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0B2A" w14:textId="77777777" w:rsidR="00D441BF" w:rsidRDefault="00D441BF">
      <w:pPr>
        <w:spacing w:after="0" w:line="240" w:lineRule="auto"/>
        <w:rPr>
          <w:rFonts w:asciiTheme="majorHAnsi" w:hAnsiTheme="majorHAnsi"/>
          <w:lang w:val="en-US"/>
        </w:rPr>
      </w:pPr>
    </w:p>
    <w:p w14:paraId="183D254C" w14:textId="77777777" w:rsidR="0049588E" w:rsidRPr="00712F86" w:rsidRDefault="00391711" w:rsidP="0049588E">
      <w:pPr>
        <w:tabs>
          <w:tab w:val="left" w:pos="0"/>
          <w:tab w:val="left" w:pos="1080"/>
          <w:tab w:val="left" w:pos="1440"/>
          <w:tab w:val="left" w:pos="1800"/>
        </w:tabs>
        <w:spacing w:after="0" w:line="240" w:lineRule="auto"/>
        <w:jc w:val="center"/>
        <w:rPr>
          <w:rFonts w:asciiTheme="majorHAnsi" w:hAnsiTheme="majorHAnsi"/>
          <w:lang w:val="en-US"/>
        </w:rPr>
      </w:pPr>
      <w:r>
        <w:rPr>
          <w:rFonts w:asciiTheme="majorHAnsi" w:hAnsiTheme="majorHAnsi"/>
          <w:noProof/>
          <w:lang w:val="en-US"/>
        </w:rPr>
        <mc:AlternateContent>
          <mc:Choice Requires="wps">
            <w:drawing>
              <wp:anchor distT="0" distB="0" distL="114300" distR="114300" simplePos="0" relativeHeight="251660288" behindDoc="0" locked="0" layoutInCell="1" allowOverlap="1" wp14:anchorId="1D48206B" wp14:editId="73106C61">
                <wp:simplePos x="0" y="0"/>
                <wp:positionH relativeFrom="column">
                  <wp:posOffset>263525</wp:posOffset>
                </wp:positionH>
                <wp:positionV relativeFrom="paragraph">
                  <wp:posOffset>213360</wp:posOffset>
                </wp:positionV>
                <wp:extent cx="1694180" cy="485775"/>
                <wp:effectExtent l="6350" t="13335" r="1397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85775"/>
                        </a:xfrm>
                        <a:prstGeom prst="rect">
                          <a:avLst/>
                        </a:prstGeom>
                        <a:solidFill>
                          <a:srgbClr val="FFFFFF"/>
                        </a:solidFill>
                        <a:ln w="9525">
                          <a:solidFill>
                            <a:srgbClr val="FFFFFF"/>
                          </a:solidFill>
                          <a:miter lim="800000"/>
                          <a:headEnd/>
                          <a:tailEnd/>
                        </a:ln>
                      </wps:spPr>
                      <wps:txbx>
                        <w:txbxContent>
                          <w:p w14:paraId="484E269A" w14:textId="77777777" w:rsidR="0049588E" w:rsidRPr="009E2F3E" w:rsidRDefault="0049588E" w:rsidP="0049588E">
                            <w:pPr>
                              <w:jc w:val="center"/>
                              <w:rPr>
                                <w:b/>
                                <w:color w:val="17365D"/>
                              </w:rPr>
                            </w:pPr>
                            <w:r w:rsidRPr="009E2F3E">
                              <w:rPr>
                                <w:b/>
                                <w:color w:val="17365D"/>
                              </w:rPr>
                              <w:t>United Nations Peace Fund for Nepal</w:t>
                            </w:r>
                          </w:p>
                          <w:p w14:paraId="792BAAFF" w14:textId="77777777" w:rsidR="0049588E" w:rsidRDefault="0049588E" w:rsidP="004958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48206B" id="_x0000_t202" coordsize="21600,21600" o:spt="202" path="m,l,21600r21600,l21600,xe">
                <v:stroke joinstyle="miter"/>
                <v:path gradientshapeok="t" o:connecttype="rect"/>
              </v:shapetype>
              <v:shape id="Text Box 2" o:spid="_x0000_s1026" type="#_x0000_t202" style="position:absolute;left:0;text-align:left;margin-left:20.75pt;margin-top:16.8pt;width:133.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" strokecolor="white">
                <v:textbox>
                  <w:txbxContent>
                    <w:p w14:paraId="484E269A" w14:textId="77777777" w:rsidR="0049588E" w:rsidRPr="009E2F3E" w:rsidRDefault="0049588E" w:rsidP="0049588E">
                      <w:pPr>
                        <w:jc w:val="center"/>
                        <w:rPr>
                          <w:b/>
                          <w:color w:val="17365D"/>
                        </w:rPr>
                      </w:pPr>
                      <w:r w:rsidRPr="009E2F3E">
                        <w:rPr>
                          <w:b/>
                          <w:color w:val="17365D"/>
                        </w:rPr>
                        <w:t>United Nations Peace Fund for Nepal</w:t>
                      </w:r>
                    </w:p>
                    <w:p w14:paraId="792BAAFF" w14:textId="77777777" w:rsidR="0049588E" w:rsidRDefault="0049588E" w:rsidP="0049588E"/>
                  </w:txbxContent>
                </v:textbox>
              </v:shape>
            </w:pict>
          </mc:Fallback>
        </mc:AlternateContent>
      </w:r>
      <w:r>
        <w:rPr>
          <w:rFonts w:asciiTheme="majorHAnsi" w:hAnsiTheme="majorHAnsi"/>
          <w:noProof/>
          <w:lang w:val="en-US"/>
        </w:rPr>
        <mc:AlternateContent>
          <mc:Choice Requires="wps">
            <w:drawing>
              <wp:anchor distT="0" distB="0" distL="114300" distR="114300" simplePos="0" relativeHeight="251661312" behindDoc="0" locked="0" layoutInCell="1" allowOverlap="1" wp14:anchorId="581AB854" wp14:editId="141E485C">
                <wp:simplePos x="0" y="0"/>
                <wp:positionH relativeFrom="column">
                  <wp:posOffset>4280535</wp:posOffset>
                </wp:positionH>
                <wp:positionV relativeFrom="paragraph">
                  <wp:posOffset>213995</wp:posOffset>
                </wp:positionV>
                <wp:extent cx="1694180" cy="485775"/>
                <wp:effectExtent l="13335" t="13970" r="698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85775"/>
                        </a:xfrm>
                        <a:prstGeom prst="rect">
                          <a:avLst/>
                        </a:prstGeom>
                        <a:solidFill>
                          <a:srgbClr val="FFFFFF"/>
                        </a:solidFill>
                        <a:ln w="9525">
                          <a:solidFill>
                            <a:srgbClr val="FFFFFF"/>
                          </a:solidFill>
                          <a:miter lim="800000"/>
                          <a:headEnd/>
                          <a:tailEnd/>
                        </a:ln>
                      </wps:spPr>
                      <wps:txbx>
                        <w:txbxContent>
                          <w:p w14:paraId="4D28BB55" w14:textId="77777777" w:rsidR="0049588E" w:rsidRPr="009E2F3E" w:rsidRDefault="0049588E" w:rsidP="0049588E">
                            <w:pPr>
                              <w:ind w:left="220" w:firstLine="110"/>
                              <w:rPr>
                                <w:rFonts w:ascii="Preeti" w:hAnsi="Preeti"/>
                                <w:b/>
                                <w:bCs/>
                                <w:color w:val="17365D"/>
                                <w:sz w:val="28"/>
                                <w:szCs w:val="28"/>
                              </w:rPr>
                            </w:pPr>
                            <w:r w:rsidRPr="009E2F3E">
                              <w:rPr>
                                <w:rFonts w:ascii="Preeti" w:hAnsi="Preeti"/>
                                <w:b/>
                                <w:bCs/>
                                <w:color w:val="17365D"/>
                                <w:sz w:val="28"/>
                                <w:szCs w:val="28"/>
                              </w:rPr>
                              <w:t>g]kfnsf nflu ;+o'Qm /fi6«;+3Lo zflGt sf]if</w:t>
                            </w:r>
                            <w:r w:rsidRPr="009E2F3E">
                              <w:rPr>
                                <w:b/>
                                <w:bCs/>
                                <w:color w:val="17365D"/>
                                <w:sz w:val="28"/>
                                <w:szCs w:val="28"/>
                              </w:rPr>
                              <w:t xml:space="preserve"> </w:t>
                            </w:r>
                          </w:p>
                          <w:p w14:paraId="2EA780D9" w14:textId="77777777" w:rsidR="0049588E" w:rsidRPr="005406C3" w:rsidRDefault="0049588E" w:rsidP="0049588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AB854" id="Text Box 3" o:spid="_x0000_s1027" type="#_x0000_t202" style="position:absolute;left:0;text-align:left;margin-left:337.05pt;margin-top:16.85pt;width:133.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" strokecolor="white">
                <v:textbox>
                  <w:txbxContent>
                    <w:p w14:paraId="4D28BB55" w14:textId="77777777" w:rsidR="0049588E" w:rsidRPr="009E2F3E" w:rsidRDefault="0049588E" w:rsidP="0049588E">
                      <w:pPr>
                        <w:ind w:left="220" w:firstLine="110"/>
                        <w:rPr>
                          <w:rFonts w:ascii="Preeti" w:hAnsi="Preeti"/>
                          <w:b/>
                          <w:bCs/>
                          <w:color w:val="17365D"/>
                          <w:sz w:val="28"/>
                          <w:szCs w:val="28"/>
                        </w:rPr>
                      </w:pPr>
                      <w:r w:rsidRPr="009E2F3E">
                        <w:rPr>
                          <w:rFonts w:ascii="Preeti" w:hAnsi="Preeti"/>
                          <w:b/>
                          <w:bCs/>
                          <w:color w:val="17365D"/>
                          <w:sz w:val="28"/>
                          <w:szCs w:val="28"/>
                        </w:rPr>
                        <w:t>g]kfnsf nflu ;+o'Qm /fi6«;+3Lo zflGt sf]if</w:t>
                      </w:r>
                      <w:r w:rsidRPr="009E2F3E">
                        <w:rPr>
                          <w:b/>
                          <w:bCs/>
                          <w:color w:val="17365D"/>
                          <w:sz w:val="28"/>
                          <w:szCs w:val="28"/>
                        </w:rPr>
                        <w:t xml:space="preserve"> </w:t>
                      </w:r>
                    </w:p>
                    <w:p w14:paraId="2EA780D9" w14:textId="77777777" w:rsidR="0049588E" w:rsidRPr="005406C3" w:rsidRDefault="0049588E" w:rsidP="0049588E">
                      <w:pPr>
                        <w:rPr>
                          <w:sz w:val="28"/>
                          <w:szCs w:val="28"/>
                        </w:rPr>
                      </w:pPr>
                    </w:p>
                  </w:txbxContent>
                </v:textbox>
              </v:shape>
            </w:pict>
          </mc:Fallback>
        </mc:AlternateContent>
      </w:r>
      <w:r w:rsidR="0049588E">
        <w:rPr>
          <w:rFonts w:asciiTheme="majorHAnsi" w:hAnsiTheme="majorHAnsi"/>
          <w:noProof/>
          <w:lang w:val="en-US"/>
        </w:rPr>
        <w:drawing>
          <wp:inline distT="0" distB="0" distL="0" distR="0" wp14:anchorId="68CA9CBA" wp14:editId="3FEB8B53">
            <wp:extent cx="990600" cy="866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866775"/>
                    </a:xfrm>
                    <a:prstGeom prst="rect">
                      <a:avLst/>
                    </a:prstGeom>
                    <a:noFill/>
                    <a:ln w="9525">
                      <a:noFill/>
                      <a:miter lim="800000"/>
                      <a:headEnd/>
                      <a:tailEnd/>
                    </a:ln>
                  </pic:spPr>
                </pic:pic>
              </a:graphicData>
            </a:graphic>
          </wp:inline>
        </w:drawing>
      </w:r>
    </w:p>
    <w:p w14:paraId="7CCCA2AE" w14:textId="77777777" w:rsidR="0049588E" w:rsidRPr="00D069C0" w:rsidRDefault="0049588E" w:rsidP="0049588E">
      <w:pPr>
        <w:spacing w:after="0" w:line="240" w:lineRule="auto"/>
        <w:jc w:val="center"/>
        <w:outlineLvl w:val="0"/>
        <w:rPr>
          <w:rFonts w:asciiTheme="minorHAnsi" w:hAnsiTheme="minorHAnsi" w:cs="Times New Roman"/>
          <w:b/>
          <w:sz w:val="32"/>
          <w:szCs w:val="32"/>
        </w:rPr>
      </w:pPr>
      <w:r w:rsidRPr="00D069C0">
        <w:rPr>
          <w:rFonts w:asciiTheme="minorHAnsi" w:hAnsiTheme="minorHAnsi" w:cs="Times New Roman"/>
          <w:b/>
          <w:sz w:val="32"/>
          <w:szCs w:val="32"/>
        </w:rPr>
        <w:t>Project Status Update</w:t>
      </w:r>
    </w:p>
    <w:p w14:paraId="5189F7C1" w14:textId="77777777" w:rsidR="0067447E" w:rsidRPr="0049588E" w:rsidRDefault="0049588E" w:rsidP="0049588E">
      <w:pPr>
        <w:spacing w:after="0" w:line="240" w:lineRule="auto"/>
        <w:jc w:val="center"/>
        <w:rPr>
          <w:rFonts w:asciiTheme="minorHAnsi" w:hAnsiTheme="minorHAnsi" w:cs="Times New Roman"/>
          <w:b/>
          <w:i/>
          <w:sz w:val="28"/>
          <w:szCs w:val="28"/>
        </w:rPr>
      </w:pPr>
      <w:r w:rsidRPr="0049588E">
        <w:rPr>
          <w:rFonts w:asciiTheme="minorHAnsi" w:hAnsiTheme="minorHAnsi" w:cs="Times New Roman"/>
          <w:b/>
          <w:i/>
          <w:sz w:val="28"/>
          <w:szCs w:val="28"/>
        </w:rPr>
        <w:t>For the period of [</w:t>
      </w:r>
      <w:r w:rsidR="00391AEB">
        <w:rPr>
          <w:rFonts w:asciiTheme="minorHAnsi" w:hAnsiTheme="minorHAnsi" w:cs="Times New Roman"/>
          <w:b/>
          <w:i/>
          <w:sz w:val="28"/>
          <w:szCs w:val="28"/>
        </w:rPr>
        <w:t>July – September</w:t>
      </w:r>
      <w:r w:rsidRPr="0049588E">
        <w:rPr>
          <w:rFonts w:asciiTheme="minorHAnsi" w:hAnsiTheme="minorHAnsi" w:cs="Times New Roman"/>
          <w:b/>
          <w:i/>
          <w:sz w:val="28"/>
          <w:szCs w:val="28"/>
        </w:rPr>
        <w:t xml:space="preserve"> </w:t>
      </w:r>
      <w:r w:rsidR="00D97719">
        <w:rPr>
          <w:rFonts w:asciiTheme="minorHAnsi" w:hAnsiTheme="minorHAnsi" w:cs="Times New Roman"/>
          <w:b/>
          <w:i/>
          <w:sz w:val="28"/>
          <w:szCs w:val="28"/>
        </w:rPr>
        <w:t>2014</w:t>
      </w:r>
      <w:r w:rsidRPr="0049588E">
        <w:rPr>
          <w:rFonts w:asciiTheme="minorHAnsi" w:hAnsiTheme="minorHAnsi" w:cs="Times New Roman"/>
          <w:b/>
          <w:i/>
          <w:sz w:val="28"/>
          <w:szCs w:val="28"/>
        </w:rPr>
        <w:t>]</w:t>
      </w:r>
    </w:p>
    <w:p w14:paraId="34F27B69" w14:textId="77777777" w:rsidR="0049588E" w:rsidRPr="00D069C0" w:rsidRDefault="0049588E" w:rsidP="0049588E">
      <w:pPr>
        <w:spacing w:after="0" w:line="240" w:lineRule="auto"/>
        <w:jc w:val="center"/>
        <w:rPr>
          <w:rFonts w:asciiTheme="minorHAnsi" w:hAnsiTheme="minorHAnsi" w:cs="Times New Roman"/>
          <w:sz w:val="8"/>
          <w:szCs w:val="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620"/>
        <w:gridCol w:w="1528"/>
        <w:gridCol w:w="2072"/>
        <w:gridCol w:w="1800"/>
      </w:tblGrid>
      <w:tr w:rsidR="00B70AA1" w:rsidRPr="00F031D4" w14:paraId="0B21548C" w14:textId="77777777" w:rsidTr="007900EC">
        <w:trPr>
          <w:trHeight w:val="168"/>
        </w:trPr>
        <w:tc>
          <w:tcPr>
            <w:tcW w:w="10710" w:type="dxa"/>
            <w:gridSpan w:val="5"/>
            <w:tcBorders>
              <w:top w:val="nil"/>
              <w:left w:val="single" w:sz="8" w:space="0" w:color="1F497D" w:themeColor="text2"/>
              <w:bottom w:val="single" w:sz="8" w:space="0" w:color="1F497D" w:themeColor="text2"/>
              <w:right w:val="single" w:sz="8" w:space="0" w:color="1F497D" w:themeColor="text2"/>
            </w:tcBorders>
            <w:shd w:val="clear" w:color="auto" w:fill="548DD4" w:themeFill="text2" w:themeFillTint="99"/>
          </w:tcPr>
          <w:p w14:paraId="55752BE2" w14:textId="77777777" w:rsidR="00B70AA1" w:rsidRPr="006D697B" w:rsidRDefault="0049588E" w:rsidP="00B70AA1">
            <w:pPr>
              <w:spacing w:before="120" w:after="120" w:line="240" w:lineRule="auto"/>
              <w:jc w:val="center"/>
              <w:rPr>
                <w:rFonts w:asciiTheme="minorHAnsi" w:hAnsiTheme="minorHAnsi"/>
                <w:b/>
                <w:color w:val="FFFFFF" w:themeColor="background1"/>
                <w:sz w:val="28"/>
                <w:szCs w:val="28"/>
                <w:lang w:val="en-US"/>
              </w:rPr>
            </w:pPr>
            <w:r>
              <w:rPr>
                <w:rFonts w:asciiTheme="minorHAnsi" w:hAnsiTheme="minorHAnsi"/>
                <w:b/>
                <w:color w:val="FFFFFF" w:themeColor="background1"/>
                <w:sz w:val="28"/>
                <w:szCs w:val="28"/>
                <w:lang w:val="en-US"/>
              </w:rPr>
              <w:t xml:space="preserve">1. </w:t>
            </w:r>
            <w:r w:rsidR="00B70AA1" w:rsidRPr="006D697B">
              <w:rPr>
                <w:rFonts w:asciiTheme="minorHAnsi" w:hAnsiTheme="minorHAnsi"/>
                <w:b/>
                <w:color w:val="FFFFFF" w:themeColor="background1"/>
                <w:sz w:val="28"/>
                <w:szCs w:val="28"/>
                <w:lang w:val="en-US"/>
              </w:rPr>
              <w:t>Project Information</w:t>
            </w:r>
          </w:p>
        </w:tc>
      </w:tr>
      <w:tr w:rsidR="00B70AA1" w:rsidRPr="00F031D4" w14:paraId="24D92FD2" w14:textId="77777777" w:rsidTr="007900EC">
        <w:trPr>
          <w:trHeight w:val="288"/>
        </w:trPr>
        <w:tc>
          <w:tcPr>
            <w:tcW w:w="5310" w:type="dxa"/>
            <w:gridSpan w:val="2"/>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DBE5F1" w:themeFill="accent1" w:themeFillTint="33"/>
          </w:tcPr>
          <w:p w14:paraId="18B5315D" w14:textId="77777777" w:rsidR="00B200F7" w:rsidRPr="007900EC" w:rsidRDefault="00B200F7" w:rsidP="0049588E">
            <w:pPr>
              <w:pStyle w:val="Text4"/>
              <w:spacing w:before="0" w:after="0"/>
              <w:ind w:left="0"/>
              <w:rPr>
                <w:rFonts w:asciiTheme="minorHAnsi" w:hAnsiTheme="minorHAnsi" w:cs="Arial"/>
                <w:sz w:val="22"/>
                <w:szCs w:val="22"/>
                <w:lang w:val="en-US"/>
              </w:rPr>
            </w:pPr>
            <w:r w:rsidRPr="007900EC">
              <w:rPr>
                <w:rFonts w:asciiTheme="minorHAnsi" w:hAnsiTheme="minorHAnsi" w:cs="Arial"/>
                <w:b/>
                <w:sz w:val="22"/>
                <w:szCs w:val="22"/>
                <w:lang w:val="en-US"/>
              </w:rPr>
              <w:t xml:space="preserve"> Project Title:</w:t>
            </w:r>
          </w:p>
        </w:tc>
        <w:tc>
          <w:tcPr>
            <w:tcW w:w="5400" w:type="dxa"/>
            <w:gridSpan w:val="3"/>
            <w:tcBorders>
              <w:top w:val="single" w:sz="8" w:space="0" w:color="1F497D" w:themeColor="text2"/>
              <w:left w:val="single" w:sz="36" w:space="0" w:color="1F497D" w:themeColor="text2"/>
              <w:bottom w:val="single" w:sz="8" w:space="0" w:color="1F497D" w:themeColor="text2"/>
              <w:right w:val="single" w:sz="8" w:space="0" w:color="1F497D" w:themeColor="text2"/>
            </w:tcBorders>
            <w:shd w:val="clear" w:color="auto" w:fill="DBE5F1" w:themeFill="accent1" w:themeFillTint="33"/>
          </w:tcPr>
          <w:p w14:paraId="7A338098" w14:textId="77777777" w:rsidR="00B200F7" w:rsidRPr="007900EC" w:rsidRDefault="00B200F7" w:rsidP="006D697B">
            <w:pPr>
              <w:spacing w:after="0" w:line="240" w:lineRule="auto"/>
              <w:rPr>
                <w:rFonts w:asciiTheme="minorHAnsi" w:hAnsiTheme="minorHAnsi"/>
                <w:b/>
                <w:lang w:val="en-US"/>
              </w:rPr>
            </w:pPr>
            <w:r w:rsidRPr="007900EC">
              <w:rPr>
                <w:rFonts w:asciiTheme="minorHAnsi" w:hAnsiTheme="minorHAnsi"/>
                <w:b/>
                <w:lang w:val="en-US"/>
              </w:rPr>
              <w:t>Project Numbers</w:t>
            </w:r>
            <w:r w:rsidR="00B832B4">
              <w:rPr>
                <w:rFonts w:asciiTheme="minorHAnsi" w:hAnsiTheme="minorHAnsi"/>
                <w:b/>
                <w:lang w:val="en-US"/>
              </w:rPr>
              <w:t>:</w:t>
            </w:r>
          </w:p>
        </w:tc>
      </w:tr>
      <w:tr w:rsidR="0037380D" w:rsidRPr="00F031D4" w14:paraId="6C8A1075" w14:textId="77777777" w:rsidTr="007900EC">
        <w:trPr>
          <w:trHeight w:val="288"/>
        </w:trPr>
        <w:tc>
          <w:tcPr>
            <w:tcW w:w="5310" w:type="dxa"/>
            <w:gridSpan w:val="2"/>
            <w:vMerge w:val="restart"/>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auto"/>
          </w:tcPr>
          <w:p w14:paraId="3B0C54A5" w14:textId="77777777" w:rsidR="0037380D" w:rsidRPr="0049588E" w:rsidRDefault="0037380D" w:rsidP="0049588E">
            <w:pPr>
              <w:pStyle w:val="Text4"/>
              <w:spacing w:before="0" w:after="0"/>
              <w:ind w:left="0"/>
              <w:rPr>
                <w:rFonts w:asciiTheme="minorHAnsi" w:hAnsiTheme="minorHAnsi" w:cs="Arial"/>
                <w:color w:val="000000" w:themeColor="text1"/>
                <w:sz w:val="20"/>
                <w:lang w:val="en-US"/>
              </w:rPr>
            </w:pPr>
          </w:p>
          <w:p w14:paraId="6318111C" w14:textId="77777777" w:rsidR="0049588E" w:rsidRPr="00827A22" w:rsidRDefault="009A329F" w:rsidP="009A329F">
            <w:pPr>
              <w:pStyle w:val="Text4"/>
              <w:spacing w:before="0" w:after="0"/>
              <w:ind w:left="0"/>
              <w:rPr>
                <w:rFonts w:asciiTheme="minorHAnsi" w:hAnsiTheme="minorHAnsi" w:cs="Arial"/>
                <w:color w:val="000000" w:themeColor="text1"/>
                <w:sz w:val="22"/>
                <w:szCs w:val="22"/>
                <w:lang w:val="en-US"/>
              </w:rPr>
            </w:pPr>
            <w:r w:rsidRPr="00827A22">
              <w:rPr>
                <w:rFonts w:asciiTheme="minorHAnsi" w:hAnsiTheme="minorHAnsi"/>
                <w:sz w:val="22"/>
                <w:szCs w:val="22"/>
              </w:rPr>
              <w:t>Planning Effective Delivery of Education in a Future Federal State</w:t>
            </w:r>
          </w:p>
        </w:tc>
        <w:tc>
          <w:tcPr>
            <w:tcW w:w="1528" w:type="dxa"/>
            <w:tcBorders>
              <w:top w:val="single" w:sz="8" w:space="0" w:color="1F497D" w:themeColor="text2"/>
              <w:left w:val="single" w:sz="36" w:space="0" w:color="1F497D" w:themeColor="text2"/>
              <w:bottom w:val="single" w:sz="8" w:space="0" w:color="1F497D" w:themeColor="text2"/>
              <w:right w:val="single" w:sz="8" w:space="0" w:color="auto"/>
            </w:tcBorders>
            <w:shd w:val="clear" w:color="auto" w:fill="DBE5F1" w:themeFill="accent1" w:themeFillTint="33"/>
          </w:tcPr>
          <w:p w14:paraId="2D5550D7" w14:textId="77777777" w:rsidR="0037380D" w:rsidRPr="006D697B" w:rsidRDefault="0037380D" w:rsidP="006D697B">
            <w:pPr>
              <w:spacing w:after="0" w:line="240" w:lineRule="auto"/>
              <w:rPr>
                <w:rFonts w:asciiTheme="minorHAnsi" w:hAnsiTheme="minorHAnsi"/>
                <w:b/>
                <w:i/>
                <w:sz w:val="20"/>
                <w:szCs w:val="20"/>
                <w:lang w:val="en-US"/>
              </w:rPr>
            </w:pPr>
            <w:r w:rsidRPr="006D697B">
              <w:rPr>
                <w:rFonts w:asciiTheme="minorHAnsi" w:hAnsiTheme="minorHAnsi"/>
                <w:b/>
                <w:i/>
                <w:sz w:val="20"/>
                <w:szCs w:val="20"/>
                <w:lang w:val="en-US"/>
              </w:rPr>
              <w:t>UNPFN / PBF:</w:t>
            </w:r>
          </w:p>
        </w:tc>
        <w:tc>
          <w:tcPr>
            <w:tcW w:w="3872" w:type="dxa"/>
            <w:gridSpan w:val="2"/>
            <w:tcBorders>
              <w:top w:val="single" w:sz="8" w:space="0" w:color="1F497D" w:themeColor="text2"/>
              <w:left w:val="single" w:sz="8" w:space="0" w:color="auto"/>
              <w:bottom w:val="single" w:sz="8" w:space="0" w:color="1F497D" w:themeColor="text2"/>
              <w:right w:val="single" w:sz="8" w:space="0" w:color="1F497D" w:themeColor="text2"/>
            </w:tcBorders>
            <w:shd w:val="clear" w:color="auto" w:fill="FFFFFF" w:themeFill="background1"/>
          </w:tcPr>
          <w:p w14:paraId="3D0B10A3" w14:textId="77777777" w:rsidR="0037380D" w:rsidRPr="0049588E" w:rsidRDefault="009A329F" w:rsidP="00432FA8">
            <w:pPr>
              <w:spacing w:after="120" w:line="240" w:lineRule="auto"/>
              <w:rPr>
                <w:rFonts w:asciiTheme="minorHAnsi" w:hAnsiTheme="minorHAnsi"/>
                <w:color w:val="000000" w:themeColor="text1"/>
                <w:sz w:val="20"/>
                <w:szCs w:val="20"/>
                <w:lang w:val="en-US"/>
              </w:rPr>
            </w:pPr>
            <w:r w:rsidRPr="000A4A65">
              <w:t>UNPFN/B-4</w:t>
            </w:r>
          </w:p>
        </w:tc>
      </w:tr>
      <w:tr w:rsidR="0037380D" w:rsidRPr="00F031D4" w14:paraId="1A5A8E71" w14:textId="77777777" w:rsidTr="007900EC">
        <w:trPr>
          <w:trHeight w:val="288"/>
        </w:trPr>
        <w:tc>
          <w:tcPr>
            <w:tcW w:w="5310" w:type="dxa"/>
            <w:gridSpan w:val="2"/>
            <w:vMerge/>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auto"/>
          </w:tcPr>
          <w:p w14:paraId="07A65124" w14:textId="77777777" w:rsidR="0037380D" w:rsidRPr="006D697B" w:rsidRDefault="0037380D" w:rsidP="006D697B">
            <w:pPr>
              <w:pStyle w:val="Text4"/>
              <w:spacing w:before="0" w:after="0"/>
              <w:ind w:left="0"/>
              <w:rPr>
                <w:rFonts w:asciiTheme="minorHAnsi" w:hAnsiTheme="minorHAnsi" w:cs="Arial"/>
                <w:b/>
                <w:sz w:val="20"/>
                <w:lang w:val="en-US"/>
              </w:rPr>
            </w:pPr>
          </w:p>
        </w:tc>
        <w:tc>
          <w:tcPr>
            <w:tcW w:w="1528" w:type="dxa"/>
            <w:tcBorders>
              <w:top w:val="single" w:sz="8" w:space="0" w:color="1F497D" w:themeColor="text2"/>
              <w:left w:val="single" w:sz="36" w:space="0" w:color="1F497D" w:themeColor="text2"/>
              <w:bottom w:val="single" w:sz="8" w:space="0" w:color="1F497D" w:themeColor="text2"/>
              <w:right w:val="single" w:sz="8" w:space="0" w:color="auto"/>
            </w:tcBorders>
            <w:shd w:val="clear" w:color="auto" w:fill="DBE5F1" w:themeFill="accent1" w:themeFillTint="33"/>
          </w:tcPr>
          <w:p w14:paraId="128396A4" w14:textId="77777777" w:rsidR="0037380D" w:rsidRPr="006D697B" w:rsidRDefault="0037380D" w:rsidP="006D697B">
            <w:pPr>
              <w:spacing w:after="0" w:line="240" w:lineRule="auto"/>
              <w:rPr>
                <w:rFonts w:asciiTheme="minorHAnsi" w:hAnsiTheme="minorHAnsi"/>
                <w:b/>
                <w:i/>
                <w:sz w:val="20"/>
                <w:szCs w:val="20"/>
                <w:lang w:val="en-US"/>
              </w:rPr>
            </w:pPr>
            <w:r w:rsidRPr="006D697B">
              <w:rPr>
                <w:rFonts w:asciiTheme="minorHAnsi" w:hAnsiTheme="minorHAnsi"/>
                <w:b/>
                <w:i/>
                <w:sz w:val="20"/>
                <w:szCs w:val="20"/>
                <w:lang w:val="en-US"/>
              </w:rPr>
              <w:t>MPTF</w:t>
            </w:r>
            <w:r w:rsidR="005E0F6C">
              <w:rPr>
                <w:rFonts w:asciiTheme="minorHAnsi" w:hAnsiTheme="minorHAnsi"/>
                <w:b/>
                <w:i/>
                <w:sz w:val="20"/>
                <w:szCs w:val="20"/>
                <w:lang w:val="en-US"/>
              </w:rPr>
              <w:t xml:space="preserve"> </w:t>
            </w:r>
            <w:r w:rsidRPr="006D697B">
              <w:rPr>
                <w:rFonts w:asciiTheme="minorHAnsi" w:hAnsiTheme="minorHAnsi"/>
                <w:b/>
                <w:i/>
                <w:sz w:val="20"/>
                <w:szCs w:val="20"/>
                <w:lang w:val="en-US"/>
              </w:rPr>
              <w:t>O</w:t>
            </w:r>
            <w:r w:rsidR="005E0F6C">
              <w:rPr>
                <w:rFonts w:asciiTheme="minorHAnsi" w:hAnsiTheme="minorHAnsi"/>
                <w:b/>
                <w:i/>
                <w:sz w:val="20"/>
                <w:szCs w:val="20"/>
                <w:lang w:val="en-US"/>
              </w:rPr>
              <w:t>ffice</w:t>
            </w:r>
            <w:r w:rsidRPr="006D697B">
              <w:rPr>
                <w:rFonts w:asciiTheme="minorHAnsi" w:hAnsiTheme="minorHAnsi"/>
                <w:b/>
                <w:i/>
                <w:sz w:val="20"/>
                <w:szCs w:val="20"/>
                <w:lang w:val="en-US"/>
              </w:rPr>
              <w:t xml:space="preserve">: </w:t>
            </w:r>
          </w:p>
        </w:tc>
        <w:tc>
          <w:tcPr>
            <w:tcW w:w="3872" w:type="dxa"/>
            <w:gridSpan w:val="2"/>
            <w:tcBorders>
              <w:top w:val="single" w:sz="8" w:space="0" w:color="1F497D" w:themeColor="text2"/>
              <w:left w:val="single" w:sz="8" w:space="0" w:color="auto"/>
              <w:bottom w:val="single" w:sz="8" w:space="0" w:color="1F497D" w:themeColor="text2"/>
              <w:right w:val="single" w:sz="8" w:space="0" w:color="1F497D" w:themeColor="text2"/>
            </w:tcBorders>
            <w:shd w:val="clear" w:color="auto" w:fill="FFFFFF" w:themeFill="background1"/>
          </w:tcPr>
          <w:p w14:paraId="5D36CCC5" w14:textId="77777777" w:rsidR="0037380D" w:rsidRPr="0049588E" w:rsidRDefault="009671BA" w:rsidP="00432FA8">
            <w:pPr>
              <w:spacing w:after="120" w:line="240" w:lineRule="auto"/>
              <w:rPr>
                <w:rFonts w:asciiTheme="minorHAnsi" w:hAnsiTheme="minorHAnsi"/>
                <w:color w:val="000000" w:themeColor="text1"/>
                <w:sz w:val="20"/>
                <w:szCs w:val="20"/>
                <w:lang w:val="en-US"/>
              </w:rPr>
            </w:pPr>
            <w:r>
              <w:t>00085974</w:t>
            </w:r>
          </w:p>
        </w:tc>
      </w:tr>
      <w:tr w:rsidR="0037380D" w:rsidRPr="00F031D4" w14:paraId="66CA7822" w14:textId="77777777" w:rsidTr="007900EC">
        <w:trPr>
          <w:trHeight w:val="288"/>
        </w:trPr>
        <w:tc>
          <w:tcPr>
            <w:tcW w:w="5310" w:type="dxa"/>
            <w:gridSpan w:val="2"/>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DBE5F1" w:themeFill="accent1" w:themeFillTint="33"/>
          </w:tcPr>
          <w:p w14:paraId="1F17359B" w14:textId="77777777" w:rsidR="0037380D" w:rsidRPr="007900EC" w:rsidRDefault="0037380D" w:rsidP="006D697B">
            <w:pPr>
              <w:pStyle w:val="Text4"/>
              <w:spacing w:before="0" w:after="0"/>
              <w:ind w:left="0"/>
              <w:rPr>
                <w:rFonts w:asciiTheme="minorHAnsi" w:hAnsiTheme="minorHAnsi" w:cs="Arial"/>
                <w:sz w:val="22"/>
                <w:szCs w:val="22"/>
                <w:lang w:val="en-US"/>
              </w:rPr>
            </w:pPr>
            <w:r w:rsidRPr="007900EC">
              <w:rPr>
                <w:rFonts w:asciiTheme="minorHAnsi" w:hAnsiTheme="minorHAnsi" w:cs="Arial"/>
                <w:b/>
                <w:sz w:val="22"/>
                <w:szCs w:val="22"/>
                <w:lang w:val="en-US"/>
              </w:rPr>
              <w:t>Name of PUNO(s):</w:t>
            </w:r>
          </w:p>
        </w:tc>
        <w:tc>
          <w:tcPr>
            <w:tcW w:w="5400" w:type="dxa"/>
            <w:gridSpan w:val="3"/>
            <w:tcBorders>
              <w:top w:val="single" w:sz="8" w:space="0" w:color="1F497D" w:themeColor="text2"/>
              <w:left w:val="single" w:sz="36" w:space="0" w:color="1F497D" w:themeColor="text2"/>
              <w:bottom w:val="single" w:sz="8" w:space="0" w:color="1F497D" w:themeColor="text2"/>
              <w:right w:val="single" w:sz="8" w:space="0" w:color="1F497D" w:themeColor="text2"/>
            </w:tcBorders>
            <w:shd w:val="clear" w:color="auto" w:fill="DBE5F1" w:themeFill="accent1" w:themeFillTint="33"/>
          </w:tcPr>
          <w:p w14:paraId="587049C2" w14:textId="77777777" w:rsidR="0037380D" w:rsidRPr="007900EC" w:rsidRDefault="00523D3E" w:rsidP="006D697B">
            <w:pPr>
              <w:spacing w:after="0" w:line="240" w:lineRule="auto"/>
              <w:rPr>
                <w:rFonts w:asciiTheme="minorHAnsi" w:hAnsiTheme="minorHAnsi"/>
                <w:lang w:val="en-US"/>
              </w:rPr>
            </w:pPr>
            <w:r w:rsidRPr="007900EC">
              <w:rPr>
                <w:rFonts w:asciiTheme="minorHAnsi" w:hAnsiTheme="minorHAnsi"/>
                <w:b/>
                <w:lang w:val="en-US"/>
              </w:rPr>
              <w:t xml:space="preserve">PBF Result </w:t>
            </w:r>
            <w:r w:rsidRPr="005E0F6C">
              <w:rPr>
                <w:rFonts w:asciiTheme="minorHAnsi" w:hAnsiTheme="minorHAnsi"/>
                <w:b/>
                <w:i/>
                <w:sz w:val="20"/>
                <w:szCs w:val="20"/>
                <w:lang w:val="en-US"/>
              </w:rPr>
              <w:t>(if applicable)</w:t>
            </w:r>
            <w:r w:rsidRPr="007900EC">
              <w:rPr>
                <w:rFonts w:asciiTheme="minorHAnsi" w:hAnsiTheme="minorHAnsi"/>
                <w:b/>
                <w:lang w:val="en-US"/>
              </w:rPr>
              <w:t>:</w:t>
            </w:r>
          </w:p>
        </w:tc>
      </w:tr>
      <w:tr w:rsidR="0037380D" w:rsidRPr="00F031D4" w14:paraId="44FF02DF" w14:textId="77777777" w:rsidTr="007900EC">
        <w:trPr>
          <w:trHeight w:val="20"/>
        </w:trPr>
        <w:tc>
          <w:tcPr>
            <w:tcW w:w="5310" w:type="dxa"/>
            <w:gridSpan w:val="2"/>
            <w:tcBorders>
              <w:top w:val="single" w:sz="8" w:space="0" w:color="1F497D" w:themeColor="text2"/>
              <w:left w:val="single" w:sz="8" w:space="0" w:color="1F497D" w:themeColor="text2"/>
              <w:bottom w:val="nil"/>
              <w:right w:val="single" w:sz="36" w:space="0" w:color="1F497D" w:themeColor="text2"/>
            </w:tcBorders>
            <w:shd w:val="clear" w:color="auto" w:fill="auto"/>
          </w:tcPr>
          <w:p w14:paraId="006F9655" w14:textId="77777777" w:rsidR="0049588E" w:rsidRPr="00827A22" w:rsidRDefault="009A329F" w:rsidP="006D697B">
            <w:pPr>
              <w:pStyle w:val="Text4"/>
              <w:spacing w:before="0" w:after="0"/>
              <w:ind w:left="0"/>
              <w:rPr>
                <w:rFonts w:asciiTheme="minorHAnsi" w:hAnsiTheme="minorHAnsi" w:cs="Arial"/>
                <w:sz w:val="22"/>
                <w:szCs w:val="22"/>
                <w:lang w:val="en-US"/>
              </w:rPr>
            </w:pPr>
            <w:r w:rsidRPr="00827A22">
              <w:rPr>
                <w:rFonts w:asciiTheme="minorHAnsi" w:hAnsiTheme="minorHAnsi"/>
                <w:sz w:val="22"/>
                <w:szCs w:val="22"/>
              </w:rPr>
              <w:t>United National Educational, Scientific and Cultural Organization (UNESCO)</w:t>
            </w:r>
          </w:p>
        </w:tc>
        <w:tc>
          <w:tcPr>
            <w:tcW w:w="5400" w:type="dxa"/>
            <w:gridSpan w:val="3"/>
            <w:tcBorders>
              <w:top w:val="single" w:sz="8" w:space="0" w:color="1F497D" w:themeColor="text2"/>
              <w:left w:val="single" w:sz="36" w:space="0" w:color="1F497D" w:themeColor="text2"/>
              <w:bottom w:val="nil"/>
              <w:right w:val="single" w:sz="8" w:space="0" w:color="1F497D" w:themeColor="text2"/>
            </w:tcBorders>
            <w:shd w:val="clear" w:color="auto" w:fill="auto"/>
          </w:tcPr>
          <w:p w14:paraId="53E6F685" w14:textId="77777777" w:rsidR="0037380D" w:rsidRPr="0049588E" w:rsidRDefault="0037380D" w:rsidP="006D697B">
            <w:pPr>
              <w:spacing w:after="0" w:line="240" w:lineRule="auto"/>
              <w:rPr>
                <w:rFonts w:asciiTheme="minorHAnsi" w:hAnsiTheme="minorHAnsi"/>
                <w:sz w:val="20"/>
                <w:szCs w:val="20"/>
                <w:lang w:val="en-US"/>
              </w:rPr>
            </w:pPr>
          </w:p>
          <w:p w14:paraId="5E8C3CA2" w14:textId="77777777" w:rsidR="0049588E" w:rsidRPr="0049588E" w:rsidRDefault="0049588E" w:rsidP="006D697B">
            <w:pPr>
              <w:spacing w:after="0" w:line="240" w:lineRule="auto"/>
              <w:rPr>
                <w:rFonts w:asciiTheme="minorHAnsi" w:hAnsiTheme="minorHAnsi"/>
                <w:sz w:val="20"/>
                <w:szCs w:val="20"/>
                <w:lang w:val="en-US"/>
              </w:rPr>
            </w:pPr>
          </w:p>
        </w:tc>
      </w:tr>
      <w:tr w:rsidR="00432FA8" w:rsidRPr="00432FA8" w14:paraId="0A31DF14" w14:textId="77777777" w:rsidTr="007900EC">
        <w:trPr>
          <w:trHeight w:val="20"/>
        </w:trPr>
        <w:tc>
          <w:tcPr>
            <w:tcW w:w="5310" w:type="dxa"/>
            <w:gridSpan w:val="2"/>
            <w:tcBorders>
              <w:top w:val="nil"/>
              <w:left w:val="single" w:sz="8" w:space="0" w:color="1F497D" w:themeColor="text2"/>
              <w:bottom w:val="single" w:sz="8" w:space="0" w:color="1F497D" w:themeColor="text2"/>
              <w:right w:val="single" w:sz="36" w:space="0" w:color="1F497D" w:themeColor="text2"/>
            </w:tcBorders>
            <w:shd w:val="clear" w:color="auto" w:fill="auto"/>
          </w:tcPr>
          <w:p w14:paraId="061DEDB2" w14:textId="77777777" w:rsidR="00432FA8" w:rsidRPr="00432FA8" w:rsidRDefault="00432FA8" w:rsidP="00432FA8">
            <w:pPr>
              <w:pStyle w:val="Text4"/>
              <w:spacing w:before="0" w:after="0"/>
              <w:ind w:left="0"/>
              <w:rPr>
                <w:rFonts w:asciiTheme="minorHAnsi" w:hAnsiTheme="minorHAnsi" w:cs="Arial"/>
                <w:sz w:val="8"/>
                <w:szCs w:val="8"/>
                <w:lang w:val="en-US"/>
              </w:rPr>
            </w:pPr>
          </w:p>
        </w:tc>
        <w:tc>
          <w:tcPr>
            <w:tcW w:w="5400" w:type="dxa"/>
            <w:gridSpan w:val="3"/>
            <w:tcBorders>
              <w:top w:val="nil"/>
              <w:left w:val="single" w:sz="36" w:space="0" w:color="1F497D" w:themeColor="text2"/>
              <w:bottom w:val="single" w:sz="8" w:space="0" w:color="1F497D" w:themeColor="text2"/>
              <w:right w:val="single" w:sz="8" w:space="0" w:color="1F497D" w:themeColor="text2"/>
            </w:tcBorders>
            <w:shd w:val="clear" w:color="auto" w:fill="auto"/>
          </w:tcPr>
          <w:p w14:paraId="4534807C" w14:textId="77777777" w:rsidR="00432FA8" w:rsidRPr="00432FA8" w:rsidRDefault="00432FA8" w:rsidP="00432FA8">
            <w:pPr>
              <w:spacing w:after="0" w:line="240" w:lineRule="auto"/>
              <w:rPr>
                <w:rFonts w:asciiTheme="minorHAnsi" w:hAnsiTheme="minorHAnsi"/>
                <w:sz w:val="8"/>
                <w:szCs w:val="8"/>
                <w:lang w:val="en-US"/>
              </w:rPr>
            </w:pPr>
          </w:p>
        </w:tc>
      </w:tr>
      <w:tr w:rsidR="0037380D" w:rsidRPr="00F031D4" w14:paraId="5CFB2340" w14:textId="77777777" w:rsidTr="007900EC">
        <w:trPr>
          <w:trHeight w:val="288"/>
        </w:trPr>
        <w:tc>
          <w:tcPr>
            <w:tcW w:w="5310" w:type="dxa"/>
            <w:gridSpan w:val="2"/>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DBE5F1" w:themeFill="accent1" w:themeFillTint="33"/>
          </w:tcPr>
          <w:p w14:paraId="3647C76D" w14:textId="77777777" w:rsidR="0037380D" w:rsidRPr="007900EC" w:rsidRDefault="00B70AA1" w:rsidP="006D697B">
            <w:pPr>
              <w:pStyle w:val="Text4"/>
              <w:spacing w:before="0" w:after="0"/>
              <w:ind w:left="0"/>
              <w:jc w:val="left"/>
              <w:rPr>
                <w:rFonts w:asciiTheme="minorHAnsi" w:hAnsiTheme="minorHAnsi" w:cs="Arial"/>
                <w:sz w:val="22"/>
                <w:szCs w:val="22"/>
                <w:lang w:val="en-US"/>
              </w:rPr>
            </w:pPr>
            <w:r w:rsidRPr="007900EC">
              <w:rPr>
                <w:rFonts w:asciiTheme="minorHAnsi" w:hAnsiTheme="minorHAnsi" w:cs="Arial"/>
                <w:b/>
                <w:sz w:val="22"/>
                <w:szCs w:val="22"/>
                <w:lang w:val="en-US"/>
              </w:rPr>
              <w:t>Primary Project Contact Person:</w:t>
            </w:r>
          </w:p>
        </w:tc>
        <w:tc>
          <w:tcPr>
            <w:tcW w:w="5400" w:type="dxa"/>
            <w:gridSpan w:val="3"/>
            <w:tcBorders>
              <w:top w:val="single" w:sz="8" w:space="0" w:color="1F497D" w:themeColor="text2"/>
              <w:left w:val="single" w:sz="36" w:space="0" w:color="1F497D" w:themeColor="text2"/>
              <w:bottom w:val="single" w:sz="8" w:space="0" w:color="1F497D" w:themeColor="text2"/>
              <w:right w:val="single" w:sz="8" w:space="0" w:color="1F497D" w:themeColor="text2"/>
            </w:tcBorders>
            <w:shd w:val="clear" w:color="auto" w:fill="DBE5F1" w:themeFill="accent1" w:themeFillTint="33"/>
          </w:tcPr>
          <w:p w14:paraId="7ABA6D2C" w14:textId="77777777" w:rsidR="0037380D" w:rsidRPr="007900EC" w:rsidRDefault="00523D3E" w:rsidP="00523D3E">
            <w:pPr>
              <w:spacing w:after="0" w:line="240" w:lineRule="auto"/>
              <w:rPr>
                <w:rFonts w:asciiTheme="minorHAnsi" w:hAnsiTheme="minorHAnsi"/>
                <w:lang w:val="en-US"/>
              </w:rPr>
            </w:pPr>
            <w:r w:rsidRPr="007900EC">
              <w:rPr>
                <w:rFonts w:asciiTheme="minorHAnsi" w:hAnsiTheme="minorHAnsi"/>
                <w:b/>
                <w:lang w:val="en-US"/>
              </w:rPr>
              <w:t>UNPFN Funding Round Strategic Outcome(s):</w:t>
            </w:r>
          </w:p>
        </w:tc>
      </w:tr>
      <w:tr w:rsidR="006D697B" w:rsidRPr="00F031D4" w14:paraId="1E1FF513" w14:textId="77777777" w:rsidTr="007900EC">
        <w:trPr>
          <w:trHeight w:val="70"/>
        </w:trPr>
        <w:tc>
          <w:tcPr>
            <w:tcW w:w="5310" w:type="dxa"/>
            <w:gridSpan w:val="2"/>
            <w:vMerge w:val="restart"/>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auto"/>
          </w:tcPr>
          <w:p w14:paraId="2984283E" w14:textId="77777777" w:rsidR="00805384" w:rsidRPr="00375C19" w:rsidRDefault="00805384" w:rsidP="00805384">
            <w:pPr>
              <w:autoSpaceDE w:val="0"/>
              <w:autoSpaceDN w:val="0"/>
              <w:adjustRightInd w:val="0"/>
              <w:spacing w:after="0" w:line="240" w:lineRule="auto"/>
              <w:jc w:val="both"/>
              <w:rPr>
                <w:rFonts w:cs="Calibri"/>
                <w:b/>
                <w:color w:val="000000"/>
                <w:sz w:val="20"/>
                <w:szCs w:val="20"/>
                <w:lang w:val="en-US" w:eastAsia="en-GB"/>
              </w:rPr>
            </w:pPr>
            <w:r w:rsidRPr="00375C19">
              <w:rPr>
                <w:rFonts w:cs="Calibri"/>
                <w:b/>
                <w:color w:val="000000"/>
                <w:sz w:val="20"/>
                <w:szCs w:val="20"/>
                <w:lang w:val="en-US" w:eastAsia="en-GB"/>
              </w:rPr>
              <w:t>Mr. Tap Raj Pant</w:t>
            </w:r>
          </w:p>
          <w:p w14:paraId="4E088BC5" w14:textId="77777777" w:rsidR="00805384" w:rsidRDefault="00805384" w:rsidP="00805384">
            <w:pPr>
              <w:autoSpaceDE w:val="0"/>
              <w:autoSpaceDN w:val="0"/>
              <w:adjustRightInd w:val="0"/>
              <w:spacing w:after="0" w:line="240" w:lineRule="auto"/>
              <w:jc w:val="both"/>
              <w:rPr>
                <w:rFonts w:cs="Calibri"/>
                <w:color w:val="000000"/>
                <w:sz w:val="20"/>
                <w:szCs w:val="20"/>
                <w:lang w:val="en-US" w:eastAsia="en-GB"/>
              </w:rPr>
            </w:pPr>
            <w:r>
              <w:rPr>
                <w:rFonts w:cs="Calibri"/>
                <w:color w:val="000000"/>
                <w:sz w:val="20"/>
                <w:szCs w:val="20"/>
                <w:lang w:val="en-US" w:eastAsia="en-GB"/>
              </w:rPr>
              <w:t>National Programme Officer (Education)</w:t>
            </w:r>
          </w:p>
          <w:p w14:paraId="38E6D5B7" w14:textId="77777777" w:rsidR="00805384" w:rsidRDefault="00805384" w:rsidP="00805384">
            <w:pPr>
              <w:autoSpaceDE w:val="0"/>
              <w:autoSpaceDN w:val="0"/>
              <w:adjustRightInd w:val="0"/>
              <w:spacing w:after="0" w:line="240" w:lineRule="auto"/>
              <w:jc w:val="both"/>
              <w:rPr>
                <w:rFonts w:cs="Calibri"/>
                <w:color w:val="000000"/>
                <w:sz w:val="20"/>
                <w:szCs w:val="20"/>
                <w:lang w:val="en-US" w:eastAsia="en-GB"/>
              </w:rPr>
            </w:pPr>
            <w:r>
              <w:rPr>
                <w:rFonts w:cs="Calibri"/>
                <w:color w:val="000000"/>
                <w:sz w:val="20"/>
                <w:szCs w:val="20"/>
                <w:lang w:val="en-US" w:eastAsia="en-GB"/>
              </w:rPr>
              <w:t>UNESCO Office In Kathmandu</w:t>
            </w:r>
          </w:p>
          <w:p w14:paraId="0AA19C75" w14:textId="77777777" w:rsidR="00805384" w:rsidRDefault="00805384" w:rsidP="00805384">
            <w:pPr>
              <w:autoSpaceDE w:val="0"/>
              <w:autoSpaceDN w:val="0"/>
              <w:adjustRightInd w:val="0"/>
              <w:spacing w:after="0" w:line="240" w:lineRule="auto"/>
              <w:jc w:val="both"/>
              <w:rPr>
                <w:rFonts w:cs="Calibri"/>
                <w:color w:val="000000"/>
                <w:sz w:val="20"/>
                <w:szCs w:val="20"/>
                <w:lang w:val="en-US" w:eastAsia="en-GB"/>
              </w:rPr>
            </w:pPr>
            <w:r>
              <w:rPr>
                <w:rFonts w:cs="Calibri"/>
                <w:color w:val="000000"/>
                <w:sz w:val="20"/>
                <w:szCs w:val="20"/>
                <w:lang w:val="en-US" w:eastAsia="en-GB"/>
              </w:rPr>
              <w:t>P.O. Box 14391</w:t>
            </w:r>
          </w:p>
          <w:p w14:paraId="74FBF936" w14:textId="77777777" w:rsidR="00805384" w:rsidRDefault="00805384" w:rsidP="00805384">
            <w:pPr>
              <w:autoSpaceDE w:val="0"/>
              <w:autoSpaceDN w:val="0"/>
              <w:adjustRightInd w:val="0"/>
              <w:spacing w:after="0" w:line="240" w:lineRule="auto"/>
              <w:jc w:val="both"/>
              <w:rPr>
                <w:rFonts w:cs="Calibri"/>
                <w:color w:val="000000"/>
                <w:sz w:val="20"/>
                <w:szCs w:val="20"/>
                <w:lang w:val="en-US" w:eastAsia="en-GB"/>
              </w:rPr>
            </w:pPr>
            <w:r>
              <w:rPr>
                <w:rFonts w:cs="Calibri"/>
                <w:color w:val="000000"/>
                <w:sz w:val="20"/>
                <w:szCs w:val="20"/>
                <w:lang w:val="en-US" w:eastAsia="en-GB"/>
              </w:rPr>
              <w:t>Sanepa‐2, Lalitpur</w:t>
            </w:r>
          </w:p>
          <w:p w14:paraId="01947C1D" w14:textId="77777777" w:rsidR="00805384" w:rsidRDefault="00805384" w:rsidP="00805384">
            <w:pPr>
              <w:autoSpaceDE w:val="0"/>
              <w:autoSpaceDN w:val="0"/>
              <w:adjustRightInd w:val="0"/>
              <w:spacing w:after="0" w:line="240" w:lineRule="auto"/>
              <w:jc w:val="both"/>
              <w:rPr>
                <w:rFonts w:cs="Calibri"/>
                <w:color w:val="000000"/>
                <w:sz w:val="20"/>
                <w:szCs w:val="20"/>
                <w:lang w:val="en-US" w:eastAsia="en-GB"/>
              </w:rPr>
            </w:pPr>
            <w:r>
              <w:rPr>
                <w:rFonts w:cs="Calibri"/>
                <w:color w:val="000000"/>
                <w:sz w:val="20"/>
                <w:szCs w:val="20"/>
                <w:lang w:val="en-US" w:eastAsia="en-GB"/>
              </w:rPr>
              <w:t>Tel.: + 977 1 5554396 Ext. 14</w:t>
            </w:r>
          </w:p>
          <w:p w14:paraId="386A22CD" w14:textId="77777777" w:rsidR="00805384" w:rsidRDefault="00805384" w:rsidP="00805384">
            <w:pPr>
              <w:autoSpaceDE w:val="0"/>
              <w:autoSpaceDN w:val="0"/>
              <w:adjustRightInd w:val="0"/>
              <w:spacing w:after="0" w:line="240" w:lineRule="auto"/>
              <w:jc w:val="both"/>
              <w:rPr>
                <w:rFonts w:cs="Calibri"/>
                <w:color w:val="000000"/>
                <w:sz w:val="20"/>
                <w:szCs w:val="20"/>
                <w:lang w:val="en-US" w:eastAsia="en-GB"/>
              </w:rPr>
            </w:pPr>
            <w:r>
              <w:rPr>
                <w:rFonts w:cs="Calibri"/>
                <w:color w:val="000000"/>
                <w:sz w:val="20"/>
                <w:szCs w:val="20"/>
                <w:lang w:val="en-US" w:eastAsia="en-GB"/>
              </w:rPr>
              <w:t>Fax: + 977 1 5554450</w:t>
            </w:r>
          </w:p>
          <w:p w14:paraId="5AC5EA23" w14:textId="77777777" w:rsidR="006D697B" w:rsidRPr="006D697B" w:rsidRDefault="00805384" w:rsidP="00805384">
            <w:pPr>
              <w:pStyle w:val="Text4"/>
              <w:spacing w:before="0" w:after="0"/>
              <w:ind w:left="0"/>
              <w:rPr>
                <w:rFonts w:asciiTheme="minorHAnsi" w:hAnsiTheme="minorHAnsi" w:cs="Arial"/>
                <w:b/>
                <w:sz w:val="20"/>
                <w:lang w:val="en-US"/>
              </w:rPr>
            </w:pPr>
            <w:r>
              <w:rPr>
                <w:rFonts w:cs="Calibri"/>
                <w:color w:val="000000"/>
                <w:sz w:val="20"/>
                <w:lang w:val="en-US" w:eastAsia="en-GB"/>
              </w:rPr>
              <w:t xml:space="preserve">Email: </w:t>
            </w:r>
            <w:hyperlink r:id="rId9" w:history="1">
              <w:r w:rsidRPr="003F6B8E">
                <w:rPr>
                  <w:rStyle w:val="Hyperlink"/>
                  <w:rFonts w:cs="Calibri"/>
                  <w:sz w:val="20"/>
                  <w:lang w:val="en-US" w:eastAsia="en-GB"/>
                </w:rPr>
                <w:t>tr.pant@unesco.org</w:t>
              </w:r>
            </w:hyperlink>
          </w:p>
        </w:tc>
        <w:tc>
          <w:tcPr>
            <w:tcW w:w="5400" w:type="dxa"/>
            <w:gridSpan w:val="3"/>
            <w:tcBorders>
              <w:top w:val="single" w:sz="8" w:space="0" w:color="1F497D" w:themeColor="text2"/>
              <w:left w:val="single" w:sz="36" w:space="0" w:color="1F497D" w:themeColor="text2"/>
              <w:bottom w:val="nil"/>
              <w:right w:val="single" w:sz="8" w:space="0" w:color="1F497D" w:themeColor="text2"/>
            </w:tcBorders>
            <w:shd w:val="clear" w:color="auto" w:fill="auto"/>
          </w:tcPr>
          <w:p w14:paraId="75B439F2" w14:textId="77777777" w:rsidR="0049588E" w:rsidRPr="0049588E" w:rsidRDefault="00805384" w:rsidP="009671BA">
            <w:pPr>
              <w:autoSpaceDE w:val="0"/>
              <w:autoSpaceDN w:val="0"/>
              <w:adjustRightInd w:val="0"/>
              <w:spacing w:after="0" w:line="240" w:lineRule="auto"/>
              <w:jc w:val="both"/>
              <w:rPr>
                <w:rFonts w:asciiTheme="minorHAnsi" w:hAnsiTheme="minorHAnsi"/>
                <w:sz w:val="20"/>
                <w:szCs w:val="20"/>
                <w:lang w:val="en-US"/>
              </w:rPr>
            </w:pPr>
            <w:r w:rsidRPr="009671BA">
              <w:rPr>
                <w:rFonts w:cs="Calibri"/>
                <w:szCs w:val="20"/>
                <w:lang w:val="en-US" w:eastAsia="en-GB"/>
              </w:rPr>
              <w:t>Outcome 3: Constructive dialogue and planning leading to</w:t>
            </w:r>
            <w:r w:rsidR="009671BA">
              <w:rPr>
                <w:rFonts w:cs="Calibri"/>
                <w:szCs w:val="20"/>
                <w:lang w:val="en-US" w:eastAsia="en-GB"/>
              </w:rPr>
              <w:t xml:space="preserve"> </w:t>
            </w:r>
            <w:r w:rsidRPr="009671BA">
              <w:rPr>
                <w:rFonts w:cs="Calibri"/>
                <w:szCs w:val="20"/>
                <w:lang w:val="en-US" w:eastAsia="en-GB"/>
              </w:rPr>
              <w:t>progress on constitution making</w:t>
            </w:r>
          </w:p>
        </w:tc>
      </w:tr>
      <w:tr w:rsidR="00432FA8" w:rsidRPr="00432FA8" w14:paraId="5F540820" w14:textId="77777777" w:rsidTr="007900EC">
        <w:trPr>
          <w:trHeight w:val="70"/>
        </w:trPr>
        <w:tc>
          <w:tcPr>
            <w:tcW w:w="5310" w:type="dxa"/>
            <w:gridSpan w:val="2"/>
            <w:vMerge/>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auto"/>
          </w:tcPr>
          <w:p w14:paraId="4B098CA1" w14:textId="77777777" w:rsidR="00432FA8" w:rsidRPr="00432FA8" w:rsidRDefault="00432FA8" w:rsidP="00432FA8">
            <w:pPr>
              <w:pStyle w:val="Text4"/>
              <w:spacing w:before="0" w:after="0"/>
              <w:ind w:left="0"/>
              <w:rPr>
                <w:rFonts w:asciiTheme="minorHAnsi" w:hAnsiTheme="minorHAnsi" w:cs="Arial"/>
                <w:sz w:val="8"/>
                <w:szCs w:val="8"/>
                <w:lang w:val="en-US"/>
              </w:rPr>
            </w:pPr>
          </w:p>
        </w:tc>
        <w:tc>
          <w:tcPr>
            <w:tcW w:w="5400" w:type="dxa"/>
            <w:gridSpan w:val="3"/>
            <w:tcBorders>
              <w:top w:val="nil"/>
              <w:left w:val="single" w:sz="36" w:space="0" w:color="1F497D" w:themeColor="text2"/>
              <w:bottom w:val="single" w:sz="8" w:space="0" w:color="1F497D" w:themeColor="text2"/>
              <w:right w:val="single" w:sz="8" w:space="0" w:color="1F497D" w:themeColor="text2"/>
            </w:tcBorders>
            <w:shd w:val="clear" w:color="auto" w:fill="auto"/>
          </w:tcPr>
          <w:p w14:paraId="4864D534" w14:textId="77777777" w:rsidR="00432FA8" w:rsidRPr="00432FA8" w:rsidRDefault="00432FA8" w:rsidP="00432FA8">
            <w:pPr>
              <w:spacing w:after="0" w:line="240" w:lineRule="auto"/>
              <w:rPr>
                <w:rFonts w:asciiTheme="minorHAnsi" w:hAnsiTheme="minorHAnsi"/>
                <w:sz w:val="8"/>
                <w:szCs w:val="8"/>
                <w:lang w:val="en-US"/>
              </w:rPr>
            </w:pPr>
          </w:p>
        </w:tc>
      </w:tr>
      <w:tr w:rsidR="006D697B" w:rsidRPr="00F031D4" w14:paraId="3DF676BE" w14:textId="77777777" w:rsidTr="007900EC">
        <w:trPr>
          <w:trHeight w:val="288"/>
        </w:trPr>
        <w:tc>
          <w:tcPr>
            <w:tcW w:w="5310" w:type="dxa"/>
            <w:gridSpan w:val="2"/>
            <w:vMerge/>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DBE5F1" w:themeFill="accent1" w:themeFillTint="33"/>
          </w:tcPr>
          <w:p w14:paraId="35C8A478" w14:textId="77777777" w:rsidR="006D697B" w:rsidRPr="006D697B" w:rsidRDefault="006D697B" w:rsidP="006D697B">
            <w:pPr>
              <w:pStyle w:val="Text4"/>
              <w:spacing w:before="0" w:after="0"/>
              <w:ind w:left="0"/>
              <w:rPr>
                <w:rFonts w:asciiTheme="minorHAnsi" w:hAnsiTheme="minorHAnsi" w:cs="Arial"/>
                <w:b/>
                <w:sz w:val="20"/>
                <w:lang w:val="en-US"/>
              </w:rPr>
            </w:pPr>
          </w:p>
        </w:tc>
        <w:tc>
          <w:tcPr>
            <w:tcW w:w="5400" w:type="dxa"/>
            <w:gridSpan w:val="3"/>
            <w:tcBorders>
              <w:top w:val="single" w:sz="8" w:space="0" w:color="1F497D" w:themeColor="text2"/>
              <w:left w:val="single" w:sz="36" w:space="0" w:color="1F497D" w:themeColor="text2"/>
              <w:bottom w:val="single" w:sz="8" w:space="0" w:color="1F497D" w:themeColor="text2"/>
              <w:right w:val="single" w:sz="8" w:space="0" w:color="1F497D" w:themeColor="text2"/>
            </w:tcBorders>
            <w:shd w:val="clear" w:color="auto" w:fill="DBE5F1" w:themeFill="accent1" w:themeFillTint="33"/>
          </w:tcPr>
          <w:p w14:paraId="6D5A5832" w14:textId="77777777" w:rsidR="006D697B" w:rsidRPr="007900EC" w:rsidRDefault="006D697B" w:rsidP="006D697B">
            <w:pPr>
              <w:keepNext/>
              <w:keepLines/>
              <w:spacing w:after="0" w:line="240" w:lineRule="auto"/>
              <w:outlineLvl w:val="1"/>
              <w:rPr>
                <w:rFonts w:asciiTheme="minorHAnsi" w:hAnsiTheme="minorHAnsi"/>
                <w:b/>
                <w:lang w:val="en-US"/>
              </w:rPr>
            </w:pPr>
            <w:r w:rsidRPr="007900EC">
              <w:rPr>
                <w:rFonts w:asciiTheme="minorHAnsi" w:hAnsiTheme="minorHAnsi"/>
                <w:b/>
                <w:lang w:val="en-US"/>
              </w:rPr>
              <w:t>UNPFN Cluster:</w:t>
            </w:r>
          </w:p>
        </w:tc>
      </w:tr>
      <w:tr w:rsidR="006D697B" w:rsidRPr="00F031D4" w14:paraId="4C0EF849" w14:textId="77777777" w:rsidTr="007900EC">
        <w:trPr>
          <w:trHeight w:val="20"/>
        </w:trPr>
        <w:tc>
          <w:tcPr>
            <w:tcW w:w="5310" w:type="dxa"/>
            <w:gridSpan w:val="2"/>
            <w:vMerge/>
            <w:tcBorders>
              <w:top w:val="single" w:sz="8" w:space="0" w:color="1F497D" w:themeColor="text2"/>
              <w:left w:val="single" w:sz="8" w:space="0" w:color="1F497D" w:themeColor="text2"/>
              <w:bottom w:val="nil"/>
              <w:right w:val="single" w:sz="36" w:space="0" w:color="1F497D" w:themeColor="text2"/>
            </w:tcBorders>
            <w:shd w:val="clear" w:color="auto" w:fill="auto"/>
          </w:tcPr>
          <w:p w14:paraId="3336252D" w14:textId="77777777" w:rsidR="006D697B" w:rsidRPr="006D697B" w:rsidRDefault="006D697B" w:rsidP="006D697B">
            <w:pPr>
              <w:pStyle w:val="Text4"/>
              <w:spacing w:before="0" w:after="0"/>
              <w:ind w:left="0"/>
              <w:rPr>
                <w:rFonts w:asciiTheme="minorHAnsi" w:hAnsiTheme="minorHAnsi" w:cs="Arial"/>
                <w:b/>
                <w:sz w:val="20"/>
                <w:lang w:val="en-US"/>
              </w:rPr>
            </w:pPr>
          </w:p>
        </w:tc>
        <w:tc>
          <w:tcPr>
            <w:tcW w:w="5400" w:type="dxa"/>
            <w:gridSpan w:val="3"/>
            <w:tcBorders>
              <w:top w:val="single" w:sz="8" w:space="0" w:color="1F497D" w:themeColor="text2"/>
              <w:left w:val="single" w:sz="36" w:space="0" w:color="1F497D" w:themeColor="text2"/>
              <w:bottom w:val="nil"/>
              <w:right w:val="single" w:sz="8" w:space="0" w:color="1F497D" w:themeColor="text2"/>
            </w:tcBorders>
            <w:shd w:val="clear" w:color="auto" w:fill="auto"/>
          </w:tcPr>
          <w:p w14:paraId="3F3CF422" w14:textId="77777777" w:rsidR="006D697B" w:rsidRPr="009671BA" w:rsidRDefault="006D697B" w:rsidP="006D697B">
            <w:pPr>
              <w:spacing w:after="0" w:line="240" w:lineRule="auto"/>
              <w:rPr>
                <w:rFonts w:asciiTheme="minorHAnsi" w:hAnsiTheme="minorHAnsi"/>
                <w:bCs/>
                <w:iCs/>
                <w:color w:val="000000"/>
                <w:szCs w:val="20"/>
                <w:lang w:val="en-US"/>
              </w:rPr>
            </w:pPr>
            <w:r w:rsidRPr="009671BA">
              <w:rPr>
                <w:rFonts w:asciiTheme="minorHAnsi" w:hAnsiTheme="minorHAnsi"/>
                <w:bCs/>
                <w:iCs/>
                <w:color w:val="000000"/>
                <w:szCs w:val="20"/>
                <w:lang w:val="en-US"/>
              </w:rPr>
              <w:t>B: Election/Governance/Mediation</w:t>
            </w:r>
          </w:p>
          <w:p w14:paraId="206E8C74" w14:textId="77777777" w:rsidR="006D697B" w:rsidRPr="006D697B" w:rsidRDefault="006D697B" w:rsidP="006D697B">
            <w:pPr>
              <w:spacing w:after="0" w:line="240" w:lineRule="auto"/>
              <w:rPr>
                <w:rFonts w:asciiTheme="minorHAnsi" w:hAnsiTheme="minorHAnsi"/>
                <w:b/>
                <w:sz w:val="20"/>
                <w:szCs w:val="20"/>
                <w:lang w:val="en-US"/>
              </w:rPr>
            </w:pPr>
          </w:p>
        </w:tc>
      </w:tr>
      <w:tr w:rsidR="00432FA8" w:rsidRPr="00432FA8" w14:paraId="31FD45E2" w14:textId="77777777" w:rsidTr="007900EC">
        <w:trPr>
          <w:trHeight w:val="20"/>
        </w:trPr>
        <w:tc>
          <w:tcPr>
            <w:tcW w:w="5310" w:type="dxa"/>
            <w:gridSpan w:val="2"/>
            <w:tcBorders>
              <w:top w:val="nil"/>
              <w:left w:val="single" w:sz="8" w:space="0" w:color="1F497D" w:themeColor="text2"/>
              <w:bottom w:val="single" w:sz="8" w:space="0" w:color="1F497D" w:themeColor="text2"/>
              <w:right w:val="single" w:sz="36" w:space="0" w:color="1F497D" w:themeColor="text2"/>
            </w:tcBorders>
            <w:shd w:val="clear" w:color="auto" w:fill="auto"/>
          </w:tcPr>
          <w:p w14:paraId="7557E08F" w14:textId="77777777" w:rsidR="00432FA8" w:rsidRPr="00432FA8" w:rsidRDefault="00432FA8" w:rsidP="006D697B">
            <w:pPr>
              <w:pStyle w:val="Text4"/>
              <w:spacing w:before="0" w:after="0"/>
              <w:ind w:left="0"/>
              <w:rPr>
                <w:rFonts w:asciiTheme="minorHAnsi" w:hAnsiTheme="minorHAnsi" w:cs="Arial"/>
                <w:b/>
                <w:sz w:val="8"/>
                <w:szCs w:val="8"/>
                <w:lang w:val="en-US"/>
              </w:rPr>
            </w:pPr>
          </w:p>
        </w:tc>
        <w:tc>
          <w:tcPr>
            <w:tcW w:w="5400" w:type="dxa"/>
            <w:gridSpan w:val="3"/>
            <w:tcBorders>
              <w:top w:val="nil"/>
              <w:left w:val="single" w:sz="36" w:space="0" w:color="1F497D" w:themeColor="text2"/>
              <w:bottom w:val="single" w:sz="8" w:space="0" w:color="1F497D" w:themeColor="text2"/>
              <w:right w:val="single" w:sz="8" w:space="0" w:color="1F497D" w:themeColor="text2"/>
            </w:tcBorders>
            <w:shd w:val="clear" w:color="auto" w:fill="auto"/>
          </w:tcPr>
          <w:p w14:paraId="474EB833" w14:textId="77777777" w:rsidR="00432FA8" w:rsidRPr="00432FA8" w:rsidRDefault="00432FA8" w:rsidP="006D697B">
            <w:pPr>
              <w:spacing w:after="0" w:line="240" w:lineRule="auto"/>
              <w:rPr>
                <w:rFonts w:asciiTheme="minorHAnsi" w:hAnsiTheme="minorHAnsi"/>
                <w:bCs/>
                <w:iCs/>
                <w:color w:val="000000"/>
                <w:sz w:val="8"/>
                <w:szCs w:val="8"/>
                <w:lang w:val="en-US"/>
              </w:rPr>
            </w:pPr>
          </w:p>
        </w:tc>
      </w:tr>
      <w:tr w:rsidR="00B70AA1" w:rsidRPr="00F031D4" w14:paraId="7D7E6ED3" w14:textId="77777777" w:rsidTr="007900EC">
        <w:trPr>
          <w:trHeight w:val="288"/>
        </w:trPr>
        <w:tc>
          <w:tcPr>
            <w:tcW w:w="5310" w:type="dxa"/>
            <w:gridSpan w:val="2"/>
            <w:tcBorders>
              <w:top w:val="single" w:sz="8" w:space="0" w:color="1F497D" w:themeColor="text2"/>
              <w:left w:val="single" w:sz="8" w:space="0" w:color="1F497D" w:themeColor="text2"/>
              <w:bottom w:val="single" w:sz="8" w:space="0" w:color="1F497D" w:themeColor="text2"/>
              <w:right w:val="single" w:sz="36" w:space="0" w:color="1F497D" w:themeColor="text2"/>
            </w:tcBorders>
            <w:shd w:val="clear" w:color="auto" w:fill="DBE5F1" w:themeFill="accent1" w:themeFillTint="33"/>
          </w:tcPr>
          <w:p w14:paraId="5C6EC245" w14:textId="77777777" w:rsidR="00B70AA1" w:rsidRPr="007900EC" w:rsidRDefault="00B70AA1" w:rsidP="006D697B">
            <w:pPr>
              <w:pStyle w:val="Text4"/>
              <w:spacing w:before="0" w:after="0"/>
              <w:ind w:left="0"/>
              <w:rPr>
                <w:rFonts w:asciiTheme="minorHAnsi" w:hAnsiTheme="minorHAnsi" w:cs="Arial"/>
                <w:b/>
                <w:sz w:val="22"/>
                <w:szCs w:val="22"/>
                <w:lang w:val="en-US"/>
              </w:rPr>
            </w:pPr>
            <w:r w:rsidRPr="007900EC">
              <w:rPr>
                <w:rFonts w:asciiTheme="minorHAnsi" w:hAnsiTheme="minorHAnsi" w:cs="Arial"/>
                <w:b/>
                <w:bCs/>
                <w:sz w:val="22"/>
                <w:szCs w:val="22"/>
                <w:lang w:val="en-US"/>
              </w:rPr>
              <w:t>National Partners(s):</w:t>
            </w:r>
          </w:p>
        </w:tc>
        <w:tc>
          <w:tcPr>
            <w:tcW w:w="5400" w:type="dxa"/>
            <w:gridSpan w:val="3"/>
            <w:tcBorders>
              <w:top w:val="single" w:sz="8" w:space="0" w:color="1F497D" w:themeColor="text2"/>
              <w:left w:val="single" w:sz="36" w:space="0" w:color="1F497D" w:themeColor="text2"/>
              <w:bottom w:val="single" w:sz="8" w:space="0" w:color="1F497D" w:themeColor="text2"/>
              <w:right w:val="single" w:sz="8" w:space="0" w:color="1F497D" w:themeColor="text2"/>
            </w:tcBorders>
            <w:shd w:val="clear" w:color="auto" w:fill="DBE5F1" w:themeFill="accent1" w:themeFillTint="33"/>
          </w:tcPr>
          <w:p w14:paraId="201FC2BC" w14:textId="77777777" w:rsidR="00B70AA1" w:rsidRPr="007900EC" w:rsidRDefault="00B70AA1" w:rsidP="006D697B">
            <w:pPr>
              <w:spacing w:after="0" w:line="240" w:lineRule="auto"/>
              <w:rPr>
                <w:rFonts w:asciiTheme="minorHAnsi" w:hAnsiTheme="minorHAnsi"/>
                <w:bCs/>
                <w:iCs/>
                <w:color w:val="000000"/>
                <w:lang w:val="en-US"/>
              </w:rPr>
            </w:pPr>
            <w:r w:rsidRPr="007900EC">
              <w:rPr>
                <w:rFonts w:asciiTheme="minorHAnsi" w:hAnsiTheme="minorHAnsi"/>
                <w:b/>
                <w:lang w:val="en-US"/>
              </w:rPr>
              <w:t>NPTF Cluster:</w:t>
            </w:r>
          </w:p>
        </w:tc>
      </w:tr>
      <w:tr w:rsidR="00B200F7" w:rsidRPr="00F031D4" w14:paraId="070C143D" w14:textId="77777777" w:rsidTr="007900EC">
        <w:trPr>
          <w:trHeight w:val="64"/>
        </w:trPr>
        <w:tc>
          <w:tcPr>
            <w:tcW w:w="5310" w:type="dxa"/>
            <w:gridSpan w:val="2"/>
            <w:tcBorders>
              <w:top w:val="single" w:sz="8" w:space="0" w:color="1F497D" w:themeColor="text2"/>
              <w:left w:val="single" w:sz="8" w:space="0" w:color="1F497D" w:themeColor="text2"/>
              <w:bottom w:val="nil"/>
              <w:right w:val="single" w:sz="36" w:space="0" w:color="1F497D" w:themeColor="text2"/>
            </w:tcBorders>
            <w:shd w:val="clear" w:color="auto" w:fill="auto"/>
          </w:tcPr>
          <w:p w14:paraId="766E8E42"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Ministry of Education</w:t>
            </w:r>
            <w:r w:rsidR="005B3881">
              <w:rPr>
                <w:rFonts w:ascii="Calibri" w:eastAsiaTheme="minorEastAsia" w:hAnsi="Calibri" w:cs="Arial"/>
                <w:color w:val="auto"/>
                <w:sz w:val="22"/>
                <w:szCs w:val="22"/>
              </w:rPr>
              <w:t xml:space="preserve"> (MoE)</w:t>
            </w:r>
          </w:p>
          <w:p w14:paraId="0A5472B1"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Nepal Teachers' Union</w:t>
            </w:r>
          </w:p>
          <w:p w14:paraId="64C09563"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School of Education, Kathmandu University</w:t>
            </w:r>
          </w:p>
          <w:p w14:paraId="4B2FF3CC"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Faculty of Education, Tribhuvan University</w:t>
            </w:r>
          </w:p>
          <w:p w14:paraId="09A8A41E"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Research Centre for Educational Innovation and Development</w:t>
            </w:r>
          </w:p>
          <w:p w14:paraId="25ACBF8F"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Education Journalists' Group</w:t>
            </w:r>
          </w:p>
          <w:p w14:paraId="6F3D8E50" w14:textId="77777777" w:rsidR="009A329F" w:rsidRPr="009A329F" w:rsidRDefault="009A329F" w:rsidP="001E2C18">
            <w:pPr>
              <w:pStyle w:val="BodyText"/>
              <w:numPr>
                <w:ilvl w:val="0"/>
                <w:numId w:val="24"/>
              </w:numPr>
              <w:rPr>
                <w:rFonts w:ascii="Calibri" w:eastAsiaTheme="minorEastAsia" w:hAnsi="Calibri" w:cs="Arial"/>
                <w:color w:val="auto"/>
                <w:sz w:val="22"/>
                <w:szCs w:val="22"/>
              </w:rPr>
            </w:pPr>
            <w:r w:rsidRPr="009A329F">
              <w:rPr>
                <w:rFonts w:ascii="Calibri" w:eastAsiaTheme="minorEastAsia" w:hAnsi="Calibri" w:cs="Arial"/>
                <w:color w:val="auto"/>
                <w:sz w:val="22"/>
                <w:szCs w:val="22"/>
              </w:rPr>
              <w:t>Association of Community Radio Broadcasters (ACORAB)</w:t>
            </w:r>
          </w:p>
          <w:p w14:paraId="27898A33" w14:textId="77777777" w:rsidR="0049588E" w:rsidRPr="001E2C18" w:rsidRDefault="009A329F" w:rsidP="001E2C18">
            <w:pPr>
              <w:pStyle w:val="ListParagraph"/>
              <w:numPr>
                <w:ilvl w:val="0"/>
                <w:numId w:val="24"/>
              </w:numPr>
              <w:spacing w:after="0" w:line="240" w:lineRule="auto"/>
              <w:rPr>
                <w:rFonts w:asciiTheme="minorHAnsi" w:hAnsiTheme="minorHAnsi"/>
                <w:bCs/>
                <w:sz w:val="20"/>
                <w:szCs w:val="20"/>
                <w:lang w:val="en-US"/>
              </w:rPr>
            </w:pPr>
            <w:r>
              <w:t>Aasaman Nepal</w:t>
            </w:r>
          </w:p>
        </w:tc>
        <w:tc>
          <w:tcPr>
            <w:tcW w:w="5400" w:type="dxa"/>
            <w:gridSpan w:val="3"/>
            <w:tcBorders>
              <w:top w:val="single" w:sz="8" w:space="0" w:color="1F497D" w:themeColor="text2"/>
              <w:left w:val="single" w:sz="36" w:space="0" w:color="1F497D" w:themeColor="text2"/>
              <w:bottom w:val="nil"/>
              <w:right w:val="single" w:sz="8" w:space="0" w:color="1F497D" w:themeColor="text2"/>
            </w:tcBorders>
            <w:shd w:val="clear" w:color="auto" w:fill="auto"/>
          </w:tcPr>
          <w:p w14:paraId="6287992C" w14:textId="77777777" w:rsidR="00B200F7" w:rsidRPr="006D697B" w:rsidRDefault="0037380D" w:rsidP="006D697B">
            <w:pPr>
              <w:keepNext/>
              <w:keepLines/>
              <w:spacing w:after="0" w:line="240" w:lineRule="auto"/>
              <w:outlineLvl w:val="1"/>
              <w:rPr>
                <w:rFonts w:asciiTheme="minorHAnsi" w:hAnsiTheme="minorHAnsi"/>
                <w:b/>
                <w:sz w:val="20"/>
                <w:szCs w:val="20"/>
                <w:lang w:val="en-US"/>
              </w:rPr>
            </w:pPr>
            <w:r w:rsidRPr="009671BA">
              <w:rPr>
                <w:rFonts w:asciiTheme="minorHAnsi" w:hAnsiTheme="minorHAnsi"/>
                <w:szCs w:val="20"/>
                <w:lang w:val="en-US"/>
              </w:rPr>
              <w:t>4: CA/Peacebuilding Initiatives on National and Local Levels</w:t>
            </w:r>
          </w:p>
        </w:tc>
      </w:tr>
      <w:tr w:rsidR="00432FA8" w:rsidRPr="00432FA8" w14:paraId="31034A05" w14:textId="77777777" w:rsidTr="007900EC">
        <w:trPr>
          <w:trHeight w:val="64"/>
        </w:trPr>
        <w:tc>
          <w:tcPr>
            <w:tcW w:w="5310" w:type="dxa"/>
            <w:gridSpan w:val="2"/>
            <w:tcBorders>
              <w:top w:val="nil"/>
              <w:left w:val="single" w:sz="8" w:space="0" w:color="1F497D" w:themeColor="text2"/>
              <w:bottom w:val="single" w:sz="8" w:space="0" w:color="1F497D" w:themeColor="text2"/>
              <w:right w:val="single" w:sz="36" w:space="0" w:color="1F497D" w:themeColor="text2"/>
            </w:tcBorders>
            <w:shd w:val="clear" w:color="auto" w:fill="auto"/>
          </w:tcPr>
          <w:p w14:paraId="7571272C" w14:textId="77777777" w:rsidR="00432FA8" w:rsidRPr="00432FA8" w:rsidRDefault="00432FA8" w:rsidP="0049588E">
            <w:pPr>
              <w:spacing w:after="0" w:line="240" w:lineRule="auto"/>
              <w:rPr>
                <w:rFonts w:asciiTheme="minorHAnsi" w:hAnsiTheme="minorHAnsi"/>
                <w:bCs/>
                <w:sz w:val="8"/>
                <w:szCs w:val="8"/>
                <w:lang w:val="en-US"/>
              </w:rPr>
            </w:pPr>
          </w:p>
        </w:tc>
        <w:tc>
          <w:tcPr>
            <w:tcW w:w="5400" w:type="dxa"/>
            <w:gridSpan w:val="3"/>
            <w:tcBorders>
              <w:top w:val="nil"/>
              <w:left w:val="single" w:sz="36" w:space="0" w:color="1F497D" w:themeColor="text2"/>
              <w:bottom w:val="single" w:sz="8" w:space="0" w:color="1F497D" w:themeColor="text2"/>
              <w:right w:val="single" w:sz="8" w:space="0" w:color="1F497D" w:themeColor="text2"/>
            </w:tcBorders>
            <w:shd w:val="clear" w:color="auto" w:fill="auto"/>
          </w:tcPr>
          <w:p w14:paraId="10F8B9F9" w14:textId="77777777" w:rsidR="00432FA8" w:rsidRPr="00432FA8" w:rsidRDefault="00432FA8" w:rsidP="006D697B">
            <w:pPr>
              <w:keepNext/>
              <w:keepLines/>
              <w:spacing w:after="0" w:line="240" w:lineRule="auto"/>
              <w:outlineLvl w:val="1"/>
              <w:rPr>
                <w:rFonts w:asciiTheme="minorHAnsi" w:hAnsiTheme="minorHAnsi"/>
                <w:bCs/>
                <w:iCs/>
                <w:color w:val="000000"/>
                <w:sz w:val="8"/>
                <w:szCs w:val="8"/>
                <w:lang w:val="en-US"/>
              </w:rPr>
            </w:pPr>
          </w:p>
        </w:tc>
      </w:tr>
      <w:tr w:rsidR="00B832B4" w:rsidRPr="00F031D4" w14:paraId="77ACC4EF" w14:textId="77777777" w:rsidTr="005E0F6C">
        <w:trPr>
          <w:trHeight w:val="288"/>
        </w:trPr>
        <w:tc>
          <w:tcPr>
            <w:tcW w:w="3690" w:type="dxa"/>
            <w:vMerge w:val="restart"/>
            <w:tcBorders>
              <w:top w:val="single" w:sz="8" w:space="0" w:color="1F497D" w:themeColor="text2"/>
              <w:left w:val="single" w:sz="8" w:space="0" w:color="1F497D" w:themeColor="text2"/>
              <w:right w:val="single" w:sz="8" w:space="0" w:color="auto"/>
            </w:tcBorders>
            <w:shd w:val="clear" w:color="auto" w:fill="DBE5F1" w:themeFill="accent1" w:themeFillTint="33"/>
          </w:tcPr>
          <w:p w14:paraId="663B5D02" w14:textId="77777777" w:rsidR="00B832B4" w:rsidRPr="007900EC" w:rsidRDefault="00B832B4" w:rsidP="00432FA8">
            <w:pPr>
              <w:spacing w:after="120" w:line="240" w:lineRule="auto"/>
              <w:rPr>
                <w:rFonts w:asciiTheme="minorHAnsi" w:hAnsiTheme="minorHAnsi"/>
                <w:bCs/>
                <w:lang w:val="en-US"/>
              </w:rPr>
            </w:pPr>
            <w:r w:rsidRPr="007900EC">
              <w:rPr>
                <w:rFonts w:asciiTheme="minorHAnsi" w:hAnsiTheme="minorHAnsi"/>
                <w:b/>
                <w:bCs/>
                <w:lang w:val="en-US"/>
              </w:rPr>
              <w:t>Total UNPFN Funding:</w:t>
            </w:r>
          </w:p>
        </w:tc>
        <w:tc>
          <w:tcPr>
            <w:tcW w:w="1620" w:type="dxa"/>
            <w:vMerge w:val="restart"/>
            <w:tcBorders>
              <w:top w:val="single" w:sz="8" w:space="0" w:color="1F497D" w:themeColor="text2"/>
              <w:left w:val="single" w:sz="8" w:space="0" w:color="auto"/>
              <w:right w:val="single" w:sz="36" w:space="0" w:color="1F497D" w:themeColor="text2"/>
            </w:tcBorders>
            <w:shd w:val="clear" w:color="auto" w:fill="auto"/>
          </w:tcPr>
          <w:p w14:paraId="0E6C029A" w14:textId="77777777" w:rsidR="00B832B4" w:rsidRPr="0049588E" w:rsidRDefault="009A329F" w:rsidP="00432FA8">
            <w:pPr>
              <w:spacing w:after="120" w:line="240" w:lineRule="auto"/>
              <w:rPr>
                <w:rFonts w:asciiTheme="minorHAnsi" w:hAnsiTheme="minorHAnsi"/>
                <w:bCs/>
                <w:sz w:val="20"/>
                <w:szCs w:val="20"/>
                <w:lang w:val="en-US"/>
              </w:rPr>
            </w:pPr>
            <w:r>
              <w:rPr>
                <w:rFonts w:asciiTheme="minorHAnsi" w:hAnsiTheme="minorHAnsi"/>
                <w:bCs/>
                <w:sz w:val="20"/>
                <w:szCs w:val="20"/>
                <w:lang w:val="en-US"/>
              </w:rPr>
              <w:t xml:space="preserve">US$ </w:t>
            </w:r>
            <w:r w:rsidR="00494843">
              <w:t>37</w:t>
            </w:r>
            <w:r>
              <w:t>8,000</w:t>
            </w:r>
          </w:p>
        </w:tc>
        <w:tc>
          <w:tcPr>
            <w:tcW w:w="3600" w:type="dxa"/>
            <w:gridSpan w:val="2"/>
            <w:tcBorders>
              <w:top w:val="single" w:sz="8" w:space="0" w:color="1F497D" w:themeColor="text2"/>
              <w:left w:val="single" w:sz="36" w:space="0" w:color="1F497D" w:themeColor="text2"/>
              <w:bottom w:val="single" w:sz="8" w:space="0" w:color="1F497D" w:themeColor="text2"/>
              <w:right w:val="single" w:sz="8" w:space="0" w:color="auto"/>
            </w:tcBorders>
            <w:shd w:val="clear" w:color="auto" w:fill="DBE5F1" w:themeFill="accent1" w:themeFillTint="33"/>
          </w:tcPr>
          <w:p w14:paraId="60AC7E7F" w14:textId="77777777" w:rsidR="00B832B4" w:rsidRPr="007900EC" w:rsidRDefault="00B832B4" w:rsidP="00432FA8">
            <w:pPr>
              <w:keepNext/>
              <w:keepLines/>
              <w:spacing w:after="120" w:line="240" w:lineRule="auto"/>
              <w:outlineLvl w:val="1"/>
              <w:rPr>
                <w:rFonts w:asciiTheme="minorHAnsi" w:hAnsiTheme="minorHAnsi"/>
                <w:b/>
                <w:lang w:val="en-US"/>
              </w:rPr>
            </w:pPr>
            <w:r w:rsidRPr="007900EC">
              <w:rPr>
                <w:rFonts w:asciiTheme="minorHAnsi" w:hAnsiTheme="minorHAnsi"/>
                <w:b/>
                <w:lang w:val="en-US"/>
              </w:rPr>
              <w:t>Project Start Date:</w:t>
            </w:r>
          </w:p>
        </w:tc>
        <w:tc>
          <w:tcPr>
            <w:tcW w:w="1800" w:type="dxa"/>
            <w:tcBorders>
              <w:top w:val="single" w:sz="8" w:space="0" w:color="1F497D" w:themeColor="text2"/>
              <w:left w:val="single" w:sz="8" w:space="0" w:color="auto"/>
              <w:bottom w:val="single" w:sz="8" w:space="0" w:color="1F497D" w:themeColor="text2"/>
              <w:right w:val="single" w:sz="8" w:space="0" w:color="1F497D" w:themeColor="text2"/>
            </w:tcBorders>
            <w:shd w:val="clear" w:color="auto" w:fill="auto"/>
          </w:tcPr>
          <w:p w14:paraId="547DC2F3" w14:textId="77777777" w:rsidR="00B832B4" w:rsidRPr="0049588E" w:rsidRDefault="001E2C18" w:rsidP="00432FA8">
            <w:pPr>
              <w:keepNext/>
              <w:keepLines/>
              <w:spacing w:after="120" w:line="240" w:lineRule="auto"/>
              <w:jc w:val="center"/>
              <w:outlineLvl w:val="1"/>
              <w:rPr>
                <w:rFonts w:asciiTheme="minorHAnsi" w:hAnsiTheme="minorHAnsi"/>
                <w:sz w:val="20"/>
                <w:szCs w:val="20"/>
                <w:lang w:val="en-US"/>
              </w:rPr>
            </w:pPr>
            <w:r w:rsidRPr="000A4A65">
              <w:t>1 April 2013</w:t>
            </w:r>
          </w:p>
        </w:tc>
      </w:tr>
      <w:tr w:rsidR="00B832B4" w:rsidRPr="00F031D4" w14:paraId="19F01778" w14:textId="77777777" w:rsidTr="005E0F6C">
        <w:trPr>
          <w:trHeight w:val="60"/>
        </w:trPr>
        <w:tc>
          <w:tcPr>
            <w:tcW w:w="3690" w:type="dxa"/>
            <w:vMerge/>
            <w:tcBorders>
              <w:left w:val="single" w:sz="8" w:space="0" w:color="1F497D" w:themeColor="text2"/>
              <w:bottom w:val="single" w:sz="8" w:space="0" w:color="1F497D" w:themeColor="text2"/>
              <w:right w:val="single" w:sz="8" w:space="0" w:color="auto"/>
            </w:tcBorders>
            <w:shd w:val="clear" w:color="auto" w:fill="DBE5F1" w:themeFill="accent1" w:themeFillTint="33"/>
          </w:tcPr>
          <w:p w14:paraId="3A0BEACD" w14:textId="77777777" w:rsidR="00B832B4" w:rsidRPr="007900EC" w:rsidRDefault="00B832B4" w:rsidP="00432FA8">
            <w:pPr>
              <w:spacing w:after="120" w:line="240" w:lineRule="auto"/>
              <w:rPr>
                <w:rFonts w:asciiTheme="minorHAnsi" w:hAnsiTheme="minorHAnsi"/>
                <w:b/>
                <w:bCs/>
                <w:lang w:val="en-US"/>
              </w:rPr>
            </w:pPr>
          </w:p>
        </w:tc>
        <w:tc>
          <w:tcPr>
            <w:tcW w:w="1620" w:type="dxa"/>
            <w:vMerge/>
            <w:tcBorders>
              <w:left w:val="single" w:sz="8" w:space="0" w:color="auto"/>
              <w:bottom w:val="single" w:sz="8" w:space="0" w:color="1F497D" w:themeColor="text2"/>
              <w:right w:val="single" w:sz="36" w:space="0" w:color="1F497D" w:themeColor="text2"/>
            </w:tcBorders>
            <w:shd w:val="clear" w:color="auto" w:fill="auto"/>
          </w:tcPr>
          <w:p w14:paraId="763B9C8D" w14:textId="77777777" w:rsidR="00B832B4" w:rsidRPr="0049588E" w:rsidRDefault="00B832B4" w:rsidP="00432FA8">
            <w:pPr>
              <w:spacing w:after="120" w:line="240" w:lineRule="auto"/>
              <w:rPr>
                <w:rFonts w:asciiTheme="minorHAnsi" w:hAnsiTheme="minorHAnsi"/>
                <w:bCs/>
                <w:sz w:val="20"/>
                <w:szCs w:val="20"/>
                <w:lang w:val="en-US"/>
              </w:rPr>
            </w:pPr>
          </w:p>
        </w:tc>
        <w:tc>
          <w:tcPr>
            <w:tcW w:w="3600" w:type="dxa"/>
            <w:gridSpan w:val="2"/>
            <w:tcBorders>
              <w:top w:val="single" w:sz="8" w:space="0" w:color="1F497D" w:themeColor="text2"/>
              <w:left w:val="single" w:sz="36" w:space="0" w:color="1F497D" w:themeColor="text2"/>
              <w:bottom w:val="single" w:sz="8" w:space="0" w:color="1F497D" w:themeColor="text2"/>
              <w:right w:val="single" w:sz="8" w:space="0" w:color="auto"/>
            </w:tcBorders>
            <w:shd w:val="clear" w:color="auto" w:fill="DBE5F1" w:themeFill="accent1" w:themeFillTint="33"/>
          </w:tcPr>
          <w:p w14:paraId="67F1C482" w14:textId="77777777" w:rsidR="00B832B4" w:rsidRPr="007900EC" w:rsidRDefault="00B832B4" w:rsidP="00432FA8">
            <w:pPr>
              <w:keepNext/>
              <w:keepLines/>
              <w:spacing w:after="120" w:line="240" w:lineRule="auto"/>
              <w:outlineLvl w:val="1"/>
              <w:rPr>
                <w:rFonts w:asciiTheme="minorHAnsi" w:hAnsiTheme="minorHAnsi"/>
                <w:b/>
                <w:lang w:val="en-US"/>
              </w:rPr>
            </w:pPr>
            <w:r w:rsidRPr="007900EC">
              <w:rPr>
                <w:rFonts w:asciiTheme="minorHAnsi" w:hAnsiTheme="minorHAnsi"/>
                <w:b/>
                <w:lang w:val="en-US"/>
              </w:rPr>
              <w:t>Original End Date:</w:t>
            </w:r>
          </w:p>
        </w:tc>
        <w:tc>
          <w:tcPr>
            <w:tcW w:w="1800" w:type="dxa"/>
            <w:tcBorders>
              <w:top w:val="single" w:sz="8" w:space="0" w:color="1F497D" w:themeColor="text2"/>
              <w:left w:val="single" w:sz="8" w:space="0" w:color="auto"/>
              <w:bottom w:val="single" w:sz="8" w:space="0" w:color="1F497D" w:themeColor="text2"/>
              <w:right w:val="single" w:sz="8" w:space="0" w:color="1F497D" w:themeColor="text2"/>
            </w:tcBorders>
            <w:shd w:val="clear" w:color="auto" w:fill="auto"/>
          </w:tcPr>
          <w:p w14:paraId="410C8FA9" w14:textId="77777777" w:rsidR="00B832B4" w:rsidRPr="0049588E" w:rsidRDefault="001E2C18" w:rsidP="00432FA8">
            <w:pPr>
              <w:keepNext/>
              <w:keepLines/>
              <w:spacing w:after="120" w:line="240" w:lineRule="auto"/>
              <w:jc w:val="center"/>
              <w:outlineLvl w:val="1"/>
              <w:rPr>
                <w:rFonts w:asciiTheme="minorHAnsi" w:hAnsiTheme="minorHAnsi"/>
                <w:sz w:val="20"/>
                <w:szCs w:val="20"/>
                <w:lang w:val="en-US"/>
              </w:rPr>
            </w:pPr>
            <w:r>
              <w:t>30 March</w:t>
            </w:r>
            <w:r w:rsidRPr="000A4A65">
              <w:t xml:space="preserve"> 2015</w:t>
            </w:r>
          </w:p>
        </w:tc>
      </w:tr>
      <w:tr w:rsidR="007900EC" w:rsidRPr="00F031D4" w14:paraId="4661487F" w14:textId="77777777" w:rsidTr="005E0F6C">
        <w:trPr>
          <w:trHeight w:val="288"/>
        </w:trPr>
        <w:tc>
          <w:tcPr>
            <w:tcW w:w="3690" w:type="dxa"/>
            <w:tcBorders>
              <w:top w:val="single" w:sz="8" w:space="0" w:color="1F497D" w:themeColor="text2"/>
              <w:left w:val="single" w:sz="8" w:space="0" w:color="1F497D" w:themeColor="text2"/>
              <w:bottom w:val="single" w:sz="8" w:space="0" w:color="1F497D" w:themeColor="text2"/>
              <w:right w:val="single" w:sz="8" w:space="0" w:color="auto"/>
            </w:tcBorders>
            <w:shd w:val="clear" w:color="auto" w:fill="DBE5F1" w:themeFill="accent1" w:themeFillTint="33"/>
          </w:tcPr>
          <w:p w14:paraId="2AC11E9A" w14:textId="77777777" w:rsidR="006D697B" w:rsidRPr="007900EC" w:rsidRDefault="006D697B" w:rsidP="00432FA8">
            <w:pPr>
              <w:spacing w:after="120" w:line="240" w:lineRule="auto"/>
              <w:rPr>
                <w:rFonts w:asciiTheme="minorHAnsi" w:hAnsiTheme="minorHAnsi"/>
                <w:bCs/>
              </w:rPr>
            </w:pPr>
            <w:r w:rsidRPr="007900EC">
              <w:rPr>
                <w:rFonts w:asciiTheme="minorHAnsi" w:hAnsiTheme="minorHAnsi"/>
                <w:b/>
                <w:bCs/>
              </w:rPr>
              <w:t>Funds spent to-date by the project:</w:t>
            </w:r>
          </w:p>
        </w:tc>
        <w:tc>
          <w:tcPr>
            <w:tcW w:w="1620" w:type="dxa"/>
            <w:tcBorders>
              <w:top w:val="single" w:sz="8" w:space="0" w:color="1F497D" w:themeColor="text2"/>
              <w:left w:val="single" w:sz="8" w:space="0" w:color="auto"/>
              <w:bottom w:val="single" w:sz="8" w:space="0" w:color="1F497D" w:themeColor="text2"/>
              <w:right w:val="single" w:sz="36" w:space="0" w:color="1F497D" w:themeColor="text2"/>
            </w:tcBorders>
            <w:shd w:val="clear" w:color="auto" w:fill="auto"/>
          </w:tcPr>
          <w:p w14:paraId="4DBFC2C6" w14:textId="77777777" w:rsidR="006D697B" w:rsidRPr="00D97719" w:rsidRDefault="001E2C18" w:rsidP="00432FA8">
            <w:pPr>
              <w:spacing w:after="120" w:line="240" w:lineRule="auto"/>
              <w:rPr>
                <w:rFonts w:asciiTheme="minorHAnsi" w:hAnsiTheme="minorHAnsi"/>
                <w:bCs/>
                <w:szCs w:val="20"/>
              </w:rPr>
            </w:pPr>
            <w:r w:rsidRPr="00D97719">
              <w:rPr>
                <w:rFonts w:asciiTheme="minorHAnsi" w:hAnsiTheme="minorHAnsi"/>
                <w:bCs/>
                <w:szCs w:val="20"/>
              </w:rPr>
              <w:t>US$ 225,023</w:t>
            </w:r>
          </w:p>
        </w:tc>
        <w:tc>
          <w:tcPr>
            <w:tcW w:w="3600" w:type="dxa"/>
            <w:gridSpan w:val="2"/>
            <w:tcBorders>
              <w:top w:val="single" w:sz="8" w:space="0" w:color="1F497D" w:themeColor="text2"/>
              <w:left w:val="single" w:sz="36" w:space="0" w:color="1F497D" w:themeColor="text2"/>
              <w:bottom w:val="single" w:sz="8" w:space="0" w:color="1F497D" w:themeColor="text2"/>
              <w:right w:val="single" w:sz="8" w:space="0" w:color="auto"/>
            </w:tcBorders>
            <w:shd w:val="clear" w:color="auto" w:fill="DBE5F1" w:themeFill="accent1" w:themeFillTint="33"/>
          </w:tcPr>
          <w:p w14:paraId="50A0150C" w14:textId="77777777" w:rsidR="006D697B" w:rsidRPr="007900EC" w:rsidRDefault="006D697B" w:rsidP="00432FA8">
            <w:pPr>
              <w:spacing w:after="120" w:line="240" w:lineRule="auto"/>
              <w:rPr>
                <w:rFonts w:asciiTheme="minorHAnsi" w:hAnsiTheme="minorHAnsi"/>
                <w:b/>
                <w:lang w:val="en-US"/>
              </w:rPr>
            </w:pPr>
            <w:r w:rsidRPr="007900EC">
              <w:rPr>
                <w:rFonts w:asciiTheme="minorHAnsi" w:hAnsiTheme="minorHAnsi"/>
                <w:b/>
                <w:lang w:val="en-US"/>
              </w:rPr>
              <w:t xml:space="preserve">Revised End Date </w:t>
            </w:r>
            <w:r w:rsidRPr="005E0F6C">
              <w:rPr>
                <w:rFonts w:asciiTheme="minorHAnsi" w:hAnsiTheme="minorHAnsi"/>
                <w:b/>
                <w:i/>
                <w:sz w:val="20"/>
                <w:szCs w:val="20"/>
                <w:lang w:val="en-US"/>
              </w:rPr>
              <w:t>(if applicable)</w:t>
            </w:r>
            <w:r w:rsidRPr="007900EC">
              <w:rPr>
                <w:rFonts w:asciiTheme="minorHAnsi" w:hAnsiTheme="minorHAnsi"/>
                <w:b/>
                <w:lang w:val="en-US"/>
              </w:rPr>
              <w:t>:</w:t>
            </w:r>
          </w:p>
        </w:tc>
        <w:tc>
          <w:tcPr>
            <w:tcW w:w="1800" w:type="dxa"/>
            <w:tcBorders>
              <w:top w:val="single" w:sz="8" w:space="0" w:color="1F497D" w:themeColor="text2"/>
              <w:left w:val="single" w:sz="8" w:space="0" w:color="auto"/>
              <w:bottom w:val="single" w:sz="8" w:space="0" w:color="1F497D" w:themeColor="text2"/>
              <w:right w:val="single" w:sz="8" w:space="0" w:color="1F497D" w:themeColor="text2"/>
            </w:tcBorders>
            <w:shd w:val="clear" w:color="auto" w:fill="auto"/>
          </w:tcPr>
          <w:p w14:paraId="28545583" w14:textId="77777777" w:rsidR="006D697B" w:rsidRPr="00D97719" w:rsidRDefault="00805384" w:rsidP="00432FA8">
            <w:pPr>
              <w:spacing w:after="120" w:line="240" w:lineRule="auto"/>
              <w:jc w:val="center"/>
              <w:rPr>
                <w:rFonts w:asciiTheme="minorHAnsi" w:hAnsiTheme="minorHAnsi"/>
                <w:szCs w:val="20"/>
                <w:lang w:val="en-US"/>
              </w:rPr>
            </w:pPr>
            <w:r w:rsidRPr="00D97719">
              <w:rPr>
                <w:rFonts w:asciiTheme="minorHAnsi" w:hAnsiTheme="minorHAnsi"/>
                <w:szCs w:val="20"/>
                <w:lang w:val="en-US"/>
              </w:rPr>
              <w:t>N/A</w:t>
            </w:r>
          </w:p>
        </w:tc>
      </w:tr>
      <w:tr w:rsidR="007900EC" w:rsidRPr="00F031D4" w14:paraId="0BE1D53B" w14:textId="77777777" w:rsidTr="005E0F6C">
        <w:trPr>
          <w:trHeight w:val="288"/>
        </w:trPr>
        <w:tc>
          <w:tcPr>
            <w:tcW w:w="3690" w:type="dxa"/>
            <w:tcBorders>
              <w:top w:val="single" w:sz="8" w:space="0" w:color="1F497D" w:themeColor="text2"/>
              <w:left w:val="single" w:sz="8" w:space="0" w:color="1F497D" w:themeColor="text2"/>
              <w:bottom w:val="single" w:sz="8" w:space="0" w:color="1F497D" w:themeColor="text2"/>
              <w:right w:val="single" w:sz="8" w:space="0" w:color="auto"/>
            </w:tcBorders>
            <w:shd w:val="clear" w:color="auto" w:fill="DBE5F1" w:themeFill="accent1" w:themeFillTint="33"/>
          </w:tcPr>
          <w:p w14:paraId="1D271C09" w14:textId="77777777" w:rsidR="006D697B" w:rsidRPr="007900EC" w:rsidRDefault="006D697B" w:rsidP="00432FA8">
            <w:pPr>
              <w:spacing w:after="120" w:line="240" w:lineRule="auto"/>
              <w:rPr>
                <w:rFonts w:asciiTheme="minorHAnsi" w:hAnsiTheme="minorHAnsi"/>
                <w:bCs/>
                <w:lang w:val="en-US"/>
              </w:rPr>
            </w:pPr>
            <w:r w:rsidRPr="007900EC">
              <w:rPr>
                <w:rFonts w:asciiTheme="minorHAnsi" w:hAnsiTheme="minorHAnsi"/>
                <w:b/>
                <w:bCs/>
                <w:lang w:val="en-US"/>
              </w:rPr>
              <w:t>Funds spent as percentage of budget:</w:t>
            </w:r>
          </w:p>
        </w:tc>
        <w:tc>
          <w:tcPr>
            <w:tcW w:w="1620" w:type="dxa"/>
            <w:tcBorders>
              <w:top w:val="single" w:sz="8" w:space="0" w:color="1F497D" w:themeColor="text2"/>
              <w:left w:val="single" w:sz="8" w:space="0" w:color="auto"/>
              <w:bottom w:val="single" w:sz="8" w:space="0" w:color="1F497D" w:themeColor="text2"/>
              <w:right w:val="single" w:sz="36" w:space="0" w:color="1F497D" w:themeColor="text2"/>
            </w:tcBorders>
            <w:shd w:val="clear" w:color="auto" w:fill="auto"/>
          </w:tcPr>
          <w:p w14:paraId="006B4E54" w14:textId="77777777" w:rsidR="006D697B" w:rsidRPr="00D97719" w:rsidRDefault="00494843" w:rsidP="00432FA8">
            <w:pPr>
              <w:spacing w:after="120" w:line="240" w:lineRule="auto"/>
              <w:rPr>
                <w:rFonts w:asciiTheme="minorHAnsi" w:hAnsiTheme="minorHAnsi"/>
                <w:bCs/>
                <w:szCs w:val="20"/>
              </w:rPr>
            </w:pPr>
            <w:r w:rsidRPr="00D97719">
              <w:rPr>
                <w:rFonts w:asciiTheme="minorHAnsi" w:hAnsiTheme="minorHAnsi"/>
                <w:bCs/>
                <w:szCs w:val="20"/>
              </w:rPr>
              <w:t>59.5</w:t>
            </w:r>
            <w:r w:rsidR="006D697B" w:rsidRPr="00D97719">
              <w:rPr>
                <w:rFonts w:asciiTheme="minorHAnsi" w:hAnsiTheme="minorHAnsi"/>
                <w:bCs/>
                <w:szCs w:val="20"/>
              </w:rPr>
              <w:t>%</w:t>
            </w:r>
          </w:p>
        </w:tc>
        <w:tc>
          <w:tcPr>
            <w:tcW w:w="3600" w:type="dxa"/>
            <w:gridSpan w:val="2"/>
            <w:tcBorders>
              <w:top w:val="single" w:sz="8" w:space="0" w:color="1F497D" w:themeColor="text2"/>
              <w:left w:val="single" w:sz="36" w:space="0" w:color="1F497D" w:themeColor="text2"/>
              <w:bottom w:val="single" w:sz="8" w:space="0" w:color="1F497D" w:themeColor="text2"/>
              <w:right w:val="single" w:sz="8" w:space="0" w:color="auto"/>
            </w:tcBorders>
            <w:shd w:val="clear" w:color="auto" w:fill="DBE5F1" w:themeFill="accent1" w:themeFillTint="33"/>
          </w:tcPr>
          <w:p w14:paraId="2FA8A3D0" w14:textId="77777777" w:rsidR="006D697B" w:rsidRPr="007900EC" w:rsidRDefault="006D697B" w:rsidP="00432FA8">
            <w:pPr>
              <w:spacing w:after="120" w:line="240" w:lineRule="auto"/>
              <w:rPr>
                <w:rFonts w:asciiTheme="minorHAnsi" w:hAnsiTheme="minorHAnsi"/>
                <w:b/>
                <w:lang w:val="en-US"/>
              </w:rPr>
            </w:pPr>
            <w:r w:rsidRPr="007900EC">
              <w:rPr>
                <w:rFonts w:asciiTheme="minorHAnsi" w:hAnsiTheme="minorHAnsi"/>
                <w:b/>
                <w:lang w:val="en-US"/>
              </w:rPr>
              <w:t>Total Project Duration:</w:t>
            </w:r>
          </w:p>
        </w:tc>
        <w:tc>
          <w:tcPr>
            <w:tcW w:w="1800" w:type="dxa"/>
            <w:tcBorders>
              <w:top w:val="single" w:sz="8" w:space="0" w:color="1F497D" w:themeColor="text2"/>
              <w:left w:val="single" w:sz="8" w:space="0" w:color="auto"/>
              <w:bottom w:val="single" w:sz="8" w:space="0" w:color="1F497D" w:themeColor="text2"/>
              <w:right w:val="single" w:sz="8" w:space="0" w:color="1F497D" w:themeColor="text2"/>
            </w:tcBorders>
            <w:shd w:val="clear" w:color="auto" w:fill="auto"/>
          </w:tcPr>
          <w:p w14:paraId="73A13E59" w14:textId="77777777" w:rsidR="006D697B" w:rsidRPr="00D97719" w:rsidRDefault="00494843" w:rsidP="00432FA8">
            <w:pPr>
              <w:spacing w:after="120" w:line="240" w:lineRule="auto"/>
              <w:jc w:val="center"/>
              <w:rPr>
                <w:rFonts w:asciiTheme="minorHAnsi" w:hAnsiTheme="minorHAnsi"/>
                <w:szCs w:val="20"/>
                <w:lang w:val="en-US"/>
              </w:rPr>
            </w:pPr>
            <w:r w:rsidRPr="00D97719">
              <w:rPr>
                <w:rFonts w:asciiTheme="minorHAnsi" w:hAnsiTheme="minorHAnsi"/>
                <w:szCs w:val="20"/>
                <w:lang w:val="en-US"/>
              </w:rPr>
              <w:t>2 years</w:t>
            </w:r>
          </w:p>
        </w:tc>
      </w:tr>
    </w:tbl>
    <w:p w14:paraId="71BE0216" w14:textId="77777777" w:rsidR="00DD1DB8" w:rsidRPr="007900EC" w:rsidRDefault="00DD1DB8" w:rsidP="0049588E">
      <w:pPr>
        <w:spacing w:after="0" w:line="240" w:lineRule="auto"/>
        <w:jc w:val="both"/>
        <w:rPr>
          <w:rFonts w:asciiTheme="minorHAnsi" w:hAnsiTheme="minorHAnsi" w:cs="Times New Roman"/>
          <w:sz w:val="16"/>
          <w:szCs w:val="16"/>
        </w:rPr>
      </w:pPr>
    </w:p>
    <w:tbl>
      <w:tblPr>
        <w:tblW w:w="10678" w:type="dxa"/>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FFFFF"/>
        <w:tblLook w:val="01E0" w:firstRow="1" w:lastRow="1" w:firstColumn="1" w:lastColumn="1" w:noHBand="0" w:noVBand="0"/>
      </w:tblPr>
      <w:tblGrid>
        <w:gridCol w:w="10678"/>
      </w:tblGrid>
      <w:tr w:rsidR="0006773F" w:rsidRPr="00AD0311" w14:paraId="6C5F3B99" w14:textId="77777777" w:rsidTr="007900EC">
        <w:trPr>
          <w:trHeight w:val="304"/>
          <w:jc w:val="center"/>
        </w:trPr>
        <w:tc>
          <w:tcPr>
            <w:tcW w:w="10678" w:type="dxa"/>
            <w:shd w:val="clear" w:color="auto" w:fill="548DD4" w:themeFill="text2" w:themeFillTint="99"/>
            <w:vAlign w:val="center"/>
          </w:tcPr>
          <w:p w14:paraId="2162F50A" w14:textId="77777777" w:rsidR="0006773F" w:rsidRPr="0049588E" w:rsidRDefault="0049588E" w:rsidP="0049588E">
            <w:pPr>
              <w:spacing w:before="120" w:after="120" w:line="240" w:lineRule="auto"/>
              <w:jc w:val="both"/>
              <w:rPr>
                <w:rFonts w:asciiTheme="minorHAnsi" w:hAnsiTheme="minorHAnsi" w:cs="Times New Roman"/>
                <w:b/>
                <w:color w:val="FFFFFF" w:themeColor="background1"/>
                <w:sz w:val="28"/>
                <w:szCs w:val="28"/>
              </w:rPr>
            </w:pPr>
            <w:r>
              <w:rPr>
                <w:rFonts w:asciiTheme="minorHAnsi" w:hAnsiTheme="minorHAnsi" w:cs="Times New Roman"/>
                <w:b/>
                <w:color w:val="FFFFFF" w:themeColor="background1"/>
                <w:sz w:val="28"/>
                <w:szCs w:val="28"/>
              </w:rPr>
              <w:t xml:space="preserve">2. </w:t>
            </w:r>
            <w:r w:rsidR="005E0F6C" w:rsidRPr="005E0F6C">
              <w:rPr>
                <w:rFonts w:asciiTheme="minorHAnsi" w:hAnsiTheme="minorHAnsi" w:cs="Times New Roman"/>
                <w:b/>
                <w:color w:val="FFFFFF" w:themeColor="background1"/>
                <w:sz w:val="28"/>
                <w:szCs w:val="28"/>
                <w:lang w:val="en-US"/>
              </w:rPr>
              <w:t>Project Executive Summary</w:t>
            </w:r>
          </w:p>
        </w:tc>
      </w:tr>
      <w:tr w:rsidR="0006773F" w:rsidRPr="00AD0311" w14:paraId="36728013" w14:textId="77777777" w:rsidTr="007900EC">
        <w:trPr>
          <w:trHeight w:val="432"/>
          <w:jc w:val="center"/>
        </w:trPr>
        <w:tc>
          <w:tcPr>
            <w:tcW w:w="10678" w:type="dxa"/>
            <w:shd w:val="clear" w:color="auto" w:fill="FFFFFF"/>
            <w:vAlign w:val="center"/>
          </w:tcPr>
          <w:p w14:paraId="1C7E5AEA" w14:textId="77777777" w:rsidR="006D697B" w:rsidRPr="0049588E" w:rsidRDefault="003D1FDE" w:rsidP="0049588E">
            <w:pPr>
              <w:pStyle w:val="ListParagraph"/>
              <w:spacing w:after="0" w:line="240" w:lineRule="auto"/>
              <w:ind w:left="0"/>
              <w:contextualSpacing w:val="0"/>
              <w:jc w:val="both"/>
              <w:rPr>
                <w:rFonts w:asciiTheme="minorHAnsi" w:hAnsiTheme="minorHAnsi" w:cs="Times New Roman"/>
                <w:bCs/>
                <w:color w:val="000000" w:themeColor="text1"/>
                <w:sz w:val="20"/>
                <w:szCs w:val="20"/>
                <w:lang w:eastAsia="ja-JP"/>
              </w:rPr>
            </w:pPr>
            <w:r w:rsidRPr="00EC57EF">
              <w:rPr>
                <w:rFonts w:asciiTheme="minorHAnsi" w:eastAsiaTheme="minorHAnsi" w:hAnsiTheme="minorHAnsi" w:cstheme="minorHAnsi"/>
              </w:rPr>
              <w:t>T</w:t>
            </w:r>
            <w:r w:rsidRPr="00EC57EF">
              <w:rPr>
                <w:rFonts w:asciiTheme="minorHAnsi" w:hAnsiTheme="minorHAnsi" w:cstheme="minorHAnsi"/>
                <w:lang w:val="en-US"/>
              </w:rPr>
              <w:t xml:space="preserve">he project aims to contribute to Nepal’s peace and development process by fostering a constructive dialogue and planning leading to progress in constitution making by focusing on effective delivery of inclusive quality education services in the future federal structure.  It provides technical assistance for analysis and planning needed by the new federal government bodies involved, to guarantee </w:t>
            </w:r>
            <w:r>
              <w:rPr>
                <w:rFonts w:asciiTheme="minorHAnsi" w:hAnsiTheme="minorHAnsi" w:cstheme="minorHAnsi"/>
                <w:lang w:val="en-US"/>
              </w:rPr>
              <w:t xml:space="preserve">quality </w:t>
            </w:r>
            <w:r w:rsidRPr="00EC57EF">
              <w:rPr>
                <w:rFonts w:asciiTheme="minorHAnsi" w:hAnsiTheme="minorHAnsi" w:cstheme="minorHAnsi"/>
                <w:lang w:val="en-US"/>
              </w:rPr>
              <w:t>basic education services based on human rights, social inclusion and non-discrimination</w:t>
            </w:r>
            <w:r>
              <w:rPr>
                <w:rFonts w:asciiTheme="minorHAnsi" w:hAnsiTheme="minorHAnsi" w:cstheme="minorHAnsi"/>
                <w:lang w:val="en-US"/>
              </w:rPr>
              <w:t>.</w:t>
            </w:r>
          </w:p>
        </w:tc>
      </w:tr>
    </w:tbl>
    <w:p w14:paraId="61A8342A" w14:textId="77777777" w:rsidR="00E460F8" w:rsidRPr="007900EC" w:rsidRDefault="00E460F8" w:rsidP="005A2464">
      <w:pPr>
        <w:spacing w:after="0" w:line="240" w:lineRule="auto"/>
        <w:jc w:val="both"/>
        <w:rPr>
          <w:rFonts w:asciiTheme="minorHAnsi" w:hAnsiTheme="minorHAnsi" w:cs="Times New Roman"/>
          <w:sz w:val="16"/>
          <w:szCs w:val="16"/>
        </w:rPr>
      </w:pPr>
    </w:p>
    <w:tbl>
      <w:tblPr>
        <w:tblW w:w="10652" w:type="dxa"/>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CellMar>
          <w:left w:w="85" w:type="dxa"/>
          <w:right w:w="85" w:type="dxa"/>
        </w:tblCellMar>
        <w:tblLook w:val="01E0" w:firstRow="1" w:lastRow="1" w:firstColumn="1" w:lastColumn="1" w:noHBand="0" w:noVBand="0"/>
      </w:tblPr>
      <w:tblGrid>
        <w:gridCol w:w="2217"/>
        <w:gridCol w:w="8435"/>
      </w:tblGrid>
      <w:tr w:rsidR="00E460F8" w:rsidRPr="00AD0311" w14:paraId="715685F9" w14:textId="77777777" w:rsidTr="007900EC">
        <w:trPr>
          <w:trHeight w:val="413"/>
          <w:jc w:val="center"/>
        </w:trPr>
        <w:tc>
          <w:tcPr>
            <w:tcW w:w="10652" w:type="dxa"/>
            <w:gridSpan w:val="2"/>
            <w:shd w:val="clear" w:color="auto" w:fill="548DD4" w:themeFill="text2" w:themeFillTint="99"/>
            <w:vAlign w:val="center"/>
          </w:tcPr>
          <w:p w14:paraId="0CE6123E" w14:textId="77777777" w:rsidR="00E460F8" w:rsidRPr="0049588E" w:rsidRDefault="0049588E" w:rsidP="0049588E">
            <w:pPr>
              <w:spacing w:before="120" w:after="120" w:line="240" w:lineRule="auto"/>
              <w:jc w:val="both"/>
              <w:rPr>
                <w:rFonts w:asciiTheme="minorHAnsi" w:hAnsiTheme="minorHAnsi" w:cs="Times New Roman"/>
                <w:b/>
                <w:color w:val="FFFFFF" w:themeColor="background1"/>
                <w:sz w:val="28"/>
                <w:szCs w:val="28"/>
              </w:rPr>
            </w:pPr>
            <w:r>
              <w:rPr>
                <w:rFonts w:asciiTheme="minorHAnsi" w:hAnsiTheme="minorHAnsi" w:cs="Times New Roman"/>
                <w:b/>
                <w:color w:val="FFFFFF" w:themeColor="background1"/>
                <w:sz w:val="28"/>
                <w:szCs w:val="28"/>
              </w:rPr>
              <w:lastRenderedPageBreak/>
              <w:t xml:space="preserve">3. </w:t>
            </w:r>
            <w:r w:rsidR="00FF084C" w:rsidRPr="0049588E">
              <w:rPr>
                <w:rFonts w:asciiTheme="minorHAnsi" w:hAnsiTheme="minorHAnsi" w:cs="Times New Roman"/>
                <w:b/>
                <w:color w:val="FFFFFF" w:themeColor="background1"/>
                <w:sz w:val="28"/>
                <w:szCs w:val="28"/>
              </w:rPr>
              <w:t>Overview of project results, achievements and challenges during this quarter</w:t>
            </w:r>
          </w:p>
        </w:tc>
      </w:tr>
      <w:tr w:rsidR="00FF084C" w:rsidRPr="00AD0311" w14:paraId="66144DFE" w14:textId="77777777" w:rsidTr="007900EC">
        <w:trPr>
          <w:trHeight w:val="432"/>
          <w:jc w:val="center"/>
        </w:trPr>
        <w:tc>
          <w:tcPr>
            <w:tcW w:w="2217" w:type="dxa"/>
            <w:shd w:val="clear" w:color="auto" w:fill="C6D9F1" w:themeFill="text2" w:themeFillTint="33"/>
            <w:vAlign w:val="center"/>
          </w:tcPr>
          <w:p w14:paraId="1F5E9D2A" w14:textId="77777777" w:rsidR="00FF084C" w:rsidRPr="006D697B" w:rsidRDefault="00FF084C" w:rsidP="0049588E">
            <w:pPr>
              <w:spacing w:after="0" w:line="240" w:lineRule="auto"/>
              <w:rPr>
                <w:rFonts w:asciiTheme="minorHAnsi" w:hAnsiTheme="minorHAnsi" w:cs="Times New Roman"/>
                <w:b/>
                <w:color w:val="000000" w:themeColor="text1"/>
              </w:rPr>
            </w:pPr>
            <w:r w:rsidRPr="006D697B">
              <w:rPr>
                <w:rFonts w:asciiTheme="minorHAnsi" w:hAnsiTheme="minorHAnsi" w:cs="Times New Roman"/>
                <w:b/>
                <w:color w:val="000000" w:themeColor="text1"/>
              </w:rPr>
              <w:t>Project Outcome(s)</w:t>
            </w:r>
          </w:p>
        </w:tc>
        <w:tc>
          <w:tcPr>
            <w:tcW w:w="8435" w:type="dxa"/>
            <w:shd w:val="clear" w:color="auto" w:fill="C6D9F1" w:themeFill="text2" w:themeFillTint="33"/>
            <w:vAlign w:val="center"/>
          </w:tcPr>
          <w:p w14:paraId="0BC029E8" w14:textId="77777777" w:rsidR="00FF084C" w:rsidRPr="006D697B" w:rsidRDefault="00FF084C" w:rsidP="006D697B">
            <w:pPr>
              <w:spacing w:after="0" w:line="240" w:lineRule="auto"/>
              <w:rPr>
                <w:rFonts w:asciiTheme="minorHAnsi" w:hAnsiTheme="minorHAnsi" w:cs="Times New Roman"/>
                <w:b/>
                <w:color w:val="000000" w:themeColor="text1"/>
              </w:rPr>
            </w:pPr>
            <w:r w:rsidRPr="006D697B">
              <w:rPr>
                <w:rFonts w:asciiTheme="minorHAnsi" w:hAnsiTheme="minorHAnsi" w:cs="Times New Roman"/>
                <w:b/>
                <w:color w:val="000000" w:themeColor="text1"/>
              </w:rPr>
              <w:t>Progress delivered and/or challenges during this quarter</w:t>
            </w:r>
          </w:p>
        </w:tc>
      </w:tr>
      <w:tr w:rsidR="00FF084C" w:rsidRPr="00AD0311" w14:paraId="25B5FE33" w14:textId="77777777" w:rsidTr="007900EC">
        <w:trPr>
          <w:trHeight w:val="143"/>
          <w:jc w:val="center"/>
        </w:trPr>
        <w:tc>
          <w:tcPr>
            <w:tcW w:w="2217" w:type="dxa"/>
          </w:tcPr>
          <w:p w14:paraId="340109A0" w14:textId="77777777" w:rsidR="00FF084C" w:rsidRPr="0049588E" w:rsidRDefault="00805384" w:rsidP="0049588E">
            <w:pPr>
              <w:tabs>
                <w:tab w:val="left" w:pos="243"/>
              </w:tabs>
              <w:autoSpaceDE w:val="0"/>
              <w:autoSpaceDN w:val="0"/>
              <w:adjustRightInd w:val="0"/>
              <w:spacing w:after="0" w:line="240" w:lineRule="auto"/>
              <w:rPr>
                <w:rFonts w:asciiTheme="minorHAnsi" w:hAnsiTheme="minorHAnsi" w:cs="Times New Roman"/>
                <w:bCs/>
                <w:color w:val="000000" w:themeColor="text1"/>
                <w:sz w:val="20"/>
                <w:szCs w:val="20"/>
              </w:rPr>
            </w:pPr>
            <w:r w:rsidRPr="004063A2">
              <w:t>Government has capacity to plan and deliver inclusive and quality education services for all under the federal structure</w:t>
            </w:r>
          </w:p>
        </w:tc>
        <w:tc>
          <w:tcPr>
            <w:tcW w:w="8435" w:type="dxa"/>
          </w:tcPr>
          <w:p w14:paraId="26DB1EBC" w14:textId="77777777" w:rsidR="00250E97" w:rsidRDefault="00250E97" w:rsidP="00250E97">
            <w:r>
              <w:t xml:space="preserve">Major progress made </w:t>
            </w:r>
            <w:r w:rsidR="001E6AD0">
              <w:t>during this quarter (</w:t>
            </w:r>
            <w:r w:rsidR="00B646EF">
              <w:t xml:space="preserve">July – September 2014)  </w:t>
            </w:r>
            <w:r>
              <w:t>under the project are as follows:</w:t>
            </w:r>
          </w:p>
          <w:p w14:paraId="3F36E372" w14:textId="5DAF42B4" w:rsidR="00CC75A9" w:rsidRDefault="00E07382" w:rsidP="00CC75A9">
            <w:pPr>
              <w:pStyle w:val="ListParagraph"/>
              <w:numPr>
                <w:ilvl w:val="0"/>
                <w:numId w:val="25"/>
              </w:numPr>
            </w:pPr>
            <w:r>
              <w:t>P</w:t>
            </w:r>
            <w:r w:rsidR="00CC75A9">
              <w:t>roject implement</w:t>
            </w:r>
            <w:r>
              <w:t>ation has been expedited</w:t>
            </w:r>
            <w:r w:rsidR="00CC75A9">
              <w:t xml:space="preserve"> jointly with the MoE </w:t>
            </w:r>
            <w:r>
              <w:t xml:space="preserve">and </w:t>
            </w:r>
            <w:r w:rsidR="00CC75A9">
              <w:t xml:space="preserve">in partnership with other national level institutes and organizations. MoE has </w:t>
            </w:r>
            <w:r>
              <w:t xml:space="preserve">showed ownership of </w:t>
            </w:r>
            <w:r w:rsidR="00CC75A9">
              <w:t xml:space="preserve">the project and they have been involved actively in all the dialogues, discourses and interactions with various stakeholders such as CA members, </w:t>
            </w:r>
            <w:r w:rsidR="00312F5F">
              <w:t>School Management Committee (</w:t>
            </w:r>
            <w:r w:rsidR="00CC75A9">
              <w:t>SM</w:t>
            </w:r>
            <w:r w:rsidR="00312F5F">
              <w:t>C)</w:t>
            </w:r>
            <w:r w:rsidR="00CC75A9">
              <w:t xml:space="preserve">, I/NGOs, Head Teachers and CSOs. </w:t>
            </w:r>
            <w:r w:rsidR="001E6AD0">
              <w:t>Participa</w:t>
            </w:r>
            <w:r w:rsidR="00BB67F0">
              <w:t xml:space="preserve">nts of </w:t>
            </w:r>
            <w:r w:rsidR="001E6AD0">
              <w:t>the</w:t>
            </w:r>
            <w:r w:rsidR="00BB67F0">
              <w:t xml:space="preserve"> meetings, workshops, </w:t>
            </w:r>
            <w:r>
              <w:t xml:space="preserve">and </w:t>
            </w:r>
            <w:r w:rsidR="00BB67F0">
              <w:t xml:space="preserve">seminars </w:t>
            </w:r>
            <w:r>
              <w:t xml:space="preserve">held </w:t>
            </w:r>
            <w:r w:rsidR="00CC75A9">
              <w:t xml:space="preserve">have </w:t>
            </w:r>
            <w:r w:rsidR="00BB67F0">
              <w:t>actively participated and expressed</w:t>
            </w:r>
            <w:r w:rsidR="00CC75A9">
              <w:t xml:space="preserve"> their commitment </w:t>
            </w:r>
            <w:r>
              <w:t xml:space="preserve">to </w:t>
            </w:r>
            <w:r w:rsidR="00BB67F0">
              <w:t xml:space="preserve">further debate these issues and use lessons in their own work </w:t>
            </w:r>
            <w:r w:rsidR="00437340">
              <w:t>to ensure</w:t>
            </w:r>
            <w:r w:rsidR="00250E97">
              <w:t xml:space="preserve"> quality inclusive education </w:t>
            </w:r>
            <w:r w:rsidR="00BB67F0">
              <w:t xml:space="preserve">service delivery </w:t>
            </w:r>
            <w:r w:rsidR="00250E97">
              <w:t>for all</w:t>
            </w:r>
            <w:r w:rsidR="00BB67F0">
              <w:t xml:space="preserve"> in </w:t>
            </w:r>
            <w:r>
              <w:t xml:space="preserve">a future </w:t>
            </w:r>
            <w:r w:rsidR="00BB67F0">
              <w:t>federal system</w:t>
            </w:r>
            <w:r w:rsidR="00CC75A9">
              <w:t xml:space="preserve">.  </w:t>
            </w:r>
          </w:p>
          <w:p w14:paraId="37C05B64" w14:textId="7A3D4258" w:rsidR="00CC75A9" w:rsidRDefault="00E07382" w:rsidP="00CC75A9">
            <w:pPr>
              <w:pStyle w:val="ListParagraph"/>
              <w:numPr>
                <w:ilvl w:val="0"/>
                <w:numId w:val="25"/>
              </w:numPr>
            </w:pPr>
            <w:r>
              <w:t>An i</w:t>
            </w:r>
            <w:r w:rsidR="00CC75A9">
              <w:t xml:space="preserve">nteraction program was organized among /with CA members, </w:t>
            </w:r>
            <w:r>
              <w:t xml:space="preserve">and the </w:t>
            </w:r>
            <w:r w:rsidR="00CC75A9">
              <w:t>Secretary and Joint Secretaries from MoE, journalists and</w:t>
            </w:r>
            <w:r w:rsidR="0033123E">
              <w:t xml:space="preserve"> Education and Federalism Support Group</w:t>
            </w:r>
            <w:r w:rsidR="00CC75A9">
              <w:t xml:space="preserve"> </w:t>
            </w:r>
            <w:r w:rsidR="0033123E">
              <w:t>(</w:t>
            </w:r>
            <w:r w:rsidR="00CC75A9">
              <w:t>EFSG</w:t>
            </w:r>
            <w:r w:rsidR="0033123E">
              <w:t>)</w:t>
            </w:r>
            <w:r w:rsidR="00CC75A9">
              <w:t xml:space="preserve"> members </w:t>
            </w:r>
            <w:r>
              <w:t>to share and discuss</w:t>
            </w:r>
            <w:r w:rsidR="00CC75A9">
              <w:t xml:space="preserve"> </w:t>
            </w:r>
            <w:r>
              <w:t xml:space="preserve">related </w:t>
            </w:r>
            <w:r w:rsidR="00CC75A9">
              <w:t xml:space="preserve">thematic papers. </w:t>
            </w:r>
            <w:r w:rsidR="00250E97">
              <w:t>CA members felt</w:t>
            </w:r>
            <w:r w:rsidR="00437340">
              <w:t xml:space="preserve"> that the key highlights and discussion points of the workshop will further help</w:t>
            </w:r>
            <w:r w:rsidR="00250E97">
              <w:t xml:space="preserve"> </w:t>
            </w:r>
            <w:r>
              <w:t xml:space="preserve">the </w:t>
            </w:r>
            <w:r w:rsidR="00437340">
              <w:t>Constitu</w:t>
            </w:r>
            <w:r w:rsidR="0073059C">
              <w:t>ti</w:t>
            </w:r>
            <w:r w:rsidR="00437340">
              <w:t>o</w:t>
            </w:r>
            <w:r w:rsidR="0073059C">
              <w:t>n</w:t>
            </w:r>
            <w:r w:rsidR="00437340">
              <w:t>al Dialogue Committee</w:t>
            </w:r>
            <w:r>
              <w:t>’s work</w:t>
            </w:r>
            <w:r w:rsidR="00437340">
              <w:t xml:space="preserve"> if discussed in </w:t>
            </w:r>
            <w:r>
              <w:t xml:space="preserve">a </w:t>
            </w:r>
            <w:r w:rsidR="00437340">
              <w:t>CA meeting. So, a</w:t>
            </w:r>
            <w:r w:rsidR="00CC75A9">
              <w:t xml:space="preserve">s suggested by </w:t>
            </w:r>
            <w:r>
              <w:t xml:space="preserve">the </w:t>
            </w:r>
            <w:r w:rsidR="00CC75A9">
              <w:t xml:space="preserve">CA members, a paper </w:t>
            </w:r>
            <w:r>
              <w:t xml:space="preserve">summarising the </w:t>
            </w:r>
            <w:r w:rsidR="0073059C">
              <w:t xml:space="preserve">key </w:t>
            </w:r>
            <w:r>
              <w:t xml:space="preserve">discussions </w:t>
            </w:r>
            <w:r w:rsidR="0073059C">
              <w:t xml:space="preserve">points </w:t>
            </w:r>
            <w:r>
              <w:t xml:space="preserve">was </w:t>
            </w:r>
            <w:r w:rsidR="00CC75A9">
              <w:t>submitted to the Constitutional Dialogue Committee</w:t>
            </w:r>
            <w:r w:rsidR="005B3881">
              <w:t xml:space="preserve"> by the MoE</w:t>
            </w:r>
            <w:r w:rsidR="00437340">
              <w:t>.</w:t>
            </w:r>
            <w:r w:rsidR="00CC75A9">
              <w:t xml:space="preserve"> These points were more focused on ensuring quality and inclusive education </w:t>
            </w:r>
            <w:r w:rsidR="00EF6F51">
              <w:t xml:space="preserve">for </w:t>
            </w:r>
            <w:r w:rsidR="00CC75A9">
              <w:t>all children, youths and adults.</w:t>
            </w:r>
          </w:p>
          <w:p w14:paraId="697ED009" w14:textId="38D709B8" w:rsidR="00CC75A9" w:rsidRDefault="00EF6F51" w:rsidP="00CC75A9">
            <w:pPr>
              <w:pStyle w:val="ListParagraph"/>
              <w:numPr>
                <w:ilvl w:val="0"/>
                <w:numId w:val="25"/>
              </w:numPr>
            </w:pPr>
            <w:r>
              <w:t>The thematic discussion and debate organized with support of national experts/</w:t>
            </w:r>
            <w:r w:rsidR="00CC75A9">
              <w:t xml:space="preserve">educationists </w:t>
            </w:r>
            <w:r>
              <w:t xml:space="preserve">and academician </w:t>
            </w:r>
            <w:r w:rsidR="00112CBD">
              <w:t xml:space="preserve">who are </w:t>
            </w:r>
            <w:r w:rsidR="00CC75A9">
              <w:t xml:space="preserve">the members </w:t>
            </w:r>
            <w:r w:rsidR="00E07382">
              <w:t>of the</w:t>
            </w:r>
            <w:r w:rsidR="00CC75A9">
              <w:t xml:space="preserve"> Education and Federalism Support Group</w:t>
            </w:r>
            <w:r w:rsidR="00112CBD">
              <w:t xml:space="preserve"> contributed to increase understanding among education officials, CA Members, I/NGOs and local level stakeholders on education and federalism</w:t>
            </w:r>
            <w:r w:rsidR="00CC75A9">
              <w:t xml:space="preserve">. </w:t>
            </w:r>
            <w:r w:rsidR="00112CBD">
              <w:t>R</w:t>
            </w:r>
            <w:r w:rsidR="00CC75A9">
              <w:t>esearch based thematic papers</w:t>
            </w:r>
            <w:r w:rsidR="00112CBD">
              <w:t xml:space="preserve"> prepared under the project that have been</w:t>
            </w:r>
            <w:r w:rsidR="00CC75A9">
              <w:t xml:space="preserve"> widely used for further </w:t>
            </w:r>
            <w:r w:rsidR="00112CBD">
              <w:t xml:space="preserve">debate and discussions at various levels. </w:t>
            </w:r>
          </w:p>
          <w:p w14:paraId="40FFD8C3" w14:textId="5DE8A56C" w:rsidR="00E2768A" w:rsidRDefault="00112CBD" w:rsidP="00CC75A9">
            <w:pPr>
              <w:pStyle w:val="ListParagraph"/>
              <w:numPr>
                <w:ilvl w:val="0"/>
                <w:numId w:val="25"/>
              </w:numPr>
            </w:pPr>
            <w:r>
              <w:t>Lessons learned from the exposure visit have been used through different forum</w:t>
            </w:r>
            <w:r w:rsidR="00541847">
              <w:t>s</w:t>
            </w:r>
            <w:r>
              <w:t xml:space="preserve"> within MOE</w:t>
            </w:r>
            <w:r w:rsidR="00541847">
              <w:t>. For example,</w:t>
            </w:r>
            <w:r>
              <w:t xml:space="preserve"> a session on education and federalism </w:t>
            </w:r>
            <w:r w:rsidR="00541847">
              <w:t xml:space="preserve">has </w:t>
            </w:r>
            <w:r>
              <w:t xml:space="preserve">been </w:t>
            </w:r>
            <w:r w:rsidR="001E6AD0">
              <w:t>introduced</w:t>
            </w:r>
            <w:r>
              <w:t xml:space="preserve"> </w:t>
            </w:r>
            <w:r w:rsidR="00541847">
              <w:t xml:space="preserve">in </w:t>
            </w:r>
            <w:r>
              <w:t xml:space="preserve">the training organized by </w:t>
            </w:r>
            <w:r w:rsidR="00541847">
              <w:t xml:space="preserve">the </w:t>
            </w:r>
            <w:r w:rsidR="00537218">
              <w:t xml:space="preserve">National Centre for Educational Development (NCED) </w:t>
            </w:r>
            <w:r>
              <w:t xml:space="preserve">in its </w:t>
            </w:r>
            <w:r w:rsidR="00537218">
              <w:t xml:space="preserve">training for the </w:t>
            </w:r>
            <w:r>
              <w:t xml:space="preserve">Officers and </w:t>
            </w:r>
            <w:r w:rsidR="00537218">
              <w:t xml:space="preserve">Under-Secretaries working in/under the MoE. </w:t>
            </w:r>
            <w:r>
              <w:t xml:space="preserve">Findings of </w:t>
            </w:r>
            <w:r w:rsidR="00541847">
              <w:t xml:space="preserve">the </w:t>
            </w:r>
            <w:r>
              <w:t xml:space="preserve">exposure visit were also shared among EFSG and other MOE officials. </w:t>
            </w:r>
          </w:p>
          <w:p w14:paraId="322B9578" w14:textId="0DE7ABFB" w:rsidR="00DA5CAF" w:rsidRDefault="00F413D0" w:rsidP="00496B19">
            <w:pPr>
              <w:pStyle w:val="ListParagraph"/>
              <w:numPr>
                <w:ilvl w:val="0"/>
                <w:numId w:val="25"/>
              </w:numPr>
            </w:pPr>
            <w:r>
              <w:t xml:space="preserve">Some I/NGOs in </w:t>
            </w:r>
            <w:r w:rsidR="00541847">
              <w:t>the W</w:t>
            </w:r>
            <w:r>
              <w:t>estern region and</w:t>
            </w:r>
            <w:r w:rsidR="00496B19">
              <w:t xml:space="preserve"> </w:t>
            </w:r>
            <w:r w:rsidR="00541847">
              <w:t xml:space="preserve">the </w:t>
            </w:r>
            <w:r w:rsidR="00496B19">
              <w:t xml:space="preserve">District Education Office </w:t>
            </w:r>
            <w:r w:rsidR="00541847">
              <w:t xml:space="preserve">have </w:t>
            </w:r>
            <w:r w:rsidR="00496B19">
              <w:t>initiate</w:t>
            </w:r>
            <w:r w:rsidR="00DA5CAF">
              <w:t>d</w:t>
            </w:r>
            <w:r w:rsidR="00496B19">
              <w:t xml:space="preserve"> further dialogues and debates on education and federalism</w:t>
            </w:r>
            <w:r w:rsidR="00DA5CAF">
              <w:t xml:space="preserve"> after participating </w:t>
            </w:r>
            <w:r w:rsidR="00541847">
              <w:t xml:space="preserve">in </w:t>
            </w:r>
            <w:r w:rsidR="00DA5CAF">
              <w:t>the workshop ‘Education in Federalism’</w:t>
            </w:r>
            <w:r w:rsidR="00496B19">
              <w:t xml:space="preserve">.  Resource materials on education and federalism were also helpful for increased understanding on education and federalism. </w:t>
            </w:r>
          </w:p>
          <w:p w14:paraId="4D11F442" w14:textId="67A0C65D" w:rsidR="00CC75A9" w:rsidRDefault="00496B19" w:rsidP="00DA5CAF">
            <w:pPr>
              <w:pStyle w:val="ListParagraph"/>
              <w:numPr>
                <w:ilvl w:val="0"/>
                <w:numId w:val="25"/>
              </w:numPr>
            </w:pPr>
            <w:r>
              <w:t>Community radio in eastern and western region are also delivering message</w:t>
            </w:r>
            <w:r w:rsidR="00541847">
              <w:t>s</w:t>
            </w:r>
            <w:r w:rsidR="005B3881">
              <w:t>, dialogues and interviews</w:t>
            </w:r>
            <w:r>
              <w:t xml:space="preserve"> for enhancing understanding of local people on 'Education in Federalism'</w:t>
            </w:r>
            <w:r w:rsidR="00DA5CAF">
              <w:t xml:space="preserve"> after participating </w:t>
            </w:r>
            <w:r w:rsidR="00541847">
              <w:t xml:space="preserve">in a </w:t>
            </w:r>
            <w:r w:rsidR="00DA5CAF">
              <w:t xml:space="preserve">training organized in coordination with the </w:t>
            </w:r>
            <w:r w:rsidR="00541847">
              <w:t xml:space="preserve">NGO </w:t>
            </w:r>
            <w:r w:rsidR="009A1F97">
              <w:t>Association of Community Radio Broadcasters (</w:t>
            </w:r>
            <w:r w:rsidR="00DA5CAF">
              <w:t>ACORAB</w:t>
            </w:r>
            <w:r w:rsidR="009A1F97">
              <w:t>)</w:t>
            </w:r>
            <w:r>
              <w:t>. Journalists working in print media have been publishing articles and delivering news on education in federalism.</w:t>
            </w:r>
            <w:r w:rsidR="00DA5CAF">
              <w:t xml:space="preserve"> </w:t>
            </w:r>
            <w:r w:rsidR="00CC75A9">
              <w:t xml:space="preserve">This initiative has been very instrumental in delivering the messages and disseminating information with wider coverage and reaching out </w:t>
            </w:r>
            <w:r w:rsidR="00541847">
              <w:t xml:space="preserve">to </w:t>
            </w:r>
            <w:r w:rsidR="00CC75A9">
              <w:t>the larger population.</w:t>
            </w:r>
          </w:p>
          <w:p w14:paraId="44D475BF" w14:textId="3AD6BBFE" w:rsidR="00394CA0" w:rsidRPr="00250E97" w:rsidRDefault="00CC75A9">
            <w:pPr>
              <w:pStyle w:val="ListParagraph"/>
              <w:numPr>
                <w:ilvl w:val="0"/>
                <w:numId w:val="25"/>
              </w:numPr>
            </w:pPr>
            <w:r>
              <w:t xml:space="preserve">A Resource Material </w:t>
            </w:r>
            <w:r w:rsidR="00541847">
              <w:t xml:space="preserve">booklet </w:t>
            </w:r>
            <w:r>
              <w:t xml:space="preserve">has been published compiling relevant thematic papers which were used during the capacity building workshop of I/NGOs and CSOs. This material helped the participants </w:t>
            </w:r>
            <w:r w:rsidR="00541847">
              <w:t xml:space="preserve">to </w:t>
            </w:r>
            <w:r>
              <w:t xml:space="preserve">enhance </w:t>
            </w:r>
            <w:r w:rsidR="00541847">
              <w:t xml:space="preserve">their </w:t>
            </w:r>
            <w:r>
              <w:t xml:space="preserve">understanding on education and federalism. </w:t>
            </w:r>
          </w:p>
        </w:tc>
      </w:tr>
      <w:tr w:rsidR="00FC36DB" w:rsidRPr="00AD0311" w14:paraId="734CC29D" w14:textId="77777777" w:rsidTr="007900EC">
        <w:trPr>
          <w:trHeight w:val="432"/>
          <w:jc w:val="center"/>
        </w:trPr>
        <w:tc>
          <w:tcPr>
            <w:tcW w:w="10652" w:type="dxa"/>
            <w:gridSpan w:val="2"/>
            <w:shd w:val="clear" w:color="auto" w:fill="C6D9F1" w:themeFill="text2" w:themeFillTint="33"/>
            <w:vAlign w:val="center"/>
          </w:tcPr>
          <w:p w14:paraId="51E5ADE3" w14:textId="77777777" w:rsidR="00FC36DB" w:rsidRPr="0049588E" w:rsidRDefault="00FC36DB" w:rsidP="0049588E">
            <w:pPr>
              <w:spacing w:after="0" w:line="240" w:lineRule="auto"/>
              <w:rPr>
                <w:rFonts w:asciiTheme="minorHAnsi" w:hAnsiTheme="minorHAnsi" w:cs="Times New Roman"/>
                <w:b/>
                <w:color w:val="000000" w:themeColor="text1"/>
              </w:rPr>
            </w:pPr>
            <w:r w:rsidRPr="0049588E">
              <w:rPr>
                <w:rFonts w:asciiTheme="minorHAnsi" w:hAnsiTheme="minorHAnsi" w:cs="Times New Roman"/>
                <w:b/>
                <w:color w:val="000000" w:themeColor="text1"/>
              </w:rPr>
              <w:lastRenderedPageBreak/>
              <w:t xml:space="preserve">Project Management: </w:t>
            </w:r>
            <w:r w:rsidR="00E7043A" w:rsidRPr="0049588E">
              <w:rPr>
                <w:rFonts w:asciiTheme="minorHAnsi" w:hAnsiTheme="minorHAnsi" w:cs="Times New Roman"/>
                <w:b/>
                <w:color w:val="000000" w:themeColor="text1"/>
              </w:rPr>
              <w:t>k</w:t>
            </w:r>
            <w:r w:rsidRPr="0049588E">
              <w:rPr>
                <w:rFonts w:asciiTheme="minorHAnsi" w:hAnsiTheme="minorHAnsi" w:cs="Times New Roman"/>
                <w:b/>
                <w:color w:val="000000" w:themeColor="text1"/>
              </w:rPr>
              <w:t>ey activities and/or challenges during this quarter</w:t>
            </w:r>
          </w:p>
        </w:tc>
      </w:tr>
      <w:tr w:rsidR="00FC36DB" w:rsidRPr="00AD0311" w14:paraId="31F2281B" w14:textId="77777777" w:rsidTr="007900EC">
        <w:trPr>
          <w:trHeight w:val="143"/>
          <w:jc w:val="center"/>
        </w:trPr>
        <w:tc>
          <w:tcPr>
            <w:tcW w:w="10652" w:type="dxa"/>
            <w:gridSpan w:val="2"/>
          </w:tcPr>
          <w:p w14:paraId="62D3097A" w14:textId="77777777" w:rsidR="00FC36DB" w:rsidRPr="001E6AD0" w:rsidRDefault="001E6AD0" w:rsidP="001E6AD0">
            <w:pPr>
              <w:pStyle w:val="ListParagraph"/>
              <w:numPr>
                <w:ilvl w:val="0"/>
                <w:numId w:val="27"/>
              </w:numPr>
              <w:spacing w:after="0" w:line="240" w:lineRule="auto"/>
              <w:rPr>
                <w:rFonts w:asciiTheme="minorHAnsi" w:hAnsiTheme="minorHAnsi" w:cs="Times New Roman"/>
                <w:bCs/>
                <w:color w:val="000000" w:themeColor="text1"/>
                <w:szCs w:val="20"/>
              </w:rPr>
            </w:pPr>
            <w:r>
              <w:rPr>
                <w:rFonts w:asciiTheme="minorHAnsi" w:hAnsiTheme="minorHAnsi" w:cs="Times New Roman"/>
                <w:bCs/>
                <w:color w:val="000000" w:themeColor="text1"/>
                <w:szCs w:val="20"/>
              </w:rPr>
              <w:t>After the departure of the previous project officer, a</w:t>
            </w:r>
            <w:r w:rsidR="0091669D" w:rsidRPr="001E6AD0">
              <w:rPr>
                <w:rFonts w:asciiTheme="minorHAnsi" w:hAnsiTheme="minorHAnsi" w:cs="Times New Roman"/>
                <w:bCs/>
                <w:color w:val="000000" w:themeColor="text1"/>
                <w:szCs w:val="20"/>
              </w:rPr>
              <w:t xml:space="preserve"> national consultant </w:t>
            </w:r>
            <w:r w:rsidRPr="001E6AD0">
              <w:rPr>
                <w:rFonts w:asciiTheme="minorHAnsi" w:hAnsiTheme="minorHAnsi" w:cs="Times New Roman"/>
                <w:bCs/>
                <w:color w:val="000000" w:themeColor="text1"/>
                <w:szCs w:val="20"/>
              </w:rPr>
              <w:t xml:space="preserve">was </w:t>
            </w:r>
            <w:r w:rsidR="007308C4" w:rsidRPr="001E6AD0">
              <w:rPr>
                <w:rFonts w:asciiTheme="minorHAnsi" w:hAnsiTheme="minorHAnsi" w:cs="Times New Roman"/>
                <w:bCs/>
                <w:color w:val="000000" w:themeColor="text1"/>
                <w:szCs w:val="20"/>
              </w:rPr>
              <w:t xml:space="preserve">hired </w:t>
            </w:r>
            <w:r>
              <w:rPr>
                <w:rFonts w:asciiTheme="minorHAnsi" w:hAnsiTheme="minorHAnsi" w:cs="Times New Roman"/>
                <w:bCs/>
                <w:color w:val="000000" w:themeColor="text1"/>
                <w:szCs w:val="20"/>
              </w:rPr>
              <w:t>i</w:t>
            </w:r>
            <w:r w:rsidR="00E2768A" w:rsidRPr="001E6AD0">
              <w:rPr>
                <w:rFonts w:asciiTheme="minorHAnsi" w:hAnsiTheme="minorHAnsi" w:cs="Times New Roman"/>
                <w:bCs/>
                <w:color w:val="000000" w:themeColor="text1"/>
                <w:szCs w:val="20"/>
              </w:rPr>
              <w:t xml:space="preserve">n August 2014 to support, </w:t>
            </w:r>
            <w:r w:rsidR="0091669D" w:rsidRPr="001E6AD0">
              <w:rPr>
                <w:rFonts w:asciiTheme="minorHAnsi" w:hAnsiTheme="minorHAnsi" w:cs="Times New Roman"/>
                <w:bCs/>
                <w:color w:val="000000" w:themeColor="text1"/>
                <w:szCs w:val="20"/>
              </w:rPr>
              <w:t>manage and coordinate all the project activities.</w:t>
            </w:r>
          </w:p>
          <w:p w14:paraId="551F84AE" w14:textId="77777777" w:rsidR="00AC4FBB" w:rsidRPr="001E6AD0" w:rsidRDefault="00AC4FBB" w:rsidP="007308C4">
            <w:pPr>
              <w:pStyle w:val="ListParagraph"/>
              <w:numPr>
                <w:ilvl w:val="0"/>
                <w:numId w:val="27"/>
              </w:numPr>
              <w:spacing w:after="0" w:line="240" w:lineRule="auto"/>
              <w:rPr>
                <w:rFonts w:asciiTheme="minorHAnsi" w:hAnsiTheme="minorHAnsi" w:cs="Times New Roman"/>
                <w:bCs/>
                <w:color w:val="000000" w:themeColor="text1"/>
                <w:szCs w:val="20"/>
              </w:rPr>
            </w:pPr>
            <w:r w:rsidRPr="001E6AD0">
              <w:rPr>
                <w:rFonts w:asciiTheme="minorHAnsi" w:hAnsiTheme="minorHAnsi" w:cs="Times New Roman"/>
                <w:bCs/>
                <w:color w:val="000000" w:themeColor="text1"/>
                <w:szCs w:val="20"/>
              </w:rPr>
              <w:t xml:space="preserve">Project steering committee </w:t>
            </w:r>
            <w:r w:rsidR="001E6AD0">
              <w:rPr>
                <w:rFonts w:asciiTheme="minorHAnsi" w:hAnsiTheme="minorHAnsi" w:cs="Times New Roman"/>
                <w:bCs/>
                <w:color w:val="000000" w:themeColor="text1"/>
                <w:szCs w:val="20"/>
              </w:rPr>
              <w:t xml:space="preserve">has been </w:t>
            </w:r>
            <w:r w:rsidRPr="001E6AD0">
              <w:rPr>
                <w:rFonts w:asciiTheme="minorHAnsi" w:hAnsiTheme="minorHAnsi" w:cs="Times New Roman"/>
                <w:bCs/>
                <w:color w:val="000000" w:themeColor="text1"/>
                <w:szCs w:val="20"/>
              </w:rPr>
              <w:t xml:space="preserve">reformulated and </w:t>
            </w:r>
            <w:r w:rsidR="001E6AD0">
              <w:rPr>
                <w:rFonts w:asciiTheme="minorHAnsi" w:hAnsiTheme="minorHAnsi" w:cs="Times New Roman"/>
                <w:bCs/>
                <w:color w:val="000000" w:themeColor="text1"/>
                <w:szCs w:val="20"/>
              </w:rPr>
              <w:t xml:space="preserve">the </w:t>
            </w:r>
            <w:r w:rsidRPr="001E6AD0">
              <w:rPr>
                <w:rFonts w:asciiTheme="minorHAnsi" w:hAnsiTheme="minorHAnsi" w:cs="Times New Roman"/>
                <w:bCs/>
                <w:color w:val="000000" w:themeColor="text1"/>
                <w:szCs w:val="20"/>
              </w:rPr>
              <w:t xml:space="preserve">first meeting of </w:t>
            </w:r>
            <w:r w:rsidR="001E6AD0">
              <w:rPr>
                <w:rFonts w:asciiTheme="minorHAnsi" w:hAnsiTheme="minorHAnsi" w:cs="Times New Roman"/>
                <w:bCs/>
                <w:color w:val="000000" w:themeColor="text1"/>
                <w:szCs w:val="20"/>
              </w:rPr>
              <w:t xml:space="preserve">the </w:t>
            </w:r>
            <w:r w:rsidRPr="001E6AD0">
              <w:rPr>
                <w:rFonts w:asciiTheme="minorHAnsi" w:hAnsiTheme="minorHAnsi" w:cs="Times New Roman"/>
                <w:bCs/>
                <w:color w:val="000000" w:themeColor="text1"/>
                <w:szCs w:val="20"/>
              </w:rPr>
              <w:t xml:space="preserve">expanded committed </w:t>
            </w:r>
            <w:r w:rsidR="001E6AD0">
              <w:rPr>
                <w:rFonts w:asciiTheme="minorHAnsi" w:hAnsiTheme="minorHAnsi" w:cs="Times New Roman"/>
                <w:bCs/>
                <w:color w:val="000000" w:themeColor="text1"/>
                <w:szCs w:val="20"/>
              </w:rPr>
              <w:t xml:space="preserve">was </w:t>
            </w:r>
            <w:r w:rsidRPr="001E6AD0">
              <w:rPr>
                <w:rFonts w:asciiTheme="minorHAnsi" w:hAnsiTheme="minorHAnsi" w:cs="Times New Roman"/>
                <w:bCs/>
                <w:color w:val="000000" w:themeColor="text1"/>
                <w:szCs w:val="20"/>
              </w:rPr>
              <w:t xml:space="preserve">held </w:t>
            </w:r>
            <w:r w:rsidR="001E6AD0">
              <w:rPr>
                <w:rFonts w:asciiTheme="minorHAnsi" w:hAnsiTheme="minorHAnsi" w:cs="Times New Roman"/>
                <w:bCs/>
                <w:color w:val="000000" w:themeColor="text1"/>
                <w:szCs w:val="20"/>
              </w:rPr>
              <w:t>i</w:t>
            </w:r>
            <w:r w:rsidRPr="001E6AD0">
              <w:rPr>
                <w:rFonts w:asciiTheme="minorHAnsi" w:hAnsiTheme="minorHAnsi" w:cs="Times New Roman"/>
                <w:bCs/>
                <w:color w:val="000000" w:themeColor="text1"/>
                <w:szCs w:val="20"/>
              </w:rPr>
              <w:t>n August</w:t>
            </w:r>
            <w:r w:rsidR="001E6AD0">
              <w:rPr>
                <w:rFonts w:asciiTheme="minorHAnsi" w:hAnsiTheme="minorHAnsi" w:cs="Times New Roman"/>
                <w:bCs/>
                <w:color w:val="000000" w:themeColor="text1"/>
                <w:szCs w:val="20"/>
              </w:rPr>
              <w:t xml:space="preserve"> 2014</w:t>
            </w:r>
            <w:r w:rsidRPr="001E6AD0">
              <w:rPr>
                <w:rFonts w:asciiTheme="minorHAnsi" w:hAnsiTheme="minorHAnsi" w:cs="Times New Roman"/>
                <w:bCs/>
                <w:color w:val="000000" w:themeColor="text1"/>
                <w:szCs w:val="20"/>
              </w:rPr>
              <w:t xml:space="preserve">. </w:t>
            </w:r>
          </w:p>
          <w:p w14:paraId="3531EE9D" w14:textId="77777777" w:rsidR="0091669D" w:rsidRDefault="0091669D" w:rsidP="0091669D"/>
          <w:p w14:paraId="579BC9FC" w14:textId="77777777" w:rsidR="0091669D" w:rsidRDefault="001E6AD0" w:rsidP="0091669D">
            <w:r>
              <w:t>The f</w:t>
            </w:r>
            <w:r w:rsidR="0091669D">
              <w:t xml:space="preserve">ollowing were major challenges </w:t>
            </w:r>
            <w:r>
              <w:t xml:space="preserve">faced by the project during </w:t>
            </w:r>
            <w:r w:rsidR="0091669D">
              <w:t>the quarter</w:t>
            </w:r>
            <w:r>
              <w:t>:</w:t>
            </w:r>
          </w:p>
          <w:p w14:paraId="0EA0B74B" w14:textId="3BC45008" w:rsidR="0091669D" w:rsidRPr="00AC4FBB" w:rsidRDefault="0091669D" w:rsidP="0091669D">
            <w:pPr>
              <w:pStyle w:val="ListParagraph"/>
              <w:numPr>
                <w:ilvl w:val="0"/>
                <w:numId w:val="28"/>
              </w:numPr>
              <w:spacing w:after="0" w:line="240" w:lineRule="auto"/>
              <w:rPr>
                <w:rFonts w:asciiTheme="minorHAnsi" w:hAnsiTheme="minorHAnsi" w:cs="Times New Roman"/>
                <w:bCs/>
                <w:color w:val="000000" w:themeColor="text1"/>
                <w:sz w:val="20"/>
                <w:szCs w:val="20"/>
              </w:rPr>
            </w:pPr>
            <w:r>
              <w:t>UNESCO's</w:t>
            </w:r>
            <w:r w:rsidR="00E03459">
              <w:t xml:space="preserve"> Daily UNESCO Operations (DUO) </w:t>
            </w:r>
            <w:r>
              <w:t xml:space="preserve">system wasn't functioning properly and </w:t>
            </w:r>
            <w:r w:rsidR="001E6AD0">
              <w:t xml:space="preserve">it </w:t>
            </w:r>
            <w:r>
              <w:t>took time to enable the system</w:t>
            </w:r>
            <w:r w:rsidR="001E6AD0">
              <w:t>. This was</w:t>
            </w:r>
            <w:r w:rsidR="00E03459">
              <w:t xml:space="preserve"> due to changes in leadership in UNESCO</w:t>
            </w:r>
            <w:r>
              <w:t xml:space="preserve"> which </w:t>
            </w:r>
            <w:r w:rsidR="001E6AD0">
              <w:t xml:space="preserve">resulted in </w:t>
            </w:r>
            <w:r>
              <w:t>some delay</w:t>
            </w:r>
            <w:r w:rsidR="001E6AD0">
              <w:t>s</w:t>
            </w:r>
            <w:r>
              <w:t xml:space="preserve"> in some of the planned activities.</w:t>
            </w:r>
          </w:p>
          <w:p w14:paraId="46A47D8E" w14:textId="77777777" w:rsidR="00AC4FBB" w:rsidRPr="007308C4" w:rsidRDefault="001E6AD0" w:rsidP="0091669D">
            <w:pPr>
              <w:pStyle w:val="ListParagraph"/>
              <w:numPr>
                <w:ilvl w:val="0"/>
                <w:numId w:val="28"/>
              </w:numPr>
              <w:spacing w:after="0" w:line="240" w:lineRule="auto"/>
              <w:rPr>
                <w:rFonts w:asciiTheme="minorHAnsi" w:hAnsiTheme="minorHAnsi" w:cs="Times New Roman"/>
                <w:bCs/>
                <w:color w:val="000000" w:themeColor="text1"/>
                <w:sz w:val="20"/>
                <w:szCs w:val="20"/>
              </w:rPr>
            </w:pPr>
            <w:r>
              <w:t xml:space="preserve">The previous </w:t>
            </w:r>
            <w:r w:rsidR="00AC4FBB">
              <w:t xml:space="preserve">Project coordinator left and the position was vacant for </w:t>
            </w:r>
            <w:r>
              <w:t xml:space="preserve">a </w:t>
            </w:r>
            <w:r w:rsidR="00AC4FBB">
              <w:t>few months.</w:t>
            </w:r>
          </w:p>
          <w:p w14:paraId="2F718B1A" w14:textId="77777777" w:rsidR="00FC36DB" w:rsidRPr="0049588E" w:rsidRDefault="00FC36DB" w:rsidP="0049588E">
            <w:pPr>
              <w:spacing w:after="0" w:line="240" w:lineRule="auto"/>
              <w:rPr>
                <w:rFonts w:asciiTheme="minorHAnsi" w:hAnsiTheme="minorHAnsi" w:cs="Times New Roman"/>
                <w:bCs/>
                <w:color w:val="000000" w:themeColor="text1"/>
                <w:sz w:val="20"/>
                <w:szCs w:val="20"/>
              </w:rPr>
            </w:pPr>
          </w:p>
        </w:tc>
      </w:tr>
    </w:tbl>
    <w:p w14:paraId="31F96E79" w14:textId="77777777" w:rsidR="007E6D1B" w:rsidRPr="00AD0311" w:rsidRDefault="007E6D1B" w:rsidP="005A2464">
      <w:pPr>
        <w:spacing w:after="0" w:line="240" w:lineRule="auto"/>
        <w:rPr>
          <w:rFonts w:ascii="Times New Roman" w:hAnsi="Times New Roman" w:cs="Times New Roman"/>
          <w:b/>
          <w:color w:val="548DD4" w:themeColor="text2" w:themeTint="99"/>
          <w:sz w:val="20"/>
          <w:szCs w:val="20"/>
        </w:rPr>
        <w:sectPr w:rsidR="007E6D1B" w:rsidRPr="00AD0311" w:rsidSect="0049588E">
          <w:footerReference w:type="default" r:id="rId10"/>
          <w:endnotePr>
            <w:numFmt w:val="decimal"/>
          </w:endnotePr>
          <w:type w:val="continuous"/>
          <w:pgSz w:w="11906" w:h="16838"/>
          <w:pgMar w:top="720" w:right="1134" w:bottom="794" w:left="1134" w:header="397" w:footer="397" w:gutter="0"/>
          <w:cols w:space="720"/>
          <w:docGrid w:linePitch="360"/>
        </w:sectPr>
      </w:pP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4"/>
      </w:tblGrid>
      <w:tr w:rsidR="006F7D15" w:rsidRPr="00AD0311" w14:paraId="027FBF03" w14:textId="77777777" w:rsidTr="0049588E">
        <w:trPr>
          <w:trHeight w:val="432"/>
          <w:jc w:val="center"/>
        </w:trPr>
        <w:tc>
          <w:tcPr>
            <w:tcW w:w="5000" w:type="pct"/>
            <w:shd w:val="clear" w:color="auto" w:fill="548DD4" w:themeFill="text2" w:themeFillTint="99"/>
            <w:vAlign w:val="center"/>
          </w:tcPr>
          <w:p w14:paraId="490FE98E" w14:textId="77777777" w:rsidR="006F7D15" w:rsidRPr="0049588E" w:rsidRDefault="0049588E" w:rsidP="0049588E">
            <w:pPr>
              <w:spacing w:before="120" w:after="120" w:line="240" w:lineRule="auto"/>
              <w:rPr>
                <w:rFonts w:asciiTheme="minorHAnsi" w:hAnsiTheme="minorHAnsi" w:cs="Times New Roman"/>
                <w:color w:val="FFFFFF" w:themeColor="background1"/>
                <w:sz w:val="28"/>
                <w:szCs w:val="28"/>
              </w:rPr>
            </w:pPr>
            <w:r>
              <w:rPr>
                <w:rFonts w:asciiTheme="minorHAnsi" w:hAnsiTheme="minorHAnsi" w:cs="Times New Roman"/>
                <w:b/>
                <w:color w:val="FFFFFF" w:themeColor="background1"/>
                <w:sz w:val="28"/>
                <w:szCs w:val="28"/>
              </w:rPr>
              <w:lastRenderedPageBreak/>
              <w:t xml:space="preserve">4. </w:t>
            </w:r>
            <w:r w:rsidR="006F7D15" w:rsidRPr="0049588E">
              <w:rPr>
                <w:rFonts w:asciiTheme="minorHAnsi" w:hAnsiTheme="minorHAnsi" w:cs="Times New Roman"/>
                <w:b/>
                <w:color w:val="FFFFFF" w:themeColor="background1"/>
                <w:sz w:val="28"/>
                <w:szCs w:val="28"/>
              </w:rPr>
              <w:t xml:space="preserve">Progress against key indicators in the UNPFN </w:t>
            </w:r>
            <w:r>
              <w:rPr>
                <w:rFonts w:asciiTheme="minorHAnsi" w:hAnsiTheme="minorHAnsi" w:cs="Times New Roman"/>
                <w:b/>
                <w:color w:val="FFFFFF" w:themeColor="background1"/>
                <w:sz w:val="28"/>
                <w:szCs w:val="28"/>
              </w:rPr>
              <w:t>Results</w:t>
            </w:r>
            <w:r w:rsidR="006F7D15" w:rsidRPr="0049588E">
              <w:rPr>
                <w:rFonts w:asciiTheme="minorHAnsi" w:hAnsiTheme="minorHAnsi" w:cs="Times New Roman"/>
                <w:b/>
                <w:color w:val="FFFFFF" w:themeColor="background1"/>
                <w:sz w:val="28"/>
                <w:szCs w:val="28"/>
              </w:rPr>
              <w:t xml:space="preserve"> Framework</w:t>
            </w:r>
          </w:p>
        </w:tc>
      </w:tr>
    </w:tbl>
    <w:p w14:paraId="79CF8212" w14:textId="77777777" w:rsidR="0027599C" w:rsidRDefault="0027599C" w:rsidP="00BE15F0">
      <w:pPr>
        <w:tabs>
          <w:tab w:val="left" w:pos="0"/>
        </w:tabs>
        <w:spacing w:after="0" w:line="240" w:lineRule="auto"/>
        <w:jc w:val="both"/>
        <w:rPr>
          <w:rFonts w:cs="Calibri"/>
          <w:sz w:val="20"/>
          <w:lang w:val="en-US"/>
        </w:rPr>
      </w:pPr>
    </w:p>
    <w:tbl>
      <w:tblPr>
        <w:tblW w:w="15660" w:type="dxa"/>
        <w:tblInd w:w="-265" w:type="dxa"/>
        <w:tblLayout w:type="fixed"/>
        <w:tblCellMar>
          <w:left w:w="0" w:type="dxa"/>
          <w:right w:w="0" w:type="dxa"/>
        </w:tblCellMar>
        <w:tblLook w:val="0000" w:firstRow="0" w:lastRow="0" w:firstColumn="0" w:lastColumn="0" w:noHBand="0" w:noVBand="0"/>
      </w:tblPr>
      <w:tblGrid>
        <w:gridCol w:w="5365"/>
        <w:gridCol w:w="35"/>
        <w:gridCol w:w="2862"/>
        <w:gridCol w:w="18"/>
        <w:gridCol w:w="2880"/>
        <w:gridCol w:w="4500"/>
      </w:tblGrid>
      <w:tr w:rsidR="0027599C" w:rsidRPr="00827A22" w14:paraId="170556BC" w14:textId="77777777" w:rsidTr="00BE15F0">
        <w:trPr>
          <w:trHeight w:val="60"/>
        </w:trPr>
        <w:tc>
          <w:tcPr>
            <w:tcW w:w="15660" w:type="dxa"/>
            <w:gridSpan w:val="6"/>
            <w:tcBorders>
              <w:top w:val="single" w:sz="4" w:space="0" w:color="000000"/>
              <w:left w:val="single" w:sz="4" w:space="0" w:color="000000"/>
              <w:bottom w:val="single" w:sz="4" w:space="0" w:color="000000"/>
              <w:right w:val="single" w:sz="4" w:space="0" w:color="000000"/>
            </w:tcBorders>
            <w:shd w:val="clear" w:color="auto" w:fill="D99594"/>
          </w:tcPr>
          <w:p w14:paraId="28BDDE49" w14:textId="77777777" w:rsidR="0027599C" w:rsidRPr="00827A22" w:rsidRDefault="0027599C" w:rsidP="00A03A12">
            <w:pPr>
              <w:rPr>
                <w:rFonts w:asciiTheme="minorHAnsi" w:hAnsiTheme="minorHAnsi"/>
              </w:rPr>
            </w:pPr>
            <w:r w:rsidRPr="00827A22">
              <w:rPr>
                <w:rFonts w:asciiTheme="minorHAnsi" w:hAnsiTheme="minorHAnsi" w:cs="Calibri"/>
                <w:b/>
                <w:bCs/>
                <w:i/>
                <w:u w:val="single"/>
              </w:rPr>
              <w:t>PBF Level</w:t>
            </w:r>
          </w:p>
        </w:tc>
      </w:tr>
      <w:tr w:rsidR="0027599C" w:rsidRPr="00827A22" w14:paraId="0CF1280E" w14:textId="77777777" w:rsidTr="00BE15F0">
        <w:tblPrEx>
          <w:tblCellMar>
            <w:left w:w="108" w:type="dxa"/>
            <w:right w:w="108" w:type="dxa"/>
          </w:tblCellMar>
        </w:tblPrEx>
        <w:trPr>
          <w:trHeight w:val="295"/>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F2DBDB"/>
          </w:tcPr>
          <w:p w14:paraId="42DD3753" w14:textId="77777777" w:rsidR="0027599C" w:rsidRPr="00827A22" w:rsidRDefault="0027599C" w:rsidP="00A03A12">
            <w:pPr>
              <w:rPr>
                <w:rFonts w:asciiTheme="minorHAnsi" w:hAnsiTheme="minorHAnsi" w:cs="Calibri"/>
                <w:b/>
                <w:bCs/>
                <w:i/>
                <w:lang w:val="en-US"/>
              </w:rPr>
            </w:pPr>
            <w:r w:rsidRPr="00827A22">
              <w:rPr>
                <w:rFonts w:asciiTheme="minorHAnsi" w:hAnsiTheme="minorHAnsi" w:cs="Calibri"/>
                <w:b/>
                <w:bCs/>
                <w:i/>
                <w:lang w:val="en-US"/>
              </w:rPr>
              <w:t>UNPBF PMP Result(s) (if applicable):</w:t>
            </w:r>
          </w:p>
        </w:tc>
        <w:tc>
          <w:tcPr>
            <w:tcW w:w="102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BA03A81" w14:textId="77777777" w:rsidR="0027599C" w:rsidRPr="00827A22" w:rsidRDefault="00BE15F0"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Calibri"/>
                <w:color w:val="000000" w:themeColor="text1"/>
                <w:lang w:val="en-US"/>
              </w:rPr>
              <w:t>…</w:t>
            </w:r>
          </w:p>
        </w:tc>
      </w:tr>
      <w:tr w:rsidR="0027599C" w:rsidRPr="00827A22" w14:paraId="27250F6E" w14:textId="77777777" w:rsidTr="00BE15F0">
        <w:tblPrEx>
          <w:tblCellMar>
            <w:left w:w="108" w:type="dxa"/>
            <w:right w:w="108" w:type="dxa"/>
          </w:tblCellMar>
        </w:tblPrEx>
        <w:trPr>
          <w:trHeight w:val="295"/>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F2DBDB"/>
          </w:tcPr>
          <w:p w14:paraId="1A9A559D" w14:textId="77777777" w:rsidR="0027599C" w:rsidRPr="00827A22" w:rsidRDefault="0027599C" w:rsidP="00A03A12">
            <w:pPr>
              <w:rPr>
                <w:rFonts w:asciiTheme="minorHAnsi" w:hAnsiTheme="minorHAnsi" w:cs="Calibri"/>
                <w:b/>
                <w:bCs/>
                <w:i/>
                <w:lang w:val="en-US"/>
              </w:rPr>
            </w:pPr>
            <w:r w:rsidRPr="00827A22">
              <w:rPr>
                <w:rFonts w:asciiTheme="minorHAnsi" w:hAnsiTheme="minorHAnsi" w:cs="Calibri"/>
                <w:b/>
                <w:bCs/>
                <w:i/>
                <w:lang w:val="en-US"/>
              </w:rPr>
              <w:t>UNPBF PMP Result Indicator(s) (if applicable):</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2DD3282D" w14:textId="77777777" w:rsidR="0027599C" w:rsidRPr="00827A22" w:rsidRDefault="0027599C" w:rsidP="00A03A12">
            <w:pPr>
              <w:jc w:val="center"/>
              <w:rPr>
                <w:rFonts w:asciiTheme="minorHAnsi" w:hAnsiTheme="minorHAnsi" w:cs="Calibri"/>
                <w:b/>
                <w:bCs/>
                <w:u w:val="single"/>
                <w:lang w:val="en-US"/>
              </w:rPr>
            </w:pPr>
            <w:r w:rsidRPr="00827A22">
              <w:rPr>
                <w:rFonts w:asciiTheme="minorHAnsi" w:hAnsiTheme="minorHAnsi" w:cs="Calibri"/>
                <w:b/>
                <w:bCs/>
                <w:u w:val="single"/>
                <w:lang w:val="en-US"/>
              </w:rPr>
              <w:t>Baseline</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18B90C69" w14:textId="77777777" w:rsidR="0027599C" w:rsidRPr="00827A22" w:rsidRDefault="0027599C" w:rsidP="00A03A12">
            <w:pPr>
              <w:jc w:val="center"/>
              <w:rPr>
                <w:rFonts w:asciiTheme="minorHAnsi" w:hAnsiTheme="minorHAnsi" w:cs="Calibri"/>
                <w:b/>
                <w:bCs/>
                <w:u w:val="single"/>
                <w:lang w:val="en-US"/>
              </w:rPr>
            </w:pPr>
            <w:r w:rsidRPr="00827A22">
              <w:rPr>
                <w:rFonts w:asciiTheme="minorHAnsi" w:hAnsiTheme="minorHAnsi" w:cs="Calibri"/>
                <w:b/>
                <w:bCs/>
                <w:u w:val="single"/>
                <w:lang w:val="en-US"/>
              </w:rPr>
              <w:t>Target</w:t>
            </w:r>
          </w:p>
        </w:tc>
        <w:tc>
          <w:tcPr>
            <w:tcW w:w="4500" w:type="dxa"/>
            <w:tcBorders>
              <w:top w:val="single" w:sz="4" w:space="0" w:color="000000"/>
              <w:left w:val="single" w:sz="4" w:space="0" w:color="000000"/>
              <w:bottom w:val="single" w:sz="4" w:space="0" w:color="000000"/>
              <w:right w:val="single" w:sz="4" w:space="0" w:color="000000"/>
            </w:tcBorders>
            <w:shd w:val="clear" w:color="auto" w:fill="F2DBDB"/>
          </w:tcPr>
          <w:p w14:paraId="0E1DC541" w14:textId="77777777" w:rsidR="0027599C" w:rsidRPr="00827A22" w:rsidRDefault="0027599C" w:rsidP="00A03A12">
            <w:pPr>
              <w:jc w:val="center"/>
              <w:rPr>
                <w:rFonts w:asciiTheme="minorHAnsi" w:hAnsiTheme="minorHAnsi" w:cs="Calibri"/>
                <w:b/>
                <w:bCs/>
                <w:u w:val="single"/>
                <w:lang w:val="en-US"/>
              </w:rPr>
            </w:pPr>
            <w:r w:rsidRPr="00827A22">
              <w:rPr>
                <w:rFonts w:asciiTheme="minorHAnsi" w:hAnsiTheme="minorHAnsi" w:cs="Calibri"/>
                <w:b/>
                <w:bCs/>
                <w:u w:val="single"/>
                <w:lang w:val="en-US"/>
              </w:rPr>
              <w:t>Current / Final Status</w:t>
            </w:r>
          </w:p>
        </w:tc>
      </w:tr>
      <w:tr w:rsidR="0027599C" w:rsidRPr="00827A22" w14:paraId="61E44DA4" w14:textId="77777777" w:rsidTr="00BE15F0">
        <w:tblPrEx>
          <w:tblCellMar>
            <w:left w:w="108" w:type="dxa"/>
            <w:right w:w="108" w:type="dxa"/>
          </w:tblCellMar>
        </w:tblPrEx>
        <w:trPr>
          <w:trHeight w:val="70"/>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CDA702" w14:textId="77777777" w:rsidR="0027599C" w:rsidRPr="00827A22" w:rsidRDefault="00BE15F0"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Calibri"/>
                <w:color w:val="000000" w:themeColor="text1"/>
                <w:lang w:val="en-US"/>
              </w:rPr>
              <w:t>…</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8CCC79" w14:textId="77777777" w:rsidR="0027599C" w:rsidRPr="00827A22" w:rsidRDefault="00BE15F0" w:rsidP="00BE15F0">
            <w:pPr>
              <w:pStyle w:val="Paragraphedeliste1"/>
              <w:spacing w:before="40" w:after="40" w:line="240" w:lineRule="auto"/>
              <w:ind w:left="0"/>
              <w:rPr>
                <w:rFonts w:asciiTheme="minorHAnsi" w:hAnsiTheme="minorHAnsi" w:cs="Calibri"/>
                <w:bCs/>
                <w:color w:val="000000" w:themeColor="text1"/>
              </w:rPr>
            </w:pPr>
            <w:r w:rsidRPr="00827A22">
              <w:rPr>
                <w:rFonts w:asciiTheme="minorHAnsi" w:hAnsiTheme="minorHAnsi" w:cs="Calibri"/>
                <w:bCs/>
                <w:color w:val="000000" w:themeColor="text1"/>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1B8D0225" w14:textId="77777777" w:rsidR="0027599C" w:rsidRPr="00827A22" w:rsidRDefault="00BE15F0" w:rsidP="00BE15F0">
            <w:pPr>
              <w:pStyle w:val="Paragraphedeliste1"/>
              <w:spacing w:before="40" w:after="40" w:line="240" w:lineRule="auto"/>
              <w:ind w:left="0"/>
              <w:rPr>
                <w:rFonts w:asciiTheme="minorHAnsi" w:hAnsiTheme="minorHAnsi" w:cs="Calibri"/>
                <w:bCs/>
                <w:snapToGrid w:val="0"/>
                <w:color w:val="000000" w:themeColor="text1"/>
              </w:rPr>
            </w:pPr>
            <w:r w:rsidRPr="00827A22">
              <w:rPr>
                <w:rFonts w:asciiTheme="minorHAnsi" w:hAnsiTheme="minorHAnsi" w:cs="Calibri"/>
                <w:bCs/>
                <w:snapToGrid w:val="0"/>
                <w:color w:val="000000" w:themeColor="text1"/>
              </w:rPr>
              <w:t>…</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0B980429" w14:textId="77777777" w:rsidR="0027599C" w:rsidRPr="00827A22" w:rsidRDefault="00BE15F0" w:rsidP="00BE15F0">
            <w:pPr>
              <w:pStyle w:val="Paragraphedeliste1"/>
              <w:spacing w:before="40" w:after="40" w:line="240" w:lineRule="auto"/>
              <w:ind w:left="0" w:right="-131"/>
              <w:rPr>
                <w:rFonts w:asciiTheme="minorHAnsi" w:hAnsiTheme="minorHAnsi" w:cs="Calibri"/>
                <w:bCs/>
                <w:color w:val="000000" w:themeColor="text1"/>
              </w:rPr>
            </w:pPr>
            <w:r w:rsidRPr="00827A22">
              <w:rPr>
                <w:rFonts w:asciiTheme="minorHAnsi" w:hAnsiTheme="minorHAnsi" w:cs="Calibri"/>
                <w:bCs/>
                <w:color w:val="000000" w:themeColor="text1"/>
              </w:rPr>
              <w:t>…</w:t>
            </w:r>
          </w:p>
        </w:tc>
      </w:tr>
      <w:tr w:rsidR="0027599C" w:rsidRPr="00827A22" w14:paraId="6704AE9A" w14:textId="77777777" w:rsidTr="00BE15F0">
        <w:trPr>
          <w:trHeight w:val="278"/>
        </w:trPr>
        <w:tc>
          <w:tcPr>
            <w:tcW w:w="15660" w:type="dxa"/>
            <w:gridSpan w:val="6"/>
            <w:tcBorders>
              <w:top w:val="single" w:sz="4" w:space="0" w:color="000000"/>
              <w:left w:val="single" w:sz="4" w:space="0" w:color="000000"/>
              <w:bottom w:val="single" w:sz="4" w:space="0" w:color="000000"/>
              <w:right w:val="single" w:sz="4" w:space="0" w:color="000000"/>
            </w:tcBorders>
            <w:shd w:val="clear" w:color="auto" w:fill="548DD4"/>
          </w:tcPr>
          <w:p w14:paraId="0E8387FD" w14:textId="77777777" w:rsidR="0027599C" w:rsidRPr="00827A22" w:rsidRDefault="0027599C" w:rsidP="00A03A12">
            <w:pPr>
              <w:rPr>
                <w:rFonts w:asciiTheme="minorHAnsi" w:hAnsiTheme="minorHAnsi"/>
              </w:rPr>
            </w:pPr>
            <w:r w:rsidRPr="00827A22">
              <w:rPr>
                <w:rFonts w:asciiTheme="minorHAnsi" w:hAnsiTheme="minorHAnsi" w:cs="Calibri"/>
                <w:b/>
                <w:bCs/>
                <w:i/>
                <w:u w:val="single"/>
                <w:lang w:val="en-US"/>
              </w:rPr>
              <w:t>UNPFN Level</w:t>
            </w:r>
          </w:p>
        </w:tc>
      </w:tr>
      <w:tr w:rsidR="00AC4FBB" w:rsidRPr="00827A22" w14:paraId="7C28DE5C" w14:textId="77777777" w:rsidTr="00BE15F0">
        <w:tblPrEx>
          <w:tblCellMar>
            <w:left w:w="108" w:type="dxa"/>
            <w:right w:w="108" w:type="dxa"/>
          </w:tblCellMar>
        </w:tblPrEx>
        <w:trPr>
          <w:trHeight w:val="278"/>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C6D9F1"/>
          </w:tcPr>
          <w:p w14:paraId="39AB44E7" w14:textId="77777777" w:rsidR="00AC4FBB" w:rsidRPr="00827A22" w:rsidRDefault="00AC4FBB" w:rsidP="0027599C">
            <w:pPr>
              <w:rPr>
                <w:rFonts w:asciiTheme="minorHAnsi" w:hAnsiTheme="minorHAnsi" w:cs="Calibri"/>
                <w:spacing w:val="-2"/>
                <w:lang w:val="en-US"/>
              </w:rPr>
            </w:pPr>
            <w:r w:rsidRPr="00827A22">
              <w:rPr>
                <w:rFonts w:asciiTheme="minorHAnsi" w:hAnsiTheme="minorHAnsi" w:cs="Calibri"/>
                <w:b/>
                <w:bCs/>
                <w:i/>
                <w:lang w:val="en-US"/>
              </w:rPr>
              <w:t>UNPFN Strategic Outcome:</w:t>
            </w:r>
            <w:r w:rsidRPr="00827A22">
              <w:rPr>
                <w:rFonts w:asciiTheme="minorHAnsi" w:hAnsiTheme="minorHAnsi" w:cs="Calibri"/>
                <w:spacing w:val="-2"/>
                <w:lang w:val="en-US"/>
              </w:rPr>
              <w:t xml:space="preserve"> </w:t>
            </w:r>
          </w:p>
        </w:tc>
        <w:tc>
          <w:tcPr>
            <w:tcW w:w="102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A7F2E87" w14:textId="77777777" w:rsidR="00AC4FBB" w:rsidRPr="00827A22" w:rsidRDefault="00AC4FBB" w:rsidP="00B6337A">
            <w:pPr>
              <w:autoSpaceDE w:val="0"/>
              <w:autoSpaceDN w:val="0"/>
              <w:adjustRightInd w:val="0"/>
              <w:spacing w:after="0" w:line="240" w:lineRule="auto"/>
              <w:jc w:val="both"/>
              <w:rPr>
                <w:rFonts w:asciiTheme="minorHAnsi" w:hAnsiTheme="minorHAnsi"/>
              </w:rPr>
            </w:pPr>
            <w:r w:rsidRPr="00827A22">
              <w:rPr>
                <w:rFonts w:asciiTheme="minorHAnsi" w:hAnsiTheme="minorHAnsi"/>
              </w:rPr>
              <w:t>Outcome 3: Constructive dialogue and planning leading to progress on constitution making</w:t>
            </w:r>
          </w:p>
        </w:tc>
      </w:tr>
      <w:tr w:rsidR="00AC4FBB" w:rsidRPr="00827A22" w14:paraId="398A807F" w14:textId="77777777" w:rsidTr="00BE15F0">
        <w:tblPrEx>
          <w:tblCellMar>
            <w:left w:w="108" w:type="dxa"/>
            <w:right w:w="108" w:type="dxa"/>
          </w:tblCellMar>
        </w:tblPrEx>
        <w:trPr>
          <w:trHeight w:val="278"/>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C6D9F1"/>
          </w:tcPr>
          <w:p w14:paraId="46E77039" w14:textId="77777777" w:rsidR="00AC4FBB" w:rsidRPr="00827A22" w:rsidRDefault="00AC4FBB" w:rsidP="00A03A12">
            <w:pPr>
              <w:rPr>
                <w:rFonts w:asciiTheme="minorHAnsi" w:hAnsiTheme="minorHAnsi" w:cs="Calibri"/>
                <w:b/>
                <w:bCs/>
                <w:i/>
                <w:lang w:val="en-US"/>
              </w:rPr>
            </w:pPr>
            <w:r w:rsidRPr="00827A22">
              <w:rPr>
                <w:rFonts w:asciiTheme="minorHAnsi" w:hAnsiTheme="minorHAnsi" w:cs="Calibri"/>
                <w:b/>
                <w:bCs/>
                <w:i/>
              </w:rPr>
              <w:t>Project Peace-Building Impact</w:t>
            </w:r>
            <w:r w:rsidRPr="00827A22">
              <w:rPr>
                <w:rFonts w:asciiTheme="minorHAnsi" w:hAnsiTheme="minorHAnsi" w:cs="Calibri"/>
                <w:b/>
                <w:bCs/>
                <w:i/>
                <w:lang w:val="en-US"/>
              </w:rPr>
              <w:t>:</w:t>
            </w:r>
          </w:p>
        </w:tc>
        <w:tc>
          <w:tcPr>
            <w:tcW w:w="102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C91DD7" w14:textId="65983B67" w:rsidR="00AC4FBB" w:rsidRPr="00827A22" w:rsidRDefault="00541847" w:rsidP="00B6337A">
            <w:pPr>
              <w:autoSpaceDE w:val="0"/>
              <w:autoSpaceDN w:val="0"/>
              <w:adjustRightInd w:val="0"/>
              <w:spacing w:after="0" w:line="240" w:lineRule="auto"/>
              <w:jc w:val="both"/>
              <w:rPr>
                <w:rFonts w:asciiTheme="minorHAnsi" w:hAnsiTheme="minorHAnsi"/>
              </w:rPr>
            </w:pPr>
            <w:r w:rsidRPr="00827A22">
              <w:rPr>
                <w:rFonts w:asciiTheme="minorHAnsi" w:hAnsiTheme="minorHAnsi" w:cstheme="minorHAnsi"/>
              </w:rPr>
              <w:t>Greater shared understanding of how to deliver inclusive, non-discriminatory, and efficient public services within a future federal state restructuring process in line with the Comprehensive Peace Agreement</w:t>
            </w:r>
          </w:p>
        </w:tc>
      </w:tr>
      <w:tr w:rsidR="00AC4FBB" w:rsidRPr="00827A22" w14:paraId="59F0DD12" w14:textId="77777777" w:rsidTr="00BE15F0">
        <w:tblPrEx>
          <w:tblCellMar>
            <w:left w:w="108" w:type="dxa"/>
            <w:right w:w="108" w:type="dxa"/>
          </w:tblCellMar>
        </w:tblPrEx>
        <w:trPr>
          <w:trHeight w:val="197"/>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C6D9F1"/>
          </w:tcPr>
          <w:p w14:paraId="1170553E" w14:textId="77777777" w:rsidR="00AC4FBB" w:rsidRPr="00827A22" w:rsidRDefault="00AC4FBB" w:rsidP="00A03A12">
            <w:pPr>
              <w:rPr>
                <w:rFonts w:asciiTheme="minorHAnsi" w:hAnsiTheme="minorHAnsi" w:cs="Calibri"/>
                <w:b/>
                <w:bCs/>
                <w:u w:val="single"/>
                <w:lang w:val="en-US"/>
              </w:rPr>
            </w:pPr>
            <w:r w:rsidRPr="00827A22">
              <w:rPr>
                <w:rFonts w:asciiTheme="minorHAnsi" w:hAnsiTheme="minorHAnsi" w:cs="Calibri"/>
                <w:b/>
                <w:bCs/>
                <w:u w:val="single"/>
                <w:lang w:val="en-US"/>
              </w:rPr>
              <w:t>Impact Indicator(s)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C6D9F1"/>
          </w:tcPr>
          <w:p w14:paraId="1D82DB7B" w14:textId="77777777" w:rsidR="00AC4FBB" w:rsidRPr="00827A22" w:rsidRDefault="00AC4FBB" w:rsidP="00A03A12">
            <w:pPr>
              <w:jc w:val="center"/>
              <w:rPr>
                <w:rFonts w:asciiTheme="minorHAnsi" w:hAnsiTheme="minorHAnsi" w:cs="Calibri"/>
                <w:b/>
                <w:bCs/>
                <w:u w:val="single"/>
                <w:lang w:val="en-US"/>
              </w:rPr>
            </w:pPr>
            <w:r w:rsidRPr="00827A22">
              <w:rPr>
                <w:rFonts w:asciiTheme="minorHAnsi" w:hAnsiTheme="minorHAnsi" w:cs="Calibri"/>
                <w:b/>
                <w:bCs/>
                <w:u w:val="single"/>
                <w:lang w:val="en-US"/>
              </w:rPr>
              <w:t>Baseline</w:t>
            </w:r>
          </w:p>
        </w:tc>
        <w:tc>
          <w:tcPr>
            <w:tcW w:w="2880" w:type="dxa"/>
            <w:tcBorders>
              <w:top w:val="single" w:sz="4" w:space="0" w:color="000000"/>
              <w:left w:val="single" w:sz="4" w:space="0" w:color="000000"/>
              <w:bottom w:val="single" w:sz="4" w:space="0" w:color="000000"/>
              <w:right w:val="single" w:sz="4" w:space="0" w:color="000000"/>
            </w:tcBorders>
            <w:shd w:val="clear" w:color="auto" w:fill="C6D9F1"/>
          </w:tcPr>
          <w:p w14:paraId="402ABAC0" w14:textId="77777777" w:rsidR="00AC4FBB" w:rsidRPr="00827A22" w:rsidRDefault="00AC4FBB" w:rsidP="00A03A12">
            <w:pPr>
              <w:jc w:val="center"/>
              <w:rPr>
                <w:rFonts w:asciiTheme="minorHAnsi" w:hAnsiTheme="minorHAnsi" w:cs="Calibri"/>
                <w:b/>
                <w:bCs/>
                <w:u w:val="single"/>
                <w:lang w:val="en-US"/>
              </w:rPr>
            </w:pPr>
            <w:r w:rsidRPr="00827A22">
              <w:rPr>
                <w:rFonts w:asciiTheme="minorHAnsi" w:hAnsiTheme="minorHAnsi" w:cs="Calibri"/>
                <w:b/>
                <w:bCs/>
                <w:u w:val="single"/>
                <w:lang w:val="en-US"/>
              </w:rPr>
              <w:t>Target</w:t>
            </w:r>
          </w:p>
        </w:tc>
        <w:tc>
          <w:tcPr>
            <w:tcW w:w="4500" w:type="dxa"/>
            <w:tcBorders>
              <w:top w:val="single" w:sz="4" w:space="0" w:color="000000"/>
              <w:left w:val="single" w:sz="4" w:space="0" w:color="000000"/>
              <w:bottom w:val="single" w:sz="4" w:space="0" w:color="000000"/>
              <w:right w:val="single" w:sz="4" w:space="0" w:color="000000"/>
            </w:tcBorders>
            <w:shd w:val="clear" w:color="auto" w:fill="C6D9F1"/>
          </w:tcPr>
          <w:p w14:paraId="424B3303" w14:textId="77777777" w:rsidR="00AC4FBB" w:rsidRPr="00827A22" w:rsidRDefault="00AC4FBB" w:rsidP="0027599C">
            <w:pPr>
              <w:jc w:val="center"/>
              <w:rPr>
                <w:rFonts w:asciiTheme="minorHAnsi" w:hAnsiTheme="minorHAnsi" w:cs="Calibri"/>
                <w:b/>
                <w:bCs/>
                <w:lang w:val="en-US"/>
              </w:rPr>
            </w:pPr>
            <w:r w:rsidRPr="00827A22">
              <w:rPr>
                <w:rFonts w:asciiTheme="minorHAnsi" w:hAnsiTheme="minorHAnsi" w:cs="Calibri"/>
                <w:b/>
                <w:bCs/>
                <w:u w:val="single"/>
                <w:lang w:val="en-US"/>
              </w:rPr>
              <w:t>Current / Final Status</w:t>
            </w:r>
          </w:p>
        </w:tc>
      </w:tr>
      <w:tr w:rsidR="00AC4FBB" w:rsidRPr="00827A22" w14:paraId="7772D2EC" w14:textId="77777777" w:rsidTr="00BE15F0">
        <w:tblPrEx>
          <w:tblCellMar>
            <w:left w:w="108" w:type="dxa"/>
            <w:right w:w="108" w:type="dxa"/>
          </w:tblCellMar>
        </w:tblPrEx>
        <w:trPr>
          <w:trHeight w:val="70"/>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FB9611" w14:textId="77777777" w:rsidR="00541847" w:rsidRPr="00827A22" w:rsidRDefault="00541847" w:rsidP="00A36624">
            <w:pPr>
              <w:autoSpaceDE w:val="0"/>
              <w:autoSpaceDN w:val="0"/>
              <w:adjustRightInd w:val="0"/>
              <w:spacing w:before="40" w:after="40" w:line="240" w:lineRule="auto"/>
              <w:rPr>
                <w:rFonts w:asciiTheme="minorHAnsi" w:eastAsia="Times New Roman" w:hAnsiTheme="minorHAnsi" w:cstheme="minorHAnsi"/>
                <w:b/>
                <w:bCs/>
                <w:spacing w:val="-2"/>
              </w:rPr>
            </w:pPr>
            <w:r w:rsidRPr="00827A22">
              <w:rPr>
                <w:rFonts w:asciiTheme="minorHAnsi" w:hAnsiTheme="minorHAnsi" w:cstheme="minorHAnsi"/>
                <w:spacing w:val="-2"/>
              </w:rPr>
              <w:t>Two ministries have initiated  drafting models for service provision in a federal state based on the education experience</w:t>
            </w:r>
          </w:p>
          <w:p w14:paraId="085DD35C" w14:textId="4B2FF0A0" w:rsidR="00AC4FBB" w:rsidRPr="00827A22" w:rsidRDefault="00AC4FBB" w:rsidP="00BE15F0">
            <w:pPr>
              <w:suppressAutoHyphens/>
              <w:spacing w:before="40" w:after="40" w:line="240" w:lineRule="auto"/>
              <w:rPr>
                <w:rFonts w:asciiTheme="minorHAnsi" w:hAnsiTheme="minorHAnsi" w:cs="Calibri"/>
                <w:color w:val="000000" w:themeColor="text1"/>
                <w:spacing w:val="-2"/>
                <w:lang w:val="en-US"/>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821F68" w14:textId="1C2BBB1B" w:rsidR="00AC4FBB" w:rsidRPr="00827A22" w:rsidRDefault="00541847"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theme="minorHAnsi"/>
              </w:rPr>
              <w:t>No government sector has initiated development of models on service delivery in the future federal state</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4FB87FD" w14:textId="54B5C8BC" w:rsidR="00AC4FBB" w:rsidRPr="00827A22" w:rsidRDefault="00541847"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Calibri"/>
                <w:color w:val="000000" w:themeColor="text1"/>
                <w:lang w:val="en-US"/>
              </w:rPr>
              <w:t>2 ministries</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09CB905" w14:textId="4D44EB48" w:rsidR="00AC4FBB" w:rsidRPr="00827A22" w:rsidRDefault="0051480C"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Calibri"/>
                <w:color w:val="000000" w:themeColor="text1"/>
                <w:lang w:val="en-US"/>
              </w:rPr>
              <w:t>Project updates have been shared with the Secretary of Ministry of Federal Affairs and Local Development. Meeting planned with the Minis</w:t>
            </w:r>
            <w:r w:rsidR="00801895" w:rsidRPr="00827A22">
              <w:rPr>
                <w:rFonts w:asciiTheme="minorHAnsi" w:hAnsiTheme="minorHAnsi" w:cs="Calibri"/>
                <w:color w:val="000000" w:themeColor="text1"/>
                <w:lang w:val="en-US"/>
              </w:rPr>
              <w:t>try of Health and Agriculture for</w:t>
            </w:r>
            <w:r w:rsidRPr="00827A22">
              <w:rPr>
                <w:rFonts w:asciiTheme="minorHAnsi" w:hAnsiTheme="minorHAnsi" w:cs="Calibri"/>
                <w:color w:val="000000" w:themeColor="text1"/>
                <w:lang w:val="en-US"/>
              </w:rPr>
              <w:t xml:space="preserve"> November 2</w:t>
            </w:r>
            <w:r w:rsidRPr="00827A22">
              <w:rPr>
                <w:rFonts w:asciiTheme="minorHAnsi" w:hAnsiTheme="minorHAnsi" w:cs="Calibri"/>
                <w:color w:val="000000" w:themeColor="text1"/>
                <w:vertAlign w:val="superscript"/>
                <w:lang w:val="en-US"/>
              </w:rPr>
              <w:t>nd</w:t>
            </w:r>
            <w:r w:rsidRPr="00827A22">
              <w:rPr>
                <w:rFonts w:asciiTheme="minorHAnsi" w:hAnsiTheme="minorHAnsi" w:cs="Calibri"/>
                <w:color w:val="000000" w:themeColor="text1"/>
                <w:lang w:val="en-US"/>
              </w:rPr>
              <w:t xml:space="preserve"> week.</w:t>
            </w:r>
          </w:p>
        </w:tc>
      </w:tr>
      <w:tr w:rsidR="00AC4FBB" w:rsidRPr="00827A22" w14:paraId="02A9DC69" w14:textId="77777777" w:rsidTr="00BE15F0">
        <w:tblPrEx>
          <w:tblCellMar>
            <w:left w:w="108" w:type="dxa"/>
            <w:right w:w="108" w:type="dxa"/>
          </w:tblCellMar>
        </w:tblPrEx>
        <w:trPr>
          <w:trHeight w:val="70"/>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144F91" w14:textId="77777777" w:rsidR="00541847" w:rsidRPr="00827A22" w:rsidRDefault="00541847" w:rsidP="00A36624">
            <w:pPr>
              <w:autoSpaceDE w:val="0"/>
              <w:autoSpaceDN w:val="0"/>
              <w:adjustRightInd w:val="0"/>
              <w:spacing w:before="40" w:after="40" w:line="240" w:lineRule="auto"/>
              <w:rPr>
                <w:rFonts w:asciiTheme="minorHAnsi" w:eastAsia="Times New Roman" w:hAnsiTheme="minorHAnsi" w:cstheme="minorHAnsi"/>
                <w:b/>
                <w:bCs/>
                <w:spacing w:val="-2"/>
              </w:rPr>
            </w:pPr>
            <w:r w:rsidRPr="00827A22">
              <w:rPr>
                <w:rFonts w:asciiTheme="minorHAnsi" w:hAnsiTheme="minorHAnsi" w:cstheme="minorHAnsi"/>
                <w:bCs/>
                <w:spacing w:val="-2"/>
              </w:rPr>
              <w:t>Evidence of continuity of provision of inclusive and non-discriminatory services as part of the dialogue on state restructuring</w:t>
            </w:r>
          </w:p>
          <w:p w14:paraId="0B12AD56" w14:textId="5CE2AA8A" w:rsidR="00AC4FBB" w:rsidRPr="00827A22" w:rsidRDefault="00AC4FBB" w:rsidP="00BE15F0">
            <w:pPr>
              <w:suppressAutoHyphens/>
              <w:spacing w:before="40" w:after="40" w:line="240" w:lineRule="auto"/>
              <w:rPr>
                <w:rFonts w:asciiTheme="minorHAnsi" w:hAnsiTheme="minorHAnsi" w:cs="Calibri"/>
                <w:color w:val="000000" w:themeColor="text1"/>
                <w:spacing w:val="-2"/>
                <w:lang w:val="en-US"/>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906A9F" w14:textId="7EB54C97" w:rsidR="00AC4FBB" w:rsidRPr="00827A22" w:rsidRDefault="00541847" w:rsidP="00BE15F0">
            <w:pPr>
              <w:spacing w:before="40" w:after="40" w:line="240" w:lineRule="auto"/>
              <w:rPr>
                <w:rFonts w:asciiTheme="minorHAnsi" w:hAnsiTheme="minorHAnsi" w:cs="Calibri"/>
                <w:color w:val="000000" w:themeColor="text1"/>
              </w:rPr>
            </w:pPr>
            <w:r w:rsidRPr="00827A22">
              <w:rPr>
                <w:rFonts w:asciiTheme="minorHAnsi" w:hAnsiTheme="minorHAnsi" w:cstheme="minorHAnsi"/>
              </w:rPr>
              <w:t>Provision of services has not been planned in discussions on federalism</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4D57404F" w14:textId="0C48429B" w:rsidR="00AC4FBB" w:rsidRPr="00827A22" w:rsidRDefault="00541847"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theme="minorHAnsi"/>
                <w:bCs/>
                <w:spacing w:val="-2"/>
              </w:rPr>
              <w:t>Different models of service delivery are debated in the Constituent Assembly and discussed in CA committee meetings</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74AFBC8" w14:textId="485B2310" w:rsidR="00AC4FBB" w:rsidRPr="00827A22" w:rsidRDefault="00042EFF" w:rsidP="00BE15F0">
            <w:pPr>
              <w:spacing w:before="40" w:after="40" w:line="240" w:lineRule="auto"/>
              <w:rPr>
                <w:rFonts w:asciiTheme="minorHAnsi" w:hAnsiTheme="minorHAnsi" w:cs="Calibri"/>
                <w:color w:val="000000" w:themeColor="text1"/>
                <w:lang w:val="en-US"/>
              </w:rPr>
            </w:pPr>
            <w:r w:rsidRPr="00827A22">
              <w:rPr>
                <w:rFonts w:asciiTheme="minorHAnsi" w:hAnsiTheme="minorHAnsi" w:cs="Calibri"/>
                <w:color w:val="000000" w:themeColor="text1"/>
                <w:lang w:val="en-US"/>
              </w:rPr>
              <w:t xml:space="preserve">An interaction with the CA members </w:t>
            </w:r>
            <w:r w:rsidR="00827A22">
              <w:rPr>
                <w:rFonts w:asciiTheme="minorHAnsi" w:hAnsiTheme="minorHAnsi" w:cs="Calibri"/>
                <w:color w:val="000000" w:themeColor="text1"/>
                <w:lang w:val="en-US"/>
              </w:rPr>
              <w:t xml:space="preserve">was </w:t>
            </w:r>
            <w:bookmarkStart w:id="0" w:name="_GoBack"/>
            <w:bookmarkEnd w:id="0"/>
            <w:r w:rsidRPr="00827A22">
              <w:rPr>
                <w:rFonts w:asciiTheme="minorHAnsi" w:hAnsiTheme="minorHAnsi" w:cs="Calibri"/>
                <w:color w:val="000000" w:themeColor="text1"/>
                <w:lang w:val="en-US"/>
              </w:rPr>
              <w:t xml:space="preserve">organized and </w:t>
            </w:r>
            <w:r w:rsidRPr="00827A22">
              <w:rPr>
                <w:rFonts w:asciiTheme="minorHAnsi" w:hAnsiTheme="minorHAnsi"/>
              </w:rPr>
              <w:t>a paper summarising the key discussions points was submitted to the Constitutional Dialogue Committee by the MoE.</w:t>
            </w:r>
          </w:p>
        </w:tc>
      </w:tr>
      <w:tr w:rsidR="00AC4FBB" w:rsidRPr="00827A22" w14:paraId="4F04BCB6" w14:textId="77777777" w:rsidTr="00BE15F0">
        <w:trPr>
          <w:trHeight w:val="187"/>
        </w:trPr>
        <w:tc>
          <w:tcPr>
            <w:tcW w:w="15660" w:type="dxa"/>
            <w:gridSpan w:val="6"/>
            <w:tcBorders>
              <w:top w:val="single" w:sz="4" w:space="0" w:color="000000"/>
              <w:left w:val="single" w:sz="4" w:space="0" w:color="000000"/>
              <w:bottom w:val="single" w:sz="4" w:space="0" w:color="000000"/>
              <w:right w:val="single" w:sz="4" w:space="0" w:color="000000"/>
            </w:tcBorders>
            <w:shd w:val="clear" w:color="auto" w:fill="A6A6A6"/>
          </w:tcPr>
          <w:p w14:paraId="497956D3" w14:textId="0C75AE7E" w:rsidR="00AC4FBB" w:rsidRPr="00827A22" w:rsidRDefault="00AC4FBB" w:rsidP="00A36624">
            <w:pPr>
              <w:rPr>
                <w:rFonts w:asciiTheme="minorHAnsi" w:eastAsia="Times New Roman" w:hAnsiTheme="minorHAnsi" w:cs="Calibri"/>
                <w:b/>
                <w:bCs/>
                <w:i/>
                <w:u w:val="single"/>
                <w:lang w:val="en-US"/>
              </w:rPr>
            </w:pPr>
            <w:r w:rsidRPr="00827A22">
              <w:rPr>
                <w:rFonts w:asciiTheme="minorHAnsi" w:hAnsiTheme="minorHAnsi" w:cs="Calibri"/>
                <w:b/>
                <w:bCs/>
                <w:i/>
                <w:u w:val="single"/>
                <w:lang w:val="en-US"/>
              </w:rPr>
              <w:t>Project Level</w:t>
            </w:r>
          </w:p>
        </w:tc>
      </w:tr>
      <w:tr w:rsidR="00AC4FBB" w:rsidRPr="00827A22" w14:paraId="31E03953" w14:textId="77777777" w:rsidTr="00BE15F0">
        <w:tblPrEx>
          <w:tblCellMar>
            <w:left w:w="108" w:type="dxa"/>
            <w:right w:w="108" w:type="dxa"/>
          </w:tblCellMar>
        </w:tblPrEx>
        <w:trPr>
          <w:trHeight w:val="187"/>
        </w:trPr>
        <w:tc>
          <w:tcPr>
            <w:tcW w:w="5365" w:type="dxa"/>
            <w:tcBorders>
              <w:top w:val="single" w:sz="4" w:space="0" w:color="000000"/>
              <w:left w:val="single" w:sz="4" w:space="0" w:color="000000"/>
              <w:bottom w:val="single" w:sz="4" w:space="0" w:color="000000"/>
              <w:right w:val="single" w:sz="4" w:space="0" w:color="000000"/>
            </w:tcBorders>
            <w:shd w:val="clear" w:color="auto" w:fill="D9D9D9"/>
          </w:tcPr>
          <w:p w14:paraId="03C87DB8" w14:textId="02B78D3B" w:rsidR="00AC4FBB" w:rsidRPr="00827A22" w:rsidRDefault="00AC4FBB" w:rsidP="00A36624">
            <w:pPr>
              <w:tabs>
                <w:tab w:val="left" w:pos="-720"/>
              </w:tabs>
              <w:rPr>
                <w:rFonts w:asciiTheme="minorHAnsi" w:eastAsia="Calibri" w:hAnsiTheme="minorHAnsi" w:cs="Calibri"/>
              </w:rPr>
            </w:pPr>
            <w:r w:rsidRPr="00827A22">
              <w:rPr>
                <w:rFonts w:asciiTheme="minorHAnsi" w:hAnsiTheme="minorHAnsi" w:cs="Calibri"/>
                <w:b/>
                <w:bCs/>
                <w:lang w:val="en-US"/>
              </w:rPr>
              <w:t>OUTCOM</w:t>
            </w:r>
            <w:r w:rsidR="00541847" w:rsidRPr="00827A22">
              <w:rPr>
                <w:rFonts w:asciiTheme="minorHAnsi" w:hAnsiTheme="minorHAnsi" w:cs="Calibri"/>
                <w:b/>
                <w:bCs/>
                <w:lang w:val="en-US"/>
              </w:rPr>
              <w:t>E</w:t>
            </w:r>
            <w:r w:rsidRPr="00827A22">
              <w:rPr>
                <w:rFonts w:asciiTheme="minorHAnsi" w:hAnsiTheme="minorHAnsi" w:cs="Calibri"/>
                <w:b/>
                <w:bCs/>
                <w:lang w:val="en-US"/>
              </w:rPr>
              <w:t> 1 :</w:t>
            </w:r>
            <w:r w:rsidRPr="00827A22">
              <w:rPr>
                <w:rFonts w:asciiTheme="minorHAnsi" w:eastAsia="Calibri" w:hAnsiTheme="minorHAnsi" w:cs="Calibri"/>
              </w:rPr>
              <w:t xml:space="preserve"> </w:t>
            </w:r>
          </w:p>
        </w:tc>
        <w:tc>
          <w:tcPr>
            <w:tcW w:w="10295"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8BA907" w14:textId="0279C552" w:rsidR="00AC4FBB" w:rsidRPr="00827A22" w:rsidRDefault="00541847" w:rsidP="00BE15F0">
            <w:pPr>
              <w:spacing w:before="40" w:after="40" w:line="240" w:lineRule="auto"/>
              <w:rPr>
                <w:rFonts w:asciiTheme="minorHAnsi" w:hAnsiTheme="minorHAnsi" w:cs="Calibri"/>
                <w:color w:val="000000" w:themeColor="text1"/>
              </w:rPr>
            </w:pPr>
            <w:r w:rsidRPr="00827A22">
              <w:rPr>
                <w:rFonts w:asciiTheme="minorHAnsi" w:hAnsiTheme="minorHAnsi" w:cstheme="minorHAnsi"/>
                <w:spacing w:val="-2"/>
              </w:rPr>
              <w:t>Ministry of Education is prepared to develop and implement needed education sector reforms to ensure access to inclusive and quality education in a future federal state</w:t>
            </w:r>
          </w:p>
        </w:tc>
      </w:tr>
      <w:tr w:rsidR="00AC4FBB" w:rsidRPr="00827A22" w14:paraId="3B273294" w14:textId="77777777" w:rsidTr="00BE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0"/>
          <w:tblHeader/>
        </w:trPr>
        <w:tc>
          <w:tcPr>
            <w:tcW w:w="5365" w:type="dxa"/>
            <w:shd w:val="clear" w:color="auto" w:fill="D9D9D9"/>
          </w:tcPr>
          <w:p w14:paraId="0203FF72" w14:textId="790837EE" w:rsidR="00AC4FBB" w:rsidRPr="00827A22" w:rsidRDefault="00541847" w:rsidP="00A03A12">
            <w:pPr>
              <w:tabs>
                <w:tab w:val="left" w:pos="-720"/>
              </w:tabs>
              <w:spacing w:before="40" w:after="40"/>
              <w:ind w:left="57" w:right="57"/>
              <w:rPr>
                <w:rFonts w:asciiTheme="minorHAnsi" w:hAnsiTheme="minorHAnsi" w:cs="Calibri"/>
                <w:b/>
                <w:bCs/>
                <w:u w:val="single"/>
                <w:lang w:val="en-US"/>
              </w:rPr>
            </w:pPr>
            <w:r w:rsidRPr="00827A22">
              <w:rPr>
                <w:rFonts w:asciiTheme="minorHAnsi" w:hAnsiTheme="minorHAnsi" w:cs="Calibri"/>
                <w:b/>
                <w:bCs/>
                <w:u w:val="single"/>
                <w:lang w:val="en-US"/>
              </w:rPr>
              <w:t xml:space="preserve">Outcome </w:t>
            </w:r>
            <w:r w:rsidR="00AC4FBB" w:rsidRPr="00827A22">
              <w:rPr>
                <w:rFonts w:asciiTheme="minorHAnsi" w:hAnsiTheme="minorHAnsi" w:cs="Calibri"/>
                <w:b/>
                <w:bCs/>
                <w:u w:val="single"/>
                <w:lang w:val="en-US"/>
              </w:rPr>
              <w:t>Indicator(s)</w:t>
            </w:r>
          </w:p>
        </w:tc>
        <w:tc>
          <w:tcPr>
            <w:tcW w:w="2897" w:type="dxa"/>
            <w:gridSpan w:val="2"/>
            <w:shd w:val="clear" w:color="auto" w:fill="D9D9D9"/>
          </w:tcPr>
          <w:p w14:paraId="6E6B672B" w14:textId="77777777" w:rsidR="00AC4FBB" w:rsidRPr="00827A22" w:rsidRDefault="00AC4FBB" w:rsidP="00A03A12">
            <w:pPr>
              <w:spacing w:before="40" w:after="40"/>
              <w:ind w:left="57" w:right="57"/>
              <w:jc w:val="center"/>
              <w:rPr>
                <w:rFonts w:asciiTheme="minorHAnsi" w:hAnsiTheme="minorHAnsi" w:cs="Calibri"/>
                <w:b/>
                <w:bCs/>
                <w:u w:val="single"/>
                <w:lang w:val="en-US"/>
              </w:rPr>
            </w:pPr>
            <w:r w:rsidRPr="00827A22">
              <w:rPr>
                <w:rFonts w:asciiTheme="minorHAnsi" w:hAnsiTheme="minorHAnsi" w:cs="Calibri"/>
                <w:b/>
                <w:bCs/>
                <w:u w:val="single"/>
                <w:lang w:val="en-US"/>
              </w:rPr>
              <w:t>Baseline</w:t>
            </w:r>
          </w:p>
        </w:tc>
        <w:tc>
          <w:tcPr>
            <w:tcW w:w="2898" w:type="dxa"/>
            <w:gridSpan w:val="2"/>
            <w:shd w:val="clear" w:color="auto" w:fill="D9D9D9"/>
          </w:tcPr>
          <w:p w14:paraId="2961C3A7" w14:textId="77777777" w:rsidR="00AC4FBB" w:rsidRPr="00827A22" w:rsidRDefault="00AC4FBB" w:rsidP="00A03A12">
            <w:pPr>
              <w:spacing w:before="40" w:after="40"/>
              <w:ind w:left="57" w:right="57"/>
              <w:jc w:val="center"/>
              <w:rPr>
                <w:rFonts w:asciiTheme="minorHAnsi" w:hAnsiTheme="minorHAnsi" w:cs="Calibri"/>
                <w:b/>
                <w:bCs/>
                <w:u w:val="single"/>
                <w:lang w:val="en-US"/>
              </w:rPr>
            </w:pPr>
            <w:r w:rsidRPr="00827A22">
              <w:rPr>
                <w:rFonts w:asciiTheme="minorHAnsi" w:hAnsiTheme="minorHAnsi" w:cs="Calibri"/>
                <w:b/>
                <w:bCs/>
                <w:u w:val="single"/>
                <w:lang w:val="en-US"/>
              </w:rPr>
              <w:t>Target</w:t>
            </w:r>
          </w:p>
        </w:tc>
        <w:tc>
          <w:tcPr>
            <w:tcW w:w="4500" w:type="dxa"/>
            <w:shd w:val="clear" w:color="auto" w:fill="D9D9D9"/>
          </w:tcPr>
          <w:p w14:paraId="269B9EC8" w14:textId="77777777" w:rsidR="00AC4FBB" w:rsidRPr="00827A22" w:rsidRDefault="00AC4FBB" w:rsidP="00A03A12">
            <w:pPr>
              <w:spacing w:before="40" w:after="40"/>
              <w:ind w:left="57" w:right="57"/>
              <w:jc w:val="center"/>
              <w:rPr>
                <w:rFonts w:asciiTheme="minorHAnsi" w:hAnsiTheme="minorHAnsi" w:cs="Calibri"/>
                <w:b/>
                <w:bCs/>
                <w:i/>
                <w:lang w:val="en-US"/>
              </w:rPr>
            </w:pPr>
            <w:r w:rsidRPr="00827A22">
              <w:rPr>
                <w:rFonts w:asciiTheme="minorHAnsi" w:hAnsiTheme="minorHAnsi" w:cs="Calibri"/>
                <w:b/>
                <w:bCs/>
                <w:u w:val="single"/>
                <w:lang w:val="en-US"/>
              </w:rPr>
              <w:t>Current / Final Status</w:t>
            </w:r>
            <w:r w:rsidRPr="00827A22">
              <w:rPr>
                <w:rFonts w:asciiTheme="minorHAnsi" w:hAnsiTheme="minorHAnsi" w:cs="Calibri"/>
                <w:b/>
                <w:bCs/>
                <w:i/>
                <w:lang w:val="en-US"/>
              </w:rPr>
              <w:t xml:space="preserve"> </w:t>
            </w:r>
          </w:p>
        </w:tc>
      </w:tr>
      <w:tr w:rsidR="00323407" w:rsidRPr="00827A22" w14:paraId="39DC8A45" w14:textId="77777777" w:rsidTr="00BE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0"/>
        </w:trPr>
        <w:tc>
          <w:tcPr>
            <w:tcW w:w="5365" w:type="dxa"/>
            <w:shd w:val="clear" w:color="auto" w:fill="FFFFFF"/>
          </w:tcPr>
          <w:p w14:paraId="69CC1C06" w14:textId="4B569DF2" w:rsidR="00323407" w:rsidRPr="00827A22" w:rsidRDefault="00541847" w:rsidP="00BE15F0">
            <w:pPr>
              <w:tabs>
                <w:tab w:val="left" w:pos="-720"/>
              </w:tabs>
              <w:spacing w:before="40" w:after="40" w:line="240" w:lineRule="auto"/>
              <w:ind w:right="58"/>
              <w:rPr>
                <w:rFonts w:asciiTheme="minorHAnsi" w:hAnsiTheme="minorHAnsi"/>
              </w:rPr>
            </w:pPr>
            <w:r w:rsidRPr="00827A22">
              <w:rPr>
                <w:rFonts w:asciiTheme="minorHAnsi" w:hAnsiTheme="minorHAnsi" w:cstheme="minorHAnsi"/>
              </w:rPr>
              <w:t># MoE officials participate in the elaboration of models for an inclusive and accessible education system in a future federal state</w:t>
            </w:r>
            <w:r w:rsidR="0079659A" w:rsidRPr="00827A22">
              <w:rPr>
                <w:rFonts w:asciiTheme="minorHAnsi" w:hAnsiTheme="minorHAnsi"/>
              </w:rPr>
              <w:t>.</w:t>
            </w:r>
          </w:p>
        </w:tc>
        <w:tc>
          <w:tcPr>
            <w:tcW w:w="2897" w:type="dxa"/>
            <w:gridSpan w:val="2"/>
            <w:shd w:val="clear" w:color="auto" w:fill="FFFFFF"/>
          </w:tcPr>
          <w:p w14:paraId="565BFE3A" w14:textId="54F629C0" w:rsidR="00323407" w:rsidRPr="00827A22" w:rsidRDefault="00541847" w:rsidP="0079659A">
            <w:pPr>
              <w:rPr>
                <w:rFonts w:asciiTheme="minorHAnsi" w:hAnsiTheme="minorHAnsi"/>
              </w:rPr>
            </w:pPr>
            <w:r w:rsidRPr="00827A22">
              <w:rPr>
                <w:rFonts w:asciiTheme="minorHAnsi" w:hAnsiTheme="minorHAnsi" w:cstheme="minorHAnsi"/>
              </w:rPr>
              <w:t xml:space="preserve">Ministry officials have no preparation for planning </w:t>
            </w:r>
            <w:r w:rsidRPr="00827A22">
              <w:rPr>
                <w:rFonts w:asciiTheme="minorHAnsi" w:hAnsiTheme="minorHAnsi" w:cstheme="minorHAnsi"/>
              </w:rPr>
              <w:lastRenderedPageBreak/>
              <w:t>suitable model for an inclusive education system in a future federal state</w:t>
            </w:r>
          </w:p>
        </w:tc>
        <w:tc>
          <w:tcPr>
            <w:tcW w:w="2898" w:type="dxa"/>
            <w:gridSpan w:val="2"/>
            <w:shd w:val="clear" w:color="auto" w:fill="FFFFFF"/>
          </w:tcPr>
          <w:p w14:paraId="5ED2113B" w14:textId="4E424D7B" w:rsidR="00323407" w:rsidRPr="00827A22" w:rsidRDefault="00541847" w:rsidP="00A36624">
            <w:pPr>
              <w:rPr>
                <w:rFonts w:asciiTheme="minorHAnsi" w:eastAsia="Times New Roman" w:hAnsiTheme="minorHAnsi" w:cs="Times New Roman"/>
              </w:rPr>
            </w:pPr>
            <w:r w:rsidRPr="00827A22">
              <w:rPr>
                <w:rFonts w:asciiTheme="minorHAnsi" w:hAnsiTheme="minorHAnsi"/>
              </w:rPr>
              <w:lastRenderedPageBreak/>
              <w:t xml:space="preserve">10 officials of MoE participate in the elaboration of models </w:t>
            </w:r>
            <w:r w:rsidRPr="00827A22">
              <w:rPr>
                <w:rFonts w:asciiTheme="minorHAnsi" w:hAnsiTheme="minorHAnsi"/>
              </w:rPr>
              <w:lastRenderedPageBreak/>
              <w:t xml:space="preserve">of the education system </w:t>
            </w:r>
          </w:p>
        </w:tc>
        <w:tc>
          <w:tcPr>
            <w:tcW w:w="4500" w:type="dxa"/>
            <w:shd w:val="clear" w:color="auto" w:fill="FFFFFF"/>
          </w:tcPr>
          <w:p w14:paraId="3B40A3E6" w14:textId="0E5E4384" w:rsidR="0079659A" w:rsidRPr="00827A22" w:rsidRDefault="00D36C1C" w:rsidP="00827A22">
            <w:pPr>
              <w:spacing w:after="0"/>
              <w:rPr>
                <w:rFonts w:asciiTheme="minorHAnsi" w:hAnsiTheme="minorHAnsi"/>
              </w:rPr>
            </w:pPr>
            <w:r w:rsidRPr="00827A22">
              <w:rPr>
                <w:rFonts w:asciiTheme="minorHAnsi" w:hAnsiTheme="minorHAnsi"/>
              </w:rPr>
              <w:lastRenderedPageBreak/>
              <w:t>4-day residential training on Education Planning and Management for a Federal Nepal ha</w:t>
            </w:r>
            <w:r w:rsidR="00827A22">
              <w:rPr>
                <w:rFonts w:asciiTheme="minorHAnsi" w:hAnsiTheme="minorHAnsi"/>
              </w:rPr>
              <w:t>s</w:t>
            </w:r>
            <w:r w:rsidRPr="00827A22">
              <w:rPr>
                <w:rFonts w:asciiTheme="minorHAnsi" w:hAnsiTheme="minorHAnsi"/>
              </w:rPr>
              <w:t xml:space="preserve"> been </w:t>
            </w:r>
            <w:r w:rsidRPr="00827A22">
              <w:rPr>
                <w:rFonts w:asciiTheme="minorHAnsi" w:hAnsiTheme="minorHAnsi"/>
              </w:rPr>
              <w:lastRenderedPageBreak/>
              <w:t>conducted with education officials and strategic planners from the central and district level in coordination with the Ministry of Education’s “Education and Federalism Support Desk”. A total of 22 officials (7 female) from the MoE have participated. The training helped them to enhance their understanding on Education and Federalism. Then after MoE officials has also initiated dialogues and debates on various national level forums.</w:t>
            </w:r>
          </w:p>
        </w:tc>
      </w:tr>
      <w:tr w:rsidR="0079659A" w:rsidRPr="00827A22" w14:paraId="5B294BA3" w14:textId="77777777" w:rsidTr="00BE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0"/>
        </w:trPr>
        <w:tc>
          <w:tcPr>
            <w:tcW w:w="5365" w:type="dxa"/>
            <w:shd w:val="clear" w:color="auto" w:fill="FFFFFF"/>
          </w:tcPr>
          <w:p w14:paraId="5CB13921" w14:textId="408E1D69" w:rsidR="0079659A" w:rsidRPr="00827A22" w:rsidRDefault="00541847" w:rsidP="00EF6757">
            <w:pPr>
              <w:rPr>
                <w:rFonts w:asciiTheme="minorHAnsi" w:hAnsiTheme="minorHAnsi"/>
              </w:rPr>
            </w:pPr>
            <w:r w:rsidRPr="00827A22">
              <w:rPr>
                <w:rFonts w:asciiTheme="minorHAnsi" w:hAnsiTheme="minorHAnsi" w:cstheme="minorHAnsi"/>
                <w:bCs/>
                <w:spacing w:val="-2"/>
              </w:rPr>
              <w:lastRenderedPageBreak/>
              <w:t>The MoE prepares different models of education system for effective service delivery and shares it with other ministries</w:t>
            </w:r>
          </w:p>
        </w:tc>
        <w:tc>
          <w:tcPr>
            <w:tcW w:w="2897" w:type="dxa"/>
            <w:gridSpan w:val="2"/>
            <w:shd w:val="clear" w:color="auto" w:fill="FFFFFF"/>
          </w:tcPr>
          <w:p w14:paraId="15E98C72" w14:textId="72570834" w:rsidR="0079659A" w:rsidRPr="00827A22" w:rsidRDefault="00541847" w:rsidP="00EF6757">
            <w:pPr>
              <w:rPr>
                <w:rFonts w:asciiTheme="minorHAnsi" w:hAnsiTheme="minorHAnsi"/>
              </w:rPr>
            </w:pPr>
            <w:r w:rsidRPr="00827A22">
              <w:rPr>
                <w:rFonts w:asciiTheme="minorHAnsi" w:hAnsiTheme="minorHAnsi" w:cstheme="minorHAnsi"/>
              </w:rPr>
              <w:t>No models, plans and coordination mechanism are in place to address the systemic challenges of state restructuring</w:t>
            </w:r>
          </w:p>
        </w:tc>
        <w:tc>
          <w:tcPr>
            <w:tcW w:w="2898" w:type="dxa"/>
            <w:gridSpan w:val="2"/>
            <w:shd w:val="clear" w:color="auto" w:fill="FFFFFF"/>
          </w:tcPr>
          <w:p w14:paraId="75155460" w14:textId="1AEC2590" w:rsidR="0079659A" w:rsidRPr="00827A22" w:rsidRDefault="00541847" w:rsidP="00A36624">
            <w:pPr>
              <w:rPr>
                <w:rFonts w:asciiTheme="minorHAnsi" w:eastAsia="Times New Roman" w:hAnsiTheme="minorHAnsi" w:cs="Times New Roman"/>
              </w:rPr>
            </w:pPr>
            <w:r w:rsidRPr="00827A22">
              <w:rPr>
                <w:rFonts w:asciiTheme="minorHAnsi" w:hAnsiTheme="minorHAnsi" w:cstheme="minorHAnsi"/>
              </w:rPr>
              <w:t>MoE officials have developed at least two draft models for effective delivery of education system in a future federal state</w:t>
            </w:r>
            <w:r w:rsidRPr="00827A22" w:rsidDel="009A3B6C">
              <w:rPr>
                <w:rFonts w:asciiTheme="minorHAnsi" w:hAnsiTheme="minorHAnsi" w:cstheme="minorHAnsi"/>
              </w:rPr>
              <w:t xml:space="preserve"> </w:t>
            </w:r>
            <w:r w:rsidRPr="00827A22">
              <w:rPr>
                <w:rFonts w:asciiTheme="minorHAnsi" w:hAnsiTheme="minorHAnsi" w:cstheme="minorHAnsi"/>
              </w:rPr>
              <w:t xml:space="preserve"> </w:t>
            </w:r>
          </w:p>
        </w:tc>
        <w:tc>
          <w:tcPr>
            <w:tcW w:w="4500" w:type="dxa"/>
            <w:shd w:val="clear" w:color="auto" w:fill="FFFFFF"/>
          </w:tcPr>
          <w:p w14:paraId="5EAE2E0B" w14:textId="236EC061" w:rsidR="0079659A" w:rsidRPr="00827A22" w:rsidRDefault="00D36C1C" w:rsidP="00827A22">
            <w:pPr>
              <w:spacing w:after="0"/>
              <w:rPr>
                <w:rFonts w:asciiTheme="minorHAnsi" w:eastAsia="Times New Roman" w:hAnsiTheme="minorHAnsi" w:cs="Times New Roman"/>
              </w:rPr>
            </w:pPr>
            <w:r w:rsidRPr="00827A22">
              <w:rPr>
                <w:rFonts w:asciiTheme="minorHAnsi" w:eastAsia="Times New Roman" w:hAnsiTheme="minorHAnsi" w:cs="Times New Roman"/>
              </w:rPr>
              <w:t>UNESCO’s international consultant has finished his 1</w:t>
            </w:r>
            <w:r w:rsidRPr="00827A22">
              <w:rPr>
                <w:rFonts w:asciiTheme="minorHAnsi" w:eastAsia="Times New Roman" w:hAnsiTheme="minorHAnsi" w:cs="Times New Roman"/>
                <w:vertAlign w:val="superscript"/>
              </w:rPr>
              <w:t>st</w:t>
            </w:r>
            <w:r w:rsidRPr="00827A22">
              <w:rPr>
                <w:rFonts w:asciiTheme="minorHAnsi" w:eastAsia="Times New Roman" w:hAnsiTheme="minorHAnsi" w:cs="Times New Roman"/>
              </w:rPr>
              <w:t xml:space="preserve"> mission who is working for developing options and possible models that will be submitted to the MoE.</w:t>
            </w:r>
            <w:r w:rsidR="00EC3182" w:rsidRPr="00827A22">
              <w:rPr>
                <w:rFonts w:asciiTheme="minorHAnsi" w:eastAsia="Times New Roman" w:hAnsiTheme="minorHAnsi" w:cs="Times New Roman"/>
              </w:rPr>
              <w:t xml:space="preserve"> MoE will consider and analyse the options and models submitted by the consultant.</w:t>
            </w:r>
          </w:p>
        </w:tc>
      </w:tr>
      <w:tr w:rsidR="00585302" w:rsidRPr="00827A22" w14:paraId="1E7C797B" w14:textId="77777777" w:rsidTr="00BE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0"/>
        </w:trPr>
        <w:tc>
          <w:tcPr>
            <w:tcW w:w="5365" w:type="dxa"/>
            <w:shd w:val="clear" w:color="auto" w:fill="FFFFFF"/>
          </w:tcPr>
          <w:p w14:paraId="08A32E15" w14:textId="09956B6C" w:rsidR="00585302" w:rsidRPr="00827A22" w:rsidRDefault="00541847" w:rsidP="00B6337A">
            <w:pPr>
              <w:rPr>
                <w:rFonts w:asciiTheme="minorHAnsi" w:hAnsiTheme="minorHAnsi"/>
              </w:rPr>
            </w:pPr>
            <w:r w:rsidRPr="00827A22">
              <w:rPr>
                <w:rFonts w:asciiTheme="minorHAnsi" w:hAnsiTheme="minorHAnsi" w:cstheme="minorHAnsi"/>
              </w:rPr>
              <w:t>Mechanisms for effective  planning, implementation and  monitoring  for the continuity in education services during a future state restructuring process in function</w:t>
            </w:r>
            <w:r w:rsidRPr="00827A22" w:rsidDel="00541847">
              <w:rPr>
                <w:rFonts w:asciiTheme="minorHAnsi" w:hAnsiTheme="minorHAnsi"/>
              </w:rPr>
              <w:t xml:space="preserve"> </w:t>
            </w:r>
          </w:p>
        </w:tc>
        <w:tc>
          <w:tcPr>
            <w:tcW w:w="2897" w:type="dxa"/>
            <w:gridSpan w:val="2"/>
            <w:shd w:val="clear" w:color="auto" w:fill="FFFFFF"/>
          </w:tcPr>
          <w:p w14:paraId="772BA3C8" w14:textId="4446C71B" w:rsidR="00585302" w:rsidRPr="00827A22" w:rsidRDefault="00541847" w:rsidP="00B6337A">
            <w:pPr>
              <w:rPr>
                <w:rFonts w:asciiTheme="minorHAnsi" w:hAnsiTheme="minorHAnsi"/>
              </w:rPr>
            </w:pPr>
            <w:r w:rsidRPr="00827A22">
              <w:rPr>
                <w:rFonts w:asciiTheme="minorHAnsi" w:hAnsiTheme="minorHAnsi" w:cstheme="minorHAnsi"/>
              </w:rPr>
              <w:t>No dedicated institutional setting in MoE to deal with issues related to education and federalism</w:t>
            </w:r>
          </w:p>
        </w:tc>
        <w:tc>
          <w:tcPr>
            <w:tcW w:w="2898" w:type="dxa"/>
            <w:gridSpan w:val="2"/>
            <w:shd w:val="clear" w:color="auto" w:fill="FFFFFF"/>
          </w:tcPr>
          <w:p w14:paraId="6C4D065D" w14:textId="66EDDDCC" w:rsidR="00585302" w:rsidRPr="00827A22" w:rsidRDefault="00541847" w:rsidP="00827A22">
            <w:pPr>
              <w:spacing w:after="0"/>
              <w:rPr>
                <w:rFonts w:asciiTheme="minorHAnsi" w:hAnsiTheme="minorHAnsi"/>
              </w:rPr>
            </w:pPr>
            <w:r w:rsidRPr="00827A22">
              <w:rPr>
                <w:rFonts w:asciiTheme="minorHAnsi" w:hAnsiTheme="minorHAnsi" w:cstheme="minorHAnsi"/>
              </w:rPr>
              <w:t>Education and federalism support desk including education and federalism support and reference groups within MoE budgeted and functioning as the coordination mechanisms related to the development of the new education system</w:t>
            </w:r>
          </w:p>
        </w:tc>
        <w:tc>
          <w:tcPr>
            <w:tcW w:w="4500" w:type="dxa"/>
            <w:shd w:val="clear" w:color="auto" w:fill="FFFFFF"/>
          </w:tcPr>
          <w:p w14:paraId="01C9317F" w14:textId="22891C35" w:rsidR="00585302" w:rsidRPr="00827A22" w:rsidRDefault="00EC3182" w:rsidP="00585302">
            <w:pPr>
              <w:tabs>
                <w:tab w:val="left" w:pos="4500"/>
              </w:tabs>
              <w:spacing w:before="40" w:after="40" w:line="240" w:lineRule="auto"/>
              <w:ind w:right="58"/>
              <w:rPr>
                <w:rFonts w:asciiTheme="minorHAnsi" w:hAnsiTheme="minorHAnsi"/>
              </w:rPr>
            </w:pPr>
            <w:r w:rsidRPr="00827A22">
              <w:rPr>
                <w:rFonts w:asciiTheme="minorHAnsi" w:hAnsiTheme="minorHAnsi"/>
              </w:rPr>
              <w:t xml:space="preserve">Education and Federalism Support Desk has been established, regularly supported by Education and Federalism Support Group (EFSG). Meetings with EFSG organized regularly. </w:t>
            </w:r>
          </w:p>
        </w:tc>
      </w:tr>
    </w:tbl>
    <w:p w14:paraId="5CC56F35" w14:textId="77777777" w:rsidR="00B65E39" w:rsidRPr="0070551A" w:rsidRDefault="00B65E39" w:rsidP="005A2464">
      <w:pPr>
        <w:spacing w:after="0" w:line="240" w:lineRule="auto"/>
        <w:jc w:val="both"/>
      </w:pPr>
    </w:p>
    <w:sectPr w:rsidR="00B65E39" w:rsidRPr="0070551A" w:rsidSect="00B200F7">
      <w:endnotePr>
        <w:numFmt w:val="decimal"/>
      </w:endnotePr>
      <w:pgSz w:w="16838" w:h="11906" w:orient="landscape"/>
      <w:pgMar w:top="851" w:right="851" w:bottom="851" w:left="851" w:header="39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941CA" w14:textId="77777777" w:rsidR="005660AB" w:rsidRDefault="005660AB" w:rsidP="00344BD9">
      <w:pPr>
        <w:spacing w:after="0" w:line="240" w:lineRule="auto"/>
      </w:pPr>
      <w:r>
        <w:separator/>
      </w:r>
    </w:p>
  </w:endnote>
  <w:endnote w:type="continuationSeparator" w:id="0">
    <w:p w14:paraId="1BA543E9" w14:textId="77777777" w:rsidR="005660AB" w:rsidRDefault="005660AB" w:rsidP="003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Preet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056386"/>
      <w:docPartObj>
        <w:docPartGallery w:val="Page Numbers (Bottom of Page)"/>
        <w:docPartUnique/>
      </w:docPartObj>
    </w:sdtPr>
    <w:sdtEndPr/>
    <w:sdtContent>
      <w:sdt>
        <w:sdtPr>
          <w:rPr>
            <w:sz w:val="20"/>
            <w:szCs w:val="20"/>
          </w:rPr>
          <w:id w:val="11056387"/>
          <w:docPartObj>
            <w:docPartGallery w:val="Page Numbers (Top of Page)"/>
            <w:docPartUnique/>
          </w:docPartObj>
        </w:sdtPr>
        <w:sdtEndPr/>
        <w:sdtContent>
          <w:p w14:paraId="5F16535A" w14:textId="77777777" w:rsidR="00FB62BB" w:rsidRPr="00DD7458" w:rsidRDefault="00FB62BB" w:rsidP="00DD7458">
            <w:pPr>
              <w:pStyle w:val="Footer"/>
              <w:jc w:val="right"/>
              <w:rPr>
                <w:sz w:val="20"/>
                <w:szCs w:val="20"/>
              </w:rPr>
            </w:pPr>
            <w:r w:rsidRPr="00DD7458">
              <w:rPr>
                <w:sz w:val="20"/>
                <w:szCs w:val="20"/>
              </w:rPr>
              <w:t xml:space="preserve">Page </w:t>
            </w:r>
            <w:r w:rsidR="00070C32" w:rsidRPr="00DD7458">
              <w:rPr>
                <w:b/>
                <w:bCs/>
                <w:sz w:val="20"/>
                <w:szCs w:val="20"/>
              </w:rPr>
              <w:fldChar w:fldCharType="begin"/>
            </w:r>
            <w:r w:rsidRPr="00DD7458">
              <w:rPr>
                <w:b/>
                <w:bCs/>
                <w:sz w:val="20"/>
                <w:szCs w:val="20"/>
              </w:rPr>
              <w:instrText xml:space="preserve"> PAGE </w:instrText>
            </w:r>
            <w:r w:rsidR="00070C32" w:rsidRPr="00DD7458">
              <w:rPr>
                <w:b/>
                <w:bCs/>
                <w:sz w:val="20"/>
                <w:szCs w:val="20"/>
              </w:rPr>
              <w:fldChar w:fldCharType="separate"/>
            </w:r>
            <w:r w:rsidR="00827A22">
              <w:rPr>
                <w:b/>
                <w:bCs/>
                <w:noProof/>
                <w:sz w:val="20"/>
                <w:szCs w:val="20"/>
              </w:rPr>
              <w:t>5</w:t>
            </w:r>
            <w:r w:rsidR="00070C32" w:rsidRPr="00DD7458">
              <w:rPr>
                <w:b/>
                <w:bCs/>
                <w:sz w:val="20"/>
                <w:szCs w:val="20"/>
              </w:rPr>
              <w:fldChar w:fldCharType="end"/>
            </w:r>
            <w:r w:rsidRPr="00DD7458">
              <w:rPr>
                <w:sz w:val="20"/>
                <w:szCs w:val="20"/>
              </w:rPr>
              <w:t xml:space="preserve"> of </w:t>
            </w:r>
            <w:r w:rsidR="00070C32" w:rsidRPr="00DD7458">
              <w:rPr>
                <w:b/>
                <w:bCs/>
                <w:sz w:val="20"/>
                <w:szCs w:val="20"/>
              </w:rPr>
              <w:fldChar w:fldCharType="begin"/>
            </w:r>
            <w:r w:rsidRPr="00DD7458">
              <w:rPr>
                <w:b/>
                <w:bCs/>
                <w:sz w:val="20"/>
                <w:szCs w:val="20"/>
              </w:rPr>
              <w:instrText xml:space="preserve"> NUMPAGES  </w:instrText>
            </w:r>
            <w:r w:rsidR="00070C32" w:rsidRPr="00DD7458">
              <w:rPr>
                <w:b/>
                <w:bCs/>
                <w:sz w:val="20"/>
                <w:szCs w:val="20"/>
              </w:rPr>
              <w:fldChar w:fldCharType="separate"/>
            </w:r>
            <w:r w:rsidR="00827A22">
              <w:rPr>
                <w:b/>
                <w:bCs/>
                <w:noProof/>
                <w:sz w:val="20"/>
                <w:szCs w:val="20"/>
              </w:rPr>
              <w:t>5</w:t>
            </w:r>
            <w:r w:rsidR="00070C32" w:rsidRPr="00DD7458">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AC77F" w14:textId="77777777" w:rsidR="005660AB" w:rsidRDefault="005660AB" w:rsidP="00344BD9">
      <w:pPr>
        <w:spacing w:after="0" w:line="240" w:lineRule="auto"/>
      </w:pPr>
      <w:r>
        <w:separator/>
      </w:r>
    </w:p>
  </w:footnote>
  <w:footnote w:type="continuationSeparator" w:id="0">
    <w:p w14:paraId="1845B570" w14:textId="77777777" w:rsidR="005660AB" w:rsidRDefault="005660AB" w:rsidP="00344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1037B4C"/>
    <w:multiLevelType w:val="multilevel"/>
    <w:tmpl w:val="B42C7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1AB2F77"/>
    <w:multiLevelType w:val="hybridMultilevel"/>
    <w:tmpl w:val="CFFEDCDE"/>
    <w:lvl w:ilvl="0" w:tplc="493E1DB4">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AC6393"/>
    <w:multiLevelType w:val="hybridMultilevel"/>
    <w:tmpl w:val="C78E2C2E"/>
    <w:lvl w:ilvl="0" w:tplc="0409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nsid w:val="04736DC9"/>
    <w:multiLevelType w:val="multilevel"/>
    <w:tmpl w:val="066A6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97F7D6B"/>
    <w:multiLevelType w:val="hybridMultilevel"/>
    <w:tmpl w:val="6BA4FE1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9B4219"/>
    <w:multiLevelType w:val="hybridMultilevel"/>
    <w:tmpl w:val="14BCDFBA"/>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243CDD"/>
    <w:multiLevelType w:val="hybridMultilevel"/>
    <w:tmpl w:val="57D4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455E0A"/>
    <w:multiLevelType w:val="hybridMultilevel"/>
    <w:tmpl w:val="400C9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8D3ACD"/>
    <w:multiLevelType w:val="multilevel"/>
    <w:tmpl w:val="A3D0138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0F5866CB"/>
    <w:multiLevelType w:val="hybridMultilevel"/>
    <w:tmpl w:val="1D1AD004"/>
    <w:lvl w:ilvl="0" w:tplc="04090001">
      <w:start w:val="1"/>
      <w:numFmt w:val="bullet"/>
      <w:lvlText w:val=""/>
      <w:lvlJc w:val="left"/>
      <w:pPr>
        <w:ind w:left="360" w:hanging="360"/>
      </w:pPr>
      <w:rPr>
        <w:rFonts w:ascii="Symbol" w:hAnsi="Symbol" w:hint="default"/>
      </w:rPr>
    </w:lvl>
    <w:lvl w:ilvl="1" w:tplc="E63AD6A0">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684A7F"/>
    <w:multiLevelType w:val="hybridMultilevel"/>
    <w:tmpl w:val="5D783B4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179C697D"/>
    <w:multiLevelType w:val="hybridMultilevel"/>
    <w:tmpl w:val="6A04854A"/>
    <w:lvl w:ilvl="0" w:tplc="CC767F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2B5DA7"/>
    <w:multiLevelType w:val="hybridMultilevel"/>
    <w:tmpl w:val="2028F1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9D60AB"/>
    <w:multiLevelType w:val="hybridMultilevel"/>
    <w:tmpl w:val="C8D8A964"/>
    <w:lvl w:ilvl="0" w:tplc="2E98FB3A">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484EF3"/>
    <w:multiLevelType w:val="hybridMultilevel"/>
    <w:tmpl w:val="5352D8B8"/>
    <w:lvl w:ilvl="0" w:tplc="A6B4F9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C947D3"/>
    <w:multiLevelType w:val="hybridMultilevel"/>
    <w:tmpl w:val="204E9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717F6F"/>
    <w:multiLevelType w:val="hybridMultilevel"/>
    <w:tmpl w:val="0DF272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7BC038F"/>
    <w:multiLevelType w:val="hybridMultilevel"/>
    <w:tmpl w:val="749E76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90523B"/>
    <w:multiLevelType w:val="multilevel"/>
    <w:tmpl w:val="155EF4E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2C852744"/>
    <w:multiLevelType w:val="multilevel"/>
    <w:tmpl w:val="07882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F690FBF"/>
    <w:multiLevelType w:val="multilevel"/>
    <w:tmpl w:val="B42C7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1B12210"/>
    <w:multiLevelType w:val="hybridMultilevel"/>
    <w:tmpl w:val="0454667C"/>
    <w:lvl w:ilvl="0" w:tplc="5718CEB4">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AD6E81"/>
    <w:multiLevelType w:val="hybridMultilevel"/>
    <w:tmpl w:val="1AACA2EC"/>
    <w:lvl w:ilvl="0" w:tplc="B226F646">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8B397F"/>
    <w:multiLevelType w:val="hybridMultilevel"/>
    <w:tmpl w:val="DC6EFA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B73648C"/>
    <w:multiLevelType w:val="hybridMultilevel"/>
    <w:tmpl w:val="54C6A7FC"/>
    <w:lvl w:ilvl="0" w:tplc="5718CEB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14BA7"/>
    <w:multiLevelType w:val="hybridMultilevel"/>
    <w:tmpl w:val="0076E572"/>
    <w:lvl w:ilvl="0" w:tplc="2A96272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A04882"/>
    <w:multiLevelType w:val="hybridMultilevel"/>
    <w:tmpl w:val="0F2A3666"/>
    <w:lvl w:ilvl="0" w:tplc="93720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497872"/>
    <w:multiLevelType w:val="hybridMultilevel"/>
    <w:tmpl w:val="165C224E"/>
    <w:lvl w:ilvl="0" w:tplc="0409000F">
      <w:start w:val="1"/>
      <w:numFmt w:val="decimal"/>
      <w:lvlText w:val="%1."/>
      <w:lvlJc w:val="left"/>
      <w:pPr>
        <w:ind w:left="720" w:hanging="360"/>
      </w:pPr>
      <w:rPr>
        <w:rFonts w:hint="default"/>
      </w:rPr>
    </w:lvl>
    <w:lvl w:ilvl="1" w:tplc="32146E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7E423A"/>
    <w:multiLevelType w:val="hybridMultilevel"/>
    <w:tmpl w:val="C0D2EA26"/>
    <w:lvl w:ilvl="0" w:tplc="7CCAF2A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E06109"/>
    <w:multiLevelType w:val="multilevel"/>
    <w:tmpl w:val="AB06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F12A97"/>
    <w:multiLevelType w:val="hybridMultilevel"/>
    <w:tmpl w:val="2AF8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F2E53"/>
    <w:multiLevelType w:val="hybridMultilevel"/>
    <w:tmpl w:val="FD646B9E"/>
    <w:lvl w:ilvl="0" w:tplc="493E1DB4">
      <w:start w:val="1"/>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50C01FDB"/>
    <w:multiLevelType w:val="hybridMultilevel"/>
    <w:tmpl w:val="73F03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6C56B1"/>
    <w:multiLevelType w:val="multilevel"/>
    <w:tmpl w:val="6E6246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663547"/>
    <w:multiLevelType w:val="hybridMultilevel"/>
    <w:tmpl w:val="408457E6"/>
    <w:lvl w:ilvl="0" w:tplc="5718CEB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4F1D41"/>
    <w:multiLevelType w:val="hybridMultilevel"/>
    <w:tmpl w:val="F372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14F2C"/>
    <w:multiLevelType w:val="hybridMultilevel"/>
    <w:tmpl w:val="3C20E488"/>
    <w:lvl w:ilvl="0" w:tplc="493E1DB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F45F6"/>
    <w:multiLevelType w:val="multilevel"/>
    <w:tmpl w:val="A3D0138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65EE2E12"/>
    <w:multiLevelType w:val="hybridMultilevel"/>
    <w:tmpl w:val="5136152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5F19E9"/>
    <w:multiLevelType w:val="hybridMultilevel"/>
    <w:tmpl w:val="11F430CE"/>
    <w:lvl w:ilvl="0" w:tplc="CAC6C38E">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97B609F"/>
    <w:multiLevelType w:val="hybridMultilevel"/>
    <w:tmpl w:val="E330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126CAA"/>
    <w:multiLevelType w:val="hybridMultilevel"/>
    <w:tmpl w:val="D1DEC8E4"/>
    <w:lvl w:ilvl="0" w:tplc="849E020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3C423F"/>
    <w:multiLevelType w:val="hybridMultilevel"/>
    <w:tmpl w:val="11F430CE"/>
    <w:lvl w:ilvl="0" w:tplc="CAC6C38E">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EAC1AFC"/>
    <w:multiLevelType w:val="hybridMultilevel"/>
    <w:tmpl w:val="4FA0091C"/>
    <w:lvl w:ilvl="0" w:tplc="2E98FB3A">
      <w:start w:val="1"/>
      <w:numFmt w:val="bullet"/>
      <w:lvlText w:val=""/>
      <w:lvlJc w:val="left"/>
      <w:pPr>
        <w:ind w:left="341" w:hanging="284"/>
      </w:pPr>
      <w:rPr>
        <w:rFonts w:ascii="Symbol" w:hAnsi="Symbol" w:hint="default"/>
      </w:rPr>
    </w:lvl>
    <w:lvl w:ilvl="1" w:tplc="040C0003" w:tentative="1">
      <w:start w:val="1"/>
      <w:numFmt w:val="bullet"/>
      <w:lvlText w:val="o"/>
      <w:lvlJc w:val="left"/>
      <w:pPr>
        <w:ind w:left="1497" w:hanging="360"/>
      </w:pPr>
      <w:rPr>
        <w:rFonts w:ascii="Courier New" w:hAnsi="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6">
    <w:nsid w:val="73681D3E"/>
    <w:multiLevelType w:val="hybridMultilevel"/>
    <w:tmpl w:val="F07A1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212DEF"/>
    <w:multiLevelType w:val="hybridMultilevel"/>
    <w:tmpl w:val="432A0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A8F1D6A"/>
    <w:multiLevelType w:val="hybridMultilevel"/>
    <w:tmpl w:val="23C2546E"/>
    <w:lvl w:ilvl="0" w:tplc="0409001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35"/>
  </w:num>
  <w:num w:numId="4">
    <w:abstractNumId w:val="2"/>
  </w:num>
  <w:num w:numId="5">
    <w:abstractNumId w:val="22"/>
  </w:num>
  <w:num w:numId="6">
    <w:abstractNumId w:val="20"/>
  </w:num>
  <w:num w:numId="7">
    <w:abstractNumId w:val="48"/>
  </w:num>
  <w:num w:numId="8">
    <w:abstractNumId w:val="43"/>
  </w:num>
  <w:num w:numId="9">
    <w:abstractNumId w:val="31"/>
  </w:num>
  <w:num w:numId="10">
    <w:abstractNumId w:val="9"/>
  </w:num>
  <w:num w:numId="11">
    <w:abstractNumId w:val="24"/>
  </w:num>
  <w:num w:numId="12">
    <w:abstractNumId w:val="10"/>
  </w:num>
  <w:num w:numId="13">
    <w:abstractNumId w:val="21"/>
  </w:num>
  <w:num w:numId="14">
    <w:abstractNumId w:val="5"/>
  </w:num>
  <w:num w:numId="15">
    <w:abstractNumId w:val="42"/>
  </w:num>
  <w:num w:numId="16">
    <w:abstractNumId w:val="8"/>
  </w:num>
  <w:num w:numId="17">
    <w:abstractNumId w:val="0"/>
  </w:num>
  <w:num w:numId="18">
    <w:abstractNumId w:val="1"/>
  </w:num>
  <w:num w:numId="19">
    <w:abstractNumId w:val="12"/>
  </w:num>
  <w:num w:numId="20">
    <w:abstractNumId w:val="4"/>
  </w:num>
  <w:num w:numId="21">
    <w:abstractNumId w:val="27"/>
  </w:num>
  <w:num w:numId="22">
    <w:abstractNumId w:val="15"/>
  </w:num>
  <w:num w:numId="23">
    <w:abstractNumId w:val="45"/>
  </w:num>
  <w:num w:numId="24">
    <w:abstractNumId w:val="34"/>
  </w:num>
  <w:num w:numId="25">
    <w:abstractNumId w:val="17"/>
  </w:num>
  <w:num w:numId="26">
    <w:abstractNumId w:val="47"/>
  </w:num>
  <w:num w:numId="27">
    <w:abstractNumId w:val="29"/>
  </w:num>
  <w:num w:numId="28">
    <w:abstractNumId w:val="37"/>
  </w:num>
  <w:num w:numId="29">
    <w:abstractNumId w:val="11"/>
  </w:num>
  <w:num w:numId="30">
    <w:abstractNumId w:val="40"/>
  </w:num>
  <w:num w:numId="31">
    <w:abstractNumId w:val="7"/>
  </w:num>
  <w:num w:numId="32">
    <w:abstractNumId w:val="46"/>
  </w:num>
  <w:num w:numId="33">
    <w:abstractNumId w:val="38"/>
  </w:num>
  <w:num w:numId="34">
    <w:abstractNumId w:val="33"/>
  </w:num>
  <w:num w:numId="35">
    <w:abstractNumId w:val="3"/>
  </w:num>
  <w:num w:numId="36">
    <w:abstractNumId w:val="28"/>
  </w:num>
  <w:num w:numId="37">
    <w:abstractNumId w:val="32"/>
  </w:num>
  <w:num w:numId="38">
    <w:abstractNumId w:val="19"/>
  </w:num>
  <w:num w:numId="39">
    <w:abstractNumId w:val="14"/>
  </w:num>
  <w:num w:numId="40">
    <w:abstractNumId w:val="25"/>
  </w:num>
  <w:num w:numId="41">
    <w:abstractNumId w:val="30"/>
  </w:num>
  <w:num w:numId="42">
    <w:abstractNumId w:val="23"/>
  </w:num>
  <w:num w:numId="43">
    <w:abstractNumId w:val="36"/>
  </w:num>
  <w:num w:numId="44">
    <w:abstractNumId w:val="26"/>
  </w:num>
  <w:num w:numId="45">
    <w:abstractNumId w:val="18"/>
  </w:num>
  <w:num w:numId="46">
    <w:abstractNumId w:val="6"/>
  </w:num>
  <w:num w:numId="47">
    <w:abstractNumId w:val="16"/>
  </w:num>
  <w:num w:numId="48">
    <w:abstractNumId w:val="41"/>
  </w:num>
  <w:num w:numId="4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90"/>
    <w:rsid w:val="000004BF"/>
    <w:rsid w:val="00001473"/>
    <w:rsid w:val="00002C2E"/>
    <w:rsid w:val="0000569D"/>
    <w:rsid w:val="000056FA"/>
    <w:rsid w:val="00005B42"/>
    <w:rsid w:val="00006B53"/>
    <w:rsid w:val="000072D1"/>
    <w:rsid w:val="00007766"/>
    <w:rsid w:val="00010CB9"/>
    <w:rsid w:val="00010D46"/>
    <w:rsid w:val="00011300"/>
    <w:rsid w:val="00011F1A"/>
    <w:rsid w:val="000132F7"/>
    <w:rsid w:val="00014E4F"/>
    <w:rsid w:val="00015E2D"/>
    <w:rsid w:val="0002033F"/>
    <w:rsid w:val="00020345"/>
    <w:rsid w:val="000225F1"/>
    <w:rsid w:val="000229FB"/>
    <w:rsid w:val="00024AA0"/>
    <w:rsid w:val="000253EE"/>
    <w:rsid w:val="00025528"/>
    <w:rsid w:val="00025867"/>
    <w:rsid w:val="0002640D"/>
    <w:rsid w:val="00026FFC"/>
    <w:rsid w:val="00026FFF"/>
    <w:rsid w:val="0002746D"/>
    <w:rsid w:val="000308C6"/>
    <w:rsid w:val="00030993"/>
    <w:rsid w:val="00032276"/>
    <w:rsid w:val="0003230A"/>
    <w:rsid w:val="0003277B"/>
    <w:rsid w:val="0003291B"/>
    <w:rsid w:val="000334FA"/>
    <w:rsid w:val="000356E1"/>
    <w:rsid w:val="00036AC3"/>
    <w:rsid w:val="00037D99"/>
    <w:rsid w:val="00042EFF"/>
    <w:rsid w:val="00043118"/>
    <w:rsid w:val="0004347F"/>
    <w:rsid w:val="00044A69"/>
    <w:rsid w:val="000468C9"/>
    <w:rsid w:val="00046E5E"/>
    <w:rsid w:val="00050501"/>
    <w:rsid w:val="00052996"/>
    <w:rsid w:val="00052F55"/>
    <w:rsid w:val="000536C6"/>
    <w:rsid w:val="000543A4"/>
    <w:rsid w:val="00054FB6"/>
    <w:rsid w:val="000561AF"/>
    <w:rsid w:val="000575EB"/>
    <w:rsid w:val="0006161E"/>
    <w:rsid w:val="00062CAC"/>
    <w:rsid w:val="000648C1"/>
    <w:rsid w:val="0006518A"/>
    <w:rsid w:val="000659E6"/>
    <w:rsid w:val="00066249"/>
    <w:rsid w:val="0006645A"/>
    <w:rsid w:val="0006773F"/>
    <w:rsid w:val="00067AE4"/>
    <w:rsid w:val="0007012C"/>
    <w:rsid w:val="000705F5"/>
    <w:rsid w:val="00070A81"/>
    <w:rsid w:val="00070C32"/>
    <w:rsid w:val="000714E0"/>
    <w:rsid w:val="00071774"/>
    <w:rsid w:val="00072640"/>
    <w:rsid w:val="00072748"/>
    <w:rsid w:val="000731CB"/>
    <w:rsid w:val="000733FF"/>
    <w:rsid w:val="00074945"/>
    <w:rsid w:val="00076B2F"/>
    <w:rsid w:val="00076C16"/>
    <w:rsid w:val="00080227"/>
    <w:rsid w:val="00081AB3"/>
    <w:rsid w:val="00085370"/>
    <w:rsid w:val="00087652"/>
    <w:rsid w:val="000876A2"/>
    <w:rsid w:val="00090098"/>
    <w:rsid w:val="000914D0"/>
    <w:rsid w:val="00091559"/>
    <w:rsid w:val="0009217A"/>
    <w:rsid w:val="0009385A"/>
    <w:rsid w:val="00094944"/>
    <w:rsid w:val="00094F4E"/>
    <w:rsid w:val="00097706"/>
    <w:rsid w:val="00097757"/>
    <w:rsid w:val="000A2D11"/>
    <w:rsid w:val="000A3415"/>
    <w:rsid w:val="000A5107"/>
    <w:rsid w:val="000A53B7"/>
    <w:rsid w:val="000A555D"/>
    <w:rsid w:val="000A562C"/>
    <w:rsid w:val="000A76BF"/>
    <w:rsid w:val="000B03E5"/>
    <w:rsid w:val="000B0CC7"/>
    <w:rsid w:val="000B1FAB"/>
    <w:rsid w:val="000B206D"/>
    <w:rsid w:val="000B2677"/>
    <w:rsid w:val="000B640B"/>
    <w:rsid w:val="000B655E"/>
    <w:rsid w:val="000B7A60"/>
    <w:rsid w:val="000B7AEE"/>
    <w:rsid w:val="000C0588"/>
    <w:rsid w:val="000C111B"/>
    <w:rsid w:val="000C19E4"/>
    <w:rsid w:val="000C1AAA"/>
    <w:rsid w:val="000C2D3A"/>
    <w:rsid w:val="000C2F28"/>
    <w:rsid w:val="000C3936"/>
    <w:rsid w:val="000C57AB"/>
    <w:rsid w:val="000C6300"/>
    <w:rsid w:val="000D0B84"/>
    <w:rsid w:val="000D574D"/>
    <w:rsid w:val="000D5A31"/>
    <w:rsid w:val="000D69BF"/>
    <w:rsid w:val="000D6AAD"/>
    <w:rsid w:val="000D72E3"/>
    <w:rsid w:val="000D7456"/>
    <w:rsid w:val="000D767A"/>
    <w:rsid w:val="000E0E1C"/>
    <w:rsid w:val="000E10C2"/>
    <w:rsid w:val="000E127B"/>
    <w:rsid w:val="000E325E"/>
    <w:rsid w:val="000E5683"/>
    <w:rsid w:val="000E66AB"/>
    <w:rsid w:val="000E6F8C"/>
    <w:rsid w:val="000F0747"/>
    <w:rsid w:val="000F0DD4"/>
    <w:rsid w:val="000F1E2B"/>
    <w:rsid w:val="000F24C6"/>
    <w:rsid w:val="000F4043"/>
    <w:rsid w:val="000F4C21"/>
    <w:rsid w:val="000F5116"/>
    <w:rsid w:val="000F5B58"/>
    <w:rsid w:val="000F70FE"/>
    <w:rsid w:val="000F7179"/>
    <w:rsid w:val="000F7252"/>
    <w:rsid w:val="00100EEF"/>
    <w:rsid w:val="00101AD7"/>
    <w:rsid w:val="00106975"/>
    <w:rsid w:val="00107991"/>
    <w:rsid w:val="00107DAF"/>
    <w:rsid w:val="001117C9"/>
    <w:rsid w:val="00112647"/>
    <w:rsid w:val="00112BE2"/>
    <w:rsid w:val="00112CBD"/>
    <w:rsid w:val="00113195"/>
    <w:rsid w:val="00113F37"/>
    <w:rsid w:val="00116ADC"/>
    <w:rsid w:val="001176A6"/>
    <w:rsid w:val="00117801"/>
    <w:rsid w:val="0012030F"/>
    <w:rsid w:val="001275A9"/>
    <w:rsid w:val="00131B8D"/>
    <w:rsid w:val="00132BBF"/>
    <w:rsid w:val="00133439"/>
    <w:rsid w:val="00133CF1"/>
    <w:rsid w:val="00134D83"/>
    <w:rsid w:val="00141614"/>
    <w:rsid w:val="00141C47"/>
    <w:rsid w:val="001421EB"/>
    <w:rsid w:val="0014223E"/>
    <w:rsid w:val="00143916"/>
    <w:rsid w:val="00143B1D"/>
    <w:rsid w:val="001454DF"/>
    <w:rsid w:val="001471E8"/>
    <w:rsid w:val="0014757D"/>
    <w:rsid w:val="001476B6"/>
    <w:rsid w:val="00147896"/>
    <w:rsid w:val="00147ED7"/>
    <w:rsid w:val="001501AE"/>
    <w:rsid w:val="0015178B"/>
    <w:rsid w:val="00151D77"/>
    <w:rsid w:val="00160D46"/>
    <w:rsid w:val="001617F3"/>
    <w:rsid w:val="00163808"/>
    <w:rsid w:val="001638CF"/>
    <w:rsid w:val="00163E39"/>
    <w:rsid w:val="00163E70"/>
    <w:rsid w:val="001666FE"/>
    <w:rsid w:val="00171357"/>
    <w:rsid w:val="00171710"/>
    <w:rsid w:val="00172532"/>
    <w:rsid w:val="001731DE"/>
    <w:rsid w:val="00174269"/>
    <w:rsid w:val="00174B09"/>
    <w:rsid w:val="00175BA0"/>
    <w:rsid w:val="00175CFC"/>
    <w:rsid w:val="0018176A"/>
    <w:rsid w:val="00182092"/>
    <w:rsid w:val="00182B95"/>
    <w:rsid w:val="00183C99"/>
    <w:rsid w:val="00184D17"/>
    <w:rsid w:val="001857C6"/>
    <w:rsid w:val="00185BF9"/>
    <w:rsid w:val="00186281"/>
    <w:rsid w:val="0018719D"/>
    <w:rsid w:val="001878FA"/>
    <w:rsid w:val="001900CF"/>
    <w:rsid w:val="00190387"/>
    <w:rsid w:val="0019179B"/>
    <w:rsid w:val="00191DD6"/>
    <w:rsid w:val="001928FF"/>
    <w:rsid w:val="0019519D"/>
    <w:rsid w:val="00196971"/>
    <w:rsid w:val="00196ABE"/>
    <w:rsid w:val="00196C5A"/>
    <w:rsid w:val="00196F30"/>
    <w:rsid w:val="001A132C"/>
    <w:rsid w:val="001A1BFC"/>
    <w:rsid w:val="001A3046"/>
    <w:rsid w:val="001A46E4"/>
    <w:rsid w:val="001A5AEA"/>
    <w:rsid w:val="001A5FC7"/>
    <w:rsid w:val="001B040A"/>
    <w:rsid w:val="001B0923"/>
    <w:rsid w:val="001B0B3B"/>
    <w:rsid w:val="001B19D5"/>
    <w:rsid w:val="001B1A77"/>
    <w:rsid w:val="001B21C6"/>
    <w:rsid w:val="001B2510"/>
    <w:rsid w:val="001C18C9"/>
    <w:rsid w:val="001C1B5A"/>
    <w:rsid w:val="001C1DC9"/>
    <w:rsid w:val="001C234C"/>
    <w:rsid w:val="001C2860"/>
    <w:rsid w:val="001C390F"/>
    <w:rsid w:val="001C5682"/>
    <w:rsid w:val="001C5714"/>
    <w:rsid w:val="001D1229"/>
    <w:rsid w:val="001D162B"/>
    <w:rsid w:val="001D1E59"/>
    <w:rsid w:val="001D30BF"/>
    <w:rsid w:val="001D469D"/>
    <w:rsid w:val="001D7235"/>
    <w:rsid w:val="001E0C44"/>
    <w:rsid w:val="001E13E9"/>
    <w:rsid w:val="001E1BC1"/>
    <w:rsid w:val="001E1D92"/>
    <w:rsid w:val="001E2C18"/>
    <w:rsid w:val="001E3FF1"/>
    <w:rsid w:val="001E6AD0"/>
    <w:rsid w:val="001E6BBE"/>
    <w:rsid w:val="001E7904"/>
    <w:rsid w:val="001F178B"/>
    <w:rsid w:val="001F2413"/>
    <w:rsid w:val="001F28D2"/>
    <w:rsid w:val="001F37E9"/>
    <w:rsid w:val="001F5054"/>
    <w:rsid w:val="001F7FA7"/>
    <w:rsid w:val="00200494"/>
    <w:rsid w:val="002005DC"/>
    <w:rsid w:val="00200843"/>
    <w:rsid w:val="0020176F"/>
    <w:rsid w:val="00201AFC"/>
    <w:rsid w:val="00202DB4"/>
    <w:rsid w:val="00204407"/>
    <w:rsid w:val="0020510E"/>
    <w:rsid w:val="00205757"/>
    <w:rsid w:val="00206963"/>
    <w:rsid w:val="00206F64"/>
    <w:rsid w:val="0020703D"/>
    <w:rsid w:val="0021063D"/>
    <w:rsid w:val="00215FB6"/>
    <w:rsid w:val="00220A0F"/>
    <w:rsid w:val="00220E86"/>
    <w:rsid w:val="002227EE"/>
    <w:rsid w:val="00223597"/>
    <w:rsid w:val="00223DDE"/>
    <w:rsid w:val="00226445"/>
    <w:rsid w:val="002324AF"/>
    <w:rsid w:val="00232F50"/>
    <w:rsid w:val="00235BA0"/>
    <w:rsid w:val="002360C3"/>
    <w:rsid w:val="002367A1"/>
    <w:rsid w:val="00240ED8"/>
    <w:rsid w:val="00241439"/>
    <w:rsid w:val="0024158D"/>
    <w:rsid w:val="0024233C"/>
    <w:rsid w:val="00242884"/>
    <w:rsid w:val="0024341D"/>
    <w:rsid w:val="00243F5F"/>
    <w:rsid w:val="002476CB"/>
    <w:rsid w:val="002506D7"/>
    <w:rsid w:val="00250E97"/>
    <w:rsid w:val="00251A48"/>
    <w:rsid w:val="00252CDE"/>
    <w:rsid w:val="002530F2"/>
    <w:rsid w:val="00253113"/>
    <w:rsid w:val="0025360A"/>
    <w:rsid w:val="00254732"/>
    <w:rsid w:val="00254C27"/>
    <w:rsid w:val="00256CAC"/>
    <w:rsid w:val="00257FD8"/>
    <w:rsid w:val="00262286"/>
    <w:rsid w:val="00263B7C"/>
    <w:rsid w:val="002647B4"/>
    <w:rsid w:val="0026683E"/>
    <w:rsid w:val="00271BF1"/>
    <w:rsid w:val="00272088"/>
    <w:rsid w:val="00272C0E"/>
    <w:rsid w:val="002733AE"/>
    <w:rsid w:val="00273C3F"/>
    <w:rsid w:val="002748FA"/>
    <w:rsid w:val="00274CE3"/>
    <w:rsid w:val="0027599C"/>
    <w:rsid w:val="0027631A"/>
    <w:rsid w:val="002769EC"/>
    <w:rsid w:val="00277124"/>
    <w:rsid w:val="002773AB"/>
    <w:rsid w:val="00280343"/>
    <w:rsid w:val="00283AF4"/>
    <w:rsid w:val="00284824"/>
    <w:rsid w:val="0028499D"/>
    <w:rsid w:val="002849C5"/>
    <w:rsid w:val="0029249B"/>
    <w:rsid w:val="00292B20"/>
    <w:rsid w:val="00293F59"/>
    <w:rsid w:val="0029457E"/>
    <w:rsid w:val="002947BE"/>
    <w:rsid w:val="00294CF7"/>
    <w:rsid w:val="002961A3"/>
    <w:rsid w:val="00296644"/>
    <w:rsid w:val="00296AAF"/>
    <w:rsid w:val="002973F5"/>
    <w:rsid w:val="002974FA"/>
    <w:rsid w:val="0029750C"/>
    <w:rsid w:val="002A02AC"/>
    <w:rsid w:val="002A09C3"/>
    <w:rsid w:val="002A0D99"/>
    <w:rsid w:val="002A1F60"/>
    <w:rsid w:val="002A27B9"/>
    <w:rsid w:val="002A2AB1"/>
    <w:rsid w:val="002A3E28"/>
    <w:rsid w:val="002A515C"/>
    <w:rsid w:val="002A51C7"/>
    <w:rsid w:val="002A6C6E"/>
    <w:rsid w:val="002B065D"/>
    <w:rsid w:val="002B0AC2"/>
    <w:rsid w:val="002B29A0"/>
    <w:rsid w:val="002B2DC6"/>
    <w:rsid w:val="002B332F"/>
    <w:rsid w:val="002B4CF4"/>
    <w:rsid w:val="002B534B"/>
    <w:rsid w:val="002B6DA6"/>
    <w:rsid w:val="002B7255"/>
    <w:rsid w:val="002B7C5B"/>
    <w:rsid w:val="002C3DC8"/>
    <w:rsid w:val="002C4130"/>
    <w:rsid w:val="002C629F"/>
    <w:rsid w:val="002C642B"/>
    <w:rsid w:val="002C7F55"/>
    <w:rsid w:val="002D2783"/>
    <w:rsid w:val="002D346C"/>
    <w:rsid w:val="002D3ACE"/>
    <w:rsid w:val="002D3B64"/>
    <w:rsid w:val="002D3B9B"/>
    <w:rsid w:val="002D6AE7"/>
    <w:rsid w:val="002D6C39"/>
    <w:rsid w:val="002D6CF4"/>
    <w:rsid w:val="002D74A4"/>
    <w:rsid w:val="002D79CB"/>
    <w:rsid w:val="002E07D6"/>
    <w:rsid w:val="002E21AA"/>
    <w:rsid w:val="002E3956"/>
    <w:rsid w:val="002E436E"/>
    <w:rsid w:val="002E47F8"/>
    <w:rsid w:val="002E6759"/>
    <w:rsid w:val="002E78F7"/>
    <w:rsid w:val="002E7A64"/>
    <w:rsid w:val="002F1C26"/>
    <w:rsid w:val="002F26E0"/>
    <w:rsid w:val="002F2A70"/>
    <w:rsid w:val="002F61E3"/>
    <w:rsid w:val="002F7EC1"/>
    <w:rsid w:val="003004E6"/>
    <w:rsid w:val="00303435"/>
    <w:rsid w:val="003036D8"/>
    <w:rsid w:val="00304FCC"/>
    <w:rsid w:val="00305937"/>
    <w:rsid w:val="003103D6"/>
    <w:rsid w:val="00310B19"/>
    <w:rsid w:val="00312F5F"/>
    <w:rsid w:val="003153A3"/>
    <w:rsid w:val="00321938"/>
    <w:rsid w:val="003223C5"/>
    <w:rsid w:val="003228E5"/>
    <w:rsid w:val="00323041"/>
    <w:rsid w:val="00323407"/>
    <w:rsid w:val="00323D0C"/>
    <w:rsid w:val="00324D1D"/>
    <w:rsid w:val="00330558"/>
    <w:rsid w:val="00330C9F"/>
    <w:rsid w:val="0033123E"/>
    <w:rsid w:val="00331931"/>
    <w:rsid w:val="00331A4E"/>
    <w:rsid w:val="0033274E"/>
    <w:rsid w:val="0033277D"/>
    <w:rsid w:val="00333C71"/>
    <w:rsid w:val="00334AAF"/>
    <w:rsid w:val="00336C5F"/>
    <w:rsid w:val="0034068E"/>
    <w:rsid w:val="00341C9C"/>
    <w:rsid w:val="00342B0C"/>
    <w:rsid w:val="00342F2E"/>
    <w:rsid w:val="00344BD9"/>
    <w:rsid w:val="00345C7D"/>
    <w:rsid w:val="00351384"/>
    <w:rsid w:val="00352AEF"/>
    <w:rsid w:val="00352BC4"/>
    <w:rsid w:val="003531FD"/>
    <w:rsid w:val="003544AF"/>
    <w:rsid w:val="003557D7"/>
    <w:rsid w:val="00356F2A"/>
    <w:rsid w:val="00360460"/>
    <w:rsid w:val="003621A4"/>
    <w:rsid w:val="00362CCC"/>
    <w:rsid w:val="00365517"/>
    <w:rsid w:val="00365967"/>
    <w:rsid w:val="003664A8"/>
    <w:rsid w:val="0036682B"/>
    <w:rsid w:val="00367C1C"/>
    <w:rsid w:val="00371D9C"/>
    <w:rsid w:val="0037318C"/>
    <w:rsid w:val="003732EF"/>
    <w:rsid w:val="0037380D"/>
    <w:rsid w:val="00373C4D"/>
    <w:rsid w:val="00374DAA"/>
    <w:rsid w:val="003754E2"/>
    <w:rsid w:val="00375ED9"/>
    <w:rsid w:val="00376ED6"/>
    <w:rsid w:val="003770A6"/>
    <w:rsid w:val="00377B2A"/>
    <w:rsid w:val="003809F1"/>
    <w:rsid w:val="003838FB"/>
    <w:rsid w:val="003849FC"/>
    <w:rsid w:val="003854EA"/>
    <w:rsid w:val="00385E24"/>
    <w:rsid w:val="0038661A"/>
    <w:rsid w:val="00386822"/>
    <w:rsid w:val="00390076"/>
    <w:rsid w:val="00391711"/>
    <w:rsid w:val="00391AEB"/>
    <w:rsid w:val="00393366"/>
    <w:rsid w:val="00394CA0"/>
    <w:rsid w:val="00394DD7"/>
    <w:rsid w:val="00394DF0"/>
    <w:rsid w:val="00396C18"/>
    <w:rsid w:val="003974FB"/>
    <w:rsid w:val="003A14F0"/>
    <w:rsid w:val="003A1E43"/>
    <w:rsid w:val="003A242C"/>
    <w:rsid w:val="003A41B0"/>
    <w:rsid w:val="003A43F8"/>
    <w:rsid w:val="003A4947"/>
    <w:rsid w:val="003A61D5"/>
    <w:rsid w:val="003B01A5"/>
    <w:rsid w:val="003B06F0"/>
    <w:rsid w:val="003B0BDA"/>
    <w:rsid w:val="003B0BE9"/>
    <w:rsid w:val="003B0CF9"/>
    <w:rsid w:val="003B2216"/>
    <w:rsid w:val="003B2DB2"/>
    <w:rsid w:val="003B3B8D"/>
    <w:rsid w:val="003B600E"/>
    <w:rsid w:val="003C065B"/>
    <w:rsid w:val="003C0BE0"/>
    <w:rsid w:val="003C0C4A"/>
    <w:rsid w:val="003C18BB"/>
    <w:rsid w:val="003C1CD4"/>
    <w:rsid w:val="003C231F"/>
    <w:rsid w:val="003C3148"/>
    <w:rsid w:val="003C3496"/>
    <w:rsid w:val="003C4119"/>
    <w:rsid w:val="003C52CE"/>
    <w:rsid w:val="003C7317"/>
    <w:rsid w:val="003C7C91"/>
    <w:rsid w:val="003C7EF5"/>
    <w:rsid w:val="003D04DE"/>
    <w:rsid w:val="003D1E08"/>
    <w:rsid w:val="003D1FDE"/>
    <w:rsid w:val="003D52B9"/>
    <w:rsid w:val="003D5B8F"/>
    <w:rsid w:val="003D6A3D"/>
    <w:rsid w:val="003D756E"/>
    <w:rsid w:val="003E0502"/>
    <w:rsid w:val="003E05CC"/>
    <w:rsid w:val="003E3F66"/>
    <w:rsid w:val="003E64BE"/>
    <w:rsid w:val="003F09D6"/>
    <w:rsid w:val="003F10F0"/>
    <w:rsid w:val="003F201A"/>
    <w:rsid w:val="003F2275"/>
    <w:rsid w:val="003F2731"/>
    <w:rsid w:val="003F4B52"/>
    <w:rsid w:val="003F5A62"/>
    <w:rsid w:val="003F5A95"/>
    <w:rsid w:val="003F74F8"/>
    <w:rsid w:val="003F7D35"/>
    <w:rsid w:val="004003AA"/>
    <w:rsid w:val="00402309"/>
    <w:rsid w:val="00402F7B"/>
    <w:rsid w:val="004045D3"/>
    <w:rsid w:val="0040534E"/>
    <w:rsid w:val="00412789"/>
    <w:rsid w:val="00412923"/>
    <w:rsid w:val="004134B8"/>
    <w:rsid w:val="00415AE5"/>
    <w:rsid w:val="00422050"/>
    <w:rsid w:val="00422A9A"/>
    <w:rsid w:val="00422F83"/>
    <w:rsid w:val="00423CA4"/>
    <w:rsid w:val="004246EA"/>
    <w:rsid w:val="00425873"/>
    <w:rsid w:val="00425D03"/>
    <w:rsid w:val="0042733E"/>
    <w:rsid w:val="00427852"/>
    <w:rsid w:val="004318DF"/>
    <w:rsid w:val="004324D4"/>
    <w:rsid w:val="00432FA8"/>
    <w:rsid w:val="00433F5C"/>
    <w:rsid w:val="00433F66"/>
    <w:rsid w:val="004356CD"/>
    <w:rsid w:val="004366D1"/>
    <w:rsid w:val="00437340"/>
    <w:rsid w:val="0044031B"/>
    <w:rsid w:val="00440950"/>
    <w:rsid w:val="004417E3"/>
    <w:rsid w:val="004456C1"/>
    <w:rsid w:val="0044594C"/>
    <w:rsid w:val="00445A22"/>
    <w:rsid w:val="00445DBB"/>
    <w:rsid w:val="004526EF"/>
    <w:rsid w:val="0045319D"/>
    <w:rsid w:val="00454E18"/>
    <w:rsid w:val="0045522B"/>
    <w:rsid w:val="0045523D"/>
    <w:rsid w:val="004562F0"/>
    <w:rsid w:val="004576AC"/>
    <w:rsid w:val="00457D35"/>
    <w:rsid w:val="004634CA"/>
    <w:rsid w:val="004634CB"/>
    <w:rsid w:val="004647FB"/>
    <w:rsid w:val="00464DD5"/>
    <w:rsid w:val="00465F72"/>
    <w:rsid w:val="00466181"/>
    <w:rsid w:val="00466A93"/>
    <w:rsid w:val="004676F2"/>
    <w:rsid w:val="0047070D"/>
    <w:rsid w:val="00470E18"/>
    <w:rsid w:val="004729A1"/>
    <w:rsid w:val="00472B53"/>
    <w:rsid w:val="004733EE"/>
    <w:rsid w:val="0047612C"/>
    <w:rsid w:val="0047638E"/>
    <w:rsid w:val="0047685A"/>
    <w:rsid w:val="0047763F"/>
    <w:rsid w:val="00477D6A"/>
    <w:rsid w:val="00480D67"/>
    <w:rsid w:val="004870D6"/>
    <w:rsid w:val="00487853"/>
    <w:rsid w:val="00487946"/>
    <w:rsid w:val="00490394"/>
    <w:rsid w:val="00490B23"/>
    <w:rsid w:val="00491DC1"/>
    <w:rsid w:val="0049232E"/>
    <w:rsid w:val="004933A1"/>
    <w:rsid w:val="00494418"/>
    <w:rsid w:val="0049483C"/>
    <w:rsid w:val="00494843"/>
    <w:rsid w:val="0049588E"/>
    <w:rsid w:val="004964A7"/>
    <w:rsid w:val="00496B19"/>
    <w:rsid w:val="00496C2A"/>
    <w:rsid w:val="00497397"/>
    <w:rsid w:val="00497905"/>
    <w:rsid w:val="004A01D9"/>
    <w:rsid w:val="004A0677"/>
    <w:rsid w:val="004A0B7A"/>
    <w:rsid w:val="004A1D5E"/>
    <w:rsid w:val="004A1DB7"/>
    <w:rsid w:val="004A4E10"/>
    <w:rsid w:val="004A4E22"/>
    <w:rsid w:val="004A568A"/>
    <w:rsid w:val="004A5A21"/>
    <w:rsid w:val="004A5C12"/>
    <w:rsid w:val="004A632F"/>
    <w:rsid w:val="004A6A28"/>
    <w:rsid w:val="004A6BCF"/>
    <w:rsid w:val="004B19B0"/>
    <w:rsid w:val="004B227C"/>
    <w:rsid w:val="004B2448"/>
    <w:rsid w:val="004B2CE6"/>
    <w:rsid w:val="004B41E2"/>
    <w:rsid w:val="004B458B"/>
    <w:rsid w:val="004B4E20"/>
    <w:rsid w:val="004B5106"/>
    <w:rsid w:val="004B6E52"/>
    <w:rsid w:val="004C0604"/>
    <w:rsid w:val="004C0614"/>
    <w:rsid w:val="004C2A61"/>
    <w:rsid w:val="004C575F"/>
    <w:rsid w:val="004D065D"/>
    <w:rsid w:val="004D3364"/>
    <w:rsid w:val="004D34E8"/>
    <w:rsid w:val="004D37C2"/>
    <w:rsid w:val="004D3B20"/>
    <w:rsid w:val="004D61BC"/>
    <w:rsid w:val="004D64AB"/>
    <w:rsid w:val="004D653B"/>
    <w:rsid w:val="004D6F32"/>
    <w:rsid w:val="004E0DEB"/>
    <w:rsid w:val="004E12E9"/>
    <w:rsid w:val="004E1FC5"/>
    <w:rsid w:val="004E2954"/>
    <w:rsid w:val="004E2F12"/>
    <w:rsid w:val="004E6C43"/>
    <w:rsid w:val="004E6EBF"/>
    <w:rsid w:val="004E6FBB"/>
    <w:rsid w:val="004E70E2"/>
    <w:rsid w:val="004F1280"/>
    <w:rsid w:val="004F1B88"/>
    <w:rsid w:val="004F2419"/>
    <w:rsid w:val="004F3097"/>
    <w:rsid w:val="004F35D2"/>
    <w:rsid w:val="004F404C"/>
    <w:rsid w:val="004F626D"/>
    <w:rsid w:val="004F6C38"/>
    <w:rsid w:val="004F7A56"/>
    <w:rsid w:val="00502B68"/>
    <w:rsid w:val="00502D73"/>
    <w:rsid w:val="00505707"/>
    <w:rsid w:val="005059E0"/>
    <w:rsid w:val="005062EE"/>
    <w:rsid w:val="005106A6"/>
    <w:rsid w:val="005115C0"/>
    <w:rsid w:val="00513027"/>
    <w:rsid w:val="00513399"/>
    <w:rsid w:val="005134BF"/>
    <w:rsid w:val="0051480C"/>
    <w:rsid w:val="00514A5B"/>
    <w:rsid w:val="00514D66"/>
    <w:rsid w:val="00514DC4"/>
    <w:rsid w:val="0051501E"/>
    <w:rsid w:val="00515DDE"/>
    <w:rsid w:val="00516C92"/>
    <w:rsid w:val="00521527"/>
    <w:rsid w:val="00521BFD"/>
    <w:rsid w:val="00521FBF"/>
    <w:rsid w:val="0052221E"/>
    <w:rsid w:val="00522EEA"/>
    <w:rsid w:val="00523D3E"/>
    <w:rsid w:val="0052458E"/>
    <w:rsid w:val="00524604"/>
    <w:rsid w:val="00525875"/>
    <w:rsid w:val="005277F6"/>
    <w:rsid w:val="005301C0"/>
    <w:rsid w:val="0053160D"/>
    <w:rsid w:val="00531FEC"/>
    <w:rsid w:val="0053213C"/>
    <w:rsid w:val="00533E6F"/>
    <w:rsid w:val="00537218"/>
    <w:rsid w:val="00541847"/>
    <w:rsid w:val="0054294A"/>
    <w:rsid w:val="00542AC6"/>
    <w:rsid w:val="00542FA3"/>
    <w:rsid w:val="00543526"/>
    <w:rsid w:val="00544464"/>
    <w:rsid w:val="00544533"/>
    <w:rsid w:val="00547AA2"/>
    <w:rsid w:val="00547D80"/>
    <w:rsid w:val="00547FA2"/>
    <w:rsid w:val="00550F26"/>
    <w:rsid w:val="00551F6E"/>
    <w:rsid w:val="005521F9"/>
    <w:rsid w:val="0055246B"/>
    <w:rsid w:val="00552C89"/>
    <w:rsid w:val="00553029"/>
    <w:rsid w:val="00553711"/>
    <w:rsid w:val="00555000"/>
    <w:rsid w:val="0055632E"/>
    <w:rsid w:val="00557521"/>
    <w:rsid w:val="00557B50"/>
    <w:rsid w:val="00557E29"/>
    <w:rsid w:val="00560CBF"/>
    <w:rsid w:val="0056200D"/>
    <w:rsid w:val="005627C4"/>
    <w:rsid w:val="005632DC"/>
    <w:rsid w:val="00564CD0"/>
    <w:rsid w:val="00565D51"/>
    <w:rsid w:val="005660AB"/>
    <w:rsid w:val="00567F1E"/>
    <w:rsid w:val="0057406A"/>
    <w:rsid w:val="00574BD4"/>
    <w:rsid w:val="00574C56"/>
    <w:rsid w:val="00575632"/>
    <w:rsid w:val="00575C46"/>
    <w:rsid w:val="0057624E"/>
    <w:rsid w:val="005811EF"/>
    <w:rsid w:val="0058304F"/>
    <w:rsid w:val="005832BE"/>
    <w:rsid w:val="00584465"/>
    <w:rsid w:val="005844BB"/>
    <w:rsid w:val="00585302"/>
    <w:rsid w:val="00587B2F"/>
    <w:rsid w:val="00590A71"/>
    <w:rsid w:val="005910D3"/>
    <w:rsid w:val="00591733"/>
    <w:rsid w:val="00592B7A"/>
    <w:rsid w:val="00594193"/>
    <w:rsid w:val="005951BB"/>
    <w:rsid w:val="00595D66"/>
    <w:rsid w:val="00596B75"/>
    <w:rsid w:val="00596BF9"/>
    <w:rsid w:val="005A0C18"/>
    <w:rsid w:val="005A0DDC"/>
    <w:rsid w:val="005A1B38"/>
    <w:rsid w:val="005A2464"/>
    <w:rsid w:val="005A2647"/>
    <w:rsid w:val="005A2C97"/>
    <w:rsid w:val="005A2DA8"/>
    <w:rsid w:val="005A3B1D"/>
    <w:rsid w:val="005A47AE"/>
    <w:rsid w:val="005A51BB"/>
    <w:rsid w:val="005A5BF3"/>
    <w:rsid w:val="005A6001"/>
    <w:rsid w:val="005A77D3"/>
    <w:rsid w:val="005B0935"/>
    <w:rsid w:val="005B17F5"/>
    <w:rsid w:val="005B1B3B"/>
    <w:rsid w:val="005B2577"/>
    <w:rsid w:val="005B2A70"/>
    <w:rsid w:val="005B3881"/>
    <w:rsid w:val="005B4510"/>
    <w:rsid w:val="005B5387"/>
    <w:rsid w:val="005B6095"/>
    <w:rsid w:val="005B64FC"/>
    <w:rsid w:val="005B7686"/>
    <w:rsid w:val="005C025D"/>
    <w:rsid w:val="005C1049"/>
    <w:rsid w:val="005C1764"/>
    <w:rsid w:val="005C3B10"/>
    <w:rsid w:val="005C46D0"/>
    <w:rsid w:val="005C6155"/>
    <w:rsid w:val="005C73F8"/>
    <w:rsid w:val="005C7E23"/>
    <w:rsid w:val="005D081F"/>
    <w:rsid w:val="005D1A21"/>
    <w:rsid w:val="005D1E23"/>
    <w:rsid w:val="005D2093"/>
    <w:rsid w:val="005D6B26"/>
    <w:rsid w:val="005D6D70"/>
    <w:rsid w:val="005D7BB0"/>
    <w:rsid w:val="005D7DAB"/>
    <w:rsid w:val="005E0F6C"/>
    <w:rsid w:val="005E1B04"/>
    <w:rsid w:val="005E1CA8"/>
    <w:rsid w:val="005E2204"/>
    <w:rsid w:val="005E38F2"/>
    <w:rsid w:val="005E3B59"/>
    <w:rsid w:val="005E3BDF"/>
    <w:rsid w:val="005E6783"/>
    <w:rsid w:val="005E6FF4"/>
    <w:rsid w:val="005F0CCA"/>
    <w:rsid w:val="005F19AF"/>
    <w:rsid w:val="005F1B15"/>
    <w:rsid w:val="005F355F"/>
    <w:rsid w:val="006001DA"/>
    <w:rsid w:val="00601972"/>
    <w:rsid w:val="00602A2E"/>
    <w:rsid w:val="006037CE"/>
    <w:rsid w:val="00603A3A"/>
    <w:rsid w:val="00604092"/>
    <w:rsid w:val="006057C5"/>
    <w:rsid w:val="00611714"/>
    <w:rsid w:val="00611C57"/>
    <w:rsid w:val="00613A32"/>
    <w:rsid w:val="006140A7"/>
    <w:rsid w:val="00614CA6"/>
    <w:rsid w:val="00616CE7"/>
    <w:rsid w:val="00623CF4"/>
    <w:rsid w:val="00624547"/>
    <w:rsid w:val="00624BA4"/>
    <w:rsid w:val="00624C7D"/>
    <w:rsid w:val="00625467"/>
    <w:rsid w:val="00625B7A"/>
    <w:rsid w:val="006269AA"/>
    <w:rsid w:val="00626E8A"/>
    <w:rsid w:val="00626F98"/>
    <w:rsid w:val="00627D2D"/>
    <w:rsid w:val="00627E4C"/>
    <w:rsid w:val="00630444"/>
    <w:rsid w:val="006314F9"/>
    <w:rsid w:val="00633FE3"/>
    <w:rsid w:val="00635C9A"/>
    <w:rsid w:val="006368C0"/>
    <w:rsid w:val="006379D0"/>
    <w:rsid w:val="0064160F"/>
    <w:rsid w:val="00641F72"/>
    <w:rsid w:val="00641F7F"/>
    <w:rsid w:val="0064327E"/>
    <w:rsid w:val="006439F5"/>
    <w:rsid w:val="006455FF"/>
    <w:rsid w:val="00645B06"/>
    <w:rsid w:val="00645B4A"/>
    <w:rsid w:val="006467EE"/>
    <w:rsid w:val="00646AB8"/>
    <w:rsid w:val="006500FD"/>
    <w:rsid w:val="006528EA"/>
    <w:rsid w:val="00653A56"/>
    <w:rsid w:val="00653C11"/>
    <w:rsid w:val="00653DEF"/>
    <w:rsid w:val="006544F7"/>
    <w:rsid w:val="00654834"/>
    <w:rsid w:val="00654B7F"/>
    <w:rsid w:val="00654DF7"/>
    <w:rsid w:val="00654E76"/>
    <w:rsid w:val="00655911"/>
    <w:rsid w:val="006564DD"/>
    <w:rsid w:val="00657D5A"/>
    <w:rsid w:val="00660CBF"/>
    <w:rsid w:val="006651E1"/>
    <w:rsid w:val="00665206"/>
    <w:rsid w:val="0066524A"/>
    <w:rsid w:val="00665C2D"/>
    <w:rsid w:val="00666DA6"/>
    <w:rsid w:val="00666EB2"/>
    <w:rsid w:val="0067161D"/>
    <w:rsid w:val="006722CC"/>
    <w:rsid w:val="0067378C"/>
    <w:rsid w:val="00673B91"/>
    <w:rsid w:val="00673FD3"/>
    <w:rsid w:val="0067447E"/>
    <w:rsid w:val="00674588"/>
    <w:rsid w:val="00674E0C"/>
    <w:rsid w:val="00675219"/>
    <w:rsid w:val="00680815"/>
    <w:rsid w:val="00680856"/>
    <w:rsid w:val="00681579"/>
    <w:rsid w:val="00681BBB"/>
    <w:rsid w:val="00683406"/>
    <w:rsid w:val="006835FE"/>
    <w:rsid w:val="006846D7"/>
    <w:rsid w:val="00684C30"/>
    <w:rsid w:val="00684F3D"/>
    <w:rsid w:val="006867A6"/>
    <w:rsid w:val="00687E29"/>
    <w:rsid w:val="00690A40"/>
    <w:rsid w:val="006919EF"/>
    <w:rsid w:val="00692C22"/>
    <w:rsid w:val="0069371A"/>
    <w:rsid w:val="00693CD2"/>
    <w:rsid w:val="006944A3"/>
    <w:rsid w:val="006956E9"/>
    <w:rsid w:val="0069613C"/>
    <w:rsid w:val="006A20D2"/>
    <w:rsid w:val="006A2594"/>
    <w:rsid w:val="006A28D6"/>
    <w:rsid w:val="006A7348"/>
    <w:rsid w:val="006B043E"/>
    <w:rsid w:val="006B0930"/>
    <w:rsid w:val="006B2A62"/>
    <w:rsid w:val="006B3131"/>
    <w:rsid w:val="006C3EDD"/>
    <w:rsid w:val="006C6E8E"/>
    <w:rsid w:val="006C79D2"/>
    <w:rsid w:val="006C7AD4"/>
    <w:rsid w:val="006D0341"/>
    <w:rsid w:val="006D11FD"/>
    <w:rsid w:val="006D2AD2"/>
    <w:rsid w:val="006D30DE"/>
    <w:rsid w:val="006D40A6"/>
    <w:rsid w:val="006D4140"/>
    <w:rsid w:val="006D45A0"/>
    <w:rsid w:val="006D609C"/>
    <w:rsid w:val="006D6336"/>
    <w:rsid w:val="006D67E3"/>
    <w:rsid w:val="006D697B"/>
    <w:rsid w:val="006D7D30"/>
    <w:rsid w:val="006E40B2"/>
    <w:rsid w:val="006E4E6B"/>
    <w:rsid w:val="006E4FF3"/>
    <w:rsid w:val="006E5C05"/>
    <w:rsid w:val="006E6850"/>
    <w:rsid w:val="006F1581"/>
    <w:rsid w:val="006F1F4F"/>
    <w:rsid w:val="006F22AA"/>
    <w:rsid w:val="006F257A"/>
    <w:rsid w:val="006F33E2"/>
    <w:rsid w:val="006F426C"/>
    <w:rsid w:val="006F4D44"/>
    <w:rsid w:val="006F530C"/>
    <w:rsid w:val="006F6397"/>
    <w:rsid w:val="006F6653"/>
    <w:rsid w:val="006F796E"/>
    <w:rsid w:val="006F7D15"/>
    <w:rsid w:val="00701D78"/>
    <w:rsid w:val="00701E8C"/>
    <w:rsid w:val="00704236"/>
    <w:rsid w:val="0070551A"/>
    <w:rsid w:val="00705BAD"/>
    <w:rsid w:val="00707EC1"/>
    <w:rsid w:val="00707F76"/>
    <w:rsid w:val="007104B8"/>
    <w:rsid w:val="00710C26"/>
    <w:rsid w:val="007131AE"/>
    <w:rsid w:val="00715164"/>
    <w:rsid w:val="00717A49"/>
    <w:rsid w:val="007222B9"/>
    <w:rsid w:val="00723EEB"/>
    <w:rsid w:val="00723F7F"/>
    <w:rsid w:val="0072464B"/>
    <w:rsid w:val="00725489"/>
    <w:rsid w:val="00725A07"/>
    <w:rsid w:val="00727CF4"/>
    <w:rsid w:val="0073059C"/>
    <w:rsid w:val="007308C4"/>
    <w:rsid w:val="0073096C"/>
    <w:rsid w:val="00731036"/>
    <w:rsid w:val="00732677"/>
    <w:rsid w:val="007329ED"/>
    <w:rsid w:val="00732C44"/>
    <w:rsid w:val="00735FDF"/>
    <w:rsid w:val="00737880"/>
    <w:rsid w:val="00737F29"/>
    <w:rsid w:val="00741412"/>
    <w:rsid w:val="00742175"/>
    <w:rsid w:val="00744253"/>
    <w:rsid w:val="00744A85"/>
    <w:rsid w:val="00745A58"/>
    <w:rsid w:val="007462D6"/>
    <w:rsid w:val="00747588"/>
    <w:rsid w:val="007500F0"/>
    <w:rsid w:val="00751CB8"/>
    <w:rsid w:val="007536F7"/>
    <w:rsid w:val="00753ACE"/>
    <w:rsid w:val="0075419B"/>
    <w:rsid w:val="007544F3"/>
    <w:rsid w:val="00754537"/>
    <w:rsid w:val="007550CE"/>
    <w:rsid w:val="00756E7C"/>
    <w:rsid w:val="00756FBC"/>
    <w:rsid w:val="00761652"/>
    <w:rsid w:val="00761931"/>
    <w:rsid w:val="007645EB"/>
    <w:rsid w:val="0076475D"/>
    <w:rsid w:val="007652EF"/>
    <w:rsid w:val="00767446"/>
    <w:rsid w:val="00770D3F"/>
    <w:rsid w:val="00770DC1"/>
    <w:rsid w:val="00771F5A"/>
    <w:rsid w:val="00772509"/>
    <w:rsid w:val="007742A5"/>
    <w:rsid w:val="00774356"/>
    <w:rsid w:val="00774FDD"/>
    <w:rsid w:val="00775A74"/>
    <w:rsid w:val="0077689A"/>
    <w:rsid w:val="007769DB"/>
    <w:rsid w:val="00776B88"/>
    <w:rsid w:val="007776DB"/>
    <w:rsid w:val="0077781A"/>
    <w:rsid w:val="00780B83"/>
    <w:rsid w:val="00780BD7"/>
    <w:rsid w:val="00781651"/>
    <w:rsid w:val="00781757"/>
    <w:rsid w:val="007836EB"/>
    <w:rsid w:val="0078397E"/>
    <w:rsid w:val="0078398E"/>
    <w:rsid w:val="00785248"/>
    <w:rsid w:val="00785CBC"/>
    <w:rsid w:val="0078782A"/>
    <w:rsid w:val="0078787C"/>
    <w:rsid w:val="007900EC"/>
    <w:rsid w:val="00792D3B"/>
    <w:rsid w:val="00793122"/>
    <w:rsid w:val="00796482"/>
    <w:rsid w:val="0079659A"/>
    <w:rsid w:val="00797CF2"/>
    <w:rsid w:val="007A0793"/>
    <w:rsid w:val="007A0AE1"/>
    <w:rsid w:val="007A13F3"/>
    <w:rsid w:val="007A192F"/>
    <w:rsid w:val="007A3A32"/>
    <w:rsid w:val="007A4EC3"/>
    <w:rsid w:val="007A66EA"/>
    <w:rsid w:val="007A6C08"/>
    <w:rsid w:val="007A7B30"/>
    <w:rsid w:val="007B109D"/>
    <w:rsid w:val="007B10B8"/>
    <w:rsid w:val="007B27DB"/>
    <w:rsid w:val="007B2EA0"/>
    <w:rsid w:val="007B36C1"/>
    <w:rsid w:val="007B41D7"/>
    <w:rsid w:val="007B7378"/>
    <w:rsid w:val="007B7CD2"/>
    <w:rsid w:val="007C1415"/>
    <w:rsid w:val="007C253A"/>
    <w:rsid w:val="007C5006"/>
    <w:rsid w:val="007C5120"/>
    <w:rsid w:val="007C5FE8"/>
    <w:rsid w:val="007C616C"/>
    <w:rsid w:val="007D0718"/>
    <w:rsid w:val="007D12AE"/>
    <w:rsid w:val="007D1C34"/>
    <w:rsid w:val="007D29E9"/>
    <w:rsid w:val="007D50CD"/>
    <w:rsid w:val="007D5542"/>
    <w:rsid w:val="007D5CBB"/>
    <w:rsid w:val="007D6FF0"/>
    <w:rsid w:val="007D7B8C"/>
    <w:rsid w:val="007E2570"/>
    <w:rsid w:val="007E3907"/>
    <w:rsid w:val="007E4848"/>
    <w:rsid w:val="007E6C9E"/>
    <w:rsid w:val="007E6D1B"/>
    <w:rsid w:val="007E7A4B"/>
    <w:rsid w:val="007E7AA0"/>
    <w:rsid w:val="007F05AE"/>
    <w:rsid w:val="007F2901"/>
    <w:rsid w:val="007F29E8"/>
    <w:rsid w:val="007F3AB8"/>
    <w:rsid w:val="007F47B8"/>
    <w:rsid w:val="007F79F4"/>
    <w:rsid w:val="007F7D56"/>
    <w:rsid w:val="00800F7D"/>
    <w:rsid w:val="00801895"/>
    <w:rsid w:val="00802ED7"/>
    <w:rsid w:val="008041B1"/>
    <w:rsid w:val="00804496"/>
    <w:rsid w:val="00804D70"/>
    <w:rsid w:val="00805384"/>
    <w:rsid w:val="00805AF8"/>
    <w:rsid w:val="00806366"/>
    <w:rsid w:val="00806976"/>
    <w:rsid w:val="00807E41"/>
    <w:rsid w:val="00810FD7"/>
    <w:rsid w:val="00811F41"/>
    <w:rsid w:val="008126AB"/>
    <w:rsid w:val="008158A7"/>
    <w:rsid w:val="00815A2A"/>
    <w:rsid w:val="008169EB"/>
    <w:rsid w:val="00820E94"/>
    <w:rsid w:val="008211CF"/>
    <w:rsid w:val="008224CB"/>
    <w:rsid w:val="00823104"/>
    <w:rsid w:val="00823D14"/>
    <w:rsid w:val="0082441A"/>
    <w:rsid w:val="00826367"/>
    <w:rsid w:val="00826C8C"/>
    <w:rsid w:val="00827A22"/>
    <w:rsid w:val="0083002B"/>
    <w:rsid w:val="008325D9"/>
    <w:rsid w:val="00832B17"/>
    <w:rsid w:val="00833377"/>
    <w:rsid w:val="008353DD"/>
    <w:rsid w:val="008363C0"/>
    <w:rsid w:val="00836408"/>
    <w:rsid w:val="00836B3B"/>
    <w:rsid w:val="0084023E"/>
    <w:rsid w:val="00840886"/>
    <w:rsid w:val="008419AA"/>
    <w:rsid w:val="008431A4"/>
    <w:rsid w:val="008437F4"/>
    <w:rsid w:val="00843D2C"/>
    <w:rsid w:val="008458EC"/>
    <w:rsid w:val="0084731B"/>
    <w:rsid w:val="00847CE4"/>
    <w:rsid w:val="00850629"/>
    <w:rsid w:val="00850683"/>
    <w:rsid w:val="008507E9"/>
    <w:rsid w:val="00850D64"/>
    <w:rsid w:val="00853342"/>
    <w:rsid w:val="00854BB1"/>
    <w:rsid w:val="00854BF0"/>
    <w:rsid w:val="00854D6C"/>
    <w:rsid w:val="00855575"/>
    <w:rsid w:val="00855C5B"/>
    <w:rsid w:val="00855D69"/>
    <w:rsid w:val="008562DB"/>
    <w:rsid w:val="008574F4"/>
    <w:rsid w:val="00857E8E"/>
    <w:rsid w:val="00864FA4"/>
    <w:rsid w:val="00865BFA"/>
    <w:rsid w:val="00865C97"/>
    <w:rsid w:val="00867BF5"/>
    <w:rsid w:val="008709CE"/>
    <w:rsid w:val="008711C5"/>
    <w:rsid w:val="00871300"/>
    <w:rsid w:val="00872FAE"/>
    <w:rsid w:val="0087410D"/>
    <w:rsid w:val="0087551D"/>
    <w:rsid w:val="0087646A"/>
    <w:rsid w:val="00877F7C"/>
    <w:rsid w:val="00880DCB"/>
    <w:rsid w:val="00881275"/>
    <w:rsid w:val="00881318"/>
    <w:rsid w:val="0088274A"/>
    <w:rsid w:val="008830D7"/>
    <w:rsid w:val="00883455"/>
    <w:rsid w:val="00884731"/>
    <w:rsid w:val="00885571"/>
    <w:rsid w:val="00885834"/>
    <w:rsid w:val="00886961"/>
    <w:rsid w:val="00886A1D"/>
    <w:rsid w:val="00892275"/>
    <w:rsid w:val="008922A2"/>
    <w:rsid w:val="00892ABF"/>
    <w:rsid w:val="00893523"/>
    <w:rsid w:val="00894F51"/>
    <w:rsid w:val="0089585E"/>
    <w:rsid w:val="00896D48"/>
    <w:rsid w:val="008A1016"/>
    <w:rsid w:val="008A1E6B"/>
    <w:rsid w:val="008A3EAA"/>
    <w:rsid w:val="008A4CA2"/>
    <w:rsid w:val="008A55A3"/>
    <w:rsid w:val="008A5629"/>
    <w:rsid w:val="008A5944"/>
    <w:rsid w:val="008B08D2"/>
    <w:rsid w:val="008B1836"/>
    <w:rsid w:val="008B3E1B"/>
    <w:rsid w:val="008B3F4E"/>
    <w:rsid w:val="008B5C86"/>
    <w:rsid w:val="008B6CDF"/>
    <w:rsid w:val="008B7B57"/>
    <w:rsid w:val="008C0FAC"/>
    <w:rsid w:val="008C14B1"/>
    <w:rsid w:val="008C1623"/>
    <w:rsid w:val="008C2ACE"/>
    <w:rsid w:val="008C301A"/>
    <w:rsid w:val="008C4427"/>
    <w:rsid w:val="008C4C30"/>
    <w:rsid w:val="008C5D7D"/>
    <w:rsid w:val="008C6A1B"/>
    <w:rsid w:val="008C73AD"/>
    <w:rsid w:val="008D04A5"/>
    <w:rsid w:val="008D0925"/>
    <w:rsid w:val="008D369B"/>
    <w:rsid w:val="008D41CC"/>
    <w:rsid w:val="008D4F24"/>
    <w:rsid w:val="008D5A92"/>
    <w:rsid w:val="008D6A98"/>
    <w:rsid w:val="008D7365"/>
    <w:rsid w:val="008D7EF0"/>
    <w:rsid w:val="008E4F65"/>
    <w:rsid w:val="008E5605"/>
    <w:rsid w:val="008E7AB4"/>
    <w:rsid w:val="008F0565"/>
    <w:rsid w:val="008F0BA8"/>
    <w:rsid w:val="008F0EF5"/>
    <w:rsid w:val="008F25BF"/>
    <w:rsid w:val="008F30F8"/>
    <w:rsid w:val="008F333C"/>
    <w:rsid w:val="008F3578"/>
    <w:rsid w:val="008F7182"/>
    <w:rsid w:val="008F78F4"/>
    <w:rsid w:val="00900617"/>
    <w:rsid w:val="00901525"/>
    <w:rsid w:val="009023DD"/>
    <w:rsid w:val="00903324"/>
    <w:rsid w:val="00905716"/>
    <w:rsid w:val="00905EA3"/>
    <w:rsid w:val="009062F9"/>
    <w:rsid w:val="00906D20"/>
    <w:rsid w:val="0090744E"/>
    <w:rsid w:val="00907B7C"/>
    <w:rsid w:val="00907FB6"/>
    <w:rsid w:val="009125D5"/>
    <w:rsid w:val="00912FB8"/>
    <w:rsid w:val="0091330A"/>
    <w:rsid w:val="009133A2"/>
    <w:rsid w:val="009136A8"/>
    <w:rsid w:val="00913DC7"/>
    <w:rsid w:val="00916520"/>
    <w:rsid w:val="0091669D"/>
    <w:rsid w:val="00917ABE"/>
    <w:rsid w:val="00921042"/>
    <w:rsid w:val="009226F6"/>
    <w:rsid w:val="00923845"/>
    <w:rsid w:val="00924030"/>
    <w:rsid w:val="00924A39"/>
    <w:rsid w:val="00926385"/>
    <w:rsid w:val="00927CC7"/>
    <w:rsid w:val="009305D5"/>
    <w:rsid w:val="009310E3"/>
    <w:rsid w:val="00932AAA"/>
    <w:rsid w:val="00933AD1"/>
    <w:rsid w:val="009345DA"/>
    <w:rsid w:val="00934754"/>
    <w:rsid w:val="00934A0B"/>
    <w:rsid w:val="00934AB5"/>
    <w:rsid w:val="00936073"/>
    <w:rsid w:val="00936CD2"/>
    <w:rsid w:val="00937F68"/>
    <w:rsid w:val="00941990"/>
    <w:rsid w:val="00941C3E"/>
    <w:rsid w:val="00942946"/>
    <w:rsid w:val="009448A7"/>
    <w:rsid w:val="00946650"/>
    <w:rsid w:val="00947C05"/>
    <w:rsid w:val="00947F78"/>
    <w:rsid w:val="00950968"/>
    <w:rsid w:val="009516F0"/>
    <w:rsid w:val="0095204B"/>
    <w:rsid w:val="00953209"/>
    <w:rsid w:val="00954833"/>
    <w:rsid w:val="0095565F"/>
    <w:rsid w:val="009565E0"/>
    <w:rsid w:val="009642DF"/>
    <w:rsid w:val="009656D0"/>
    <w:rsid w:val="00965C6B"/>
    <w:rsid w:val="009667A3"/>
    <w:rsid w:val="0096717A"/>
    <w:rsid w:val="009671BA"/>
    <w:rsid w:val="00967255"/>
    <w:rsid w:val="0097097B"/>
    <w:rsid w:val="00972CFE"/>
    <w:rsid w:val="00973489"/>
    <w:rsid w:val="009746DF"/>
    <w:rsid w:val="00976838"/>
    <w:rsid w:val="0097697F"/>
    <w:rsid w:val="00976C6E"/>
    <w:rsid w:val="00977178"/>
    <w:rsid w:val="00980D4F"/>
    <w:rsid w:val="009822CF"/>
    <w:rsid w:val="00982351"/>
    <w:rsid w:val="00982859"/>
    <w:rsid w:val="00982941"/>
    <w:rsid w:val="00982CBE"/>
    <w:rsid w:val="00985429"/>
    <w:rsid w:val="0098787B"/>
    <w:rsid w:val="00990E9C"/>
    <w:rsid w:val="009924E4"/>
    <w:rsid w:val="00993CAE"/>
    <w:rsid w:val="00996736"/>
    <w:rsid w:val="0099736D"/>
    <w:rsid w:val="00997E89"/>
    <w:rsid w:val="009A0241"/>
    <w:rsid w:val="009A0C9D"/>
    <w:rsid w:val="009A0CDE"/>
    <w:rsid w:val="009A0FD9"/>
    <w:rsid w:val="009A1132"/>
    <w:rsid w:val="009A1E97"/>
    <w:rsid w:val="009A1F97"/>
    <w:rsid w:val="009A2D28"/>
    <w:rsid w:val="009A329F"/>
    <w:rsid w:val="009A37AF"/>
    <w:rsid w:val="009A3A59"/>
    <w:rsid w:val="009A5FAA"/>
    <w:rsid w:val="009A68F8"/>
    <w:rsid w:val="009A7754"/>
    <w:rsid w:val="009A7840"/>
    <w:rsid w:val="009A7E6E"/>
    <w:rsid w:val="009B08BC"/>
    <w:rsid w:val="009B2265"/>
    <w:rsid w:val="009B3409"/>
    <w:rsid w:val="009B4471"/>
    <w:rsid w:val="009B687E"/>
    <w:rsid w:val="009B78A6"/>
    <w:rsid w:val="009B7C62"/>
    <w:rsid w:val="009C0EA9"/>
    <w:rsid w:val="009C2021"/>
    <w:rsid w:val="009C2B62"/>
    <w:rsid w:val="009C3348"/>
    <w:rsid w:val="009C3F02"/>
    <w:rsid w:val="009C5502"/>
    <w:rsid w:val="009C62C8"/>
    <w:rsid w:val="009D0C42"/>
    <w:rsid w:val="009D1210"/>
    <w:rsid w:val="009D2D03"/>
    <w:rsid w:val="009D4CBF"/>
    <w:rsid w:val="009D550F"/>
    <w:rsid w:val="009D6B25"/>
    <w:rsid w:val="009D6CC7"/>
    <w:rsid w:val="009E06D2"/>
    <w:rsid w:val="009E0ED6"/>
    <w:rsid w:val="009E1761"/>
    <w:rsid w:val="009E42A4"/>
    <w:rsid w:val="009E599F"/>
    <w:rsid w:val="009E60BB"/>
    <w:rsid w:val="009E6191"/>
    <w:rsid w:val="009E6B0E"/>
    <w:rsid w:val="009F0618"/>
    <w:rsid w:val="009F07BB"/>
    <w:rsid w:val="009F3379"/>
    <w:rsid w:val="009F4374"/>
    <w:rsid w:val="009F56BA"/>
    <w:rsid w:val="009F5B90"/>
    <w:rsid w:val="009F5FD3"/>
    <w:rsid w:val="009F61F7"/>
    <w:rsid w:val="009F6371"/>
    <w:rsid w:val="009F7BC0"/>
    <w:rsid w:val="00A00D84"/>
    <w:rsid w:val="00A01070"/>
    <w:rsid w:val="00A0110B"/>
    <w:rsid w:val="00A02194"/>
    <w:rsid w:val="00A041B4"/>
    <w:rsid w:val="00A05346"/>
    <w:rsid w:val="00A06009"/>
    <w:rsid w:val="00A061AC"/>
    <w:rsid w:val="00A06450"/>
    <w:rsid w:val="00A1045C"/>
    <w:rsid w:val="00A11563"/>
    <w:rsid w:val="00A119F6"/>
    <w:rsid w:val="00A1202A"/>
    <w:rsid w:val="00A12402"/>
    <w:rsid w:val="00A12FA2"/>
    <w:rsid w:val="00A14070"/>
    <w:rsid w:val="00A2164C"/>
    <w:rsid w:val="00A2238E"/>
    <w:rsid w:val="00A22AB8"/>
    <w:rsid w:val="00A2324B"/>
    <w:rsid w:val="00A235A4"/>
    <w:rsid w:val="00A239B5"/>
    <w:rsid w:val="00A25D82"/>
    <w:rsid w:val="00A26CA3"/>
    <w:rsid w:val="00A270C9"/>
    <w:rsid w:val="00A27AC8"/>
    <w:rsid w:val="00A27B71"/>
    <w:rsid w:val="00A30D47"/>
    <w:rsid w:val="00A311FC"/>
    <w:rsid w:val="00A31438"/>
    <w:rsid w:val="00A321D5"/>
    <w:rsid w:val="00A326FC"/>
    <w:rsid w:val="00A32EAA"/>
    <w:rsid w:val="00A34362"/>
    <w:rsid w:val="00A34E06"/>
    <w:rsid w:val="00A34FED"/>
    <w:rsid w:val="00A35757"/>
    <w:rsid w:val="00A36624"/>
    <w:rsid w:val="00A36C47"/>
    <w:rsid w:val="00A36C8F"/>
    <w:rsid w:val="00A40594"/>
    <w:rsid w:val="00A40A6D"/>
    <w:rsid w:val="00A40B54"/>
    <w:rsid w:val="00A417AB"/>
    <w:rsid w:val="00A43E4C"/>
    <w:rsid w:val="00A44599"/>
    <w:rsid w:val="00A47425"/>
    <w:rsid w:val="00A47DD3"/>
    <w:rsid w:val="00A50030"/>
    <w:rsid w:val="00A514D7"/>
    <w:rsid w:val="00A52E9E"/>
    <w:rsid w:val="00A5320F"/>
    <w:rsid w:val="00A563C6"/>
    <w:rsid w:val="00A603AF"/>
    <w:rsid w:val="00A611C6"/>
    <w:rsid w:val="00A6189E"/>
    <w:rsid w:val="00A65981"/>
    <w:rsid w:val="00A66162"/>
    <w:rsid w:val="00A67122"/>
    <w:rsid w:val="00A7323D"/>
    <w:rsid w:val="00A75611"/>
    <w:rsid w:val="00A8558A"/>
    <w:rsid w:val="00A92D13"/>
    <w:rsid w:val="00AA2817"/>
    <w:rsid w:val="00AA3538"/>
    <w:rsid w:val="00AA5EDF"/>
    <w:rsid w:val="00AA7061"/>
    <w:rsid w:val="00AB0523"/>
    <w:rsid w:val="00AB1469"/>
    <w:rsid w:val="00AB1977"/>
    <w:rsid w:val="00AB2A46"/>
    <w:rsid w:val="00AB2EF4"/>
    <w:rsid w:val="00AB2FB6"/>
    <w:rsid w:val="00AB3014"/>
    <w:rsid w:val="00AB362F"/>
    <w:rsid w:val="00AB46B3"/>
    <w:rsid w:val="00AB517B"/>
    <w:rsid w:val="00AB6AA1"/>
    <w:rsid w:val="00AB6DB2"/>
    <w:rsid w:val="00AB6EA6"/>
    <w:rsid w:val="00AC266F"/>
    <w:rsid w:val="00AC3832"/>
    <w:rsid w:val="00AC4010"/>
    <w:rsid w:val="00AC42C3"/>
    <w:rsid w:val="00AC4FBB"/>
    <w:rsid w:val="00AC5A0A"/>
    <w:rsid w:val="00AC7B38"/>
    <w:rsid w:val="00AD0311"/>
    <w:rsid w:val="00AD2B0E"/>
    <w:rsid w:val="00AD4A2C"/>
    <w:rsid w:val="00AD6055"/>
    <w:rsid w:val="00AD6CA0"/>
    <w:rsid w:val="00AD797E"/>
    <w:rsid w:val="00AE2EBD"/>
    <w:rsid w:val="00AE2FA4"/>
    <w:rsid w:val="00AE375D"/>
    <w:rsid w:val="00AE5121"/>
    <w:rsid w:val="00AE5437"/>
    <w:rsid w:val="00AF0708"/>
    <w:rsid w:val="00AF0BD4"/>
    <w:rsid w:val="00AF13B4"/>
    <w:rsid w:val="00AF18B9"/>
    <w:rsid w:val="00AF2A3E"/>
    <w:rsid w:val="00AF3D9B"/>
    <w:rsid w:val="00AF5170"/>
    <w:rsid w:val="00AF6162"/>
    <w:rsid w:val="00B01218"/>
    <w:rsid w:val="00B01C45"/>
    <w:rsid w:val="00B04E6B"/>
    <w:rsid w:val="00B053A8"/>
    <w:rsid w:val="00B06AA2"/>
    <w:rsid w:val="00B06C61"/>
    <w:rsid w:val="00B07824"/>
    <w:rsid w:val="00B07E20"/>
    <w:rsid w:val="00B108C6"/>
    <w:rsid w:val="00B10CBA"/>
    <w:rsid w:val="00B1296B"/>
    <w:rsid w:val="00B12C7A"/>
    <w:rsid w:val="00B13959"/>
    <w:rsid w:val="00B14FCA"/>
    <w:rsid w:val="00B152E8"/>
    <w:rsid w:val="00B173F8"/>
    <w:rsid w:val="00B200F7"/>
    <w:rsid w:val="00B21387"/>
    <w:rsid w:val="00B2306A"/>
    <w:rsid w:val="00B23592"/>
    <w:rsid w:val="00B23915"/>
    <w:rsid w:val="00B23D72"/>
    <w:rsid w:val="00B25F5C"/>
    <w:rsid w:val="00B260C6"/>
    <w:rsid w:val="00B2663B"/>
    <w:rsid w:val="00B26CA5"/>
    <w:rsid w:val="00B2708C"/>
    <w:rsid w:val="00B2781A"/>
    <w:rsid w:val="00B27EBC"/>
    <w:rsid w:val="00B27FF2"/>
    <w:rsid w:val="00B30CC3"/>
    <w:rsid w:val="00B30F95"/>
    <w:rsid w:val="00B31537"/>
    <w:rsid w:val="00B315B2"/>
    <w:rsid w:val="00B3467D"/>
    <w:rsid w:val="00B34ACB"/>
    <w:rsid w:val="00B34B7A"/>
    <w:rsid w:val="00B35B3F"/>
    <w:rsid w:val="00B36847"/>
    <w:rsid w:val="00B36A6A"/>
    <w:rsid w:val="00B36DCD"/>
    <w:rsid w:val="00B37FC9"/>
    <w:rsid w:val="00B41AC0"/>
    <w:rsid w:val="00B42154"/>
    <w:rsid w:val="00B421B9"/>
    <w:rsid w:val="00B42E2F"/>
    <w:rsid w:val="00B43385"/>
    <w:rsid w:val="00B4359C"/>
    <w:rsid w:val="00B436AC"/>
    <w:rsid w:val="00B447EB"/>
    <w:rsid w:val="00B4610E"/>
    <w:rsid w:val="00B4768B"/>
    <w:rsid w:val="00B47E2E"/>
    <w:rsid w:val="00B51C94"/>
    <w:rsid w:val="00B51E45"/>
    <w:rsid w:val="00B55D90"/>
    <w:rsid w:val="00B567E4"/>
    <w:rsid w:val="00B63218"/>
    <w:rsid w:val="00B646EF"/>
    <w:rsid w:val="00B654D7"/>
    <w:rsid w:val="00B65E39"/>
    <w:rsid w:val="00B67A92"/>
    <w:rsid w:val="00B707FA"/>
    <w:rsid w:val="00B70AA1"/>
    <w:rsid w:val="00B71B8A"/>
    <w:rsid w:val="00B728C7"/>
    <w:rsid w:val="00B733E8"/>
    <w:rsid w:val="00B745C1"/>
    <w:rsid w:val="00B76722"/>
    <w:rsid w:val="00B77968"/>
    <w:rsid w:val="00B77A8B"/>
    <w:rsid w:val="00B80190"/>
    <w:rsid w:val="00B80FBB"/>
    <w:rsid w:val="00B832B4"/>
    <w:rsid w:val="00B847F3"/>
    <w:rsid w:val="00B84FAB"/>
    <w:rsid w:val="00B85500"/>
    <w:rsid w:val="00B858DC"/>
    <w:rsid w:val="00B874CB"/>
    <w:rsid w:val="00B904C4"/>
    <w:rsid w:val="00B91030"/>
    <w:rsid w:val="00B91F94"/>
    <w:rsid w:val="00B96F83"/>
    <w:rsid w:val="00B978AE"/>
    <w:rsid w:val="00BA08DF"/>
    <w:rsid w:val="00BA0AE7"/>
    <w:rsid w:val="00BA23CE"/>
    <w:rsid w:val="00BA3952"/>
    <w:rsid w:val="00BA47F4"/>
    <w:rsid w:val="00BA4AD4"/>
    <w:rsid w:val="00BA60A0"/>
    <w:rsid w:val="00BA6413"/>
    <w:rsid w:val="00BB40A1"/>
    <w:rsid w:val="00BB4528"/>
    <w:rsid w:val="00BB4604"/>
    <w:rsid w:val="00BB67F0"/>
    <w:rsid w:val="00BC09A2"/>
    <w:rsid w:val="00BC1063"/>
    <w:rsid w:val="00BC1B34"/>
    <w:rsid w:val="00BC1C70"/>
    <w:rsid w:val="00BC227C"/>
    <w:rsid w:val="00BC5A1C"/>
    <w:rsid w:val="00BD086E"/>
    <w:rsid w:val="00BD16D5"/>
    <w:rsid w:val="00BD3AC8"/>
    <w:rsid w:val="00BD41FE"/>
    <w:rsid w:val="00BD5E77"/>
    <w:rsid w:val="00BD5F04"/>
    <w:rsid w:val="00BE05D6"/>
    <w:rsid w:val="00BE0C9B"/>
    <w:rsid w:val="00BE0CA8"/>
    <w:rsid w:val="00BE112A"/>
    <w:rsid w:val="00BE15F0"/>
    <w:rsid w:val="00BE1A56"/>
    <w:rsid w:val="00BE2581"/>
    <w:rsid w:val="00BE29E1"/>
    <w:rsid w:val="00BE4387"/>
    <w:rsid w:val="00BE4C73"/>
    <w:rsid w:val="00BE642A"/>
    <w:rsid w:val="00BE763D"/>
    <w:rsid w:val="00BF1505"/>
    <w:rsid w:val="00BF1AA5"/>
    <w:rsid w:val="00BF2338"/>
    <w:rsid w:val="00BF2B2E"/>
    <w:rsid w:val="00BF331B"/>
    <w:rsid w:val="00BF5142"/>
    <w:rsid w:val="00BF5A06"/>
    <w:rsid w:val="00BF6E36"/>
    <w:rsid w:val="00C01CF0"/>
    <w:rsid w:val="00C01D59"/>
    <w:rsid w:val="00C02E72"/>
    <w:rsid w:val="00C02F4A"/>
    <w:rsid w:val="00C03A81"/>
    <w:rsid w:val="00C03B34"/>
    <w:rsid w:val="00C10759"/>
    <w:rsid w:val="00C11CED"/>
    <w:rsid w:val="00C11EE7"/>
    <w:rsid w:val="00C13A77"/>
    <w:rsid w:val="00C14470"/>
    <w:rsid w:val="00C155C0"/>
    <w:rsid w:val="00C15B23"/>
    <w:rsid w:val="00C177AA"/>
    <w:rsid w:val="00C21AAC"/>
    <w:rsid w:val="00C2332A"/>
    <w:rsid w:val="00C240CF"/>
    <w:rsid w:val="00C2530C"/>
    <w:rsid w:val="00C253B8"/>
    <w:rsid w:val="00C25CC5"/>
    <w:rsid w:val="00C3007F"/>
    <w:rsid w:val="00C30F68"/>
    <w:rsid w:val="00C32B6B"/>
    <w:rsid w:val="00C33B55"/>
    <w:rsid w:val="00C37B2D"/>
    <w:rsid w:val="00C40036"/>
    <w:rsid w:val="00C4043C"/>
    <w:rsid w:val="00C43CA7"/>
    <w:rsid w:val="00C45E4B"/>
    <w:rsid w:val="00C50A1B"/>
    <w:rsid w:val="00C50AF0"/>
    <w:rsid w:val="00C50E8B"/>
    <w:rsid w:val="00C51336"/>
    <w:rsid w:val="00C5174C"/>
    <w:rsid w:val="00C51B62"/>
    <w:rsid w:val="00C5279A"/>
    <w:rsid w:val="00C53379"/>
    <w:rsid w:val="00C540F1"/>
    <w:rsid w:val="00C5479A"/>
    <w:rsid w:val="00C54BE8"/>
    <w:rsid w:val="00C55387"/>
    <w:rsid w:val="00C56257"/>
    <w:rsid w:val="00C5683D"/>
    <w:rsid w:val="00C60169"/>
    <w:rsid w:val="00C60435"/>
    <w:rsid w:val="00C620AA"/>
    <w:rsid w:val="00C6265E"/>
    <w:rsid w:val="00C62920"/>
    <w:rsid w:val="00C63D07"/>
    <w:rsid w:val="00C7078A"/>
    <w:rsid w:val="00C73DE9"/>
    <w:rsid w:val="00C74D8C"/>
    <w:rsid w:val="00C7658C"/>
    <w:rsid w:val="00C80134"/>
    <w:rsid w:val="00C832BE"/>
    <w:rsid w:val="00C834AE"/>
    <w:rsid w:val="00C83CC8"/>
    <w:rsid w:val="00C86BC8"/>
    <w:rsid w:val="00C87411"/>
    <w:rsid w:val="00C87CDD"/>
    <w:rsid w:val="00C91018"/>
    <w:rsid w:val="00C92E89"/>
    <w:rsid w:val="00C94066"/>
    <w:rsid w:val="00C942A1"/>
    <w:rsid w:val="00C94AFF"/>
    <w:rsid w:val="00C94C96"/>
    <w:rsid w:val="00C9535B"/>
    <w:rsid w:val="00C95F9D"/>
    <w:rsid w:val="00CA1D50"/>
    <w:rsid w:val="00CA2BE8"/>
    <w:rsid w:val="00CA2F7F"/>
    <w:rsid w:val="00CA3899"/>
    <w:rsid w:val="00CA541D"/>
    <w:rsid w:val="00CA6DA5"/>
    <w:rsid w:val="00CA70D0"/>
    <w:rsid w:val="00CA76F9"/>
    <w:rsid w:val="00CB2E30"/>
    <w:rsid w:val="00CB58CC"/>
    <w:rsid w:val="00CB5A20"/>
    <w:rsid w:val="00CB713C"/>
    <w:rsid w:val="00CB762F"/>
    <w:rsid w:val="00CB7764"/>
    <w:rsid w:val="00CC0EA4"/>
    <w:rsid w:val="00CC21A6"/>
    <w:rsid w:val="00CC2A39"/>
    <w:rsid w:val="00CC43D7"/>
    <w:rsid w:val="00CC526B"/>
    <w:rsid w:val="00CC75A9"/>
    <w:rsid w:val="00CD161F"/>
    <w:rsid w:val="00CD2395"/>
    <w:rsid w:val="00CD3454"/>
    <w:rsid w:val="00CD39A3"/>
    <w:rsid w:val="00CD3C39"/>
    <w:rsid w:val="00CD3D6F"/>
    <w:rsid w:val="00CD41E3"/>
    <w:rsid w:val="00CD45FC"/>
    <w:rsid w:val="00CD4A83"/>
    <w:rsid w:val="00CD4EC4"/>
    <w:rsid w:val="00CD643E"/>
    <w:rsid w:val="00CD659D"/>
    <w:rsid w:val="00CE1764"/>
    <w:rsid w:val="00CE362F"/>
    <w:rsid w:val="00CE3EC0"/>
    <w:rsid w:val="00CE590A"/>
    <w:rsid w:val="00CE6370"/>
    <w:rsid w:val="00CF2108"/>
    <w:rsid w:val="00CF210A"/>
    <w:rsid w:val="00CF286E"/>
    <w:rsid w:val="00CF3DE6"/>
    <w:rsid w:val="00CF5E4E"/>
    <w:rsid w:val="00CF62F1"/>
    <w:rsid w:val="00CF7AB7"/>
    <w:rsid w:val="00D007B2"/>
    <w:rsid w:val="00D017E9"/>
    <w:rsid w:val="00D0433C"/>
    <w:rsid w:val="00D05001"/>
    <w:rsid w:val="00D05D66"/>
    <w:rsid w:val="00D066A2"/>
    <w:rsid w:val="00D069C0"/>
    <w:rsid w:val="00D07429"/>
    <w:rsid w:val="00D07977"/>
    <w:rsid w:val="00D1044F"/>
    <w:rsid w:val="00D13FFB"/>
    <w:rsid w:val="00D1534B"/>
    <w:rsid w:val="00D15A9A"/>
    <w:rsid w:val="00D15C43"/>
    <w:rsid w:val="00D255A1"/>
    <w:rsid w:val="00D25ADC"/>
    <w:rsid w:val="00D265BB"/>
    <w:rsid w:val="00D26FA3"/>
    <w:rsid w:val="00D27656"/>
    <w:rsid w:val="00D31F26"/>
    <w:rsid w:val="00D32522"/>
    <w:rsid w:val="00D3540B"/>
    <w:rsid w:val="00D35D26"/>
    <w:rsid w:val="00D367DF"/>
    <w:rsid w:val="00D36C1C"/>
    <w:rsid w:val="00D370F5"/>
    <w:rsid w:val="00D419BF"/>
    <w:rsid w:val="00D43A0A"/>
    <w:rsid w:val="00D441BF"/>
    <w:rsid w:val="00D46211"/>
    <w:rsid w:val="00D4630D"/>
    <w:rsid w:val="00D46386"/>
    <w:rsid w:val="00D466B5"/>
    <w:rsid w:val="00D526BF"/>
    <w:rsid w:val="00D53AD9"/>
    <w:rsid w:val="00D55971"/>
    <w:rsid w:val="00D57379"/>
    <w:rsid w:val="00D575CF"/>
    <w:rsid w:val="00D60EBD"/>
    <w:rsid w:val="00D6108A"/>
    <w:rsid w:val="00D61DD0"/>
    <w:rsid w:val="00D639FD"/>
    <w:rsid w:val="00D63EE8"/>
    <w:rsid w:val="00D647B4"/>
    <w:rsid w:val="00D64C3B"/>
    <w:rsid w:val="00D659F1"/>
    <w:rsid w:val="00D66767"/>
    <w:rsid w:val="00D67C44"/>
    <w:rsid w:val="00D70030"/>
    <w:rsid w:val="00D70139"/>
    <w:rsid w:val="00D701BE"/>
    <w:rsid w:val="00D7025B"/>
    <w:rsid w:val="00D70658"/>
    <w:rsid w:val="00D71D89"/>
    <w:rsid w:val="00D71E68"/>
    <w:rsid w:val="00D720F9"/>
    <w:rsid w:val="00D721DD"/>
    <w:rsid w:val="00D732F8"/>
    <w:rsid w:val="00D734E3"/>
    <w:rsid w:val="00D73760"/>
    <w:rsid w:val="00D7425D"/>
    <w:rsid w:val="00D74FD1"/>
    <w:rsid w:val="00D758A1"/>
    <w:rsid w:val="00D7620F"/>
    <w:rsid w:val="00D7678D"/>
    <w:rsid w:val="00D76B0C"/>
    <w:rsid w:val="00D8285D"/>
    <w:rsid w:val="00D83F06"/>
    <w:rsid w:val="00D91A58"/>
    <w:rsid w:val="00D92552"/>
    <w:rsid w:val="00D9629A"/>
    <w:rsid w:val="00D9652A"/>
    <w:rsid w:val="00D97719"/>
    <w:rsid w:val="00DA0617"/>
    <w:rsid w:val="00DA1076"/>
    <w:rsid w:val="00DA2BEB"/>
    <w:rsid w:val="00DA4584"/>
    <w:rsid w:val="00DA55B6"/>
    <w:rsid w:val="00DA5CAF"/>
    <w:rsid w:val="00DA5D19"/>
    <w:rsid w:val="00DA5EA4"/>
    <w:rsid w:val="00DA6EF1"/>
    <w:rsid w:val="00DA736F"/>
    <w:rsid w:val="00DB09FE"/>
    <w:rsid w:val="00DB1FC7"/>
    <w:rsid w:val="00DB205F"/>
    <w:rsid w:val="00DB3B93"/>
    <w:rsid w:val="00DB449C"/>
    <w:rsid w:val="00DB479A"/>
    <w:rsid w:val="00DB52A0"/>
    <w:rsid w:val="00DB5C17"/>
    <w:rsid w:val="00DB7F73"/>
    <w:rsid w:val="00DC0AD5"/>
    <w:rsid w:val="00DC1A31"/>
    <w:rsid w:val="00DC1E7F"/>
    <w:rsid w:val="00DC2E53"/>
    <w:rsid w:val="00DC329A"/>
    <w:rsid w:val="00DC36A7"/>
    <w:rsid w:val="00DC3DB8"/>
    <w:rsid w:val="00DC4264"/>
    <w:rsid w:val="00DC4C58"/>
    <w:rsid w:val="00DC581E"/>
    <w:rsid w:val="00DC5978"/>
    <w:rsid w:val="00DC7C5B"/>
    <w:rsid w:val="00DD13EB"/>
    <w:rsid w:val="00DD1DB8"/>
    <w:rsid w:val="00DD20B1"/>
    <w:rsid w:val="00DD3AEE"/>
    <w:rsid w:val="00DD4373"/>
    <w:rsid w:val="00DD5B0F"/>
    <w:rsid w:val="00DD5D62"/>
    <w:rsid w:val="00DD702E"/>
    <w:rsid w:val="00DD7458"/>
    <w:rsid w:val="00DD790A"/>
    <w:rsid w:val="00DE0426"/>
    <w:rsid w:val="00DE18A7"/>
    <w:rsid w:val="00DE2B53"/>
    <w:rsid w:val="00DE3F2D"/>
    <w:rsid w:val="00DE4E36"/>
    <w:rsid w:val="00DE5B80"/>
    <w:rsid w:val="00DE607E"/>
    <w:rsid w:val="00DF09FD"/>
    <w:rsid w:val="00DF0EBA"/>
    <w:rsid w:val="00DF2021"/>
    <w:rsid w:val="00DF25ED"/>
    <w:rsid w:val="00DF5538"/>
    <w:rsid w:val="00DF5D07"/>
    <w:rsid w:val="00E0081C"/>
    <w:rsid w:val="00E01F28"/>
    <w:rsid w:val="00E03459"/>
    <w:rsid w:val="00E036D6"/>
    <w:rsid w:val="00E06AD4"/>
    <w:rsid w:val="00E07382"/>
    <w:rsid w:val="00E0761F"/>
    <w:rsid w:val="00E10F6D"/>
    <w:rsid w:val="00E115ED"/>
    <w:rsid w:val="00E124A0"/>
    <w:rsid w:val="00E12721"/>
    <w:rsid w:val="00E128F9"/>
    <w:rsid w:val="00E15291"/>
    <w:rsid w:val="00E173E7"/>
    <w:rsid w:val="00E2019E"/>
    <w:rsid w:val="00E21C55"/>
    <w:rsid w:val="00E226C6"/>
    <w:rsid w:val="00E23E47"/>
    <w:rsid w:val="00E25E1F"/>
    <w:rsid w:val="00E261FF"/>
    <w:rsid w:val="00E2768A"/>
    <w:rsid w:val="00E30C60"/>
    <w:rsid w:val="00E31984"/>
    <w:rsid w:val="00E32A14"/>
    <w:rsid w:val="00E3378D"/>
    <w:rsid w:val="00E34812"/>
    <w:rsid w:val="00E405D9"/>
    <w:rsid w:val="00E409F2"/>
    <w:rsid w:val="00E42A40"/>
    <w:rsid w:val="00E43E49"/>
    <w:rsid w:val="00E44AC0"/>
    <w:rsid w:val="00E4533F"/>
    <w:rsid w:val="00E45418"/>
    <w:rsid w:val="00E4578E"/>
    <w:rsid w:val="00E45EB5"/>
    <w:rsid w:val="00E45EE4"/>
    <w:rsid w:val="00E460F8"/>
    <w:rsid w:val="00E46543"/>
    <w:rsid w:val="00E47DD5"/>
    <w:rsid w:val="00E50BF9"/>
    <w:rsid w:val="00E54546"/>
    <w:rsid w:val="00E55DB9"/>
    <w:rsid w:val="00E5636B"/>
    <w:rsid w:val="00E56832"/>
    <w:rsid w:val="00E56F82"/>
    <w:rsid w:val="00E623DC"/>
    <w:rsid w:val="00E62DF0"/>
    <w:rsid w:val="00E63814"/>
    <w:rsid w:val="00E646F0"/>
    <w:rsid w:val="00E65C8F"/>
    <w:rsid w:val="00E65E19"/>
    <w:rsid w:val="00E65EAB"/>
    <w:rsid w:val="00E65F4D"/>
    <w:rsid w:val="00E7043A"/>
    <w:rsid w:val="00E70445"/>
    <w:rsid w:val="00E708ED"/>
    <w:rsid w:val="00E71100"/>
    <w:rsid w:val="00E7148D"/>
    <w:rsid w:val="00E71C2F"/>
    <w:rsid w:val="00E72F09"/>
    <w:rsid w:val="00E7442F"/>
    <w:rsid w:val="00E75025"/>
    <w:rsid w:val="00E7588A"/>
    <w:rsid w:val="00E75B40"/>
    <w:rsid w:val="00E7675C"/>
    <w:rsid w:val="00E76C00"/>
    <w:rsid w:val="00E80694"/>
    <w:rsid w:val="00E813B7"/>
    <w:rsid w:val="00E81B26"/>
    <w:rsid w:val="00E824A1"/>
    <w:rsid w:val="00E83866"/>
    <w:rsid w:val="00E83E0D"/>
    <w:rsid w:val="00E8452C"/>
    <w:rsid w:val="00E84604"/>
    <w:rsid w:val="00E85484"/>
    <w:rsid w:val="00E85D3A"/>
    <w:rsid w:val="00E86892"/>
    <w:rsid w:val="00E8699F"/>
    <w:rsid w:val="00E872AB"/>
    <w:rsid w:val="00E87A2D"/>
    <w:rsid w:val="00E90365"/>
    <w:rsid w:val="00E92D58"/>
    <w:rsid w:val="00E93A6C"/>
    <w:rsid w:val="00E94359"/>
    <w:rsid w:val="00E95CE6"/>
    <w:rsid w:val="00E97064"/>
    <w:rsid w:val="00EA2BD4"/>
    <w:rsid w:val="00EA4706"/>
    <w:rsid w:val="00EA4BA9"/>
    <w:rsid w:val="00EA5083"/>
    <w:rsid w:val="00EA50F9"/>
    <w:rsid w:val="00EA5B2E"/>
    <w:rsid w:val="00EA5CA6"/>
    <w:rsid w:val="00EA5D8F"/>
    <w:rsid w:val="00EA643F"/>
    <w:rsid w:val="00EA680C"/>
    <w:rsid w:val="00EA7BCE"/>
    <w:rsid w:val="00EB1D83"/>
    <w:rsid w:val="00EB2ABE"/>
    <w:rsid w:val="00EB2F9E"/>
    <w:rsid w:val="00EB593D"/>
    <w:rsid w:val="00EB59D4"/>
    <w:rsid w:val="00EB5A48"/>
    <w:rsid w:val="00EB68CA"/>
    <w:rsid w:val="00EB6F7E"/>
    <w:rsid w:val="00EB7D50"/>
    <w:rsid w:val="00EC3182"/>
    <w:rsid w:val="00EC322E"/>
    <w:rsid w:val="00EC4064"/>
    <w:rsid w:val="00EC4760"/>
    <w:rsid w:val="00EC558C"/>
    <w:rsid w:val="00EC641E"/>
    <w:rsid w:val="00EC69D7"/>
    <w:rsid w:val="00EC6BFB"/>
    <w:rsid w:val="00EC721D"/>
    <w:rsid w:val="00EC77D4"/>
    <w:rsid w:val="00EC7B04"/>
    <w:rsid w:val="00ED1143"/>
    <w:rsid w:val="00ED2640"/>
    <w:rsid w:val="00ED3667"/>
    <w:rsid w:val="00ED3AA4"/>
    <w:rsid w:val="00ED3BCF"/>
    <w:rsid w:val="00ED43C6"/>
    <w:rsid w:val="00ED46BA"/>
    <w:rsid w:val="00ED4FDB"/>
    <w:rsid w:val="00ED5918"/>
    <w:rsid w:val="00ED5BAC"/>
    <w:rsid w:val="00ED67AE"/>
    <w:rsid w:val="00EE00FB"/>
    <w:rsid w:val="00EE050F"/>
    <w:rsid w:val="00EE17CF"/>
    <w:rsid w:val="00EE2096"/>
    <w:rsid w:val="00EE2493"/>
    <w:rsid w:val="00EE44DE"/>
    <w:rsid w:val="00EE73EE"/>
    <w:rsid w:val="00EF1871"/>
    <w:rsid w:val="00EF2384"/>
    <w:rsid w:val="00EF25CD"/>
    <w:rsid w:val="00EF30EE"/>
    <w:rsid w:val="00EF3787"/>
    <w:rsid w:val="00EF3C3D"/>
    <w:rsid w:val="00EF453F"/>
    <w:rsid w:val="00EF566A"/>
    <w:rsid w:val="00EF572E"/>
    <w:rsid w:val="00EF577F"/>
    <w:rsid w:val="00EF5EBD"/>
    <w:rsid w:val="00EF6F51"/>
    <w:rsid w:val="00EF78BC"/>
    <w:rsid w:val="00F01677"/>
    <w:rsid w:val="00F01945"/>
    <w:rsid w:val="00F02B7A"/>
    <w:rsid w:val="00F05AA9"/>
    <w:rsid w:val="00F05AEA"/>
    <w:rsid w:val="00F06876"/>
    <w:rsid w:val="00F07E67"/>
    <w:rsid w:val="00F10B94"/>
    <w:rsid w:val="00F11D61"/>
    <w:rsid w:val="00F12882"/>
    <w:rsid w:val="00F12AFF"/>
    <w:rsid w:val="00F14C20"/>
    <w:rsid w:val="00F20083"/>
    <w:rsid w:val="00F21164"/>
    <w:rsid w:val="00F227B0"/>
    <w:rsid w:val="00F22B53"/>
    <w:rsid w:val="00F22CF4"/>
    <w:rsid w:val="00F233E9"/>
    <w:rsid w:val="00F24A75"/>
    <w:rsid w:val="00F250B8"/>
    <w:rsid w:val="00F2575F"/>
    <w:rsid w:val="00F2675A"/>
    <w:rsid w:val="00F311C1"/>
    <w:rsid w:val="00F316FD"/>
    <w:rsid w:val="00F31901"/>
    <w:rsid w:val="00F336AC"/>
    <w:rsid w:val="00F33ADA"/>
    <w:rsid w:val="00F33DBF"/>
    <w:rsid w:val="00F341AD"/>
    <w:rsid w:val="00F34922"/>
    <w:rsid w:val="00F40187"/>
    <w:rsid w:val="00F402DE"/>
    <w:rsid w:val="00F413D0"/>
    <w:rsid w:val="00F424AC"/>
    <w:rsid w:val="00F428FC"/>
    <w:rsid w:val="00F42DC5"/>
    <w:rsid w:val="00F43823"/>
    <w:rsid w:val="00F43C07"/>
    <w:rsid w:val="00F452BD"/>
    <w:rsid w:val="00F46819"/>
    <w:rsid w:val="00F4763B"/>
    <w:rsid w:val="00F51E19"/>
    <w:rsid w:val="00F54255"/>
    <w:rsid w:val="00F5457F"/>
    <w:rsid w:val="00F565FB"/>
    <w:rsid w:val="00F579AA"/>
    <w:rsid w:val="00F60126"/>
    <w:rsid w:val="00F6072F"/>
    <w:rsid w:val="00F6499E"/>
    <w:rsid w:val="00F64A10"/>
    <w:rsid w:val="00F64A15"/>
    <w:rsid w:val="00F64D0B"/>
    <w:rsid w:val="00F65203"/>
    <w:rsid w:val="00F6525E"/>
    <w:rsid w:val="00F656CE"/>
    <w:rsid w:val="00F66528"/>
    <w:rsid w:val="00F6668D"/>
    <w:rsid w:val="00F672D2"/>
    <w:rsid w:val="00F701FB"/>
    <w:rsid w:val="00F711A3"/>
    <w:rsid w:val="00F712C2"/>
    <w:rsid w:val="00F71AAF"/>
    <w:rsid w:val="00F71FC7"/>
    <w:rsid w:val="00F7203E"/>
    <w:rsid w:val="00F80621"/>
    <w:rsid w:val="00F807EE"/>
    <w:rsid w:val="00F82FE1"/>
    <w:rsid w:val="00F8702D"/>
    <w:rsid w:val="00F91AEE"/>
    <w:rsid w:val="00F92C34"/>
    <w:rsid w:val="00F94B20"/>
    <w:rsid w:val="00F9551D"/>
    <w:rsid w:val="00F95587"/>
    <w:rsid w:val="00F96FB2"/>
    <w:rsid w:val="00FA01B9"/>
    <w:rsid w:val="00FA06CC"/>
    <w:rsid w:val="00FA1230"/>
    <w:rsid w:val="00FA1C8B"/>
    <w:rsid w:val="00FA1D60"/>
    <w:rsid w:val="00FA2061"/>
    <w:rsid w:val="00FA3031"/>
    <w:rsid w:val="00FA619C"/>
    <w:rsid w:val="00FA6F52"/>
    <w:rsid w:val="00FA7890"/>
    <w:rsid w:val="00FA7D30"/>
    <w:rsid w:val="00FB106E"/>
    <w:rsid w:val="00FB330C"/>
    <w:rsid w:val="00FB39F1"/>
    <w:rsid w:val="00FB3D9E"/>
    <w:rsid w:val="00FB62BB"/>
    <w:rsid w:val="00FB67E9"/>
    <w:rsid w:val="00FB6C12"/>
    <w:rsid w:val="00FB75E1"/>
    <w:rsid w:val="00FB7F75"/>
    <w:rsid w:val="00FC1E5A"/>
    <w:rsid w:val="00FC3197"/>
    <w:rsid w:val="00FC369B"/>
    <w:rsid w:val="00FC36DB"/>
    <w:rsid w:val="00FC3C99"/>
    <w:rsid w:val="00FC43F2"/>
    <w:rsid w:val="00FC48D9"/>
    <w:rsid w:val="00FC537A"/>
    <w:rsid w:val="00FC672E"/>
    <w:rsid w:val="00FC6852"/>
    <w:rsid w:val="00FC6E14"/>
    <w:rsid w:val="00FD0A60"/>
    <w:rsid w:val="00FD276C"/>
    <w:rsid w:val="00FD285C"/>
    <w:rsid w:val="00FD369C"/>
    <w:rsid w:val="00FD44A7"/>
    <w:rsid w:val="00FD5168"/>
    <w:rsid w:val="00FD71B2"/>
    <w:rsid w:val="00FD787D"/>
    <w:rsid w:val="00FE2634"/>
    <w:rsid w:val="00FE3A7C"/>
    <w:rsid w:val="00FE3DA1"/>
    <w:rsid w:val="00FE48D4"/>
    <w:rsid w:val="00FE50C0"/>
    <w:rsid w:val="00FE63E3"/>
    <w:rsid w:val="00FF0041"/>
    <w:rsid w:val="00FF084C"/>
    <w:rsid w:val="00FF2AAA"/>
    <w:rsid w:val="00FF31B1"/>
    <w:rsid w:val="00FF4A61"/>
    <w:rsid w:val="00FF4D2D"/>
    <w:rsid w:val="00FF4F33"/>
    <w:rsid w:val="00FF738B"/>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ED2EF"/>
  <w15:docId w15:val="{3E52B8F8-F231-4134-A223-EB47B259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97"/>
    <w:pPr>
      <w:ind w:left="720"/>
      <w:contextualSpacing/>
    </w:pPr>
  </w:style>
  <w:style w:type="table" w:styleId="TableGrid">
    <w:name w:val="Table Grid"/>
    <w:basedOn w:val="TableNormal"/>
    <w:uiPriority w:val="59"/>
    <w:rsid w:val="000D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767A"/>
    <w:rPr>
      <w:color w:val="0000FF"/>
      <w:u w:val="single"/>
    </w:rPr>
  </w:style>
  <w:style w:type="paragraph" w:styleId="Header">
    <w:name w:val="header"/>
    <w:basedOn w:val="Normal"/>
    <w:link w:val="HeaderChar"/>
    <w:unhideWhenUsed/>
    <w:rsid w:val="003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BD9"/>
  </w:style>
  <w:style w:type="paragraph" w:styleId="Footer">
    <w:name w:val="footer"/>
    <w:basedOn w:val="Normal"/>
    <w:link w:val="FooterChar"/>
    <w:uiPriority w:val="99"/>
    <w:unhideWhenUsed/>
    <w:rsid w:val="003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D9"/>
  </w:style>
  <w:style w:type="paragraph" w:styleId="BodyText2">
    <w:name w:val="Body Text 2"/>
    <w:basedOn w:val="Normal"/>
    <w:link w:val="BodyText2Char"/>
    <w:rsid w:val="0067447E"/>
    <w:pPr>
      <w:widowControl w:val="0"/>
      <w:autoSpaceDE w:val="0"/>
      <w:autoSpaceDN w:val="0"/>
      <w:adjustRightInd w:val="0"/>
      <w:spacing w:after="0" w:line="240" w:lineRule="auto"/>
    </w:pPr>
    <w:rPr>
      <w:rFonts w:ascii="Helv" w:eastAsia="Times New Roman" w:hAnsi="Helv" w:cs="Times New Roman"/>
      <w:sz w:val="20"/>
      <w:szCs w:val="20"/>
    </w:rPr>
  </w:style>
  <w:style w:type="character" w:customStyle="1" w:styleId="BodyText2Char">
    <w:name w:val="Body Text 2 Char"/>
    <w:link w:val="BodyText2"/>
    <w:rsid w:val="0067447E"/>
    <w:rPr>
      <w:rFonts w:ascii="Helv" w:eastAsia="Times New Roman" w:hAnsi="Helv" w:cs="Times New Roman"/>
      <w:szCs w:val="20"/>
    </w:rPr>
  </w:style>
  <w:style w:type="paragraph" w:styleId="EndnoteText">
    <w:name w:val="endnote text"/>
    <w:basedOn w:val="Normal"/>
    <w:link w:val="EndnoteTextChar"/>
    <w:semiHidden/>
    <w:rsid w:val="0067447E"/>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link w:val="EndnoteText"/>
    <w:semiHidden/>
    <w:rsid w:val="0067447E"/>
    <w:rPr>
      <w:rFonts w:ascii="Times New Roman" w:eastAsia="Times New Roman" w:hAnsi="Times New Roman" w:cs="Times New Roman"/>
      <w:snapToGrid/>
      <w:sz w:val="20"/>
      <w:szCs w:val="20"/>
    </w:rPr>
  </w:style>
  <w:style w:type="character" w:styleId="EndnoteReference">
    <w:name w:val="endnote reference"/>
    <w:semiHidden/>
    <w:rsid w:val="0067447E"/>
    <w:rPr>
      <w:vertAlign w:val="superscript"/>
    </w:rPr>
  </w:style>
  <w:style w:type="paragraph" w:styleId="BalloonText">
    <w:name w:val="Balloon Text"/>
    <w:basedOn w:val="Normal"/>
    <w:link w:val="BalloonTextChar"/>
    <w:uiPriority w:val="99"/>
    <w:semiHidden/>
    <w:unhideWhenUsed/>
    <w:rsid w:val="00CC43D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C43D7"/>
    <w:rPr>
      <w:rFonts w:ascii="Tahoma" w:hAnsi="Tahoma" w:cs="Tahoma"/>
      <w:sz w:val="16"/>
      <w:szCs w:val="16"/>
    </w:rPr>
  </w:style>
  <w:style w:type="paragraph" w:styleId="BodyText">
    <w:name w:val="Body Text"/>
    <w:basedOn w:val="Normal"/>
    <w:link w:val="BodyTextChar"/>
    <w:rsid w:val="00B65E39"/>
    <w:pPr>
      <w:spacing w:before="60" w:after="60" w:line="240" w:lineRule="auto"/>
      <w:jc w:val="both"/>
    </w:pPr>
    <w:rPr>
      <w:rFonts w:ascii="Arial" w:eastAsia="MS Mincho" w:hAnsi="Arial" w:cs="Times New Roman"/>
      <w:color w:val="333399"/>
      <w:sz w:val="20"/>
      <w:szCs w:val="24"/>
    </w:rPr>
  </w:style>
  <w:style w:type="character" w:customStyle="1" w:styleId="BodyTextChar">
    <w:name w:val="Body Text Char"/>
    <w:link w:val="BodyText"/>
    <w:rsid w:val="00B65E39"/>
    <w:rPr>
      <w:rFonts w:ascii="Arial" w:eastAsia="MS Mincho" w:hAnsi="Arial" w:cs="Times New Roman"/>
      <w:color w:val="333399"/>
      <w:szCs w:val="24"/>
    </w:rPr>
  </w:style>
  <w:style w:type="paragraph" w:styleId="FootnoteText">
    <w:name w:val="footnote text"/>
    <w:basedOn w:val="Normal"/>
    <w:link w:val="FootnoteTextChar"/>
    <w:uiPriority w:val="99"/>
    <w:unhideWhenUsed/>
    <w:rsid w:val="002227EE"/>
    <w:pPr>
      <w:spacing w:after="0" w:line="240" w:lineRule="auto"/>
    </w:pPr>
    <w:rPr>
      <w:rFonts w:cs="Times New Roman"/>
      <w:sz w:val="20"/>
      <w:szCs w:val="20"/>
    </w:rPr>
  </w:style>
  <w:style w:type="character" w:customStyle="1" w:styleId="FootnoteTextChar">
    <w:name w:val="Footnote Text Char"/>
    <w:link w:val="FootnoteText"/>
    <w:uiPriority w:val="99"/>
    <w:rsid w:val="002227EE"/>
    <w:rPr>
      <w:sz w:val="20"/>
      <w:szCs w:val="20"/>
    </w:rPr>
  </w:style>
  <w:style w:type="character" w:styleId="FootnoteReference">
    <w:name w:val="footnote reference"/>
    <w:uiPriority w:val="99"/>
    <w:semiHidden/>
    <w:unhideWhenUsed/>
    <w:rsid w:val="002227EE"/>
    <w:rPr>
      <w:vertAlign w:val="superscript"/>
    </w:rPr>
  </w:style>
  <w:style w:type="paragraph" w:customStyle="1" w:styleId="Heading11">
    <w:name w:val="Heading 11"/>
    <w:next w:val="Normal"/>
    <w:autoRedefine/>
    <w:rsid w:val="003E0502"/>
    <w:pPr>
      <w:tabs>
        <w:tab w:val="left" w:pos="4159"/>
      </w:tabs>
      <w:spacing w:before="120" w:after="40"/>
      <w:jc w:val="both"/>
      <w:outlineLvl w:val="0"/>
    </w:pPr>
    <w:rPr>
      <w:rFonts w:eastAsia="ヒラギノ角ゴ Pro W3" w:cs="Calibri"/>
      <w:b/>
      <w:sz w:val="22"/>
      <w:szCs w:val="22"/>
      <w:lang w:val="en-US" w:eastAsia="en-US"/>
    </w:rPr>
  </w:style>
  <w:style w:type="paragraph" w:styleId="CommentText">
    <w:name w:val="annotation text"/>
    <w:basedOn w:val="Normal"/>
    <w:link w:val="CommentTextChar"/>
    <w:semiHidden/>
    <w:rsid w:val="008B08D2"/>
    <w:pPr>
      <w:spacing w:after="0" w:line="240" w:lineRule="auto"/>
    </w:pPr>
    <w:rPr>
      <w:rFonts w:ascii="Times New Roman" w:eastAsia="MS Mincho" w:hAnsi="Times New Roman" w:cs="Times New Roman"/>
      <w:sz w:val="20"/>
      <w:szCs w:val="20"/>
      <w:lang w:eastAsia="en-GB"/>
    </w:rPr>
  </w:style>
  <w:style w:type="character" w:customStyle="1" w:styleId="CommentTextChar">
    <w:name w:val="Comment Text Char"/>
    <w:link w:val="CommentText"/>
    <w:semiHidden/>
    <w:rsid w:val="008B08D2"/>
    <w:rPr>
      <w:rFonts w:ascii="Times New Roman" w:eastAsia="MS Mincho" w:hAnsi="Times New Roman" w:cs="Times New Roman"/>
      <w:lang w:val="en-GB" w:eastAsia="en-GB"/>
    </w:rPr>
  </w:style>
  <w:style w:type="character" w:styleId="CommentReference">
    <w:name w:val="annotation reference"/>
    <w:basedOn w:val="DefaultParagraphFont"/>
    <w:uiPriority w:val="99"/>
    <w:semiHidden/>
    <w:unhideWhenUsed/>
    <w:rsid w:val="00660CBF"/>
    <w:rPr>
      <w:sz w:val="16"/>
      <w:szCs w:val="16"/>
    </w:rPr>
  </w:style>
  <w:style w:type="paragraph" w:styleId="CommentSubject">
    <w:name w:val="annotation subject"/>
    <w:basedOn w:val="CommentText"/>
    <w:next w:val="CommentText"/>
    <w:link w:val="CommentSubjectChar"/>
    <w:uiPriority w:val="99"/>
    <w:semiHidden/>
    <w:unhideWhenUsed/>
    <w:rsid w:val="00660CBF"/>
    <w:pPr>
      <w:spacing w:after="200"/>
    </w:pPr>
    <w:rPr>
      <w:rFonts w:ascii="Calibri" w:eastAsia="Calibri" w:hAnsi="Calibri" w:cs="Arial"/>
      <w:b/>
      <w:bCs/>
      <w:lang w:eastAsia="en-US"/>
    </w:rPr>
  </w:style>
  <w:style w:type="character" w:customStyle="1" w:styleId="CommentSubjectChar">
    <w:name w:val="Comment Subject Char"/>
    <w:basedOn w:val="CommentTextChar"/>
    <w:link w:val="CommentSubject"/>
    <w:uiPriority w:val="99"/>
    <w:semiHidden/>
    <w:rsid w:val="00660CBF"/>
    <w:rPr>
      <w:rFonts w:ascii="Times New Roman" w:eastAsia="MS Mincho" w:hAnsi="Times New Roman" w:cs="Times New Roman"/>
      <w:b/>
      <w:bCs/>
      <w:lang w:val="en-GB" w:eastAsia="en-US"/>
    </w:rPr>
  </w:style>
  <w:style w:type="paragraph" w:styleId="Revision">
    <w:name w:val="Revision"/>
    <w:hidden/>
    <w:uiPriority w:val="99"/>
    <w:semiHidden/>
    <w:rsid w:val="006467EE"/>
    <w:rPr>
      <w:sz w:val="22"/>
      <w:szCs w:val="22"/>
      <w:lang w:eastAsia="en-US"/>
    </w:rPr>
  </w:style>
  <w:style w:type="character" w:styleId="FollowedHyperlink">
    <w:name w:val="FollowedHyperlink"/>
    <w:basedOn w:val="DefaultParagraphFont"/>
    <w:uiPriority w:val="99"/>
    <w:semiHidden/>
    <w:unhideWhenUsed/>
    <w:rsid w:val="004F404C"/>
    <w:rPr>
      <w:color w:val="800080" w:themeColor="followedHyperlink"/>
      <w:u w:val="single"/>
    </w:rPr>
  </w:style>
  <w:style w:type="character" w:styleId="Emphasis">
    <w:name w:val="Emphasis"/>
    <w:basedOn w:val="DefaultParagraphFont"/>
    <w:uiPriority w:val="20"/>
    <w:qFormat/>
    <w:rsid w:val="00A2164C"/>
    <w:rPr>
      <w:i/>
      <w:iCs/>
    </w:rPr>
  </w:style>
  <w:style w:type="character" w:styleId="LineNumber">
    <w:name w:val="line number"/>
    <w:basedOn w:val="DefaultParagraphFont"/>
    <w:uiPriority w:val="99"/>
    <w:semiHidden/>
    <w:unhideWhenUsed/>
    <w:rsid w:val="00A47DD3"/>
  </w:style>
  <w:style w:type="paragraph" w:customStyle="1" w:styleId="Text4">
    <w:name w:val="Text 4"/>
    <w:basedOn w:val="Normal"/>
    <w:uiPriority w:val="99"/>
    <w:rsid w:val="00B200F7"/>
    <w:pPr>
      <w:spacing w:before="120" w:after="120" w:line="240" w:lineRule="auto"/>
      <w:ind w:left="850"/>
      <w:jc w:val="both"/>
    </w:pPr>
    <w:rPr>
      <w:rFonts w:ascii="Times New Roman" w:eastAsia="Times New Roman" w:hAnsi="Times New Roman" w:cs="Times New Roman"/>
      <w:sz w:val="24"/>
      <w:szCs w:val="20"/>
      <w:lang w:eastAsia="zh-CN"/>
    </w:rPr>
  </w:style>
  <w:style w:type="paragraph" w:customStyle="1" w:styleId="Paragraphedeliste1">
    <w:name w:val="Paragraphe de liste1"/>
    <w:basedOn w:val="Normal"/>
    <w:rsid w:val="0027599C"/>
    <w:pPr>
      <w:suppressAutoHyphens/>
      <w:spacing w:after="0" w:line="100" w:lineRule="atLeast"/>
      <w:ind w:left="720"/>
    </w:pPr>
    <w:rPr>
      <w:rFonts w:eastAsia="Calibri"/>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118555">
      <w:bodyDiv w:val="1"/>
      <w:marLeft w:val="0"/>
      <w:marRight w:val="0"/>
      <w:marTop w:val="0"/>
      <w:marBottom w:val="0"/>
      <w:divBdr>
        <w:top w:val="none" w:sz="0" w:space="0" w:color="auto"/>
        <w:left w:val="none" w:sz="0" w:space="0" w:color="auto"/>
        <w:bottom w:val="none" w:sz="0" w:space="0" w:color="auto"/>
        <w:right w:val="none" w:sz="0" w:space="0" w:color="auto"/>
      </w:divBdr>
    </w:div>
    <w:div w:id="2053075087">
      <w:bodyDiv w:val="1"/>
      <w:marLeft w:val="0"/>
      <w:marRight w:val="0"/>
      <w:marTop w:val="0"/>
      <w:marBottom w:val="0"/>
      <w:divBdr>
        <w:top w:val="none" w:sz="0" w:space="0" w:color="auto"/>
        <w:left w:val="none" w:sz="0" w:space="0" w:color="auto"/>
        <w:bottom w:val="none" w:sz="0" w:space="0" w:color="auto"/>
        <w:right w:val="none" w:sz="0" w:space="0" w:color="auto"/>
      </w:divBdr>
    </w:div>
    <w:div w:id="2067142001">
      <w:bodyDiv w:val="1"/>
      <w:marLeft w:val="0"/>
      <w:marRight w:val="0"/>
      <w:marTop w:val="0"/>
      <w:marBottom w:val="0"/>
      <w:divBdr>
        <w:top w:val="none" w:sz="0" w:space="0" w:color="auto"/>
        <w:left w:val="none" w:sz="0" w:space="0" w:color="auto"/>
        <w:bottom w:val="none" w:sz="0" w:space="0" w:color="auto"/>
        <w:right w:val="none" w:sz="0" w:space="0" w:color="auto"/>
      </w:divBdr>
      <w:divsChild>
        <w:div w:id="1685594908">
          <w:marLeft w:val="0"/>
          <w:marRight w:val="0"/>
          <w:marTop w:val="0"/>
          <w:marBottom w:val="0"/>
          <w:divBdr>
            <w:top w:val="none" w:sz="0" w:space="0" w:color="auto"/>
            <w:left w:val="none" w:sz="0" w:space="0" w:color="auto"/>
            <w:bottom w:val="none" w:sz="0" w:space="0" w:color="auto"/>
            <w:right w:val="none" w:sz="0" w:space="0" w:color="auto"/>
          </w:divBdr>
          <w:divsChild>
            <w:div w:id="44764387">
              <w:marLeft w:val="0"/>
              <w:marRight w:val="0"/>
              <w:marTop w:val="0"/>
              <w:marBottom w:val="0"/>
              <w:divBdr>
                <w:top w:val="none" w:sz="0" w:space="0" w:color="auto"/>
                <w:left w:val="none" w:sz="0" w:space="0" w:color="auto"/>
                <w:bottom w:val="none" w:sz="0" w:space="0" w:color="auto"/>
                <w:right w:val="none" w:sz="0" w:space="0" w:color="auto"/>
              </w:divBdr>
              <w:divsChild>
                <w:div w:id="604701162">
                  <w:marLeft w:val="0"/>
                  <w:marRight w:val="0"/>
                  <w:marTop w:val="0"/>
                  <w:marBottom w:val="0"/>
                  <w:divBdr>
                    <w:top w:val="none" w:sz="0" w:space="0" w:color="auto"/>
                    <w:left w:val="none" w:sz="0" w:space="0" w:color="auto"/>
                    <w:bottom w:val="none" w:sz="0" w:space="0" w:color="auto"/>
                    <w:right w:val="none" w:sz="0" w:space="0" w:color="auto"/>
                  </w:divBdr>
                  <w:divsChild>
                    <w:div w:id="191578341">
                      <w:marLeft w:val="-15"/>
                      <w:marRight w:val="0"/>
                      <w:marTop w:val="0"/>
                      <w:marBottom w:val="0"/>
                      <w:divBdr>
                        <w:top w:val="none" w:sz="0" w:space="0" w:color="auto"/>
                        <w:left w:val="none" w:sz="0" w:space="0" w:color="auto"/>
                        <w:bottom w:val="none" w:sz="0" w:space="0" w:color="auto"/>
                        <w:right w:val="none" w:sz="0" w:space="0" w:color="auto"/>
                      </w:divBdr>
                      <w:divsChild>
                        <w:div w:id="790395769">
                          <w:marLeft w:val="0"/>
                          <w:marRight w:val="0"/>
                          <w:marTop w:val="0"/>
                          <w:marBottom w:val="0"/>
                          <w:divBdr>
                            <w:top w:val="none" w:sz="0" w:space="0" w:color="auto"/>
                            <w:left w:val="none" w:sz="0" w:space="0" w:color="auto"/>
                            <w:bottom w:val="none" w:sz="0" w:space="0" w:color="auto"/>
                            <w:right w:val="none" w:sz="0" w:space="0" w:color="auto"/>
                          </w:divBdr>
                          <w:divsChild>
                            <w:div w:id="2030443219">
                              <w:marLeft w:val="0"/>
                              <w:marRight w:val="0"/>
                              <w:marTop w:val="0"/>
                              <w:marBottom w:val="0"/>
                              <w:divBdr>
                                <w:top w:val="none" w:sz="0" w:space="0" w:color="auto"/>
                                <w:left w:val="none" w:sz="0" w:space="0" w:color="auto"/>
                                <w:bottom w:val="none" w:sz="0" w:space="0" w:color="auto"/>
                                <w:right w:val="none" w:sz="0" w:space="0" w:color="auto"/>
                              </w:divBdr>
                              <w:divsChild>
                                <w:div w:id="2052458096">
                                  <w:marLeft w:val="0"/>
                                  <w:marRight w:val="-15"/>
                                  <w:marTop w:val="0"/>
                                  <w:marBottom w:val="0"/>
                                  <w:divBdr>
                                    <w:top w:val="none" w:sz="0" w:space="0" w:color="auto"/>
                                    <w:left w:val="none" w:sz="0" w:space="0" w:color="auto"/>
                                    <w:bottom w:val="none" w:sz="0" w:space="0" w:color="auto"/>
                                    <w:right w:val="none" w:sz="0" w:space="0" w:color="auto"/>
                                  </w:divBdr>
                                  <w:divsChild>
                                    <w:div w:id="1856074923">
                                      <w:marLeft w:val="0"/>
                                      <w:marRight w:val="0"/>
                                      <w:marTop w:val="0"/>
                                      <w:marBottom w:val="0"/>
                                      <w:divBdr>
                                        <w:top w:val="none" w:sz="0" w:space="0" w:color="auto"/>
                                        <w:left w:val="none" w:sz="0" w:space="0" w:color="auto"/>
                                        <w:bottom w:val="none" w:sz="0" w:space="0" w:color="auto"/>
                                        <w:right w:val="none" w:sz="0" w:space="0" w:color="auto"/>
                                      </w:divBdr>
                                      <w:divsChild>
                                        <w:div w:id="9141833">
                                          <w:marLeft w:val="0"/>
                                          <w:marRight w:val="0"/>
                                          <w:marTop w:val="0"/>
                                          <w:marBottom w:val="0"/>
                                          <w:divBdr>
                                            <w:top w:val="none" w:sz="0" w:space="0" w:color="auto"/>
                                            <w:left w:val="none" w:sz="0" w:space="0" w:color="auto"/>
                                            <w:bottom w:val="none" w:sz="0" w:space="0" w:color="auto"/>
                                            <w:right w:val="none" w:sz="0" w:space="0" w:color="auto"/>
                                          </w:divBdr>
                                          <w:divsChild>
                                            <w:div w:id="1288320474">
                                              <w:marLeft w:val="0"/>
                                              <w:marRight w:val="0"/>
                                              <w:marTop w:val="0"/>
                                              <w:marBottom w:val="0"/>
                                              <w:divBdr>
                                                <w:top w:val="none" w:sz="0" w:space="0" w:color="auto"/>
                                                <w:left w:val="none" w:sz="0" w:space="0" w:color="auto"/>
                                                <w:bottom w:val="none" w:sz="0" w:space="0" w:color="auto"/>
                                                <w:right w:val="none" w:sz="0" w:space="0" w:color="auto"/>
                                              </w:divBdr>
                                              <w:divsChild>
                                                <w:div w:id="37359686">
                                                  <w:marLeft w:val="0"/>
                                                  <w:marRight w:val="0"/>
                                                  <w:marTop w:val="0"/>
                                                  <w:marBottom w:val="0"/>
                                                  <w:divBdr>
                                                    <w:top w:val="none" w:sz="0" w:space="0" w:color="auto"/>
                                                    <w:left w:val="none" w:sz="0" w:space="0" w:color="auto"/>
                                                    <w:bottom w:val="none" w:sz="0" w:space="0" w:color="auto"/>
                                                    <w:right w:val="none" w:sz="0" w:space="0" w:color="auto"/>
                                                  </w:divBdr>
                                                  <w:divsChild>
                                                    <w:div w:id="827555328">
                                                      <w:marLeft w:val="0"/>
                                                      <w:marRight w:val="0"/>
                                                      <w:marTop w:val="0"/>
                                                      <w:marBottom w:val="0"/>
                                                      <w:divBdr>
                                                        <w:top w:val="none" w:sz="0" w:space="0" w:color="auto"/>
                                                        <w:left w:val="none" w:sz="0" w:space="0" w:color="auto"/>
                                                        <w:bottom w:val="none" w:sz="0" w:space="0" w:color="auto"/>
                                                        <w:right w:val="none" w:sz="0" w:space="0" w:color="auto"/>
                                                      </w:divBdr>
                                                      <w:divsChild>
                                                        <w:div w:id="560947872">
                                                          <w:marLeft w:val="0"/>
                                                          <w:marRight w:val="0"/>
                                                          <w:marTop w:val="0"/>
                                                          <w:marBottom w:val="0"/>
                                                          <w:divBdr>
                                                            <w:top w:val="none" w:sz="0" w:space="0" w:color="auto"/>
                                                            <w:left w:val="none" w:sz="0" w:space="0" w:color="auto"/>
                                                            <w:bottom w:val="none" w:sz="0" w:space="0" w:color="auto"/>
                                                            <w:right w:val="none" w:sz="0" w:space="0" w:color="auto"/>
                                                          </w:divBdr>
                                                          <w:divsChild>
                                                            <w:div w:id="1560748565">
                                                              <w:marLeft w:val="0"/>
                                                              <w:marRight w:val="0"/>
                                                              <w:marTop w:val="0"/>
                                                              <w:marBottom w:val="1380"/>
                                                              <w:divBdr>
                                                                <w:top w:val="none" w:sz="0" w:space="0" w:color="auto"/>
                                                                <w:left w:val="none" w:sz="0" w:space="0" w:color="auto"/>
                                                                <w:bottom w:val="none" w:sz="0" w:space="0" w:color="auto"/>
                                                                <w:right w:val="none" w:sz="0" w:space="0" w:color="auto"/>
                                                              </w:divBdr>
                                                              <w:divsChild>
                                                                <w:div w:id="1826972097">
                                                                  <w:marLeft w:val="0"/>
                                                                  <w:marRight w:val="0"/>
                                                                  <w:marTop w:val="0"/>
                                                                  <w:marBottom w:val="0"/>
                                                                  <w:divBdr>
                                                                    <w:top w:val="none" w:sz="0" w:space="0" w:color="auto"/>
                                                                    <w:left w:val="none" w:sz="0" w:space="0" w:color="auto"/>
                                                                    <w:bottom w:val="none" w:sz="0" w:space="0" w:color="auto"/>
                                                                    <w:right w:val="none" w:sz="0" w:space="0" w:color="auto"/>
                                                                  </w:divBdr>
                                                                  <w:divsChild>
                                                                    <w:div w:id="386803981">
                                                                      <w:marLeft w:val="0"/>
                                                                      <w:marRight w:val="0"/>
                                                                      <w:marTop w:val="0"/>
                                                                      <w:marBottom w:val="0"/>
                                                                      <w:divBdr>
                                                                        <w:top w:val="none" w:sz="0" w:space="0" w:color="auto"/>
                                                                        <w:left w:val="none" w:sz="0" w:space="0" w:color="auto"/>
                                                                        <w:bottom w:val="none" w:sz="0" w:space="0" w:color="auto"/>
                                                                        <w:right w:val="none" w:sz="0" w:space="0" w:color="auto"/>
                                                                      </w:divBdr>
                                                                      <w:divsChild>
                                                                        <w:div w:id="482890421">
                                                                          <w:marLeft w:val="0"/>
                                                                          <w:marRight w:val="0"/>
                                                                          <w:marTop w:val="0"/>
                                                                          <w:marBottom w:val="0"/>
                                                                          <w:divBdr>
                                                                            <w:top w:val="none" w:sz="0" w:space="0" w:color="auto"/>
                                                                            <w:left w:val="none" w:sz="0" w:space="0" w:color="auto"/>
                                                                            <w:bottom w:val="none" w:sz="0" w:space="0" w:color="auto"/>
                                                                            <w:right w:val="none" w:sz="0" w:space="0" w:color="auto"/>
                                                                          </w:divBdr>
                                                                          <w:divsChild>
                                                                            <w:div w:id="1884635978">
                                                                              <w:marLeft w:val="0"/>
                                                                              <w:marRight w:val="0"/>
                                                                              <w:marTop w:val="0"/>
                                                                              <w:marBottom w:val="0"/>
                                                                              <w:divBdr>
                                                                                <w:top w:val="none" w:sz="0" w:space="0" w:color="auto"/>
                                                                                <w:left w:val="none" w:sz="0" w:space="0" w:color="auto"/>
                                                                                <w:bottom w:val="none" w:sz="0" w:space="0" w:color="auto"/>
                                                                                <w:right w:val="none" w:sz="0" w:space="0" w:color="auto"/>
                                                                              </w:divBdr>
                                                                              <w:divsChild>
                                                                                <w:div w:id="112291801">
                                                                                  <w:marLeft w:val="0"/>
                                                                                  <w:marRight w:val="0"/>
                                                                                  <w:marTop w:val="0"/>
                                                                                  <w:marBottom w:val="0"/>
                                                                                  <w:divBdr>
                                                                                    <w:top w:val="none" w:sz="0" w:space="0" w:color="auto"/>
                                                                                    <w:left w:val="none" w:sz="0" w:space="0" w:color="auto"/>
                                                                                    <w:bottom w:val="none" w:sz="0" w:space="0" w:color="auto"/>
                                                                                    <w:right w:val="none" w:sz="0" w:space="0" w:color="auto"/>
                                                                                  </w:divBdr>
                                                                                  <w:divsChild>
                                                                                    <w:div w:id="20202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pant@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D5C5-534F-439D-92EF-616A1454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Zhuanday</dc:creator>
  <cp:lastModifiedBy>Silla Ristimaki</cp:lastModifiedBy>
  <cp:revision>2</cp:revision>
  <cp:lastPrinted>2013-06-20T03:48:00Z</cp:lastPrinted>
  <dcterms:created xsi:type="dcterms:W3CDTF">2014-10-29T05:40:00Z</dcterms:created>
  <dcterms:modified xsi:type="dcterms:W3CDTF">2014-10-29T05:40:00Z</dcterms:modified>
</cp:coreProperties>
</file>