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098BEDD7" w:rsidR="00CB02F7"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582FF5F8" w14:textId="77777777" w:rsidR="00B65A30" w:rsidRPr="00627A1C" w:rsidRDefault="00B65A30" w:rsidP="007C288F">
      <w:pPr>
        <w:numPr>
          <w:ilvl w:val="12"/>
          <w:numId w:val="0"/>
        </w:numPr>
        <w:tabs>
          <w:tab w:val="left" w:pos="0"/>
        </w:tabs>
        <w:suppressAutoHyphens/>
        <w:rPr>
          <w:b/>
          <w:bCs/>
          <w:caps/>
        </w:rPr>
      </w:pPr>
    </w:p>
    <w:p w14:paraId="16DC9E23" w14:textId="5550615B"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836503">
        <w:rPr>
          <w:bCs/>
          <w:iCs/>
          <w:snapToGrid w:val="0"/>
        </w:rPr>
        <w:t>Pacific Region</w:t>
      </w:r>
      <w:r w:rsidR="0093687B">
        <w:rPr>
          <w:bCs/>
          <w:iCs/>
          <w:snapToGrid w:val="0"/>
        </w:rPr>
        <w:t xml:space="preserve"> (Tuvalu, Kiribati, Republic of Marshall Islands)</w:t>
      </w:r>
    </w:p>
    <w:p w14:paraId="28AB750A" w14:textId="0285E26A"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6711E0">
        <w:rPr>
          <w:b/>
          <w:bCs/>
          <w:caps/>
        </w:rPr>
        <w:t>SEMI-ANNUAL</w:t>
      </w:r>
    </w:p>
    <w:p w14:paraId="54B5CFAE" w14:textId="1C474B5D"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93687B">
        <w:rPr>
          <w:bCs/>
          <w:iCs/>
          <w:snapToGrid w:val="0"/>
        </w:rPr>
        <w:t>2022</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4EA2634A">
        <w:trPr>
          <w:trHeight w:val="422"/>
        </w:trPr>
        <w:tc>
          <w:tcPr>
            <w:tcW w:w="10080" w:type="dxa"/>
            <w:gridSpan w:val="2"/>
          </w:tcPr>
          <w:p w14:paraId="7093DA9F" w14:textId="468EBF89"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6711E0">
              <w:rPr>
                <w:rFonts w:ascii="Times New Roman" w:hAnsi="Times New Roman" w:cs="Times New Roman"/>
                <w:bCs/>
                <w:iCs/>
                <w:snapToGrid w:val="0"/>
                <w:sz w:val="24"/>
                <w:szCs w:val="24"/>
              </w:rPr>
              <w:t>Climate Security in the Pacific</w:t>
            </w:r>
          </w:p>
          <w:p w14:paraId="7336EAC3" w14:textId="41666FF2" w:rsidR="00793DE6" w:rsidRPr="00627A1C" w:rsidRDefault="00793DE6" w:rsidP="00793DE6">
            <w:pPr>
              <w:rPr>
                <w:b/>
              </w:rPr>
            </w:pPr>
            <w:r w:rsidRPr="00627A1C">
              <w:rPr>
                <w:b/>
              </w:rPr>
              <w:t>Project Number from MPTF-O Gateway:</w:t>
            </w:r>
            <w:r w:rsidR="00A43B9C" w:rsidRPr="00627A1C">
              <w:rPr>
                <w:b/>
              </w:rPr>
              <w:t xml:space="preserve">  </w:t>
            </w:r>
            <w:r w:rsidR="006711E0">
              <w:rPr>
                <w:b/>
              </w:rPr>
              <w:t>IRF</w:t>
            </w:r>
            <w:r w:rsidR="00A43B9C" w:rsidRPr="00627A1C">
              <w:rPr>
                <w:b/>
              </w:rPr>
              <w:fldChar w:fldCharType="begin">
                <w:ffData>
                  <w:name w:val="Text39"/>
                  <w:enabled/>
                  <w:calcOnExit w:val="0"/>
                  <w:textInput/>
                </w:ffData>
              </w:fldChar>
            </w:r>
            <w:bookmarkStart w:id="0" w:name="Text39"/>
            <w:r w:rsidR="00A43B9C" w:rsidRPr="00627A1C">
              <w:rPr>
                <w:b/>
              </w:rPr>
              <w:instrText xml:space="preserve"> FORMTEXT </w:instrText>
            </w:r>
            <w:r w:rsidR="00A43B9C" w:rsidRPr="00627A1C">
              <w:rPr>
                <w:b/>
              </w:rPr>
            </w:r>
            <w:r w:rsidR="00A43B9C" w:rsidRPr="00627A1C">
              <w:rPr>
                <w:b/>
              </w:rPr>
              <w:fldChar w:fldCharType="separate"/>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0"/>
          </w:p>
        </w:tc>
      </w:tr>
      <w:tr w:rsidR="00A43B9C" w:rsidRPr="00627A1C" w14:paraId="23080537" w14:textId="77777777" w:rsidTr="4EA2634A">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5B29F5">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5B29F5">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14B095DC"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C03039">
              <w:rPr>
                <w:rFonts w:ascii="Times New Roman" w:hAnsi="Times New Roman" w:cs="Times New Roman"/>
                <w:b/>
                <w:sz w:val="24"/>
                <w:szCs w:val="24"/>
              </w:rPr>
              <w:t>UNDP &amp; IOM</w:t>
            </w:r>
            <w:r w:rsidRPr="00627A1C">
              <w:rPr>
                <w:rFonts w:ascii="Times New Roman" w:hAnsi="Times New Roman" w:cs="Times New Roman"/>
                <w:bCs/>
                <w:iCs/>
                <w:snapToGrid w:val="0"/>
                <w:sz w:val="24"/>
                <w:szCs w:val="24"/>
              </w:rPr>
              <w:fldChar w:fldCharType="begin">
                <w:ffData>
                  <w:name w:val="Text11"/>
                  <w:enabled/>
                  <w:calcOnExit w:val="0"/>
                  <w:textInput>
                    <w:format w:val="Prima maiuscola"/>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2F0C98E3" w:rsidR="00A43B9C" w:rsidRPr="00627A1C" w:rsidRDefault="001777A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5B29F5">
              <w:rPr>
                <w:rFonts w:ascii="Times New Roman" w:hAnsi="Times New Roman" w:cs="Times New Roman"/>
                <w:b/>
                <w:sz w:val="24"/>
                <w:szCs w:val="24"/>
              </w:rPr>
            </w:r>
            <w:r w:rsidR="005B29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C03039">
              <w:rPr>
                <w:rFonts w:ascii="Times New Roman" w:hAnsi="Times New Roman" w:cs="Times New Roman"/>
                <w:b/>
                <w:sz w:val="24"/>
                <w:szCs w:val="24"/>
              </w:rPr>
              <w:t>UNDP</w:t>
            </w:r>
            <w:r w:rsidR="00A43B9C" w:rsidRPr="00627A1C">
              <w:rPr>
                <w:rFonts w:ascii="Times New Roman" w:hAnsi="Times New Roman" w:cs="Times New Roman"/>
                <w:b/>
                <w:sz w:val="24"/>
                <w:szCs w:val="24"/>
              </w:rPr>
              <w:t xml:space="preserve"> (Convening Agency)</w:t>
            </w:r>
          </w:p>
          <w:p w14:paraId="50ED535B" w14:textId="70890BC3" w:rsidR="00A43B9C" w:rsidRPr="00627A1C" w:rsidRDefault="001777A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NUNO"/>
                    <w:listEntry w:val="please select"/>
                  </w:ddList>
                </w:ffData>
              </w:fldChar>
            </w:r>
            <w:r>
              <w:rPr>
                <w:rFonts w:ascii="Times New Roman" w:hAnsi="Times New Roman" w:cs="Times New Roman"/>
                <w:b/>
                <w:sz w:val="24"/>
                <w:szCs w:val="24"/>
              </w:rPr>
              <w:instrText xml:space="preserve"> FORMDROPDOWN </w:instrText>
            </w:r>
            <w:r w:rsidR="005B29F5">
              <w:rPr>
                <w:rFonts w:ascii="Times New Roman" w:hAnsi="Times New Roman" w:cs="Times New Roman"/>
                <w:b/>
                <w:sz w:val="24"/>
                <w:szCs w:val="24"/>
              </w:rPr>
            </w:r>
            <w:r w:rsidR="005B29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C03039">
              <w:rPr>
                <w:rFonts w:ascii="Times New Roman" w:hAnsi="Times New Roman" w:cs="Times New Roman"/>
                <w:b/>
                <w:sz w:val="24"/>
                <w:szCs w:val="24"/>
              </w:rPr>
              <w:t>IOM</w:t>
            </w:r>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1" w:name="recipeinttype"/>
            <w:r w:rsidRPr="00627A1C">
              <w:rPr>
                <w:rFonts w:ascii="Times New Roman" w:hAnsi="Times New Roman" w:cs="Times New Roman"/>
                <w:b/>
                <w:sz w:val="24"/>
                <w:szCs w:val="24"/>
              </w:rPr>
              <w:instrText xml:space="preserve"> FORMDROPDOWN </w:instrText>
            </w:r>
            <w:r w:rsidR="005B29F5">
              <w:rPr>
                <w:rFonts w:ascii="Times New Roman" w:hAnsi="Times New Roman" w:cs="Times New Roman"/>
                <w:b/>
                <w:sz w:val="24"/>
                <w:szCs w:val="24"/>
              </w:rPr>
            </w:r>
            <w:r w:rsidR="005B29F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2"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5B29F5">
              <w:rPr>
                <w:rFonts w:ascii="Times New Roman" w:hAnsi="Times New Roman" w:cs="Times New Roman"/>
                <w:b/>
                <w:sz w:val="24"/>
                <w:szCs w:val="24"/>
              </w:rPr>
            </w:r>
            <w:r w:rsidR="005B29F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4" w:name="recipienttype"/>
            <w:r w:rsidRPr="00627A1C">
              <w:rPr>
                <w:rFonts w:ascii="Times New Roman" w:hAnsi="Times New Roman" w:cs="Times New Roman"/>
                <w:b/>
                <w:sz w:val="24"/>
                <w:szCs w:val="24"/>
              </w:rPr>
              <w:instrText xml:space="preserve"> FORMDROPDOWN </w:instrText>
            </w:r>
            <w:r w:rsidR="005B29F5">
              <w:rPr>
                <w:rFonts w:ascii="Times New Roman" w:hAnsi="Times New Roman" w:cs="Times New Roman"/>
                <w:b/>
                <w:sz w:val="24"/>
                <w:szCs w:val="24"/>
              </w:rPr>
            </w:r>
            <w:r w:rsidR="005B29F5">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tc>
      </w:tr>
      <w:tr w:rsidR="00793DE6" w:rsidRPr="00627A1C" w14:paraId="3B6DAA11" w14:textId="77777777" w:rsidTr="4EA2634A">
        <w:trPr>
          <w:trHeight w:val="368"/>
        </w:trPr>
        <w:tc>
          <w:tcPr>
            <w:tcW w:w="10080" w:type="dxa"/>
            <w:gridSpan w:val="2"/>
          </w:tcPr>
          <w:p w14:paraId="05BCD0D9" w14:textId="2D3C587D"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706CF6">
              <w:rPr>
                <w:bCs/>
                <w:iCs/>
                <w:snapToGrid w:val="0"/>
              </w:rPr>
              <w:t>1</w:t>
            </w:r>
            <w:r w:rsidR="00706CF6" w:rsidRPr="00706CF6">
              <w:rPr>
                <w:bCs/>
                <w:iCs/>
                <w:snapToGrid w:val="0"/>
                <w:vertAlign w:val="superscript"/>
              </w:rPr>
              <w:t>st</w:t>
            </w:r>
            <w:r w:rsidR="00706CF6">
              <w:rPr>
                <w:bCs/>
                <w:iCs/>
                <w:snapToGrid w:val="0"/>
              </w:rPr>
              <w:t xml:space="preserve"> September 2020</w:t>
            </w:r>
          </w:p>
          <w:p w14:paraId="37A4BB59" w14:textId="5A2F9D0D"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5538FC">
              <w:rPr>
                <w:b/>
                <w:bCs/>
                <w:iCs/>
              </w:rPr>
              <w:t>16 January 2023</w:t>
            </w:r>
            <w:r w:rsidR="00FE1E15">
              <w:rPr>
                <w:b/>
                <w:bCs/>
                <w:iCs/>
              </w:rPr>
              <w:t xml:space="preserve"> (new proposed project end date)</w:t>
            </w:r>
            <w:r w:rsidR="00C12D6A" w:rsidRPr="00627A1C">
              <w:rPr>
                <w:bCs/>
                <w:iCs/>
                <w:snapToGrid w:val="0"/>
              </w:rPr>
              <w:fldChar w:fldCharType="begin">
                <w:ffData>
                  <w:name w:val="Text11"/>
                  <w:enabled/>
                  <w:calcOnExit w:val="0"/>
                  <w:textInput>
                    <w:format w:val="Prima maiuscola"/>
                  </w:textInput>
                </w:ffData>
              </w:fldChar>
            </w:r>
            <w:r w:rsidR="00C12D6A" w:rsidRPr="00627A1C">
              <w:rPr>
                <w:bCs/>
                <w:iCs/>
                <w:snapToGrid w:val="0"/>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fldChar w:fldCharType="end"/>
            </w:r>
            <w:r w:rsidR="0025220B" w:rsidRPr="00627A1C">
              <w:rPr>
                <w:bCs/>
                <w:iCs/>
                <w:snapToGrid w:val="0"/>
              </w:rPr>
              <w:t xml:space="preserve">     </w:t>
            </w:r>
          </w:p>
          <w:p w14:paraId="45B406BF" w14:textId="06B49D9F" w:rsidR="00793DE6" w:rsidRPr="00627A1C" w:rsidRDefault="68941987" w:rsidP="37CC7744">
            <w:pPr>
              <w:rPr>
                <w:b/>
                <w:bCs/>
              </w:rPr>
            </w:pPr>
            <w:r w:rsidRPr="37CC7744">
              <w:rPr>
                <w:b/>
                <w:bCs/>
                <w:snapToGrid w:val="0"/>
              </w:rPr>
              <w:t>Is the current project end date within 6 months?</w:t>
            </w:r>
            <w:r w:rsidR="00BD420A">
              <w:rPr>
                <w:b/>
                <w:bCs/>
                <w:snapToGrid w:val="0"/>
              </w:rPr>
              <w:t xml:space="preserve"> </w:t>
            </w:r>
            <w:r w:rsidRPr="00627A1C">
              <w:rPr>
                <w:bCs/>
                <w:iCs/>
                <w:snapToGrid w:val="0"/>
              </w:rPr>
              <w:t>N</w:t>
            </w:r>
            <w:r w:rsidR="00F74099">
              <w:rPr>
                <w:bCs/>
                <w:iCs/>
                <w:snapToGrid w:val="0"/>
              </w:rPr>
              <w:t>o</w:t>
            </w:r>
          </w:p>
          <w:p w14:paraId="267396D1" w14:textId="77777777" w:rsidR="00793DE6" w:rsidRPr="00627A1C" w:rsidRDefault="00793DE6" w:rsidP="00793DE6">
            <w:pPr>
              <w:rPr>
                <w:b/>
                <w:bCs/>
                <w:iCs/>
              </w:rPr>
            </w:pPr>
          </w:p>
        </w:tc>
      </w:tr>
      <w:tr w:rsidR="00793DE6" w:rsidRPr="00627A1C" w14:paraId="0A32218D" w14:textId="77777777" w:rsidTr="4EA2634A">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B29F5">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B29F5">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5B29F5">
              <w:fldChar w:fldCharType="separate"/>
            </w:r>
            <w:r w:rsidRPr="00627A1C">
              <w:fldChar w:fldCharType="end"/>
            </w:r>
            <w:r w:rsidRPr="00627A1C">
              <w:t xml:space="preserve"> Transition from UN or regional peacekeeping or special political missions</w:t>
            </w:r>
          </w:p>
          <w:p w14:paraId="21A584FA" w14:textId="5F17D6DA" w:rsidR="00793DE6" w:rsidRPr="00627A1C" w:rsidRDefault="00B86BC1" w:rsidP="00F23D0F">
            <w:r>
              <w:fldChar w:fldCharType="begin">
                <w:ffData>
                  <w:name w:val=""/>
                  <w:enabled/>
                  <w:calcOnExit w:val="0"/>
                  <w:checkBox>
                    <w:sizeAuto/>
                    <w:default w:val="1"/>
                  </w:checkBox>
                </w:ffData>
              </w:fldChar>
            </w:r>
            <w:r>
              <w:instrText xml:space="preserve"> FORMCHECKBOX </w:instrText>
            </w:r>
            <w:r w:rsidR="005B29F5">
              <w:fldChar w:fldCharType="separate"/>
            </w:r>
            <w:r>
              <w:fldChar w:fldCharType="end"/>
            </w:r>
            <w:r w:rsidR="00793DE6"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4EA2634A">
        <w:trPr>
          <w:trHeight w:val="1124"/>
        </w:trPr>
        <w:tc>
          <w:tcPr>
            <w:tcW w:w="10080" w:type="dxa"/>
            <w:gridSpan w:val="2"/>
          </w:tcPr>
          <w:p w14:paraId="403DC2CA" w14:textId="5F32E40A" w:rsidR="00793DE6" w:rsidRDefault="00793DE6" w:rsidP="00F23D0F">
            <w:pPr>
              <w:rPr>
                <w:b/>
                <w:bCs/>
                <w:iCs/>
              </w:rPr>
            </w:pPr>
            <w:r w:rsidRPr="00627A1C">
              <w:rPr>
                <w:b/>
                <w:bCs/>
                <w:iCs/>
              </w:rPr>
              <w:t xml:space="preserve">Total PBF approved project budget (by recipient organization): </w:t>
            </w:r>
          </w:p>
          <w:p w14:paraId="57B2D57E" w14:textId="77777777" w:rsidR="00B65A30" w:rsidRPr="00B65A30" w:rsidRDefault="00B65A30" w:rsidP="00E8342F">
            <w:pPr>
              <w:pStyle w:val="ListParagraph"/>
              <w:numPr>
                <w:ilvl w:val="0"/>
                <w:numId w:val="4"/>
              </w:numPr>
              <w:rPr>
                <w:i/>
              </w:rPr>
            </w:pPr>
            <w:r w:rsidRPr="00B65A30">
              <w:rPr>
                <w:i/>
              </w:rPr>
              <w:t xml:space="preserve">Please enter the total amounts in US dollars allocated to each recipient organization </w:t>
            </w:r>
          </w:p>
          <w:p w14:paraId="3E63350A" w14:textId="20E80DBD" w:rsidR="00B65A30" w:rsidRDefault="00B65A30" w:rsidP="00E8342F">
            <w:pPr>
              <w:pStyle w:val="ListParagraph"/>
              <w:numPr>
                <w:ilvl w:val="0"/>
                <w:numId w:val="4"/>
              </w:numPr>
              <w:rPr>
                <w:i/>
              </w:rPr>
            </w:pPr>
            <w:r w:rsidRPr="00B65A30">
              <w:rPr>
                <w:i/>
              </w:rPr>
              <w:t>Please enter the original budget amount, amount transferred to date and estimated expenditure by recipient.</w:t>
            </w:r>
          </w:p>
          <w:p w14:paraId="0163DE29" w14:textId="02D432CD" w:rsidR="008E0889" w:rsidRPr="00B65A30" w:rsidRDefault="008E0889" w:rsidP="00E8342F">
            <w:pPr>
              <w:pStyle w:val="ListParagraph"/>
              <w:numPr>
                <w:ilvl w:val="0"/>
                <w:numId w:val="4"/>
              </w:numPr>
              <w:rPr>
                <w:i/>
              </w:rPr>
            </w:pPr>
            <w:r>
              <w:rPr>
                <w:i/>
              </w:rPr>
              <w:t>For cross-border projects, group the amounts by agency, even where transfers are made to different country offices. You can provide the detail in the attached budget.</w:t>
            </w:r>
          </w:p>
          <w:p w14:paraId="39FBF264" w14:textId="118EA831" w:rsidR="00B65A30" w:rsidRDefault="00B65A30" w:rsidP="00F23D0F">
            <w:pPr>
              <w:rPr>
                <w:b/>
                <w:bCs/>
                <w:iCs/>
              </w:rPr>
            </w:pPr>
          </w:p>
          <w:tbl>
            <w:tblPr>
              <w:tblStyle w:val="TableGrid"/>
              <w:tblW w:w="0" w:type="auto"/>
              <w:tblLook w:val="04A0" w:firstRow="1" w:lastRow="0" w:firstColumn="1" w:lastColumn="0" w:noHBand="0" w:noVBand="1"/>
            </w:tblPr>
            <w:tblGrid>
              <w:gridCol w:w="3799"/>
              <w:gridCol w:w="2018"/>
              <w:gridCol w:w="2018"/>
              <w:gridCol w:w="2019"/>
            </w:tblGrid>
            <w:tr w:rsidR="00B65A30" w14:paraId="674B1D32" w14:textId="77777777" w:rsidTr="4EA2634A">
              <w:tc>
                <w:tcPr>
                  <w:tcW w:w="3799" w:type="dxa"/>
                </w:tcPr>
                <w:p w14:paraId="7E1BB81A" w14:textId="2427B6D0" w:rsidR="00B65A30" w:rsidRDefault="00B65A30" w:rsidP="00F23D0F">
                  <w:pPr>
                    <w:rPr>
                      <w:b/>
                      <w:bCs/>
                      <w:iCs/>
                    </w:rPr>
                  </w:pPr>
                  <w:r>
                    <w:rPr>
                      <w:b/>
                      <w:bCs/>
                      <w:iCs/>
                    </w:rPr>
                    <w:t>Recipient organisation</w:t>
                  </w:r>
                </w:p>
              </w:tc>
              <w:tc>
                <w:tcPr>
                  <w:tcW w:w="2018" w:type="dxa"/>
                </w:tcPr>
                <w:p w14:paraId="0872C4D8" w14:textId="47F923B7" w:rsidR="00B65A30" w:rsidRDefault="00B65A30" w:rsidP="008903B6">
                  <w:pPr>
                    <w:jc w:val="center"/>
                    <w:rPr>
                      <w:b/>
                      <w:bCs/>
                      <w:iCs/>
                    </w:rPr>
                  </w:pPr>
                  <w:r>
                    <w:rPr>
                      <w:b/>
                      <w:bCs/>
                      <w:iCs/>
                    </w:rPr>
                    <w:t>Budget Allocated ($)</w:t>
                  </w:r>
                </w:p>
              </w:tc>
              <w:tc>
                <w:tcPr>
                  <w:tcW w:w="2018" w:type="dxa"/>
                </w:tcPr>
                <w:p w14:paraId="35F64EA3" w14:textId="6307FC8F" w:rsidR="00B65A30" w:rsidRDefault="00B65A30" w:rsidP="008903B6">
                  <w:pPr>
                    <w:jc w:val="center"/>
                    <w:rPr>
                      <w:b/>
                      <w:bCs/>
                      <w:iCs/>
                    </w:rPr>
                  </w:pPr>
                  <w:r>
                    <w:rPr>
                      <w:b/>
                      <w:bCs/>
                      <w:iCs/>
                    </w:rPr>
                    <w:t>Amount Transferred to date ($)</w:t>
                  </w:r>
                </w:p>
              </w:tc>
              <w:tc>
                <w:tcPr>
                  <w:tcW w:w="2019" w:type="dxa"/>
                </w:tcPr>
                <w:p w14:paraId="45339796" w14:textId="7339BB4D" w:rsidR="00B65A30" w:rsidRDefault="00B65A30" w:rsidP="008903B6">
                  <w:pPr>
                    <w:jc w:val="center"/>
                    <w:rPr>
                      <w:b/>
                      <w:bCs/>
                      <w:iCs/>
                    </w:rPr>
                  </w:pPr>
                  <w:r>
                    <w:rPr>
                      <w:b/>
                      <w:bCs/>
                      <w:iCs/>
                    </w:rPr>
                    <w:t xml:space="preserve">Amount </w:t>
                  </w:r>
                  <w:r w:rsidR="008903B6">
                    <w:rPr>
                      <w:b/>
                      <w:bCs/>
                      <w:iCs/>
                    </w:rPr>
                    <w:t>s</w:t>
                  </w:r>
                  <w:r>
                    <w:rPr>
                      <w:b/>
                      <w:bCs/>
                      <w:iCs/>
                    </w:rPr>
                    <w:t>pent to date ($)</w:t>
                  </w:r>
                </w:p>
              </w:tc>
            </w:tr>
            <w:tr w:rsidR="00B65A30" w14:paraId="04D3F36B" w14:textId="77777777" w:rsidTr="4EA2634A">
              <w:tc>
                <w:tcPr>
                  <w:tcW w:w="3799" w:type="dxa"/>
                </w:tcPr>
                <w:p w14:paraId="47AC00D9" w14:textId="0EEBDED0" w:rsidR="00B65A30" w:rsidRDefault="008620C5" w:rsidP="00F23D0F">
                  <w:pPr>
                    <w:rPr>
                      <w:b/>
                      <w:bCs/>
                      <w:iCs/>
                    </w:rPr>
                  </w:pPr>
                  <w:r>
                    <w:rPr>
                      <w:b/>
                      <w:bCs/>
                      <w:iCs/>
                    </w:rPr>
                    <w:t>UNDP</w:t>
                  </w:r>
                </w:p>
              </w:tc>
              <w:tc>
                <w:tcPr>
                  <w:tcW w:w="2018" w:type="dxa"/>
                </w:tcPr>
                <w:p w14:paraId="2CA95E13" w14:textId="08BA136A" w:rsidR="00B65A30" w:rsidRDefault="00AF1DF0" w:rsidP="008903B6">
                  <w:pPr>
                    <w:jc w:val="center"/>
                    <w:rPr>
                      <w:b/>
                      <w:bCs/>
                      <w:iCs/>
                    </w:rPr>
                  </w:pPr>
                  <w:r>
                    <w:rPr>
                      <w:b/>
                      <w:bCs/>
                      <w:iCs/>
                    </w:rPr>
                    <w:t>2,567,630</w:t>
                  </w:r>
                  <w:r w:rsidR="00834735">
                    <w:rPr>
                      <w:b/>
                      <w:bCs/>
                      <w:iCs/>
                    </w:rPr>
                    <w:t>.00</w:t>
                  </w:r>
                </w:p>
              </w:tc>
              <w:tc>
                <w:tcPr>
                  <w:tcW w:w="2018" w:type="dxa"/>
                </w:tcPr>
                <w:p w14:paraId="788ABF30" w14:textId="3B2414EF" w:rsidR="00B65A30" w:rsidRDefault="00821AA3" w:rsidP="008903B6">
                  <w:pPr>
                    <w:jc w:val="center"/>
                    <w:rPr>
                      <w:b/>
                      <w:bCs/>
                      <w:iCs/>
                    </w:rPr>
                  </w:pPr>
                  <w:r>
                    <w:rPr>
                      <w:b/>
                      <w:bCs/>
                      <w:iCs/>
                    </w:rPr>
                    <w:t>1,797,341</w:t>
                  </w:r>
                </w:p>
              </w:tc>
              <w:tc>
                <w:tcPr>
                  <w:tcW w:w="2019" w:type="dxa"/>
                </w:tcPr>
                <w:p w14:paraId="7DD58ECB" w14:textId="2CFFB5D9" w:rsidR="00B65A30" w:rsidRDefault="00991D4A" w:rsidP="008903B6">
                  <w:pPr>
                    <w:jc w:val="center"/>
                    <w:rPr>
                      <w:b/>
                      <w:bCs/>
                      <w:iCs/>
                    </w:rPr>
                  </w:pPr>
                  <w:r>
                    <w:rPr>
                      <w:b/>
                      <w:bCs/>
                      <w:iCs/>
                    </w:rPr>
                    <w:t>935,</w:t>
                  </w:r>
                  <w:r w:rsidR="009C0EB9">
                    <w:rPr>
                      <w:b/>
                      <w:bCs/>
                      <w:iCs/>
                    </w:rPr>
                    <w:t>859.99</w:t>
                  </w:r>
                </w:p>
              </w:tc>
            </w:tr>
            <w:tr w:rsidR="00B65A30" w14:paraId="365C5AA4" w14:textId="77777777" w:rsidTr="4EA2634A">
              <w:tc>
                <w:tcPr>
                  <w:tcW w:w="3799" w:type="dxa"/>
                </w:tcPr>
                <w:p w14:paraId="522DF21D" w14:textId="23617778" w:rsidR="00B65A30" w:rsidRDefault="008620C5" w:rsidP="00F23D0F">
                  <w:pPr>
                    <w:rPr>
                      <w:b/>
                      <w:bCs/>
                      <w:iCs/>
                    </w:rPr>
                  </w:pPr>
                  <w:r>
                    <w:rPr>
                      <w:b/>
                      <w:bCs/>
                      <w:iCs/>
                    </w:rPr>
                    <w:t>IOM</w:t>
                  </w:r>
                </w:p>
              </w:tc>
              <w:tc>
                <w:tcPr>
                  <w:tcW w:w="2018" w:type="dxa"/>
                </w:tcPr>
                <w:p w14:paraId="47AE1CC0" w14:textId="36E66AA6" w:rsidR="00B65A30" w:rsidRDefault="00834735" w:rsidP="008903B6">
                  <w:pPr>
                    <w:jc w:val="center"/>
                    <w:rPr>
                      <w:b/>
                      <w:bCs/>
                      <w:iCs/>
                    </w:rPr>
                  </w:pPr>
                  <w:r>
                    <w:rPr>
                      <w:b/>
                      <w:bCs/>
                      <w:iCs/>
                    </w:rPr>
                    <w:t>632,370.00</w:t>
                  </w:r>
                </w:p>
              </w:tc>
              <w:tc>
                <w:tcPr>
                  <w:tcW w:w="2018" w:type="dxa"/>
                </w:tcPr>
                <w:p w14:paraId="7D91BFE6" w14:textId="44C5FB92" w:rsidR="00B65A30" w:rsidRDefault="00821AA3" w:rsidP="008903B6">
                  <w:pPr>
                    <w:jc w:val="center"/>
                    <w:rPr>
                      <w:b/>
                      <w:bCs/>
                      <w:iCs/>
                    </w:rPr>
                  </w:pPr>
                  <w:r>
                    <w:rPr>
                      <w:b/>
                      <w:bCs/>
                      <w:iCs/>
                    </w:rPr>
                    <w:t>442,659</w:t>
                  </w:r>
                </w:p>
              </w:tc>
              <w:tc>
                <w:tcPr>
                  <w:tcW w:w="2019" w:type="dxa"/>
                </w:tcPr>
                <w:p w14:paraId="5B7BC5B3" w14:textId="5A0F90D6" w:rsidR="00B65A30" w:rsidRDefault="14382638" w:rsidP="4EA2634A">
                  <w:pPr>
                    <w:jc w:val="center"/>
                    <w:rPr>
                      <w:b/>
                      <w:bCs/>
                    </w:rPr>
                  </w:pPr>
                  <w:r w:rsidRPr="00A75C15">
                    <w:rPr>
                      <w:b/>
                      <w:bCs/>
                    </w:rPr>
                    <w:t>305,116.25</w:t>
                  </w:r>
                </w:p>
              </w:tc>
            </w:tr>
            <w:tr w:rsidR="00B65A30" w14:paraId="72789F99" w14:textId="77777777" w:rsidTr="4EA2634A">
              <w:tc>
                <w:tcPr>
                  <w:tcW w:w="3799" w:type="dxa"/>
                </w:tcPr>
                <w:p w14:paraId="100E0DAA" w14:textId="77777777" w:rsidR="00B65A30" w:rsidRDefault="00B65A30" w:rsidP="00F23D0F">
                  <w:pPr>
                    <w:rPr>
                      <w:b/>
                      <w:bCs/>
                      <w:iCs/>
                    </w:rPr>
                  </w:pPr>
                </w:p>
              </w:tc>
              <w:tc>
                <w:tcPr>
                  <w:tcW w:w="2018" w:type="dxa"/>
                </w:tcPr>
                <w:p w14:paraId="062EDC32" w14:textId="77777777" w:rsidR="00B65A30" w:rsidRDefault="00B65A30" w:rsidP="008903B6">
                  <w:pPr>
                    <w:jc w:val="center"/>
                    <w:rPr>
                      <w:b/>
                      <w:bCs/>
                      <w:iCs/>
                    </w:rPr>
                  </w:pPr>
                </w:p>
              </w:tc>
              <w:tc>
                <w:tcPr>
                  <w:tcW w:w="2018" w:type="dxa"/>
                </w:tcPr>
                <w:p w14:paraId="4EC22ECC" w14:textId="77777777" w:rsidR="00B65A30" w:rsidRDefault="00B65A30" w:rsidP="008903B6">
                  <w:pPr>
                    <w:jc w:val="center"/>
                    <w:rPr>
                      <w:b/>
                      <w:bCs/>
                      <w:iCs/>
                    </w:rPr>
                  </w:pPr>
                </w:p>
              </w:tc>
              <w:tc>
                <w:tcPr>
                  <w:tcW w:w="2019" w:type="dxa"/>
                </w:tcPr>
                <w:p w14:paraId="0A8A30A3" w14:textId="77777777" w:rsidR="00B65A30" w:rsidRDefault="00B65A30" w:rsidP="008903B6">
                  <w:pPr>
                    <w:jc w:val="center"/>
                    <w:rPr>
                      <w:b/>
                      <w:bCs/>
                      <w:iCs/>
                    </w:rPr>
                  </w:pPr>
                </w:p>
              </w:tc>
            </w:tr>
            <w:tr w:rsidR="00B65A30" w14:paraId="0906E2C1" w14:textId="77777777" w:rsidTr="4EA2634A">
              <w:tc>
                <w:tcPr>
                  <w:tcW w:w="3799" w:type="dxa"/>
                </w:tcPr>
                <w:p w14:paraId="2AF60449" w14:textId="77777777" w:rsidR="00B65A30" w:rsidRDefault="00B65A30" w:rsidP="00F23D0F">
                  <w:pPr>
                    <w:rPr>
                      <w:b/>
                      <w:bCs/>
                      <w:iCs/>
                    </w:rPr>
                  </w:pPr>
                </w:p>
              </w:tc>
              <w:tc>
                <w:tcPr>
                  <w:tcW w:w="2018" w:type="dxa"/>
                </w:tcPr>
                <w:p w14:paraId="3B0F324C" w14:textId="77777777" w:rsidR="00B65A30" w:rsidRDefault="00B65A30" w:rsidP="008903B6">
                  <w:pPr>
                    <w:jc w:val="center"/>
                    <w:rPr>
                      <w:b/>
                      <w:bCs/>
                      <w:iCs/>
                    </w:rPr>
                  </w:pPr>
                </w:p>
              </w:tc>
              <w:tc>
                <w:tcPr>
                  <w:tcW w:w="2018" w:type="dxa"/>
                </w:tcPr>
                <w:p w14:paraId="510955EA" w14:textId="77777777" w:rsidR="00B65A30" w:rsidRDefault="00B65A30" w:rsidP="008903B6">
                  <w:pPr>
                    <w:jc w:val="center"/>
                    <w:rPr>
                      <w:b/>
                      <w:bCs/>
                      <w:iCs/>
                    </w:rPr>
                  </w:pPr>
                </w:p>
              </w:tc>
              <w:tc>
                <w:tcPr>
                  <w:tcW w:w="2019" w:type="dxa"/>
                </w:tcPr>
                <w:p w14:paraId="6E31D6B5" w14:textId="77777777" w:rsidR="00B65A30" w:rsidRDefault="00B65A30" w:rsidP="008903B6">
                  <w:pPr>
                    <w:jc w:val="center"/>
                    <w:rPr>
                      <w:b/>
                      <w:bCs/>
                      <w:iCs/>
                    </w:rPr>
                  </w:pPr>
                </w:p>
              </w:tc>
            </w:tr>
            <w:tr w:rsidR="00B65A30" w14:paraId="7E85DE53" w14:textId="77777777" w:rsidTr="4EA2634A">
              <w:tc>
                <w:tcPr>
                  <w:tcW w:w="3799" w:type="dxa"/>
                </w:tcPr>
                <w:p w14:paraId="7571CE12" w14:textId="77777777" w:rsidR="00B65A30" w:rsidRDefault="00B65A30" w:rsidP="00F23D0F">
                  <w:pPr>
                    <w:rPr>
                      <w:b/>
                      <w:bCs/>
                      <w:iCs/>
                    </w:rPr>
                  </w:pPr>
                </w:p>
              </w:tc>
              <w:tc>
                <w:tcPr>
                  <w:tcW w:w="2018" w:type="dxa"/>
                </w:tcPr>
                <w:p w14:paraId="29FB7BDB" w14:textId="77777777" w:rsidR="00B65A30" w:rsidRDefault="00B65A30" w:rsidP="008903B6">
                  <w:pPr>
                    <w:jc w:val="center"/>
                    <w:rPr>
                      <w:b/>
                      <w:bCs/>
                      <w:iCs/>
                    </w:rPr>
                  </w:pPr>
                </w:p>
              </w:tc>
              <w:tc>
                <w:tcPr>
                  <w:tcW w:w="2018" w:type="dxa"/>
                </w:tcPr>
                <w:p w14:paraId="2FCB4904" w14:textId="77777777" w:rsidR="00B65A30" w:rsidRDefault="00B65A30" w:rsidP="008903B6">
                  <w:pPr>
                    <w:jc w:val="center"/>
                    <w:rPr>
                      <w:b/>
                      <w:bCs/>
                      <w:iCs/>
                    </w:rPr>
                  </w:pPr>
                </w:p>
              </w:tc>
              <w:tc>
                <w:tcPr>
                  <w:tcW w:w="2019" w:type="dxa"/>
                </w:tcPr>
                <w:p w14:paraId="24BCEABB" w14:textId="77777777" w:rsidR="00B65A30" w:rsidRDefault="00B65A30" w:rsidP="008903B6">
                  <w:pPr>
                    <w:jc w:val="center"/>
                    <w:rPr>
                      <w:b/>
                      <w:bCs/>
                      <w:iCs/>
                    </w:rPr>
                  </w:pPr>
                </w:p>
              </w:tc>
            </w:tr>
            <w:tr w:rsidR="00B65A30" w14:paraId="22B2902C" w14:textId="77777777" w:rsidTr="4EA2634A">
              <w:tc>
                <w:tcPr>
                  <w:tcW w:w="3799" w:type="dxa"/>
                </w:tcPr>
                <w:p w14:paraId="2E67918E" w14:textId="2A519B32" w:rsidR="00B65A30" w:rsidRDefault="00B65A30" w:rsidP="00F23D0F">
                  <w:pPr>
                    <w:rPr>
                      <w:b/>
                      <w:bCs/>
                      <w:iCs/>
                    </w:rPr>
                  </w:pPr>
                  <w:r>
                    <w:rPr>
                      <w:b/>
                      <w:bCs/>
                      <w:iCs/>
                    </w:rPr>
                    <w:t>TOTAL</w:t>
                  </w:r>
                </w:p>
              </w:tc>
              <w:tc>
                <w:tcPr>
                  <w:tcW w:w="2018" w:type="dxa"/>
                </w:tcPr>
                <w:p w14:paraId="5647CA27" w14:textId="517C4FAB" w:rsidR="00B65A30" w:rsidRDefault="00593B01" w:rsidP="008903B6">
                  <w:pPr>
                    <w:jc w:val="center"/>
                    <w:rPr>
                      <w:b/>
                      <w:bCs/>
                      <w:iCs/>
                    </w:rPr>
                  </w:pPr>
                  <w:r>
                    <w:rPr>
                      <w:b/>
                      <w:bCs/>
                      <w:iCs/>
                    </w:rPr>
                    <w:t>3,200,000.00</w:t>
                  </w:r>
                </w:p>
              </w:tc>
              <w:tc>
                <w:tcPr>
                  <w:tcW w:w="2018" w:type="dxa"/>
                </w:tcPr>
                <w:p w14:paraId="1B2324A5" w14:textId="042EAFF8" w:rsidR="00B65A30" w:rsidRDefault="00A65CA8" w:rsidP="008903B6">
                  <w:pPr>
                    <w:jc w:val="center"/>
                    <w:rPr>
                      <w:b/>
                      <w:bCs/>
                      <w:iCs/>
                    </w:rPr>
                  </w:pPr>
                  <w:r>
                    <w:rPr>
                      <w:b/>
                      <w:bCs/>
                      <w:iCs/>
                    </w:rPr>
                    <w:t>2,240,000</w:t>
                  </w:r>
                </w:p>
              </w:tc>
              <w:tc>
                <w:tcPr>
                  <w:tcW w:w="2019" w:type="dxa"/>
                </w:tcPr>
                <w:p w14:paraId="2E4185B1" w14:textId="46BCFC9C" w:rsidR="00B65A30" w:rsidRDefault="61091A1F" w:rsidP="4EA2634A">
                  <w:pPr>
                    <w:jc w:val="center"/>
                    <w:rPr>
                      <w:b/>
                      <w:bCs/>
                    </w:rPr>
                  </w:pPr>
                  <w:r w:rsidRPr="00A75C15">
                    <w:rPr>
                      <w:b/>
                      <w:bCs/>
                    </w:rPr>
                    <w:t>1,240,975.80</w:t>
                  </w:r>
                </w:p>
              </w:tc>
            </w:tr>
          </w:tbl>
          <w:p w14:paraId="28D72CAE" w14:textId="77777777" w:rsidR="00B65A30" w:rsidRPr="00627A1C" w:rsidRDefault="00B65A30" w:rsidP="00F23D0F">
            <w:pPr>
              <w:rPr>
                <w:b/>
                <w:bCs/>
                <w:iCs/>
              </w:rPr>
            </w:pPr>
          </w:p>
          <w:p w14:paraId="21E4CBF9" w14:textId="2C3E8BA7" w:rsidR="001C56B8" w:rsidRDefault="001C56B8" w:rsidP="4EA2634A">
            <w:pPr>
              <w:pStyle w:val="BalloonText"/>
              <w:tabs>
                <w:tab w:val="left" w:pos="4500"/>
              </w:tabs>
              <w:suppressAutoHyphens/>
              <w:rPr>
                <w:rFonts w:ascii="Times New Roman" w:hAnsi="Times New Roman" w:cs="Times New Roman"/>
                <w:snapToGrid w:val="0"/>
                <w:sz w:val="24"/>
                <w:szCs w:val="24"/>
              </w:rPr>
            </w:pPr>
            <w:r w:rsidRPr="00A75C15">
              <w:rPr>
                <w:rFonts w:ascii="Times New Roman" w:hAnsi="Times New Roman" w:cs="Times New Roman"/>
                <w:snapToGrid w:val="0"/>
                <w:sz w:val="24"/>
                <w:szCs w:val="24"/>
              </w:rPr>
              <w:t>Approximate implementation rate as percentage of total project budget</w:t>
            </w:r>
            <w:r w:rsidRPr="4EA2634A">
              <w:rPr>
                <w:rFonts w:ascii="Times New Roman" w:hAnsi="Times New Roman" w:cs="Times New Roman"/>
                <w:snapToGrid w:val="0"/>
                <w:sz w:val="24"/>
                <w:szCs w:val="24"/>
              </w:rPr>
              <w:t>:</w:t>
            </w:r>
            <w:r w:rsidR="00FA38DB">
              <w:rPr>
                <w:rFonts w:ascii="Times New Roman" w:hAnsi="Times New Roman" w:cs="Times New Roman"/>
                <w:snapToGrid w:val="0"/>
                <w:sz w:val="24"/>
                <w:szCs w:val="24"/>
              </w:rPr>
              <w:t xml:space="preserve"> 39%</w:t>
            </w:r>
          </w:p>
          <w:p w14:paraId="04B4F85E" w14:textId="77777777" w:rsidR="00B65A30" w:rsidRDefault="00B65A3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6171E240" w14:textId="07515F48" w:rsidR="007C288F" w:rsidRPr="00826923" w:rsidRDefault="007C288F" w:rsidP="4EA2634A">
            <w:pPr>
              <w:pStyle w:val="BalloonText"/>
              <w:tabs>
                <w:tab w:val="left" w:pos="4500"/>
              </w:tabs>
              <w:suppressAutoHyphens/>
              <w:rPr>
                <w:rFonts w:ascii="Times New Roman" w:hAnsi="Times New Roman" w:cs="Times New Roman"/>
                <w:snapToGrid w:val="0"/>
                <w:sz w:val="23"/>
                <w:szCs w:val="23"/>
                <w:lang w:val="en-US"/>
              </w:rPr>
            </w:pPr>
            <w:r w:rsidRPr="4EA2634A">
              <w:rPr>
                <w:rFonts w:ascii="Times New Roman" w:hAnsi="Times New Roman" w:cs="Times New Roman"/>
                <w:snapToGrid w:val="0"/>
                <w:sz w:val="23"/>
                <w:szCs w:val="23"/>
              </w:rPr>
              <w:lastRenderedPageBreak/>
              <w:t>*ATTACH PROJECT EXCEL BUDGET SHOWING CURRENT APPROXIMATE EXPENDITURE* Excel Attached – Expenditure + Commitments as of 13</w:t>
            </w:r>
            <w:r w:rsidRPr="4EA2634A">
              <w:rPr>
                <w:rFonts w:ascii="Times New Roman" w:hAnsi="Times New Roman" w:cs="Times New Roman"/>
                <w:snapToGrid w:val="0"/>
                <w:sz w:val="23"/>
                <w:szCs w:val="23"/>
                <w:vertAlign w:val="superscript"/>
              </w:rPr>
              <w:t>th</w:t>
            </w:r>
            <w:r w:rsidRPr="4EA2634A">
              <w:rPr>
                <w:rFonts w:ascii="Times New Roman" w:hAnsi="Times New Roman" w:cs="Times New Roman"/>
                <w:snapToGrid w:val="0"/>
                <w:sz w:val="23"/>
                <w:szCs w:val="23"/>
              </w:rPr>
              <w:t xml:space="preserve"> June 2022.</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31232176" w14:textId="72943AA1" w:rsidR="008E0889" w:rsidRDefault="008E0889"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 xml:space="preserve">The budget templates are available </w:t>
            </w:r>
            <w:hyperlink r:id="rId13" w:history="1">
              <w:r w:rsidRPr="008E0889">
                <w:rPr>
                  <w:rStyle w:val="Hyperlink"/>
                  <w:rFonts w:ascii="Times New Roman" w:hAnsi="Times New Roman" w:cs="Times New Roman"/>
                  <w:b/>
                  <w:bCs/>
                  <w:sz w:val="24"/>
                  <w:szCs w:val="24"/>
                </w:rPr>
                <w:t>here</w:t>
              </w:r>
            </w:hyperlink>
          </w:p>
          <w:p w14:paraId="1D170852" w14:textId="77777777" w:rsidR="008E0889" w:rsidRDefault="008E0889"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7F5AF3D2" w14:textId="2BC76FC1"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5C3D8509" w14:textId="1C3D0615" w:rsidR="008E0889" w:rsidRDefault="08A7F06D" w:rsidP="00006EC0">
            <w:r w:rsidRPr="009D1A13">
              <w:t>Indicate what percentage (%) of the budget contributes gender equality or women's empowerment (GEWE)</w:t>
            </w:r>
            <w:r w:rsidRPr="008E0889">
              <w:t>?</w:t>
            </w:r>
            <w:r w:rsidR="00FA64D2">
              <w:t>15.6%</w:t>
            </w:r>
          </w:p>
          <w:p w14:paraId="1D585733" w14:textId="77777777" w:rsidR="008E0889" w:rsidRDefault="008E0889" w:rsidP="00006EC0"/>
          <w:p w14:paraId="03A24537" w14:textId="00416C07" w:rsidR="00970F4C" w:rsidRDefault="76E7E769" w:rsidP="00006EC0">
            <w:r w:rsidRPr="009D1A13">
              <w:t>I</w:t>
            </w:r>
            <w:r w:rsidR="4854FAA8" w:rsidRPr="009D1A13">
              <w:t xml:space="preserve">ndicate </w:t>
            </w:r>
            <w:r w:rsidRPr="009D1A13">
              <w:t xml:space="preserve">dollar amount from the project document </w:t>
            </w:r>
            <w:r w:rsidR="4854FAA8" w:rsidRPr="009D1A13">
              <w:t>to contribute to gender equality or women’s empowerment:</w:t>
            </w:r>
            <w:r w:rsidR="4854FAA8" w:rsidRPr="00627A1C">
              <w:t xml:space="preserve"> </w:t>
            </w:r>
            <w:r w:rsidR="00AB2BBD">
              <w:t>US$</w:t>
            </w:r>
            <w:r w:rsidR="00C62B5A">
              <w:t>499,315.29</w:t>
            </w:r>
          </w:p>
          <w:p w14:paraId="24B0412A" w14:textId="77777777" w:rsidR="008E0889" w:rsidRPr="00627A1C" w:rsidRDefault="008E0889" w:rsidP="00006EC0"/>
          <w:p w14:paraId="5A16DCDD" w14:textId="79BC0625" w:rsidR="00B65A30" w:rsidRPr="00B65A30" w:rsidRDefault="00006EC0" w:rsidP="00B65A30">
            <w:r w:rsidRPr="009D1A13">
              <w:t>Amount expended to date on efforts contributing to gender equality or women’s empowerment:</w:t>
            </w:r>
            <w:r w:rsidR="00085B51">
              <w:t xml:space="preserve"> not applicable at this time, will await the Gender Survey (planned for 3</w:t>
            </w:r>
            <w:r w:rsidR="00085B51" w:rsidRPr="00085B51">
              <w:rPr>
                <w:vertAlign w:val="superscript"/>
              </w:rPr>
              <w:t>rd</w:t>
            </w:r>
            <w:r w:rsidR="00085B51">
              <w:t xml:space="preserve"> quarter 2022)</w:t>
            </w:r>
            <w:r w:rsidR="00085B51" w:rsidRPr="00B65A30">
              <w:t xml:space="preserve"> </w:t>
            </w:r>
          </w:p>
          <w:p w14:paraId="2CEAD5EE" w14:textId="404CB70A" w:rsidR="00B65A30" w:rsidRPr="00B65A30" w:rsidRDefault="00B65A30" w:rsidP="00B65A30"/>
        </w:tc>
      </w:tr>
      <w:tr w:rsidR="009B18EB" w:rsidRPr="00627A1C" w14:paraId="5ACD9B9B" w14:textId="77777777" w:rsidTr="4EA2634A">
        <w:trPr>
          <w:trHeight w:val="1124"/>
        </w:trPr>
        <w:tc>
          <w:tcPr>
            <w:tcW w:w="10080" w:type="dxa"/>
            <w:gridSpan w:val="2"/>
          </w:tcPr>
          <w:p w14:paraId="3E1801F7" w14:textId="4E48041F" w:rsidR="009B18EB" w:rsidRPr="00627A1C" w:rsidRDefault="009B18EB" w:rsidP="4EA2634A">
            <w:pPr>
              <w:rPr>
                <w:b/>
                <w:bCs/>
              </w:rPr>
            </w:pPr>
            <w:r w:rsidRPr="4EA2634A">
              <w:rPr>
                <w:b/>
                <w:bCs/>
              </w:rPr>
              <w:lastRenderedPageBreak/>
              <w:t>Project Gender Marker:</w:t>
            </w:r>
            <w:r w:rsidR="009D1A13">
              <w:rPr>
                <w:b/>
                <w:bCs/>
              </w:rPr>
              <w:t xml:space="preserve"> GM1</w:t>
            </w:r>
            <w:r w:rsidRPr="4EA2634A">
              <w:rPr>
                <w:b/>
                <w:bCs/>
              </w:rPr>
              <w:t xml:space="preserve"> </w:t>
            </w:r>
          </w:p>
          <w:p w14:paraId="3A104835" w14:textId="3BD2FDBE" w:rsidR="009B18EB" w:rsidRPr="00627A1C" w:rsidRDefault="009B18EB" w:rsidP="4EA2634A">
            <w:pPr>
              <w:rPr>
                <w:b/>
                <w:bCs/>
              </w:rPr>
            </w:pPr>
            <w:r w:rsidRPr="4EA2634A">
              <w:rPr>
                <w:b/>
                <w:bCs/>
              </w:rPr>
              <w:t>Project Risk Marker:</w:t>
            </w:r>
            <w:r w:rsidR="009D1A13">
              <w:rPr>
                <w:b/>
                <w:bCs/>
              </w:rPr>
              <w:t xml:space="preserve"> Medium</w:t>
            </w:r>
            <w:r w:rsidRPr="4EA2634A">
              <w:rPr>
                <w:b/>
                <w:bCs/>
              </w:rPr>
              <w:t xml:space="preserve"> </w:t>
            </w:r>
          </w:p>
          <w:p w14:paraId="1DAEED2D" w14:textId="1686D938" w:rsidR="009B18EB" w:rsidRPr="00627A1C" w:rsidRDefault="009B18EB" w:rsidP="4EA2634A">
            <w:pPr>
              <w:rPr>
                <w:b/>
                <w:bCs/>
              </w:rPr>
            </w:pPr>
            <w:r w:rsidRPr="4EA2634A">
              <w:rPr>
                <w:b/>
                <w:bCs/>
              </w:rPr>
              <w:t>Project PBF focus area:</w:t>
            </w:r>
            <w:r w:rsidR="009D1A13">
              <w:rPr>
                <w:b/>
                <w:bCs/>
              </w:rPr>
              <w:t xml:space="preserve"> 2.3</w:t>
            </w:r>
            <w:r w:rsidR="00600EEF">
              <w:rPr>
                <w:b/>
                <w:bCs/>
              </w:rPr>
              <w:t xml:space="preserve"> Conflict Prevention/Management</w:t>
            </w:r>
          </w:p>
        </w:tc>
      </w:tr>
      <w:tr w:rsidR="00793DE6" w:rsidRPr="00627A1C" w14:paraId="277CF964" w14:textId="77777777" w:rsidTr="4EA2634A">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3037854A" w:rsidR="00793DE6" w:rsidRPr="00627A1C" w:rsidRDefault="00793DE6" w:rsidP="00793DE6">
            <w:r w:rsidRPr="00627A1C">
              <w:t xml:space="preserve">Project report prepared by: </w:t>
            </w:r>
            <w:r w:rsidR="00831C55">
              <w:t>Emma Sale, Acting Project Manager</w:t>
            </w:r>
          </w:p>
          <w:p w14:paraId="6354F724" w14:textId="7E2C7D31" w:rsidR="00793DE6" w:rsidRPr="00627A1C" w:rsidRDefault="00793DE6" w:rsidP="00793DE6">
            <w:r w:rsidRPr="00627A1C">
              <w:t xml:space="preserve">Project report approved by: </w:t>
            </w:r>
            <w:r w:rsidR="00831C55">
              <w:t>Justin Shone</w:t>
            </w:r>
            <w:r w:rsidR="00731B29">
              <w:t xml:space="preserve">, Resilience and Sustainable Development Team Leader </w:t>
            </w:r>
            <w:proofErr w:type="spellStart"/>
            <w:r w:rsidR="00731B29">
              <w:t>a.i.</w:t>
            </w:r>
            <w:proofErr w:type="spellEnd"/>
            <w:r w:rsidR="00731B29">
              <w:t xml:space="preserve"> / Agus Wandi</w:t>
            </w:r>
            <w:r w:rsidR="006C0D11">
              <w:t>, Peace and Development Advisor</w:t>
            </w:r>
          </w:p>
          <w:p w14:paraId="4D99FC9D" w14:textId="77777777" w:rsidR="00793DE6" w:rsidRPr="00627A1C" w:rsidRDefault="00793DE6" w:rsidP="001A3157">
            <w:r w:rsidRPr="00627A1C">
              <w:t xml:space="preserve">Did PBF Secretariat </w:t>
            </w:r>
            <w:r w:rsidR="009B18EB" w:rsidRPr="00627A1C">
              <w:t xml:space="preserve">review </w:t>
            </w:r>
            <w:r w:rsidRPr="00627A1C">
              <w:t xml:space="preserve">the report: </w:t>
            </w:r>
            <w:r w:rsidR="004D141E" w:rsidRPr="00627A1C">
              <w:fldChar w:fldCharType="begin">
                <w:ffData>
                  <w:name w:val="secretariatreview"/>
                  <w:enabled/>
                  <w:calcOnExit w:val="0"/>
                  <w:ddList>
                    <w:listEntry w:val="please select"/>
                    <w:listEntry w:val="Yes"/>
                    <w:listEntry w:val="No"/>
                  </w:ddList>
                </w:ffData>
              </w:fldChar>
            </w:r>
            <w:bookmarkStart w:id="6" w:name="secretariatreview"/>
            <w:r w:rsidR="004D141E" w:rsidRPr="00627A1C">
              <w:instrText xml:space="preserve"> FORMDROPDOWN </w:instrText>
            </w:r>
            <w:r w:rsidR="005B29F5">
              <w:fldChar w:fldCharType="separate"/>
            </w:r>
            <w:r w:rsidR="004D141E" w:rsidRPr="00627A1C">
              <w:fldChar w:fldCharType="end"/>
            </w:r>
            <w:bookmarkEnd w:id="6"/>
          </w:p>
        </w:tc>
      </w:tr>
    </w:tbl>
    <w:p w14:paraId="00782974" w14:textId="77777777" w:rsidR="00272A58" w:rsidRPr="00627A1C" w:rsidRDefault="00272A58" w:rsidP="00E76CA1">
      <w:pPr>
        <w:rPr>
          <w:b/>
        </w:rPr>
        <w:sectPr w:rsidR="00272A58" w:rsidRPr="00627A1C" w:rsidSect="008E0889">
          <w:footerReference w:type="default" r:id="rId14"/>
          <w:pgSz w:w="11906" w:h="16838"/>
          <w:pgMar w:top="1440" w:right="1440" w:bottom="1440" w:left="144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E8342F">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E8342F">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E8342F">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E8342F">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E8342F">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B50B01">
        <w:rPr>
          <w:b/>
          <w:u w:val="single"/>
        </w:rPr>
        <w:t>PART 1</w:t>
      </w:r>
      <w:r w:rsidR="00B652A1" w:rsidRPr="00B50B01">
        <w:rPr>
          <w:b/>
          <w:u w:val="single"/>
        </w:rPr>
        <w:t>:</w:t>
      </w:r>
      <w:r w:rsidR="00E42721" w:rsidRPr="00B50B01">
        <w:rPr>
          <w:b/>
          <w:u w:val="single"/>
        </w:rPr>
        <w:t xml:space="preserve"> </w:t>
      </w:r>
      <w:r w:rsidR="00206D45" w:rsidRPr="00B50B01">
        <w:rPr>
          <w:b/>
          <w:u w:val="single"/>
        </w:rPr>
        <w:t>OVERALL PROJECT</w:t>
      </w:r>
      <w:r w:rsidR="00E42721" w:rsidRPr="00B50B01">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18AE0447" w14:textId="77777777" w:rsidR="00BC0698" w:rsidRDefault="00BC0698" w:rsidP="00620DF2">
      <w:pPr>
        <w:ind w:left="-810"/>
        <w:rPr>
          <w:bCs/>
          <w:iCs/>
        </w:rPr>
      </w:pPr>
    </w:p>
    <w:p w14:paraId="20BAC722" w14:textId="039F7DE9" w:rsidR="00620DF2" w:rsidRDefault="001B6304" w:rsidP="00620DF2">
      <w:pPr>
        <w:ind w:left="-810"/>
        <w:rPr>
          <w:bCs/>
          <w:iCs/>
        </w:rPr>
      </w:pPr>
      <w:r>
        <w:rPr>
          <w:bCs/>
          <w:iCs/>
        </w:rPr>
        <w:t>The project has maintained steady</w:t>
      </w:r>
      <w:r w:rsidR="00B96AD0">
        <w:rPr>
          <w:bCs/>
          <w:iCs/>
        </w:rPr>
        <w:t xml:space="preserve"> progress </w:t>
      </w:r>
      <w:r w:rsidR="00A70415">
        <w:rPr>
          <w:bCs/>
          <w:iCs/>
        </w:rPr>
        <w:t xml:space="preserve">since the </w:t>
      </w:r>
      <w:r w:rsidR="00292DF2">
        <w:rPr>
          <w:bCs/>
          <w:iCs/>
        </w:rPr>
        <w:t>recent</w:t>
      </w:r>
      <w:r w:rsidR="00A70415">
        <w:rPr>
          <w:bCs/>
          <w:iCs/>
        </w:rPr>
        <w:t xml:space="preserve"> reporting in November 2021. </w:t>
      </w:r>
      <w:r w:rsidR="005035A6">
        <w:rPr>
          <w:bCs/>
          <w:iCs/>
        </w:rPr>
        <w:t>Of the total 42 activities, 10 are complete, 21 are work-in-progress</w:t>
      </w:r>
      <w:r w:rsidR="00093991">
        <w:rPr>
          <w:bCs/>
          <w:iCs/>
        </w:rPr>
        <w:t xml:space="preserve">, and 11 are planned for the </w:t>
      </w:r>
      <w:r w:rsidR="007E750A">
        <w:rPr>
          <w:bCs/>
          <w:iCs/>
        </w:rPr>
        <w:t>n</w:t>
      </w:r>
      <w:r w:rsidR="00093991">
        <w:rPr>
          <w:bCs/>
          <w:iCs/>
        </w:rPr>
        <w:t>o</w:t>
      </w:r>
      <w:r w:rsidR="007E750A">
        <w:rPr>
          <w:bCs/>
          <w:iCs/>
        </w:rPr>
        <w:t>-</w:t>
      </w:r>
      <w:r w:rsidR="00093991">
        <w:rPr>
          <w:bCs/>
          <w:iCs/>
        </w:rPr>
        <w:t>cost extension period</w:t>
      </w:r>
      <w:r w:rsidR="00D2035B">
        <w:rPr>
          <w:bCs/>
          <w:iCs/>
        </w:rPr>
        <w:t xml:space="preserve"> (July 2022 – January 2023)</w:t>
      </w:r>
      <w:r w:rsidR="00975ADD">
        <w:rPr>
          <w:bCs/>
          <w:iCs/>
        </w:rPr>
        <w:t>.</w:t>
      </w:r>
    </w:p>
    <w:p w14:paraId="2AA357A6" w14:textId="77777777" w:rsidR="00620DF2" w:rsidRDefault="00620DF2" w:rsidP="00620DF2">
      <w:pPr>
        <w:ind w:left="-810"/>
        <w:rPr>
          <w:bCs/>
          <w:iCs/>
        </w:rPr>
      </w:pPr>
    </w:p>
    <w:p w14:paraId="1ABC89BF" w14:textId="723ED171" w:rsidR="00F93015" w:rsidRPr="001B56C1" w:rsidRDefault="00047836" w:rsidP="00BB51A5">
      <w:pPr>
        <w:ind w:left="-810"/>
        <w:jc w:val="both"/>
      </w:pPr>
      <w:r w:rsidRPr="37CC7744">
        <w:rPr>
          <w:rFonts w:ascii="TimesNewRomanPSMT" w:eastAsiaTheme="minorEastAsia" w:hAnsi="TimesNewRomanPSMT" w:cs="TimesNewRomanPSMT"/>
          <w:lang w:val="en-US" w:eastAsia="en-US"/>
        </w:rPr>
        <w:t xml:space="preserve">While monitoring missions to all three countries </w:t>
      </w:r>
      <w:r w:rsidR="004A6EB9" w:rsidRPr="37CC7744">
        <w:rPr>
          <w:rFonts w:ascii="TimesNewRomanPSMT" w:eastAsiaTheme="minorEastAsia" w:hAnsi="TimesNewRomanPSMT" w:cs="TimesNewRomanPSMT"/>
          <w:lang w:val="en-US" w:eastAsia="en-US"/>
        </w:rPr>
        <w:t xml:space="preserve">have not materialized due to </w:t>
      </w:r>
      <w:r w:rsidR="009B1460" w:rsidRPr="37CC7744">
        <w:rPr>
          <w:rFonts w:ascii="TimesNewRomanPSMT" w:eastAsiaTheme="minorEastAsia" w:hAnsi="TimesNewRomanPSMT" w:cs="TimesNewRomanPSMT"/>
          <w:lang w:val="en-US" w:eastAsia="en-US"/>
        </w:rPr>
        <w:t xml:space="preserve">COVID-19 restrictions and </w:t>
      </w:r>
      <w:r w:rsidR="004A6EB9" w:rsidRPr="37CC7744">
        <w:rPr>
          <w:rFonts w:ascii="TimesNewRomanPSMT" w:eastAsiaTheme="minorEastAsia" w:hAnsi="TimesNewRomanPSMT" w:cs="TimesNewRomanPSMT"/>
          <w:lang w:val="en-US" w:eastAsia="en-US"/>
        </w:rPr>
        <w:t>prolonged border closures, t</w:t>
      </w:r>
      <w:r w:rsidR="00FA69B5" w:rsidRPr="37CC7744">
        <w:rPr>
          <w:rFonts w:ascii="TimesNewRomanPSMT" w:eastAsiaTheme="minorEastAsia" w:hAnsi="TimesNewRomanPSMT" w:cs="TimesNewRomanPSMT"/>
          <w:lang w:eastAsia="en-US"/>
        </w:rPr>
        <w:t xml:space="preserve">he project </w:t>
      </w:r>
      <w:r w:rsidR="00FA69B5" w:rsidRPr="37CC7744">
        <w:rPr>
          <w:rFonts w:ascii="TimesNewRomanPSMT" w:eastAsiaTheme="minorEastAsia" w:hAnsi="TimesNewRomanPSMT" w:cs="TimesNewRomanPSMT"/>
          <w:lang w:val="en-US" w:eastAsia="en-US"/>
        </w:rPr>
        <w:t>was</w:t>
      </w:r>
      <w:r w:rsidR="00FA69B5" w:rsidRPr="37CC7744">
        <w:rPr>
          <w:rFonts w:ascii="TimesNewRomanPSMT" w:eastAsiaTheme="minorEastAsia" w:hAnsi="TimesNewRomanPSMT" w:cs="TimesNewRomanPSMT"/>
          <w:lang w:eastAsia="en-US"/>
        </w:rPr>
        <w:t xml:space="preserve"> able to continue virtually through national</w:t>
      </w:r>
      <w:r w:rsidR="00FA69B5" w:rsidRPr="37CC7744">
        <w:rPr>
          <w:rFonts w:ascii="TimesNewRomanPSMT" w:eastAsiaTheme="minorEastAsia" w:hAnsi="TimesNewRomanPSMT" w:cs="TimesNewRomanPSMT"/>
          <w:lang w:val="en-US" w:eastAsia="en-US"/>
        </w:rPr>
        <w:t xml:space="preserve"> </w:t>
      </w:r>
      <w:r w:rsidR="00FA69B5" w:rsidRPr="37CC7744">
        <w:rPr>
          <w:rFonts w:ascii="TimesNewRomanPSMT" w:eastAsiaTheme="minorEastAsia" w:hAnsi="TimesNewRomanPSMT" w:cs="TimesNewRomanPSMT"/>
          <w:lang w:eastAsia="en-US"/>
        </w:rPr>
        <w:t xml:space="preserve">engagement and consultation with the continuing support of Governments </w:t>
      </w:r>
      <w:r w:rsidR="00FA69B5" w:rsidRPr="37CC7744">
        <w:rPr>
          <w:rFonts w:ascii="TimesNewRomanPSMT" w:eastAsiaTheme="minorEastAsia" w:hAnsi="TimesNewRomanPSMT" w:cs="TimesNewRomanPSMT"/>
          <w:lang w:val="en-US" w:eastAsia="en-US"/>
        </w:rPr>
        <w:t xml:space="preserve">of </w:t>
      </w:r>
      <w:r w:rsidR="00AC115A" w:rsidRPr="37CC7744">
        <w:rPr>
          <w:rFonts w:ascii="TimesNewRomanPSMT" w:eastAsiaTheme="minorEastAsia" w:hAnsi="TimesNewRomanPSMT" w:cs="TimesNewRomanPSMT"/>
          <w:lang w:val="en-US" w:eastAsia="en-US"/>
        </w:rPr>
        <w:t xml:space="preserve">Kiribati, </w:t>
      </w:r>
      <w:r w:rsidR="00FA69B5" w:rsidRPr="37CC7744">
        <w:rPr>
          <w:rFonts w:ascii="TimesNewRomanPSMT" w:eastAsiaTheme="minorEastAsia" w:hAnsi="TimesNewRomanPSMT" w:cs="TimesNewRomanPSMT"/>
          <w:lang w:eastAsia="en-US"/>
        </w:rPr>
        <w:t>the R</w:t>
      </w:r>
      <w:proofErr w:type="spellStart"/>
      <w:r w:rsidR="00AC115A" w:rsidRPr="37CC7744">
        <w:rPr>
          <w:rFonts w:ascii="TimesNewRomanPSMT" w:eastAsiaTheme="minorEastAsia" w:hAnsi="TimesNewRomanPSMT" w:cs="TimesNewRomanPSMT"/>
          <w:lang w:val="en-US" w:eastAsia="en-US"/>
        </w:rPr>
        <w:t>epublic</w:t>
      </w:r>
      <w:proofErr w:type="spellEnd"/>
      <w:r w:rsidR="00AC115A" w:rsidRPr="37CC7744">
        <w:rPr>
          <w:rFonts w:ascii="TimesNewRomanPSMT" w:eastAsiaTheme="minorEastAsia" w:hAnsi="TimesNewRomanPSMT" w:cs="TimesNewRomanPSMT"/>
          <w:lang w:val="en-US" w:eastAsia="en-US"/>
        </w:rPr>
        <w:t xml:space="preserve"> of Marshall Islands,</w:t>
      </w:r>
      <w:r w:rsidR="00FA69B5" w:rsidRPr="37CC7744">
        <w:rPr>
          <w:rFonts w:ascii="TimesNewRomanPSMT" w:eastAsiaTheme="minorEastAsia" w:hAnsi="TimesNewRomanPSMT" w:cs="TimesNewRomanPSMT"/>
          <w:lang w:eastAsia="en-US"/>
        </w:rPr>
        <w:t xml:space="preserve"> </w:t>
      </w:r>
      <w:r w:rsidR="00AC115A" w:rsidRPr="37CC7744">
        <w:rPr>
          <w:rFonts w:ascii="TimesNewRomanPSMT" w:eastAsiaTheme="minorEastAsia" w:hAnsi="TimesNewRomanPSMT" w:cs="TimesNewRomanPSMT"/>
          <w:lang w:val="en-US" w:eastAsia="en-US"/>
        </w:rPr>
        <w:t xml:space="preserve">and </w:t>
      </w:r>
      <w:r w:rsidR="00FA69B5" w:rsidRPr="37CC7744">
        <w:rPr>
          <w:rFonts w:ascii="TimesNewRomanPSMT" w:eastAsiaTheme="minorEastAsia" w:hAnsi="TimesNewRomanPSMT" w:cs="TimesNewRomanPSMT"/>
          <w:lang w:eastAsia="en-US"/>
        </w:rPr>
        <w:t xml:space="preserve">Tuvalu. </w:t>
      </w:r>
      <w:r w:rsidR="00DE16FF" w:rsidRPr="37CC7744">
        <w:rPr>
          <w:rFonts w:ascii="TimesNewRomanPSMT" w:eastAsiaTheme="minorEastAsia" w:hAnsi="TimesNewRomanPSMT" w:cs="TimesNewRomanPSMT"/>
          <w:lang w:val="en-US" w:eastAsia="en-US"/>
        </w:rPr>
        <w:t>Very good</w:t>
      </w:r>
      <w:r w:rsidR="00F11350" w:rsidRPr="37CC7744">
        <w:rPr>
          <w:rFonts w:ascii="TimesNewRomanPSMT" w:eastAsiaTheme="minorEastAsia" w:hAnsi="TimesNewRomanPSMT" w:cs="TimesNewRomanPSMT"/>
          <w:lang w:val="en-US" w:eastAsia="en-US"/>
        </w:rPr>
        <w:t xml:space="preserve"> coordination and support from the </w:t>
      </w:r>
      <w:r w:rsidR="00FA69B5" w:rsidRPr="37CC7744">
        <w:rPr>
          <w:rFonts w:ascii="TimesNewRomanPSMT" w:eastAsiaTheme="minorEastAsia" w:hAnsi="TimesNewRomanPSMT" w:cs="TimesNewRomanPSMT"/>
          <w:lang w:eastAsia="en-US"/>
        </w:rPr>
        <w:t>One UN approach through UNDP, IOM, and UN Resident Coordinator</w:t>
      </w:r>
      <w:r w:rsidR="00FA69B5" w:rsidRPr="37CC7744">
        <w:rPr>
          <w:rFonts w:ascii="TimesNewRomanPSMT" w:eastAsiaTheme="minorEastAsia" w:hAnsi="TimesNewRomanPSMT" w:cs="TimesNewRomanPSMT"/>
          <w:lang w:val="en-US" w:eastAsia="en-US"/>
        </w:rPr>
        <w:t xml:space="preserve"> </w:t>
      </w:r>
      <w:r w:rsidR="00FA69B5" w:rsidRPr="37CC7744">
        <w:rPr>
          <w:rFonts w:ascii="TimesNewRomanPSMT" w:eastAsiaTheme="minorEastAsia" w:hAnsi="TimesNewRomanPSMT" w:cs="TimesNewRomanPSMT"/>
          <w:lang w:eastAsia="en-US"/>
        </w:rPr>
        <w:t xml:space="preserve">Offices team enabled much progress to be achieved. The </w:t>
      </w:r>
      <w:r w:rsidR="006828F6" w:rsidRPr="37CC7744">
        <w:rPr>
          <w:rFonts w:ascii="TimesNewRomanPSMT" w:eastAsiaTheme="minorEastAsia" w:hAnsi="TimesNewRomanPSMT" w:cs="TimesNewRomanPSMT"/>
          <w:lang w:val="en-US" w:eastAsia="en-US"/>
        </w:rPr>
        <w:t xml:space="preserve">project team </w:t>
      </w:r>
      <w:r w:rsidR="00F2148B" w:rsidRPr="37CC7744">
        <w:rPr>
          <w:rFonts w:ascii="TimesNewRomanPSMT" w:eastAsiaTheme="minorEastAsia" w:hAnsi="TimesNewRomanPSMT" w:cs="TimesNewRomanPSMT"/>
          <w:lang w:val="en-US" w:eastAsia="en-US"/>
        </w:rPr>
        <w:t>worked</w:t>
      </w:r>
      <w:r w:rsidR="00F70F35" w:rsidRPr="37CC7744">
        <w:rPr>
          <w:rFonts w:ascii="TimesNewRomanPSMT" w:eastAsiaTheme="minorEastAsia" w:hAnsi="TimesNewRomanPSMT" w:cs="TimesNewRomanPSMT"/>
          <w:lang w:val="en-US" w:eastAsia="en-US"/>
        </w:rPr>
        <w:t xml:space="preserve"> collaboratively and under the leadership of the Acting Project Manager, has taken the project to new levels</w:t>
      </w:r>
      <w:r w:rsidR="00FA69B5" w:rsidRPr="37CC7744">
        <w:rPr>
          <w:rFonts w:ascii="TimesNewRomanPSMT" w:eastAsiaTheme="minorEastAsia" w:hAnsi="TimesNewRomanPSMT" w:cs="TimesNewRomanPSMT"/>
          <w:lang w:eastAsia="en-US"/>
        </w:rPr>
        <w:t>.</w:t>
      </w:r>
      <w:r w:rsidR="00FA69B5" w:rsidRPr="37CC7744">
        <w:rPr>
          <w:rFonts w:ascii="TimesNewRomanPSMT" w:eastAsiaTheme="minorEastAsia" w:hAnsi="TimesNewRomanPSMT" w:cs="TimesNewRomanPSMT"/>
          <w:lang w:val="en-US" w:eastAsia="en-US"/>
        </w:rPr>
        <w:t xml:space="preserve"> </w:t>
      </w:r>
      <w:r w:rsidR="00FA69B5" w:rsidRPr="37CC7744">
        <w:rPr>
          <w:rFonts w:ascii="TimesNewRomanPSMT" w:eastAsiaTheme="minorEastAsia" w:hAnsi="TimesNewRomanPSMT" w:cs="TimesNewRomanPSMT"/>
          <w:lang w:eastAsia="en-US"/>
        </w:rPr>
        <w:t xml:space="preserve">The Climate Security Specialist </w:t>
      </w:r>
      <w:r w:rsidR="00FA69B5" w:rsidRPr="37CC7744">
        <w:rPr>
          <w:rFonts w:ascii="TimesNewRomanPSMT" w:eastAsiaTheme="minorEastAsia" w:hAnsi="TimesNewRomanPSMT" w:cs="TimesNewRomanPSMT"/>
          <w:lang w:val="en-US" w:eastAsia="en-US"/>
        </w:rPr>
        <w:t xml:space="preserve">has been onboard since November 2021 and is now being co-located by UNDP and </w:t>
      </w:r>
      <w:r w:rsidR="005547ED" w:rsidRPr="37CC7744">
        <w:rPr>
          <w:rFonts w:ascii="TimesNewRomanPSMT" w:eastAsiaTheme="minorEastAsia" w:hAnsi="TimesNewRomanPSMT" w:cs="TimesNewRomanPSMT"/>
          <w:lang w:val="en-US" w:eastAsia="en-US"/>
        </w:rPr>
        <w:t>the Pacific Islands Forum Secretariat (PIFS)</w:t>
      </w:r>
      <w:r w:rsidR="00FA69B5" w:rsidRPr="37CC7744">
        <w:rPr>
          <w:rFonts w:ascii="TimesNewRomanPSMT" w:eastAsiaTheme="minorEastAsia" w:hAnsi="TimesNewRomanPSMT" w:cs="TimesNewRomanPSMT"/>
          <w:lang w:eastAsia="en-US"/>
        </w:rPr>
        <w:t xml:space="preserve">. </w:t>
      </w:r>
      <w:r w:rsidR="00593160" w:rsidRPr="37CC7744">
        <w:rPr>
          <w:rFonts w:ascii="TimesNewRomanPSMT" w:eastAsiaTheme="minorEastAsia" w:hAnsi="TimesNewRomanPSMT" w:cs="TimesNewRomanPSMT"/>
          <w:lang w:val="en-US" w:eastAsia="en-US"/>
        </w:rPr>
        <w:t xml:space="preserve">The Communications Specialist and Finance and Administration Associate continue to provide </w:t>
      </w:r>
      <w:r w:rsidR="00F91388" w:rsidRPr="37CC7744">
        <w:rPr>
          <w:rFonts w:ascii="TimesNewRomanPSMT" w:eastAsiaTheme="minorEastAsia" w:hAnsi="TimesNewRomanPSMT" w:cs="TimesNewRomanPSMT"/>
          <w:lang w:val="en-US" w:eastAsia="en-US"/>
        </w:rPr>
        <w:t xml:space="preserve">very good support to the project team. </w:t>
      </w:r>
      <w:r w:rsidR="00FA69B5" w:rsidRPr="37CC7744">
        <w:rPr>
          <w:rFonts w:ascii="TimesNewRomanPSMT" w:eastAsiaTheme="minorEastAsia" w:hAnsi="TimesNewRomanPSMT" w:cs="TimesNewRomanPSMT"/>
          <w:lang w:val="en-US" w:eastAsia="en-US"/>
        </w:rPr>
        <w:t>In December 2021, t</w:t>
      </w:r>
      <w:r w:rsidR="00FA69B5" w:rsidRPr="37CC7744">
        <w:rPr>
          <w:rFonts w:ascii="TimesNewRomanPSMT" w:eastAsiaTheme="minorEastAsia" w:hAnsi="TimesNewRomanPSMT" w:cs="TimesNewRomanPSMT"/>
          <w:lang w:eastAsia="en-US"/>
        </w:rPr>
        <w:t xml:space="preserve">he </w:t>
      </w:r>
      <w:r w:rsidR="00FA69B5" w:rsidRPr="37CC7744">
        <w:rPr>
          <w:rFonts w:ascii="TimesNewRomanPSMT" w:eastAsiaTheme="minorEastAsia" w:hAnsi="TimesNewRomanPSMT" w:cs="TimesNewRomanPSMT"/>
          <w:lang w:val="en-US" w:eastAsia="en-US"/>
        </w:rPr>
        <w:t>Adelphi Think Tank was hired</w:t>
      </w:r>
      <w:r w:rsidR="00FA69B5" w:rsidRPr="37CC7744">
        <w:rPr>
          <w:rFonts w:ascii="TimesNewRomanPSMT" w:eastAsiaTheme="minorEastAsia" w:hAnsi="TimesNewRomanPSMT" w:cs="TimesNewRomanPSMT"/>
          <w:lang w:eastAsia="en-US"/>
        </w:rPr>
        <w:t xml:space="preserve"> to conduct the climate security assessments and develop climate risk profiles for</w:t>
      </w:r>
      <w:r w:rsidR="00FA69B5" w:rsidRPr="37CC7744">
        <w:rPr>
          <w:rFonts w:ascii="TimesNewRomanPSMT" w:eastAsiaTheme="minorEastAsia" w:hAnsi="TimesNewRomanPSMT" w:cs="TimesNewRomanPSMT"/>
          <w:lang w:val="en-US" w:eastAsia="en-US"/>
        </w:rPr>
        <w:t xml:space="preserve"> </w:t>
      </w:r>
      <w:r w:rsidR="00FA69B5" w:rsidRPr="37CC7744">
        <w:rPr>
          <w:rFonts w:ascii="TimesNewRomanPSMT" w:eastAsiaTheme="minorEastAsia" w:hAnsi="TimesNewRomanPSMT" w:cs="TimesNewRomanPSMT"/>
          <w:lang w:eastAsia="en-US"/>
        </w:rPr>
        <w:t xml:space="preserve">the three low-lying atolls (Kiribati, Republic of Marshall Islands, and Tuvalu) </w:t>
      </w:r>
      <w:r w:rsidR="00FA69B5" w:rsidRPr="37CC7744">
        <w:rPr>
          <w:rFonts w:ascii="TimesNewRomanPSMT" w:eastAsiaTheme="minorEastAsia" w:hAnsi="TimesNewRomanPSMT" w:cs="TimesNewRomanPSMT"/>
          <w:lang w:val="en-US" w:eastAsia="en-US"/>
        </w:rPr>
        <w:t xml:space="preserve">and has since produced the risk assessment </w:t>
      </w:r>
      <w:r w:rsidR="001B56C1" w:rsidRPr="37CC7744">
        <w:rPr>
          <w:rFonts w:ascii="TimesNewRomanPSMT" w:eastAsiaTheme="minorEastAsia" w:hAnsi="TimesNewRomanPSMT" w:cs="TimesNewRomanPSMT"/>
          <w:lang w:val="en-US" w:eastAsia="en-US"/>
        </w:rPr>
        <w:t>methodology and</w:t>
      </w:r>
      <w:r w:rsidR="0097559A" w:rsidRPr="37CC7744">
        <w:rPr>
          <w:rFonts w:ascii="TimesNewRomanPSMT" w:eastAsiaTheme="minorEastAsia" w:hAnsi="TimesNewRomanPSMT" w:cs="TimesNewRomanPSMT"/>
          <w:lang w:val="en-US" w:eastAsia="en-US"/>
        </w:rPr>
        <w:t xml:space="preserve"> conducted </w:t>
      </w:r>
      <w:r w:rsidR="001B56C1" w:rsidRPr="37CC7744">
        <w:rPr>
          <w:rFonts w:ascii="TimesNewRomanPSMT" w:eastAsiaTheme="minorEastAsia" w:hAnsi="TimesNewRomanPSMT" w:cs="TimesNewRomanPSMT"/>
          <w:lang w:val="en-US" w:eastAsia="en-US"/>
        </w:rPr>
        <w:t>national and regional level risk assessment workshops</w:t>
      </w:r>
      <w:r w:rsidR="0010375C" w:rsidRPr="37CC7744">
        <w:rPr>
          <w:rFonts w:ascii="TimesNewRomanPSMT" w:eastAsiaTheme="minorEastAsia" w:hAnsi="TimesNewRomanPSMT" w:cs="TimesNewRomanPSMT"/>
          <w:lang w:val="en-US" w:eastAsia="en-US"/>
        </w:rPr>
        <w:t xml:space="preserve"> for the development of </w:t>
      </w:r>
      <w:r w:rsidR="00215600" w:rsidRPr="37CC7744">
        <w:rPr>
          <w:rFonts w:ascii="TimesNewRomanPSMT" w:eastAsiaTheme="minorEastAsia" w:hAnsi="TimesNewRomanPSMT" w:cs="TimesNewRomanPSMT"/>
          <w:lang w:val="en-US" w:eastAsia="en-US"/>
        </w:rPr>
        <w:t>climate security risk country profiles and regional climate security risk assessment framework</w:t>
      </w:r>
      <w:r w:rsidR="00FA69B5" w:rsidRPr="37CC7744">
        <w:rPr>
          <w:rFonts w:ascii="TimesNewRomanPSMT" w:eastAsiaTheme="minorEastAsia" w:hAnsi="TimesNewRomanPSMT" w:cs="TimesNewRomanPSMT"/>
          <w:lang w:eastAsia="en-US"/>
        </w:rPr>
        <w:t>.</w:t>
      </w:r>
    </w:p>
    <w:p w14:paraId="0138CE95" w14:textId="77777777" w:rsidR="00F93015" w:rsidRDefault="00F93015" w:rsidP="00BB51A5">
      <w:pPr>
        <w:ind w:left="-810"/>
        <w:jc w:val="both"/>
        <w:rPr>
          <w:bCs/>
          <w:iCs/>
        </w:rPr>
      </w:pPr>
    </w:p>
    <w:p w14:paraId="1F4FCCE5" w14:textId="7ACF3872" w:rsidR="00F11350" w:rsidRDefault="00FA69B5" w:rsidP="00BB51A5">
      <w:pPr>
        <w:ind w:left="-810"/>
        <w:jc w:val="both"/>
        <w:rPr>
          <w:rFonts w:ascii="TimesNewRomanPSMT" w:eastAsiaTheme="minorHAnsi" w:hAnsi="TimesNewRomanPSMT" w:cs="TimesNewRomanPSMT"/>
          <w:color w:val="FF0000"/>
          <w:lang w:val="en-US" w:eastAsia="en-US"/>
        </w:rPr>
      </w:pPr>
      <w:r w:rsidRPr="00FA69B5">
        <w:rPr>
          <w:rFonts w:ascii="TimesNewRomanPSMT" w:eastAsiaTheme="minorHAnsi" w:hAnsi="TimesNewRomanPSMT" w:cs="TimesNewRomanPSMT"/>
          <w:lang w:eastAsia="en-US"/>
        </w:rPr>
        <w:t xml:space="preserve">At the country level, outreach and missions to outer islands </w:t>
      </w:r>
      <w:r w:rsidR="00527297">
        <w:rPr>
          <w:rFonts w:ascii="TimesNewRomanPSMT" w:eastAsiaTheme="minorHAnsi" w:hAnsi="TimesNewRomanPSMT" w:cs="TimesNewRomanPSMT"/>
          <w:lang w:val="en-US" w:eastAsia="en-US"/>
        </w:rPr>
        <w:t xml:space="preserve">and national level workshops </w:t>
      </w:r>
      <w:r w:rsidRPr="00FA69B5">
        <w:rPr>
          <w:rFonts w:ascii="TimesNewRomanPSMT" w:eastAsiaTheme="minorHAnsi" w:hAnsi="TimesNewRomanPSMT" w:cs="TimesNewRomanPSMT"/>
          <w:lang w:eastAsia="en-US"/>
        </w:rPr>
        <w:t>have been successful and continue</w:t>
      </w:r>
      <w:r w:rsidRPr="00FA69B5">
        <w:rPr>
          <w:rFonts w:ascii="TimesNewRomanPSMT" w:eastAsiaTheme="minorHAnsi" w:hAnsi="TimesNewRomanPSMT" w:cs="TimesNewRomanPSMT"/>
          <w:lang w:val="en-US" w:eastAsia="en-US"/>
        </w:rPr>
        <w:t>s</w:t>
      </w:r>
      <w:r w:rsidRPr="00FA69B5">
        <w:rPr>
          <w:rFonts w:ascii="TimesNewRomanPSMT" w:eastAsiaTheme="minorHAnsi" w:hAnsi="TimesNewRomanPSMT" w:cs="TimesNewRomanPSMT"/>
          <w:lang w:eastAsia="en-US"/>
        </w:rPr>
        <w:t xml:space="preserve"> </w:t>
      </w:r>
      <w:r w:rsidRPr="00FA69B5">
        <w:rPr>
          <w:rFonts w:ascii="TimesNewRomanPSMT" w:eastAsiaTheme="minorHAnsi" w:hAnsi="TimesNewRomanPSMT" w:cs="TimesNewRomanPSMT"/>
          <w:lang w:val="en-US" w:eastAsia="en-US"/>
        </w:rPr>
        <w:t>throughout 2022</w:t>
      </w:r>
      <w:r w:rsidRPr="00FA69B5">
        <w:rPr>
          <w:rFonts w:ascii="TimesNewRomanPSMT" w:eastAsiaTheme="minorHAnsi" w:hAnsi="TimesNewRomanPSMT" w:cs="TimesNewRomanPSMT"/>
          <w:lang w:eastAsia="en-US"/>
        </w:rPr>
        <w:t xml:space="preserve">. This </w:t>
      </w:r>
      <w:r w:rsidR="00167208" w:rsidRPr="00806EC4">
        <w:rPr>
          <w:rFonts w:ascii="TimesNewRomanPSMT" w:eastAsiaTheme="minorHAnsi" w:hAnsi="TimesNewRomanPSMT" w:cs="TimesNewRomanPSMT"/>
          <w:lang w:val="en-US" w:eastAsia="en-US"/>
        </w:rPr>
        <w:t>community-based and country-led</w:t>
      </w:r>
      <w:r w:rsidRPr="00FA69B5">
        <w:rPr>
          <w:rFonts w:ascii="TimesNewRomanPSMT" w:eastAsiaTheme="minorHAnsi" w:hAnsi="TimesNewRomanPSMT" w:cs="TimesNewRomanPSMT"/>
          <w:lang w:eastAsia="en-US"/>
        </w:rPr>
        <w:t xml:space="preserve"> consultation approach has </w:t>
      </w:r>
      <w:r w:rsidR="008318CE">
        <w:rPr>
          <w:rFonts w:ascii="TimesNewRomanPSMT" w:eastAsiaTheme="minorHAnsi" w:hAnsi="TimesNewRomanPSMT" w:cs="TimesNewRomanPSMT"/>
          <w:lang w:val="en-US" w:eastAsia="en-US"/>
        </w:rPr>
        <w:t xml:space="preserve">empowered </w:t>
      </w:r>
      <w:r w:rsidR="00675D1C">
        <w:rPr>
          <w:rFonts w:ascii="TimesNewRomanPSMT" w:eastAsiaTheme="minorHAnsi" w:hAnsi="TimesNewRomanPSMT" w:cs="TimesNewRomanPSMT"/>
          <w:lang w:val="en-US" w:eastAsia="en-US"/>
        </w:rPr>
        <w:t>community and national stakeholders</w:t>
      </w:r>
      <w:r w:rsidRPr="00FA69B5">
        <w:rPr>
          <w:rFonts w:ascii="TimesNewRomanPSMT" w:eastAsiaTheme="minorHAnsi" w:hAnsi="TimesNewRomanPSMT" w:cs="TimesNewRomanPSMT"/>
          <w:lang w:eastAsia="en-US"/>
        </w:rPr>
        <w:t xml:space="preserve"> through direct engagement and inclusive dialogue with the</w:t>
      </w:r>
      <w:r w:rsidRPr="00FA69B5">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eastAsia="en-US"/>
        </w:rPr>
        <w:t xml:space="preserve">communities (including vulnerable groups) who are </w:t>
      </w:r>
      <w:r w:rsidR="00554F5B">
        <w:rPr>
          <w:rFonts w:ascii="TimesNewRomanPSMT" w:eastAsiaTheme="minorHAnsi" w:hAnsi="TimesNewRomanPSMT" w:cs="TimesNewRomanPSMT"/>
          <w:lang w:val="en-US" w:eastAsia="en-US"/>
        </w:rPr>
        <w:t>experiencing daily</w:t>
      </w:r>
      <w:r w:rsidR="00C523E8">
        <w:rPr>
          <w:rFonts w:ascii="TimesNewRomanPSMT" w:eastAsiaTheme="minorHAnsi" w:hAnsi="TimesNewRomanPSMT" w:cs="TimesNewRomanPSMT"/>
          <w:lang w:val="en-US" w:eastAsia="en-US"/>
        </w:rPr>
        <w:t xml:space="preserve"> </w:t>
      </w:r>
      <w:r w:rsidR="008E6ED9">
        <w:rPr>
          <w:rFonts w:ascii="TimesNewRomanPSMT" w:eastAsiaTheme="minorHAnsi" w:hAnsi="TimesNewRomanPSMT" w:cs="TimesNewRomanPSMT"/>
          <w:lang w:val="en-US" w:eastAsia="en-US"/>
        </w:rPr>
        <w:t>challenges</w:t>
      </w:r>
      <w:r w:rsidR="00C523E8">
        <w:rPr>
          <w:rFonts w:ascii="TimesNewRomanPSMT" w:eastAsiaTheme="minorHAnsi" w:hAnsi="TimesNewRomanPSMT" w:cs="TimesNewRomanPSMT"/>
          <w:lang w:val="en-US" w:eastAsia="en-US"/>
        </w:rPr>
        <w:t xml:space="preserve"> </w:t>
      </w:r>
      <w:r w:rsidR="00983503" w:rsidRPr="00FA69B5">
        <w:rPr>
          <w:rFonts w:ascii="TimesNewRomanPSMT" w:eastAsiaTheme="minorHAnsi" w:hAnsi="TimesNewRomanPSMT" w:cs="TimesNewRomanPSMT"/>
          <w:lang w:eastAsia="en-US"/>
        </w:rPr>
        <w:t>of climate</w:t>
      </w:r>
      <w:r w:rsidR="00983503" w:rsidRPr="00FA69B5">
        <w:rPr>
          <w:rFonts w:ascii="TimesNewRomanPSMT" w:eastAsiaTheme="minorHAnsi" w:hAnsi="TimesNewRomanPSMT" w:cs="TimesNewRomanPSMT"/>
          <w:lang w:val="en-US" w:eastAsia="en-US"/>
        </w:rPr>
        <w:t xml:space="preserve"> </w:t>
      </w:r>
      <w:r w:rsidR="00983503" w:rsidRPr="00FA69B5">
        <w:rPr>
          <w:rFonts w:ascii="TimesNewRomanPSMT" w:eastAsiaTheme="minorHAnsi" w:hAnsi="TimesNewRomanPSMT" w:cs="TimesNewRomanPSMT"/>
          <w:lang w:eastAsia="en-US"/>
        </w:rPr>
        <w:t xml:space="preserve">change </w:t>
      </w:r>
      <w:r w:rsidR="00C523E8">
        <w:rPr>
          <w:rFonts w:ascii="TimesNewRomanPSMT" w:eastAsiaTheme="minorHAnsi" w:hAnsi="TimesNewRomanPSMT" w:cs="TimesNewRomanPSMT"/>
          <w:lang w:val="en-US" w:eastAsia="en-US"/>
        </w:rPr>
        <w:t xml:space="preserve">and </w:t>
      </w:r>
      <w:r w:rsidR="00983503">
        <w:rPr>
          <w:rFonts w:ascii="TimesNewRomanPSMT" w:eastAsiaTheme="minorHAnsi" w:hAnsi="TimesNewRomanPSMT" w:cs="TimesNewRomanPSMT"/>
          <w:lang w:val="en-US" w:eastAsia="en-US"/>
        </w:rPr>
        <w:t>risks to climate security</w:t>
      </w:r>
      <w:r w:rsidR="00DC49EC">
        <w:rPr>
          <w:rFonts w:ascii="TimesNewRomanPSMT" w:eastAsiaTheme="minorHAnsi" w:hAnsi="TimesNewRomanPSMT" w:cs="TimesNewRomanPSMT"/>
          <w:lang w:val="en-US" w:eastAsia="en-US"/>
        </w:rPr>
        <w:t>. This also</w:t>
      </w:r>
      <w:r w:rsidRPr="00FA69B5">
        <w:rPr>
          <w:rFonts w:ascii="TimesNewRomanPSMT" w:eastAsiaTheme="minorHAnsi" w:hAnsi="TimesNewRomanPSMT" w:cs="TimesNewRomanPSMT"/>
          <w:lang w:eastAsia="en-US"/>
        </w:rPr>
        <w:t xml:space="preserve"> </w:t>
      </w:r>
      <w:r w:rsidR="009D57C9">
        <w:rPr>
          <w:rFonts w:ascii="TimesNewRomanPSMT" w:eastAsiaTheme="minorHAnsi" w:hAnsi="TimesNewRomanPSMT" w:cs="TimesNewRomanPSMT"/>
          <w:lang w:val="en-US" w:eastAsia="en-US"/>
        </w:rPr>
        <w:t>enabled</w:t>
      </w:r>
      <w:r w:rsidRPr="00FA69B5">
        <w:rPr>
          <w:rFonts w:ascii="TimesNewRomanPSMT" w:eastAsiaTheme="minorHAnsi" w:hAnsi="TimesNewRomanPSMT" w:cs="TimesNewRomanPSMT"/>
          <w:lang w:eastAsia="en-US"/>
        </w:rPr>
        <w:t xml:space="preserve"> the </w:t>
      </w:r>
      <w:r w:rsidR="00806EC4" w:rsidRPr="00806EC4">
        <w:rPr>
          <w:rFonts w:ascii="TimesNewRomanPSMT" w:eastAsiaTheme="minorHAnsi" w:hAnsi="TimesNewRomanPSMT" w:cs="TimesNewRomanPSMT"/>
          <w:lang w:val="en-US" w:eastAsia="en-US"/>
        </w:rPr>
        <w:t xml:space="preserve">validation </w:t>
      </w:r>
      <w:r w:rsidRPr="00FA69B5">
        <w:rPr>
          <w:rFonts w:ascii="TimesNewRomanPSMT" w:eastAsiaTheme="minorHAnsi" w:hAnsi="TimesNewRomanPSMT" w:cs="TimesNewRomanPSMT"/>
          <w:lang w:eastAsia="en-US"/>
        </w:rPr>
        <w:t>of pilot initiatives in the selected sites</w:t>
      </w:r>
      <w:r w:rsidR="00DC49EC">
        <w:rPr>
          <w:rFonts w:ascii="TimesNewRomanPSMT" w:eastAsiaTheme="minorHAnsi" w:hAnsi="TimesNewRomanPSMT" w:cs="TimesNewRomanPSMT"/>
          <w:lang w:val="en-US" w:eastAsia="en-US"/>
        </w:rPr>
        <w:t xml:space="preserve"> along with </w:t>
      </w:r>
      <w:r w:rsidR="009D57C9">
        <w:rPr>
          <w:rFonts w:ascii="TimesNewRomanPSMT" w:eastAsiaTheme="minorHAnsi" w:hAnsi="TimesNewRomanPSMT" w:cs="TimesNewRomanPSMT"/>
          <w:lang w:val="en-US" w:eastAsia="en-US"/>
        </w:rPr>
        <w:t xml:space="preserve">participation of national stakeholders in the </w:t>
      </w:r>
      <w:r w:rsidR="00C73A18">
        <w:rPr>
          <w:rFonts w:ascii="TimesNewRomanPSMT" w:eastAsiaTheme="minorHAnsi" w:hAnsi="TimesNewRomanPSMT" w:cs="TimesNewRomanPSMT"/>
          <w:lang w:val="en-US" w:eastAsia="en-US"/>
        </w:rPr>
        <w:t>procurement selection process</w:t>
      </w:r>
      <w:r w:rsidRPr="00FA69B5">
        <w:rPr>
          <w:rFonts w:ascii="TimesNewRomanPSMT" w:eastAsiaTheme="minorHAnsi" w:hAnsi="TimesNewRomanPSMT" w:cs="TimesNewRomanPSMT"/>
          <w:lang w:eastAsia="en-US"/>
        </w:rPr>
        <w:t>.</w:t>
      </w:r>
      <w:r w:rsidRPr="00FA69B5">
        <w:rPr>
          <w:rFonts w:ascii="TimesNewRomanPSMT" w:eastAsiaTheme="minorHAnsi" w:hAnsi="TimesNewRomanPSMT" w:cs="TimesNewRomanPSMT"/>
          <w:color w:val="FF0000"/>
          <w:lang w:val="en-US" w:eastAsia="en-US"/>
        </w:rPr>
        <w:t xml:space="preserve"> </w:t>
      </w:r>
    </w:p>
    <w:p w14:paraId="2E46160C" w14:textId="77777777" w:rsidR="00F11350" w:rsidRDefault="00F11350" w:rsidP="00BB51A5">
      <w:pPr>
        <w:ind w:left="-810"/>
        <w:jc w:val="both"/>
        <w:rPr>
          <w:rFonts w:ascii="TimesNewRomanPSMT" w:eastAsiaTheme="minorHAnsi" w:hAnsi="TimesNewRomanPSMT" w:cs="TimesNewRomanPSMT"/>
          <w:color w:val="FF0000"/>
          <w:lang w:val="en-US" w:eastAsia="en-US"/>
        </w:rPr>
      </w:pPr>
    </w:p>
    <w:p w14:paraId="5CB5AC2B" w14:textId="77777777" w:rsidR="00AE1B25" w:rsidRDefault="00FA69B5" w:rsidP="00BB51A5">
      <w:pPr>
        <w:ind w:left="-810"/>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eastAsia="en-US"/>
        </w:rPr>
        <w:t>The priority attributed to continuing advocacy and communication led to strengthening</w:t>
      </w:r>
      <w:r w:rsidRPr="00FA69B5">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eastAsia="en-US"/>
        </w:rPr>
        <w:t>partnerships and engagement with various partners, creating visibility at the national and</w:t>
      </w:r>
      <w:r w:rsidRPr="00FA69B5">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eastAsia="en-US"/>
        </w:rPr>
        <w:t>international levels, and contributed to in-country, regional and global campaigns. Furthermore,</w:t>
      </w:r>
      <w:r w:rsidRPr="00FA69B5">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eastAsia="en-US"/>
        </w:rPr>
        <w:t xml:space="preserve">the engagement in </w:t>
      </w:r>
      <w:r w:rsidR="00116D20" w:rsidRPr="000774AF">
        <w:rPr>
          <w:rFonts w:ascii="TimesNewRomanPSMT" w:eastAsiaTheme="minorHAnsi" w:hAnsi="TimesNewRomanPSMT" w:cs="TimesNewRomanPSMT"/>
          <w:lang w:val="en-US" w:eastAsia="en-US"/>
        </w:rPr>
        <w:t>regional and global</w:t>
      </w:r>
      <w:r w:rsidRPr="00FA69B5">
        <w:rPr>
          <w:rFonts w:ascii="TimesNewRomanPSMT" w:eastAsiaTheme="minorHAnsi" w:hAnsi="TimesNewRomanPSMT" w:cs="TimesNewRomanPSMT"/>
          <w:lang w:eastAsia="en-US"/>
        </w:rPr>
        <w:t xml:space="preserve"> events by the regional project</w:t>
      </w:r>
      <w:r w:rsidRPr="00FA69B5">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eastAsia="en-US"/>
        </w:rPr>
        <w:t xml:space="preserve">management team has enabled the conceptualization of new ideas for </w:t>
      </w:r>
      <w:r w:rsidR="006D2625" w:rsidRPr="000774AF">
        <w:rPr>
          <w:rFonts w:ascii="TimesNewRomanPSMT" w:eastAsiaTheme="minorHAnsi" w:hAnsi="TimesNewRomanPSMT" w:cs="TimesNewRomanPSMT"/>
          <w:lang w:val="en-US" w:eastAsia="en-US"/>
        </w:rPr>
        <w:t>beyond the project lifetime</w:t>
      </w:r>
      <w:r w:rsidRPr="00FA69B5">
        <w:rPr>
          <w:rFonts w:ascii="TimesNewRomanPSMT" w:eastAsiaTheme="minorHAnsi" w:hAnsi="TimesNewRomanPSMT" w:cs="TimesNewRomanPSMT"/>
          <w:lang w:eastAsia="en-US"/>
        </w:rPr>
        <w:t>.</w:t>
      </w:r>
      <w:r w:rsidRPr="00FA69B5">
        <w:rPr>
          <w:rFonts w:ascii="TimesNewRomanPSMT" w:eastAsiaTheme="minorHAnsi" w:hAnsi="TimesNewRomanPSMT" w:cs="TimesNewRomanPSMT"/>
          <w:lang w:val="en-US" w:eastAsia="en-US"/>
        </w:rPr>
        <w:t xml:space="preserve"> </w:t>
      </w:r>
    </w:p>
    <w:p w14:paraId="0DE58B5E" w14:textId="77777777" w:rsidR="00AE1B25" w:rsidRDefault="00AE1B25" w:rsidP="00BB51A5">
      <w:pPr>
        <w:ind w:left="-810"/>
        <w:jc w:val="both"/>
        <w:rPr>
          <w:rFonts w:ascii="TimesNewRomanPSMT" w:eastAsiaTheme="minorHAnsi" w:hAnsi="TimesNewRomanPSMT" w:cs="TimesNewRomanPSMT"/>
          <w:lang w:val="en-US" w:eastAsia="en-US"/>
        </w:rPr>
      </w:pPr>
    </w:p>
    <w:p w14:paraId="73C1AAE9" w14:textId="3B1ABB42" w:rsidR="00F93015" w:rsidRPr="000774AF" w:rsidRDefault="00FA69B5" w:rsidP="4EA2634A">
      <w:pPr>
        <w:ind w:left="-810"/>
        <w:jc w:val="both"/>
        <w:rPr>
          <w:rFonts w:ascii="TimesNewRomanPSMT" w:eastAsiaTheme="minorEastAsia" w:hAnsi="TimesNewRomanPSMT" w:cs="TimesNewRomanPSMT"/>
          <w:lang w:eastAsia="en-US"/>
        </w:rPr>
      </w:pPr>
      <w:r w:rsidRPr="4EA2634A">
        <w:rPr>
          <w:rFonts w:ascii="TimesNewRomanPSMT" w:eastAsiaTheme="minorEastAsia" w:hAnsi="TimesNewRomanPSMT" w:cs="TimesNewRomanPSMT"/>
          <w:lang w:eastAsia="en-US"/>
        </w:rPr>
        <w:lastRenderedPageBreak/>
        <w:t xml:space="preserve">The </w:t>
      </w:r>
      <w:r w:rsidR="00834FBD" w:rsidRPr="4EA2634A">
        <w:rPr>
          <w:rFonts w:ascii="TimesNewRomanPSMT" w:eastAsiaTheme="minorEastAsia" w:hAnsi="TimesNewRomanPSMT" w:cs="TimesNewRomanPSMT"/>
          <w:lang w:val="en-US" w:eastAsia="en-US"/>
        </w:rPr>
        <w:t>first PBF Donor Virtual Mission was successfully held on</w:t>
      </w:r>
      <w:r w:rsidR="00223EC6" w:rsidRPr="4EA2634A">
        <w:rPr>
          <w:rFonts w:ascii="TimesNewRomanPSMT" w:eastAsiaTheme="minorEastAsia" w:hAnsi="TimesNewRomanPSMT" w:cs="TimesNewRomanPSMT"/>
          <w:lang w:val="en-US" w:eastAsia="en-US"/>
        </w:rPr>
        <w:t xml:space="preserve"> 19 May, which was well-attended by all donors. The </w:t>
      </w:r>
      <w:r w:rsidR="006D2625" w:rsidRPr="4EA2634A">
        <w:rPr>
          <w:rFonts w:ascii="TimesNewRomanPSMT" w:eastAsiaTheme="minorEastAsia" w:hAnsi="TimesNewRomanPSMT" w:cs="TimesNewRomanPSMT"/>
          <w:lang w:val="en-US" w:eastAsia="en-US"/>
        </w:rPr>
        <w:t>second</w:t>
      </w:r>
      <w:r w:rsidRPr="4EA2634A">
        <w:rPr>
          <w:rFonts w:ascii="TimesNewRomanPSMT" w:eastAsiaTheme="minorEastAsia" w:hAnsi="TimesNewRomanPSMT" w:cs="TimesNewRomanPSMT"/>
          <w:lang w:eastAsia="en-US"/>
        </w:rPr>
        <w:t xml:space="preserve"> Project Board Meeting was held on </w:t>
      </w:r>
      <w:r w:rsidR="006D2625" w:rsidRPr="4EA2634A">
        <w:rPr>
          <w:rFonts w:ascii="TimesNewRomanPSMT" w:eastAsiaTheme="minorEastAsia" w:hAnsi="TimesNewRomanPSMT" w:cs="TimesNewRomanPSMT"/>
          <w:lang w:val="en-US" w:eastAsia="en-US"/>
        </w:rPr>
        <w:t>2</w:t>
      </w:r>
      <w:r w:rsidRPr="4EA2634A">
        <w:rPr>
          <w:rFonts w:ascii="TimesNewRomanPSMT" w:eastAsiaTheme="minorEastAsia" w:hAnsi="TimesNewRomanPSMT" w:cs="TimesNewRomanPSMT"/>
          <w:lang w:eastAsia="en-US"/>
        </w:rPr>
        <w:t xml:space="preserve">6 </w:t>
      </w:r>
      <w:r w:rsidR="006D2625" w:rsidRPr="4EA2634A">
        <w:rPr>
          <w:rFonts w:ascii="TimesNewRomanPSMT" w:eastAsiaTheme="minorEastAsia" w:hAnsi="TimesNewRomanPSMT" w:cs="TimesNewRomanPSMT"/>
          <w:lang w:val="en-US" w:eastAsia="en-US"/>
        </w:rPr>
        <w:t>May 2022</w:t>
      </w:r>
      <w:r w:rsidRPr="4EA2634A">
        <w:rPr>
          <w:rFonts w:ascii="TimesNewRomanPSMT" w:eastAsiaTheme="minorEastAsia" w:hAnsi="TimesNewRomanPSMT" w:cs="TimesNewRomanPSMT"/>
          <w:lang w:eastAsia="en-US"/>
        </w:rPr>
        <w:t>, the meeting was well</w:t>
      </w:r>
      <w:r w:rsidRPr="4EA2634A">
        <w:rPr>
          <w:rFonts w:ascii="TimesNewRomanPSMT" w:eastAsiaTheme="minorEastAsia" w:hAnsi="TimesNewRomanPSMT" w:cs="TimesNewRomanPSMT"/>
          <w:lang w:val="en-US" w:eastAsia="en-US"/>
        </w:rPr>
        <w:t>-</w:t>
      </w:r>
      <w:r w:rsidRPr="4EA2634A">
        <w:rPr>
          <w:rFonts w:ascii="TimesNewRomanPSMT" w:eastAsiaTheme="minorEastAsia" w:hAnsi="TimesNewRomanPSMT" w:cs="TimesNewRomanPSMT"/>
          <w:lang w:eastAsia="en-US"/>
        </w:rPr>
        <w:t xml:space="preserve">attended and received by all the participants (including high level representatives </w:t>
      </w:r>
      <w:r w:rsidRPr="4EA2634A">
        <w:rPr>
          <w:rFonts w:ascii="TimesNewRomanPSMT" w:eastAsiaTheme="minorEastAsia" w:hAnsi="TimesNewRomanPSMT" w:cs="TimesNewRomanPSMT"/>
          <w:lang w:val="en-US" w:eastAsia="en-US"/>
        </w:rPr>
        <w:t xml:space="preserve">from each Governments of Kiribati, RMI, and Tuvalu, Pacific Islands Forum Secretariat, </w:t>
      </w:r>
      <w:r w:rsidRPr="4EA2634A">
        <w:rPr>
          <w:rFonts w:ascii="TimesNewRomanPSMT" w:eastAsiaTheme="minorEastAsia" w:hAnsi="TimesNewRomanPSMT" w:cs="TimesNewRomanPSMT"/>
          <w:lang w:eastAsia="en-US"/>
        </w:rPr>
        <w:t>the</w:t>
      </w:r>
      <w:r w:rsidRPr="4EA2634A">
        <w:rPr>
          <w:rFonts w:ascii="TimesNewRomanPSMT" w:eastAsiaTheme="minorEastAsia" w:hAnsi="TimesNewRomanPSMT" w:cs="TimesNewRomanPSMT"/>
          <w:lang w:val="en-US" w:eastAsia="en-US"/>
        </w:rPr>
        <w:t xml:space="preserve"> </w:t>
      </w:r>
      <w:r w:rsidR="006D2625" w:rsidRPr="4EA2634A">
        <w:rPr>
          <w:rFonts w:ascii="TimesNewRomanPSMT" w:eastAsiaTheme="minorEastAsia" w:hAnsi="TimesNewRomanPSMT" w:cs="TimesNewRomanPSMT"/>
          <w:lang w:val="en-US" w:eastAsia="en-US"/>
        </w:rPr>
        <w:t>DPPA</w:t>
      </w:r>
      <w:r w:rsidRPr="4EA2634A">
        <w:rPr>
          <w:rFonts w:ascii="TimesNewRomanPSMT" w:eastAsiaTheme="minorEastAsia" w:hAnsi="TimesNewRomanPSMT" w:cs="TimesNewRomanPSMT"/>
          <w:lang w:eastAsia="en-US"/>
        </w:rPr>
        <w:t xml:space="preserve">, UN RCOs in Fiji and Micronesia, </w:t>
      </w:r>
      <w:r w:rsidR="006D2625" w:rsidRPr="4EA2634A">
        <w:rPr>
          <w:rFonts w:ascii="TimesNewRomanPSMT" w:eastAsiaTheme="minorEastAsia" w:hAnsi="TimesNewRomanPSMT" w:cs="TimesNewRomanPSMT"/>
          <w:lang w:val="en-US" w:eastAsia="en-US"/>
        </w:rPr>
        <w:t xml:space="preserve">IOM Chief of Mission, and </w:t>
      </w:r>
      <w:r w:rsidRPr="4EA2634A">
        <w:rPr>
          <w:rFonts w:ascii="TimesNewRomanPSMT" w:eastAsiaTheme="minorEastAsia" w:hAnsi="TimesNewRomanPSMT" w:cs="TimesNewRomanPSMT"/>
          <w:lang w:eastAsia="en-US"/>
        </w:rPr>
        <w:t xml:space="preserve">UNDP </w:t>
      </w:r>
      <w:r w:rsidR="006D2625" w:rsidRPr="4EA2634A">
        <w:rPr>
          <w:rFonts w:ascii="TimesNewRomanPSMT" w:eastAsiaTheme="minorEastAsia" w:hAnsi="TimesNewRomanPSMT" w:cs="TimesNewRomanPSMT"/>
          <w:lang w:val="en-US" w:eastAsia="en-US"/>
        </w:rPr>
        <w:t xml:space="preserve">Deputy </w:t>
      </w:r>
      <w:r w:rsidRPr="4EA2634A">
        <w:rPr>
          <w:rFonts w:ascii="TimesNewRomanPSMT" w:eastAsiaTheme="minorEastAsia" w:hAnsi="TimesNewRomanPSMT" w:cs="TimesNewRomanPSMT"/>
          <w:lang w:eastAsia="en-US"/>
        </w:rPr>
        <w:t>Resident Representative), who had the opportunity to assess the project results</w:t>
      </w:r>
      <w:r w:rsidR="003E44AB" w:rsidRPr="4EA2634A">
        <w:rPr>
          <w:rFonts w:ascii="TimesNewRomanPSMT" w:eastAsiaTheme="minorEastAsia" w:hAnsi="TimesNewRomanPSMT" w:cs="TimesNewRomanPSMT"/>
          <w:lang w:val="en-US" w:eastAsia="en-US"/>
        </w:rPr>
        <w:t>, discuss and make decisions</w:t>
      </w:r>
      <w:r w:rsidR="00E6204A" w:rsidRPr="4EA2634A">
        <w:rPr>
          <w:rFonts w:ascii="TimesNewRomanPSMT" w:eastAsiaTheme="minorEastAsia" w:hAnsi="TimesNewRomanPSMT" w:cs="TimesNewRomanPSMT"/>
          <w:lang w:val="en-US" w:eastAsia="en-US"/>
        </w:rPr>
        <w:t xml:space="preserve"> on the no cost extension, areas for strategic intervention, and way forward for 2022 and 2023</w:t>
      </w:r>
      <w:r w:rsidRPr="4EA2634A">
        <w:rPr>
          <w:rFonts w:ascii="TimesNewRomanPSMT" w:eastAsiaTheme="minorEastAsia" w:hAnsi="TimesNewRomanPSMT" w:cs="TimesNewRomanPSMT"/>
          <w:lang w:eastAsia="en-US"/>
        </w:rPr>
        <w:t>.</w:t>
      </w:r>
    </w:p>
    <w:p w14:paraId="7E0DA4AC" w14:textId="77777777" w:rsidR="006D2625" w:rsidRDefault="006D2625" w:rsidP="00BB51A5">
      <w:pPr>
        <w:ind w:left="-810"/>
        <w:jc w:val="both"/>
        <w:rPr>
          <w:rFonts w:ascii="TimesNewRomanPSMT" w:eastAsiaTheme="minorHAnsi" w:hAnsi="TimesNewRomanPSMT" w:cs="TimesNewRomanPSMT"/>
          <w:color w:val="FF0000"/>
          <w:lang w:eastAsia="en-US"/>
        </w:rPr>
      </w:pPr>
    </w:p>
    <w:p w14:paraId="563F836D" w14:textId="40F69F28" w:rsidR="00FA69B5" w:rsidRPr="00FA69B5" w:rsidRDefault="000C40CA" w:rsidP="00BB51A5">
      <w:pPr>
        <w:ind w:left="-810"/>
        <w:jc w:val="both"/>
        <w:rPr>
          <w:bCs/>
          <w:iCs/>
        </w:rPr>
      </w:pPr>
      <w:r w:rsidRPr="00555672">
        <w:rPr>
          <w:rFonts w:ascii="TimesNewRomanPSMT" w:eastAsiaTheme="minorHAnsi" w:hAnsi="TimesNewRomanPSMT" w:cs="TimesNewRomanPSMT"/>
          <w:lang w:val="en-US" w:eastAsia="en-US"/>
        </w:rPr>
        <w:t>Between December 2021</w:t>
      </w:r>
      <w:r w:rsidR="00455ABA" w:rsidRPr="00555672">
        <w:rPr>
          <w:rFonts w:ascii="TimesNewRomanPSMT" w:eastAsiaTheme="minorHAnsi" w:hAnsi="TimesNewRomanPSMT" w:cs="TimesNewRomanPSMT"/>
          <w:lang w:val="en-US" w:eastAsia="en-US"/>
        </w:rPr>
        <w:t xml:space="preserve"> to </w:t>
      </w:r>
      <w:r w:rsidR="009A687F" w:rsidRPr="00555672">
        <w:rPr>
          <w:rFonts w:ascii="TimesNewRomanPSMT" w:eastAsiaTheme="minorHAnsi" w:hAnsi="TimesNewRomanPSMT" w:cs="TimesNewRomanPSMT"/>
          <w:lang w:val="en-US" w:eastAsia="en-US"/>
        </w:rPr>
        <w:t>14</w:t>
      </w:r>
      <w:r w:rsidR="00FA69B5" w:rsidRPr="00FA69B5">
        <w:rPr>
          <w:rFonts w:ascii="TimesNewRomanPSMT" w:eastAsiaTheme="minorHAnsi" w:hAnsi="TimesNewRomanPSMT" w:cs="TimesNewRomanPSMT"/>
          <w:lang w:val="en-US" w:eastAsia="en-US"/>
        </w:rPr>
        <w:t xml:space="preserve"> </w:t>
      </w:r>
      <w:r w:rsidR="009A687F" w:rsidRPr="00555672">
        <w:rPr>
          <w:rFonts w:ascii="TimesNewRomanPSMT" w:eastAsiaTheme="minorHAnsi" w:hAnsi="TimesNewRomanPSMT" w:cs="TimesNewRomanPSMT"/>
          <w:lang w:val="en-US" w:eastAsia="en-US"/>
        </w:rPr>
        <w:t>June</w:t>
      </w:r>
      <w:r w:rsidR="00FA69B5" w:rsidRPr="00FA69B5">
        <w:rPr>
          <w:rFonts w:ascii="TimesNewRomanPSMT" w:eastAsiaTheme="minorHAnsi" w:hAnsi="TimesNewRomanPSMT" w:cs="TimesNewRomanPSMT"/>
          <w:lang w:val="en-US" w:eastAsia="en-US"/>
        </w:rPr>
        <w:t xml:space="preserve"> 2022, the project has </w:t>
      </w:r>
      <w:r w:rsidR="0070058D">
        <w:rPr>
          <w:rFonts w:ascii="TimesNewRomanPSMT" w:eastAsiaTheme="minorHAnsi" w:hAnsi="TimesNewRomanPSMT" w:cs="TimesNewRomanPSMT"/>
          <w:lang w:val="en-US" w:eastAsia="en-US"/>
        </w:rPr>
        <w:t>achieved the</w:t>
      </w:r>
      <w:r w:rsidR="00EA5D51">
        <w:rPr>
          <w:rFonts w:ascii="TimesNewRomanPSMT" w:eastAsiaTheme="minorHAnsi" w:hAnsi="TimesNewRomanPSMT" w:cs="TimesNewRomanPSMT"/>
          <w:lang w:val="en-US" w:eastAsia="en-US"/>
        </w:rPr>
        <w:t xml:space="preserve"> following</w:t>
      </w:r>
      <w:r w:rsidR="0070058D">
        <w:rPr>
          <w:rFonts w:ascii="TimesNewRomanPSMT" w:eastAsiaTheme="minorHAnsi" w:hAnsi="TimesNewRomanPSMT" w:cs="TimesNewRomanPSMT"/>
          <w:lang w:val="en-US" w:eastAsia="en-US"/>
        </w:rPr>
        <w:t>:</w:t>
      </w:r>
    </w:p>
    <w:p w14:paraId="7B235B1B" w14:textId="532C0C54" w:rsidR="00FA69B5" w:rsidRPr="00FA69B5" w:rsidRDefault="00D81279" w:rsidP="00BB51A5">
      <w:pPr>
        <w:numPr>
          <w:ilvl w:val="0"/>
          <w:numId w:val="5"/>
        </w:numPr>
        <w:spacing w:after="160" w:line="259" w:lineRule="auto"/>
        <w:contextualSpacing/>
        <w:jc w:val="both"/>
        <w:rPr>
          <w:rFonts w:ascii="TimesNewRomanPSMT" w:eastAsiaTheme="minorHAnsi" w:hAnsi="TimesNewRomanPSMT" w:cs="TimesNewRomanPSMT"/>
          <w:lang w:val="en-US" w:eastAsia="en-US"/>
        </w:rPr>
      </w:pPr>
      <w:r>
        <w:rPr>
          <w:rFonts w:ascii="TimesNewRomanPSMT" w:eastAsiaTheme="minorHAnsi" w:hAnsi="TimesNewRomanPSMT" w:cs="TimesNewRomanPSMT"/>
          <w:lang w:val="en-US" w:eastAsia="en-US"/>
        </w:rPr>
        <w:t>Inclusive consultations, and i</w:t>
      </w:r>
      <w:r w:rsidR="00FA69B5" w:rsidRPr="00FA69B5">
        <w:rPr>
          <w:rFonts w:ascii="TimesNewRomanPSMT" w:eastAsiaTheme="minorHAnsi" w:hAnsi="TimesNewRomanPSMT" w:cs="TimesNewRomanPSMT"/>
          <w:lang w:val="en-US" w:eastAsia="en-US"/>
        </w:rPr>
        <w:t>ncreased awareness of communities on security issues and risks of climate change on their livelihoods and overall well-being.</w:t>
      </w:r>
    </w:p>
    <w:p w14:paraId="6F9D0FD4" w14:textId="3B438335" w:rsidR="00FA69B5" w:rsidRPr="00FA69B5" w:rsidRDefault="00AF24B5" w:rsidP="00C866C5">
      <w:pPr>
        <w:numPr>
          <w:ilvl w:val="0"/>
          <w:numId w:val="5"/>
        </w:numPr>
        <w:spacing w:after="160" w:line="259" w:lineRule="auto"/>
        <w:contextualSpacing/>
        <w:jc w:val="both"/>
        <w:rPr>
          <w:rFonts w:ascii="TimesNewRomanPSMT" w:eastAsiaTheme="minorHAnsi" w:hAnsi="TimesNewRomanPSMT" w:cs="TimesNewRomanPSMT"/>
          <w:lang w:val="en-US" w:eastAsia="en-US"/>
        </w:rPr>
      </w:pPr>
      <w:r>
        <w:rPr>
          <w:rFonts w:ascii="TimesNewRomanPSMT" w:eastAsiaTheme="minorHAnsi" w:hAnsi="TimesNewRomanPSMT" w:cs="TimesNewRomanPSMT"/>
          <w:lang w:val="en-US" w:eastAsia="en-US"/>
        </w:rPr>
        <w:t>C</w:t>
      </w:r>
      <w:r w:rsidR="00FA69B5" w:rsidRPr="00FA69B5">
        <w:rPr>
          <w:rFonts w:ascii="TimesNewRomanPSMT" w:eastAsiaTheme="minorHAnsi" w:hAnsi="TimesNewRomanPSMT" w:cs="TimesNewRomanPSMT"/>
          <w:lang w:val="en-US" w:eastAsia="en-US"/>
        </w:rPr>
        <w:t xml:space="preserve">onfirmation of pilot initiatives in all three countries (Kiribati, RMI, Tuvalu) and </w:t>
      </w:r>
      <w:r w:rsidR="00D36A3B" w:rsidRPr="00AF24B5">
        <w:rPr>
          <w:rFonts w:ascii="TimesNewRomanPSMT" w:eastAsiaTheme="minorHAnsi" w:hAnsi="TimesNewRomanPSMT" w:cs="TimesNewRomanPSMT"/>
          <w:lang w:val="en-US" w:eastAsia="en-US"/>
        </w:rPr>
        <w:t xml:space="preserve">completion </w:t>
      </w:r>
      <w:r w:rsidR="00FA69B5" w:rsidRPr="00FA69B5">
        <w:rPr>
          <w:rFonts w:ascii="TimesNewRomanPSMT" w:eastAsiaTheme="minorHAnsi" w:hAnsi="TimesNewRomanPSMT" w:cs="TimesNewRomanPSMT"/>
          <w:lang w:val="en-US" w:eastAsia="en-US"/>
        </w:rPr>
        <w:t xml:space="preserve">of procurement </w:t>
      </w:r>
      <w:r w:rsidR="006203C6">
        <w:rPr>
          <w:rFonts w:ascii="TimesNewRomanPSMT" w:eastAsiaTheme="minorHAnsi" w:hAnsi="TimesNewRomanPSMT" w:cs="TimesNewRomanPSMT"/>
          <w:lang w:val="en-US" w:eastAsia="en-US"/>
        </w:rPr>
        <w:t xml:space="preserve">process for </w:t>
      </w:r>
      <w:r w:rsidR="001361F7">
        <w:rPr>
          <w:rFonts w:ascii="TimesNewRomanPSMT" w:eastAsiaTheme="minorHAnsi" w:hAnsi="TimesNewRomanPSMT" w:cs="TimesNewRomanPSMT"/>
          <w:lang w:val="en-US" w:eastAsia="en-US"/>
        </w:rPr>
        <w:t xml:space="preserve">all </w:t>
      </w:r>
      <w:r w:rsidR="006203C6">
        <w:rPr>
          <w:rFonts w:ascii="TimesNewRomanPSMT" w:eastAsiaTheme="minorHAnsi" w:hAnsi="TimesNewRomanPSMT" w:cs="TimesNewRomanPSMT"/>
          <w:lang w:val="en-US" w:eastAsia="en-US"/>
        </w:rPr>
        <w:t xml:space="preserve">the </w:t>
      </w:r>
      <w:r w:rsidR="00FA69B5" w:rsidRPr="00FA69B5">
        <w:rPr>
          <w:rFonts w:ascii="TimesNewRomanPSMT" w:eastAsiaTheme="minorHAnsi" w:hAnsi="TimesNewRomanPSMT" w:cs="TimesNewRomanPSMT"/>
          <w:lang w:val="en-US" w:eastAsia="en-US"/>
        </w:rPr>
        <w:t>pilot materials.</w:t>
      </w:r>
    </w:p>
    <w:p w14:paraId="69C599DF" w14:textId="037B4284" w:rsidR="00460A6F" w:rsidRPr="00FA69B5" w:rsidRDefault="00460A6F" w:rsidP="4EA2634A">
      <w:pPr>
        <w:numPr>
          <w:ilvl w:val="0"/>
          <w:numId w:val="5"/>
        </w:numPr>
        <w:spacing w:after="160" w:line="259" w:lineRule="auto"/>
        <w:contextualSpacing/>
        <w:jc w:val="both"/>
        <w:rPr>
          <w:rFonts w:ascii="TimesNewRomanPSMT" w:eastAsiaTheme="minorEastAsia" w:hAnsi="TimesNewRomanPSMT" w:cs="TimesNewRomanPSMT"/>
          <w:lang w:val="en-US" w:eastAsia="en-US"/>
        </w:rPr>
      </w:pPr>
      <w:r w:rsidRPr="4EA2634A">
        <w:rPr>
          <w:rFonts w:ascii="TimesNewRomanPSMT" w:eastAsiaTheme="minorEastAsia" w:hAnsi="TimesNewRomanPSMT" w:cs="TimesNewRomanPSMT"/>
          <w:lang w:val="en-US" w:eastAsia="en-US"/>
        </w:rPr>
        <w:t>Enhanced co-operation with the Pacific Islands Forum Secretariat (PIFS)</w:t>
      </w:r>
    </w:p>
    <w:p w14:paraId="429997CA" w14:textId="38A409F6" w:rsidR="4EA2634A" w:rsidRDefault="4EA2634A" w:rsidP="4EA2634A">
      <w:pPr>
        <w:numPr>
          <w:ilvl w:val="0"/>
          <w:numId w:val="5"/>
        </w:numPr>
        <w:spacing w:after="160" w:line="259" w:lineRule="auto"/>
        <w:contextualSpacing/>
        <w:jc w:val="both"/>
        <w:rPr>
          <w:rFonts w:ascii="TimesNewRomanPSMT" w:eastAsiaTheme="minorEastAsia" w:hAnsi="TimesNewRomanPSMT" w:cs="TimesNewRomanPSMT"/>
          <w:lang w:val="en-US" w:eastAsia="en-US"/>
        </w:rPr>
      </w:pPr>
      <w:r w:rsidRPr="4EA2634A">
        <w:rPr>
          <w:rFonts w:ascii="TimesNewRomanPSMT" w:eastAsiaTheme="minorEastAsia" w:hAnsi="TimesNewRomanPSMT" w:cs="TimesNewRomanPSMT"/>
          <w:lang w:val="en-US" w:eastAsia="en-US"/>
        </w:rPr>
        <w:t>Technical and policy advisory support provided at regional level, through the co-location of a dedicated resource at the PIFS</w:t>
      </w:r>
    </w:p>
    <w:p w14:paraId="5CC345C0" w14:textId="1899D9ED" w:rsidR="4EA2634A" w:rsidRDefault="4EA2634A" w:rsidP="4EA2634A">
      <w:pPr>
        <w:numPr>
          <w:ilvl w:val="0"/>
          <w:numId w:val="5"/>
        </w:numPr>
        <w:spacing w:after="160" w:line="259" w:lineRule="auto"/>
        <w:contextualSpacing/>
        <w:jc w:val="both"/>
        <w:rPr>
          <w:rFonts w:ascii="TimesNewRomanPSMT" w:eastAsiaTheme="minorEastAsia" w:hAnsi="TimesNewRomanPSMT" w:cs="TimesNewRomanPSMT"/>
          <w:lang w:val="en-US" w:eastAsia="en-US"/>
        </w:rPr>
      </w:pPr>
      <w:r w:rsidRPr="4EA2634A">
        <w:rPr>
          <w:rFonts w:ascii="TimesNewRomanPSMT" w:eastAsiaTheme="minorEastAsia" w:hAnsi="TimesNewRomanPSMT" w:cs="TimesNewRomanPSMT"/>
          <w:lang w:val="en-US" w:eastAsia="en-US"/>
        </w:rPr>
        <w:t>Coordination with regional organizations, including with the CROP agencies, improved</w:t>
      </w:r>
    </w:p>
    <w:p w14:paraId="5CACFCFE" w14:textId="05139380" w:rsidR="00460A6F" w:rsidRPr="00FA69B5" w:rsidRDefault="00460A6F" w:rsidP="00460A6F">
      <w:pPr>
        <w:numPr>
          <w:ilvl w:val="0"/>
          <w:numId w:val="5"/>
        </w:numPr>
        <w:spacing w:after="160" w:line="259" w:lineRule="auto"/>
        <w:contextualSpacing/>
        <w:jc w:val="both"/>
        <w:rPr>
          <w:rFonts w:ascii="TimesNewRomanPSMT" w:eastAsiaTheme="minorHAnsi" w:hAnsi="TimesNewRomanPSMT" w:cs="TimesNewRomanPSMT"/>
          <w:lang w:val="en-US" w:eastAsia="en-US"/>
        </w:rPr>
      </w:pPr>
      <w:r w:rsidRPr="00555672">
        <w:rPr>
          <w:rFonts w:ascii="TimesNewRomanPSMT" w:eastAsiaTheme="minorHAnsi" w:hAnsi="TimesNewRomanPSMT" w:cs="TimesNewRomanPSMT"/>
          <w:lang w:val="en-US" w:eastAsia="en-US"/>
        </w:rPr>
        <w:t>S</w:t>
      </w:r>
      <w:r w:rsidRPr="00FA69B5">
        <w:rPr>
          <w:rFonts w:ascii="TimesNewRomanPSMT" w:eastAsiaTheme="minorHAnsi" w:hAnsi="TimesNewRomanPSMT" w:cs="TimesNewRomanPSMT"/>
          <w:lang w:val="en-US" w:eastAsia="en-US"/>
        </w:rPr>
        <w:t>upport to the institutionalization of the Coalition of Low-lying Atolls on Climate Change (CANCC)</w:t>
      </w:r>
      <w:r w:rsidRPr="00555672">
        <w:rPr>
          <w:rFonts w:ascii="TimesNewRomanPSMT" w:eastAsiaTheme="minorHAnsi" w:hAnsi="TimesNewRomanPSMT" w:cs="TimesNewRomanPSMT"/>
          <w:lang w:val="en-US" w:eastAsia="en-US"/>
        </w:rPr>
        <w:t xml:space="preserve"> through</w:t>
      </w:r>
      <w:r w:rsidRPr="00FA69B5">
        <w:rPr>
          <w:rFonts w:ascii="TimesNewRomanPSMT" w:eastAsiaTheme="minorHAnsi" w:hAnsi="TimesNewRomanPSMT" w:cs="TimesNewRomanPSMT"/>
          <w:lang w:val="en-US" w:eastAsia="en-US"/>
        </w:rPr>
        <w:t xml:space="preserve">: (i) participation in </w:t>
      </w:r>
      <w:r w:rsidR="006203C6">
        <w:rPr>
          <w:rFonts w:ascii="TimesNewRomanPSMT" w:eastAsiaTheme="minorHAnsi" w:hAnsi="TimesNewRomanPSMT" w:cs="TimesNewRomanPSMT"/>
          <w:lang w:val="en-US" w:eastAsia="en-US"/>
        </w:rPr>
        <w:t xml:space="preserve">the Palau </w:t>
      </w:r>
      <w:r w:rsidRPr="00FA69B5">
        <w:rPr>
          <w:rFonts w:ascii="TimesNewRomanPSMT" w:eastAsiaTheme="minorHAnsi" w:hAnsi="TimesNewRomanPSMT" w:cs="TimesNewRomanPSMT"/>
          <w:lang w:val="en-US" w:eastAsia="en-US"/>
        </w:rPr>
        <w:t>Our Oceans Conference (13-14 April)</w:t>
      </w:r>
      <w:r>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val="en-US" w:eastAsia="en-US"/>
        </w:rPr>
        <w:t xml:space="preserve">and </w:t>
      </w:r>
      <w:r w:rsidRPr="00555672">
        <w:rPr>
          <w:rFonts w:ascii="TimesNewRomanPSMT" w:eastAsiaTheme="minorHAnsi" w:hAnsi="TimesNewRomanPSMT" w:cs="TimesNewRomanPSMT"/>
          <w:lang w:val="en-US" w:eastAsia="en-US"/>
        </w:rPr>
        <w:t xml:space="preserve">convening of </w:t>
      </w:r>
      <w:r w:rsidRPr="00FA69B5">
        <w:rPr>
          <w:rFonts w:ascii="TimesNewRomanPSMT" w:eastAsiaTheme="minorHAnsi" w:hAnsi="TimesNewRomanPSMT" w:cs="TimesNewRomanPSMT"/>
          <w:lang w:val="en-US" w:eastAsia="en-US"/>
        </w:rPr>
        <w:t xml:space="preserve">CANCC Roundtable; (ii) </w:t>
      </w:r>
      <w:r w:rsidRPr="00555672">
        <w:rPr>
          <w:rFonts w:ascii="TimesNewRomanPSMT" w:eastAsiaTheme="minorHAnsi" w:hAnsi="TimesNewRomanPSMT" w:cs="TimesNewRomanPSMT"/>
          <w:lang w:val="en-US" w:eastAsia="en-US"/>
        </w:rPr>
        <w:t>o</w:t>
      </w:r>
      <w:r w:rsidRPr="00FA69B5">
        <w:rPr>
          <w:rFonts w:ascii="TimesNewRomanPSMT" w:eastAsiaTheme="minorHAnsi" w:hAnsi="TimesNewRomanPSMT" w:cs="TimesNewRomanPSMT"/>
          <w:lang w:val="en-US" w:eastAsia="en-US"/>
        </w:rPr>
        <w:t xml:space="preserve">ffer of support to the establishment of CANCC Secretariat </w:t>
      </w:r>
      <w:r w:rsidR="000429AD">
        <w:rPr>
          <w:rFonts w:ascii="TimesNewRomanPSMT" w:eastAsiaTheme="minorHAnsi" w:hAnsi="TimesNewRomanPSMT" w:cs="TimesNewRomanPSMT"/>
          <w:lang w:val="en-US" w:eastAsia="en-US"/>
        </w:rPr>
        <w:t xml:space="preserve">in the Republic of Marshall Islands </w:t>
      </w:r>
      <w:r w:rsidRPr="00FA69B5">
        <w:rPr>
          <w:rFonts w:ascii="TimesNewRomanPSMT" w:eastAsiaTheme="minorHAnsi" w:hAnsi="TimesNewRomanPSMT" w:cs="TimesNewRomanPSMT"/>
          <w:lang w:val="en-US" w:eastAsia="en-US"/>
        </w:rPr>
        <w:t>and desks</w:t>
      </w:r>
      <w:r w:rsidR="000429AD">
        <w:rPr>
          <w:rFonts w:ascii="TimesNewRomanPSMT" w:eastAsiaTheme="minorHAnsi" w:hAnsi="TimesNewRomanPSMT" w:cs="TimesNewRomanPSMT"/>
          <w:lang w:val="en-US" w:eastAsia="en-US"/>
        </w:rPr>
        <w:t xml:space="preserve"> in Kiribati and Tuvalu,</w:t>
      </w:r>
      <w:r w:rsidRPr="00FA69B5">
        <w:rPr>
          <w:rFonts w:ascii="TimesNewRomanPSMT" w:eastAsiaTheme="minorHAnsi" w:hAnsi="TimesNewRomanPSMT" w:cs="TimesNewRomanPSMT"/>
          <w:lang w:val="en-US" w:eastAsia="en-US"/>
        </w:rPr>
        <w:t xml:space="preserve"> and </w:t>
      </w:r>
      <w:r>
        <w:rPr>
          <w:rFonts w:ascii="TimesNewRomanPSMT" w:eastAsiaTheme="minorHAnsi" w:hAnsi="TimesNewRomanPSMT" w:cs="TimesNewRomanPSMT"/>
          <w:lang w:val="en-US" w:eastAsia="en-US"/>
        </w:rPr>
        <w:t>provision of t</w:t>
      </w:r>
      <w:r w:rsidRPr="00FA69B5">
        <w:rPr>
          <w:rFonts w:ascii="TimesNewRomanPSMT" w:eastAsiaTheme="minorHAnsi" w:hAnsi="TimesNewRomanPSMT" w:cs="TimesNewRomanPSMT"/>
          <w:lang w:val="en-US" w:eastAsia="en-US"/>
        </w:rPr>
        <w:t>echnical and advisory assistance to support formalization and operationalization of CANCC.</w:t>
      </w:r>
    </w:p>
    <w:p w14:paraId="0DC83EFC" w14:textId="09FC2717" w:rsidR="00460A6F" w:rsidRPr="00FA69B5" w:rsidRDefault="00460A6F" w:rsidP="00460A6F">
      <w:pPr>
        <w:numPr>
          <w:ilvl w:val="0"/>
          <w:numId w:val="5"/>
        </w:numPr>
        <w:spacing w:after="160" w:line="259" w:lineRule="auto"/>
        <w:contextualSpacing/>
        <w:jc w:val="both"/>
        <w:rPr>
          <w:rFonts w:ascii="TimesNewRomanPSMT" w:eastAsiaTheme="minorHAnsi" w:hAnsi="TimesNewRomanPSMT" w:cs="TimesNewRomanPSMT"/>
          <w:lang w:val="en-US" w:eastAsia="en-US"/>
        </w:rPr>
      </w:pPr>
      <w:r w:rsidRPr="00555672">
        <w:rPr>
          <w:rFonts w:ascii="TimesNewRomanPSMT" w:eastAsiaTheme="minorHAnsi" w:hAnsi="TimesNewRomanPSMT" w:cs="TimesNewRomanPSMT"/>
          <w:lang w:val="en-US" w:eastAsia="en-US"/>
        </w:rPr>
        <w:t>Complet</w:t>
      </w:r>
      <w:r w:rsidR="0020121F">
        <w:rPr>
          <w:rFonts w:ascii="TimesNewRomanPSMT" w:eastAsiaTheme="minorHAnsi" w:hAnsi="TimesNewRomanPSMT" w:cs="TimesNewRomanPSMT"/>
          <w:lang w:val="en-US" w:eastAsia="en-US"/>
        </w:rPr>
        <w:t>ion of</w:t>
      </w:r>
      <w:r>
        <w:rPr>
          <w:rFonts w:ascii="TimesNewRomanPSMT" w:eastAsiaTheme="minorHAnsi" w:hAnsi="TimesNewRomanPSMT" w:cs="TimesNewRomanPSMT"/>
          <w:lang w:val="en-US" w:eastAsia="en-US"/>
        </w:rPr>
        <w:t xml:space="preserve"> the</w:t>
      </w:r>
      <w:r w:rsidRPr="00555672">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eastAsia="en-US"/>
        </w:rPr>
        <w:t xml:space="preserve">Climate Security Risk Assessment </w:t>
      </w:r>
      <w:r w:rsidRPr="00555672">
        <w:rPr>
          <w:rFonts w:ascii="TimesNewRomanPSMT" w:eastAsiaTheme="minorHAnsi" w:hAnsi="TimesNewRomanPSMT" w:cs="TimesNewRomanPSMT"/>
          <w:lang w:val="en-US" w:eastAsia="en-US"/>
        </w:rPr>
        <w:t>methodology and</w:t>
      </w:r>
      <w:r w:rsidRPr="00FA69B5">
        <w:rPr>
          <w:rFonts w:ascii="TimesNewRomanPSMT" w:eastAsiaTheme="minorHAnsi" w:hAnsi="TimesNewRomanPSMT" w:cs="TimesNewRomanPSMT"/>
          <w:lang w:val="en-US" w:eastAsia="en-US"/>
        </w:rPr>
        <w:t xml:space="preserve"> </w:t>
      </w:r>
      <w:r w:rsidRPr="00555672">
        <w:rPr>
          <w:rFonts w:ascii="TimesNewRomanPSMT" w:eastAsiaTheme="minorHAnsi" w:hAnsi="TimesNewRomanPSMT" w:cs="TimesNewRomanPSMT"/>
          <w:lang w:val="en-US" w:eastAsia="en-US"/>
        </w:rPr>
        <w:t xml:space="preserve">convening of three national and one regional workshops </w:t>
      </w:r>
      <w:r w:rsidRPr="00FA69B5">
        <w:rPr>
          <w:rFonts w:ascii="TimesNewRomanPSMT" w:eastAsiaTheme="minorHAnsi" w:hAnsi="TimesNewRomanPSMT" w:cs="TimesNewRomanPSMT"/>
          <w:lang w:val="en-US" w:eastAsia="en-US"/>
        </w:rPr>
        <w:t>for the</w:t>
      </w:r>
      <w:r w:rsidRPr="00FA69B5">
        <w:rPr>
          <w:rFonts w:ascii="TimesNewRomanPSMT" w:eastAsiaTheme="minorHAnsi" w:hAnsi="TimesNewRomanPSMT" w:cs="TimesNewRomanPSMT"/>
          <w:lang w:eastAsia="en-US"/>
        </w:rPr>
        <w:t xml:space="preserve"> development of </w:t>
      </w:r>
      <w:r w:rsidR="00DE6E04">
        <w:rPr>
          <w:rFonts w:ascii="TimesNewRomanPSMT" w:eastAsiaTheme="minorHAnsi" w:hAnsi="TimesNewRomanPSMT" w:cs="TimesNewRomanPSMT"/>
          <w:lang w:val="en-US" w:eastAsia="en-US"/>
        </w:rPr>
        <w:t>Climate Security C</w:t>
      </w:r>
      <w:r w:rsidRPr="00555672">
        <w:rPr>
          <w:rFonts w:ascii="TimesNewRomanPSMT" w:eastAsiaTheme="minorHAnsi" w:hAnsi="TimesNewRomanPSMT" w:cs="TimesNewRomanPSMT"/>
          <w:lang w:val="en-US" w:eastAsia="en-US"/>
        </w:rPr>
        <w:t xml:space="preserve">ountry </w:t>
      </w:r>
      <w:r w:rsidR="00DE6E04">
        <w:rPr>
          <w:rFonts w:ascii="TimesNewRomanPSMT" w:eastAsiaTheme="minorHAnsi" w:hAnsi="TimesNewRomanPSMT" w:cs="TimesNewRomanPSMT"/>
          <w:lang w:val="en-US" w:eastAsia="en-US"/>
        </w:rPr>
        <w:t>R</w:t>
      </w:r>
      <w:proofErr w:type="spellStart"/>
      <w:r w:rsidRPr="00FA69B5">
        <w:rPr>
          <w:rFonts w:ascii="TimesNewRomanPSMT" w:eastAsiaTheme="minorHAnsi" w:hAnsi="TimesNewRomanPSMT" w:cs="TimesNewRomanPSMT"/>
          <w:lang w:eastAsia="en-US"/>
        </w:rPr>
        <w:t>isk</w:t>
      </w:r>
      <w:proofErr w:type="spellEnd"/>
      <w:r w:rsidRPr="00FA69B5">
        <w:rPr>
          <w:rFonts w:ascii="TimesNewRomanPSMT" w:eastAsiaTheme="minorHAnsi" w:hAnsi="TimesNewRomanPSMT" w:cs="TimesNewRomanPSMT"/>
          <w:lang w:eastAsia="en-US"/>
        </w:rPr>
        <w:t xml:space="preserve"> </w:t>
      </w:r>
      <w:r w:rsidR="00DE6E04">
        <w:rPr>
          <w:rFonts w:ascii="TimesNewRomanPSMT" w:eastAsiaTheme="minorHAnsi" w:hAnsi="TimesNewRomanPSMT" w:cs="TimesNewRomanPSMT"/>
          <w:lang w:val="en-US" w:eastAsia="en-US"/>
        </w:rPr>
        <w:t>P</w:t>
      </w:r>
      <w:proofErr w:type="spellStart"/>
      <w:r w:rsidRPr="00FA69B5">
        <w:rPr>
          <w:rFonts w:ascii="TimesNewRomanPSMT" w:eastAsiaTheme="minorHAnsi" w:hAnsi="TimesNewRomanPSMT" w:cs="TimesNewRomanPSMT"/>
          <w:lang w:eastAsia="en-US"/>
        </w:rPr>
        <w:t>rofiles</w:t>
      </w:r>
      <w:proofErr w:type="spellEnd"/>
      <w:r w:rsidRPr="00555672">
        <w:rPr>
          <w:rFonts w:ascii="TimesNewRomanPSMT" w:eastAsiaTheme="minorHAnsi" w:hAnsi="TimesNewRomanPSMT" w:cs="TimesNewRomanPSMT"/>
          <w:lang w:val="en-US" w:eastAsia="en-US"/>
        </w:rPr>
        <w:t xml:space="preserve"> and </w:t>
      </w:r>
      <w:r w:rsidR="00475FA6">
        <w:rPr>
          <w:rFonts w:ascii="TimesNewRomanPSMT" w:eastAsiaTheme="minorHAnsi" w:hAnsi="TimesNewRomanPSMT" w:cs="TimesNewRomanPSMT"/>
          <w:lang w:val="en-US" w:eastAsia="en-US"/>
        </w:rPr>
        <w:t>R</w:t>
      </w:r>
      <w:r w:rsidR="00475FA6" w:rsidRPr="00555672">
        <w:rPr>
          <w:rFonts w:ascii="TimesNewRomanPSMT" w:eastAsiaTheme="minorHAnsi" w:hAnsi="TimesNewRomanPSMT" w:cs="TimesNewRomanPSMT"/>
          <w:lang w:val="en-US" w:eastAsia="en-US"/>
        </w:rPr>
        <w:t>egional</w:t>
      </w:r>
      <w:r w:rsidR="00475FA6">
        <w:rPr>
          <w:rFonts w:ascii="TimesNewRomanPSMT" w:eastAsiaTheme="minorHAnsi" w:hAnsi="TimesNewRomanPSMT" w:cs="TimesNewRomanPSMT"/>
          <w:lang w:val="en-US" w:eastAsia="en-US"/>
        </w:rPr>
        <w:t xml:space="preserve"> Climate Security Risk A</w:t>
      </w:r>
      <w:r w:rsidRPr="00555672">
        <w:rPr>
          <w:rFonts w:ascii="TimesNewRomanPSMT" w:eastAsiaTheme="minorHAnsi" w:hAnsi="TimesNewRomanPSMT" w:cs="TimesNewRomanPSMT"/>
          <w:lang w:val="en-US" w:eastAsia="en-US"/>
        </w:rPr>
        <w:t xml:space="preserve">ssessment </w:t>
      </w:r>
      <w:r w:rsidR="00475FA6">
        <w:rPr>
          <w:rFonts w:ascii="TimesNewRomanPSMT" w:eastAsiaTheme="minorHAnsi" w:hAnsi="TimesNewRomanPSMT" w:cs="TimesNewRomanPSMT"/>
          <w:lang w:val="en-US" w:eastAsia="en-US"/>
        </w:rPr>
        <w:t>F</w:t>
      </w:r>
      <w:r w:rsidRPr="00555672">
        <w:rPr>
          <w:rFonts w:ascii="TimesNewRomanPSMT" w:eastAsiaTheme="minorHAnsi" w:hAnsi="TimesNewRomanPSMT" w:cs="TimesNewRomanPSMT"/>
          <w:lang w:val="en-US" w:eastAsia="en-US"/>
        </w:rPr>
        <w:t>ramework</w:t>
      </w:r>
      <w:r w:rsidRPr="00FA69B5">
        <w:rPr>
          <w:rFonts w:ascii="TimesNewRomanPSMT" w:eastAsiaTheme="minorHAnsi" w:hAnsi="TimesNewRomanPSMT" w:cs="TimesNewRomanPSMT"/>
          <w:lang w:eastAsia="en-US"/>
        </w:rPr>
        <w:t>.</w:t>
      </w:r>
    </w:p>
    <w:p w14:paraId="77752568" w14:textId="7AFB40DF" w:rsidR="00FA69B5" w:rsidRPr="00FA69B5" w:rsidRDefault="00515F9B" w:rsidP="4EA2634A">
      <w:pPr>
        <w:numPr>
          <w:ilvl w:val="0"/>
          <w:numId w:val="5"/>
        </w:numPr>
        <w:spacing w:after="160" w:line="259" w:lineRule="auto"/>
        <w:contextualSpacing/>
        <w:jc w:val="both"/>
        <w:rPr>
          <w:rFonts w:ascii="TimesNewRomanPSMT" w:eastAsiaTheme="minorEastAsia" w:hAnsi="TimesNewRomanPSMT" w:cs="TimesNewRomanPSMT"/>
          <w:lang w:val="en-US" w:eastAsia="en-US"/>
        </w:rPr>
      </w:pPr>
      <w:r w:rsidRPr="4EA2634A">
        <w:rPr>
          <w:rFonts w:ascii="TimesNewRomanPSMT" w:eastAsiaTheme="minorEastAsia" w:hAnsi="TimesNewRomanPSMT" w:cs="TimesNewRomanPSMT"/>
          <w:lang w:val="en-US" w:eastAsia="en-US"/>
        </w:rPr>
        <w:t>Three</w:t>
      </w:r>
      <w:r w:rsidR="00FA69B5" w:rsidRPr="4EA2634A">
        <w:rPr>
          <w:rFonts w:ascii="TimesNewRomanPSMT" w:eastAsiaTheme="minorEastAsia" w:hAnsi="TimesNewRomanPSMT" w:cs="TimesNewRomanPSMT"/>
          <w:lang w:val="en-US" w:eastAsia="en-US"/>
        </w:rPr>
        <w:t xml:space="preserve"> </w:t>
      </w:r>
      <w:r w:rsidR="00FA69B5" w:rsidRPr="4EA2634A">
        <w:rPr>
          <w:rFonts w:ascii="TimesNewRomanPSMT" w:eastAsiaTheme="minorEastAsia" w:hAnsi="TimesNewRomanPSMT" w:cs="TimesNewRomanPSMT"/>
          <w:lang w:eastAsia="en-US"/>
        </w:rPr>
        <w:t>Pacific Climate Security Expert network (PCSN) meetings with key</w:t>
      </w:r>
      <w:r w:rsidR="00FA69B5" w:rsidRPr="4EA2634A">
        <w:rPr>
          <w:rFonts w:ascii="TimesNewRomanPSMT" w:eastAsiaTheme="minorEastAsia" w:hAnsi="TimesNewRomanPSMT" w:cs="TimesNewRomanPSMT"/>
          <w:lang w:val="en-US" w:eastAsia="en-US"/>
        </w:rPr>
        <w:t xml:space="preserve"> </w:t>
      </w:r>
      <w:r w:rsidR="00FA69B5" w:rsidRPr="4EA2634A">
        <w:rPr>
          <w:rFonts w:ascii="TimesNewRomanPSMT" w:eastAsiaTheme="minorEastAsia" w:hAnsi="TimesNewRomanPSMT" w:cs="TimesNewRomanPSMT"/>
          <w:lang w:eastAsia="en-US"/>
        </w:rPr>
        <w:t>partners to improve regional dialogue and for conducting Deep Dive</w:t>
      </w:r>
      <w:r w:rsidR="00FA69B5" w:rsidRPr="4EA2634A">
        <w:rPr>
          <w:rFonts w:ascii="TimesNewRomanPSMT" w:eastAsiaTheme="minorEastAsia" w:hAnsi="TimesNewRomanPSMT" w:cs="TimesNewRomanPSMT"/>
          <w:lang w:val="en-US" w:eastAsia="en-US"/>
        </w:rPr>
        <w:t xml:space="preserve"> </w:t>
      </w:r>
      <w:r w:rsidR="00FA69B5" w:rsidRPr="4EA2634A">
        <w:rPr>
          <w:rFonts w:ascii="TimesNewRomanPSMT" w:eastAsiaTheme="minorEastAsia" w:hAnsi="TimesNewRomanPSMT" w:cs="TimesNewRomanPSMT"/>
          <w:lang w:eastAsia="en-US"/>
        </w:rPr>
        <w:t>Assessments</w:t>
      </w:r>
      <w:r w:rsidR="00FA69B5" w:rsidRPr="4EA2634A">
        <w:rPr>
          <w:rFonts w:ascii="TimesNewRomanPSMT" w:eastAsiaTheme="minorEastAsia" w:hAnsi="TimesNewRomanPSMT" w:cs="TimesNewRomanPSMT"/>
          <w:lang w:val="en-US" w:eastAsia="en-US"/>
        </w:rPr>
        <w:t>.</w:t>
      </w:r>
    </w:p>
    <w:p w14:paraId="1E3CD766" w14:textId="77777777" w:rsidR="00FA3B07" w:rsidRPr="00FA69B5" w:rsidRDefault="00FA3B07" w:rsidP="00FA3B07">
      <w:pPr>
        <w:numPr>
          <w:ilvl w:val="0"/>
          <w:numId w:val="5"/>
        </w:numPr>
        <w:spacing w:after="160" w:line="259" w:lineRule="auto"/>
        <w:contextualSpacing/>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val="en-US" w:eastAsia="en-US"/>
        </w:rPr>
        <w:t xml:space="preserve">Commencement of </w:t>
      </w:r>
      <w:r w:rsidRPr="00D7625F">
        <w:rPr>
          <w:rFonts w:ascii="TimesNewRomanPSMT" w:eastAsiaTheme="minorHAnsi" w:hAnsi="TimesNewRomanPSMT" w:cs="TimesNewRomanPSMT"/>
          <w:lang w:val="en-US" w:eastAsia="en-US"/>
        </w:rPr>
        <w:t xml:space="preserve">policy work on </w:t>
      </w:r>
      <w:r w:rsidRPr="00FA69B5">
        <w:rPr>
          <w:rFonts w:ascii="TimesNewRomanPSMT" w:eastAsiaTheme="minorHAnsi" w:hAnsi="TimesNewRomanPSMT" w:cs="TimesNewRomanPSMT"/>
          <w:lang w:val="en-US" w:eastAsia="en-US"/>
        </w:rPr>
        <w:t>embedding climate security concept into national policies and budgetary processes.</w:t>
      </w:r>
    </w:p>
    <w:p w14:paraId="57FD3CD6" w14:textId="77777777" w:rsidR="00E818B7" w:rsidRPr="00FA69B5" w:rsidRDefault="00E818B7" w:rsidP="00E818B7">
      <w:pPr>
        <w:numPr>
          <w:ilvl w:val="0"/>
          <w:numId w:val="5"/>
        </w:numPr>
        <w:spacing w:after="160" w:line="259" w:lineRule="auto"/>
        <w:contextualSpacing/>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eastAsia="en-US"/>
        </w:rPr>
        <w:t>COP-26 and post COP-26 communication and advocacy activities</w:t>
      </w:r>
      <w:r w:rsidRPr="00FA69B5">
        <w:rPr>
          <w:rFonts w:ascii="TimesNewRomanPSMT" w:eastAsiaTheme="minorHAnsi" w:hAnsi="TimesNewRomanPSMT" w:cs="TimesNewRomanPSMT"/>
          <w:lang w:val="en-US" w:eastAsia="en-US"/>
        </w:rPr>
        <w:t>, and discussions with Pacific Ambassadors in New York.</w:t>
      </w:r>
    </w:p>
    <w:p w14:paraId="3CF56023" w14:textId="77777777" w:rsidR="00C16303" w:rsidRDefault="00CB6BB8" w:rsidP="00CB6BB8">
      <w:pPr>
        <w:numPr>
          <w:ilvl w:val="0"/>
          <w:numId w:val="5"/>
        </w:numPr>
        <w:spacing w:after="160" w:line="259" w:lineRule="auto"/>
        <w:contextualSpacing/>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val="en-US" w:eastAsia="en-US"/>
        </w:rPr>
        <w:t xml:space="preserve">Increased visibility of climate security in the Pacific via innovative communication products (podcasts and human-interest stories). </w:t>
      </w:r>
    </w:p>
    <w:p w14:paraId="2DBBD23E" w14:textId="3BA17AEB" w:rsidR="00CB6BB8" w:rsidRPr="00FA69B5" w:rsidRDefault="00CB6BB8" w:rsidP="00CB6BB8">
      <w:pPr>
        <w:numPr>
          <w:ilvl w:val="0"/>
          <w:numId w:val="5"/>
        </w:numPr>
        <w:spacing w:after="160" w:line="259" w:lineRule="auto"/>
        <w:contextualSpacing/>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val="en-US" w:eastAsia="en-US"/>
        </w:rPr>
        <w:t xml:space="preserve">Presentation of the project in the international </w:t>
      </w:r>
      <w:r>
        <w:rPr>
          <w:rFonts w:ascii="TimesNewRomanPSMT" w:eastAsiaTheme="minorHAnsi" w:hAnsi="TimesNewRomanPSMT" w:cs="TimesNewRomanPSMT"/>
          <w:lang w:val="en-US" w:eastAsia="en-US"/>
        </w:rPr>
        <w:t>fora (G</w:t>
      </w:r>
      <w:r w:rsidR="005D24B8">
        <w:rPr>
          <w:rFonts w:ascii="TimesNewRomanPSMT" w:eastAsiaTheme="minorHAnsi" w:hAnsi="TimesNewRomanPSMT" w:cs="TimesNewRomanPSMT"/>
          <w:lang w:val="en-US" w:eastAsia="en-US"/>
        </w:rPr>
        <w:t>r</w:t>
      </w:r>
      <w:r>
        <w:rPr>
          <w:rFonts w:ascii="TimesNewRomanPSMT" w:eastAsiaTheme="minorHAnsi" w:hAnsi="TimesNewRomanPSMT" w:cs="TimesNewRomanPSMT"/>
          <w:lang w:val="en-US" w:eastAsia="en-US"/>
        </w:rPr>
        <w:t>oup of Friends Network, and EU-UN Dialogue on Prevention, Stabilization and Peacebuilding)</w:t>
      </w:r>
      <w:r w:rsidRPr="00FA69B5">
        <w:rPr>
          <w:rFonts w:ascii="TimesNewRomanPSMT" w:eastAsiaTheme="minorHAnsi" w:hAnsi="TimesNewRomanPSMT" w:cs="TimesNewRomanPSMT"/>
          <w:lang w:val="en-US" w:eastAsia="en-US"/>
        </w:rPr>
        <w:t>.</w:t>
      </w:r>
    </w:p>
    <w:p w14:paraId="4256562F" w14:textId="63F56489" w:rsidR="00FA69B5" w:rsidRPr="00FA69B5" w:rsidRDefault="00FA69B5" w:rsidP="00BB51A5">
      <w:pPr>
        <w:numPr>
          <w:ilvl w:val="0"/>
          <w:numId w:val="5"/>
        </w:numPr>
        <w:spacing w:after="160" w:line="259" w:lineRule="auto"/>
        <w:contextualSpacing/>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val="en-US" w:eastAsia="en-US"/>
        </w:rPr>
        <w:t xml:space="preserve">Development of a concept note for the first Pacific </w:t>
      </w:r>
      <w:r w:rsidR="00426BA7">
        <w:rPr>
          <w:rFonts w:ascii="TimesNewRomanPSMT" w:eastAsiaTheme="minorHAnsi" w:hAnsi="TimesNewRomanPSMT" w:cs="TimesNewRomanPSMT"/>
          <w:lang w:val="en-US" w:eastAsia="en-US"/>
        </w:rPr>
        <w:t xml:space="preserve">(and global) </w:t>
      </w:r>
      <w:r w:rsidRPr="00FA69B5">
        <w:rPr>
          <w:rFonts w:ascii="TimesNewRomanPSMT" w:eastAsiaTheme="minorHAnsi" w:hAnsi="TimesNewRomanPSMT" w:cs="TimesNewRomanPSMT"/>
          <w:lang w:val="en-US" w:eastAsia="en-US"/>
        </w:rPr>
        <w:t>Climate Security Mediation Training</w:t>
      </w:r>
      <w:r w:rsidR="00BB6DFF">
        <w:rPr>
          <w:rFonts w:ascii="TimesNewRomanPSMT" w:eastAsiaTheme="minorHAnsi" w:hAnsi="TimesNewRomanPSMT" w:cs="TimesNewRomanPSMT"/>
          <w:lang w:val="en-US" w:eastAsia="en-US"/>
        </w:rPr>
        <w:t>, and follow-up discussions with Civil Society Organizations</w:t>
      </w:r>
      <w:r w:rsidRPr="00FA69B5">
        <w:rPr>
          <w:rFonts w:ascii="TimesNewRomanPSMT" w:eastAsiaTheme="minorHAnsi" w:hAnsi="TimesNewRomanPSMT" w:cs="TimesNewRomanPSMT"/>
          <w:lang w:val="en-US" w:eastAsia="en-US"/>
        </w:rPr>
        <w:t>.</w:t>
      </w:r>
    </w:p>
    <w:p w14:paraId="41B527C5" w14:textId="7BF61943" w:rsidR="00FA69B5" w:rsidRPr="00FA69B5" w:rsidRDefault="00FA69B5" w:rsidP="00484109">
      <w:pPr>
        <w:numPr>
          <w:ilvl w:val="0"/>
          <w:numId w:val="5"/>
        </w:numPr>
        <w:spacing w:after="160" w:line="259" w:lineRule="auto"/>
        <w:contextualSpacing/>
        <w:jc w:val="both"/>
        <w:rPr>
          <w:rFonts w:ascii="TimesNewRomanPSMT" w:eastAsiaTheme="minorHAnsi" w:hAnsi="TimesNewRomanPSMT" w:cs="TimesNewRomanPSMT"/>
          <w:lang w:val="en-US" w:eastAsia="en-US"/>
        </w:rPr>
      </w:pPr>
      <w:r w:rsidRPr="00FA69B5">
        <w:rPr>
          <w:rFonts w:ascii="TimesNewRomanPSMT" w:eastAsiaTheme="minorHAnsi" w:hAnsi="TimesNewRomanPSMT" w:cs="TimesNewRomanPSMT"/>
          <w:lang w:val="en-US" w:eastAsia="en-US"/>
        </w:rPr>
        <w:t>Development of a concept note for the first Climate Security Development Partners</w:t>
      </w:r>
      <w:r w:rsidR="000203C5" w:rsidRPr="00063B33">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val="en-US" w:eastAsia="en-US"/>
        </w:rPr>
        <w:t>Dialogue</w:t>
      </w:r>
      <w:r w:rsidR="00063B33" w:rsidRPr="00063B33">
        <w:rPr>
          <w:rFonts w:ascii="TimesNewRomanPSMT" w:eastAsiaTheme="minorHAnsi" w:hAnsi="TimesNewRomanPSMT" w:cs="TimesNewRomanPSMT"/>
          <w:lang w:val="en-US" w:eastAsia="en-US"/>
        </w:rPr>
        <w:t xml:space="preserve">, </w:t>
      </w:r>
      <w:r w:rsidR="00063B33">
        <w:rPr>
          <w:rFonts w:ascii="TimesNewRomanPSMT" w:eastAsiaTheme="minorHAnsi" w:hAnsi="TimesNewRomanPSMT" w:cs="TimesNewRomanPSMT"/>
          <w:lang w:val="en-US" w:eastAsia="en-US"/>
        </w:rPr>
        <w:t>c</w:t>
      </w:r>
      <w:r w:rsidR="00935486" w:rsidRPr="00063B33">
        <w:rPr>
          <w:rFonts w:ascii="TimesNewRomanPSMT" w:eastAsiaTheme="minorHAnsi" w:hAnsi="TimesNewRomanPSMT" w:cs="TimesNewRomanPSMT"/>
          <w:lang w:val="en-US" w:eastAsia="en-US"/>
        </w:rPr>
        <w:t>onvening of an informal donor event</w:t>
      </w:r>
      <w:r w:rsidR="00090626" w:rsidRPr="00063B33">
        <w:rPr>
          <w:rFonts w:ascii="TimesNewRomanPSMT" w:eastAsiaTheme="minorHAnsi" w:hAnsi="TimesNewRomanPSMT" w:cs="TimesNewRomanPSMT"/>
          <w:lang w:val="en-US" w:eastAsia="en-US"/>
        </w:rPr>
        <w:t xml:space="preserve"> in Suva (Fiji) and establishment of an informal </w:t>
      </w:r>
      <w:r w:rsidR="00063B33">
        <w:rPr>
          <w:rFonts w:ascii="TimesNewRomanPSMT" w:eastAsiaTheme="minorHAnsi" w:hAnsi="TimesNewRomanPSMT" w:cs="TimesNewRomanPSMT"/>
          <w:lang w:val="en-US" w:eastAsia="en-US"/>
        </w:rPr>
        <w:t xml:space="preserve">UN-donor </w:t>
      </w:r>
      <w:r w:rsidR="00090626" w:rsidRPr="00063B33">
        <w:rPr>
          <w:rFonts w:ascii="TimesNewRomanPSMT" w:eastAsiaTheme="minorHAnsi" w:hAnsi="TimesNewRomanPSMT" w:cs="TimesNewRomanPSMT"/>
          <w:lang w:val="en-US" w:eastAsia="en-US"/>
        </w:rPr>
        <w:t xml:space="preserve">network on ‘Friends of Climate </w:t>
      </w:r>
      <w:r w:rsidR="00090626" w:rsidRPr="00063B33">
        <w:rPr>
          <w:rFonts w:ascii="TimesNewRomanPSMT" w:eastAsiaTheme="minorHAnsi" w:hAnsi="TimesNewRomanPSMT" w:cs="TimesNewRomanPSMT"/>
          <w:lang w:val="en-US" w:eastAsia="en-US"/>
        </w:rPr>
        <w:lastRenderedPageBreak/>
        <w:t xml:space="preserve">Security in the Pacific”. </w:t>
      </w:r>
      <w:r w:rsidR="00090626" w:rsidRPr="00484109">
        <w:rPr>
          <w:rFonts w:ascii="TimesNewRomanPSMT" w:eastAsiaTheme="minorHAnsi" w:hAnsi="TimesNewRomanPSMT" w:cs="TimesNewRomanPSMT"/>
          <w:lang w:val="en-US" w:eastAsia="en-US"/>
        </w:rPr>
        <w:t xml:space="preserve">Follow-up discussions with EU on </w:t>
      </w:r>
      <w:r w:rsidR="00C072A9" w:rsidRPr="00484109">
        <w:rPr>
          <w:rFonts w:ascii="TimesNewRomanPSMT" w:eastAsiaTheme="minorHAnsi" w:hAnsi="TimesNewRomanPSMT" w:cs="TimesNewRomanPSMT"/>
          <w:lang w:val="en-US" w:eastAsia="en-US"/>
        </w:rPr>
        <w:t>enhancing climate security work in the Pacific and submission of a concept note</w:t>
      </w:r>
      <w:r w:rsidRPr="00FA69B5">
        <w:rPr>
          <w:rFonts w:ascii="TimesNewRomanPSMT" w:eastAsiaTheme="minorHAnsi" w:hAnsi="TimesNewRomanPSMT" w:cs="TimesNewRomanPSMT"/>
          <w:lang w:val="en-US" w:eastAsia="en-US"/>
        </w:rPr>
        <w:t xml:space="preserve"> </w:t>
      </w:r>
      <w:r w:rsidR="00C072A9" w:rsidRPr="00484109">
        <w:rPr>
          <w:rFonts w:ascii="TimesNewRomanPSMT" w:eastAsiaTheme="minorHAnsi" w:hAnsi="TimesNewRomanPSMT" w:cs="TimesNewRomanPSMT"/>
          <w:lang w:val="en-US" w:eastAsia="en-US"/>
        </w:rPr>
        <w:t xml:space="preserve">for </w:t>
      </w:r>
      <w:r w:rsidR="00270B1B" w:rsidRPr="00484109">
        <w:rPr>
          <w:rFonts w:ascii="TimesNewRomanPSMT" w:eastAsiaTheme="minorHAnsi" w:hAnsi="TimesNewRomanPSMT" w:cs="TimesNewRomanPSMT"/>
          <w:lang w:val="en-US" w:eastAsia="en-US"/>
        </w:rPr>
        <w:t>the project’s 2</w:t>
      </w:r>
      <w:r w:rsidR="00270B1B" w:rsidRPr="00484109">
        <w:rPr>
          <w:rFonts w:ascii="TimesNewRomanPSMT" w:eastAsiaTheme="minorHAnsi" w:hAnsi="TimesNewRomanPSMT" w:cs="TimesNewRomanPSMT"/>
          <w:vertAlign w:val="superscript"/>
          <w:lang w:val="en-US" w:eastAsia="en-US"/>
        </w:rPr>
        <w:t>nd</w:t>
      </w:r>
      <w:r w:rsidR="00270B1B" w:rsidRPr="00484109">
        <w:rPr>
          <w:rFonts w:ascii="TimesNewRomanPSMT" w:eastAsiaTheme="minorHAnsi" w:hAnsi="TimesNewRomanPSMT" w:cs="TimesNewRomanPSMT"/>
          <w:lang w:val="en-US" w:eastAsia="en-US"/>
        </w:rPr>
        <w:t xml:space="preserve"> phase</w:t>
      </w:r>
      <w:r w:rsidR="00A54B74" w:rsidRPr="00484109">
        <w:rPr>
          <w:rFonts w:ascii="TimesNewRomanPSMT" w:eastAsiaTheme="minorHAnsi" w:hAnsi="TimesNewRomanPSMT" w:cs="TimesNewRomanPSMT"/>
          <w:lang w:val="en-US" w:eastAsia="en-US"/>
        </w:rPr>
        <w:t>, with a tentative budget of US$15m</w:t>
      </w:r>
      <w:r w:rsidR="00270B1B" w:rsidRPr="00484109">
        <w:rPr>
          <w:rFonts w:ascii="TimesNewRomanPSMT" w:eastAsiaTheme="minorHAnsi" w:hAnsi="TimesNewRomanPSMT" w:cs="TimesNewRomanPSMT"/>
          <w:lang w:val="en-US" w:eastAsia="en-US"/>
        </w:rPr>
        <w:t>.</w:t>
      </w:r>
    </w:p>
    <w:p w14:paraId="54C37BC9" w14:textId="77777777" w:rsidR="00161D02" w:rsidRPr="00627A1C" w:rsidRDefault="00161D02" w:rsidP="009A0FD1">
      <w:pPr>
        <w:ind w:right="-154"/>
      </w:pPr>
    </w:p>
    <w:p w14:paraId="6A70A7D2" w14:textId="587603F4" w:rsidR="008C782A" w:rsidRPr="006726CE" w:rsidRDefault="008364E5" w:rsidP="001A1E86">
      <w:pPr>
        <w:ind w:left="-810" w:right="-154"/>
      </w:pPr>
      <w:r w:rsidRPr="006726CE">
        <w:t xml:space="preserve">FOR PROJECTS WITHIN SIX MONTHS OF COMPLETION: summarize </w:t>
      </w:r>
      <w:r w:rsidR="00A64A02" w:rsidRPr="006726CE">
        <w:rPr>
          <w:b/>
          <w:bCs/>
        </w:rPr>
        <w:t xml:space="preserve">the </w:t>
      </w:r>
      <w:r w:rsidR="001C56B8" w:rsidRPr="006726CE">
        <w:rPr>
          <w:b/>
          <w:bCs/>
        </w:rPr>
        <w:t xml:space="preserve">main </w:t>
      </w:r>
      <w:r w:rsidR="00A64A02" w:rsidRPr="006726CE">
        <w:rPr>
          <w:b/>
          <w:bCs/>
        </w:rPr>
        <w:t xml:space="preserve">structural, </w:t>
      </w:r>
      <w:proofErr w:type="gramStart"/>
      <w:r w:rsidR="00A64A02" w:rsidRPr="006726CE">
        <w:rPr>
          <w:b/>
          <w:bCs/>
        </w:rPr>
        <w:t>institutional</w:t>
      </w:r>
      <w:proofErr w:type="gramEnd"/>
      <w:r w:rsidR="00A64A02" w:rsidRPr="006726CE">
        <w:rPr>
          <w:b/>
          <w:bCs/>
        </w:rPr>
        <w:t xml:space="preserve"> or societal level change the project has contributed to</w:t>
      </w:r>
      <w:r w:rsidR="00A64A02" w:rsidRPr="006726CE">
        <w:t>. This is not anecdotal evidence</w:t>
      </w:r>
      <w:r w:rsidR="001B6DFD" w:rsidRPr="006726CE">
        <w:t xml:space="preserve"> or a list of individual outputs</w:t>
      </w:r>
      <w:r w:rsidR="00A64A02" w:rsidRPr="006726CE">
        <w:t xml:space="preserve">, but </w:t>
      </w:r>
      <w:r w:rsidRPr="006726CE">
        <w:t xml:space="preserve">a description of </w:t>
      </w:r>
      <w:r w:rsidR="00A64A02" w:rsidRPr="006726CE">
        <w:t xml:space="preserve">progress made toward the main purpose of the project. </w:t>
      </w:r>
      <w:r w:rsidR="008C782A" w:rsidRPr="006726CE">
        <w:t>(</w:t>
      </w:r>
      <w:proofErr w:type="gramStart"/>
      <w:r w:rsidR="008C782A" w:rsidRPr="006726CE">
        <w:t>1500 character</w:t>
      </w:r>
      <w:proofErr w:type="gramEnd"/>
      <w:r w:rsidR="008C782A" w:rsidRPr="006726CE">
        <w:t xml:space="preserve"> limit): </w:t>
      </w:r>
    </w:p>
    <w:p w14:paraId="68A83B38" w14:textId="77777777" w:rsidR="00147FFC" w:rsidRPr="006726CE" w:rsidRDefault="00147FFC" w:rsidP="00D84A39">
      <w:pPr>
        <w:ind w:left="-810"/>
      </w:pPr>
    </w:p>
    <w:p w14:paraId="63D89FCC" w14:textId="77777777" w:rsidR="00206D45" w:rsidRPr="006726CE" w:rsidRDefault="00206D45" w:rsidP="00206D45">
      <w:pPr>
        <w:rPr>
          <w:b/>
        </w:rPr>
      </w:pPr>
    </w:p>
    <w:p w14:paraId="619E3770" w14:textId="77777777" w:rsidR="00F5504F" w:rsidRPr="006726CE" w:rsidRDefault="00206D45" w:rsidP="00206D45">
      <w:pPr>
        <w:ind w:hanging="810"/>
        <w:jc w:val="both"/>
        <w:rPr>
          <w:b/>
          <w:u w:val="single"/>
        </w:rPr>
      </w:pPr>
      <w:r w:rsidRPr="006726CE">
        <w:rPr>
          <w:b/>
          <w:u w:val="single"/>
        </w:rPr>
        <w:t xml:space="preserve">PART II: RESULT PROGRESS BY PROJECT OUTCOME </w:t>
      </w:r>
    </w:p>
    <w:p w14:paraId="0DC19C42" w14:textId="77777777" w:rsidR="00F5504F" w:rsidRPr="006726CE" w:rsidRDefault="00F5504F" w:rsidP="00323ABC">
      <w:pPr>
        <w:ind w:left="-720"/>
        <w:rPr>
          <w:b/>
          <w:u w:val="single"/>
        </w:rPr>
      </w:pPr>
    </w:p>
    <w:p w14:paraId="579437EA" w14:textId="77777777" w:rsidR="00287878" w:rsidRPr="006726CE" w:rsidRDefault="00287878" w:rsidP="003D4CD7">
      <w:pPr>
        <w:ind w:left="-810"/>
        <w:rPr>
          <w:i/>
        </w:rPr>
      </w:pPr>
      <w:r w:rsidRPr="006726CE">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726CE">
        <w:rPr>
          <w:i/>
        </w:rPr>
        <w:t>make/has</w:t>
      </w:r>
      <w:proofErr w:type="gramEnd"/>
      <w:r w:rsidRPr="006726CE">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726CE" w:rsidRDefault="008364E5" w:rsidP="003D4CD7">
      <w:pPr>
        <w:ind w:left="-810"/>
        <w:rPr>
          <w:i/>
        </w:rPr>
      </w:pPr>
    </w:p>
    <w:p w14:paraId="503A73CA" w14:textId="77777777" w:rsidR="008364E5" w:rsidRPr="006726CE" w:rsidRDefault="008364E5" w:rsidP="00E8342F">
      <w:pPr>
        <w:numPr>
          <w:ilvl w:val="0"/>
          <w:numId w:val="2"/>
        </w:numPr>
        <w:rPr>
          <w:i/>
        </w:rPr>
      </w:pPr>
      <w:r w:rsidRPr="006726CE">
        <w:rPr>
          <w:i/>
        </w:rPr>
        <w:t xml:space="preserve">“On track” refers to </w:t>
      </w:r>
      <w:r w:rsidR="007118F5" w:rsidRPr="006726CE">
        <w:rPr>
          <w:i/>
        </w:rPr>
        <w:t xml:space="preserve">the timely completion of outputs as indicated in the workplan. </w:t>
      </w:r>
    </w:p>
    <w:p w14:paraId="6D78EDB6" w14:textId="77777777" w:rsidR="007118F5" w:rsidRPr="006726CE" w:rsidRDefault="007118F5" w:rsidP="00E8342F">
      <w:pPr>
        <w:numPr>
          <w:ilvl w:val="0"/>
          <w:numId w:val="2"/>
        </w:numPr>
        <w:rPr>
          <w:i/>
        </w:rPr>
      </w:pPr>
      <w:r w:rsidRPr="006726CE">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726CE" w:rsidRDefault="00287878" w:rsidP="008364E5">
      <w:pPr>
        <w:rPr>
          <w:i/>
        </w:rPr>
      </w:pPr>
    </w:p>
    <w:p w14:paraId="00C1C1D9" w14:textId="77777777" w:rsidR="003D4CD7" w:rsidRPr="006726CE" w:rsidRDefault="00BA5D85" w:rsidP="003D4CD7">
      <w:pPr>
        <w:ind w:left="-810"/>
        <w:rPr>
          <w:i/>
          <w:iCs/>
        </w:rPr>
      </w:pPr>
      <w:r w:rsidRPr="006726CE">
        <w:rPr>
          <w:i/>
          <w:iCs/>
        </w:rPr>
        <w:t xml:space="preserve">If your project has more </w:t>
      </w:r>
      <w:r w:rsidR="00287878" w:rsidRPr="006726CE">
        <w:rPr>
          <w:i/>
          <w:iCs/>
        </w:rPr>
        <w:t xml:space="preserve">than four </w:t>
      </w:r>
      <w:r w:rsidRPr="006726CE">
        <w:rPr>
          <w:i/>
          <w:iCs/>
        </w:rPr>
        <w:t>outcomes, contact PBSO for template modification.</w:t>
      </w:r>
    </w:p>
    <w:p w14:paraId="243656BC" w14:textId="77777777" w:rsidR="003D4CD7" w:rsidRPr="006726CE" w:rsidRDefault="003D4CD7" w:rsidP="0078600B">
      <w:pPr>
        <w:rPr>
          <w:b/>
          <w:u w:val="single"/>
        </w:rPr>
      </w:pPr>
    </w:p>
    <w:p w14:paraId="53AA26EA" w14:textId="4E554B55" w:rsidR="005216B2" w:rsidRPr="006726CE" w:rsidRDefault="007626C9" w:rsidP="00323ABC">
      <w:pPr>
        <w:ind w:left="-720"/>
        <w:rPr>
          <w:b/>
        </w:rPr>
      </w:pPr>
      <w:r w:rsidRPr="006726CE">
        <w:rPr>
          <w:b/>
          <w:u w:val="single"/>
        </w:rPr>
        <w:t xml:space="preserve">Outcome </w:t>
      </w:r>
      <w:r w:rsidR="005216B2" w:rsidRPr="006726CE">
        <w:rPr>
          <w:b/>
          <w:u w:val="single"/>
        </w:rPr>
        <w:t>1:</w:t>
      </w:r>
      <w:r w:rsidR="005216B2" w:rsidRPr="006726CE">
        <w:rPr>
          <w:b/>
        </w:rPr>
        <w:t xml:space="preserve">  </w:t>
      </w:r>
      <w:r w:rsidR="00732297" w:rsidRPr="006726CE">
        <w:rPr>
          <w:b/>
        </w:rPr>
        <w:t>Atoll states and regional actors</w:t>
      </w:r>
      <w:r w:rsidR="00FB6554" w:rsidRPr="006726CE">
        <w:rPr>
          <w:b/>
        </w:rPr>
        <w:t xml:space="preserve"> assess and are empowered to address security threats of climate change</w:t>
      </w:r>
    </w:p>
    <w:p w14:paraId="41A3C253" w14:textId="77777777" w:rsidR="00D3351A" w:rsidRPr="006726CE" w:rsidRDefault="00D3351A" w:rsidP="00323ABC">
      <w:pPr>
        <w:ind w:left="-720"/>
        <w:rPr>
          <w:b/>
        </w:rPr>
      </w:pPr>
    </w:p>
    <w:p w14:paraId="4262CE1B" w14:textId="30468D71" w:rsidR="002E1CED" w:rsidRPr="006726CE" w:rsidRDefault="002E1CED" w:rsidP="4EA2634A">
      <w:pPr>
        <w:ind w:left="-720"/>
        <w:rPr>
          <w:b/>
          <w:bCs/>
        </w:rPr>
      </w:pPr>
      <w:r w:rsidRPr="006726CE">
        <w:rPr>
          <w:b/>
          <w:bCs/>
        </w:rPr>
        <w:t xml:space="preserve">Rate the </w:t>
      </w:r>
      <w:proofErr w:type="gramStart"/>
      <w:r w:rsidR="00A47DDA" w:rsidRPr="006726CE">
        <w:rPr>
          <w:b/>
          <w:bCs/>
        </w:rPr>
        <w:t xml:space="preserve">current </w:t>
      </w:r>
      <w:r w:rsidRPr="006726CE">
        <w:rPr>
          <w:b/>
          <w:bCs/>
        </w:rPr>
        <w:t>status</w:t>
      </w:r>
      <w:proofErr w:type="gramEnd"/>
      <w:r w:rsidRPr="006726CE">
        <w:rPr>
          <w:b/>
          <w:bCs/>
        </w:rPr>
        <w:t xml:space="preserve"> of the </w:t>
      </w:r>
      <w:r w:rsidR="00323ABC" w:rsidRPr="006726CE">
        <w:rPr>
          <w:b/>
          <w:bCs/>
        </w:rPr>
        <w:t>outcome</w:t>
      </w:r>
      <w:r w:rsidR="00764773" w:rsidRPr="006726CE">
        <w:rPr>
          <w:b/>
          <w:bCs/>
        </w:rPr>
        <w:t xml:space="preserve"> progress</w:t>
      </w:r>
      <w:r w:rsidRPr="006726CE">
        <w:rPr>
          <w:b/>
          <w:bCs/>
        </w:rPr>
        <w:t>:</w:t>
      </w:r>
      <w:r w:rsidR="00FC3AB3" w:rsidRPr="006726CE">
        <w:rPr>
          <w:b/>
          <w:bCs/>
        </w:rPr>
        <w:t xml:space="preserve"> on track</w:t>
      </w:r>
      <w:r w:rsidRPr="006726CE">
        <w:rPr>
          <w:b/>
          <w:bCs/>
        </w:rPr>
        <w:t xml:space="preserve"> </w:t>
      </w:r>
    </w:p>
    <w:p w14:paraId="6389C77C" w14:textId="77777777" w:rsidR="002E1CED" w:rsidRPr="006726CE" w:rsidRDefault="002E1CED" w:rsidP="00323ABC">
      <w:pPr>
        <w:ind w:left="-720"/>
        <w:jc w:val="both"/>
        <w:rPr>
          <w:b/>
        </w:rPr>
      </w:pPr>
    </w:p>
    <w:p w14:paraId="37B6CC8B" w14:textId="77777777" w:rsidR="005216B2" w:rsidRPr="006726CE" w:rsidRDefault="003235DF" w:rsidP="00C07A0C">
      <w:pPr>
        <w:ind w:left="-720"/>
        <w:jc w:val="both"/>
        <w:rPr>
          <w:i/>
        </w:rPr>
      </w:pPr>
      <w:r w:rsidRPr="006726CE">
        <w:rPr>
          <w:b/>
        </w:rPr>
        <w:t xml:space="preserve">Progress summary: </w:t>
      </w:r>
      <w:r w:rsidRPr="006726CE">
        <w:rPr>
          <w:i/>
        </w:rPr>
        <w:t>(</w:t>
      </w:r>
      <w:proofErr w:type="gramStart"/>
      <w:r w:rsidR="00627A1C" w:rsidRPr="006726CE">
        <w:rPr>
          <w:i/>
        </w:rPr>
        <w:t>3</w:t>
      </w:r>
      <w:r w:rsidRPr="006726CE">
        <w:rPr>
          <w:i/>
        </w:rPr>
        <w:t>000 character</w:t>
      </w:r>
      <w:proofErr w:type="gramEnd"/>
      <w:r w:rsidRPr="006726CE">
        <w:rPr>
          <w:i/>
        </w:rPr>
        <w:t xml:space="preserve"> limit)</w:t>
      </w:r>
    </w:p>
    <w:p w14:paraId="6CC25AB9" w14:textId="0F74A60F" w:rsidR="001A55C6" w:rsidRPr="006726CE" w:rsidRDefault="007D538B" w:rsidP="001A55C6">
      <w:pPr>
        <w:ind w:left="-720"/>
        <w:jc w:val="both"/>
        <w:rPr>
          <w:color w:val="FF0000"/>
          <w:lang w:val="en-US"/>
        </w:rPr>
      </w:pPr>
      <w:r w:rsidRPr="006726CE">
        <w:rPr>
          <w:lang w:val="en-US"/>
        </w:rPr>
        <w:t>Two</w:t>
      </w:r>
      <w:r w:rsidR="001A55C6" w:rsidRPr="006726CE">
        <w:rPr>
          <w:lang w:val="en-US"/>
        </w:rPr>
        <w:t xml:space="preserve"> of three outputs </w:t>
      </w:r>
      <w:r w:rsidRPr="006726CE">
        <w:rPr>
          <w:lang w:val="en-US"/>
        </w:rPr>
        <w:t>are</w:t>
      </w:r>
      <w:r w:rsidR="001A55C6" w:rsidRPr="006726CE">
        <w:rPr>
          <w:lang w:val="en-US"/>
        </w:rPr>
        <w:t xml:space="preserve"> almost complete, with notable changes reported in establishing dedicated catalytic local capacity in all three countries</w:t>
      </w:r>
      <w:r w:rsidR="00386B7B" w:rsidRPr="006726CE">
        <w:rPr>
          <w:lang w:val="en-US"/>
        </w:rPr>
        <w:t xml:space="preserve">, and coordination capacity strengthened </w:t>
      </w:r>
      <w:r w:rsidR="00A06414" w:rsidRPr="006726CE">
        <w:rPr>
          <w:lang w:val="en-US"/>
        </w:rPr>
        <w:t xml:space="preserve">in PIFS to inform the </w:t>
      </w:r>
      <w:proofErr w:type="spellStart"/>
      <w:r w:rsidR="00A06414" w:rsidRPr="006726CE">
        <w:rPr>
          <w:lang w:val="en-US"/>
        </w:rPr>
        <w:t>Boe</w:t>
      </w:r>
      <w:proofErr w:type="spellEnd"/>
      <w:r w:rsidR="00A06414" w:rsidRPr="006726CE">
        <w:rPr>
          <w:lang w:val="en-US"/>
        </w:rPr>
        <w:t xml:space="preserve"> Declaration Action Plan</w:t>
      </w:r>
      <w:r w:rsidR="001A55C6" w:rsidRPr="006726CE">
        <w:rPr>
          <w:lang w:val="en-US"/>
        </w:rPr>
        <w:t>.</w:t>
      </w:r>
    </w:p>
    <w:p w14:paraId="771F64AA" w14:textId="77777777" w:rsidR="001A55C6" w:rsidRPr="006726CE" w:rsidRDefault="001A55C6" w:rsidP="001A55C6">
      <w:pPr>
        <w:ind w:left="-720"/>
        <w:jc w:val="both"/>
        <w:rPr>
          <w:color w:val="FF0000"/>
          <w:lang w:val="en-US"/>
        </w:rPr>
      </w:pPr>
      <w:r w:rsidRPr="006726CE">
        <w:rPr>
          <w:color w:val="FF0000"/>
          <w:lang w:val="en-US"/>
        </w:rPr>
        <w:t xml:space="preserve"> </w:t>
      </w:r>
    </w:p>
    <w:p w14:paraId="6EB47429" w14:textId="38F417FA" w:rsidR="001A55C6" w:rsidRPr="006726CE" w:rsidRDefault="001A55C6" w:rsidP="001A55C6">
      <w:pPr>
        <w:ind w:left="-720"/>
        <w:jc w:val="both"/>
        <w:rPr>
          <w:lang w:val="en-US"/>
        </w:rPr>
      </w:pPr>
      <w:r w:rsidRPr="006726CE">
        <w:rPr>
          <w:lang w:val="en-US"/>
        </w:rPr>
        <w:t xml:space="preserve">In </w:t>
      </w:r>
      <w:r w:rsidRPr="006726CE">
        <w:rPr>
          <w:b/>
          <w:bCs/>
          <w:lang w:val="en-US"/>
        </w:rPr>
        <w:t>Kiribati</w:t>
      </w:r>
      <w:r w:rsidRPr="006726CE">
        <w:rPr>
          <w:lang w:val="en-US"/>
        </w:rPr>
        <w:t xml:space="preserve">, </w:t>
      </w:r>
      <w:r w:rsidR="00CB5F1E" w:rsidRPr="006726CE">
        <w:rPr>
          <w:lang w:val="en-US"/>
        </w:rPr>
        <w:t xml:space="preserve">a temporary set-back was experienced with the resignation of the </w:t>
      </w:r>
      <w:r w:rsidR="00FC3742" w:rsidRPr="006726CE">
        <w:rPr>
          <w:lang w:val="en-US"/>
        </w:rPr>
        <w:t xml:space="preserve">Deputy Project Manager and </w:t>
      </w:r>
      <w:r w:rsidR="00CB5F1E" w:rsidRPr="006726CE">
        <w:rPr>
          <w:lang w:val="en-US"/>
        </w:rPr>
        <w:t xml:space="preserve">country coordinator. </w:t>
      </w:r>
      <w:r w:rsidR="00947628" w:rsidRPr="006726CE">
        <w:rPr>
          <w:lang w:val="en-US"/>
        </w:rPr>
        <w:t xml:space="preserve">To address </w:t>
      </w:r>
      <w:r w:rsidR="007B1F6E" w:rsidRPr="006726CE">
        <w:rPr>
          <w:lang w:val="en-US"/>
        </w:rPr>
        <w:t xml:space="preserve">the immediate </w:t>
      </w:r>
      <w:r w:rsidR="00947628" w:rsidRPr="006726CE">
        <w:rPr>
          <w:lang w:val="en-US"/>
        </w:rPr>
        <w:t xml:space="preserve">capacity gaps, the project </w:t>
      </w:r>
      <w:r w:rsidR="003B7648" w:rsidRPr="006726CE">
        <w:rPr>
          <w:lang w:val="en-US"/>
        </w:rPr>
        <w:t xml:space="preserve">has </w:t>
      </w:r>
      <w:r w:rsidR="00947628" w:rsidRPr="006726CE">
        <w:rPr>
          <w:lang w:val="en-US"/>
        </w:rPr>
        <w:t xml:space="preserve">hired a short-term local consultant </w:t>
      </w:r>
      <w:r w:rsidR="007B1F6E" w:rsidRPr="006726CE">
        <w:rPr>
          <w:lang w:val="en-US"/>
        </w:rPr>
        <w:t>who is</w:t>
      </w:r>
      <w:r w:rsidR="00947628" w:rsidRPr="006726CE">
        <w:rPr>
          <w:lang w:val="en-US"/>
        </w:rPr>
        <w:t xml:space="preserve"> </w:t>
      </w:r>
      <w:r w:rsidR="00774AA6" w:rsidRPr="006726CE">
        <w:rPr>
          <w:lang w:val="en-US"/>
        </w:rPr>
        <w:t>handl</w:t>
      </w:r>
      <w:r w:rsidR="007B1F6E" w:rsidRPr="006726CE">
        <w:rPr>
          <w:lang w:val="en-US"/>
        </w:rPr>
        <w:t>ing</w:t>
      </w:r>
      <w:r w:rsidR="00774AA6" w:rsidRPr="006726CE">
        <w:rPr>
          <w:lang w:val="en-US"/>
        </w:rPr>
        <w:t xml:space="preserve"> daily administrative tasks while coordination support </w:t>
      </w:r>
      <w:r w:rsidR="007B1F6E" w:rsidRPr="006726CE">
        <w:rPr>
          <w:lang w:val="en-US"/>
        </w:rPr>
        <w:t>i</w:t>
      </w:r>
      <w:r w:rsidR="00774AA6" w:rsidRPr="006726CE">
        <w:rPr>
          <w:lang w:val="en-US"/>
        </w:rPr>
        <w:t xml:space="preserve">s provided by </w:t>
      </w:r>
      <w:r w:rsidR="007B1F6E" w:rsidRPr="006726CE">
        <w:rPr>
          <w:lang w:val="en-US"/>
        </w:rPr>
        <w:t>a dedicated</w:t>
      </w:r>
      <w:r w:rsidR="00774AA6" w:rsidRPr="006726CE">
        <w:rPr>
          <w:lang w:val="en-US"/>
        </w:rPr>
        <w:t xml:space="preserve"> staff </w:t>
      </w:r>
      <w:r w:rsidR="00D3563B" w:rsidRPr="006726CE">
        <w:rPr>
          <w:lang w:val="en-US"/>
        </w:rPr>
        <w:t>from the</w:t>
      </w:r>
      <w:r w:rsidR="00774AA6" w:rsidRPr="006726CE">
        <w:rPr>
          <w:lang w:val="en-US"/>
        </w:rPr>
        <w:t xml:space="preserve"> Office of the President. </w:t>
      </w:r>
      <w:r w:rsidR="00FC3742" w:rsidRPr="006726CE">
        <w:rPr>
          <w:lang w:val="en-US"/>
        </w:rPr>
        <w:t>The recruitment process fo</w:t>
      </w:r>
      <w:r w:rsidR="000C0CB9" w:rsidRPr="006726CE">
        <w:rPr>
          <w:lang w:val="en-US"/>
        </w:rPr>
        <w:t>r</w:t>
      </w:r>
      <w:r w:rsidR="00FC3742" w:rsidRPr="006726CE">
        <w:rPr>
          <w:lang w:val="en-US"/>
        </w:rPr>
        <w:t xml:space="preserve"> the </w:t>
      </w:r>
      <w:r w:rsidR="000C0CB9" w:rsidRPr="006726CE">
        <w:rPr>
          <w:lang w:val="en-US"/>
        </w:rPr>
        <w:t>successor Deputy Project Manager was undertaken during the reporting period and expected to be complete</w:t>
      </w:r>
      <w:r w:rsidR="00A544C0" w:rsidRPr="006726CE">
        <w:rPr>
          <w:lang w:val="en-US"/>
        </w:rPr>
        <w:t xml:space="preserve"> soon.</w:t>
      </w:r>
      <w:r w:rsidR="00FC3742" w:rsidRPr="006726CE">
        <w:rPr>
          <w:lang w:val="en-US"/>
        </w:rPr>
        <w:t xml:space="preserve"> </w:t>
      </w:r>
      <w:r w:rsidR="00A544C0" w:rsidRPr="006726CE">
        <w:rPr>
          <w:lang w:val="en-US"/>
        </w:rPr>
        <w:t>T</w:t>
      </w:r>
      <w:r w:rsidRPr="006726CE">
        <w:rPr>
          <w:lang w:val="en-US"/>
        </w:rPr>
        <w:t xml:space="preserve">he project </w:t>
      </w:r>
      <w:r w:rsidR="00F660B2" w:rsidRPr="006726CE">
        <w:rPr>
          <w:lang w:val="en-US"/>
        </w:rPr>
        <w:t xml:space="preserve">has conducted </w:t>
      </w:r>
      <w:r w:rsidR="00BD488A" w:rsidRPr="006726CE">
        <w:rPr>
          <w:lang w:val="en-US"/>
        </w:rPr>
        <w:t xml:space="preserve">more than seven stakeholder consultations that </w:t>
      </w:r>
      <w:r w:rsidR="00FD3978" w:rsidRPr="006726CE">
        <w:rPr>
          <w:lang w:val="en-US"/>
        </w:rPr>
        <w:t>led to the</w:t>
      </w:r>
      <w:r w:rsidR="00AB794D" w:rsidRPr="006726CE">
        <w:rPr>
          <w:lang w:val="en-US"/>
        </w:rPr>
        <w:t xml:space="preserve"> </w:t>
      </w:r>
      <w:r w:rsidR="00A8676A" w:rsidRPr="006726CE">
        <w:rPr>
          <w:lang w:val="en-US"/>
        </w:rPr>
        <w:t>validation and endorsement of pilot activities</w:t>
      </w:r>
      <w:r w:rsidRPr="006726CE">
        <w:rPr>
          <w:lang w:val="en-US"/>
        </w:rPr>
        <w:t>.</w:t>
      </w:r>
      <w:r w:rsidR="00FC6DE9" w:rsidRPr="006726CE">
        <w:rPr>
          <w:lang w:val="en-US"/>
        </w:rPr>
        <w:t xml:space="preserve"> </w:t>
      </w:r>
      <w:r w:rsidR="00A544C0" w:rsidRPr="006726CE">
        <w:rPr>
          <w:lang w:val="en-US"/>
        </w:rPr>
        <w:t xml:space="preserve">To date, </w:t>
      </w:r>
      <w:r w:rsidR="00FC6DE9" w:rsidRPr="006726CE">
        <w:rPr>
          <w:lang w:val="en-US"/>
        </w:rPr>
        <w:t xml:space="preserve">200 people </w:t>
      </w:r>
      <w:r w:rsidR="000043F4" w:rsidRPr="006726CE">
        <w:rPr>
          <w:lang w:val="en-US"/>
        </w:rPr>
        <w:t>ha</w:t>
      </w:r>
      <w:r w:rsidR="006C4EAA" w:rsidRPr="006726CE">
        <w:rPr>
          <w:lang w:val="en-US"/>
        </w:rPr>
        <w:t>ve</w:t>
      </w:r>
      <w:r w:rsidR="00FC6DE9" w:rsidRPr="006726CE">
        <w:rPr>
          <w:lang w:val="en-US"/>
        </w:rPr>
        <w:t xml:space="preserve"> been consulted</w:t>
      </w:r>
      <w:r w:rsidR="006C4EAA" w:rsidRPr="006726CE">
        <w:rPr>
          <w:lang w:val="en-US"/>
        </w:rPr>
        <w:t xml:space="preserve"> </w:t>
      </w:r>
      <w:r w:rsidR="00FC6DE9" w:rsidRPr="006726CE">
        <w:rPr>
          <w:lang w:val="en-US"/>
        </w:rPr>
        <w:t xml:space="preserve">with an almost equal number of </w:t>
      </w:r>
      <w:r w:rsidR="00E701F8" w:rsidRPr="006726CE">
        <w:rPr>
          <w:lang w:val="en-US"/>
        </w:rPr>
        <w:t>women and men</w:t>
      </w:r>
      <w:r w:rsidR="00FC6DE9" w:rsidRPr="006726CE">
        <w:rPr>
          <w:lang w:val="en-US"/>
        </w:rPr>
        <w:t xml:space="preserve">. </w:t>
      </w:r>
      <w:r w:rsidR="00A5268D" w:rsidRPr="006726CE">
        <w:rPr>
          <w:lang w:val="en-US"/>
        </w:rPr>
        <w:t xml:space="preserve">Overwhelming response was received for the </w:t>
      </w:r>
      <w:r w:rsidR="000043F4" w:rsidRPr="006726CE">
        <w:rPr>
          <w:lang w:val="en-US"/>
        </w:rPr>
        <w:t>perception baseline survey where 60% of women</w:t>
      </w:r>
      <w:r w:rsidR="00F80AD9" w:rsidRPr="006726CE">
        <w:rPr>
          <w:lang w:val="en-US"/>
        </w:rPr>
        <w:t xml:space="preserve"> took part out of the </w:t>
      </w:r>
      <w:r w:rsidR="000043F4" w:rsidRPr="006726CE">
        <w:rPr>
          <w:lang w:val="en-US"/>
        </w:rPr>
        <w:t xml:space="preserve">116 </w:t>
      </w:r>
      <w:r w:rsidR="00F80AD9" w:rsidRPr="006726CE">
        <w:rPr>
          <w:lang w:val="en-US"/>
        </w:rPr>
        <w:t>responde</w:t>
      </w:r>
      <w:r w:rsidR="002562ED" w:rsidRPr="006726CE">
        <w:rPr>
          <w:lang w:val="en-US"/>
        </w:rPr>
        <w:t>nts</w:t>
      </w:r>
      <w:r w:rsidR="000043F4" w:rsidRPr="006726CE">
        <w:rPr>
          <w:lang w:val="en-US"/>
        </w:rPr>
        <w:t xml:space="preserve">. </w:t>
      </w:r>
      <w:r w:rsidR="002111D1" w:rsidRPr="006726CE">
        <w:rPr>
          <w:lang w:val="en-US"/>
        </w:rPr>
        <w:t>From the baseline survey, 80% consider</w:t>
      </w:r>
      <w:r w:rsidR="00DD02FB" w:rsidRPr="006726CE">
        <w:rPr>
          <w:lang w:val="en-US"/>
        </w:rPr>
        <w:t xml:space="preserve"> climate change to destabilize peace and stability, and </w:t>
      </w:r>
      <w:r w:rsidR="002562ED" w:rsidRPr="006726CE">
        <w:rPr>
          <w:lang w:val="en-US"/>
        </w:rPr>
        <w:t>identified that</w:t>
      </w:r>
      <w:r w:rsidR="00DD02FB" w:rsidRPr="006726CE">
        <w:rPr>
          <w:lang w:val="en-US"/>
        </w:rPr>
        <w:t xml:space="preserve"> in-person training</w:t>
      </w:r>
      <w:r w:rsidR="00AC3034" w:rsidRPr="006726CE">
        <w:rPr>
          <w:lang w:val="en-US"/>
        </w:rPr>
        <w:t xml:space="preserve"> and access to knowledge products </w:t>
      </w:r>
      <w:r w:rsidR="002562ED" w:rsidRPr="006726CE">
        <w:rPr>
          <w:lang w:val="en-US"/>
        </w:rPr>
        <w:t>could</w:t>
      </w:r>
      <w:r w:rsidR="00AC3034" w:rsidRPr="006726CE">
        <w:rPr>
          <w:lang w:val="en-US"/>
        </w:rPr>
        <w:t xml:space="preserve"> help increase </w:t>
      </w:r>
      <w:r w:rsidR="002562ED" w:rsidRPr="006726CE">
        <w:rPr>
          <w:lang w:val="en-US"/>
        </w:rPr>
        <w:t xml:space="preserve">the </w:t>
      </w:r>
      <w:r w:rsidR="00AC3034" w:rsidRPr="006726CE">
        <w:rPr>
          <w:lang w:val="en-US"/>
        </w:rPr>
        <w:t xml:space="preserve">understanding of climate security threats. </w:t>
      </w:r>
      <w:r w:rsidR="00980391" w:rsidRPr="006726CE">
        <w:rPr>
          <w:lang w:val="en-US"/>
        </w:rPr>
        <w:t xml:space="preserve">Participants fear </w:t>
      </w:r>
      <w:r w:rsidR="002562ED" w:rsidRPr="006726CE">
        <w:rPr>
          <w:lang w:val="en-US"/>
        </w:rPr>
        <w:t xml:space="preserve">that </w:t>
      </w:r>
      <w:r w:rsidR="00980391" w:rsidRPr="006726CE">
        <w:rPr>
          <w:lang w:val="en-US"/>
        </w:rPr>
        <w:t xml:space="preserve">the very disappearance of their land and food security </w:t>
      </w:r>
      <w:r w:rsidR="002562ED" w:rsidRPr="006726CE">
        <w:rPr>
          <w:lang w:val="en-US"/>
        </w:rPr>
        <w:t>are</w:t>
      </w:r>
      <w:r w:rsidR="00980391" w:rsidRPr="006726CE">
        <w:rPr>
          <w:lang w:val="en-US"/>
        </w:rPr>
        <w:t xml:space="preserve"> the priority climate</w:t>
      </w:r>
      <w:r w:rsidR="006C5F7F" w:rsidRPr="006726CE">
        <w:rPr>
          <w:lang w:val="en-US"/>
        </w:rPr>
        <w:t>-related issue</w:t>
      </w:r>
      <w:r w:rsidR="002562ED" w:rsidRPr="006726CE">
        <w:rPr>
          <w:lang w:val="en-US"/>
        </w:rPr>
        <w:t>s</w:t>
      </w:r>
      <w:r w:rsidR="006C5F7F" w:rsidRPr="006726CE">
        <w:rPr>
          <w:lang w:val="en-US"/>
        </w:rPr>
        <w:t xml:space="preserve"> associated with stability and peace. Water, food, and agr</w:t>
      </w:r>
      <w:r w:rsidR="00A15383" w:rsidRPr="006726CE">
        <w:rPr>
          <w:lang w:val="en-US"/>
        </w:rPr>
        <w:t xml:space="preserve">icultural projects are the most urgent needs identified in the survey. </w:t>
      </w:r>
    </w:p>
    <w:p w14:paraId="1BD9414F" w14:textId="77777777" w:rsidR="001A55C6" w:rsidRPr="006726CE" w:rsidRDefault="001A55C6" w:rsidP="001A55C6">
      <w:pPr>
        <w:ind w:left="-720"/>
        <w:jc w:val="both"/>
        <w:rPr>
          <w:color w:val="FF0000"/>
          <w:lang w:val="en-US"/>
        </w:rPr>
      </w:pPr>
    </w:p>
    <w:p w14:paraId="78AB2347" w14:textId="6212CE6F" w:rsidR="001A55C6" w:rsidRPr="006726CE" w:rsidRDefault="001A55C6" w:rsidP="001A55C6">
      <w:pPr>
        <w:ind w:left="-720"/>
        <w:jc w:val="both"/>
        <w:rPr>
          <w:color w:val="FF0000"/>
          <w:lang w:val="en-US"/>
        </w:rPr>
      </w:pPr>
      <w:r w:rsidRPr="006726CE">
        <w:rPr>
          <w:lang w:val="en-US"/>
        </w:rPr>
        <w:t xml:space="preserve">In the </w:t>
      </w:r>
      <w:r w:rsidRPr="006726CE">
        <w:rPr>
          <w:b/>
          <w:bCs/>
          <w:lang w:val="en-US"/>
        </w:rPr>
        <w:t>Republic of the Marshall Islands</w:t>
      </w:r>
      <w:r w:rsidRPr="006726CE">
        <w:rPr>
          <w:lang w:val="en-US"/>
        </w:rPr>
        <w:t xml:space="preserve">, </w:t>
      </w:r>
      <w:r w:rsidR="00EE4C35" w:rsidRPr="006726CE">
        <w:rPr>
          <w:lang w:val="en-US"/>
        </w:rPr>
        <w:t xml:space="preserve">36 consultations have </w:t>
      </w:r>
      <w:r w:rsidR="00143E1E" w:rsidRPr="006726CE">
        <w:rPr>
          <w:lang w:val="en-US"/>
        </w:rPr>
        <w:t>led to the validation and endorsement of pilot activities</w:t>
      </w:r>
      <w:r w:rsidR="004B07F3" w:rsidRPr="006726CE">
        <w:rPr>
          <w:lang w:val="en-US"/>
        </w:rPr>
        <w:t xml:space="preserve"> and support </w:t>
      </w:r>
      <w:r w:rsidR="009C05DB" w:rsidRPr="006726CE">
        <w:rPr>
          <w:lang w:val="en-US"/>
        </w:rPr>
        <w:t>from</w:t>
      </w:r>
      <w:r w:rsidR="004B07F3" w:rsidRPr="006726CE">
        <w:rPr>
          <w:lang w:val="en-US"/>
        </w:rPr>
        <w:t xml:space="preserve"> existing national and community mechanisms</w:t>
      </w:r>
      <w:r w:rsidR="009C05DB" w:rsidRPr="006726CE">
        <w:rPr>
          <w:lang w:val="en-US"/>
        </w:rPr>
        <w:t xml:space="preserve">. A total of 522 people from 15 communities </w:t>
      </w:r>
      <w:r w:rsidR="00AD0DE5" w:rsidRPr="006726CE">
        <w:rPr>
          <w:lang w:val="en-US"/>
        </w:rPr>
        <w:t>have</w:t>
      </w:r>
      <w:r w:rsidR="00C01DD2" w:rsidRPr="006726CE">
        <w:rPr>
          <w:lang w:val="en-US"/>
        </w:rPr>
        <w:t xml:space="preserve"> participated</w:t>
      </w:r>
      <w:r w:rsidR="009C05DB" w:rsidRPr="006726CE">
        <w:rPr>
          <w:lang w:val="en-US"/>
        </w:rPr>
        <w:t xml:space="preserve"> in awareness </w:t>
      </w:r>
      <w:r w:rsidR="00AD0DE5" w:rsidRPr="006726CE">
        <w:rPr>
          <w:lang w:val="en-US"/>
        </w:rPr>
        <w:t>raising events</w:t>
      </w:r>
      <w:r w:rsidR="00EB13AE" w:rsidRPr="006726CE">
        <w:rPr>
          <w:lang w:val="en-US"/>
        </w:rPr>
        <w:t xml:space="preserve"> so far, and w</w:t>
      </w:r>
      <w:r w:rsidR="00C01DD2" w:rsidRPr="006726CE">
        <w:rPr>
          <w:lang w:val="en-US"/>
        </w:rPr>
        <w:t xml:space="preserve">orkshops </w:t>
      </w:r>
      <w:r w:rsidR="00404898" w:rsidRPr="006726CE">
        <w:rPr>
          <w:lang w:val="en-US"/>
        </w:rPr>
        <w:t xml:space="preserve">on social and emotional learning </w:t>
      </w:r>
      <w:r w:rsidR="00EB13AE" w:rsidRPr="006726CE">
        <w:rPr>
          <w:lang w:val="en-US"/>
        </w:rPr>
        <w:t xml:space="preserve">were </w:t>
      </w:r>
      <w:r w:rsidR="009C052D" w:rsidRPr="006726CE">
        <w:rPr>
          <w:lang w:val="en-US"/>
        </w:rPr>
        <w:t xml:space="preserve">also </w:t>
      </w:r>
      <w:r w:rsidR="00404898" w:rsidRPr="006726CE">
        <w:rPr>
          <w:lang w:val="en-US"/>
        </w:rPr>
        <w:t>conducted</w:t>
      </w:r>
      <w:r w:rsidR="00D20CE7" w:rsidRPr="006726CE">
        <w:rPr>
          <w:lang w:val="en-US"/>
        </w:rPr>
        <w:t xml:space="preserve">. </w:t>
      </w:r>
      <w:r w:rsidR="003D521E" w:rsidRPr="006726CE">
        <w:rPr>
          <w:lang w:val="en-US"/>
        </w:rPr>
        <w:t xml:space="preserve">The baseline perception survey </w:t>
      </w:r>
      <w:r w:rsidR="00DE4DB9" w:rsidRPr="006726CE">
        <w:rPr>
          <w:lang w:val="en-US"/>
        </w:rPr>
        <w:t>involved</w:t>
      </w:r>
      <w:r w:rsidR="003D521E" w:rsidRPr="006726CE">
        <w:rPr>
          <w:lang w:val="en-US"/>
        </w:rPr>
        <w:t xml:space="preserve"> 51 respondents, of which 41% were women.</w:t>
      </w:r>
      <w:r w:rsidR="00C01DD2" w:rsidRPr="006726CE">
        <w:rPr>
          <w:lang w:val="en-US"/>
        </w:rPr>
        <w:t xml:space="preserve"> </w:t>
      </w:r>
      <w:r w:rsidR="00EB13AE" w:rsidRPr="006726CE">
        <w:rPr>
          <w:lang w:val="en-US"/>
        </w:rPr>
        <w:t xml:space="preserve">From the baseline survey, </w:t>
      </w:r>
      <w:r w:rsidR="00B92376" w:rsidRPr="006726CE">
        <w:rPr>
          <w:lang w:val="en-US"/>
        </w:rPr>
        <w:t xml:space="preserve">participants identified that </w:t>
      </w:r>
      <w:r w:rsidR="00EB13AE" w:rsidRPr="006726CE">
        <w:rPr>
          <w:lang w:val="en-US"/>
        </w:rPr>
        <w:t>in-person training</w:t>
      </w:r>
      <w:r w:rsidR="006310C5" w:rsidRPr="006726CE">
        <w:rPr>
          <w:lang w:val="en-US"/>
        </w:rPr>
        <w:t>,</w:t>
      </w:r>
      <w:r w:rsidR="00EB13AE" w:rsidRPr="006726CE">
        <w:rPr>
          <w:lang w:val="en-US"/>
        </w:rPr>
        <w:t xml:space="preserve"> access to knowledge products </w:t>
      </w:r>
      <w:r w:rsidR="006310C5" w:rsidRPr="006726CE">
        <w:rPr>
          <w:lang w:val="en-US"/>
        </w:rPr>
        <w:t xml:space="preserve">and translation of </w:t>
      </w:r>
      <w:r w:rsidR="00B92376" w:rsidRPr="006726CE">
        <w:rPr>
          <w:lang w:val="en-US"/>
        </w:rPr>
        <w:t xml:space="preserve">products and publications </w:t>
      </w:r>
      <w:r w:rsidR="00EB13AE" w:rsidRPr="006726CE">
        <w:rPr>
          <w:lang w:val="en-US"/>
        </w:rPr>
        <w:t>could help increase the understanding of security threats</w:t>
      </w:r>
      <w:r w:rsidR="00B92376" w:rsidRPr="006726CE">
        <w:rPr>
          <w:lang w:val="en-US"/>
        </w:rPr>
        <w:t xml:space="preserve"> linked to climate change</w:t>
      </w:r>
      <w:r w:rsidR="00EB13AE" w:rsidRPr="006726CE">
        <w:rPr>
          <w:lang w:val="en-US"/>
        </w:rPr>
        <w:t xml:space="preserve">. Participants fear the very disappearance of their land </w:t>
      </w:r>
      <w:r w:rsidR="000A308B" w:rsidRPr="006726CE">
        <w:rPr>
          <w:lang w:val="en-US"/>
        </w:rPr>
        <w:t>as well as droughts, limited resources and migration</w:t>
      </w:r>
      <w:r w:rsidR="00DE5B41" w:rsidRPr="006726CE">
        <w:rPr>
          <w:lang w:val="en-US"/>
        </w:rPr>
        <w:t xml:space="preserve"> </w:t>
      </w:r>
      <w:r w:rsidR="008E0778" w:rsidRPr="006726CE">
        <w:rPr>
          <w:lang w:val="en-US"/>
        </w:rPr>
        <w:t>are</w:t>
      </w:r>
      <w:r w:rsidR="009757D9" w:rsidRPr="006726CE">
        <w:rPr>
          <w:lang w:val="en-US"/>
        </w:rPr>
        <w:t xml:space="preserve"> unique challenges</w:t>
      </w:r>
      <w:r w:rsidR="00DE5B41" w:rsidRPr="006726CE">
        <w:rPr>
          <w:lang w:val="en-US"/>
        </w:rPr>
        <w:t xml:space="preserve"> faced by atolls </w:t>
      </w:r>
      <w:r w:rsidR="00F16402" w:rsidRPr="006726CE">
        <w:rPr>
          <w:lang w:val="en-US"/>
        </w:rPr>
        <w:t xml:space="preserve">that </w:t>
      </w:r>
      <w:r w:rsidR="00DE5B41" w:rsidRPr="006726CE">
        <w:rPr>
          <w:lang w:val="en-US"/>
        </w:rPr>
        <w:t>need exceptional and expe</w:t>
      </w:r>
      <w:r w:rsidR="00AB23AF" w:rsidRPr="006726CE">
        <w:rPr>
          <w:lang w:val="en-US"/>
        </w:rPr>
        <w:t>dited support from partners</w:t>
      </w:r>
      <w:r w:rsidR="00EB13AE" w:rsidRPr="006726CE">
        <w:rPr>
          <w:lang w:val="en-US"/>
        </w:rPr>
        <w:t>.</w:t>
      </w:r>
    </w:p>
    <w:p w14:paraId="587541BE" w14:textId="77777777" w:rsidR="001A55C6" w:rsidRPr="006726CE" w:rsidRDefault="001A55C6" w:rsidP="001A55C6">
      <w:pPr>
        <w:ind w:left="-720"/>
        <w:jc w:val="both"/>
        <w:rPr>
          <w:color w:val="FF0000"/>
          <w:lang w:val="en-US"/>
        </w:rPr>
      </w:pPr>
    </w:p>
    <w:p w14:paraId="2FC094F6" w14:textId="637821BD" w:rsidR="0014304D" w:rsidRPr="006726CE" w:rsidRDefault="001A55C6" w:rsidP="0014304D">
      <w:pPr>
        <w:ind w:left="-720"/>
        <w:jc w:val="both"/>
        <w:rPr>
          <w:rFonts w:eastAsia="Calibri"/>
          <w:lang w:val="en-US"/>
        </w:rPr>
      </w:pPr>
      <w:r w:rsidRPr="006726CE">
        <w:rPr>
          <w:lang w:val="en-US"/>
        </w:rPr>
        <w:t xml:space="preserve">In </w:t>
      </w:r>
      <w:r w:rsidRPr="006726CE">
        <w:rPr>
          <w:b/>
          <w:bCs/>
          <w:lang w:val="en-US"/>
        </w:rPr>
        <w:t>Tuvalu</w:t>
      </w:r>
      <w:r w:rsidRPr="006726CE">
        <w:rPr>
          <w:lang w:val="en-US"/>
        </w:rPr>
        <w:t xml:space="preserve">, </w:t>
      </w:r>
      <w:r w:rsidR="005776C6" w:rsidRPr="006726CE">
        <w:rPr>
          <w:lang w:val="en-US"/>
        </w:rPr>
        <w:t xml:space="preserve">13 consultations </w:t>
      </w:r>
      <w:r w:rsidR="009C49E7" w:rsidRPr="006726CE">
        <w:rPr>
          <w:lang w:val="en-US"/>
        </w:rPr>
        <w:t>and</w:t>
      </w:r>
      <w:r w:rsidR="00FA497C" w:rsidRPr="006726CE">
        <w:rPr>
          <w:lang w:val="en-US"/>
        </w:rPr>
        <w:t xml:space="preserve"> </w:t>
      </w:r>
      <w:r w:rsidR="009C49E7" w:rsidRPr="006726CE">
        <w:rPr>
          <w:lang w:val="en-US"/>
        </w:rPr>
        <w:t>a</w:t>
      </w:r>
      <w:r w:rsidR="00FA497C" w:rsidRPr="006726CE">
        <w:rPr>
          <w:lang w:val="en-US"/>
        </w:rPr>
        <w:t xml:space="preserve">wareness raising events </w:t>
      </w:r>
      <w:r w:rsidR="00984053" w:rsidRPr="006726CE">
        <w:rPr>
          <w:lang w:val="en-US"/>
        </w:rPr>
        <w:t xml:space="preserve">have </w:t>
      </w:r>
      <w:r w:rsidR="007C174C" w:rsidRPr="006726CE">
        <w:rPr>
          <w:lang w:val="en-US"/>
        </w:rPr>
        <w:t>involved</w:t>
      </w:r>
      <w:r w:rsidR="00FA497C" w:rsidRPr="006726CE">
        <w:rPr>
          <w:lang w:val="en-US"/>
        </w:rPr>
        <w:t xml:space="preserve"> 510 people</w:t>
      </w:r>
      <w:r w:rsidR="006D6357" w:rsidRPr="006726CE">
        <w:rPr>
          <w:lang w:val="en-US"/>
        </w:rPr>
        <w:t xml:space="preserve"> </w:t>
      </w:r>
      <w:r w:rsidR="00234E88" w:rsidRPr="006726CE">
        <w:rPr>
          <w:lang w:val="en-US"/>
        </w:rPr>
        <w:t xml:space="preserve">from local communities, government, and NGOs </w:t>
      </w:r>
      <w:r w:rsidR="000A787D" w:rsidRPr="006726CE">
        <w:rPr>
          <w:lang w:val="en-US"/>
        </w:rPr>
        <w:t xml:space="preserve">with an equal </w:t>
      </w:r>
      <w:r w:rsidR="00234E88" w:rsidRPr="006726CE">
        <w:rPr>
          <w:lang w:val="en-US"/>
        </w:rPr>
        <w:t>participation</w:t>
      </w:r>
      <w:r w:rsidR="000A787D" w:rsidRPr="006726CE">
        <w:rPr>
          <w:lang w:val="en-US"/>
        </w:rPr>
        <w:t xml:space="preserve"> of men and women</w:t>
      </w:r>
      <w:r w:rsidR="00234E88" w:rsidRPr="006726CE">
        <w:rPr>
          <w:lang w:val="en-US"/>
        </w:rPr>
        <w:t xml:space="preserve">, and active involvement of </w:t>
      </w:r>
      <w:r w:rsidR="00BC62AC" w:rsidRPr="006726CE">
        <w:rPr>
          <w:lang w:val="en-US"/>
        </w:rPr>
        <w:t>youth and people with disabilities</w:t>
      </w:r>
      <w:r w:rsidRPr="006726CE">
        <w:rPr>
          <w:lang w:val="en-US"/>
        </w:rPr>
        <w:t>.</w:t>
      </w:r>
      <w:r w:rsidR="00B45005" w:rsidRPr="006726CE">
        <w:rPr>
          <w:lang w:val="en-US"/>
        </w:rPr>
        <w:t xml:space="preserve"> </w:t>
      </w:r>
      <w:r w:rsidR="00327DE5" w:rsidRPr="006726CE">
        <w:rPr>
          <w:lang w:val="en-US"/>
        </w:rPr>
        <w:t xml:space="preserve">Arrangements to engage </w:t>
      </w:r>
      <w:r w:rsidR="00ED271B" w:rsidRPr="006726CE">
        <w:rPr>
          <w:lang w:val="en-US"/>
        </w:rPr>
        <w:t xml:space="preserve">local NGOs </w:t>
      </w:r>
      <w:r w:rsidR="00DD681A" w:rsidRPr="006726CE">
        <w:rPr>
          <w:lang w:val="en-US"/>
        </w:rPr>
        <w:t xml:space="preserve">to execute climate-risk management actions </w:t>
      </w:r>
      <w:r w:rsidR="00327DE5" w:rsidRPr="006726CE">
        <w:rPr>
          <w:lang w:val="en-US"/>
        </w:rPr>
        <w:t>are being prepared</w:t>
      </w:r>
      <w:r w:rsidR="00DD681A" w:rsidRPr="006726CE">
        <w:rPr>
          <w:lang w:val="en-US"/>
        </w:rPr>
        <w:t xml:space="preserve">. </w:t>
      </w:r>
      <w:r w:rsidR="00FC5487" w:rsidRPr="006726CE">
        <w:rPr>
          <w:lang w:val="en-US"/>
        </w:rPr>
        <w:t xml:space="preserve">The baseline perception survey had 63 respondents </w:t>
      </w:r>
      <w:r w:rsidR="00A60E25" w:rsidRPr="006726CE">
        <w:rPr>
          <w:lang w:val="en-US"/>
        </w:rPr>
        <w:t xml:space="preserve">of which 53% were women. From the baseline survey, </w:t>
      </w:r>
      <w:r w:rsidR="00A33E6A" w:rsidRPr="006726CE">
        <w:rPr>
          <w:lang w:val="en-US"/>
        </w:rPr>
        <w:t>90% consider climate change to affect stability and peace within or amongst communities. P</w:t>
      </w:r>
      <w:r w:rsidR="00A60E25" w:rsidRPr="006726CE">
        <w:rPr>
          <w:lang w:val="en-US"/>
        </w:rPr>
        <w:t>articipants identified that in-person training, access to knowledge products and translation of products and publications could help increase the understanding of security threats linked to climate change.</w:t>
      </w:r>
      <w:r w:rsidR="00A33E6A" w:rsidRPr="006726CE">
        <w:rPr>
          <w:lang w:val="en-US"/>
        </w:rPr>
        <w:t xml:space="preserve"> </w:t>
      </w:r>
      <w:r w:rsidR="007B2ED5" w:rsidRPr="006726CE">
        <w:rPr>
          <w:lang w:val="en-US"/>
        </w:rPr>
        <w:t xml:space="preserve">Water, and food and agricultural projects are considered the most urgent </w:t>
      </w:r>
      <w:r w:rsidR="00C912BF" w:rsidRPr="006726CE">
        <w:rPr>
          <w:lang w:val="en-US"/>
        </w:rPr>
        <w:t>measures to address climate security</w:t>
      </w:r>
      <w:r w:rsidR="00C93EFC" w:rsidRPr="006726CE">
        <w:rPr>
          <w:lang w:val="en-US"/>
        </w:rPr>
        <w:t xml:space="preserve"> risks</w:t>
      </w:r>
      <w:r w:rsidR="00C912BF" w:rsidRPr="006726CE">
        <w:rPr>
          <w:lang w:val="en-US"/>
        </w:rPr>
        <w:t xml:space="preserve">. </w:t>
      </w:r>
    </w:p>
    <w:p w14:paraId="2899F172" w14:textId="77777777" w:rsidR="00862BE5" w:rsidRDefault="00862BE5" w:rsidP="0014304D">
      <w:pPr>
        <w:ind w:left="-720"/>
        <w:jc w:val="both"/>
        <w:rPr>
          <w:rFonts w:eastAsia="Calibri"/>
          <w:lang w:val="en-US"/>
        </w:rPr>
      </w:pPr>
    </w:p>
    <w:p w14:paraId="64CB942D" w14:textId="3C266914" w:rsidR="000A76FE" w:rsidRPr="006726CE" w:rsidRDefault="4EA2634A" w:rsidP="0014304D">
      <w:pPr>
        <w:ind w:left="-720"/>
        <w:jc w:val="both"/>
        <w:rPr>
          <w:rFonts w:eastAsia="Calibri"/>
          <w:lang w:val="en-US"/>
        </w:rPr>
      </w:pPr>
      <w:r w:rsidRPr="006726CE">
        <w:rPr>
          <w:rFonts w:eastAsia="Calibri"/>
          <w:lang w:val="en-US"/>
        </w:rPr>
        <w:t>At regional level, strengthened cooperation with the PIFS, including through the co-location of a dedicated resource, allowed to include climate security into relevant regional dialogue, policy and as well as improving the understanding of climate security issues of relevant regional actors. This had as consequences the push and inclusion of climate security considerations into relevant regional and global dialogues, such as the Shangri-la dialogue on security as well as Forum Official Committee meeting, among others.</w:t>
      </w:r>
    </w:p>
    <w:p w14:paraId="3800178D" w14:textId="77777777" w:rsidR="00862BE5" w:rsidRDefault="00862BE5" w:rsidP="000A76FE">
      <w:pPr>
        <w:ind w:left="-720"/>
        <w:jc w:val="both"/>
        <w:rPr>
          <w:rFonts w:eastAsia="Calibri"/>
          <w:lang w:val="en-US"/>
        </w:rPr>
      </w:pPr>
    </w:p>
    <w:p w14:paraId="23A2CFB3" w14:textId="34D05956" w:rsidR="00627A1C" w:rsidRPr="006726CE" w:rsidRDefault="4EA2634A" w:rsidP="000A76FE">
      <w:pPr>
        <w:ind w:left="-720"/>
        <w:jc w:val="both"/>
        <w:rPr>
          <w:rFonts w:eastAsia="Calibri"/>
          <w:lang w:val="en-US"/>
        </w:rPr>
      </w:pPr>
      <w:r w:rsidRPr="006726CE">
        <w:rPr>
          <w:rFonts w:eastAsia="Calibri"/>
          <w:lang w:val="en-US"/>
        </w:rPr>
        <w:t>Coordination with regional organizations including with CROP agencies such as SPC and SPREP was enhanced. Furthermore, better alignment with other ongoing work at regional level was pursued including with IOM, ESCAP and ILO who are currently working on a Regional Climate Mobility Framework, with PIFS, under the PCCSMH project. Experts dialogue around climate security was organized by the Pacific Fusion Center and project resource could serve as panelist, contributing further to stimulating dialogues and capacity building around climate security priorities.</w:t>
      </w:r>
    </w:p>
    <w:p w14:paraId="5D6315E1" w14:textId="5CA2F8F4" w:rsidR="00627A1C" w:rsidRPr="006726CE" w:rsidRDefault="00627A1C" w:rsidP="4EA2634A">
      <w:pPr>
        <w:ind w:left="-720"/>
        <w:rPr>
          <w:b/>
          <w:bCs/>
        </w:rPr>
      </w:pPr>
    </w:p>
    <w:p w14:paraId="3D93C501" w14:textId="5A90CCE4" w:rsidR="4EA2634A" w:rsidRPr="006726CE" w:rsidRDefault="4EA2634A" w:rsidP="4EA2634A">
      <w:pPr>
        <w:ind w:left="-720"/>
        <w:rPr>
          <w:b/>
          <w:bCs/>
        </w:rPr>
      </w:pPr>
    </w:p>
    <w:p w14:paraId="3D4B37AC" w14:textId="77777777" w:rsidR="00161D02" w:rsidRPr="006726CE" w:rsidRDefault="00627A1C" w:rsidP="00627A1C">
      <w:pPr>
        <w:ind w:left="-720"/>
        <w:rPr>
          <w:b/>
        </w:rPr>
      </w:pPr>
      <w:r w:rsidRPr="006726CE">
        <w:rPr>
          <w:b/>
          <w:bCs/>
          <w:color w:val="000000"/>
          <w:lang w:val="en-US" w:eastAsia="en-US"/>
        </w:rPr>
        <w:t>Indicate any additional analysis on how Gender Equality and Women’s Empowerment and/or Youth Inclusion and Responsiveness has been ensured under this Outcome</w:t>
      </w:r>
      <w:r w:rsidR="00161D02" w:rsidRPr="006726CE">
        <w:rPr>
          <w:b/>
        </w:rPr>
        <w:t xml:space="preserve">: </w:t>
      </w:r>
      <w:r w:rsidR="00161D02" w:rsidRPr="006726CE">
        <w:rPr>
          <w:i/>
        </w:rPr>
        <w:t>(</w:t>
      </w:r>
      <w:proofErr w:type="gramStart"/>
      <w:r w:rsidR="00161D02" w:rsidRPr="006726CE">
        <w:rPr>
          <w:i/>
        </w:rPr>
        <w:t>1000 character</w:t>
      </w:r>
      <w:proofErr w:type="gramEnd"/>
      <w:r w:rsidR="00161D02" w:rsidRPr="006726CE">
        <w:rPr>
          <w:i/>
        </w:rPr>
        <w:t xml:space="preserve"> limit)</w:t>
      </w:r>
    </w:p>
    <w:p w14:paraId="2AC117DF" w14:textId="54A7B6F9" w:rsidR="00811B81" w:rsidRPr="006726CE" w:rsidRDefault="00811B81" w:rsidP="00161D02">
      <w:pPr>
        <w:ind w:left="-720"/>
        <w:rPr>
          <w:b/>
        </w:rPr>
      </w:pPr>
    </w:p>
    <w:p w14:paraId="3B85601D" w14:textId="77777777" w:rsidR="00534AA9" w:rsidRPr="006726CE" w:rsidRDefault="008E5731" w:rsidP="00534AA9">
      <w:pPr>
        <w:ind w:left="-720"/>
        <w:jc w:val="both"/>
        <w:rPr>
          <w:lang w:val="en-US"/>
        </w:rPr>
      </w:pPr>
      <w:r w:rsidRPr="006726CE">
        <w:rPr>
          <w:bCs/>
        </w:rPr>
        <w:t>A</w:t>
      </w:r>
      <w:r w:rsidR="00262313" w:rsidRPr="006726CE">
        <w:rPr>
          <w:bCs/>
        </w:rPr>
        <w:t xml:space="preserve">ll </w:t>
      </w:r>
      <w:r w:rsidR="00275763" w:rsidRPr="006726CE">
        <w:rPr>
          <w:bCs/>
        </w:rPr>
        <w:t>consultation</w:t>
      </w:r>
      <w:r w:rsidR="00262313" w:rsidRPr="006726CE">
        <w:rPr>
          <w:bCs/>
        </w:rPr>
        <w:t xml:space="preserve"> </w:t>
      </w:r>
      <w:r w:rsidR="007E1009" w:rsidRPr="006726CE">
        <w:rPr>
          <w:bCs/>
        </w:rPr>
        <w:t xml:space="preserve">and survey </w:t>
      </w:r>
      <w:r w:rsidR="00262313" w:rsidRPr="006726CE">
        <w:rPr>
          <w:bCs/>
        </w:rPr>
        <w:t>processes</w:t>
      </w:r>
      <w:r w:rsidR="00CB1CED" w:rsidRPr="006726CE">
        <w:rPr>
          <w:bCs/>
        </w:rPr>
        <w:t xml:space="preserve"> were inclusive of</w:t>
      </w:r>
      <w:r w:rsidR="001E356D" w:rsidRPr="006726CE">
        <w:rPr>
          <w:bCs/>
        </w:rPr>
        <w:t xml:space="preserve"> women</w:t>
      </w:r>
      <w:r w:rsidR="007E1009" w:rsidRPr="006726CE">
        <w:rPr>
          <w:bCs/>
        </w:rPr>
        <w:t xml:space="preserve"> and </w:t>
      </w:r>
      <w:r w:rsidR="001E356D" w:rsidRPr="006726CE">
        <w:rPr>
          <w:bCs/>
        </w:rPr>
        <w:t>youth</w:t>
      </w:r>
      <w:r w:rsidR="00CB1CED" w:rsidRPr="006726CE">
        <w:rPr>
          <w:bCs/>
        </w:rPr>
        <w:t xml:space="preserve">. </w:t>
      </w:r>
      <w:r w:rsidR="00AD217F" w:rsidRPr="006726CE">
        <w:rPr>
          <w:lang w:val="en-US"/>
        </w:rPr>
        <w:t xml:space="preserve">In </w:t>
      </w:r>
      <w:r w:rsidR="00AD217F" w:rsidRPr="006726CE">
        <w:rPr>
          <w:b/>
          <w:bCs/>
          <w:lang w:val="en-US"/>
        </w:rPr>
        <w:t>Kiribati</w:t>
      </w:r>
      <w:r w:rsidR="00AD217F" w:rsidRPr="006726CE">
        <w:rPr>
          <w:lang w:val="en-US"/>
        </w:rPr>
        <w:t xml:space="preserve">, 60% </w:t>
      </w:r>
      <w:r w:rsidR="004A537F" w:rsidRPr="006726CE">
        <w:rPr>
          <w:lang w:val="en-US"/>
        </w:rPr>
        <w:t>of the 116 respondents that</w:t>
      </w:r>
      <w:r w:rsidR="00AD217F" w:rsidRPr="006726CE">
        <w:rPr>
          <w:lang w:val="en-US"/>
        </w:rPr>
        <w:t xml:space="preserve"> took part the perception baseline survey </w:t>
      </w:r>
      <w:r w:rsidR="004A537F" w:rsidRPr="006726CE">
        <w:rPr>
          <w:lang w:val="en-US"/>
        </w:rPr>
        <w:t xml:space="preserve">were women. </w:t>
      </w:r>
      <w:r w:rsidR="00D720BB" w:rsidRPr="006726CE">
        <w:rPr>
          <w:lang w:val="en-US"/>
        </w:rPr>
        <w:t xml:space="preserve">In the </w:t>
      </w:r>
      <w:r w:rsidR="00D720BB" w:rsidRPr="006726CE">
        <w:rPr>
          <w:b/>
          <w:bCs/>
          <w:lang w:val="en-US"/>
        </w:rPr>
        <w:t>Republic of Marshall Islands</w:t>
      </w:r>
      <w:r w:rsidR="00D720BB" w:rsidRPr="006726CE">
        <w:rPr>
          <w:lang w:val="en-US"/>
        </w:rPr>
        <w:t xml:space="preserve">, </w:t>
      </w:r>
      <w:r w:rsidR="00C210A2" w:rsidRPr="006726CE">
        <w:rPr>
          <w:lang w:val="en-US"/>
        </w:rPr>
        <w:t>41% of baseline survey respondents were women.</w:t>
      </w:r>
      <w:r w:rsidR="00160AFB" w:rsidRPr="006726CE">
        <w:rPr>
          <w:bCs/>
        </w:rPr>
        <w:t xml:space="preserve"> </w:t>
      </w:r>
      <w:r w:rsidR="000B0CF6" w:rsidRPr="006726CE">
        <w:rPr>
          <w:lang w:val="en-US"/>
        </w:rPr>
        <w:t xml:space="preserve">In </w:t>
      </w:r>
      <w:r w:rsidR="000B0CF6" w:rsidRPr="006726CE">
        <w:rPr>
          <w:b/>
          <w:bCs/>
          <w:lang w:val="en-US"/>
        </w:rPr>
        <w:t>Tuvalu</w:t>
      </w:r>
      <w:r w:rsidR="000B0CF6" w:rsidRPr="006726CE">
        <w:rPr>
          <w:lang w:val="en-US"/>
        </w:rPr>
        <w:t xml:space="preserve">, </w:t>
      </w:r>
      <w:r w:rsidR="008517E4" w:rsidRPr="006726CE">
        <w:rPr>
          <w:lang w:val="en-US"/>
        </w:rPr>
        <w:t>50% of 510 people who were consulted</w:t>
      </w:r>
      <w:r w:rsidR="001F6CF1" w:rsidRPr="006726CE">
        <w:rPr>
          <w:lang w:val="en-US"/>
        </w:rPr>
        <w:t xml:space="preserve"> and engaged in awareness raising events were women. Also, 53% of 63 respondents to the baseline survey were women.</w:t>
      </w:r>
    </w:p>
    <w:p w14:paraId="4D9BC9DF" w14:textId="77777777" w:rsidR="00534AA9" w:rsidRPr="006726CE" w:rsidRDefault="00534AA9" w:rsidP="00534AA9">
      <w:pPr>
        <w:ind w:left="-720"/>
        <w:jc w:val="both"/>
        <w:rPr>
          <w:lang w:val="en-US"/>
        </w:rPr>
      </w:pPr>
    </w:p>
    <w:p w14:paraId="7DDED342" w14:textId="504ACB85" w:rsidR="00CA6DAB" w:rsidRPr="006726CE" w:rsidRDefault="000E221C" w:rsidP="008D55EA">
      <w:pPr>
        <w:ind w:left="-720"/>
        <w:jc w:val="both"/>
        <w:rPr>
          <w:lang w:val="en-US"/>
        </w:rPr>
      </w:pPr>
      <w:r w:rsidRPr="006726CE">
        <w:rPr>
          <w:rFonts w:eastAsiaTheme="minorEastAsia"/>
          <w:color w:val="000000" w:themeColor="text1"/>
          <w:kern w:val="24"/>
          <w:lang w:val="en-US"/>
        </w:rPr>
        <w:lastRenderedPageBreak/>
        <w:t xml:space="preserve">The project team is currently working with the UNDP Gender Task Force </w:t>
      </w:r>
      <w:r w:rsidR="00626D60" w:rsidRPr="006726CE">
        <w:rPr>
          <w:rFonts w:eastAsiaTheme="minorEastAsia"/>
          <w:color w:val="000000" w:themeColor="text1"/>
          <w:kern w:val="24"/>
          <w:lang w:val="en-US"/>
        </w:rPr>
        <w:t xml:space="preserve">and to </w:t>
      </w:r>
      <w:r w:rsidR="00515092" w:rsidRPr="006726CE">
        <w:rPr>
          <w:rFonts w:eastAsiaTheme="minorEastAsia"/>
          <w:color w:val="000000" w:themeColor="text1"/>
          <w:kern w:val="24"/>
          <w:lang w:val="en-US"/>
        </w:rPr>
        <w:t>undertake</w:t>
      </w:r>
      <w:r w:rsidR="00975266" w:rsidRPr="006726CE">
        <w:rPr>
          <w:rFonts w:eastAsiaTheme="minorEastAsia"/>
          <w:color w:val="000000" w:themeColor="text1"/>
          <w:kern w:val="24"/>
          <w:lang w:val="en-US"/>
        </w:rPr>
        <w:t xml:space="preserve"> country-specific</w:t>
      </w:r>
      <w:r w:rsidR="00534AA9" w:rsidRPr="006726CE">
        <w:rPr>
          <w:rFonts w:eastAsiaTheme="minorEastAsia"/>
          <w:color w:val="000000" w:themeColor="text1"/>
          <w:kern w:val="24"/>
          <w:lang w:val="en-US"/>
        </w:rPr>
        <w:t xml:space="preserve"> gender surveys </w:t>
      </w:r>
      <w:r w:rsidR="00975266" w:rsidRPr="006726CE">
        <w:rPr>
          <w:rFonts w:eastAsiaTheme="minorEastAsia"/>
          <w:color w:val="000000" w:themeColor="text1"/>
          <w:kern w:val="24"/>
          <w:lang w:val="en-US"/>
        </w:rPr>
        <w:t>for</w:t>
      </w:r>
      <w:r w:rsidR="00534AA9" w:rsidRPr="006726CE">
        <w:rPr>
          <w:rFonts w:eastAsiaTheme="minorEastAsia"/>
          <w:color w:val="000000" w:themeColor="text1"/>
          <w:kern w:val="24"/>
          <w:lang w:val="en-US"/>
        </w:rPr>
        <w:t xml:space="preserve"> </w:t>
      </w:r>
      <w:r w:rsidR="00626D60" w:rsidRPr="006726CE">
        <w:rPr>
          <w:rFonts w:eastAsiaTheme="minorEastAsia"/>
          <w:color w:val="000000" w:themeColor="text1"/>
          <w:kern w:val="24"/>
          <w:lang w:val="en-US"/>
        </w:rPr>
        <w:t>each country (</w:t>
      </w:r>
      <w:r w:rsidR="00626D60" w:rsidRPr="006726CE">
        <w:rPr>
          <w:rFonts w:eastAsiaTheme="minorEastAsia"/>
          <w:b/>
          <w:bCs/>
          <w:color w:val="000000" w:themeColor="text1"/>
          <w:kern w:val="24"/>
          <w:lang w:val="en-US"/>
        </w:rPr>
        <w:t xml:space="preserve">Kiribati, Republic of Marshall Islands, </w:t>
      </w:r>
      <w:r w:rsidR="00626D60" w:rsidRPr="006726CE">
        <w:rPr>
          <w:rFonts w:eastAsiaTheme="minorEastAsia"/>
          <w:color w:val="000000" w:themeColor="text1"/>
          <w:kern w:val="24"/>
          <w:lang w:val="en-US"/>
        </w:rPr>
        <w:t>and</w:t>
      </w:r>
      <w:r w:rsidR="00626D60" w:rsidRPr="006726CE">
        <w:rPr>
          <w:rFonts w:eastAsiaTheme="minorEastAsia"/>
          <w:b/>
          <w:bCs/>
          <w:color w:val="000000" w:themeColor="text1"/>
          <w:kern w:val="24"/>
          <w:lang w:val="en-US"/>
        </w:rPr>
        <w:t xml:space="preserve"> Tuvalu</w:t>
      </w:r>
      <w:r w:rsidR="00626D60" w:rsidRPr="006726CE">
        <w:rPr>
          <w:rFonts w:eastAsiaTheme="minorEastAsia"/>
          <w:color w:val="000000" w:themeColor="text1"/>
          <w:kern w:val="24"/>
          <w:lang w:val="en-US"/>
        </w:rPr>
        <w:t>)</w:t>
      </w:r>
      <w:r w:rsidR="00534AA9" w:rsidRPr="006726CE">
        <w:rPr>
          <w:rFonts w:eastAsiaTheme="minorEastAsia"/>
          <w:color w:val="000000" w:themeColor="text1"/>
          <w:kern w:val="24"/>
          <w:lang w:val="en-US"/>
        </w:rPr>
        <w:t xml:space="preserve"> </w:t>
      </w:r>
      <w:r w:rsidR="00975266" w:rsidRPr="006726CE">
        <w:rPr>
          <w:rFonts w:eastAsiaTheme="minorEastAsia"/>
          <w:color w:val="000000" w:themeColor="text1"/>
          <w:kern w:val="24"/>
          <w:lang w:val="en-US"/>
        </w:rPr>
        <w:t xml:space="preserve">to determine </w:t>
      </w:r>
      <w:r w:rsidR="00534AA9" w:rsidRPr="006726CE">
        <w:rPr>
          <w:rFonts w:eastAsiaTheme="minorEastAsia"/>
          <w:color w:val="000000" w:themeColor="text1"/>
          <w:kern w:val="24"/>
          <w:lang w:val="en-US"/>
        </w:rPr>
        <w:t xml:space="preserve">how men and women are impacted by climate-induced conflicts and </w:t>
      </w:r>
      <w:r w:rsidR="000B2733" w:rsidRPr="006726CE">
        <w:rPr>
          <w:rFonts w:eastAsiaTheme="minorEastAsia"/>
          <w:color w:val="000000" w:themeColor="text1"/>
          <w:kern w:val="24"/>
          <w:lang w:val="en-US"/>
        </w:rPr>
        <w:t xml:space="preserve">to be able to </w:t>
      </w:r>
      <w:r w:rsidR="00534AA9" w:rsidRPr="006726CE">
        <w:rPr>
          <w:rFonts w:eastAsiaTheme="minorEastAsia"/>
          <w:color w:val="000000" w:themeColor="text1"/>
          <w:kern w:val="24"/>
          <w:lang w:val="en-US"/>
        </w:rPr>
        <w:t xml:space="preserve">develop tailor-made approaches </w:t>
      </w:r>
      <w:r w:rsidR="00DC5CD7" w:rsidRPr="006726CE">
        <w:rPr>
          <w:rFonts w:eastAsiaTheme="minorEastAsia"/>
          <w:color w:val="000000" w:themeColor="text1"/>
          <w:kern w:val="24"/>
          <w:lang w:val="en-US"/>
        </w:rPr>
        <w:t>that would</w:t>
      </w:r>
      <w:r w:rsidR="00534AA9" w:rsidRPr="006726CE">
        <w:rPr>
          <w:rFonts w:eastAsiaTheme="minorEastAsia"/>
          <w:color w:val="000000" w:themeColor="text1"/>
          <w:kern w:val="24"/>
          <w:lang w:val="en-US"/>
        </w:rPr>
        <w:t xml:space="preserve"> address these</w:t>
      </w:r>
      <w:r w:rsidR="00E40F71" w:rsidRPr="006726CE">
        <w:rPr>
          <w:rFonts w:eastAsiaTheme="minorEastAsia"/>
          <w:color w:val="000000" w:themeColor="text1"/>
          <w:kern w:val="24"/>
          <w:lang w:val="en-US"/>
        </w:rPr>
        <w:t xml:space="preserve"> either in the current or next phase</w:t>
      </w:r>
      <w:r w:rsidR="00975266" w:rsidRPr="006726CE">
        <w:rPr>
          <w:rFonts w:eastAsiaTheme="minorEastAsia"/>
          <w:color w:val="000000" w:themeColor="text1"/>
          <w:kern w:val="24"/>
          <w:lang w:val="en-US"/>
        </w:rPr>
        <w:t xml:space="preserve"> of the project</w:t>
      </w:r>
      <w:r w:rsidR="008D55EA" w:rsidRPr="006726CE">
        <w:rPr>
          <w:rFonts w:eastAsiaTheme="minorEastAsia"/>
          <w:color w:val="000000" w:themeColor="text1"/>
          <w:kern w:val="24"/>
          <w:lang w:val="en-US"/>
        </w:rPr>
        <w:t>.</w:t>
      </w:r>
    </w:p>
    <w:p w14:paraId="6556A7A4" w14:textId="378D46CA" w:rsidR="00323ABC" w:rsidRPr="006726CE" w:rsidRDefault="00323ABC" w:rsidP="007E4FA1">
      <w:pPr>
        <w:rPr>
          <w:b/>
        </w:rPr>
      </w:pPr>
    </w:p>
    <w:p w14:paraId="41E17D43" w14:textId="77777777" w:rsidR="005C2AC5" w:rsidRPr="006726CE" w:rsidRDefault="005C2AC5" w:rsidP="007E4FA1">
      <w:pPr>
        <w:rPr>
          <w:b/>
        </w:rPr>
      </w:pPr>
    </w:p>
    <w:p w14:paraId="486A2647" w14:textId="028F50EE" w:rsidR="00D3351A" w:rsidRPr="006726CE" w:rsidRDefault="00D3351A" w:rsidP="00D3351A">
      <w:pPr>
        <w:ind w:left="-720"/>
        <w:rPr>
          <w:b/>
        </w:rPr>
      </w:pPr>
      <w:r w:rsidRPr="006726CE">
        <w:rPr>
          <w:b/>
          <w:u w:val="single"/>
        </w:rPr>
        <w:t>Outcome 2:</w:t>
      </w:r>
      <w:r w:rsidRPr="006726CE">
        <w:rPr>
          <w:b/>
        </w:rPr>
        <w:t xml:space="preserve">  </w:t>
      </w:r>
      <w:r w:rsidR="00F06498" w:rsidRPr="006726CE">
        <w:rPr>
          <w:b/>
        </w:rPr>
        <w:t>Strengthened understanding, articulation and addressing of key climate-related secu</w:t>
      </w:r>
      <w:r w:rsidR="003A5858" w:rsidRPr="006726CE">
        <w:rPr>
          <w:b/>
        </w:rPr>
        <w:t>rity risks with a focus on atoll nations and key climate security areas emerging in the region</w:t>
      </w:r>
    </w:p>
    <w:p w14:paraId="2B4B5A9F" w14:textId="77777777" w:rsidR="00D3351A" w:rsidRPr="006726CE" w:rsidRDefault="00D3351A" w:rsidP="00D3351A">
      <w:pPr>
        <w:ind w:left="-720"/>
        <w:rPr>
          <w:b/>
        </w:rPr>
      </w:pPr>
    </w:p>
    <w:p w14:paraId="04E03DAA" w14:textId="7207097A" w:rsidR="00B0370E" w:rsidRPr="006726CE" w:rsidRDefault="00B0370E" w:rsidP="4EA2634A">
      <w:pPr>
        <w:ind w:left="-720"/>
        <w:rPr>
          <w:b/>
          <w:bCs/>
        </w:rPr>
      </w:pPr>
      <w:r w:rsidRPr="006726CE">
        <w:rPr>
          <w:b/>
          <w:bCs/>
        </w:rPr>
        <w:t xml:space="preserve">Rate the </w:t>
      </w:r>
      <w:proofErr w:type="gramStart"/>
      <w:r w:rsidRPr="006726CE">
        <w:rPr>
          <w:b/>
          <w:bCs/>
        </w:rPr>
        <w:t>current status</w:t>
      </w:r>
      <w:proofErr w:type="gramEnd"/>
      <w:r w:rsidRPr="006726CE">
        <w:rPr>
          <w:b/>
          <w:bCs/>
        </w:rPr>
        <w:t xml:space="preserve"> of the outcome progress:</w:t>
      </w:r>
      <w:r w:rsidR="005C2AC5" w:rsidRPr="006726CE">
        <w:rPr>
          <w:b/>
          <w:bCs/>
        </w:rPr>
        <w:t xml:space="preserve"> on track</w:t>
      </w:r>
    </w:p>
    <w:p w14:paraId="29AA4334" w14:textId="77777777" w:rsidR="00B0370E" w:rsidRPr="006726CE" w:rsidRDefault="00B0370E" w:rsidP="00D3351A">
      <w:pPr>
        <w:ind w:left="-720"/>
        <w:rPr>
          <w:b/>
        </w:rPr>
      </w:pPr>
    </w:p>
    <w:p w14:paraId="03E0EE52" w14:textId="77777777" w:rsidR="00627A1C" w:rsidRPr="006726CE" w:rsidRDefault="00627A1C" w:rsidP="00627A1C">
      <w:pPr>
        <w:ind w:left="-720"/>
        <w:jc w:val="both"/>
        <w:rPr>
          <w:i/>
        </w:rPr>
      </w:pPr>
      <w:r w:rsidRPr="006726CE">
        <w:rPr>
          <w:b/>
        </w:rPr>
        <w:t xml:space="preserve">Progress summary: </w:t>
      </w:r>
      <w:r w:rsidRPr="006726CE">
        <w:rPr>
          <w:i/>
        </w:rPr>
        <w:t>(</w:t>
      </w:r>
      <w:proofErr w:type="gramStart"/>
      <w:r w:rsidRPr="006726CE">
        <w:rPr>
          <w:i/>
        </w:rPr>
        <w:t>3000 character</w:t>
      </w:r>
      <w:proofErr w:type="gramEnd"/>
      <w:r w:rsidRPr="006726CE">
        <w:rPr>
          <w:i/>
        </w:rPr>
        <w:t xml:space="preserve"> limit)</w:t>
      </w:r>
    </w:p>
    <w:p w14:paraId="792571AF" w14:textId="7E694BFD" w:rsidR="00AA7BCF" w:rsidRPr="006726CE" w:rsidRDefault="006F2676" w:rsidP="00AA7BCF">
      <w:pPr>
        <w:ind w:left="-720"/>
        <w:jc w:val="both"/>
      </w:pPr>
      <w:r w:rsidRPr="006726CE">
        <w:rPr>
          <w:lang w:val="en-US"/>
        </w:rPr>
        <w:t>Three</w:t>
      </w:r>
      <w:r w:rsidR="00477D41" w:rsidRPr="006726CE">
        <w:rPr>
          <w:lang w:val="en-US"/>
        </w:rPr>
        <w:t xml:space="preserve"> of the five outputs </w:t>
      </w:r>
      <w:r w:rsidRPr="006726CE">
        <w:rPr>
          <w:lang w:val="en-US"/>
        </w:rPr>
        <w:t xml:space="preserve">are almost complete, with notable changes </w:t>
      </w:r>
      <w:r w:rsidR="002F1C68" w:rsidRPr="006726CE">
        <w:rPr>
          <w:lang w:val="en-US"/>
        </w:rPr>
        <w:t>reported in the development of three country-spe</w:t>
      </w:r>
      <w:r w:rsidR="00493365" w:rsidRPr="006726CE">
        <w:rPr>
          <w:lang w:val="en-US"/>
        </w:rPr>
        <w:t xml:space="preserve">cific </w:t>
      </w:r>
      <w:r w:rsidR="00420F92" w:rsidRPr="006726CE">
        <w:rPr>
          <w:lang w:val="en-US"/>
        </w:rPr>
        <w:t>C</w:t>
      </w:r>
      <w:r w:rsidR="00493365" w:rsidRPr="006726CE">
        <w:rPr>
          <w:lang w:val="en-US"/>
        </w:rPr>
        <w:t xml:space="preserve">limate </w:t>
      </w:r>
      <w:r w:rsidR="00420F92" w:rsidRPr="006726CE">
        <w:rPr>
          <w:lang w:val="en-US"/>
        </w:rPr>
        <w:t>S</w:t>
      </w:r>
      <w:r w:rsidR="00493365" w:rsidRPr="006726CE">
        <w:rPr>
          <w:lang w:val="en-US"/>
        </w:rPr>
        <w:t xml:space="preserve">ecurity </w:t>
      </w:r>
      <w:r w:rsidR="00420F92" w:rsidRPr="006726CE">
        <w:rPr>
          <w:lang w:val="en-US"/>
        </w:rPr>
        <w:t>P</w:t>
      </w:r>
      <w:r w:rsidR="00493365" w:rsidRPr="006726CE">
        <w:rPr>
          <w:lang w:val="en-US"/>
        </w:rPr>
        <w:t xml:space="preserve">rofiles, country-focused consultative </w:t>
      </w:r>
      <w:proofErr w:type="gramStart"/>
      <w:r w:rsidR="00D4474A" w:rsidRPr="006726CE">
        <w:rPr>
          <w:lang w:val="en-US"/>
        </w:rPr>
        <w:t>process</w:t>
      </w:r>
      <w:proofErr w:type="gramEnd"/>
      <w:r w:rsidR="00493365" w:rsidRPr="006726CE">
        <w:rPr>
          <w:lang w:val="en-US"/>
        </w:rPr>
        <w:t xml:space="preserve"> and outreach arrangements</w:t>
      </w:r>
      <w:r w:rsidR="00D4474A" w:rsidRPr="006726CE">
        <w:rPr>
          <w:lang w:val="en-US"/>
        </w:rPr>
        <w:t xml:space="preserve">, and improved regional dialogue through </w:t>
      </w:r>
      <w:r w:rsidR="00420F92" w:rsidRPr="006726CE">
        <w:rPr>
          <w:lang w:val="en-US"/>
        </w:rPr>
        <w:t xml:space="preserve">the </w:t>
      </w:r>
      <w:r w:rsidR="00D4474A" w:rsidRPr="006726CE">
        <w:rPr>
          <w:lang w:val="en-US"/>
        </w:rPr>
        <w:t xml:space="preserve">establishment of </w:t>
      </w:r>
      <w:r w:rsidR="00F011A6" w:rsidRPr="006726CE">
        <w:rPr>
          <w:lang w:val="en-US"/>
        </w:rPr>
        <w:t>the Pacific Climate Security Network of Experts (PCSN)</w:t>
      </w:r>
      <w:r w:rsidR="00477D41" w:rsidRPr="006726CE">
        <w:rPr>
          <w:lang w:val="en-US"/>
        </w:rPr>
        <w:t xml:space="preserve">. </w:t>
      </w:r>
    </w:p>
    <w:p w14:paraId="5BBBDD29" w14:textId="77777777" w:rsidR="00AA7BCF" w:rsidRPr="006726CE" w:rsidRDefault="00AA7BCF" w:rsidP="00AA7BCF">
      <w:pPr>
        <w:ind w:left="-720"/>
        <w:jc w:val="both"/>
      </w:pPr>
    </w:p>
    <w:p w14:paraId="7A35C723" w14:textId="77777777" w:rsidR="00781684" w:rsidRPr="006726CE" w:rsidRDefault="005B29F5" w:rsidP="4EA2634A">
      <w:pPr>
        <w:ind w:left="-720"/>
        <w:jc w:val="both"/>
        <w:rPr>
          <w:rFonts w:eastAsiaTheme="minorEastAsia"/>
          <w:lang w:eastAsia="en-US"/>
        </w:rPr>
      </w:pPr>
      <w:hyperlink r:id="rId15">
        <w:r w:rsidR="00AA7BCF" w:rsidRPr="006726CE">
          <w:rPr>
            <w:rFonts w:eastAsiaTheme="minorEastAsia"/>
            <w:lang w:val="en-US" w:eastAsia="en-US"/>
          </w:rPr>
          <w:t>Adelphi</w:t>
        </w:r>
      </w:hyperlink>
      <w:r w:rsidR="00AA7BCF" w:rsidRPr="006726CE">
        <w:rPr>
          <w:rFonts w:eastAsiaTheme="minorEastAsia"/>
          <w:b/>
          <w:bCs/>
          <w:lang w:val="en-US" w:eastAsia="en-US"/>
        </w:rPr>
        <w:t xml:space="preserve"> </w:t>
      </w:r>
      <w:r w:rsidR="00C37794" w:rsidRPr="006726CE">
        <w:rPr>
          <w:rFonts w:eastAsiaTheme="minorEastAsia"/>
          <w:lang w:val="en-US" w:eastAsia="en-US"/>
        </w:rPr>
        <w:t>is</w:t>
      </w:r>
      <w:r w:rsidR="00AA7BCF" w:rsidRPr="006726CE">
        <w:rPr>
          <w:rFonts w:eastAsiaTheme="minorEastAsia"/>
          <w:lang w:eastAsia="en-US"/>
        </w:rPr>
        <w:t xml:space="preserve"> lead in supporting national and regional actors identify, understand and address climate-related security risks</w:t>
      </w:r>
      <w:r w:rsidR="00AA7BCF" w:rsidRPr="006726CE">
        <w:rPr>
          <w:rFonts w:eastAsiaTheme="minorEastAsia"/>
          <w:lang w:val="en-US" w:eastAsia="en-US"/>
        </w:rPr>
        <w:t xml:space="preserve"> </w:t>
      </w:r>
      <w:r w:rsidR="00D50075" w:rsidRPr="006726CE">
        <w:rPr>
          <w:rFonts w:eastAsiaTheme="minorEastAsia"/>
          <w:lang w:val="en-US" w:eastAsia="en-US"/>
        </w:rPr>
        <w:t>and</w:t>
      </w:r>
      <w:r w:rsidR="00AA7BCF" w:rsidRPr="006726CE">
        <w:rPr>
          <w:rFonts w:eastAsiaTheme="minorEastAsia"/>
          <w:lang w:eastAsia="en-US"/>
        </w:rPr>
        <w:t xml:space="preserve"> </w:t>
      </w:r>
      <w:r w:rsidR="00D50075" w:rsidRPr="006726CE">
        <w:rPr>
          <w:rFonts w:eastAsiaTheme="minorEastAsia"/>
          <w:lang w:val="en-US" w:eastAsia="en-US"/>
        </w:rPr>
        <w:t xml:space="preserve">to </w:t>
      </w:r>
      <w:r w:rsidR="00AA7BCF" w:rsidRPr="006726CE">
        <w:rPr>
          <w:rFonts w:eastAsiaTheme="minorEastAsia"/>
          <w:lang w:eastAsia="en-US"/>
        </w:rPr>
        <w:t xml:space="preserve">develop the first ever </w:t>
      </w:r>
      <w:r w:rsidR="00C37794" w:rsidRPr="006726CE">
        <w:rPr>
          <w:rFonts w:eastAsiaTheme="minorEastAsia"/>
          <w:lang w:val="en-US" w:eastAsia="en-US"/>
        </w:rPr>
        <w:t>R</w:t>
      </w:r>
      <w:proofErr w:type="spellStart"/>
      <w:r w:rsidR="00AA7BCF" w:rsidRPr="006726CE">
        <w:rPr>
          <w:rFonts w:eastAsiaTheme="minorEastAsia"/>
          <w:lang w:eastAsia="en-US"/>
        </w:rPr>
        <w:t>egional</w:t>
      </w:r>
      <w:proofErr w:type="spellEnd"/>
      <w:r w:rsidR="00AA7BCF" w:rsidRPr="006726CE">
        <w:rPr>
          <w:rFonts w:eastAsiaTheme="minorEastAsia"/>
          <w:lang w:eastAsia="en-US"/>
        </w:rPr>
        <w:t xml:space="preserve"> Climate</w:t>
      </w:r>
      <w:r w:rsidR="00BA3F3F" w:rsidRPr="006726CE">
        <w:rPr>
          <w:rFonts w:eastAsiaTheme="minorEastAsia"/>
          <w:lang w:val="en-US" w:eastAsia="en-US"/>
        </w:rPr>
        <w:t xml:space="preserve"> </w:t>
      </w:r>
      <w:r w:rsidR="00AA7BCF" w:rsidRPr="006726CE">
        <w:rPr>
          <w:rFonts w:eastAsiaTheme="minorEastAsia"/>
          <w:lang w:eastAsia="en-US"/>
        </w:rPr>
        <w:t xml:space="preserve">Security Risk Assessment Framework. The Framework will aim to provide region specific analysis on climate security risks, trends and entry points for action, </w:t>
      </w:r>
      <w:r w:rsidR="00D50075" w:rsidRPr="006726CE">
        <w:rPr>
          <w:rFonts w:eastAsiaTheme="minorEastAsia"/>
          <w:lang w:val="en-US" w:eastAsia="en-US"/>
        </w:rPr>
        <w:t>and</w:t>
      </w:r>
      <w:r w:rsidR="00AA7BCF" w:rsidRPr="006726CE">
        <w:rPr>
          <w:rFonts w:eastAsiaTheme="minorEastAsia"/>
          <w:lang w:eastAsia="en-US"/>
        </w:rPr>
        <w:t xml:space="preserve"> to support the advancement and implementation of the </w:t>
      </w:r>
      <w:hyperlink r:id="rId16" w:history="1">
        <w:proofErr w:type="spellStart"/>
        <w:r w:rsidR="00AA7BCF" w:rsidRPr="006726CE">
          <w:rPr>
            <w:rFonts w:eastAsiaTheme="minorEastAsia"/>
            <w:lang w:eastAsia="en-US"/>
          </w:rPr>
          <w:t>Boe</w:t>
        </w:r>
        <w:proofErr w:type="spellEnd"/>
        <w:r w:rsidR="00AA7BCF" w:rsidRPr="006726CE">
          <w:rPr>
            <w:rFonts w:eastAsiaTheme="minorEastAsia"/>
            <w:lang w:eastAsia="en-US"/>
          </w:rPr>
          <w:t xml:space="preserve"> Declaration Action Plan with a focus on Strategic Area 1</w:t>
        </w:r>
        <w:r w:rsidR="00AA7BCF" w:rsidRPr="006726CE">
          <w:rPr>
            <w:rFonts w:eastAsiaTheme="minorEastAsia"/>
            <w:lang w:val="en-US" w:eastAsia="en-US"/>
          </w:rPr>
          <w:t xml:space="preserve">: </w:t>
        </w:r>
        <w:r w:rsidR="00AA7BCF" w:rsidRPr="006726CE">
          <w:rPr>
            <w:rFonts w:eastAsiaTheme="minorEastAsia"/>
            <w:lang w:eastAsia="en-US"/>
          </w:rPr>
          <w:t>Climate Security,</w:t>
        </w:r>
      </w:hyperlink>
      <w:r w:rsidR="00AA7BCF" w:rsidRPr="006726CE">
        <w:rPr>
          <w:rFonts w:eastAsiaTheme="minorEastAsia"/>
          <w:lang w:eastAsia="en-US"/>
        </w:rPr>
        <w:t xml:space="preserve"> in particular proposed action 1 (iii). The </w:t>
      </w:r>
      <w:r w:rsidR="00BA3F3F" w:rsidRPr="006726CE">
        <w:rPr>
          <w:rFonts w:eastAsiaTheme="minorEastAsia"/>
          <w:lang w:val="en-US" w:eastAsia="en-US"/>
        </w:rPr>
        <w:t>Framework</w:t>
      </w:r>
      <w:r w:rsidR="00AA7BCF" w:rsidRPr="006726CE">
        <w:rPr>
          <w:rFonts w:eastAsiaTheme="minorEastAsia"/>
          <w:lang w:eastAsia="en-US"/>
        </w:rPr>
        <w:t xml:space="preserve"> will also feature a guide to support member states conduct their own climate security risk assessments.</w:t>
      </w:r>
    </w:p>
    <w:p w14:paraId="2DB2AEA4" w14:textId="6A4528A9" w:rsidR="00AA7BCF" w:rsidRPr="006726CE" w:rsidRDefault="00AA7BCF" w:rsidP="4EA2634A">
      <w:pPr>
        <w:ind w:left="-720"/>
        <w:jc w:val="both"/>
        <w:rPr>
          <w:rFonts w:eastAsia="Calibri"/>
          <w:sz w:val="22"/>
          <w:szCs w:val="22"/>
          <w:lang w:val="en-US"/>
        </w:rPr>
      </w:pPr>
      <w:r w:rsidRPr="006726CE">
        <w:rPr>
          <w:rFonts w:eastAsiaTheme="minorEastAsia"/>
          <w:lang w:eastAsia="en-US"/>
        </w:rPr>
        <w:t xml:space="preserve"> </w:t>
      </w:r>
    </w:p>
    <w:p w14:paraId="7E0662DB" w14:textId="505FDCF6" w:rsidR="4EA2634A" w:rsidRPr="006726CE" w:rsidRDefault="4EA2634A" w:rsidP="4EA2634A">
      <w:pPr>
        <w:ind w:left="-720"/>
        <w:jc w:val="both"/>
        <w:rPr>
          <w:rFonts w:eastAsia="Calibri"/>
          <w:lang w:val="en-US"/>
        </w:rPr>
      </w:pPr>
      <w:r w:rsidRPr="006726CE">
        <w:rPr>
          <w:rFonts w:eastAsia="Calibri"/>
          <w:lang w:val="en-US"/>
        </w:rPr>
        <w:t xml:space="preserve">Substantive progress was made for the development of the Regional Climate Security Assessment Framework. A concept note covering the scope, objectives, targeted users, </w:t>
      </w:r>
      <w:r w:rsidR="00862BE5" w:rsidRPr="006726CE">
        <w:rPr>
          <w:rFonts w:eastAsia="Calibri"/>
          <w:lang w:val="en-US"/>
        </w:rPr>
        <w:t>development,</w:t>
      </w:r>
      <w:r w:rsidRPr="006726CE">
        <w:rPr>
          <w:rFonts w:eastAsia="Calibri"/>
          <w:lang w:val="en-US"/>
        </w:rPr>
        <w:t xml:space="preserve"> and endorsement processes was developed and was presented at the Forum Sub-Committee on Regional Security (FSRS) meeting in the end of April. The FSRS will be the main body for ensuring endorsement and political buy in. Member countries, through the committee, endorsed the development process, including the possibility of having the framework endorsed and eventually launched on an off-session occasion. Group and bilateral consultations have been conducted with regional experts and will continue towards the months of June, </w:t>
      </w:r>
      <w:proofErr w:type="gramStart"/>
      <w:r w:rsidRPr="006726CE">
        <w:rPr>
          <w:rFonts w:eastAsia="Calibri"/>
          <w:lang w:val="en-US"/>
        </w:rPr>
        <w:t>July</w:t>
      </w:r>
      <w:proofErr w:type="gramEnd"/>
      <w:r w:rsidRPr="006726CE">
        <w:rPr>
          <w:rFonts w:eastAsia="Calibri"/>
          <w:lang w:val="en-US"/>
        </w:rPr>
        <w:t xml:space="preserve"> and August. The outline of the Regional Framework has been developed and is currently being revised. A first draft is expected to be developed in July.</w:t>
      </w:r>
    </w:p>
    <w:p w14:paraId="3211F4B8" w14:textId="2493367E" w:rsidR="4EA2634A" w:rsidRPr="006726CE" w:rsidRDefault="4EA2634A" w:rsidP="4EA2634A">
      <w:pPr>
        <w:ind w:left="-720"/>
        <w:jc w:val="both"/>
        <w:rPr>
          <w:rFonts w:eastAsiaTheme="minorEastAsia"/>
          <w:lang w:eastAsia="en-US"/>
        </w:rPr>
      </w:pPr>
    </w:p>
    <w:p w14:paraId="2D3E175E" w14:textId="0B89A2F8" w:rsidR="00595FB1" w:rsidRPr="006726CE" w:rsidRDefault="00AA7BCF" w:rsidP="00016FBA">
      <w:pPr>
        <w:ind w:left="-720"/>
        <w:jc w:val="both"/>
        <w:rPr>
          <w:rFonts w:eastAsiaTheme="minorHAnsi"/>
          <w:lang w:val="en-US" w:eastAsia="en-US"/>
        </w:rPr>
      </w:pPr>
      <w:r w:rsidRPr="006726CE">
        <w:rPr>
          <w:rFonts w:eastAsiaTheme="minorHAnsi"/>
          <w:lang w:eastAsia="en-US"/>
        </w:rPr>
        <w:t xml:space="preserve">As a first step, and </w:t>
      </w:r>
      <w:r w:rsidR="001E4FB0" w:rsidRPr="006726CE">
        <w:rPr>
          <w:rFonts w:eastAsiaTheme="minorHAnsi"/>
          <w:lang w:eastAsia="en-US"/>
        </w:rPr>
        <w:t>to</w:t>
      </w:r>
      <w:r w:rsidRPr="006726CE">
        <w:rPr>
          <w:rFonts w:eastAsiaTheme="minorHAnsi"/>
          <w:lang w:eastAsia="en-US"/>
        </w:rPr>
        <w:t xml:space="preserve"> inform this </w:t>
      </w:r>
      <w:r w:rsidR="00EC10E6" w:rsidRPr="006726CE">
        <w:rPr>
          <w:rFonts w:eastAsiaTheme="minorHAnsi"/>
          <w:lang w:val="en-US" w:eastAsia="en-US"/>
        </w:rPr>
        <w:t>F</w:t>
      </w:r>
      <w:proofErr w:type="spellStart"/>
      <w:r w:rsidRPr="006726CE">
        <w:rPr>
          <w:rFonts w:eastAsiaTheme="minorHAnsi"/>
          <w:lang w:eastAsia="en-US"/>
        </w:rPr>
        <w:t>ramework</w:t>
      </w:r>
      <w:proofErr w:type="spellEnd"/>
      <w:r w:rsidRPr="006726CE">
        <w:rPr>
          <w:rFonts w:eastAsiaTheme="minorHAnsi"/>
          <w:lang w:eastAsia="en-US"/>
        </w:rPr>
        <w:t xml:space="preserve">, three pilot </w:t>
      </w:r>
      <w:r w:rsidRPr="006726CE">
        <w:rPr>
          <w:rFonts w:eastAsiaTheme="minorHAnsi"/>
          <w:bCs/>
          <w:lang w:eastAsia="en-US"/>
        </w:rPr>
        <w:t>national climate security risk assessments</w:t>
      </w:r>
      <w:r w:rsidRPr="006726CE">
        <w:rPr>
          <w:rFonts w:eastAsiaTheme="minorHAnsi"/>
          <w:lang w:eastAsia="en-US"/>
        </w:rPr>
        <w:t>, on</w:t>
      </w:r>
      <w:r w:rsidRPr="006726CE">
        <w:rPr>
          <w:rFonts w:eastAsiaTheme="minorHAnsi"/>
          <w:b/>
          <w:lang w:eastAsia="en-US"/>
        </w:rPr>
        <w:t xml:space="preserve"> Kiribati, RMI and Tuvalu, </w:t>
      </w:r>
      <w:r w:rsidRPr="006726CE">
        <w:rPr>
          <w:rFonts w:eastAsiaTheme="minorHAnsi"/>
          <w:lang w:eastAsia="en-US"/>
        </w:rPr>
        <w:t>are being done concurrently.</w:t>
      </w:r>
      <w:r w:rsidR="003346AA" w:rsidRPr="006726CE">
        <w:rPr>
          <w:rFonts w:eastAsiaTheme="minorHAnsi"/>
          <w:lang w:val="en-US" w:eastAsia="en-US"/>
        </w:rPr>
        <w:t xml:space="preserve"> A</w:t>
      </w:r>
      <w:r w:rsidRPr="006726CE">
        <w:rPr>
          <w:rFonts w:eastAsiaTheme="minorHAnsi"/>
          <w:lang w:eastAsia="en-US"/>
        </w:rPr>
        <w:t xml:space="preserve"> series of workshops were conducted</w:t>
      </w:r>
      <w:r w:rsidRPr="006726CE">
        <w:rPr>
          <w:rFonts w:eastAsiaTheme="minorHAnsi"/>
          <w:lang w:val="en-US" w:eastAsia="en-US"/>
        </w:rPr>
        <w:t xml:space="preserve"> </w:t>
      </w:r>
      <w:r w:rsidRPr="006726CE">
        <w:rPr>
          <w:rFonts w:eastAsiaTheme="minorHAnsi"/>
          <w:lang w:eastAsia="en-US"/>
        </w:rPr>
        <w:t xml:space="preserve">to support the development of these works, and to ensure findings are </w:t>
      </w:r>
      <w:r w:rsidR="00F07158" w:rsidRPr="006726CE">
        <w:rPr>
          <w:rFonts w:eastAsiaTheme="minorHAnsi"/>
          <w:lang w:eastAsia="en-US"/>
        </w:rPr>
        <w:t>locally rooted</w:t>
      </w:r>
      <w:r w:rsidRPr="006726CE">
        <w:rPr>
          <w:rFonts w:eastAsiaTheme="minorHAnsi"/>
          <w:lang w:eastAsia="en-US"/>
        </w:rPr>
        <w:t xml:space="preserve"> and based on the realities and challenges of the Pacific at local, </w:t>
      </w:r>
      <w:r w:rsidR="001E4FB0" w:rsidRPr="006726CE">
        <w:rPr>
          <w:rFonts w:eastAsiaTheme="minorHAnsi"/>
          <w:lang w:eastAsia="en-US"/>
        </w:rPr>
        <w:t>national,</w:t>
      </w:r>
      <w:r w:rsidRPr="006726CE">
        <w:rPr>
          <w:rFonts w:eastAsiaTheme="minorHAnsi"/>
          <w:lang w:eastAsia="en-US"/>
        </w:rPr>
        <w:t xml:space="preserve"> and regional levels.</w:t>
      </w:r>
      <w:r w:rsidR="00F07158" w:rsidRPr="006726CE">
        <w:rPr>
          <w:rFonts w:eastAsiaTheme="minorHAnsi"/>
          <w:lang w:val="en-US" w:eastAsia="en-US"/>
        </w:rPr>
        <w:t xml:space="preserve"> </w:t>
      </w:r>
      <w:r w:rsidR="00721FBE" w:rsidRPr="006726CE">
        <w:rPr>
          <w:rFonts w:eastAsiaTheme="minorHAnsi"/>
          <w:lang w:val="en-US" w:eastAsia="en-US"/>
        </w:rPr>
        <w:t xml:space="preserve">The </w:t>
      </w:r>
      <w:r w:rsidR="00721FBE" w:rsidRPr="006726CE">
        <w:rPr>
          <w:rFonts w:eastAsiaTheme="minorHAnsi"/>
          <w:lang w:eastAsia="en-US"/>
        </w:rPr>
        <w:t xml:space="preserve">national workshops (for Tuvalu, Kiribati, and the Republic of Marshall Islands) </w:t>
      </w:r>
      <w:r w:rsidR="00721FBE" w:rsidRPr="006726CE">
        <w:rPr>
          <w:rFonts w:eastAsiaTheme="minorHAnsi"/>
          <w:lang w:val="en-US" w:eastAsia="en-US"/>
        </w:rPr>
        <w:t xml:space="preserve">and the </w:t>
      </w:r>
      <w:r w:rsidR="00721FBE" w:rsidRPr="006726CE">
        <w:rPr>
          <w:rFonts w:eastAsiaTheme="minorHAnsi"/>
          <w:lang w:eastAsia="en-US"/>
        </w:rPr>
        <w:t>regional workshop</w:t>
      </w:r>
      <w:r w:rsidR="00721FBE" w:rsidRPr="006726CE">
        <w:rPr>
          <w:rFonts w:eastAsiaTheme="minorHAnsi"/>
          <w:lang w:val="en-US" w:eastAsia="en-US"/>
        </w:rPr>
        <w:t>, organized with the key support of PIFS, focused on how to identify and assess specific climate-related security risks, as well as discussing entry points to address those risks. Participants included government actors in key ministries and committees, civil society, development partners, CROP (Council of Regional Organizations in the Pacific) agencies and academia</w:t>
      </w:r>
      <w:r w:rsidR="00595FB1" w:rsidRPr="006726CE">
        <w:rPr>
          <w:rFonts w:eastAsiaTheme="minorHAnsi"/>
          <w:lang w:val="en-US" w:eastAsia="en-US"/>
        </w:rPr>
        <w:t xml:space="preserve">. </w:t>
      </w:r>
      <w:r w:rsidR="00721FBE" w:rsidRPr="006726CE">
        <w:rPr>
          <w:rFonts w:eastAsiaTheme="minorHAnsi"/>
          <w:lang w:eastAsia="en-US"/>
        </w:rPr>
        <w:t xml:space="preserve">To support the identification of climate risks, the team utilized the </w:t>
      </w:r>
      <w:hyperlink r:id="rId17">
        <w:r w:rsidR="00721FBE" w:rsidRPr="006726CE">
          <w:rPr>
            <w:rFonts w:eastAsiaTheme="minorHAnsi"/>
            <w:color w:val="0563C1" w:themeColor="hyperlink"/>
            <w:u w:val="single"/>
            <w:lang w:eastAsia="en-US"/>
          </w:rPr>
          <w:t>Weathering Risk methodology</w:t>
        </w:r>
      </w:hyperlink>
      <w:r w:rsidR="00721FBE" w:rsidRPr="006726CE">
        <w:rPr>
          <w:rFonts w:eastAsiaTheme="minorHAnsi"/>
          <w:lang w:eastAsia="en-US"/>
        </w:rPr>
        <w:t>, identifying five Pacific</w:t>
      </w:r>
      <w:r w:rsidR="00721FBE" w:rsidRPr="006726CE">
        <w:rPr>
          <w:rFonts w:eastAsiaTheme="minorHAnsi"/>
          <w:lang w:val="en-US" w:eastAsia="en-US"/>
        </w:rPr>
        <w:t>-</w:t>
      </w:r>
      <w:r w:rsidR="00721FBE" w:rsidRPr="006726CE">
        <w:rPr>
          <w:rFonts w:eastAsiaTheme="minorHAnsi"/>
          <w:lang w:eastAsia="en-US"/>
        </w:rPr>
        <w:t xml:space="preserve">specific pathways that map out the interaction between climate change and (in)security. The pathways, based on the review </w:t>
      </w:r>
      <w:r w:rsidR="00721FBE" w:rsidRPr="006726CE">
        <w:rPr>
          <w:rFonts w:eastAsiaTheme="minorHAnsi"/>
          <w:lang w:eastAsia="en-US"/>
        </w:rPr>
        <w:lastRenderedPageBreak/>
        <w:t>of existing research as well as on inputs collected from interviews and the consultation workshops, include</w:t>
      </w:r>
      <w:r w:rsidR="00721FBE" w:rsidRPr="006726CE">
        <w:rPr>
          <w:rFonts w:eastAsiaTheme="minorHAnsi"/>
          <w:lang w:val="en-US" w:eastAsia="en-US"/>
        </w:rPr>
        <w:t>:</w:t>
      </w:r>
    </w:p>
    <w:p w14:paraId="6D9D24C8" w14:textId="77777777" w:rsidR="00230CFC" w:rsidRPr="006726CE" w:rsidRDefault="00230CFC" w:rsidP="00595FB1">
      <w:pPr>
        <w:ind w:left="-720"/>
        <w:jc w:val="both"/>
        <w:rPr>
          <w:rFonts w:eastAsiaTheme="minorHAnsi"/>
          <w:b/>
          <w:bCs/>
          <w:lang w:val="en-US" w:eastAsia="en-US"/>
        </w:rPr>
      </w:pPr>
    </w:p>
    <w:p w14:paraId="202261DB" w14:textId="7D8E26E8" w:rsidR="0006061E" w:rsidRPr="006726CE" w:rsidRDefault="00721FBE" w:rsidP="4EA2634A">
      <w:pPr>
        <w:pStyle w:val="ListParagraph"/>
        <w:numPr>
          <w:ilvl w:val="0"/>
          <w:numId w:val="9"/>
        </w:numPr>
        <w:jc w:val="both"/>
        <w:rPr>
          <w:rFonts w:eastAsiaTheme="minorEastAsia"/>
          <w:lang w:val="en-US" w:eastAsia="en-US"/>
        </w:rPr>
      </w:pPr>
      <w:r w:rsidRPr="006726CE">
        <w:rPr>
          <w:rFonts w:eastAsiaTheme="minorEastAsia"/>
          <w:u w:val="single"/>
          <w:lang w:val="en-US" w:eastAsia="en-US"/>
        </w:rPr>
        <w:t>Loss of land, food</w:t>
      </w:r>
      <w:r w:rsidR="00AA67B2" w:rsidRPr="006726CE">
        <w:rPr>
          <w:rFonts w:eastAsiaTheme="minorEastAsia"/>
          <w:u w:val="single"/>
          <w:lang w:val="en-US" w:eastAsia="en-US"/>
        </w:rPr>
        <w:t>,</w:t>
      </w:r>
      <w:r w:rsidRPr="006726CE">
        <w:rPr>
          <w:rFonts w:eastAsiaTheme="minorEastAsia"/>
          <w:u w:val="single"/>
          <w:lang w:val="en-US" w:eastAsia="en-US"/>
        </w:rPr>
        <w:t xml:space="preserve"> and water insecurity:</w:t>
      </w:r>
      <w:r w:rsidRPr="006726CE">
        <w:rPr>
          <w:rFonts w:eastAsiaTheme="minorEastAsia"/>
          <w:lang w:val="en-US" w:eastAsia="en-US"/>
        </w:rPr>
        <w:t xml:space="preserve"> these interlinked risks play a decisive role in low-lying atolls.</w:t>
      </w:r>
    </w:p>
    <w:p w14:paraId="0B9156F8" w14:textId="27A0CE5F" w:rsidR="0006061E" w:rsidRPr="006726CE" w:rsidRDefault="00721FBE" w:rsidP="4EA2634A">
      <w:pPr>
        <w:pStyle w:val="ListParagraph"/>
        <w:numPr>
          <w:ilvl w:val="0"/>
          <w:numId w:val="9"/>
        </w:numPr>
        <w:jc w:val="both"/>
        <w:rPr>
          <w:rFonts w:eastAsiaTheme="minorEastAsia"/>
          <w:lang w:val="en-US" w:eastAsia="en-US"/>
        </w:rPr>
      </w:pPr>
      <w:r w:rsidRPr="006726CE">
        <w:rPr>
          <w:rFonts w:eastAsiaTheme="minorEastAsia"/>
          <w:u w:val="single"/>
          <w:lang w:val="en-US" w:eastAsia="en-US"/>
        </w:rPr>
        <w:t>Challenges to blue economy:</w:t>
      </w:r>
      <w:r w:rsidRPr="006726CE">
        <w:rPr>
          <w:rFonts w:eastAsiaTheme="minorEastAsia"/>
          <w:lang w:val="en-US" w:eastAsia="en-US"/>
        </w:rPr>
        <w:t xml:space="preserve"> the already fragile economy of Pacific Islands (small land mass, limited infrastructure, and reliance on remittances and foreign aid flows), is worsened by climate change.</w:t>
      </w:r>
    </w:p>
    <w:p w14:paraId="457483BE" w14:textId="000030B5" w:rsidR="0006061E" w:rsidRPr="006726CE" w:rsidRDefault="00721FBE" w:rsidP="4EA2634A">
      <w:pPr>
        <w:pStyle w:val="ListParagraph"/>
        <w:numPr>
          <w:ilvl w:val="0"/>
          <w:numId w:val="9"/>
        </w:numPr>
        <w:jc w:val="both"/>
        <w:rPr>
          <w:rFonts w:eastAsiaTheme="minorEastAsia"/>
          <w:lang w:val="en-US" w:eastAsia="en-US"/>
        </w:rPr>
      </w:pPr>
      <w:r w:rsidRPr="006726CE">
        <w:rPr>
          <w:rFonts w:eastAsiaTheme="minorEastAsia"/>
          <w:u w:val="single"/>
          <w:lang w:val="en-US" w:eastAsia="en-US"/>
        </w:rPr>
        <w:t>Mobility:</w:t>
      </w:r>
      <w:r w:rsidRPr="006726CE">
        <w:rPr>
          <w:rFonts w:eastAsiaTheme="minorEastAsia"/>
          <w:lang w:val="en-US" w:eastAsia="en-US"/>
        </w:rPr>
        <w:t xml:space="preserve"> a common phenomenon in the Pacific, driven mainly by socio-economic drivers such as employment opportunities and education, mobility has the potential to increase due to worsening environmental impacts, especially on outer and more remote islands.</w:t>
      </w:r>
    </w:p>
    <w:p w14:paraId="074DF27C" w14:textId="56E7CF6C" w:rsidR="0006061E" w:rsidRPr="006726CE" w:rsidRDefault="00721FBE" w:rsidP="4EA2634A">
      <w:pPr>
        <w:pStyle w:val="ListParagraph"/>
        <w:numPr>
          <w:ilvl w:val="0"/>
          <w:numId w:val="9"/>
        </w:numPr>
        <w:jc w:val="both"/>
        <w:rPr>
          <w:rFonts w:eastAsiaTheme="minorEastAsia"/>
          <w:lang w:val="en-US" w:eastAsia="en-US"/>
        </w:rPr>
      </w:pPr>
      <w:r w:rsidRPr="006726CE">
        <w:rPr>
          <w:rFonts w:eastAsiaTheme="minorEastAsia"/>
          <w:u w:val="single"/>
          <w:lang w:val="en-US" w:eastAsia="en-US"/>
        </w:rPr>
        <w:t>Exposure to natural hazards:</w:t>
      </w:r>
      <w:r w:rsidRPr="006726CE">
        <w:rPr>
          <w:rFonts w:eastAsiaTheme="minorEastAsia"/>
          <w:lang w:val="en-US" w:eastAsia="en-US"/>
        </w:rPr>
        <w:t xml:space="preserve"> the increased frequency and severity of natural hazards, such as cyclones, king tides, and droughts affects communities and has a wider impact on the economy, straining government budgets and reducing people's coping capacities.</w:t>
      </w:r>
    </w:p>
    <w:p w14:paraId="0C100261" w14:textId="20A56BBD" w:rsidR="00D50075" w:rsidRPr="006726CE" w:rsidRDefault="00721FBE" w:rsidP="4EA2634A">
      <w:pPr>
        <w:pStyle w:val="ListParagraph"/>
        <w:numPr>
          <w:ilvl w:val="0"/>
          <w:numId w:val="9"/>
        </w:numPr>
        <w:jc w:val="both"/>
        <w:rPr>
          <w:rFonts w:eastAsiaTheme="minorEastAsia"/>
          <w:lang w:val="en-US" w:eastAsia="en-US"/>
        </w:rPr>
      </w:pPr>
      <w:r w:rsidRPr="006726CE">
        <w:rPr>
          <w:rFonts w:eastAsiaTheme="minorEastAsia"/>
          <w:u w:val="single"/>
          <w:lang w:val="en-US" w:eastAsia="en-US"/>
        </w:rPr>
        <w:t>Territory, maritime boundaries</w:t>
      </w:r>
      <w:r w:rsidR="0006061E" w:rsidRPr="006726CE">
        <w:rPr>
          <w:rFonts w:eastAsiaTheme="minorEastAsia"/>
          <w:u w:val="single"/>
          <w:lang w:val="en-US" w:eastAsia="en-US"/>
        </w:rPr>
        <w:t>,</w:t>
      </w:r>
      <w:r w:rsidRPr="006726CE">
        <w:rPr>
          <w:rFonts w:eastAsiaTheme="minorEastAsia"/>
          <w:u w:val="single"/>
          <w:lang w:val="en-US" w:eastAsia="en-US"/>
        </w:rPr>
        <w:t xml:space="preserve"> and statehood:</w:t>
      </w:r>
      <w:r w:rsidRPr="006726CE">
        <w:rPr>
          <w:rFonts w:eastAsiaTheme="minorEastAsia"/>
          <w:lang w:val="en-US" w:eastAsia="en-US"/>
        </w:rPr>
        <w:t xml:space="preserve"> sea level rise poses a significant threat to territorial integrity, maritime boundaries</w:t>
      </w:r>
      <w:r w:rsidR="00450E07" w:rsidRPr="006726CE">
        <w:rPr>
          <w:rFonts w:eastAsiaTheme="minorEastAsia"/>
          <w:lang w:val="en-US" w:eastAsia="en-US"/>
        </w:rPr>
        <w:t>,</w:t>
      </w:r>
      <w:r w:rsidRPr="006726CE">
        <w:rPr>
          <w:rFonts w:eastAsiaTheme="minorEastAsia"/>
          <w:lang w:val="en-US" w:eastAsia="en-US"/>
        </w:rPr>
        <w:t xml:space="preserve"> and Exclusive Economic Zones (EEZs) across the region.</w:t>
      </w:r>
    </w:p>
    <w:p w14:paraId="2360F620" w14:textId="2B26FCB7" w:rsidR="00477D41" w:rsidRPr="006726CE" w:rsidRDefault="00477D41" w:rsidP="00477D41">
      <w:pPr>
        <w:ind w:left="-720"/>
        <w:rPr>
          <w:b/>
          <w:color w:val="FF0000"/>
        </w:rPr>
      </w:pPr>
    </w:p>
    <w:p w14:paraId="524D6CC9" w14:textId="27C0F697" w:rsidR="005C0A5C" w:rsidRPr="006726CE" w:rsidRDefault="005C0A5C" w:rsidP="005C0A5C">
      <w:pPr>
        <w:ind w:left="-720"/>
        <w:jc w:val="both"/>
        <w:rPr>
          <w:lang w:val="en-US"/>
        </w:rPr>
      </w:pPr>
      <w:r w:rsidRPr="006726CE">
        <w:rPr>
          <w:lang w:val="en-US"/>
        </w:rPr>
        <w:t>The Pacific Climate Security Network (PCSN) of Experts now has over 20 expert members from academia (University of the South Pacific, Australia, New Zealand, and Hawaii), regional organizations (SPREP, SPC, PIFS, PICP), think tanks (Toda Institute, Pacific Fusion Center), CSOs (Shifting the Power Coalition, Pacific Council of Churches), and UN entities. The PCSN is a productive forum for information sharing and the planning of key activities in the region on climate security and is working towards a common understanding of climate security in the region and entry points for joint advocacy. The PCSN has convened three meetings since December 2021</w:t>
      </w:r>
      <w:r w:rsidR="00002372" w:rsidRPr="006726CE">
        <w:rPr>
          <w:lang w:val="en-US"/>
        </w:rPr>
        <w:t xml:space="preserve"> and planning a regional dialogue in August where the draft </w:t>
      </w:r>
      <w:r w:rsidR="007C6B32" w:rsidRPr="006726CE">
        <w:rPr>
          <w:lang w:val="en-US"/>
        </w:rPr>
        <w:t>R</w:t>
      </w:r>
      <w:r w:rsidR="00002372" w:rsidRPr="006726CE">
        <w:rPr>
          <w:lang w:val="en-US"/>
        </w:rPr>
        <w:t xml:space="preserve">egional </w:t>
      </w:r>
      <w:r w:rsidR="007C6B32" w:rsidRPr="006726CE">
        <w:rPr>
          <w:lang w:val="en-US"/>
        </w:rPr>
        <w:t>C</w:t>
      </w:r>
      <w:r w:rsidR="00002372" w:rsidRPr="006726CE">
        <w:rPr>
          <w:lang w:val="en-US"/>
        </w:rPr>
        <w:t xml:space="preserve">limate </w:t>
      </w:r>
      <w:r w:rsidR="007C6B32" w:rsidRPr="006726CE">
        <w:rPr>
          <w:lang w:val="en-US"/>
        </w:rPr>
        <w:t>S</w:t>
      </w:r>
      <w:r w:rsidR="00002372" w:rsidRPr="006726CE">
        <w:rPr>
          <w:lang w:val="en-US"/>
        </w:rPr>
        <w:t xml:space="preserve">ecurity </w:t>
      </w:r>
      <w:r w:rsidR="007C6B32" w:rsidRPr="006726CE">
        <w:rPr>
          <w:lang w:val="en-US"/>
        </w:rPr>
        <w:t>R</w:t>
      </w:r>
      <w:r w:rsidR="00002372" w:rsidRPr="006726CE">
        <w:rPr>
          <w:lang w:val="en-US"/>
        </w:rPr>
        <w:t xml:space="preserve">isk </w:t>
      </w:r>
      <w:r w:rsidR="007C6B32" w:rsidRPr="006726CE">
        <w:rPr>
          <w:lang w:val="en-US"/>
        </w:rPr>
        <w:t>A</w:t>
      </w:r>
      <w:r w:rsidR="00002372" w:rsidRPr="006726CE">
        <w:rPr>
          <w:lang w:val="en-US"/>
        </w:rPr>
        <w:t xml:space="preserve">ssessment </w:t>
      </w:r>
      <w:r w:rsidR="007C6B32" w:rsidRPr="006726CE">
        <w:rPr>
          <w:lang w:val="en-US"/>
        </w:rPr>
        <w:t>F</w:t>
      </w:r>
      <w:r w:rsidR="00002372" w:rsidRPr="006726CE">
        <w:rPr>
          <w:lang w:val="en-US"/>
        </w:rPr>
        <w:t>ramework will be reviewed</w:t>
      </w:r>
      <w:r w:rsidRPr="006726CE">
        <w:rPr>
          <w:lang w:val="en-US"/>
        </w:rPr>
        <w:t xml:space="preserve">. </w:t>
      </w:r>
    </w:p>
    <w:p w14:paraId="579C3745" w14:textId="15CE6756" w:rsidR="00627A1C" w:rsidRPr="006726CE" w:rsidRDefault="00627A1C" w:rsidP="00627A1C">
      <w:pPr>
        <w:ind w:left="-720"/>
        <w:rPr>
          <w:b/>
        </w:rPr>
      </w:pPr>
    </w:p>
    <w:p w14:paraId="2A5F0DDC" w14:textId="77777777" w:rsidR="003F5396" w:rsidRPr="006726CE" w:rsidRDefault="003F5396" w:rsidP="00627A1C">
      <w:pPr>
        <w:ind w:left="-720"/>
        <w:rPr>
          <w:b/>
        </w:rPr>
      </w:pPr>
    </w:p>
    <w:p w14:paraId="1F0129F6" w14:textId="77777777" w:rsidR="00627A1C" w:rsidRPr="006726CE" w:rsidRDefault="00627A1C" w:rsidP="00627A1C">
      <w:pPr>
        <w:ind w:left="-720"/>
        <w:rPr>
          <w:b/>
        </w:rPr>
      </w:pPr>
      <w:r w:rsidRPr="006726CE">
        <w:rPr>
          <w:b/>
          <w:bCs/>
          <w:color w:val="000000"/>
          <w:lang w:val="en-US" w:eastAsia="en-US"/>
        </w:rPr>
        <w:t>Indicate any additional analysis on how Gender Equality and Women’s Empowerment and/or Youth Inclusion and Responsiveness has been ensured under this Outcome</w:t>
      </w:r>
      <w:r w:rsidRPr="006726CE">
        <w:rPr>
          <w:b/>
        </w:rPr>
        <w:t xml:space="preserve">: </w:t>
      </w:r>
      <w:r w:rsidRPr="006726CE">
        <w:rPr>
          <w:i/>
        </w:rPr>
        <w:t>(</w:t>
      </w:r>
      <w:proofErr w:type="gramStart"/>
      <w:r w:rsidRPr="006726CE">
        <w:rPr>
          <w:i/>
        </w:rPr>
        <w:t>1000 character</w:t>
      </w:r>
      <w:proofErr w:type="gramEnd"/>
      <w:r w:rsidRPr="006726CE">
        <w:rPr>
          <w:i/>
        </w:rPr>
        <w:t xml:space="preserve"> limit)</w:t>
      </w:r>
    </w:p>
    <w:p w14:paraId="3FE89BB4" w14:textId="77777777" w:rsidR="00444080" w:rsidRPr="006726CE" w:rsidRDefault="00444080" w:rsidP="00627A1C">
      <w:pPr>
        <w:ind w:left="-720"/>
        <w:rPr>
          <w:b/>
        </w:rPr>
      </w:pPr>
    </w:p>
    <w:p w14:paraId="6A9BF38D" w14:textId="6941FCC7" w:rsidR="00187332" w:rsidRPr="006726CE" w:rsidRDefault="00347657" w:rsidP="00347210">
      <w:pPr>
        <w:ind w:left="-720"/>
        <w:jc w:val="both"/>
        <w:rPr>
          <w:lang w:val="en-US"/>
        </w:rPr>
      </w:pPr>
      <w:r w:rsidRPr="006726CE">
        <w:rPr>
          <w:lang w:val="en-US"/>
        </w:rPr>
        <w:t xml:space="preserve">The consultations organized by the project team during the </w:t>
      </w:r>
      <w:r w:rsidR="005F4576" w:rsidRPr="006726CE">
        <w:rPr>
          <w:lang w:val="en-US"/>
        </w:rPr>
        <w:t>national and regional climate security risk assessment workshops</w:t>
      </w:r>
      <w:r w:rsidRPr="006726CE">
        <w:rPr>
          <w:lang w:val="en-US"/>
        </w:rPr>
        <w:t xml:space="preserve"> are </w:t>
      </w:r>
      <w:r w:rsidR="00127CF6" w:rsidRPr="006726CE">
        <w:rPr>
          <w:lang w:val="en-US"/>
        </w:rPr>
        <w:t>strongly</w:t>
      </w:r>
      <w:r w:rsidRPr="006726CE">
        <w:rPr>
          <w:lang w:val="en-US"/>
        </w:rPr>
        <w:t xml:space="preserve"> integrating gender equality aspects. For example, the regional workshop for the development of Pacific Climate Security Assessment Framework sought the inclusion of a gender and inclusiveness considerations dedicated session, facilitated by Regional Gender Advisor, from the BRH in coordination with Pacific office gender specialist. Female participation has been at least 50% in the </w:t>
      </w:r>
      <w:r w:rsidR="005F4576" w:rsidRPr="006726CE">
        <w:rPr>
          <w:lang w:val="en-US"/>
        </w:rPr>
        <w:t>workshops</w:t>
      </w:r>
      <w:r w:rsidRPr="006726CE">
        <w:rPr>
          <w:lang w:val="en-US"/>
        </w:rPr>
        <w:t xml:space="preserve"> organized by the country coordinators</w:t>
      </w:r>
      <w:r w:rsidR="00E32A06" w:rsidRPr="006726CE">
        <w:rPr>
          <w:lang w:val="en-US"/>
        </w:rPr>
        <w:t xml:space="preserve"> and Adelphi</w:t>
      </w:r>
      <w:r w:rsidRPr="006726CE">
        <w:rPr>
          <w:lang w:val="en-US"/>
        </w:rPr>
        <w:t xml:space="preserve">. </w:t>
      </w:r>
      <w:r w:rsidR="00E32A06" w:rsidRPr="006726CE">
        <w:rPr>
          <w:lang w:val="en-US"/>
        </w:rPr>
        <w:t>Furthermore</w:t>
      </w:r>
      <w:r w:rsidRPr="006726CE">
        <w:rPr>
          <w:lang w:val="en-US"/>
        </w:rPr>
        <w:t>, the</w:t>
      </w:r>
      <w:r w:rsidR="00E32A06" w:rsidRPr="006726CE">
        <w:rPr>
          <w:lang w:val="en-US"/>
        </w:rPr>
        <w:t xml:space="preserve"> </w:t>
      </w:r>
      <w:r w:rsidR="00E32A06" w:rsidRPr="006726CE">
        <w:t xml:space="preserve">climate security risk identified through emerging pathways, recognizes different impacts and challenges </w:t>
      </w:r>
      <w:proofErr w:type="gramStart"/>
      <w:r w:rsidR="00E32A06" w:rsidRPr="006726CE">
        <w:t>that women and men</w:t>
      </w:r>
      <w:proofErr w:type="gramEnd"/>
      <w:r w:rsidR="00E32A06" w:rsidRPr="006726CE">
        <w:t xml:space="preserve"> experience on their security as result of climate change, such as, among others, aspects related to gender</w:t>
      </w:r>
      <w:r w:rsidR="005C71E3" w:rsidRPr="006726CE">
        <w:t>-</w:t>
      </w:r>
      <w:r w:rsidR="00E32A06" w:rsidRPr="006726CE">
        <w:t xml:space="preserve">based violence </w:t>
      </w:r>
      <w:r w:rsidR="005C7436" w:rsidRPr="006726CE">
        <w:t>(</w:t>
      </w:r>
      <w:r w:rsidR="00E32A06" w:rsidRPr="006726CE">
        <w:t xml:space="preserve">such as sexual violence) </w:t>
      </w:r>
      <w:r w:rsidR="005C7436" w:rsidRPr="006726CE">
        <w:t>when</w:t>
      </w:r>
      <w:r w:rsidR="00FE0005" w:rsidRPr="006726CE">
        <w:t xml:space="preserve"> temporary relocation </w:t>
      </w:r>
      <w:r w:rsidR="005C7436" w:rsidRPr="006726CE">
        <w:t xml:space="preserve">occurs </w:t>
      </w:r>
      <w:r w:rsidR="00E32A06" w:rsidRPr="006726CE">
        <w:t>after natural disasters.</w:t>
      </w:r>
      <w:r w:rsidR="00187332" w:rsidRPr="006726CE">
        <w:rPr>
          <w:color w:val="FF0000"/>
          <w:lang w:val="en-US"/>
        </w:rPr>
        <w:t xml:space="preserve"> </w:t>
      </w:r>
      <w:r w:rsidR="00187332" w:rsidRPr="006726CE">
        <w:rPr>
          <w:lang w:val="en-US"/>
        </w:rPr>
        <w:t xml:space="preserve">Finally, the </w:t>
      </w:r>
      <w:r w:rsidR="004658A6" w:rsidRPr="006726CE">
        <w:rPr>
          <w:lang w:val="en-US"/>
        </w:rPr>
        <w:t>C</w:t>
      </w:r>
      <w:r w:rsidR="00187332" w:rsidRPr="006726CE">
        <w:rPr>
          <w:lang w:val="en-US"/>
        </w:rPr>
        <w:t xml:space="preserve">limate </w:t>
      </w:r>
      <w:r w:rsidR="004658A6" w:rsidRPr="006726CE">
        <w:rPr>
          <w:lang w:val="en-US"/>
        </w:rPr>
        <w:t>S</w:t>
      </w:r>
      <w:r w:rsidR="00187332" w:rsidRPr="006726CE">
        <w:rPr>
          <w:lang w:val="en-US"/>
        </w:rPr>
        <w:t xml:space="preserve">ecurity </w:t>
      </w:r>
      <w:r w:rsidR="004658A6" w:rsidRPr="006726CE">
        <w:rPr>
          <w:lang w:val="en-US"/>
        </w:rPr>
        <w:t>C</w:t>
      </w:r>
      <w:r w:rsidR="00187332" w:rsidRPr="006726CE">
        <w:rPr>
          <w:lang w:val="en-US"/>
        </w:rPr>
        <w:t xml:space="preserve">ountry </w:t>
      </w:r>
      <w:r w:rsidR="004658A6" w:rsidRPr="006726CE">
        <w:rPr>
          <w:lang w:val="en-US"/>
        </w:rPr>
        <w:t>P</w:t>
      </w:r>
      <w:r w:rsidR="00187332" w:rsidRPr="006726CE">
        <w:rPr>
          <w:lang w:val="en-US"/>
        </w:rPr>
        <w:t xml:space="preserve">rofiles for the three project countries </w:t>
      </w:r>
      <w:r w:rsidR="00A11ABD" w:rsidRPr="006726CE">
        <w:rPr>
          <w:lang w:val="en-US"/>
        </w:rPr>
        <w:t xml:space="preserve">and </w:t>
      </w:r>
      <w:r w:rsidR="00391D82" w:rsidRPr="006726CE">
        <w:rPr>
          <w:lang w:val="en-US"/>
        </w:rPr>
        <w:t xml:space="preserve">the </w:t>
      </w:r>
      <w:r w:rsidR="004658A6" w:rsidRPr="006726CE">
        <w:rPr>
          <w:lang w:val="en-US"/>
        </w:rPr>
        <w:t>R</w:t>
      </w:r>
      <w:r w:rsidR="00391D82" w:rsidRPr="006726CE">
        <w:rPr>
          <w:lang w:val="en-US"/>
        </w:rPr>
        <w:t xml:space="preserve">egional </w:t>
      </w:r>
      <w:r w:rsidR="004658A6" w:rsidRPr="006726CE">
        <w:rPr>
          <w:lang w:val="en-US"/>
        </w:rPr>
        <w:t>C</w:t>
      </w:r>
      <w:r w:rsidR="00391D82" w:rsidRPr="006726CE">
        <w:rPr>
          <w:lang w:val="en-US"/>
        </w:rPr>
        <w:t xml:space="preserve">limate </w:t>
      </w:r>
      <w:r w:rsidR="004658A6" w:rsidRPr="006726CE">
        <w:rPr>
          <w:lang w:val="en-US"/>
        </w:rPr>
        <w:t>S</w:t>
      </w:r>
      <w:r w:rsidR="00391D82" w:rsidRPr="006726CE">
        <w:rPr>
          <w:lang w:val="en-US"/>
        </w:rPr>
        <w:t xml:space="preserve">ecurity </w:t>
      </w:r>
      <w:r w:rsidR="004658A6" w:rsidRPr="006726CE">
        <w:rPr>
          <w:lang w:val="en-US"/>
        </w:rPr>
        <w:t>R</w:t>
      </w:r>
      <w:r w:rsidR="00391D82" w:rsidRPr="006726CE">
        <w:rPr>
          <w:lang w:val="en-US"/>
        </w:rPr>
        <w:t xml:space="preserve">isk </w:t>
      </w:r>
      <w:r w:rsidR="004658A6" w:rsidRPr="006726CE">
        <w:rPr>
          <w:lang w:val="en-US"/>
        </w:rPr>
        <w:t>A</w:t>
      </w:r>
      <w:r w:rsidR="00391D82" w:rsidRPr="006726CE">
        <w:rPr>
          <w:lang w:val="en-US"/>
        </w:rPr>
        <w:t xml:space="preserve">ssessment </w:t>
      </w:r>
      <w:r w:rsidR="004658A6" w:rsidRPr="006726CE">
        <w:rPr>
          <w:lang w:val="en-US"/>
        </w:rPr>
        <w:t>F</w:t>
      </w:r>
      <w:r w:rsidR="00391D82" w:rsidRPr="006726CE">
        <w:rPr>
          <w:lang w:val="en-US"/>
        </w:rPr>
        <w:t xml:space="preserve">ramework </w:t>
      </w:r>
      <w:r w:rsidR="00187332" w:rsidRPr="006726CE">
        <w:rPr>
          <w:lang w:val="en-US"/>
        </w:rPr>
        <w:t xml:space="preserve">that </w:t>
      </w:r>
      <w:r w:rsidR="004658A6" w:rsidRPr="006726CE">
        <w:rPr>
          <w:lang w:val="en-US"/>
        </w:rPr>
        <w:t>are being</w:t>
      </w:r>
      <w:r w:rsidR="00187332" w:rsidRPr="006726CE">
        <w:rPr>
          <w:lang w:val="en-US"/>
        </w:rPr>
        <w:t xml:space="preserve"> developed with </w:t>
      </w:r>
      <w:r w:rsidR="00391D82" w:rsidRPr="006726CE">
        <w:rPr>
          <w:lang w:val="en-US"/>
        </w:rPr>
        <w:t>Adelphi</w:t>
      </w:r>
      <w:r w:rsidR="00187332" w:rsidRPr="006726CE">
        <w:rPr>
          <w:lang w:val="en-US"/>
        </w:rPr>
        <w:t xml:space="preserve"> will be gender-responsible and reflect the specific needs of women under climate security.</w:t>
      </w:r>
    </w:p>
    <w:p w14:paraId="42342132" w14:textId="7AD42DA0" w:rsidR="00E32A06" w:rsidRPr="006726CE" w:rsidRDefault="00E32A06" w:rsidP="00C8434A">
      <w:pPr>
        <w:ind w:left="-720"/>
        <w:jc w:val="both"/>
        <w:rPr>
          <w:bCs/>
        </w:rPr>
      </w:pPr>
    </w:p>
    <w:p w14:paraId="378AA63B" w14:textId="7B359937" w:rsidR="00347657" w:rsidRPr="006726CE" w:rsidRDefault="00347657" w:rsidP="00C8434A">
      <w:pPr>
        <w:ind w:left="-720"/>
        <w:jc w:val="both"/>
        <w:rPr>
          <w:lang w:val="en-US"/>
        </w:rPr>
      </w:pPr>
      <w:r w:rsidRPr="006726CE">
        <w:rPr>
          <w:lang w:val="en-US"/>
        </w:rPr>
        <w:lastRenderedPageBreak/>
        <w:t xml:space="preserve">Youth empowerment </w:t>
      </w:r>
      <w:r w:rsidR="000F7E44" w:rsidRPr="006726CE">
        <w:rPr>
          <w:lang w:val="en-US"/>
        </w:rPr>
        <w:t>and inclusion continues</w:t>
      </w:r>
      <w:r w:rsidR="00187332" w:rsidRPr="006726CE">
        <w:rPr>
          <w:lang w:val="en-US"/>
        </w:rPr>
        <w:t xml:space="preserve"> in national level events and</w:t>
      </w:r>
      <w:r w:rsidRPr="006726CE">
        <w:rPr>
          <w:lang w:val="en-US"/>
        </w:rPr>
        <w:t xml:space="preserve"> the country coordinators are working closely with NGOs and youth representatives. </w:t>
      </w:r>
    </w:p>
    <w:p w14:paraId="5D17F7DA" w14:textId="7589137C" w:rsidR="00347657" w:rsidRPr="006726CE" w:rsidRDefault="00347657" w:rsidP="00C8434A">
      <w:pPr>
        <w:ind w:left="-720"/>
        <w:jc w:val="both"/>
        <w:rPr>
          <w:color w:val="FF0000"/>
          <w:lang w:val="en-US"/>
        </w:rPr>
      </w:pPr>
    </w:p>
    <w:p w14:paraId="341C15A3" w14:textId="53EE2E6A" w:rsidR="00347657" w:rsidRPr="006726CE" w:rsidRDefault="00FA7EAD" w:rsidP="00FF701C">
      <w:pPr>
        <w:ind w:left="-720"/>
        <w:jc w:val="both"/>
        <w:rPr>
          <w:lang w:val="en-US"/>
        </w:rPr>
      </w:pPr>
      <w:r w:rsidRPr="006726CE">
        <w:rPr>
          <w:lang w:val="en-US"/>
        </w:rPr>
        <w:t>The</w:t>
      </w:r>
      <w:r w:rsidR="00875D4F" w:rsidRPr="006726CE">
        <w:rPr>
          <w:lang w:val="en-US"/>
        </w:rPr>
        <w:t xml:space="preserve"> PCSN comprises </w:t>
      </w:r>
      <w:r w:rsidR="000D70EC" w:rsidRPr="006726CE">
        <w:rPr>
          <w:lang w:val="en-US"/>
        </w:rPr>
        <w:t>46</w:t>
      </w:r>
      <w:r w:rsidR="00875D4F" w:rsidRPr="006726CE">
        <w:rPr>
          <w:lang w:val="en-US"/>
        </w:rPr>
        <w:t xml:space="preserve">% </w:t>
      </w:r>
      <w:r w:rsidR="00667443" w:rsidRPr="006726CE">
        <w:rPr>
          <w:lang w:val="en-US"/>
        </w:rPr>
        <w:t>women</w:t>
      </w:r>
      <w:r w:rsidR="00D17925" w:rsidRPr="006726CE">
        <w:rPr>
          <w:lang w:val="en-US"/>
        </w:rPr>
        <w:t>, is</w:t>
      </w:r>
      <w:r w:rsidR="00021A0C" w:rsidRPr="006726CE">
        <w:rPr>
          <w:lang w:val="en-US"/>
        </w:rPr>
        <w:t xml:space="preserve"> </w:t>
      </w:r>
      <w:r w:rsidR="001856DB" w:rsidRPr="006726CE">
        <w:rPr>
          <w:lang w:val="en-US"/>
        </w:rPr>
        <w:t xml:space="preserve">currently </w:t>
      </w:r>
      <w:r w:rsidR="00667443" w:rsidRPr="006726CE">
        <w:rPr>
          <w:lang w:val="en-US"/>
        </w:rPr>
        <w:t>co-chaired by a woman leader from the Shaping the Power</w:t>
      </w:r>
      <w:r w:rsidR="00936FBA" w:rsidRPr="006726CE">
        <w:rPr>
          <w:lang w:val="en-US"/>
        </w:rPr>
        <w:t xml:space="preserve"> Coalition</w:t>
      </w:r>
      <w:r w:rsidR="00021A0C" w:rsidRPr="006726CE">
        <w:rPr>
          <w:lang w:val="en-US"/>
        </w:rPr>
        <w:t xml:space="preserve"> </w:t>
      </w:r>
      <w:r w:rsidR="00D17925" w:rsidRPr="006726CE">
        <w:rPr>
          <w:lang w:val="en-US"/>
        </w:rPr>
        <w:t xml:space="preserve">and </w:t>
      </w:r>
      <w:r w:rsidR="004B56D8" w:rsidRPr="006726CE">
        <w:rPr>
          <w:lang w:val="en-US"/>
        </w:rPr>
        <w:t xml:space="preserve">has </w:t>
      </w:r>
      <w:r w:rsidR="000D70EC" w:rsidRPr="006726CE">
        <w:rPr>
          <w:lang w:val="en-US"/>
        </w:rPr>
        <w:t>encouraged</w:t>
      </w:r>
      <w:r w:rsidR="004B56D8" w:rsidRPr="006726CE">
        <w:rPr>
          <w:lang w:val="en-US"/>
        </w:rPr>
        <w:t xml:space="preserve"> very active participation from </w:t>
      </w:r>
      <w:r w:rsidR="00347210" w:rsidRPr="006726CE">
        <w:rPr>
          <w:lang w:val="en-US"/>
        </w:rPr>
        <w:t>PCSN</w:t>
      </w:r>
      <w:r w:rsidR="004B56D8" w:rsidRPr="006726CE">
        <w:rPr>
          <w:lang w:val="en-US"/>
        </w:rPr>
        <w:t xml:space="preserve"> women members.</w:t>
      </w:r>
      <w:r w:rsidRPr="006726CE">
        <w:rPr>
          <w:lang w:val="en-US"/>
        </w:rPr>
        <w:t xml:space="preserve"> </w:t>
      </w:r>
      <w:r w:rsidR="00936FBA" w:rsidRPr="006726CE">
        <w:rPr>
          <w:lang w:val="en-US"/>
        </w:rPr>
        <w:t xml:space="preserve"> </w:t>
      </w:r>
      <w:r w:rsidR="00A1661E" w:rsidRPr="006726CE">
        <w:rPr>
          <w:lang w:val="en-US"/>
        </w:rPr>
        <w:t xml:space="preserve">Through the PCSN connection, </w:t>
      </w:r>
      <w:r w:rsidR="009141CB" w:rsidRPr="006726CE">
        <w:rPr>
          <w:lang w:val="en-US"/>
        </w:rPr>
        <w:t xml:space="preserve">the regional </w:t>
      </w:r>
      <w:r w:rsidR="00A1661E" w:rsidRPr="006726CE">
        <w:rPr>
          <w:lang w:val="en-US"/>
        </w:rPr>
        <w:t xml:space="preserve">climate security assessment </w:t>
      </w:r>
      <w:r w:rsidR="009141CB" w:rsidRPr="006726CE">
        <w:rPr>
          <w:lang w:val="en-US"/>
        </w:rPr>
        <w:t xml:space="preserve">workshop dedicated </w:t>
      </w:r>
      <w:r w:rsidR="00A1661E" w:rsidRPr="006726CE">
        <w:rPr>
          <w:lang w:val="en-US"/>
        </w:rPr>
        <w:t xml:space="preserve">a session </w:t>
      </w:r>
      <w:r w:rsidR="009141CB" w:rsidRPr="006726CE">
        <w:rPr>
          <w:lang w:val="en-US"/>
        </w:rPr>
        <w:t xml:space="preserve">to participating in the “Building Collective Understanding of Climate Security – Dialogue with GPPAC Pacific and Shifting the Power Coalition”. </w:t>
      </w:r>
      <w:r w:rsidR="00171DDF" w:rsidRPr="006726CE">
        <w:t>The session provided</w:t>
      </w:r>
      <w:r w:rsidR="009141CB" w:rsidRPr="006726CE">
        <w:t xml:space="preserve"> an opportunity to hear how local peacebuilding and feminist networks – through their various entry points – have been able to consolidate knowledge and expertise on climate and security. </w:t>
      </w:r>
      <w:r w:rsidR="0025497E" w:rsidRPr="006726CE">
        <w:t>Furthermore, it</w:t>
      </w:r>
      <w:r w:rsidR="00171DDF" w:rsidRPr="006726CE">
        <w:t xml:space="preserve"> provided</w:t>
      </w:r>
      <w:r w:rsidR="009141CB" w:rsidRPr="006726CE">
        <w:t xml:space="preserve"> an opportunity to consider how the UN system and </w:t>
      </w:r>
      <w:r w:rsidR="00C32FC3" w:rsidRPr="006726CE">
        <w:t>regional agencies</w:t>
      </w:r>
      <w:r w:rsidR="009141CB" w:rsidRPr="006726CE">
        <w:t xml:space="preserve"> could better systematize information exchange through </w:t>
      </w:r>
      <w:r w:rsidR="00C32FC3" w:rsidRPr="006726CE">
        <w:t>institutionalized</w:t>
      </w:r>
      <w:r w:rsidR="009141CB" w:rsidRPr="006726CE">
        <w:t xml:space="preserve"> channels of multi-stakeholder action</w:t>
      </w:r>
      <w:r w:rsidR="003C06C5" w:rsidRPr="006726CE">
        <w:rPr>
          <w:lang w:val="en-US"/>
        </w:rPr>
        <w:t>,</w:t>
      </w:r>
      <w:r w:rsidR="009141CB" w:rsidRPr="006726CE">
        <w:t xml:space="preserve"> which could </w:t>
      </w:r>
      <w:r w:rsidR="009141CB" w:rsidRPr="006726CE">
        <w:rPr>
          <w:highlight w:val="white"/>
        </w:rPr>
        <w:t>continue building on the ongoing progress in the development of global policy and donorship supporting climate and security action</w:t>
      </w:r>
      <w:r w:rsidR="009141CB" w:rsidRPr="006726CE">
        <w:t xml:space="preserve"> as well as the amplification of Pacific narratives on Climate Security including at the UN Security Council, Seventh Session of the Global Platform for Disaster Risk Reduction (GP2022) as well as the UNFCCC process.</w:t>
      </w:r>
    </w:p>
    <w:p w14:paraId="221B8CE0" w14:textId="4507790D" w:rsidR="007626C9" w:rsidRPr="006726CE" w:rsidRDefault="007626C9" w:rsidP="007E4FA1">
      <w:pPr>
        <w:rPr>
          <w:b/>
        </w:rPr>
      </w:pPr>
    </w:p>
    <w:p w14:paraId="4ABBB533" w14:textId="77777777" w:rsidR="00C91A67" w:rsidRPr="006726CE" w:rsidRDefault="00C91A67" w:rsidP="007E4FA1">
      <w:pPr>
        <w:rPr>
          <w:b/>
        </w:rPr>
      </w:pPr>
    </w:p>
    <w:p w14:paraId="15F831DD" w14:textId="654AC7C1" w:rsidR="00D3351A" w:rsidRPr="006726CE" w:rsidRDefault="00D3351A" w:rsidP="00D3351A">
      <w:pPr>
        <w:ind w:left="-720"/>
        <w:rPr>
          <w:b/>
        </w:rPr>
      </w:pPr>
      <w:r w:rsidRPr="006726CE">
        <w:rPr>
          <w:b/>
          <w:u w:val="single"/>
        </w:rPr>
        <w:t>Outcome 3:</w:t>
      </w:r>
      <w:r w:rsidR="00AF0684" w:rsidRPr="006726CE">
        <w:rPr>
          <w:b/>
        </w:rPr>
        <w:t xml:space="preserve"> Stronger advocacy by atoll nations and </w:t>
      </w:r>
      <w:proofErr w:type="gramStart"/>
      <w:r w:rsidR="00AF0684" w:rsidRPr="006726CE">
        <w:rPr>
          <w:b/>
        </w:rPr>
        <w:t>Pacific island</w:t>
      </w:r>
      <w:proofErr w:type="gramEnd"/>
      <w:r w:rsidR="00AF0684" w:rsidRPr="006726CE">
        <w:rPr>
          <w:b/>
        </w:rPr>
        <w:t xml:space="preserve"> </w:t>
      </w:r>
      <w:r w:rsidR="005E6532" w:rsidRPr="006726CE">
        <w:rPr>
          <w:b/>
        </w:rPr>
        <w:t>countries in global fora combatting climate change through greater emphasis on its impact on peace and security</w:t>
      </w:r>
      <w:r w:rsidRPr="006726CE">
        <w:rPr>
          <w:b/>
        </w:rPr>
        <w:t xml:space="preserve">  </w:t>
      </w:r>
    </w:p>
    <w:p w14:paraId="6D9D9F82" w14:textId="77777777" w:rsidR="00D3351A" w:rsidRPr="006726CE" w:rsidRDefault="00D3351A" w:rsidP="00D3351A">
      <w:pPr>
        <w:ind w:left="-720"/>
        <w:rPr>
          <w:b/>
        </w:rPr>
      </w:pPr>
    </w:p>
    <w:p w14:paraId="52FD2F38" w14:textId="0D88C9FC" w:rsidR="00764773" w:rsidRPr="006726CE" w:rsidRDefault="00764773" w:rsidP="4EA2634A">
      <w:pPr>
        <w:ind w:left="-720"/>
        <w:rPr>
          <w:b/>
          <w:bCs/>
        </w:rPr>
      </w:pPr>
      <w:r w:rsidRPr="006726CE">
        <w:rPr>
          <w:b/>
          <w:bCs/>
        </w:rPr>
        <w:t xml:space="preserve">Rate the </w:t>
      </w:r>
      <w:proofErr w:type="gramStart"/>
      <w:r w:rsidRPr="006726CE">
        <w:rPr>
          <w:b/>
          <w:bCs/>
        </w:rPr>
        <w:t>current status</w:t>
      </w:r>
      <w:proofErr w:type="gramEnd"/>
      <w:r w:rsidRPr="006726CE">
        <w:rPr>
          <w:b/>
          <w:bCs/>
        </w:rPr>
        <w:t xml:space="preserve"> of the outcome progress:</w:t>
      </w:r>
      <w:r w:rsidR="009062D2" w:rsidRPr="006726CE">
        <w:rPr>
          <w:b/>
          <w:bCs/>
        </w:rPr>
        <w:t xml:space="preserve"> on track</w:t>
      </w:r>
    </w:p>
    <w:p w14:paraId="56094DE3" w14:textId="77777777" w:rsidR="00764773" w:rsidRPr="006726CE" w:rsidRDefault="00764773" w:rsidP="00764773">
      <w:pPr>
        <w:ind w:left="-720"/>
        <w:jc w:val="both"/>
        <w:rPr>
          <w:b/>
        </w:rPr>
      </w:pPr>
    </w:p>
    <w:p w14:paraId="3DFDCF70" w14:textId="77777777" w:rsidR="00627A1C" w:rsidRPr="006726CE" w:rsidRDefault="00627A1C" w:rsidP="00627A1C">
      <w:pPr>
        <w:ind w:left="-720"/>
        <w:jc w:val="both"/>
        <w:rPr>
          <w:i/>
        </w:rPr>
      </w:pPr>
      <w:r w:rsidRPr="006726CE">
        <w:rPr>
          <w:b/>
        </w:rPr>
        <w:t xml:space="preserve">Progress summary: </w:t>
      </w:r>
      <w:r w:rsidRPr="006726CE">
        <w:rPr>
          <w:i/>
        </w:rPr>
        <w:t>(</w:t>
      </w:r>
      <w:proofErr w:type="gramStart"/>
      <w:r w:rsidRPr="006726CE">
        <w:rPr>
          <w:i/>
        </w:rPr>
        <w:t>3000 character</w:t>
      </w:r>
      <w:proofErr w:type="gramEnd"/>
      <w:r w:rsidRPr="006726CE">
        <w:rPr>
          <w:i/>
        </w:rPr>
        <w:t xml:space="preserve"> limit)</w:t>
      </w:r>
    </w:p>
    <w:p w14:paraId="0775F113" w14:textId="7AFEF2DA" w:rsidR="003E68AA" w:rsidRPr="006726CE" w:rsidRDefault="00131D18" w:rsidP="00627A1C">
      <w:pPr>
        <w:ind w:left="-720"/>
        <w:rPr>
          <w:bCs/>
        </w:rPr>
      </w:pPr>
      <w:r w:rsidRPr="006726CE">
        <w:rPr>
          <w:bCs/>
        </w:rPr>
        <w:t xml:space="preserve">One of </w:t>
      </w:r>
      <w:r w:rsidR="00011520" w:rsidRPr="006726CE">
        <w:rPr>
          <w:bCs/>
        </w:rPr>
        <w:t>two outputs is almost complete while the second output will be completed during the no cost extension period.</w:t>
      </w:r>
      <w:r w:rsidR="003E68AA" w:rsidRPr="006726CE">
        <w:rPr>
          <w:bCs/>
        </w:rPr>
        <w:t xml:space="preserve"> </w:t>
      </w:r>
    </w:p>
    <w:p w14:paraId="21B7A1D7" w14:textId="1CC86656" w:rsidR="005C1E91" w:rsidRPr="006726CE" w:rsidRDefault="005C1E91" w:rsidP="00627A1C">
      <w:pPr>
        <w:ind w:left="-720"/>
        <w:rPr>
          <w:bCs/>
        </w:rPr>
      </w:pPr>
    </w:p>
    <w:p w14:paraId="7C773DDA" w14:textId="77777777" w:rsidR="00200281" w:rsidRDefault="005C1E91" w:rsidP="00200281">
      <w:pPr>
        <w:spacing w:line="259" w:lineRule="auto"/>
        <w:ind w:left="-810"/>
        <w:jc w:val="both"/>
        <w:rPr>
          <w:lang w:val="en-US"/>
        </w:rPr>
      </w:pPr>
      <w:r w:rsidRPr="006726CE">
        <w:rPr>
          <w:lang w:val="en-US"/>
        </w:rPr>
        <w:t xml:space="preserve">The project </w:t>
      </w:r>
      <w:r w:rsidR="007363B5" w:rsidRPr="006726CE">
        <w:rPr>
          <w:lang w:val="en-US"/>
        </w:rPr>
        <w:t>continues to make</w:t>
      </w:r>
      <w:r w:rsidRPr="006726CE">
        <w:rPr>
          <w:lang w:val="en-US"/>
        </w:rPr>
        <w:t xml:space="preserve"> progress in equipping project stakeholders to advocate for climate security and increase the visibility of climate security at the international level. </w:t>
      </w:r>
      <w:r w:rsidR="003A2888" w:rsidRPr="006726CE">
        <w:rPr>
          <w:lang w:val="en-US"/>
        </w:rPr>
        <w:t>The development of the</w:t>
      </w:r>
      <w:r w:rsidRPr="006726CE">
        <w:rPr>
          <w:lang w:val="en-US"/>
        </w:rPr>
        <w:t xml:space="preserve"> </w:t>
      </w:r>
      <w:r w:rsidR="00DF0028" w:rsidRPr="006726CE">
        <w:rPr>
          <w:lang w:val="en-US"/>
        </w:rPr>
        <w:t xml:space="preserve">Regional </w:t>
      </w:r>
      <w:r w:rsidR="000D19A5" w:rsidRPr="006726CE">
        <w:rPr>
          <w:lang w:val="en-US"/>
        </w:rPr>
        <w:t>C</w:t>
      </w:r>
      <w:r w:rsidR="003A2888" w:rsidRPr="006726CE">
        <w:rPr>
          <w:lang w:val="en-US"/>
        </w:rPr>
        <w:t xml:space="preserve">limate </w:t>
      </w:r>
      <w:r w:rsidR="000D19A5" w:rsidRPr="006726CE">
        <w:rPr>
          <w:lang w:val="en-US"/>
        </w:rPr>
        <w:t>S</w:t>
      </w:r>
      <w:r w:rsidR="003A2888" w:rsidRPr="006726CE">
        <w:rPr>
          <w:lang w:val="en-US"/>
        </w:rPr>
        <w:t xml:space="preserve">ecurity </w:t>
      </w:r>
      <w:r w:rsidR="000D19A5" w:rsidRPr="006726CE">
        <w:rPr>
          <w:lang w:val="en-US"/>
        </w:rPr>
        <w:t>R</w:t>
      </w:r>
      <w:r w:rsidR="003A2888" w:rsidRPr="006726CE">
        <w:rPr>
          <w:lang w:val="en-US"/>
        </w:rPr>
        <w:t xml:space="preserve">isk </w:t>
      </w:r>
      <w:r w:rsidR="000D19A5" w:rsidRPr="006726CE">
        <w:rPr>
          <w:lang w:val="en-US"/>
        </w:rPr>
        <w:t>A</w:t>
      </w:r>
      <w:r w:rsidR="003A2888" w:rsidRPr="006726CE">
        <w:rPr>
          <w:lang w:val="en-US"/>
        </w:rPr>
        <w:t xml:space="preserve">ssessment </w:t>
      </w:r>
      <w:r w:rsidR="000D19A5" w:rsidRPr="006726CE">
        <w:rPr>
          <w:lang w:val="en-US"/>
        </w:rPr>
        <w:t>F</w:t>
      </w:r>
      <w:r w:rsidR="003A2888" w:rsidRPr="006726CE">
        <w:rPr>
          <w:lang w:val="en-US"/>
        </w:rPr>
        <w:t>ramework is underway</w:t>
      </w:r>
      <w:r w:rsidRPr="006726CE">
        <w:rPr>
          <w:lang w:val="en-US"/>
        </w:rPr>
        <w:t xml:space="preserve"> in coordination with PIFS and </w:t>
      </w:r>
      <w:r w:rsidR="003A2888" w:rsidRPr="006726CE">
        <w:rPr>
          <w:lang w:val="en-US"/>
        </w:rPr>
        <w:t xml:space="preserve">as well as </w:t>
      </w:r>
      <w:r w:rsidRPr="006726CE">
        <w:rPr>
          <w:lang w:val="en-US"/>
        </w:rPr>
        <w:t xml:space="preserve">the development of </w:t>
      </w:r>
      <w:r w:rsidR="000D19A5" w:rsidRPr="006726CE">
        <w:rPr>
          <w:lang w:val="en-US"/>
        </w:rPr>
        <w:t>C</w:t>
      </w:r>
      <w:r w:rsidRPr="006726CE">
        <w:rPr>
          <w:lang w:val="en-US"/>
        </w:rPr>
        <w:t xml:space="preserve">limate </w:t>
      </w:r>
      <w:r w:rsidR="000D19A5" w:rsidRPr="006726CE">
        <w:rPr>
          <w:lang w:val="en-US"/>
        </w:rPr>
        <w:t>S</w:t>
      </w:r>
      <w:r w:rsidRPr="006726CE">
        <w:rPr>
          <w:lang w:val="en-US"/>
        </w:rPr>
        <w:t xml:space="preserve">ecurity </w:t>
      </w:r>
      <w:r w:rsidR="00DF0028" w:rsidRPr="006726CE">
        <w:rPr>
          <w:lang w:val="en-US"/>
        </w:rPr>
        <w:t xml:space="preserve">Country </w:t>
      </w:r>
      <w:r w:rsidR="000D19A5" w:rsidRPr="006726CE">
        <w:rPr>
          <w:lang w:val="en-US"/>
        </w:rPr>
        <w:t>P</w:t>
      </w:r>
      <w:r w:rsidRPr="006726CE">
        <w:rPr>
          <w:lang w:val="en-US"/>
        </w:rPr>
        <w:t xml:space="preserve">rofiles </w:t>
      </w:r>
      <w:r w:rsidR="000D19A5" w:rsidRPr="006726CE">
        <w:rPr>
          <w:lang w:val="en-US"/>
        </w:rPr>
        <w:t xml:space="preserve">with national stakeholders. </w:t>
      </w:r>
      <w:r w:rsidR="00661E62" w:rsidRPr="006726CE">
        <w:rPr>
          <w:lang w:val="en-US"/>
        </w:rPr>
        <w:t xml:space="preserve">These </w:t>
      </w:r>
      <w:r w:rsidRPr="006726CE">
        <w:rPr>
          <w:lang w:val="en-US"/>
        </w:rPr>
        <w:t>will provide data and evidence for decision-makers and support a Pacific climate security advocacy strategy.</w:t>
      </w:r>
    </w:p>
    <w:p w14:paraId="04E5B404" w14:textId="77777777" w:rsidR="00200281" w:rsidRDefault="00200281" w:rsidP="00200281">
      <w:pPr>
        <w:spacing w:line="259" w:lineRule="auto"/>
        <w:ind w:left="-810"/>
        <w:jc w:val="both"/>
        <w:rPr>
          <w:lang w:val="en-US"/>
        </w:rPr>
      </w:pPr>
    </w:p>
    <w:p w14:paraId="2675B606" w14:textId="77777777" w:rsidR="00200281" w:rsidRDefault="008474A3" w:rsidP="00200281">
      <w:pPr>
        <w:spacing w:line="259" w:lineRule="auto"/>
        <w:ind w:left="-810"/>
        <w:jc w:val="both"/>
        <w:rPr>
          <w:lang w:val="en-US"/>
        </w:rPr>
      </w:pPr>
      <w:r w:rsidRPr="006726CE">
        <w:rPr>
          <w:lang w:val="en-US"/>
        </w:rPr>
        <w:t xml:space="preserve">The </w:t>
      </w:r>
      <w:r w:rsidR="00E52CF4" w:rsidRPr="006726CE">
        <w:rPr>
          <w:lang w:val="en-US"/>
        </w:rPr>
        <w:t>project</w:t>
      </w:r>
      <w:r w:rsidRPr="006726CE">
        <w:rPr>
          <w:lang w:val="en-US"/>
        </w:rPr>
        <w:t xml:space="preserve"> </w:t>
      </w:r>
      <w:r w:rsidR="00296EE4" w:rsidRPr="006726CE">
        <w:rPr>
          <w:lang w:val="en-US"/>
        </w:rPr>
        <w:t xml:space="preserve">participated in panel discussions </w:t>
      </w:r>
      <w:r w:rsidR="001A6FB3" w:rsidRPr="006726CE">
        <w:rPr>
          <w:lang w:val="en-US"/>
        </w:rPr>
        <w:t xml:space="preserve">and presented </w:t>
      </w:r>
      <w:r w:rsidR="00080DC5" w:rsidRPr="006726CE">
        <w:rPr>
          <w:lang w:val="en-US"/>
        </w:rPr>
        <w:t xml:space="preserve">updates and progress in the international and regional fora, including </w:t>
      </w:r>
      <w:r w:rsidR="00780204" w:rsidRPr="006726CE">
        <w:rPr>
          <w:lang w:val="en-US"/>
        </w:rPr>
        <w:t>at</w:t>
      </w:r>
      <w:r w:rsidR="00F1068E" w:rsidRPr="006726CE">
        <w:rPr>
          <w:lang w:val="en-US"/>
        </w:rPr>
        <w:t xml:space="preserve"> the </w:t>
      </w:r>
      <w:r w:rsidR="00F1068E" w:rsidRPr="006726CE">
        <w:t>post COP-26</w:t>
      </w:r>
      <w:r w:rsidR="00F1068E" w:rsidRPr="006726CE">
        <w:rPr>
          <w:lang w:val="en-US"/>
        </w:rPr>
        <w:t xml:space="preserve"> event with Pacific Ambassadors in New York, </w:t>
      </w:r>
      <w:r w:rsidR="00BB34AC" w:rsidRPr="006726CE">
        <w:rPr>
          <w:lang w:val="en-US"/>
        </w:rPr>
        <w:t xml:space="preserve">the </w:t>
      </w:r>
      <w:r w:rsidR="00F1068E" w:rsidRPr="006726CE">
        <w:rPr>
          <w:lang w:val="en-US"/>
        </w:rPr>
        <w:t>G</w:t>
      </w:r>
      <w:r w:rsidR="005D24B8" w:rsidRPr="006726CE">
        <w:rPr>
          <w:lang w:val="en-US"/>
        </w:rPr>
        <w:t>r</w:t>
      </w:r>
      <w:r w:rsidR="00F1068E" w:rsidRPr="006726CE">
        <w:rPr>
          <w:lang w:val="en-US"/>
        </w:rPr>
        <w:t>oup of Friends</w:t>
      </w:r>
      <w:r w:rsidR="00780204" w:rsidRPr="006726CE">
        <w:rPr>
          <w:lang w:val="en-US"/>
        </w:rPr>
        <w:t xml:space="preserve"> on Climate and Security</w:t>
      </w:r>
      <w:r w:rsidR="00F1068E" w:rsidRPr="006726CE">
        <w:rPr>
          <w:lang w:val="en-US"/>
        </w:rPr>
        <w:t xml:space="preserve">, </w:t>
      </w:r>
      <w:r w:rsidR="003F4D44" w:rsidRPr="006726CE">
        <w:rPr>
          <w:lang w:val="en-US"/>
        </w:rPr>
        <w:t xml:space="preserve">the second PCSN meeting, and </w:t>
      </w:r>
      <w:r w:rsidR="00BB34AC" w:rsidRPr="006726CE">
        <w:rPr>
          <w:lang w:val="en-US"/>
        </w:rPr>
        <w:t xml:space="preserve">the </w:t>
      </w:r>
      <w:r w:rsidR="00F1068E" w:rsidRPr="006726CE">
        <w:rPr>
          <w:lang w:val="en-US"/>
        </w:rPr>
        <w:t>EU-UN Dialogue on Prevention, Stabilization and Peacebuilding.</w:t>
      </w:r>
    </w:p>
    <w:p w14:paraId="599EC24B" w14:textId="77777777" w:rsidR="00200281" w:rsidRDefault="00200281" w:rsidP="00200281">
      <w:pPr>
        <w:spacing w:line="259" w:lineRule="auto"/>
        <w:ind w:left="-810"/>
        <w:jc w:val="both"/>
        <w:rPr>
          <w:lang w:val="en-US"/>
        </w:rPr>
      </w:pPr>
    </w:p>
    <w:p w14:paraId="5A982E8F" w14:textId="0CD4C539" w:rsidR="009F4010" w:rsidRPr="00200281" w:rsidRDefault="005C1E91" w:rsidP="00200281">
      <w:pPr>
        <w:spacing w:line="259" w:lineRule="auto"/>
        <w:ind w:left="-810"/>
        <w:jc w:val="both"/>
        <w:rPr>
          <w:lang w:val="en-US"/>
        </w:rPr>
      </w:pPr>
      <w:r w:rsidRPr="006726CE">
        <w:rPr>
          <w:lang w:val="en-US"/>
        </w:rPr>
        <w:t xml:space="preserve">The </w:t>
      </w:r>
      <w:r w:rsidR="00E52CF4" w:rsidRPr="006726CE">
        <w:rPr>
          <w:lang w:val="en-US"/>
        </w:rPr>
        <w:t>project has</w:t>
      </w:r>
      <w:r w:rsidRPr="006726CE">
        <w:rPr>
          <w:lang w:val="en-US"/>
        </w:rPr>
        <w:t xml:space="preserve"> increased the number of communication channels for ensuring the visibility of the project at the international level (including the UNDP websites and UN &amp; UNDP social media accounts). Updates are included in UN bulletins at all levels and shared with local and regional media.</w:t>
      </w:r>
      <w:r w:rsidR="002878D1" w:rsidRPr="006726CE">
        <w:rPr>
          <w:i/>
          <w:iCs/>
          <w:lang w:val="en-US"/>
        </w:rPr>
        <w:t xml:space="preserve"> </w:t>
      </w:r>
      <w:r w:rsidRPr="006726CE">
        <w:rPr>
          <w:lang w:val="en-US"/>
        </w:rPr>
        <w:t>One of the main and most successful communication products has been the podcast series “</w:t>
      </w:r>
      <w:hyperlink r:id="rId18">
        <w:r w:rsidRPr="006726CE">
          <w:rPr>
            <w:rStyle w:val="Hyperlink"/>
            <w:color w:val="auto"/>
            <w:lang w:val="en-US"/>
          </w:rPr>
          <w:t>Catching the last wave</w:t>
        </w:r>
      </w:hyperlink>
      <w:r w:rsidRPr="006726CE">
        <w:rPr>
          <w:lang w:val="en-US"/>
        </w:rPr>
        <w:t xml:space="preserve">”, aiming at raising awareness on climate security and foster an effective and informed dialogue on the issue, thereby providing an inclusive information-sharing approach to building resilience. </w:t>
      </w:r>
      <w:r w:rsidR="002E3A04" w:rsidRPr="006726CE">
        <w:rPr>
          <w:lang w:val="en-US"/>
        </w:rPr>
        <w:t>Eleven</w:t>
      </w:r>
      <w:r w:rsidRPr="006726CE">
        <w:rPr>
          <w:lang w:val="en-US"/>
        </w:rPr>
        <w:t xml:space="preserve"> episodes have been published, </w:t>
      </w:r>
      <w:r w:rsidRPr="006726CE">
        <w:rPr>
          <w:lang w:val="en-US"/>
        </w:rPr>
        <w:lastRenderedPageBreak/>
        <w:t xml:space="preserve">including interviews with high level profiles such as the </w:t>
      </w:r>
      <w:r w:rsidR="003A7958" w:rsidRPr="006726CE">
        <w:t>Minister</w:t>
      </w:r>
      <w:r w:rsidRPr="006726CE">
        <w:t xml:space="preserve"> </w:t>
      </w:r>
      <w:r w:rsidR="00F07D5B" w:rsidRPr="006726CE">
        <w:t>for</w:t>
      </w:r>
      <w:r w:rsidRPr="006726CE">
        <w:t> </w:t>
      </w:r>
      <w:r w:rsidR="00310572" w:rsidRPr="006726CE">
        <w:t xml:space="preserve">the </w:t>
      </w:r>
      <w:r w:rsidR="003A7958" w:rsidRPr="006726CE">
        <w:t>Ministry of Finance</w:t>
      </w:r>
      <w:r w:rsidR="00310572" w:rsidRPr="006726CE">
        <w:t xml:space="preserve"> in Tuvalu</w:t>
      </w:r>
      <w:r w:rsidRPr="006726CE">
        <w:t>, </w:t>
      </w:r>
      <w:r w:rsidR="003A7958" w:rsidRPr="006726CE">
        <w:t>the Hon</w:t>
      </w:r>
      <w:r w:rsidR="00F07D5B" w:rsidRPr="006726CE">
        <w:t>ourable</w:t>
      </w:r>
      <w:r w:rsidRPr="006726CE">
        <w:t xml:space="preserve"> </w:t>
      </w:r>
      <w:r w:rsidR="003A7958" w:rsidRPr="006726CE">
        <w:t xml:space="preserve">Seve </w:t>
      </w:r>
      <w:proofErr w:type="spellStart"/>
      <w:r w:rsidR="003A7958" w:rsidRPr="006726CE">
        <w:t>Paeniu</w:t>
      </w:r>
      <w:proofErr w:type="spellEnd"/>
      <w:r w:rsidRPr="006726CE">
        <w:t>.</w:t>
      </w:r>
      <w:r w:rsidR="002878D1" w:rsidRPr="006726CE">
        <w:rPr>
          <w:i/>
          <w:iCs/>
          <w:lang w:val="en-US"/>
        </w:rPr>
        <w:t xml:space="preserve"> </w:t>
      </w:r>
    </w:p>
    <w:p w14:paraId="5A50436A" w14:textId="77777777" w:rsidR="009F4010" w:rsidRPr="006726CE" w:rsidRDefault="009F4010" w:rsidP="00DE7562">
      <w:pPr>
        <w:ind w:left="-720"/>
        <w:jc w:val="both"/>
        <w:rPr>
          <w:i/>
          <w:iCs/>
          <w:lang w:val="en-US"/>
        </w:rPr>
      </w:pPr>
    </w:p>
    <w:p w14:paraId="3363C9C7" w14:textId="21CED681" w:rsidR="00DE7562" w:rsidRPr="006726CE" w:rsidRDefault="00F51F6C" w:rsidP="00DE7562">
      <w:pPr>
        <w:ind w:left="-720"/>
        <w:jc w:val="both"/>
        <w:rPr>
          <w:i/>
          <w:iCs/>
          <w:lang w:val="en-US"/>
        </w:rPr>
      </w:pPr>
      <w:r w:rsidRPr="006726CE">
        <w:rPr>
          <w:lang w:val="en-US"/>
        </w:rPr>
        <w:t>T</w:t>
      </w:r>
      <w:r w:rsidR="00042422" w:rsidRPr="006726CE">
        <w:rPr>
          <w:lang w:val="en-US"/>
        </w:rPr>
        <w:t xml:space="preserve">he creation of </w:t>
      </w:r>
      <w:hyperlink r:id="rId19">
        <w:r w:rsidR="00042422" w:rsidRPr="006726CE">
          <w:rPr>
            <w:rStyle w:val="Hyperlink"/>
            <w:color w:val="auto"/>
            <w:lang w:val="en-US"/>
          </w:rPr>
          <w:t>videos</w:t>
        </w:r>
      </w:hyperlink>
      <w:r w:rsidR="00042422" w:rsidRPr="006726CE">
        <w:rPr>
          <w:lang w:val="en-US"/>
        </w:rPr>
        <w:t xml:space="preserve"> and human-interest stories </w:t>
      </w:r>
      <w:r w:rsidR="00205243" w:rsidRPr="006726CE">
        <w:rPr>
          <w:lang w:val="en-US"/>
        </w:rPr>
        <w:t>in all three countries (</w:t>
      </w:r>
      <w:r w:rsidR="00205243" w:rsidRPr="006726CE">
        <w:rPr>
          <w:b/>
          <w:bCs/>
          <w:lang w:val="en-US"/>
        </w:rPr>
        <w:t>Kiribati, Republic of Marshall Islands, and Tuvalu</w:t>
      </w:r>
      <w:r w:rsidR="00205243" w:rsidRPr="006726CE">
        <w:rPr>
          <w:lang w:val="en-US"/>
        </w:rPr>
        <w:t xml:space="preserve">) </w:t>
      </w:r>
      <w:r w:rsidRPr="006726CE">
        <w:rPr>
          <w:lang w:val="en-US"/>
        </w:rPr>
        <w:t>have improved t</w:t>
      </w:r>
      <w:r w:rsidR="005C1E91" w:rsidRPr="006726CE">
        <w:rPr>
          <w:lang w:val="en-US"/>
        </w:rPr>
        <w:t>he visibility of in-country activities and especially of the outreach missions</w:t>
      </w:r>
      <w:r w:rsidR="00BA46E9" w:rsidRPr="006726CE">
        <w:rPr>
          <w:lang w:val="en-US"/>
        </w:rPr>
        <w:t>. These have</w:t>
      </w:r>
      <w:r w:rsidR="005C1E91" w:rsidRPr="006726CE">
        <w:rPr>
          <w:lang w:val="en-US"/>
        </w:rPr>
        <w:t xml:space="preserve"> made partners</w:t>
      </w:r>
      <w:r w:rsidR="00BA46E9" w:rsidRPr="006726CE">
        <w:rPr>
          <w:lang w:val="en-US"/>
        </w:rPr>
        <w:t>,</w:t>
      </w:r>
      <w:r w:rsidR="005C1E91" w:rsidRPr="006726CE">
        <w:rPr>
          <w:lang w:val="en-US"/>
        </w:rPr>
        <w:t xml:space="preserve"> the wider public</w:t>
      </w:r>
      <w:r w:rsidR="00BA46E9" w:rsidRPr="006726CE">
        <w:rPr>
          <w:lang w:val="en-US"/>
        </w:rPr>
        <w:t xml:space="preserve">, and </w:t>
      </w:r>
      <w:r w:rsidR="009F4010" w:rsidRPr="006726CE">
        <w:rPr>
          <w:lang w:val="en-US"/>
        </w:rPr>
        <w:t xml:space="preserve">especially the </w:t>
      </w:r>
      <w:r w:rsidR="00BA46E9" w:rsidRPr="006726CE">
        <w:rPr>
          <w:lang w:val="en-US"/>
        </w:rPr>
        <w:t xml:space="preserve">PBF donors </w:t>
      </w:r>
      <w:r w:rsidR="00EA346D" w:rsidRPr="006726CE">
        <w:rPr>
          <w:lang w:val="en-US"/>
        </w:rPr>
        <w:t>appreciate</w:t>
      </w:r>
      <w:r w:rsidR="005C1E91" w:rsidRPr="006726CE">
        <w:rPr>
          <w:lang w:val="en-US"/>
        </w:rPr>
        <w:t xml:space="preserve"> what climate security means for atoll nations and why it is </w:t>
      </w:r>
      <w:r w:rsidR="00EA346D" w:rsidRPr="006726CE">
        <w:rPr>
          <w:lang w:val="en-US"/>
        </w:rPr>
        <w:t>extremely important</w:t>
      </w:r>
      <w:r w:rsidR="005C1E91" w:rsidRPr="006726CE">
        <w:rPr>
          <w:lang w:val="en-US"/>
        </w:rPr>
        <w:t xml:space="preserve"> to </w:t>
      </w:r>
      <w:r w:rsidR="00CF735B" w:rsidRPr="006726CE">
        <w:rPr>
          <w:lang w:val="en-US"/>
        </w:rPr>
        <w:t xml:space="preserve">prioritize atoll nations in </w:t>
      </w:r>
      <w:r w:rsidR="005C1E91" w:rsidRPr="006726CE">
        <w:rPr>
          <w:lang w:val="en-US"/>
        </w:rPr>
        <w:t>address</w:t>
      </w:r>
      <w:r w:rsidR="00CF735B" w:rsidRPr="006726CE">
        <w:rPr>
          <w:lang w:val="en-US"/>
        </w:rPr>
        <w:t>ing</w:t>
      </w:r>
      <w:r w:rsidR="005C1E91" w:rsidRPr="006726CE">
        <w:rPr>
          <w:lang w:val="en-US"/>
        </w:rPr>
        <w:t xml:space="preserve"> </w:t>
      </w:r>
      <w:r w:rsidR="00CF735B" w:rsidRPr="006726CE">
        <w:rPr>
          <w:lang w:val="en-US"/>
        </w:rPr>
        <w:t>climate security risks</w:t>
      </w:r>
      <w:r w:rsidR="005C1E91" w:rsidRPr="006726CE">
        <w:rPr>
          <w:lang w:val="en-US"/>
        </w:rPr>
        <w:t>.</w:t>
      </w:r>
    </w:p>
    <w:p w14:paraId="484034E6" w14:textId="77777777" w:rsidR="00DE7562" w:rsidRPr="006726CE" w:rsidRDefault="00DE7562" w:rsidP="00DE7562">
      <w:pPr>
        <w:ind w:left="-720"/>
        <w:jc w:val="both"/>
        <w:rPr>
          <w:i/>
          <w:iCs/>
          <w:lang w:val="en-US"/>
        </w:rPr>
      </w:pPr>
    </w:p>
    <w:p w14:paraId="2BF721A7" w14:textId="5CF46E1D" w:rsidR="00442BE9" w:rsidRPr="006726CE" w:rsidRDefault="0036189E" w:rsidP="00442BE9">
      <w:pPr>
        <w:ind w:left="-720"/>
        <w:jc w:val="both"/>
        <w:rPr>
          <w:i/>
          <w:iCs/>
          <w:lang w:val="en-US"/>
        </w:rPr>
      </w:pPr>
      <w:r w:rsidRPr="006726CE">
        <w:rPr>
          <w:rFonts w:eastAsiaTheme="minorHAnsi"/>
          <w:lang w:val="en-US" w:eastAsia="en-US"/>
        </w:rPr>
        <w:t xml:space="preserve">To help progress the work of CANCC since its inception in 2015 and </w:t>
      </w:r>
      <w:r w:rsidR="00A07F47" w:rsidRPr="006726CE">
        <w:rPr>
          <w:rFonts w:eastAsiaTheme="minorHAnsi"/>
          <w:lang w:val="en-US" w:eastAsia="en-US"/>
        </w:rPr>
        <w:t>since it last met</w:t>
      </w:r>
      <w:r w:rsidR="001C461D" w:rsidRPr="006726CE">
        <w:rPr>
          <w:rFonts w:eastAsiaTheme="minorHAnsi"/>
          <w:lang w:val="en-US" w:eastAsia="en-US"/>
        </w:rPr>
        <w:t xml:space="preserve"> in 2019</w:t>
      </w:r>
      <w:r w:rsidRPr="006726CE">
        <w:rPr>
          <w:rFonts w:eastAsiaTheme="minorHAnsi"/>
          <w:lang w:val="en-US" w:eastAsia="en-US"/>
        </w:rPr>
        <w:t>, t</w:t>
      </w:r>
      <w:r w:rsidR="002D2184" w:rsidRPr="006726CE">
        <w:rPr>
          <w:rFonts w:eastAsiaTheme="minorHAnsi"/>
          <w:lang w:val="en-US" w:eastAsia="en-US"/>
        </w:rPr>
        <w:t xml:space="preserve">he project developed a concept note </w:t>
      </w:r>
      <w:r w:rsidR="00452F88" w:rsidRPr="006726CE">
        <w:rPr>
          <w:rFonts w:eastAsiaTheme="minorHAnsi"/>
          <w:lang w:val="en-US" w:eastAsia="en-US"/>
        </w:rPr>
        <w:t>to s</w:t>
      </w:r>
      <w:r w:rsidR="00DE7562" w:rsidRPr="006726CE">
        <w:rPr>
          <w:rFonts w:eastAsiaTheme="minorHAnsi"/>
          <w:lang w:val="en-US" w:eastAsia="en-US"/>
        </w:rPr>
        <w:t xml:space="preserve">upport </w:t>
      </w:r>
      <w:r w:rsidRPr="006726CE">
        <w:rPr>
          <w:rFonts w:eastAsiaTheme="minorHAnsi"/>
          <w:lang w:val="en-US" w:eastAsia="en-US"/>
        </w:rPr>
        <w:t>its</w:t>
      </w:r>
      <w:r w:rsidR="00DE7562" w:rsidRPr="006726CE">
        <w:rPr>
          <w:rFonts w:eastAsiaTheme="minorHAnsi"/>
          <w:lang w:val="en-US" w:eastAsia="en-US"/>
        </w:rPr>
        <w:t xml:space="preserve"> institutionalization through: (i) participation in the Palau Our Oceans Conference (13-14 April) and convening of CANCC Roundtable; </w:t>
      </w:r>
      <w:r w:rsidR="001C461D" w:rsidRPr="006726CE">
        <w:rPr>
          <w:rFonts w:eastAsiaTheme="minorHAnsi"/>
          <w:lang w:val="en-US" w:eastAsia="en-US"/>
        </w:rPr>
        <w:t xml:space="preserve">and </w:t>
      </w:r>
      <w:r w:rsidR="00DE7562" w:rsidRPr="006726CE">
        <w:rPr>
          <w:rFonts w:eastAsiaTheme="minorHAnsi"/>
          <w:lang w:val="en-US" w:eastAsia="en-US"/>
        </w:rPr>
        <w:t xml:space="preserve">(ii) </w:t>
      </w:r>
      <w:r w:rsidR="00452F88" w:rsidRPr="006726CE">
        <w:rPr>
          <w:rFonts w:eastAsiaTheme="minorHAnsi"/>
          <w:lang w:val="en-US" w:eastAsia="en-US"/>
        </w:rPr>
        <w:t xml:space="preserve">offer of support for </w:t>
      </w:r>
      <w:r w:rsidR="00DE7562" w:rsidRPr="006726CE">
        <w:rPr>
          <w:rFonts w:eastAsiaTheme="minorHAnsi"/>
          <w:lang w:val="en-US" w:eastAsia="en-US"/>
        </w:rPr>
        <w:t>the establishment of CANCC Secretariat in the Republic of Marshall Islands and desks in Kiribati and Tuvalu, and provision of technical and advisory assistance to support formalization and operationalization of CANCC.</w:t>
      </w:r>
      <w:r w:rsidR="000D1F95" w:rsidRPr="006726CE">
        <w:rPr>
          <w:rFonts w:eastAsiaTheme="minorHAnsi"/>
          <w:lang w:val="en-US" w:eastAsia="en-US"/>
        </w:rPr>
        <w:t xml:space="preserve"> The CANCC has accepted this offer in principle, and </w:t>
      </w:r>
      <w:r w:rsidR="0064514E" w:rsidRPr="006726CE">
        <w:rPr>
          <w:rFonts w:eastAsiaTheme="minorHAnsi"/>
          <w:lang w:val="en-US" w:eastAsia="en-US"/>
        </w:rPr>
        <w:t>work is in progress to prepare an instrument that will officialize this arrangement.</w:t>
      </w:r>
    </w:p>
    <w:p w14:paraId="2BFC1342" w14:textId="77777777" w:rsidR="00442BE9" w:rsidRPr="006726CE" w:rsidRDefault="00442BE9" w:rsidP="00442BE9">
      <w:pPr>
        <w:ind w:left="-720"/>
        <w:jc w:val="both"/>
        <w:rPr>
          <w:i/>
          <w:iCs/>
          <w:lang w:val="en-US"/>
        </w:rPr>
      </w:pPr>
    </w:p>
    <w:p w14:paraId="3290DB18" w14:textId="4079F876" w:rsidR="00442BE9" w:rsidRPr="006726CE" w:rsidRDefault="00442BE9" w:rsidP="00442BE9">
      <w:pPr>
        <w:ind w:left="-720"/>
        <w:jc w:val="both"/>
        <w:rPr>
          <w:i/>
          <w:iCs/>
          <w:lang w:val="en-US"/>
        </w:rPr>
      </w:pPr>
      <w:r w:rsidRPr="006726CE">
        <w:rPr>
          <w:rFonts w:eastAsiaTheme="minorHAnsi"/>
          <w:lang w:val="en-US" w:eastAsia="en-US"/>
        </w:rPr>
        <w:t xml:space="preserve">Policy work on embedding climate security concept into national policies and budgetary processes has commenced in </w:t>
      </w:r>
      <w:r w:rsidRPr="006726CE">
        <w:rPr>
          <w:rFonts w:eastAsiaTheme="minorHAnsi"/>
          <w:b/>
          <w:bCs/>
          <w:lang w:val="en-US" w:eastAsia="en-US"/>
        </w:rPr>
        <w:t>Tuvalu</w:t>
      </w:r>
      <w:r w:rsidRPr="006726CE">
        <w:rPr>
          <w:rFonts w:eastAsiaTheme="minorHAnsi"/>
          <w:lang w:val="en-US" w:eastAsia="en-US"/>
        </w:rPr>
        <w:t xml:space="preserve">, and </w:t>
      </w:r>
      <w:r w:rsidR="00C42D6E" w:rsidRPr="006726CE">
        <w:rPr>
          <w:rFonts w:eastAsiaTheme="minorHAnsi"/>
          <w:lang w:val="en-US" w:eastAsia="en-US"/>
        </w:rPr>
        <w:t>about to commence</w:t>
      </w:r>
      <w:r w:rsidRPr="006726CE">
        <w:rPr>
          <w:rFonts w:eastAsiaTheme="minorHAnsi"/>
          <w:lang w:val="en-US" w:eastAsia="en-US"/>
        </w:rPr>
        <w:t xml:space="preserve"> in </w:t>
      </w:r>
      <w:r w:rsidRPr="006726CE">
        <w:rPr>
          <w:rFonts w:eastAsiaTheme="minorHAnsi"/>
          <w:b/>
          <w:bCs/>
          <w:lang w:val="en-US" w:eastAsia="en-US"/>
        </w:rPr>
        <w:t xml:space="preserve">Kiribati </w:t>
      </w:r>
      <w:r w:rsidRPr="006726CE">
        <w:rPr>
          <w:rFonts w:eastAsiaTheme="minorHAnsi"/>
          <w:lang w:val="en-US" w:eastAsia="en-US"/>
        </w:rPr>
        <w:t xml:space="preserve">and </w:t>
      </w:r>
      <w:r w:rsidR="00C42D6E" w:rsidRPr="006726CE">
        <w:rPr>
          <w:rFonts w:eastAsiaTheme="minorHAnsi"/>
          <w:b/>
          <w:bCs/>
          <w:lang w:val="en-US" w:eastAsia="en-US"/>
        </w:rPr>
        <w:t>Republic of Marshall Islands</w:t>
      </w:r>
      <w:r w:rsidRPr="006726CE">
        <w:rPr>
          <w:rFonts w:eastAsiaTheme="minorHAnsi"/>
          <w:lang w:val="en-US" w:eastAsia="en-US"/>
        </w:rPr>
        <w:t>.</w:t>
      </w:r>
      <w:r w:rsidR="00C42D6E" w:rsidRPr="006726CE">
        <w:rPr>
          <w:rFonts w:eastAsiaTheme="minorHAnsi"/>
          <w:lang w:val="en-US" w:eastAsia="en-US"/>
        </w:rPr>
        <w:t xml:space="preserve"> </w:t>
      </w:r>
      <w:r w:rsidR="00D61128" w:rsidRPr="006726CE">
        <w:rPr>
          <w:rFonts w:eastAsiaTheme="minorHAnsi"/>
          <w:lang w:val="en-US" w:eastAsia="en-US"/>
        </w:rPr>
        <w:t xml:space="preserve">The </w:t>
      </w:r>
      <w:r w:rsidR="00F932CC" w:rsidRPr="006726CE">
        <w:t>policy work will help</w:t>
      </w:r>
      <w:r w:rsidR="00D61128" w:rsidRPr="006726CE">
        <w:t xml:space="preserve"> identify best practices and gaps in operationalizing climate-related policy frameworks, and outline ways to include climate security considerations to climate finance, development finance and security finance </w:t>
      </w:r>
      <w:r w:rsidR="00F932CC" w:rsidRPr="006726CE">
        <w:t>for a.</w:t>
      </w:r>
    </w:p>
    <w:p w14:paraId="7C506071" w14:textId="77777777" w:rsidR="00442BE9" w:rsidRPr="006726CE" w:rsidRDefault="00442BE9" w:rsidP="005C1E91">
      <w:pPr>
        <w:ind w:left="-720"/>
        <w:jc w:val="both"/>
        <w:rPr>
          <w:color w:val="FF0000"/>
          <w:lang w:val="en-US"/>
        </w:rPr>
      </w:pPr>
    </w:p>
    <w:p w14:paraId="7339557D" w14:textId="45ACF535" w:rsidR="00232581" w:rsidRPr="006726CE" w:rsidRDefault="00A37D4F" w:rsidP="00232581">
      <w:pPr>
        <w:ind w:left="-720"/>
        <w:jc w:val="both"/>
        <w:rPr>
          <w:lang w:val="en-US"/>
        </w:rPr>
      </w:pPr>
      <w:r w:rsidRPr="006726CE">
        <w:rPr>
          <w:rFonts w:eastAsiaTheme="minorHAnsi"/>
          <w:lang w:val="en-US" w:eastAsia="en-US"/>
        </w:rPr>
        <w:t>In what is to be the first of its kind globally</w:t>
      </w:r>
      <w:r w:rsidR="00E67285" w:rsidRPr="006726CE">
        <w:rPr>
          <w:rFonts w:eastAsiaTheme="minorHAnsi"/>
          <w:lang w:val="en-US" w:eastAsia="en-US"/>
        </w:rPr>
        <w:t xml:space="preserve">, </w:t>
      </w:r>
      <w:r w:rsidR="0053415C" w:rsidRPr="006726CE">
        <w:rPr>
          <w:rFonts w:eastAsiaTheme="minorHAnsi"/>
          <w:lang w:val="en-US" w:eastAsia="en-US"/>
        </w:rPr>
        <w:t xml:space="preserve">the </w:t>
      </w:r>
      <w:r w:rsidR="00E52CF4" w:rsidRPr="006726CE">
        <w:rPr>
          <w:rFonts w:eastAsiaTheme="minorHAnsi"/>
          <w:lang w:val="en-US" w:eastAsia="en-US"/>
        </w:rPr>
        <w:t>project</w:t>
      </w:r>
      <w:r w:rsidR="0053415C" w:rsidRPr="006726CE">
        <w:rPr>
          <w:rFonts w:eastAsiaTheme="minorHAnsi"/>
          <w:lang w:val="en-US" w:eastAsia="en-US"/>
        </w:rPr>
        <w:t xml:space="preserve"> </w:t>
      </w:r>
      <w:r w:rsidR="00D51449" w:rsidRPr="006726CE">
        <w:rPr>
          <w:rFonts w:eastAsiaTheme="minorHAnsi"/>
          <w:lang w:val="en-US" w:eastAsia="en-US"/>
        </w:rPr>
        <w:t>is working towards convening</w:t>
      </w:r>
      <w:r w:rsidR="00917B50" w:rsidRPr="006726CE">
        <w:rPr>
          <w:rFonts w:eastAsiaTheme="minorHAnsi"/>
          <w:lang w:val="en-US" w:eastAsia="en-US"/>
        </w:rPr>
        <w:t xml:space="preserve"> the first </w:t>
      </w:r>
      <w:r w:rsidR="006F7287" w:rsidRPr="006726CE">
        <w:rPr>
          <w:rFonts w:eastAsiaTheme="minorHAnsi"/>
          <w:lang w:val="en-US" w:eastAsia="en-US"/>
        </w:rPr>
        <w:t xml:space="preserve">ever </w:t>
      </w:r>
      <w:r w:rsidR="00917B50" w:rsidRPr="006726CE">
        <w:rPr>
          <w:rFonts w:eastAsiaTheme="minorHAnsi"/>
          <w:lang w:val="en-US" w:eastAsia="en-US"/>
        </w:rPr>
        <w:t>Climate Security Mediation Training</w:t>
      </w:r>
      <w:r w:rsidR="00D51449" w:rsidRPr="006726CE">
        <w:rPr>
          <w:rFonts w:eastAsiaTheme="minorHAnsi"/>
          <w:lang w:val="en-US" w:eastAsia="en-US"/>
        </w:rPr>
        <w:t>, following the development of its concept note</w:t>
      </w:r>
      <w:r w:rsidR="009C76A1" w:rsidRPr="006726CE">
        <w:rPr>
          <w:rFonts w:eastAsiaTheme="minorHAnsi"/>
          <w:lang w:val="en-US" w:eastAsia="en-US"/>
        </w:rPr>
        <w:t xml:space="preserve"> that was done collaboratively </w:t>
      </w:r>
      <w:r w:rsidR="00FC1EF6" w:rsidRPr="006726CE">
        <w:rPr>
          <w:rFonts w:eastAsiaTheme="minorHAnsi"/>
          <w:lang w:val="en-US" w:eastAsia="en-US"/>
        </w:rPr>
        <w:t>between the</w:t>
      </w:r>
      <w:r w:rsidR="009C76A1" w:rsidRPr="006726CE">
        <w:rPr>
          <w:rFonts w:eastAsiaTheme="minorHAnsi"/>
          <w:lang w:val="en-US" w:eastAsia="en-US"/>
        </w:rPr>
        <w:t xml:space="preserve"> UN agencies and PIFS</w:t>
      </w:r>
      <w:r w:rsidR="006F7287" w:rsidRPr="006726CE">
        <w:rPr>
          <w:rFonts w:eastAsiaTheme="minorHAnsi"/>
          <w:lang w:val="en-US" w:eastAsia="en-US"/>
        </w:rPr>
        <w:t xml:space="preserve">. The project also </w:t>
      </w:r>
      <w:r w:rsidR="00EE5C03" w:rsidRPr="006726CE">
        <w:rPr>
          <w:rFonts w:eastAsiaTheme="minorHAnsi"/>
          <w:lang w:val="en-US" w:eastAsia="en-US"/>
        </w:rPr>
        <w:t xml:space="preserve">participated in a virtual </w:t>
      </w:r>
      <w:r w:rsidR="00557A97" w:rsidRPr="006726CE">
        <w:rPr>
          <w:rFonts w:eastAsiaTheme="minorHAnsi"/>
          <w:lang w:val="en-US" w:eastAsia="en-US"/>
        </w:rPr>
        <w:t>workshop via the C</w:t>
      </w:r>
      <w:r w:rsidR="00EE5C03" w:rsidRPr="006726CE">
        <w:rPr>
          <w:rFonts w:eastAsiaTheme="minorHAnsi"/>
          <w:lang w:val="en-US" w:eastAsia="en-US"/>
        </w:rPr>
        <w:t xml:space="preserve">onnect through Peace </w:t>
      </w:r>
      <w:r w:rsidR="00557A97" w:rsidRPr="006726CE">
        <w:rPr>
          <w:rFonts w:eastAsiaTheme="minorHAnsi"/>
          <w:lang w:val="en-US" w:eastAsia="en-US"/>
        </w:rPr>
        <w:t xml:space="preserve">network and </w:t>
      </w:r>
      <w:r w:rsidR="00E82D4C" w:rsidRPr="006726CE">
        <w:rPr>
          <w:rFonts w:eastAsiaTheme="minorHAnsi"/>
          <w:lang w:val="en-US" w:eastAsia="en-US"/>
        </w:rPr>
        <w:t xml:space="preserve">through this </w:t>
      </w:r>
      <w:r w:rsidR="0090324F" w:rsidRPr="006726CE">
        <w:rPr>
          <w:rFonts w:eastAsiaTheme="minorHAnsi"/>
          <w:lang w:val="en-US" w:eastAsia="en-US"/>
        </w:rPr>
        <w:t>engagement</w:t>
      </w:r>
      <w:r w:rsidR="006F7287" w:rsidRPr="006726CE">
        <w:rPr>
          <w:rFonts w:eastAsiaTheme="minorHAnsi"/>
          <w:lang w:val="en-US" w:eastAsia="en-US"/>
        </w:rPr>
        <w:t xml:space="preserve">, </w:t>
      </w:r>
      <w:r w:rsidR="0090324F" w:rsidRPr="006726CE">
        <w:rPr>
          <w:rFonts w:eastAsiaTheme="minorHAnsi"/>
          <w:lang w:val="en-US" w:eastAsia="en-US"/>
        </w:rPr>
        <w:t>undertook</w:t>
      </w:r>
      <w:r w:rsidR="00917B50" w:rsidRPr="006726CE">
        <w:rPr>
          <w:rFonts w:eastAsiaTheme="minorHAnsi"/>
          <w:lang w:val="en-US" w:eastAsia="en-US"/>
        </w:rPr>
        <w:t xml:space="preserve"> follow-up </w:t>
      </w:r>
      <w:r w:rsidR="0038367A" w:rsidRPr="006726CE">
        <w:rPr>
          <w:rFonts w:eastAsiaTheme="minorHAnsi"/>
          <w:lang w:val="en-US" w:eastAsia="en-US"/>
        </w:rPr>
        <w:t>discussions</w:t>
      </w:r>
      <w:r w:rsidR="00917B50" w:rsidRPr="006726CE">
        <w:rPr>
          <w:rFonts w:eastAsiaTheme="minorHAnsi"/>
          <w:lang w:val="en-US" w:eastAsia="en-US"/>
        </w:rPr>
        <w:t xml:space="preserve"> with Civil Society Organizations</w:t>
      </w:r>
      <w:r w:rsidR="00557A97" w:rsidRPr="006726CE">
        <w:rPr>
          <w:rFonts w:eastAsiaTheme="minorHAnsi"/>
          <w:lang w:val="en-US" w:eastAsia="en-US"/>
        </w:rPr>
        <w:t xml:space="preserve"> </w:t>
      </w:r>
      <w:r w:rsidR="00E82D4C" w:rsidRPr="006726CE">
        <w:rPr>
          <w:rFonts w:eastAsiaTheme="minorHAnsi"/>
          <w:lang w:val="en-US" w:eastAsia="en-US"/>
        </w:rPr>
        <w:t xml:space="preserve">(CSOs) </w:t>
      </w:r>
      <w:r w:rsidR="00557A97" w:rsidRPr="006726CE">
        <w:rPr>
          <w:rFonts w:eastAsiaTheme="minorHAnsi"/>
          <w:lang w:val="en-US" w:eastAsia="en-US"/>
        </w:rPr>
        <w:t xml:space="preserve">such as PACSIA, </w:t>
      </w:r>
      <w:r w:rsidR="000E6981" w:rsidRPr="006726CE">
        <w:rPr>
          <w:rFonts w:eastAsiaTheme="minorHAnsi"/>
          <w:lang w:val="en-US" w:eastAsia="en-US"/>
        </w:rPr>
        <w:t>Conciliation Resources, and Transcend Oceania</w:t>
      </w:r>
      <w:r w:rsidR="00917B50" w:rsidRPr="006726CE">
        <w:rPr>
          <w:rFonts w:eastAsiaTheme="minorHAnsi"/>
          <w:lang w:val="en-US" w:eastAsia="en-US"/>
        </w:rPr>
        <w:t>.</w:t>
      </w:r>
      <w:r w:rsidR="000E6981" w:rsidRPr="006726CE">
        <w:rPr>
          <w:rFonts w:eastAsiaTheme="minorHAnsi"/>
          <w:lang w:val="en-US" w:eastAsia="en-US"/>
        </w:rPr>
        <w:t xml:space="preserve"> </w:t>
      </w:r>
      <w:r w:rsidR="006B4488" w:rsidRPr="006726CE">
        <w:rPr>
          <w:rFonts w:eastAsiaTheme="minorHAnsi"/>
          <w:lang w:val="en-US" w:eastAsia="en-US"/>
        </w:rPr>
        <w:t>Work is in-progress to</w:t>
      </w:r>
      <w:r w:rsidR="007B6F2C" w:rsidRPr="006726CE">
        <w:rPr>
          <w:rFonts w:eastAsiaTheme="minorHAnsi"/>
          <w:lang w:val="en-US" w:eastAsia="en-US"/>
        </w:rPr>
        <w:t xml:space="preserve"> </w:t>
      </w:r>
      <w:r w:rsidR="0090324F" w:rsidRPr="006726CE">
        <w:rPr>
          <w:rFonts w:eastAsiaTheme="minorHAnsi"/>
          <w:lang w:val="en-US" w:eastAsia="en-US"/>
        </w:rPr>
        <w:t>develop</w:t>
      </w:r>
      <w:r w:rsidR="00DC07CC" w:rsidRPr="006726CE">
        <w:rPr>
          <w:lang w:val="en-US"/>
        </w:rPr>
        <w:t xml:space="preserve"> an </w:t>
      </w:r>
      <w:r w:rsidR="00D151E6" w:rsidRPr="006726CE">
        <w:rPr>
          <w:lang w:val="en-US"/>
        </w:rPr>
        <w:t>‘</w:t>
      </w:r>
      <w:r w:rsidR="00DC07CC" w:rsidRPr="006726CE">
        <w:rPr>
          <w:lang w:val="en-US"/>
        </w:rPr>
        <w:t>integrated Pacific mediation, dialogue, and multi-party process for climate security impacted communities</w:t>
      </w:r>
      <w:r w:rsidR="00D151E6" w:rsidRPr="006726CE">
        <w:rPr>
          <w:lang w:val="en-US"/>
        </w:rPr>
        <w:t>’</w:t>
      </w:r>
      <w:r w:rsidR="00DC07CC" w:rsidRPr="006726CE">
        <w:rPr>
          <w:lang w:val="en-US"/>
        </w:rPr>
        <w:t>, through partnership with CSOs in conflict prevention and peacebuilding.</w:t>
      </w:r>
    </w:p>
    <w:p w14:paraId="60F8B2F4" w14:textId="77777777" w:rsidR="00232581" w:rsidRPr="006726CE" w:rsidRDefault="00232581" w:rsidP="00232581">
      <w:pPr>
        <w:ind w:left="-720"/>
        <w:jc w:val="both"/>
        <w:rPr>
          <w:lang w:val="en-US"/>
        </w:rPr>
      </w:pPr>
    </w:p>
    <w:p w14:paraId="2805B48D" w14:textId="3E114BD9" w:rsidR="00917B50" w:rsidRPr="006726CE" w:rsidRDefault="00686201" w:rsidP="00232581">
      <w:pPr>
        <w:ind w:left="-720"/>
        <w:jc w:val="both"/>
        <w:rPr>
          <w:lang w:val="en-US"/>
        </w:rPr>
      </w:pPr>
      <w:r w:rsidRPr="006726CE">
        <w:rPr>
          <w:rFonts w:eastAsiaTheme="minorHAnsi"/>
          <w:lang w:val="en-US" w:eastAsia="en-US"/>
        </w:rPr>
        <w:t xml:space="preserve">The </w:t>
      </w:r>
      <w:r w:rsidR="00B810B7" w:rsidRPr="006726CE">
        <w:rPr>
          <w:rFonts w:eastAsiaTheme="minorHAnsi"/>
          <w:lang w:val="en-US" w:eastAsia="en-US"/>
        </w:rPr>
        <w:t>project also</w:t>
      </w:r>
      <w:r w:rsidRPr="006726CE">
        <w:rPr>
          <w:rFonts w:eastAsiaTheme="minorHAnsi"/>
          <w:lang w:val="en-US" w:eastAsia="en-US"/>
        </w:rPr>
        <w:t xml:space="preserve"> developed </w:t>
      </w:r>
      <w:r w:rsidR="00917B50" w:rsidRPr="006726CE">
        <w:rPr>
          <w:rFonts w:eastAsiaTheme="minorHAnsi"/>
          <w:lang w:val="en-US" w:eastAsia="en-US"/>
        </w:rPr>
        <w:t>a concept note for the first Climate Security Development Partners Dialogu</w:t>
      </w:r>
      <w:r w:rsidR="000B2518" w:rsidRPr="006726CE">
        <w:rPr>
          <w:rFonts w:eastAsiaTheme="minorHAnsi"/>
          <w:lang w:val="en-US" w:eastAsia="en-US"/>
        </w:rPr>
        <w:t>e that the</w:t>
      </w:r>
      <w:r w:rsidRPr="006726CE">
        <w:rPr>
          <w:rFonts w:eastAsiaTheme="minorHAnsi"/>
          <w:lang w:val="en-US" w:eastAsia="en-US"/>
        </w:rPr>
        <w:t xml:space="preserve"> RCO-Fiji </w:t>
      </w:r>
      <w:r w:rsidR="000B2518" w:rsidRPr="006726CE">
        <w:rPr>
          <w:rFonts w:eastAsiaTheme="minorHAnsi"/>
          <w:lang w:val="en-US" w:eastAsia="en-US"/>
        </w:rPr>
        <w:t xml:space="preserve">supported by facilitating </w:t>
      </w:r>
      <w:r w:rsidR="00917B50" w:rsidRPr="006726CE">
        <w:rPr>
          <w:rFonts w:eastAsiaTheme="minorHAnsi"/>
          <w:lang w:val="en-US" w:eastAsia="en-US"/>
        </w:rPr>
        <w:t>an informal donor event in Suva (Fiji)</w:t>
      </w:r>
      <w:r w:rsidR="00351F4D" w:rsidRPr="006726CE">
        <w:rPr>
          <w:rFonts w:eastAsiaTheme="minorHAnsi"/>
          <w:lang w:val="en-US" w:eastAsia="en-US"/>
        </w:rPr>
        <w:t>,</w:t>
      </w:r>
      <w:r w:rsidR="00917B50" w:rsidRPr="006726CE">
        <w:rPr>
          <w:rFonts w:eastAsiaTheme="minorHAnsi"/>
          <w:lang w:val="en-US" w:eastAsia="en-US"/>
        </w:rPr>
        <w:t xml:space="preserve"> </w:t>
      </w:r>
      <w:r w:rsidR="000B2518" w:rsidRPr="006726CE">
        <w:rPr>
          <w:rFonts w:eastAsiaTheme="minorHAnsi"/>
          <w:lang w:val="en-US" w:eastAsia="en-US"/>
        </w:rPr>
        <w:t>from which</w:t>
      </w:r>
      <w:r w:rsidR="00917B50" w:rsidRPr="006726CE">
        <w:rPr>
          <w:rFonts w:eastAsiaTheme="minorHAnsi"/>
          <w:lang w:val="en-US" w:eastAsia="en-US"/>
        </w:rPr>
        <w:t xml:space="preserve"> an informal UN-donor network on ‘Friends of Climate Security in the Pacific”</w:t>
      </w:r>
      <w:r w:rsidR="00351F4D" w:rsidRPr="006726CE">
        <w:rPr>
          <w:rFonts w:eastAsiaTheme="minorHAnsi"/>
          <w:lang w:val="en-US" w:eastAsia="en-US"/>
        </w:rPr>
        <w:t xml:space="preserve"> was established</w:t>
      </w:r>
      <w:r w:rsidR="00917B50" w:rsidRPr="006726CE">
        <w:rPr>
          <w:rFonts w:eastAsiaTheme="minorHAnsi"/>
          <w:lang w:val="en-US" w:eastAsia="en-US"/>
        </w:rPr>
        <w:t xml:space="preserve">. </w:t>
      </w:r>
      <w:r w:rsidR="00351F4D" w:rsidRPr="006726CE">
        <w:rPr>
          <w:rFonts w:eastAsiaTheme="minorHAnsi"/>
          <w:lang w:val="en-US" w:eastAsia="en-US"/>
        </w:rPr>
        <w:t>The project had f</w:t>
      </w:r>
      <w:r w:rsidR="00917B50" w:rsidRPr="006726CE">
        <w:rPr>
          <w:rFonts w:eastAsiaTheme="minorHAnsi"/>
          <w:lang w:val="en-US" w:eastAsia="en-US"/>
        </w:rPr>
        <w:t xml:space="preserve">ollow-up discussions with EU on enhancing climate security work in the Pacific and </w:t>
      </w:r>
      <w:r w:rsidR="00904389" w:rsidRPr="006726CE">
        <w:rPr>
          <w:rFonts w:eastAsiaTheme="minorHAnsi"/>
          <w:lang w:val="en-US" w:eastAsia="en-US"/>
        </w:rPr>
        <w:t>submitted</w:t>
      </w:r>
      <w:r w:rsidR="00917B50" w:rsidRPr="006726CE">
        <w:rPr>
          <w:rFonts w:eastAsiaTheme="minorHAnsi"/>
          <w:lang w:val="en-US" w:eastAsia="en-US"/>
        </w:rPr>
        <w:t xml:space="preserve"> a concept note for the project’s 2</w:t>
      </w:r>
      <w:r w:rsidR="00917B50" w:rsidRPr="006726CE">
        <w:rPr>
          <w:rFonts w:eastAsiaTheme="minorHAnsi"/>
          <w:vertAlign w:val="superscript"/>
          <w:lang w:val="en-US" w:eastAsia="en-US"/>
        </w:rPr>
        <w:t>nd</w:t>
      </w:r>
      <w:r w:rsidR="00917B50" w:rsidRPr="006726CE">
        <w:rPr>
          <w:rFonts w:eastAsiaTheme="minorHAnsi"/>
          <w:lang w:val="en-US" w:eastAsia="en-US"/>
        </w:rPr>
        <w:t xml:space="preserve"> phase, with a tentative budget of US$15m.</w:t>
      </w:r>
      <w:r w:rsidR="00021AA5" w:rsidRPr="006726CE">
        <w:rPr>
          <w:color w:val="FF0000"/>
          <w:lang w:val="en-US"/>
        </w:rPr>
        <w:t xml:space="preserve"> </w:t>
      </w:r>
      <w:r w:rsidR="00966611" w:rsidRPr="006726CE">
        <w:rPr>
          <w:lang w:val="en-US"/>
        </w:rPr>
        <w:t xml:space="preserve">Ideas for </w:t>
      </w:r>
      <w:r w:rsidR="002C7F69" w:rsidRPr="006726CE">
        <w:rPr>
          <w:lang w:val="en-US"/>
        </w:rPr>
        <w:t>beyond the project – advancing climate security in the Pacific – were presented and approved at the 2</w:t>
      </w:r>
      <w:r w:rsidR="002C7F69" w:rsidRPr="006726CE">
        <w:rPr>
          <w:vertAlign w:val="superscript"/>
          <w:lang w:val="en-US"/>
        </w:rPr>
        <w:t>nd</w:t>
      </w:r>
      <w:r w:rsidR="002C7F69" w:rsidRPr="006726CE">
        <w:rPr>
          <w:lang w:val="en-US"/>
        </w:rPr>
        <w:t xml:space="preserve"> Project </w:t>
      </w:r>
      <w:r w:rsidR="00492378" w:rsidRPr="006726CE">
        <w:rPr>
          <w:lang w:val="en-US"/>
        </w:rPr>
        <w:t>B</w:t>
      </w:r>
      <w:r w:rsidR="002C7F69" w:rsidRPr="006726CE">
        <w:rPr>
          <w:lang w:val="en-US"/>
        </w:rPr>
        <w:t>oard meeting</w:t>
      </w:r>
      <w:r w:rsidR="00492378" w:rsidRPr="006726CE">
        <w:rPr>
          <w:lang w:val="en-US"/>
        </w:rPr>
        <w:t xml:space="preserve"> on 26 May, which </w:t>
      </w:r>
      <w:r w:rsidR="00F127E0" w:rsidRPr="006726CE">
        <w:rPr>
          <w:lang w:val="en-US"/>
        </w:rPr>
        <w:t>include</w:t>
      </w:r>
      <w:r w:rsidR="00492378" w:rsidRPr="006726CE">
        <w:rPr>
          <w:lang w:val="en-US"/>
        </w:rPr>
        <w:t xml:space="preserve"> </w:t>
      </w:r>
      <w:r w:rsidR="00820498" w:rsidRPr="006726CE">
        <w:rPr>
          <w:lang w:val="en-US"/>
        </w:rPr>
        <w:t>strengthening policy work and operationalization, regional support, advocacy, supporting community climate security, and capacity strengthening</w:t>
      </w:r>
      <w:r w:rsidR="00703389" w:rsidRPr="006726CE">
        <w:rPr>
          <w:lang w:val="en-US"/>
        </w:rPr>
        <w:t xml:space="preserve">. </w:t>
      </w:r>
    </w:p>
    <w:p w14:paraId="4D0BCA96" w14:textId="16760490" w:rsidR="00627A1C" w:rsidRPr="006726CE" w:rsidRDefault="00627A1C" w:rsidP="00627A1C">
      <w:pPr>
        <w:ind w:left="-720"/>
        <w:rPr>
          <w:b/>
        </w:rPr>
      </w:pPr>
    </w:p>
    <w:p w14:paraId="5867C098" w14:textId="77777777" w:rsidR="00627A1C" w:rsidRPr="006726CE" w:rsidRDefault="00627A1C" w:rsidP="00627A1C">
      <w:pPr>
        <w:ind w:left="-720"/>
        <w:rPr>
          <w:b/>
        </w:rPr>
      </w:pPr>
    </w:p>
    <w:p w14:paraId="1F547AD6" w14:textId="77777777" w:rsidR="00627A1C" w:rsidRPr="006726CE" w:rsidRDefault="00627A1C" w:rsidP="00627A1C">
      <w:pPr>
        <w:ind w:left="-720"/>
        <w:rPr>
          <w:b/>
        </w:rPr>
      </w:pPr>
      <w:r w:rsidRPr="006726CE">
        <w:rPr>
          <w:b/>
          <w:bCs/>
          <w:color w:val="000000"/>
          <w:lang w:val="en-US" w:eastAsia="en-US"/>
        </w:rPr>
        <w:t>Indicate any additional analysis on how Gender Equality and Women’s Empowerment and/or Youth Inclusion and Responsiveness has been ensured under this Outcome</w:t>
      </w:r>
      <w:r w:rsidRPr="006726CE">
        <w:rPr>
          <w:b/>
        </w:rPr>
        <w:t xml:space="preserve">: </w:t>
      </w:r>
      <w:r w:rsidRPr="006726CE">
        <w:rPr>
          <w:i/>
        </w:rPr>
        <w:t>(</w:t>
      </w:r>
      <w:proofErr w:type="gramStart"/>
      <w:r w:rsidRPr="006726CE">
        <w:rPr>
          <w:i/>
        </w:rPr>
        <w:t>1000 character</w:t>
      </w:r>
      <w:proofErr w:type="gramEnd"/>
      <w:r w:rsidRPr="006726CE">
        <w:rPr>
          <w:i/>
        </w:rPr>
        <w:t xml:space="preserve"> limit)</w:t>
      </w:r>
    </w:p>
    <w:p w14:paraId="487C2713" w14:textId="355805DC" w:rsidR="00F81E53" w:rsidRPr="006726CE" w:rsidRDefault="00F81E53" w:rsidP="00627A1C">
      <w:pPr>
        <w:ind w:left="-720"/>
        <w:rPr>
          <w:b/>
        </w:rPr>
      </w:pPr>
    </w:p>
    <w:p w14:paraId="5C9FB2AE" w14:textId="0A3DE933" w:rsidR="00B64DB4" w:rsidRPr="006726CE" w:rsidRDefault="00B64DB4" w:rsidP="00B64DB4">
      <w:pPr>
        <w:ind w:left="-720"/>
        <w:jc w:val="both"/>
      </w:pPr>
      <w:r w:rsidRPr="006726CE">
        <w:t>The gender perspective and the specific needs of youth and the vulnerable groups have been included in the narrative</w:t>
      </w:r>
      <w:r w:rsidR="00816711" w:rsidRPr="006726CE">
        <w:t>s</w:t>
      </w:r>
      <w:r w:rsidRPr="006726CE">
        <w:t xml:space="preserve"> of </w:t>
      </w:r>
      <w:r w:rsidR="00DC4C02" w:rsidRPr="006726CE">
        <w:t xml:space="preserve">policy work, </w:t>
      </w:r>
      <w:r w:rsidR="0009002C" w:rsidRPr="006726CE">
        <w:t xml:space="preserve">mediation training, development partners’ dialogue, </w:t>
      </w:r>
      <w:r w:rsidR="0009002C" w:rsidRPr="006726CE">
        <w:lastRenderedPageBreak/>
        <w:t xml:space="preserve">and </w:t>
      </w:r>
      <w:r w:rsidRPr="006726CE">
        <w:t xml:space="preserve">every communication and advocacy product, especially human-interest stories. </w:t>
      </w:r>
      <w:r w:rsidR="0009002C" w:rsidRPr="006726CE">
        <w:t>A podcast fo</w:t>
      </w:r>
      <w:r w:rsidR="00C20324" w:rsidRPr="006726CE">
        <w:t>cusing on the role of</w:t>
      </w:r>
      <w:r w:rsidRPr="006726CE">
        <w:t xml:space="preserve"> </w:t>
      </w:r>
      <w:r w:rsidR="00816711" w:rsidRPr="006726CE">
        <w:t xml:space="preserve">Pacific </w:t>
      </w:r>
      <w:r w:rsidRPr="006726CE">
        <w:t>youth in the climate security discourse</w:t>
      </w:r>
      <w:r w:rsidR="00C20324" w:rsidRPr="006726CE">
        <w:t xml:space="preserve"> is</w:t>
      </w:r>
      <w:r w:rsidR="00816711" w:rsidRPr="006726CE">
        <w:t xml:space="preserve"> also</w:t>
      </w:r>
      <w:r w:rsidR="00C20324" w:rsidRPr="006726CE">
        <w:t xml:space="preserve"> available</w:t>
      </w:r>
      <w:r w:rsidRPr="006726CE">
        <w:t>.</w:t>
      </w:r>
    </w:p>
    <w:p w14:paraId="06F921A3" w14:textId="4899D005" w:rsidR="00627A1C" w:rsidRPr="00627A1C" w:rsidRDefault="00627A1C" w:rsidP="00627A1C">
      <w:pPr>
        <w:ind w:left="-720"/>
        <w:rPr>
          <w:b/>
        </w:rPr>
      </w:pP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5B29F5">
        <w:rPr>
          <w:b/>
        </w:rPr>
      </w:r>
      <w:r w:rsidR="005B29F5">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Prima maiuscola"/>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Prima maiuscola"/>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594B4169" w:rsidR="00206D45" w:rsidRPr="00206D45" w:rsidRDefault="004E3B3E" w:rsidP="009A0FD1">
      <w:pPr>
        <w:jc w:val="both"/>
        <w:rPr>
          <w:b/>
          <w:u w:val="single"/>
        </w:rPr>
      </w:pPr>
      <w:r w:rsidRPr="00206D45">
        <w:rPr>
          <w:b/>
          <w:u w:val="single"/>
        </w:rPr>
        <w:lastRenderedPageBreak/>
        <w:t>INDICATOR BASED PERFORMANCE ASSESSMENT</w:t>
      </w:r>
    </w:p>
    <w:p w14:paraId="314FE0B4" w14:textId="77777777" w:rsidR="00206D45" w:rsidRDefault="00206D45" w:rsidP="0078600B">
      <w:pPr>
        <w:jc w:val="both"/>
        <w:rPr>
          <w:b/>
          <w:i/>
          <w:lang w:val="en-US" w:eastAsia="en-US"/>
        </w:rPr>
      </w:pPr>
    </w:p>
    <w:p w14:paraId="606C2F08" w14:textId="558D3566"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the outcome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4474" w:type="dxa"/>
        <w:tblInd w:w="-1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30"/>
        <w:gridCol w:w="2070"/>
        <w:gridCol w:w="1530"/>
        <w:gridCol w:w="1620"/>
        <w:gridCol w:w="1440"/>
        <w:gridCol w:w="2160"/>
        <w:gridCol w:w="4124"/>
      </w:tblGrid>
      <w:tr w:rsidR="00A12CAD" w:rsidRPr="00627A1C" w14:paraId="7F67508E" w14:textId="77777777" w:rsidTr="00C55A24">
        <w:trPr>
          <w:tblHeader/>
        </w:trPr>
        <w:tc>
          <w:tcPr>
            <w:tcW w:w="1530" w:type="dxa"/>
          </w:tcPr>
          <w:p w14:paraId="7326C5A8" w14:textId="77777777" w:rsidR="00A12CAD" w:rsidRPr="00627A1C" w:rsidRDefault="00A12CAD" w:rsidP="002960C2">
            <w:pPr>
              <w:jc w:val="center"/>
              <w:rPr>
                <w:b/>
                <w:lang w:val="en-US" w:eastAsia="en-US"/>
              </w:rPr>
            </w:pPr>
          </w:p>
        </w:tc>
        <w:tc>
          <w:tcPr>
            <w:tcW w:w="2070" w:type="dxa"/>
            <w:shd w:val="clear" w:color="auto" w:fill="EEECE1"/>
          </w:tcPr>
          <w:p w14:paraId="3179B3F8" w14:textId="77777777" w:rsidR="00A12CAD" w:rsidRPr="00627A1C" w:rsidRDefault="00A12CAD" w:rsidP="002960C2">
            <w:pPr>
              <w:jc w:val="center"/>
              <w:rPr>
                <w:b/>
                <w:lang w:val="en-US" w:eastAsia="en-US"/>
              </w:rPr>
            </w:pPr>
            <w:r w:rsidRPr="00627A1C">
              <w:rPr>
                <w:b/>
                <w:lang w:val="en-US" w:eastAsia="en-US"/>
              </w:rPr>
              <w:t>Performance Indicators</w:t>
            </w:r>
          </w:p>
        </w:tc>
        <w:tc>
          <w:tcPr>
            <w:tcW w:w="1530" w:type="dxa"/>
            <w:shd w:val="clear" w:color="auto" w:fill="EEECE1"/>
          </w:tcPr>
          <w:p w14:paraId="24FA0757" w14:textId="77777777" w:rsidR="00A12CAD" w:rsidRPr="00627A1C" w:rsidRDefault="00A12CAD" w:rsidP="002960C2">
            <w:pPr>
              <w:jc w:val="center"/>
              <w:rPr>
                <w:b/>
                <w:lang w:val="en-US" w:eastAsia="en-US"/>
              </w:rPr>
            </w:pPr>
            <w:r w:rsidRPr="00627A1C">
              <w:rPr>
                <w:b/>
                <w:lang w:val="en-US" w:eastAsia="en-US"/>
              </w:rPr>
              <w:t>Indicator Baseline</w:t>
            </w:r>
          </w:p>
        </w:tc>
        <w:tc>
          <w:tcPr>
            <w:tcW w:w="1620" w:type="dxa"/>
            <w:shd w:val="clear" w:color="auto" w:fill="EEECE1"/>
          </w:tcPr>
          <w:p w14:paraId="26F84AB5" w14:textId="77777777" w:rsidR="00A12CAD" w:rsidRPr="00627A1C" w:rsidRDefault="00A12CAD" w:rsidP="002960C2">
            <w:pPr>
              <w:jc w:val="center"/>
              <w:rPr>
                <w:b/>
                <w:lang w:val="en-US" w:eastAsia="en-US"/>
              </w:rPr>
            </w:pPr>
            <w:r w:rsidRPr="00627A1C">
              <w:rPr>
                <w:b/>
                <w:lang w:val="en-US" w:eastAsia="en-US"/>
              </w:rPr>
              <w:t>End of project Indicator Target</w:t>
            </w:r>
          </w:p>
        </w:tc>
        <w:tc>
          <w:tcPr>
            <w:tcW w:w="1440" w:type="dxa"/>
          </w:tcPr>
          <w:p w14:paraId="1E56BAC7" w14:textId="77777777" w:rsidR="00A12CAD" w:rsidRPr="00627A1C" w:rsidRDefault="00A12CAD" w:rsidP="002960C2">
            <w:pPr>
              <w:jc w:val="center"/>
              <w:rPr>
                <w:b/>
                <w:lang w:val="en-US" w:eastAsia="en-US"/>
              </w:rPr>
            </w:pPr>
            <w:r w:rsidRPr="00627A1C">
              <w:rPr>
                <w:b/>
                <w:lang w:val="en-US" w:eastAsia="en-US"/>
              </w:rPr>
              <w:t>Indicator Milestone</w:t>
            </w:r>
          </w:p>
        </w:tc>
        <w:tc>
          <w:tcPr>
            <w:tcW w:w="2160" w:type="dxa"/>
          </w:tcPr>
          <w:p w14:paraId="0048208A" w14:textId="77777777" w:rsidR="00A12CAD" w:rsidRPr="00627A1C" w:rsidRDefault="00A12CAD" w:rsidP="002960C2">
            <w:pPr>
              <w:jc w:val="center"/>
              <w:rPr>
                <w:b/>
                <w:lang w:val="en-US" w:eastAsia="en-US"/>
              </w:rPr>
            </w:pPr>
            <w:r w:rsidRPr="00627A1C">
              <w:rPr>
                <w:b/>
                <w:lang w:val="en-US" w:eastAsia="en-US"/>
              </w:rPr>
              <w:t>Current indicator progress</w:t>
            </w:r>
          </w:p>
        </w:tc>
        <w:tc>
          <w:tcPr>
            <w:tcW w:w="4124" w:type="dxa"/>
          </w:tcPr>
          <w:p w14:paraId="6A15031B" w14:textId="77777777" w:rsidR="00A12CAD" w:rsidRPr="00627A1C" w:rsidRDefault="00A12CAD" w:rsidP="002960C2">
            <w:pPr>
              <w:jc w:val="center"/>
              <w:rPr>
                <w:b/>
                <w:lang w:val="en-US" w:eastAsia="en-US"/>
              </w:rPr>
            </w:pPr>
            <w:r w:rsidRPr="00627A1C">
              <w:rPr>
                <w:b/>
                <w:lang w:val="en-US" w:eastAsia="en-US"/>
              </w:rPr>
              <w:t>Reasons for Variance/ Delay</w:t>
            </w:r>
          </w:p>
          <w:p w14:paraId="43250CC2" w14:textId="77777777" w:rsidR="00A12CAD" w:rsidRPr="00627A1C" w:rsidRDefault="00A12CAD" w:rsidP="002960C2">
            <w:pPr>
              <w:jc w:val="center"/>
              <w:rPr>
                <w:b/>
                <w:lang w:val="en-US" w:eastAsia="en-US"/>
              </w:rPr>
            </w:pPr>
            <w:r w:rsidRPr="00627A1C">
              <w:rPr>
                <w:b/>
                <w:lang w:val="en-US" w:eastAsia="en-US"/>
              </w:rPr>
              <w:t>(</w:t>
            </w:r>
            <w:proofErr w:type="gramStart"/>
            <w:r w:rsidRPr="00627A1C">
              <w:rPr>
                <w:b/>
                <w:lang w:val="en-US" w:eastAsia="en-US"/>
              </w:rPr>
              <w:t>if</w:t>
            </w:r>
            <w:proofErr w:type="gramEnd"/>
            <w:r w:rsidRPr="00627A1C">
              <w:rPr>
                <w:b/>
                <w:lang w:val="en-US" w:eastAsia="en-US"/>
              </w:rPr>
              <w:t xml:space="preserve"> any)</w:t>
            </w:r>
          </w:p>
        </w:tc>
      </w:tr>
      <w:tr w:rsidR="00A12CAD" w:rsidRPr="00627A1C" w14:paraId="1B688254" w14:textId="77777777" w:rsidTr="00C55A24">
        <w:trPr>
          <w:trHeight w:val="548"/>
        </w:trPr>
        <w:tc>
          <w:tcPr>
            <w:tcW w:w="1530" w:type="dxa"/>
            <w:vMerge w:val="restart"/>
          </w:tcPr>
          <w:p w14:paraId="398A4EDF" w14:textId="77777777" w:rsidR="00A12CAD" w:rsidRPr="00627A1C" w:rsidRDefault="00A12CAD" w:rsidP="002960C2">
            <w:pPr>
              <w:rPr>
                <w:b/>
                <w:lang w:val="en-US" w:eastAsia="en-US"/>
              </w:rPr>
            </w:pPr>
            <w:r w:rsidRPr="00627A1C">
              <w:rPr>
                <w:b/>
                <w:lang w:val="en-US" w:eastAsia="en-US"/>
              </w:rPr>
              <w:t>Outcome 1</w:t>
            </w:r>
          </w:p>
          <w:p w14:paraId="0A00A173"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Atoll states and regional actors assess and are empowered to address security threats of climate change </w:t>
            </w:r>
            <w:r w:rsidRPr="00627A1C">
              <w:rPr>
                <w:b/>
                <w:color w:val="2B579A"/>
                <w:shd w:val="clear" w:color="auto" w:fill="E6E6E6"/>
                <w:lang w:val="en-US" w:eastAsia="en-US"/>
              </w:rPr>
              <w:fldChar w:fldCharType="end"/>
            </w:r>
          </w:p>
        </w:tc>
        <w:tc>
          <w:tcPr>
            <w:tcW w:w="2070" w:type="dxa"/>
            <w:shd w:val="clear" w:color="auto" w:fill="EEECE1"/>
          </w:tcPr>
          <w:p w14:paraId="553E637C" w14:textId="77777777" w:rsidR="00A12CAD" w:rsidRPr="00627A1C" w:rsidRDefault="00A12CAD" w:rsidP="002960C2">
            <w:pPr>
              <w:jc w:val="both"/>
              <w:rPr>
                <w:lang w:val="en-US" w:eastAsia="en-US"/>
              </w:rPr>
            </w:pPr>
            <w:r w:rsidRPr="00627A1C">
              <w:rPr>
                <w:lang w:val="en-US" w:eastAsia="en-US"/>
              </w:rPr>
              <w:t>Indicator 1.</w:t>
            </w:r>
            <w:r>
              <w:rPr>
                <w:lang w:val="en-US" w:eastAsia="en-US"/>
              </w:rPr>
              <w:t>a</w:t>
            </w:r>
          </w:p>
          <w:p w14:paraId="557B7A6A" w14:textId="77777777" w:rsidR="00A12CAD" w:rsidRPr="001977B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Outcome Indicator 1 a</w:t>
            </w:r>
          </w:p>
          <w:p w14:paraId="7D1423B3" w14:textId="77777777" w:rsidR="00A12CAD" w:rsidRPr="00627A1C" w:rsidRDefault="00A12CAD" w:rsidP="002960C2">
            <w:pPr>
              <w:jc w:val="both"/>
              <w:rPr>
                <w:lang w:val="en-US" w:eastAsia="en-US"/>
              </w:rPr>
            </w:pPr>
            <w:r w:rsidRPr="001977BC">
              <w:rPr>
                <w:lang w:val="en-US" w:eastAsia="en-US"/>
              </w:rPr>
              <w:t xml:space="preserve"># of countries demonstrating progress towards establishing cross governmental recommendations/mechanisms on addressing climate security </w:t>
            </w:r>
            <w:r w:rsidRPr="00627A1C">
              <w:rPr>
                <w:b/>
                <w:color w:val="2B579A"/>
                <w:shd w:val="clear" w:color="auto" w:fill="E6E6E6"/>
                <w:lang w:val="en-US" w:eastAsia="en-US"/>
              </w:rPr>
              <w:fldChar w:fldCharType="end"/>
            </w:r>
          </w:p>
        </w:tc>
        <w:tc>
          <w:tcPr>
            <w:tcW w:w="1530" w:type="dxa"/>
            <w:shd w:val="clear" w:color="auto" w:fill="EEECE1"/>
          </w:tcPr>
          <w:p w14:paraId="08AA7926"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EF668AC"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 countries</w:t>
            </w:r>
            <w:r w:rsidRPr="00627A1C">
              <w:rPr>
                <w:b/>
                <w:color w:val="2B579A"/>
                <w:shd w:val="clear" w:color="auto" w:fill="E6E6E6"/>
                <w:lang w:val="en-US" w:eastAsia="en-US"/>
              </w:rPr>
              <w:fldChar w:fldCharType="end"/>
            </w:r>
          </w:p>
        </w:tc>
        <w:tc>
          <w:tcPr>
            <w:tcW w:w="1440" w:type="dxa"/>
          </w:tcPr>
          <w:p w14:paraId="1E1A3500" w14:textId="77777777" w:rsidR="00A12CAD" w:rsidRPr="00627A1C" w:rsidRDefault="00A12CAD" w:rsidP="002960C2">
            <w:pPr>
              <w:rPr>
                <w:b/>
                <w:lang w:val="en-US" w:eastAsia="en-US"/>
              </w:rPr>
            </w:pPr>
            <w:r>
              <w:rPr>
                <w:b/>
                <w:lang w:val="en-US" w:eastAsia="en-US"/>
              </w:rPr>
              <w:t>2</w:t>
            </w:r>
          </w:p>
        </w:tc>
        <w:tc>
          <w:tcPr>
            <w:tcW w:w="2160" w:type="dxa"/>
          </w:tcPr>
          <w:p w14:paraId="6E700269" w14:textId="77777777" w:rsidR="00A12CAD" w:rsidRPr="00627A1C" w:rsidRDefault="00A12CAD" w:rsidP="002960C2">
            <w:pPr>
              <w:rPr>
                <w:b/>
                <w:bCs/>
                <w:color w:val="2B579A"/>
                <w:lang w:val="en-US" w:eastAsia="en-US"/>
              </w:rPr>
            </w:pPr>
            <w:r w:rsidRPr="284A9FB7">
              <w:rPr>
                <w:b/>
                <w:bCs/>
                <w:color w:val="2B579A"/>
                <w:shd w:val="clear" w:color="auto" w:fill="E6E6E6"/>
                <w:lang w:val="en-US" w:eastAsia="en-US"/>
              </w:rPr>
              <w:t>3</w:t>
            </w:r>
          </w:p>
        </w:tc>
        <w:tc>
          <w:tcPr>
            <w:tcW w:w="4124" w:type="dxa"/>
          </w:tcPr>
          <w:p w14:paraId="5A1965F0" w14:textId="4D5BDFC3" w:rsidR="00A12CAD" w:rsidRPr="003B6AD6" w:rsidRDefault="00A12CAD" w:rsidP="00897F72">
            <w:pPr>
              <w:jc w:val="both"/>
              <w:rPr>
                <w:b/>
                <w:bCs/>
              </w:rPr>
            </w:pPr>
            <w:r w:rsidRPr="003747BF">
              <w:rPr>
                <w:lang w:val="en-US" w:eastAsia="en-US"/>
              </w:rPr>
              <w:t>Consultations with the governments and national stakeholders have been conducted in the three countries</w:t>
            </w:r>
            <w:r w:rsidRPr="003747BF">
              <w:rPr>
                <w:b/>
                <w:bCs/>
                <w:lang w:val="en-US" w:eastAsia="en-US"/>
              </w:rPr>
              <w:t xml:space="preserve">. </w:t>
            </w:r>
            <w:r w:rsidRPr="003747BF">
              <w:rPr>
                <w:lang w:val="en-US" w:eastAsia="en-US"/>
              </w:rPr>
              <w:t xml:space="preserve">The national project coordinators are working with existing and new national mechanisms to integrate climate security into the national </w:t>
            </w:r>
            <w:r w:rsidR="003747BF" w:rsidRPr="003747BF">
              <w:rPr>
                <w:lang w:val="en-US" w:eastAsia="en-US"/>
              </w:rPr>
              <w:t>policies and budgetary processes</w:t>
            </w:r>
            <w:r w:rsidRPr="001A1738">
              <w:rPr>
                <w:color w:val="FF0000"/>
                <w:lang w:val="en-US" w:eastAsia="en-US"/>
              </w:rPr>
              <w:t>.</w:t>
            </w:r>
          </w:p>
        </w:tc>
      </w:tr>
      <w:tr w:rsidR="00A12CAD" w:rsidRPr="00627A1C" w14:paraId="57562BFF" w14:textId="77777777" w:rsidTr="00C55A24">
        <w:trPr>
          <w:trHeight w:val="2692"/>
        </w:trPr>
        <w:tc>
          <w:tcPr>
            <w:tcW w:w="1530" w:type="dxa"/>
            <w:vMerge/>
          </w:tcPr>
          <w:p w14:paraId="135C97B3" w14:textId="77777777" w:rsidR="00A12CAD" w:rsidRPr="00627A1C" w:rsidRDefault="00A12CAD" w:rsidP="002960C2">
            <w:pPr>
              <w:rPr>
                <w:b/>
                <w:lang w:val="en-US" w:eastAsia="en-US"/>
              </w:rPr>
            </w:pPr>
          </w:p>
        </w:tc>
        <w:tc>
          <w:tcPr>
            <w:tcW w:w="2070" w:type="dxa"/>
            <w:shd w:val="clear" w:color="auto" w:fill="EEECE1"/>
          </w:tcPr>
          <w:p w14:paraId="623476EE" w14:textId="77777777" w:rsidR="00A12CAD" w:rsidRPr="00627A1C" w:rsidRDefault="00A12CAD" w:rsidP="002960C2">
            <w:pPr>
              <w:jc w:val="both"/>
              <w:rPr>
                <w:lang w:val="en-US" w:eastAsia="en-US"/>
              </w:rPr>
            </w:pPr>
            <w:r w:rsidRPr="206D40DD">
              <w:rPr>
                <w:lang w:val="en-US" w:eastAsia="en-US"/>
              </w:rPr>
              <w:t>Indicator 1.b</w:t>
            </w:r>
          </w:p>
          <w:p w14:paraId="11C37E8D"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Extent of CANCC members understanding of regional and national climate security issues </w:t>
            </w:r>
            <w:r w:rsidRPr="00627A1C">
              <w:rPr>
                <w:b/>
                <w:color w:val="2B579A"/>
                <w:shd w:val="clear" w:color="auto" w:fill="E6E6E6"/>
                <w:lang w:val="en-US" w:eastAsia="en-US"/>
              </w:rPr>
              <w:fldChar w:fldCharType="end"/>
            </w:r>
          </w:p>
        </w:tc>
        <w:tc>
          <w:tcPr>
            <w:tcW w:w="1530" w:type="dxa"/>
            <w:shd w:val="clear" w:color="auto" w:fill="EEECE1"/>
          </w:tcPr>
          <w:p w14:paraId="13DAA4E4"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TbD</w:t>
            </w:r>
            <w:r w:rsidRPr="00627A1C">
              <w:rPr>
                <w:b/>
                <w:color w:val="2B579A"/>
                <w:shd w:val="clear" w:color="auto" w:fill="E6E6E6"/>
                <w:lang w:val="en-US" w:eastAsia="en-US"/>
              </w:rPr>
              <w:fldChar w:fldCharType="end"/>
            </w:r>
          </w:p>
        </w:tc>
        <w:tc>
          <w:tcPr>
            <w:tcW w:w="1620" w:type="dxa"/>
            <w:shd w:val="clear" w:color="auto" w:fill="EEECE1"/>
          </w:tcPr>
          <w:p w14:paraId="45F4851C"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90%</w:t>
            </w:r>
            <w:r w:rsidRPr="00627A1C">
              <w:rPr>
                <w:b/>
                <w:color w:val="2B579A"/>
                <w:shd w:val="clear" w:color="auto" w:fill="E6E6E6"/>
                <w:lang w:val="en-US" w:eastAsia="en-US"/>
              </w:rPr>
              <w:fldChar w:fldCharType="end"/>
            </w:r>
          </w:p>
        </w:tc>
        <w:tc>
          <w:tcPr>
            <w:tcW w:w="1440" w:type="dxa"/>
          </w:tcPr>
          <w:p w14:paraId="50A36B8C"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 xml:space="preserve">Baseline Survey </w:t>
            </w:r>
            <w:r w:rsidRPr="00627A1C">
              <w:rPr>
                <w:b/>
                <w:color w:val="2B579A"/>
                <w:shd w:val="clear" w:color="auto" w:fill="E6E6E6"/>
                <w:lang w:val="en-US" w:eastAsia="en-US"/>
              </w:rPr>
              <w:fldChar w:fldCharType="end"/>
            </w:r>
          </w:p>
        </w:tc>
        <w:tc>
          <w:tcPr>
            <w:tcW w:w="2160" w:type="dxa"/>
          </w:tcPr>
          <w:p w14:paraId="2861B4AD"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54364F53" w14:textId="58A42B7B" w:rsidR="00CB1FFA" w:rsidRPr="00C429DF" w:rsidRDefault="00CB1FFA" w:rsidP="00897F72">
            <w:pPr>
              <w:jc w:val="both"/>
              <w:rPr>
                <w:color w:val="FF0000"/>
                <w:lang w:val="en-US" w:eastAsia="en-US"/>
              </w:rPr>
            </w:pPr>
            <w:r w:rsidRPr="003747BF">
              <w:rPr>
                <w:lang w:val="en-US" w:eastAsia="en-US"/>
              </w:rPr>
              <w:t>Engagement with CANCC Secretariat has started and initiating dissemination following Palau conference.</w:t>
            </w:r>
          </w:p>
          <w:p w14:paraId="475D0A05" w14:textId="428E0203" w:rsidR="00A12CAD" w:rsidRPr="00A0781E" w:rsidRDefault="00A12CAD" w:rsidP="002960C2"/>
        </w:tc>
      </w:tr>
      <w:tr w:rsidR="00A12CAD" w:rsidRPr="00627A1C" w14:paraId="766B4658" w14:textId="77777777" w:rsidTr="00C55A24">
        <w:trPr>
          <w:trHeight w:val="548"/>
        </w:trPr>
        <w:tc>
          <w:tcPr>
            <w:tcW w:w="1530" w:type="dxa"/>
            <w:vMerge/>
          </w:tcPr>
          <w:p w14:paraId="1FE2A8BC" w14:textId="77777777" w:rsidR="00A12CAD" w:rsidRPr="00627A1C" w:rsidRDefault="00A12CAD" w:rsidP="002960C2">
            <w:pPr>
              <w:rPr>
                <w:lang w:val="en-US" w:eastAsia="en-US"/>
              </w:rPr>
            </w:pPr>
          </w:p>
        </w:tc>
        <w:tc>
          <w:tcPr>
            <w:tcW w:w="2070" w:type="dxa"/>
            <w:shd w:val="clear" w:color="auto" w:fill="EEECE1"/>
          </w:tcPr>
          <w:p w14:paraId="556FF8A1" w14:textId="77777777" w:rsidR="00A12CAD" w:rsidRPr="00627A1C" w:rsidRDefault="00A12CAD" w:rsidP="002960C2">
            <w:pPr>
              <w:jc w:val="both"/>
              <w:rPr>
                <w:lang w:val="en-US" w:eastAsia="en-US"/>
              </w:rPr>
            </w:pPr>
            <w:r w:rsidRPr="00627A1C">
              <w:rPr>
                <w:lang w:val="en-US" w:eastAsia="en-US"/>
              </w:rPr>
              <w:t>Indicator 1.</w:t>
            </w:r>
            <w:r>
              <w:rPr>
                <w:lang w:val="en-US" w:eastAsia="en-US"/>
              </w:rPr>
              <w:t>c</w:t>
            </w:r>
          </w:p>
          <w:p w14:paraId="43A22B81"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Extent of PIFS members understanding of reginal and national climate security issues </w:t>
            </w:r>
            <w:r w:rsidRPr="00627A1C">
              <w:rPr>
                <w:b/>
                <w:color w:val="2B579A"/>
                <w:shd w:val="clear" w:color="auto" w:fill="E6E6E6"/>
                <w:lang w:val="en-US" w:eastAsia="en-US"/>
              </w:rPr>
              <w:fldChar w:fldCharType="end"/>
            </w:r>
          </w:p>
        </w:tc>
        <w:tc>
          <w:tcPr>
            <w:tcW w:w="1530" w:type="dxa"/>
            <w:shd w:val="clear" w:color="auto" w:fill="EEECE1"/>
          </w:tcPr>
          <w:p w14:paraId="3F6BC6BC" w14:textId="0A15FD82" w:rsidR="00A12CAD" w:rsidRPr="003747BF" w:rsidRDefault="00E5045B" w:rsidP="002960C2">
            <w:pPr>
              <w:rPr>
                <w:bCs/>
              </w:rPr>
            </w:pPr>
            <w:r w:rsidRPr="003747BF">
              <w:rPr>
                <w:bCs/>
                <w:highlight w:val="lightGray"/>
                <w:shd w:val="clear" w:color="auto" w:fill="E6E6E6"/>
                <w:lang w:val="en-US" w:eastAsia="en-US"/>
              </w:rPr>
              <w:t>74%</w:t>
            </w:r>
          </w:p>
        </w:tc>
        <w:tc>
          <w:tcPr>
            <w:tcW w:w="1620" w:type="dxa"/>
            <w:shd w:val="clear" w:color="auto" w:fill="EEECE1"/>
          </w:tcPr>
          <w:p w14:paraId="24B3F01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90%</w:t>
            </w:r>
            <w:r w:rsidRPr="00627A1C">
              <w:rPr>
                <w:b/>
                <w:color w:val="2B579A"/>
                <w:shd w:val="clear" w:color="auto" w:fill="E6E6E6"/>
                <w:lang w:val="en-US" w:eastAsia="en-US"/>
              </w:rPr>
              <w:fldChar w:fldCharType="end"/>
            </w:r>
          </w:p>
        </w:tc>
        <w:tc>
          <w:tcPr>
            <w:tcW w:w="1440" w:type="dxa"/>
          </w:tcPr>
          <w:p w14:paraId="260E7B5F" w14:textId="77777777" w:rsidR="00A12CAD" w:rsidRPr="001B5D42" w:rsidRDefault="00A12CAD" w:rsidP="002960C2">
            <w:pPr>
              <w:rPr>
                <w:bCs/>
                <w:lang w:val="en-US" w:eastAsia="en-US"/>
              </w:rPr>
            </w:pPr>
            <w:r w:rsidRPr="001B5D42">
              <w:rPr>
                <w:color w:val="2B579A"/>
                <w:shd w:val="clear" w:color="auto" w:fill="E6E6E6"/>
                <w:lang w:val="en-US" w:eastAsia="en-US"/>
              </w:rPr>
              <w:fldChar w:fldCharType="begin">
                <w:ffData>
                  <w:name w:val=""/>
                  <w:enabled/>
                  <w:calcOnExit w:val="0"/>
                  <w:textInput>
                    <w:default w:val="Baseline Survey"/>
                    <w:maxLength w:val="300"/>
                  </w:textInput>
                </w:ffData>
              </w:fldChar>
            </w:r>
            <w:r w:rsidRPr="001B5D42">
              <w:rPr>
                <w:bCs/>
                <w:lang w:val="en-US" w:eastAsia="en-US"/>
              </w:rPr>
              <w:instrText xml:space="preserve"> FORMTEXT </w:instrText>
            </w:r>
            <w:r w:rsidRPr="001B5D42">
              <w:rPr>
                <w:color w:val="2B579A"/>
                <w:shd w:val="clear" w:color="auto" w:fill="E6E6E6"/>
                <w:lang w:val="en-US" w:eastAsia="en-US"/>
              </w:rPr>
            </w:r>
            <w:r w:rsidRPr="001B5D42">
              <w:rPr>
                <w:color w:val="2B579A"/>
                <w:shd w:val="clear" w:color="auto" w:fill="E6E6E6"/>
                <w:lang w:val="en-US" w:eastAsia="en-US"/>
              </w:rPr>
              <w:fldChar w:fldCharType="separate"/>
            </w:r>
            <w:r w:rsidRPr="001B5D42">
              <w:rPr>
                <w:bCs/>
                <w:noProof/>
                <w:lang w:val="en-US" w:eastAsia="en-US"/>
              </w:rPr>
              <w:t>Baseline Survey</w:t>
            </w:r>
            <w:r w:rsidRPr="001B5D42">
              <w:rPr>
                <w:color w:val="2B579A"/>
                <w:shd w:val="clear" w:color="auto" w:fill="E6E6E6"/>
                <w:lang w:val="en-US" w:eastAsia="en-US"/>
              </w:rPr>
              <w:fldChar w:fldCharType="end"/>
            </w:r>
          </w:p>
        </w:tc>
        <w:tc>
          <w:tcPr>
            <w:tcW w:w="2160" w:type="dxa"/>
          </w:tcPr>
          <w:p w14:paraId="149FBD43"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4F2C6D55" w14:textId="2D250040" w:rsidR="00A12CAD" w:rsidRPr="00000546" w:rsidRDefault="00A12CAD" w:rsidP="00897F72">
            <w:pPr>
              <w:jc w:val="both"/>
            </w:pPr>
            <w:r w:rsidRPr="003747BF">
              <w:t>The baseline survey is in-progress and was shared with the PIFS counterpart. It is primarily aimed at generating the baseline information.</w:t>
            </w:r>
            <w:r w:rsidRPr="003747BF" w:rsidDel="00840FD5">
              <w:t xml:space="preserve"> </w:t>
            </w:r>
            <w:r w:rsidR="00A33758">
              <w:t xml:space="preserve">The </w:t>
            </w:r>
            <w:r w:rsidR="004E66A9">
              <w:t>results</w:t>
            </w:r>
            <w:r w:rsidR="00341A16">
              <w:t xml:space="preserve"> will be collected before the end of the project (November-December 2022)</w:t>
            </w:r>
            <w:r w:rsidR="00283BC8">
              <w:t xml:space="preserve"> and will establish the </w:t>
            </w:r>
            <w:r w:rsidR="00723A6D">
              <w:t>end of project indicator target.</w:t>
            </w:r>
            <w:r w:rsidR="00283BC8">
              <w:t xml:space="preserve"> </w:t>
            </w:r>
          </w:p>
        </w:tc>
      </w:tr>
      <w:tr w:rsidR="00A12CAD" w:rsidRPr="00627A1C" w14:paraId="3A7DD52C" w14:textId="77777777" w:rsidTr="00C55A24">
        <w:trPr>
          <w:trHeight w:val="548"/>
        </w:trPr>
        <w:tc>
          <w:tcPr>
            <w:tcW w:w="1530" w:type="dxa"/>
            <w:vMerge w:val="restart"/>
          </w:tcPr>
          <w:p w14:paraId="0C769076" w14:textId="77777777" w:rsidR="00A12CAD" w:rsidRPr="00627A1C" w:rsidRDefault="00A12CAD" w:rsidP="002960C2">
            <w:pPr>
              <w:rPr>
                <w:lang w:val="en-US" w:eastAsia="en-US"/>
              </w:rPr>
            </w:pPr>
            <w:r w:rsidRPr="00627A1C">
              <w:rPr>
                <w:lang w:val="en-US" w:eastAsia="en-US"/>
              </w:rPr>
              <w:t>Output 1.1</w:t>
            </w:r>
          </w:p>
          <w:p w14:paraId="3B90C753"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Dedicated catalytic local capacity in three member states of the </w:t>
            </w:r>
            <w:r w:rsidRPr="001977BC">
              <w:rPr>
                <w:lang w:val="en-US" w:eastAsia="en-US"/>
              </w:rPr>
              <w:lastRenderedPageBreak/>
              <w:t xml:space="preserve">Coalition of Atoll Nations on Climate Change (CANCC) to drive country level project implementation, dialogue, analysis and direction on critical climate change security issues. </w:t>
            </w:r>
            <w:r w:rsidRPr="00627A1C">
              <w:rPr>
                <w:b/>
                <w:color w:val="2B579A"/>
                <w:shd w:val="clear" w:color="auto" w:fill="E6E6E6"/>
                <w:lang w:val="en-US" w:eastAsia="en-US"/>
              </w:rPr>
              <w:fldChar w:fldCharType="end"/>
            </w:r>
          </w:p>
          <w:p w14:paraId="3C3B876E" w14:textId="77777777" w:rsidR="00A12CAD" w:rsidRPr="00627A1C" w:rsidRDefault="00A12CAD" w:rsidP="002960C2">
            <w:pPr>
              <w:rPr>
                <w:b/>
                <w:lang w:val="en-US" w:eastAsia="en-US"/>
              </w:rPr>
            </w:pPr>
          </w:p>
        </w:tc>
        <w:tc>
          <w:tcPr>
            <w:tcW w:w="2070" w:type="dxa"/>
            <w:shd w:val="clear" w:color="auto" w:fill="EEECE1"/>
          </w:tcPr>
          <w:p w14:paraId="52C75D5A" w14:textId="77777777" w:rsidR="00A12CAD" w:rsidRPr="00627A1C" w:rsidRDefault="00A12CAD" w:rsidP="002960C2">
            <w:pPr>
              <w:jc w:val="both"/>
              <w:rPr>
                <w:lang w:val="en-US" w:eastAsia="en-US"/>
              </w:rPr>
            </w:pPr>
            <w:proofErr w:type="gramStart"/>
            <w:r w:rsidRPr="00627A1C">
              <w:rPr>
                <w:lang w:val="en-US" w:eastAsia="en-US"/>
              </w:rPr>
              <w:lastRenderedPageBreak/>
              <w:t>Indicator  1.1.1</w:t>
            </w:r>
            <w:proofErr w:type="gramEnd"/>
          </w:p>
          <w:p w14:paraId="45553018"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of countries with a coordination mechanisms informing the direction on critical climate security issues</w:t>
            </w:r>
            <w:r w:rsidRPr="00627A1C">
              <w:rPr>
                <w:b/>
                <w:color w:val="2B579A"/>
                <w:shd w:val="clear" w:color="auto" w:fill="E6E6E6"/>
                <w:lang w:val="en-US" w:eastAsia="en-US"/>
              </w:rPr>
              <w:fldChar w:fldCharType="end"/>
            </w:r>
          </w:p>
        </w:tc>
        <w:tc>
          <w:tcPr>
            <w:tcW w:w="1530" w:type="dxa"/>
            <w:shd w:val="clear" w:color="auto" w:fill="EEECE1"/>
          </w:tcPr>
          <w:p w14:paraId="7022DFDC"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4F2DE48"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74461E3C" w14:textId="77777777" w:rsidR="00A12CAD" w:rsidRPr="00533CA3" w:rsidRDefault="00A12CAD" w:rsidP="002960C2">
            <w:pPr>
              <w:rPr>
                <w:bCs/>
                <w:lang w:val="en-US" w:eastAsia="en-US"/>
              </w:rPr>
            </w:pPr>
            <w:r w:rsidRPr="00533CA3">
              <w:rPr>
                <w:color w:val="2B579A"/>
                <w:shd w:val="clear" w:color="auto" w:fill="E6E6E6"/>
                <w:lang w:val="en-US" w:eastAsia="en-US"/>
              </w:rPr>
              <w:fldChar w:fldCharType="begin">
                <w:ffData>
                  <w:name w:val=""/>
                  <w:enabled/>
                  <w:calcOnExit w:val="0"/>
                  <w:textInput>
                    <w:default w:val="3 by June 2021"/>
                    <w:maxLength w:val="300"/>
                  </w:textInput>
                </w:ffData>
              </w:fldChar>
            </w:r>
            <w:r w:rsidRPr="00533CA3">
              <w:rPr>
                <w:bCs/>
                <w:lang w:val="en-US" w:eastAsia="en-US"/>
              </w:rPr>
              <w:instrText xml:space="preserve"> FORMTEXT </w:instrText>
            </w:r>
            <w:r w:rsidRPr="00533CA3">
              <w:rPr>
                <w:color w:val="2B579A"/>
                <w:shd w:val="clear" w:color="auto" w:fill="E6E6E6"/>
                <w:lang w:val="en-US" w:eastAsia="en-US"/>
              </w:rPr>
            </w:r>
            <w:r w:rsidRPr="00533CA3">
              <w:rPr>
                <w:color w:val="2B579A"/>
                <w:shd w:val="clear" w:color="auto" w:fill="E6E6E6"/>
                <w:lang w:val="en-US" w:eastAsia="en-US"/>
              </w:rPr>
              <w:fldChar w:fldCharType="separate"/>
            </w:r>
            <w:r w:rsidRPr="00533CA3">
              <w:rPr>
                <w:bCs/>
                <w:noProof/>
                <w:lang w:val="en-US" w:eastAsia="en-US"/>
              </w:rPr>
              <w:t>3 by June 2021</w:t>
            </w:r>
            <w:r w:rsidRPr="00533CA3">
              <w:rPr>
                <w:color w:val="2B579A"/>
                <w:shd w:val="clear" w:color="auto" w:fill="E6E6E6"/>
                <w:lang w:val="en-US" w:eastAsia="en-US"/>
              </w:rPr>
              <w:fldChar w:fldCharType="end"/>
            </w:r>
          </w:p>
        </w:tc>
        <w:tc>
          <w:tcPr>
            <w:tcW w:w="2160" w:type="dxa"/>
          </w:tcPr>
          <w:p w14:paraId="4102D8D6" w14:textId="77777777" w:rsidR="00A12CAD" w:rsidRPr="00627A1C" w:rsidRDefault="00A12CAD" w:rsidP="002960C2">
            <w:r w:rsidRPr="006813C0">
              <w:rPr>
                <w:b/>
                <w:shd w:val="clear" w:color="auto" w:fill="E6E6E6"/>
                <w:lang w:val="en-US" w:eastAsia="en-US"/>
              </w:rPr>
              <w:t>3</w:t>
            </w:r>
          </w:p>
        </w:tc>
        <w:tc>
          <w:tcPr>
            <w:tcW w:w="4124" w:type="dxa"/>
          </w:tcPr>
          <w:p w14:paraId="7077AEE7" w14:textId="087AC302" w:rsidR="00A12CAD" w:rsidRPr="00F135A7" w:rsidRDefault="00A12CAD" w:rsidP="00C760FB"/>
        </w:tc>
      </w:tr>
      <w:tr w:rsidR="00A12CAD" w:rsidRPr="00627A1C" w14:paraId="2EAB631E" w14:textId="77777777" w:rsidTr="00C55A24">
        <w:trPr>
          <w:trHeight w:val="512"/>
        </w:trPr>
        <w:tc>
          <w:tcPr>
            <w:tcW w:w="1530" w:type="dxa"/>
            <w:vMerge/>
          </w:tcPr>
          <w:p w14:paraId="0867B934" w14:textId="77777777" w:rsidR="00A12CAD" w:rsidRPr="00627A1C" w:rsidRDefault="00A12CAD" w:rsidP="002960C2">
            <w:pPr>
              <w:rPr>
                <w:b/>
                <w:lang w:val="en-US" w:eastAsia="en-US"/>
              </w:rPr>
            </w:pPr>
          </w:p>
        </w:tc>
        <w:tc>
          <w:tcPr>
            <w:tcW w:w="2070" w:type="dxa"/>
            <w:shd w:val="clear" w:color="auto" w:fill="EEECE1"/>
          </w:tcPr>
          <w:p w14:paraId="0E38A68F" w14:textId="77777777" w:rsidR="00A12CAD" w:rsidRPr="00627A1C" w:rsidRDefault="00A12CAD" w:rsidP="002960C2">
            <w:pPr>
              <w:jc w:val="both"/>
              <w:rPr>
                <w:lang w:val="en-US" w:eastAsia="en-US"/>
              </w:rPr>
            </w:pPr>
            <w:r w:rsidRPr="00627A1C">
              <w:rPr>
                <w:lang w:val="en-US" w:eastAsia="en-US"/>
              </w:rPr>
              <w:t>Indicator 1.1.2</w:t>
            </w:r>
          </w:p>
          <w:p w14:paraId="2E5A64F0"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number of countries with country driven &amp; cross governmental priorities including gender priorities on critical climate security issues established</w:t>
            </w:r>
            <w:r w:rsidRPr="00627A1C">
              <w:rPr>
                <w:b/>
                <w:color w:val="2B579A"/>
                <w:shd w:val="clear" w:color="auto" w:fill="E6E6E6"/>
                <w:lang w:val="en-US" w:eastAsia="en-US"/>
              </w:rPr>
              <w:fldChar w:fldCharType="end"/>
            </w:r>
          </w:p>
        </w:tc>
        <w:tc>
          <w:tcPr>
            <w:tcW w:w="1530" w:type="dxa"/>
            <w:shd w:val="clear" w:color="auto" w:fill="EEECE1"/>
          </w:tcPr>
          <w:p w14:paraId="5CDF0C60"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3EA99C3"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0A19B458" w14:textId="77777777" w:rsidR="00A12CAD" w:rsidRPr="007D6180" w:rsidRDefault="00A12CAD" w:rsidP="002960C2">
            <w:pPr>
              <w:rPr>
                <w:bCs/>
                <w:lang w:val="en-US" w:eastAsia="en-US"/>
              </w:rPr>
            </w:pPr>
            <w:r w:rsidRPr="007D6180">
              <w:rPr>
                <w:color w:val="2B579A"/>
                <w:shd w:val="clear" w:color="auto" w:fill="E6E6E6"/>
                <w:lang w:val="en-US" w:eastAsia="en-US"/>
              </w:rPr>
              <w:fldChar w:fldCharType="begin">
                <w:ffData>
                  <w:name w:val=""/>
                  <w:enabled/>
                  <w:calcOnExit w:val="0"/>
                  <w:textInput>
                    <w:default w:val="3 by June 2021"/>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3 by June 2021</w:t>
            </w:r>
            <w:r w:rsidRPr="007D6180">
              <w:rPr>
                <w:color w:val="2B579A"/>
                <w:shd w:val="clear" w:color="auto" w:fill="E6E6E6"/>
                <w:lang w:val="en-US" w:eastAsia="en-US"/>
              </w:rPr>
              <w:fldChar w:fldCharType="end"/>
            </w:r>
          </w:p>
        </w:tc>
        <w:tc>
          <w:tcPr>
            <w:tcW w:w="2160" w:type="dxa"/>
          </w:tcPr>
          <w:p w14:paraId="17285A08" w14:textId="77777777" w:rsidR="00A12CAD" w:rsidRPr="00627A1C" w:rsidRDefault="00A12CAD" w:rsidP="002960C2">
            <w:r w:rsidRPr="000A5BAE">
              <w:rPr>
                <w:b/>
                <w:shd w:val="clear" w:color="auto" w:fill="E6E6E6"/>
                <w:lang w:val="en-US" w:eastAsia="en-US"/>
              </w:rPr>
              <w:t>3</w:t>
            </w:r>
          </w:p>
        </w:tc>
        <w:tc>
          <w:tcPr>
            <w:tcW w:w="4124" w:type="dxa"/>
          </w:tcPr>
          <w:p w14:paraId="02129204" w14:textId="6897D434" w:rsidR="00A12CAD" w:rsidRPr="006D75B4" w:rsidRDefault="00322890" w:rsidP="00897F72">
            <w:pPr>
              <w:jc w:val="both"/>
              <w:rPr>
                <w:color w:val="FF0000"/>
              </w:rPr>
            </w:pPr>
            <w:r w:rsidRPr="00555672">
              <w:rPr>
                <w:rFonts w:ascii="TimesNewRomanPSMT" w:eastAsiaTheme="minorHAnsi" w:hAnsi="TimesNewRomanPSMT" w:cs="TimesNewRomanPSMT"/>
                <w:lang w:val="en-US" w:eastAsia="en-US"/>
              </w:rPr>
              <w:t>S</w:t>
            </w:r>
            <w:r w:rsidRPr="00FA69B5">
              <w:rPr>
                <w:rFonts w:ascii="TimesNewRomanPSMT" w:eastAsiaTheme="minorHAnsi" w:hAnsi="TimesNewRomanPSMT" w:cs="TimesNewRomanPSMT"/>
                <w:lang w:val="en-US" w:eastAsia="en-US"/>
              </w:rPr>
              <w:t xml:space="preserve">upport </w:t>
            </w:r>
            <w:r w:rsidR="000A5BAE">
              <w:rPr>
                <w:rFonts w:ascii="TimesNewRomanPSMT" w:eastAsiaTheme="minorHAnsi" w:hAnsi="TimesNewRomanPSMT" w:cs="TimesNewRomanPSMT"/>
                <w:lang w:val="en-US" w:eastAsia="en-US"/>
              </w:rPr>
              <w:t xml:space="preserve">was provided </w:t>
            </w:r>
            <w:r w:rsidRPr="00FA69B5">
              <w:rPr>
                <w:rFonts w:ascii="TimesNewRomanPSMT" w:eastAsiaTheme="minorHAnsi" w:hAnsi="TimesNewRomanPSMT" w:cs="TimesNewRomanPSMT"/>
                <w:lang w:val="en-US" w:eastAsia="en-US"/>
              </w:rPr>
              <w:t>to the institutionalization of the Coalition of Low-lying Atolls on Climate Change (CANCC)</w:t>
            </w:r>
            <w:r w:rsidRPr="00555672">
              <w:rPr>
                <w:rFonts w:ascii="TimesNewRomanPSMT" w:eastAsiaTheme="minorHAnsi" w:hAnsi="TimesNewRomanPSMT" w:cs="TimesNewRomanPSMT"/>
                <w:lang w:val="en-US" w:eastAsia="en-US"/>
              </w:rPr>
              <w:t xml:space="preserve"> through</w:t>
            </w:r>
            <w:r w:rsidRPr="00FA69B5">
              <w:rPr>
                <w:rFonts w:ascii="TimesNewRomanPSMT" w:eastAsiaTheme="minorHAnsi" w:hAnsi="TimesNewRomanPSMT" w:cs="TimesNewRomanPSMT"/>
                <w:lang w:val="en-US" w:eastAsia="en-US"/>
              </w:rPr>
              <w:t xml:space="preserve">: (i) participation in </w:t>
            </w:r>
            <w:r>
              <w:rPr>
                <w:rFonts w:ascii="TimesNewRomanPSMT" w:eastAsiaTheme="minorHAnsi" w:hAnsi="TimesNewRomanPSMT" w:cs="TimesNewRomanPSMT"/>
                <w:lang w:val="en-US" w:eastAsia="en-US"/>
              </w:rPr>
              <w:t xml:space="preserve">the Palau </w:t>
            </w:r>
            <w:r w:rsidRPr="00FA69B5">
              <w:rPr>
                <w:rFonts w:ascii="TimesNewRomanPSMT" w:eastAsiaTheme="minorHAnsi" w:hAnsi="TimesNewRomanPSMT" w:cs="TimesNewRomanPSMT"/>
                <w:lang w:val="en-US" w:eastAsia="en-US"/>
              </w:rPr>
              <w:t>Our Oceans Conference (13-14 April)</w:t>
            </w:r>
            <w:r>
              <w:rPr>
                <w:rFonts w:ascii="TimesNewRomanPSMT" w:eastAsiaTheme="minorHAnsi" w:hAnsi="TimesNewRomanPSMT" w:cs="TimesNewRomanPSMT"/>
                <w:lang w:val="en-US" w:eastAsia="en-US"/>
              </w:rPr>
              <w:t xml:space="preserve"> </w:t>
            </w:r>
            <w:r w:rsidRPr="00FA69B5">
              <w:rPr>
                <w:rFonts w:ascii="TimesNewRomanPSMT" w:eastAsiaTheme="minorHAnsi" w:hAnsi="TimesNewRomanPSMT" w:cs="TimesNewRomanPSMT"/>
                <w:lang w:val="en-US" w:eastAsia="en-US"/>
              </w:rPr>
              <w:t xml:space="preserve">and </w:t>
            </w:r>
            <w:r w:rsidRPr="00555672">
              <w:rPr>
                <w:rFonts w:ascii="TimesNewRomanPSMT" w:eastAsiaTheme="minorHAnsi" w:hAnsi="TimesNewRomanPSMT" w:cs="TimesNewRomanPSMT"/>
                <w:lang w:val="en-US" w:eastAsia="en-US"/>
              </w:rPr>
              <w:t xml:space="preserve">convening of </w:t>
            </w:r>
            <w:r w:rsidRPr="00FA69B5">
              <w:rPr>
                <w:rFonts w:ascii="TimesNewRomanPSMT" w:eastAsiaTheme="minorHAnsi" w:hAnsi="TimesNewRomanPSMT" w:cs="TimesNewRomanPSMT"/>
                <w:lang w:val="en-US" w:eastAsia="en-US"/>
              </w:rPr>
              <w:t xml:space="preserve">CANCC Roundtable; (ii) </w:t>
            </w:r>
            <w:r w:rsidRPr="00555672">
              <w:rPr>
                <w:rFonts w:ascii="TimesNewRomanPSMT" w:eastAsiaTheme="minorHAnsi" w:hAnsi="TimesNewRomanPSMT" w:cs="TimesNewRomanPSMT"/>
                <w:lang w:val="en-US" w:eastAsia="en-US"/>
              </w:rPr>
              <w:t>o</w:t>
            </w:r>
            <w:r w:rsidRPr="00FA69B5">
              <w:rPr>
                <w:rFonts w:ascii="TimesNewRomanPSMT" w:eastAsiaTheme="minorHAnsi" w:hAnsi="TimesNewRomanPSMT" w:cs="TimesNewRomanPSMT"/>
                <w:lang w:val="en-US" w:eastAsia="en-US"/>
              </w:rPr>
              <w:t xml:space="preserve">ffer of support to the establishment of CANCC Secretariat </w:t>
            </w:r>
            <w:r>
              <w:rPr>
                <w:rFonts w:ascii="TimesNewRomanPSMT" w:eastAsiaTheme="minorHAnsi" w:hAnsi="TimesNewRomanPSMT" w:cs="TimesNewRomanPSMT"/>
                <w:lang w:val="en-US" w:eastAsia="en-US"/>
              </w:rPr>
              <w:t xml:space="preserve">in the Republic of Marshall Islands </w:t>
            </w:r>
            <w:r w:rsidRPr="00FA69B5">
              <w:rPr>
                <w:rFonts w:ascii="TimesNewRomanPSMT" w:eastAsiaTheme="minorHAnsi" w:hAnsi="TimesNewRomanPSMT" w:cs="TimesNewRomanPSMT"/>
                <w:lang w:val="en-US" w:eastAsia="en-US"/>
              </w:rPr>
              <w:t>and desks</w:t>
            </w:r>
            <w:r>
              <w:rPr>
                <w:rFonts w:ascii="TimesNewRomanPSMT" w:eastAsiaTheme="minorHAnsi" w:hAnsi="TimesNewRomanPSMT" w:cs="TimesNewRomanPSMT"/>
                <w:lang w:val="en-US" w:eastAsia="en-US"/>
              </w:rPr>
              <w:t xml:space="preserve"> in Kiribati and Tuvalu,</w:t>
            </w:r>
            <w:r w:rsidRPr="00FA69B5">
              <w:rPr>
                <w:rFonts w:ascii="TimesNewRomanPSMT" w:eastAsiaTheme="minorHAnsi" w:hAnsi="TimesNewRomanPSMT" w:cs="TimesNewRomanPSMT"/>
                <w:lang w:val="en-US" w:eastAsia="en-US"/>
              </w:rPr>
              <w:t xml:space="preserve"> and </w:t>
            </w:r>
            <w:r>
              <w:rPr>
                <w:rFonts w:ascii="TimesNewRomanPSMT" w:eastAsiaTheme="minorHAnsi" w:hAnsi="TimesNewRomanPSMT" w:cs="TimesNewRomanPSMT"/>
                <w:lang w:val="en-US" w:eastAsia="en-US"/>
              </w:rPr>
              <w:t>provision of t</w:t>
            </w:r>
            <w:r w:rsidRPr="00FA69B5">
              <w:rPr>
                <w:rFonts w:ascii="TimesNewRomanPSMT" w:eastAsiaTheme="minorHAnsi" w:hAnsi="TimesNewRomanPSMT" w:cs="TimesNewRomanPSMT"/>
                <w:lang w:val="en-US" w:eastAsia="en-US"/>
              </w:rPr>
              <w:t>echnical and advisory assistance to support formalization and operationalization of CANCC</w:t>
            </w:r>
            <w:r>
              <w:rPr>
                <w:rFonts w:ascii="TimesNewRomanPSMT" w:eastAsiaTheme="minorHAnsi" w:hAnsi="TimesNewRomanPSMT" w:cs="TimesNewRomanPSMT"/>
                <w:lang w:val="en-US" w:eastAsia="en-US"/>
              </w:rPr>
              <w:t>.</w:t>
            </w:r>
            <w:r w:rsidR="00A12CAD">
              <w:t xml:space="preserve"> </w:t>
            </w:r>
          </w:p>
          <w:p w14:paraId="1D786445" w14:textId="77777777" w:rsidR="00A12CAD" w:rsidRPr="00804486" w:rsidRDefault="00A12CAD" w:rsidP="002960C2">
            <w:pPr>
              <w:rPr>
                <w:bCs/>
              </w:rPr>
            </w:pPr>
          </w:p>
        </w:tc>
      </w:tr>
      <w:tr w:rsidR="00A12CAD" w:rsidRPr="007D6180" w14:paraId="64557CC7" w14:textId="77777777" w:rsidTr="00C55A24">
        <w:trPr>
          <w:trHeight w:val="440"/>
        </w:trPr>
        <w:tc>
          <w:tcPr>
            <w:tcW w:w="1530" w:type="dxa"/>
            <w:vMerge w:val="restart"/>
          </w:tcPr>
          <w:p w14:paraId="00063B49" w14:textId="77777777" w:rsidR="00A12CAD" w:rsidRPr="00627A1C" w:rsidRDefault="00A12CAD" w:rsidP="002960C2">
            <w:pPr>
              <w:rPr>
                <w:lang w:val="en-US" w:eastAsia="en-US"/>
              </w:rPr>
            </w:pPr>
            <w:r w:rsidRPr="00627A1C">
              <w:rPr>
                <w:lang w:val="en-US" w:eastAsia="en-US"/>
              </w:rPr>
              <w:t>Output 1.2</w:t>
            </w:r>
          </w:p>
          <w:p w14:paraId="0A1D1AA4"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Dedicated catalytic capacity within CANCC to support Atoll Nations </w:t>
            </w:r>
            <w:r w:rsidRPr="001977BC">
              <w:rPr>
                <w:lang w:val="en-US" w:eastAsia="en-US"/>
              </w:rPr>
              <w:lastRenderedPageBreak/>
              <w:t>collaboration on climate security matters and their unique advocacy at all levels.</w:t>
            </w:r>
            <w:r w:rsidRPr="00627A1C">
              <w:rPr>
                <w:b/>
                <w:color w:val="2B579A"/>
                <w:shd w:val="clear" w:color="auto" w:fill="E6E6E6"/>
                <w:lang w:val="en-US" w:eastAsia="en-US"/>
              </w:rPr>
              <w:fldChar w:fldCharType="end"/>
            </w:r>
          </w:p>
        </w:tc>
        <w:tc>
          <w:tcPr>
            <w:tcW w:w="2070" w:type="dxa"/>
            <w:shd w:val="clear" w:color="auto" w:fill="EEECE1"/>
          </w:tcPr>
          <w:p w14:paraId="1993C51F" w14:textId="77777777" w:rsidR="00A12CAD" w:rsidRPr="00627A1C" w:rsidRDefault="00A12CAD" w:rsidP="002960C2">
            <w:pPr>
              <w:jc w:val="both"/>
              <w:rPr>
                <w:lang w:val="en-US" w:eastAsia="en-US"/>
              </w:rPr>
            </w:pPr>
            <w:proofErr w:type="gramStart"/>
            <w:r w:rsidRPr="00627A1C">
              <w:rPr>
                <w:lang w:val="en-US" w:eastAsia="en-US"/>
              </w:rPr>
              <w:lastRenderedPageBreak/>
              <w:t>Indicator  1.2.1</w:t>
            </w:r>
            <w:proofErr w:type="gramEnd"/>
          </w:p>
          <w:p w14:paraId="54FDF897"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Number of countries adopting the recommendations on permanent support to the CANCC</w:t>
            </w:r>
            <w:r w:rsidRPr="00627A1C">
              <w:rPr>
                <w:b/>
                <w:color w:val="2B579A"/>
                <w:shd w:val="clear" w:color="auto" w:fill="E6E6E6"/>
                <w:lang w:val="en-US" w:eastAsia="en-US"/>
              </w:rPr>
              <w:fldChar w:fldCharType="end"/>
            </w:r>
          </w:p>
        </w:tc>
        <w:tc>
          <w:tcPr>
            <w:tcW w:w="1530" w:type="dxa"/>
            <w:shd w:val="clear" w:color="auto" w:fill="EEECE1"/>
          </w:tcPr>
          <w:p w14:paraId="2E36A7B2"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1CC1C14"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0E5DD887"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by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by June 2021</w:t>
            </w:r>
            <w:r>
              <w:rPr>
                <w:color w:val="2B579A"/>
                <w:shd w:val="clear" w:color="auto" w:fill="E6E6E6"/>
                <w:lang w:val="en-US" w:eastAsia="en-US"/>
              </w:rPr>
              <w:fldChar w:fldCharType="end"/>
            </w:r>
          </w:p>
        </w:tc>
        <w:tc>
          <w:tcPr>
            <w:tcW w:w="2160" w:type="dxa"/>
          </w:tcPr>
          <w:p w14:paraId="41485B6F"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0FE87822" w14:textId="4D348781" w:rsidR="00A12CAD" w:rsidRPr="007D6180" w:rsidRDefault="000104AA" w:rsidP="002960C2">
            <w:pPr>
              <w:rPr>
                <w:b/>
                <w:bCs/>
                <w:lang w:val="en-US" w:eastAsia="en-US"/>
              </w:rPr>
            </w:pPr>
            <w:r w:rsidRPr="000104AA">
              <w:rPr>
                <w:lang w:val="en-US" w:eastAsia="en-US"/>
              </w:rPr>
              <w:t>As above</w:t>
            </w:r>
          </w:p>
        </w:tc>
      </w:tr>
      <w:tr w:rsidR="00A12CAD" w:rsidRPr="007D6180" w14:paraId="611AED80" w14:textId="77777777" w:rsidTr="00C55A24">
        <w:trPr>
          <w:trHeight w:val="467"/>
        </w:trPr>
        <w:tc>
          <w:tcPr>
            <w:tcW w:w="1530" w:type="dxa"/>
            <w:vMerge/>
          </w:tcPr>
          <w:p w14:paraId="3EA0C29F" w14:textId="77777777" w:rsidR="00A12CAD" w:rsidRPr="00627A1C" w:rsidRDefault="00A12CAD" w:rsidP="002960C2">
            <w:pPr>
              <w:rPr>
                <w:b/>
                <w:lang w:val="en-US" w:eastAsia="en-US"/>
              </w:rPr>
            </w:pPr>
          </w:p>
        </w:tc>
        <w:tc>
          <w:tcPr>
            <w:tcW w:w="2070" w:type="dxa"/>
            <w:shd w:val="clear" w:color="auto" w:fill="EEECE1"/>
          </w:tcPr>
          <w:p w14:paraId="38572FEB" w14:textId="77777777" w:rsidR="00A12CAD" w:rsidRPr="00627A1C" w:rsidRDefault="00A12CAD" w:rsidP="002960C2">
            <w:pPr>
              <w:jc w:val="both"/>
              <w:rPr>
                <w:lang w:val="en-US" w:eastAsia="en-US"/>
              </w:rPr>
            </w:pPr>
            <w:r w:rsidRPr="00627A1C">
              <w:rPr>
                <w:lang w:val="en-US" w:eastAsia="en-US"/>
              </w:rPr>
              <w:t>Indicator 1.2.2</w:t>
            </w:r>
          </w:p>
          <w:p w14:paraId="03D62244"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Extent of which the Position paper for strengthening the CANCC partnership with the UN is validated and disseminated</w:t>
            </w:r>
            <w:r w:rsidRPr="00627A1C">
              <w:rPr>
                <w:b/>
                <w:color w:val="2B579A"/>
                <w:shd w:val="clear" w:color="auto" w:fill="E6E6E6"/>
                <w:lang w:val="en-US" w:eastAsia="en-US"/>
              </w:rPr>
              <w:fldChar w:fldCharType="end"/>
            </w:r>
          </w:p>
        </w:tc>
        <w:tc>
          <w:tcPr>
            <w:tcW w:w="1530" w:type="dxa"/>
            <w:shd w:val="clear" w:color="auto" w:fill="EEECE1"/>
          </w:tcPr>
          <w:p w14:paraId="48ED40A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50D6181D"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1 position paper for strengthening the CANCC partnership with the UN is validated and disseminated</w:t>
            </w:r>
            <w:r w:rsidRPr="00627A1C">
              <w:rPr>
                <w:b/>
                <w:color w:val="2B579A"/>
                <w:shd w:val="clear" w:color="auto" w:fill="E6E6E6"/>
                <w:lang w:val="en-US" w:eastAsia="en-US"/>
              </w:rPr>
              <w:fldChar w:fldCharType="end"/>
            </w:r>
          </w:p>
        </w:tc>
        <w:tc>
          <w:tcPr>
            <w:tcW w:w="1440" w:type="dxa"/>
          </w:tcPr>
          <w:p w14:paraId="4067FB62"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by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by June 2021</w:t>
            </w:r>
            <w:r>
              <w:rPr>
                <w:color w:val="2B579A"/>
                <w:shd w:val="clear" w:color="auto" w:fill="E6E6E6"/>
                <w:lang w:val="en-US" w:eastAsia="en-US"/>
              </w:rPr>
              <w:fldChar w:fldCharType="end"/>
            </w:r>
          </w:p>
        </w:tc>
        <w:tc>
          <w:tcPr>
            <w:tcW w:w="2160" w:type="dxa"/>
          </w:tcPr>
          <w:p w14:paraId="7023B930"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2584576E" w14:textId="733F4563" w:rsidR="00A12CAD" w:rsidRPr="007D6180" w:rsidRDefault="000104AA" w:rsidP="002960C2">
            <w:pPr>
              <w:rPr>
                <w:lang w:val="en-US" w:eastAsia="en-US"/>
              </w:rPr>
            </w:pPr>
            <w:r w:rsidRPr="000104AA">
              <w:rPr>
                <w:lang w:val="en-US" w:eastAsia="en-US"/>
              </w:rPr>
              <w:t>As above</w:t>
            </w:r>
            <w:r w:rsidR="00A12CAD" w:rsidRPr="000104AA">
              <w:rPr>
                <w:lang w:val="en-US" w:eastAsia="en-US"/>
              </w:rPr>
              <w:t xml:space="preserve"> </w:t>
            </w:r>
          </w:p>
        </w:tc>
      </w:tr>
      <w:tr w:rsidR="00A12CAD" w:rsidRPr="007D6180" w14:paraId="0B2A3986" w14:textId="77777777" w:rsidTr="00C55A24">
        <w:trPr>
          <w:trHeight w:val="422"/>
        </w:trPr>
        <w:tc>
          <w:tcPr>
            <w:tcW w:w="1530" w:type="dxa"/>
            <w:vMerge w:val="restart"/>
          </w:tcPr>
          <w:p w14:paraId="61163FD5" w14:textId="77777777" w:rsidR="00A12CAD" w:rsidRPr="00627A1C" w:rsidRDefault="00A12CAD" w:rsidP="002960C2">
            <w:pPr>
              <w:rPr>
                <w:lang w:val="en-US" w:eastAsia="en-US"/>
              </w:rPr>
            </w:pPr>
            <w:r w:rsidRPr="00627A1C">
              <w:rPr>
                <w:lang w:val="en-US" w:eastAsia="en-US"/>
              </w:rPr>
              <w:t>Output 1.3</w:t>
            </w:r>
          </w:p>
          <w:p w14:paraId="2D9BC3A5"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Coordination capacity strengthened in the Pacific Islands Forum to support the developing regional understanding of climate security contributing to and informing the </w:t>
            </w:r>
            <w:r w:rsidRPr="001977BC">
              <w:rPr>
                <w:lang w:val="en-US" w:eastAsia="en-US"/>
              </w:rPr>
              <w:lastRenderedPageBreak/>
              <w:t xml:space="preserve">Boe Declaration Action Plan. </w:t>
            </w:r>
            <w:r w:rsidRPr="00627A1C">
              <w:rPr>
                <w:b/>
                <w:color w:val="2B579A"/>
                <w:shd w:val="clear" w:color="auto" w:fill="E6E6E6"/>
                <w:lang w:val="en-US" w:eastAsia="en-US"/>
              </w:rPr>
              <w:fldChar w:fldCharType="end"/>
            </w:r>
          </w:p>
        </w:tc>
        <w:tc>
          <w:tcPr>
            <w:tcW w:w="2070" w:type="dxa"/>
            <w:shd w:val="clear" w:color="auto" w:fill="EEECE1"/>
          </w:tcPr>
          <w:p w14:paraId="4BAD4EAF" w14:textId="77777777" w:rsidR="00A12CAD" w:rsidRPr="00627A1C" w:rsidRDefault="00A12CAD" w:rsidP="002960C2">
            <w:pPr>
              <w:jc w:val="both"/>
              <w:rPr>
                <w:lang w:val="en-US" w:eastAsia="en-US"/>
              </w:rPr>
            </w:pPr>
            <w:r w:rsidRPr="00627A1C">
              <w:rPr>
                <w:lang w:val="en-US" w:eastAsia="en-US"/>
              </w:rPr>
              <w:lastRenderedPageBreak/>
              <w:t>Indicator 1.3.1</w:t>
            </w:r>
          </w:p>
          <w:p w14:paraId="52B05CD3"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Extent of PIFs capacity in coordinating regional support towards informing BOE declaration action plan with climate security matters (scale)</w:t>
            </w:r>
            <w:r w:rsidRPr="00627A1C">
              <w:rPr>
                <w:b/>
                <w:color w:val="2B579A"/>
                <w:shd w:val="clear" w:color="auto" w:fill="E6E6E6"/>
                <w:lang w:val="en-US" w:eastAsia="en-US"/>
              </w:rPr>
              <w:fldChar w:fldCharType="end"/>
            </w:r>
          </w:p>
        </w:tc>
        <w:tc>
          <w:tcPr>
            <w:tcW w:w="1530" w:type="dxa"/>
            <w:shd w:val="clear" w:color="auto" w:fill="EEECE1"/>
          </w:tcPr>
          <w:p w14:paraId="52E5EEE8"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5A0B1578"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Regional support and collaboration gauged amongst key stakeholders on establishing regional understanding of climate security and contribution to Boe Declaration Action plan</w:t>
            </w:r>
            <w:r w:rsidRPr="00627A1C">
              <w:rPr>
                <w:b/>
                <w:color w:val="2B579A"/>
                <w:shd w:val="clear" w:color="auto" w:fill="E6E6E6"/>
                <w:lang w:val="en-US" w:eastAsia="en-US"/>
              </w:rPr>
              <w:fldChar w:fldCharType="end"/>
            </w:r>
          </w:p>
        </w:tc>
        <w:tc>
          <w:tcPr>
            <w:tcW w:w="1440" w:type="dxa"/>
          </w:tcPr>
          <w:p w14:paraId="7643789A"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1576AE40"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05077BEF" w14:textId="5D55EBE3" w:rsidR="00A12CAD" w:rsidRPr="007D6180" w:rsidRDefault="00A12CAD" w:rsidP="00897F72">
            <w:pPr>
              <w:jc w:val="both"/>
            </w:pPr>
            <w:r w:rsidRPr="00094D9E">
              <w:rPr>
                <w:lang w:val="en-US" w:eastAsia="en-US"/>
              </w:rPr>
              <w:t xml:space="preserve">Engagement with PIFS is progressing and the regional project management team and PIFS are in the process of setting up a technical working group on climate security under PIFS, to contribute to the implementation of the </w:t>
            </w:r>
            <w:proofErr w:type="spellStart"/>
            <w:r w:rsidRPr="00094D9E">
              <w:rPr>
                <w:lang w:val="en-US" w:eastAsia="en-US"/>
              </w:rPr>
              <w:t>Boe</w:t>
            </w:r>
            <w:proofErr w:type="spellEnd"/>
            <w:r w:rsidRPr="00094D9E">
              <w:rPr>
                <w:lang w:val="en-US" w:eastAsia="en-US"/>
              </w:rPr>
              <w:t xml:space="preserve"> Declaration.</w:t>
            </w:r>
            <w:r w:rsidRPr="00094D9E">
              <w:rPr>
                <w:shd w:val="clear" w:color="auto" w:fill="E6E6E6"/>
                <w:lang w:val="en-US" w:eastAsia="en-US"/>
              </w:rPr>
              <w:t xml:space="preserve">  </w:t>
            </w:r>
          </w:p>
        </w:tc>
      </w:tr>
      <w:tr w:rsidR="00A12CAD" w:rsidRPr="007D6180" w14:paraId="30C5F36B" w14:textId="77777777" w:rsidTr="00C55A24">
        <w:trPr>
          <w:trHeight w:val="422"/>
        </w:trPr>
        <w:tc>
          <w:tcPr>
            <w:tcW w:w="1530" w:type="dxa"/>
            <w:vMerge/>
          </w:tcPr>
          <w:p w14:paraId="6DED77E8" w14:textId="77777777" w:rsidR="00A12CAD" w:rsidRPr="00627A1C" w:rsidRDefault="00A12CAD" w:rsidP="002960C2">
            <w:pPr>
              <w:rPr>
                <w:b/>
                <w:lang w:val="en-US" w:eastAsia="en-US"/>
              </w:rPr>
            </w:pPr>
          </w:p>
        </w:tc>
        <w:tc>
          <w:tcPr>
            <w:tcW w:w="2070" w:type="dxa"/>
            <w:shd w:val="clear" w:color="auto" w:fill="EEECE1"/>
          </w:tcPr>
          <w:p w14:paraId="4A1E0241" w14:textId="77777777" w:rsidR="00A12CAD" w:rsidRPr="00627A1C" w:rsidRDefault="00A12CAD" w:rsidP="002960C2">
            <w:pPr>
              <w:jc w:val="both"/>
              <w:rPr>
                <w:lang w:val="en-US" w:eastAsia="en-US"/>
              </w:rPr>
            </w:pPr>
            <w:r w:rsidRPr="00627A1C">
              <w:rPr>
                <w:lang w:val="en-US" w:eastAsia="en-US"/>
              </w:rPr>
              <w:t>Indicator 1.3.2</w:t>
            </w:r>
          </w:p>
          <w:p w14:paraId="7C4964EE"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The extent of which the action plan for the implementation of the Boe Declaration integrated climate security recommendations. </w:t>
            </w:r>
            <w:r w:rsidRPr="00627A1C">
              <w:rPr>
                <w:b/>
                <w:color w:val="2B579A"/>
                <w:shd w:val="clear" w:color="auto" w:fill="E6E6E6"/>
                <w:lang w:val="en-US" w:eastAsia="en-US"/>
              </w:rPr>
              <w:fldChar w:fldCharType="end"/>
            </w:r>
          </w:p>
        </w:tc>
        <w:tc>
          <w:tcPr>
            <w:tcW w:w="1530" w:type="dxa"/>
            <w:shd w:val="clear" w:color="auto" w:fill="EEECE1"/>
          </w:tcPr>
          <w:p w14:paraId="26B1FF31"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1597B0AD"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1 action plan for the implementation of the Boe Declaration integrated climate security recommendation</w:t>
            </w:r>
            <w:r w:rsidRPr="00627A1C">
              <w:rPr>
                <w:b/>
                <w:color w:val="2B579A"/>
                <w:shd w:val="clear" w:color="auto" w:fill="E6E6E6"/>
                <w:lang w:val="en-US" w:eastAsia="en-US"/>
              </w:rPr>
              <w:fldChar w:fldCharType="end"/>
            </w:r>
          </w:p>
        </w:tc>
        <w:tc>
          <w:tcPr>
            <w:tcW w:w="1440" w:type="dxa"/>
          </w:tcPr>
          <w:p w14:paraId="7761A753"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1</w:t>
            </w:r>
            <w:r>
              <w:rPr>
                <w:color w:val="2B579A"/>
                <w:shd w:val="clear" w:color="auto" w:fill="E6E6E6"/>
                <w:lang w:val="en-US" w:eastAsia="en-US"/>
              </w:rPr>
              <w:fldChar w:fldCharType="end"/>
            </w:r>
          </w:p>
        </w:tc>
        <w:tc>
          <w:tcPr>
            <w:tcW w:w="2160" w:type="dxa"/>
          </w:tcPr>
          <w:p w14:paraId="785D0A1E"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1</w:t>
            </w:r>
            <w:r>
              <w:rPr>
                <w:color w:val="2B579A"/>
                <w:shd w:val="clear" w:color="auto" w:fill="E6E6E6"/>
                <w:lang w:val="en-US" w:eastAsia="en-US"/>
              </w:rPr>
              <w:fldChar w:fldCharType="end"/>
            </w:r>
          </w:p>
        </w:tc>
        <w:tc>
          <w:tcPr>
            <w:tcW w:w="4124" w:type="dxa"/>
          </w:tcPr>
          <w:p w14:paraId="245A218D" w14:textId="4447464C" w:rsidR="00A12CAD" w:rsidRPr="007D6180" w:rsidRDefault="00A12CAD" w:rsidP="00897F72">
            <w:pPr>
              <w:jc w:val="both"/>
            </w:pPr>
            <w:r w:rsidRPr="00C75622">
              <w:rPr>
                <w:lang w:val="en-US" w:eastAsia="en-US"/>
              </w:rPr>
              <w:t xml:space="preserve">This indicator has been achieved. The Climate Security Specialist </w:t>
            </w:r>
            <w:r w:rsidR="0015772A" w:rsidRPr="00C75622">
              <w:rPr>
                <w:lang w:val="en-US" w:eastAsia="en-US"/>
              </w:rPr>
              <w:t>is</w:t>
            </w:r>
            <w:r w:rsidRPr="00C75622">
              <w:rPr>
                <w:lang w:val="en-US" w:eastAsia="en-US"/>
              </w:rPr>
              <w:t xml:space="preserve"> support</w:t>
            </w:r>
            <w:r w:rsidR="0015772A" w:rsidRPr="00C75622">
              <w:rPr>
                <w:lang w:val="en-US" w:eastAsia="en-US"/>
              </w:rPr>
              <w:t>ing</w:t>
            </w:r>
            <w:r w:rsidRPr="00C75622">
              <w:rPr>
                <w:lang w:val="en-US" w:eastAsia="en-US"/>
              </w:rPr>
              <w:t xml:space="preserve"> PIFS in the </w:t>
            </w:r>
            <w:proofErr w:type="spellStart"/>
            <w:r w:rsidRPr="00C75622">
              <w:rPr>
                <w:lang w:val="en-US" w:eastAsia="en-US"/>
              </w:rPr>
              <w:t>Boe</w:t>
            </w:r>
            <w:proofErr w:type="spellEnd"/>
            <w:r w:rsidRPr="00C75622">
              <w:rPr>
                <w:lang w:val="en-US" w:eastAsia="en-US"/>
              </w:rPr>
              <w:t xml:space="preserve"> Declaration Action Plan implementation. </w:t>
            </w:r>
            <w:r w:rsidR="0015772A" w:rsidRPr="00C75622">
              <w:rPr>
                <w:lang w:val="en-US" w:eastAsia="en-US"/>
              </w:rPr>
              <w:t>Adelphi is currently developing the</w:t>
            </w:r>
            <w:r w:rsidRPr="00C75622">
              <w:rPr>
                <w:lang w:val="en-US" w:eastAsia="en-US"/>
              </w:rPr>
              <w:t xml:space="preserve"> </w:t>
            </w:r>
            <w:r w:rsidR="0015772A" w:rsidRPr="00C75622">
              <w:rPr>
                <w:lang w:val="en-US" w:eastAsia="en-US"/>
              </w:rPr>
              <w:t>Climate Security R</w:t>
            </w:r>
            <w:r w:rsidR="00C75622" w:rsidRPr="00C75622">
              <w:rPr>
                <w:lang w:val="en-US" w:eastAsia="en-US"/>
              </w:rPr>
              <w:t>isk R</w:t>
            </w:r>
            <w:r w:rsidRPr="00C75622">
              <w:rPr>
                <w:lang w:val="en-US" w:eastAsia="en-US"/>
              </w:rPr>
              <w:t xml:space="preserve">egional </w:t>
            </w:r>
            <w:r w:rsidR="00C75622" w:rsidRPr="00C75622">
              <w:rPr>
                <w:lang w:val="en-US" w:eastAsia="en-US"/>
              </w:rPr>
              <w:t>A</w:t>
            </w:r>
            <w:r w:rsidRPr="00C75622">
              <w:rPr>
                <w:lang w:val="en-US" w:eastAsia="en-US"/>
              </w:rPr>
              <w:t>ssessment</w:t>
            </w:r>
            <w:r w:rsidR="00C75622" w:rsidRPr="00C75622">
              <w:rPr>
                <w:lang w:val="en-US" w:eastAsia="en-US"/>
              </w:rPr>
              <w:t xml:space="preserve"> Framework</w:t>
            </w:r>
            <w:r w:rsidRPr="00C75622">
              <w:rPr>
                <w:lang w:val="en-US" w:eastAsia="en-US"/>
              </w:rPr>
              <w:t xml:space="preserve">. </w:t>
            </w:r>
          </w:p>
        </w:tc>
      </w:tr>
      <w:tr w:rsidR="00A12CAD" w:rsidRPr="007D6180" w14:paraId="519BC594" w14:textId="77777777" w:rsidTr="00C55A24">
        <w:trPr>
          <w:trHeight w:val="422"/>
        </w:trPr>
        <w:tc>
          <w:tcPr>
            <w:tcW w:w="1530" w:type="dxa"/>
            <w:vMerge w:val="restart"/>
          </w:tcPr>
          <w:p w14:paraId="35181781" w14:textId="77777777" w:rsidR="00A12CAD" w:rsidRPr="00627A1C" w:rsidRDefault="00A12CAD" w:rsidP="002960C2">
            <w:pPr>
              <w:rPr>
                <w:b/>
                <w:lang w:val="en-US" w:eastAsia="en-US"/>
              </w:rPr>
            </w:pPr>
            <w:r w:rsidRPr="00627A1C">
              <w:rPr>
                <w:b/>
                <w:lang w:val="en-US" w:eastAsia="en-US"/>
              </w:rPr>
              <w:t>Outcome 2</w:t>
            </w:r>
          </w:p>
          <w:p w14:paraId="784A7C36"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Strengthened ability of key stakeholders in Pacific countries to understand, articulate and mitigate security threats of climate change with a particular </w:t>
            </w:r>
            <w:r w:rsidRPr="001977BC">
              <w:rPr>
                <w:lang w:val="en-US" w:eastAsia="en-US"/>
              </w:rPr>
              <w:lastRenderedPageBreak/>
              <w:t>focus on comprehensive threats to atoll nations and key climate security areas emerging in the region</w:t>
            </w:r>
            <w:r w:rsidRPr="00627A1C">
              <w:rPr>
                <w:b/>
                <w:color w:val="2B579A"/>
                <w:shd w:val="clear" w:color="auto" w:fill="E6E6E6"/>
                <w:lang w:val="en-US" w:eastAsia="en-US"/>
              </w:rPr>
              <w:fldChar w:fldCharType="end"/>
            </w:r>
          </w:p>
          <w:p w14:paraId="5C8C2757" w14:textId="77777777" w:rsidR="00A12CAD" w:rsidRPr="00627A1C" w:rsidRDefault="00A12CAD" w:rsidP="002960C2">
            <w:pPr>
              <w:rPr>
                <w:b/>
                <w:lang w:val="en-US" w:eastAsia="en-US"/>
              </w:rPr>
            </w:pPr>
          </w:p>
        </w:tc>
        <w:tc>
          <w:tcPr>
            <w:tcW w:w="2070" w:type="dxa"/>
            <w:shd w:val="clear" w:color="auto" w:fill="EEECE1"/>
          </w:tcPr>
          <w:p w14:paraId="07CE1B09" w14:textId="77777777" w:rsidR="00A12CAD" w:rsidRPr="00627A1C" w:rsidRDefault="00A12CAD" w:rsidP="002960C2">
            <w:pPr>
              <w:jc w:val="both"/>
              <w:rPr>
                <w:lang w:val="en-US" w:eastAsia="en-US"/>
              </w:rPr>
            </w:pPr>
            <w:r w:rsidRPr="00627A1C">
              <w:rPr>
                <w:lang w:val="en-US" w:eastAsia="en-US"/>
              </w:rPr>
              <w:lastRenderedPageBreak/>
              <w:t>Indicator 2.1</w:t>
            </w:r>
          </w:p>
          <w:p w14:paraId="08EFE75D"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Percentage of national stakeholders who consider that the security threats linked to climate change for their country are clear and mitigation measures have been identified (disaggregated by gender)</w:t>
            </w:r>
            <w:r w:rsidRPr="00627A1C">
              <w:rPr>
                <w:b/>
                <w:color w:val="2B579A"/>
                <w:shd w:val="clear" w:color="auto" w:fill="E6E6E6"/>
                <w:lang w:val="en-US" w:eastAsia="en-US"/>
              </w:rPr>
              <w:fldChar w:fldCharType="end"/>
            </w:r>
          </w:p>
        </w:tc>
        <w:tc>
          <w:tcPr>
            <w:tcW w:w="1530" w:type="dxa"/>
            <w:shd w:val="clear" w:color="auto" w:fill="EEECE1"/>
          </w:tcPr>
          <w:p w14:paraId="40AFEA51" w14:textId="77777777" w:rsidR="005F437D" w:rsidRPr="005F437D" w:rsidRDefault="005F437D" w:rsidP="005F437D">
            <w:pPr>
              <w:rPr>
                <w:u w:val="single"/>
                <w:lang w:val="en-US" w:eastAsia="en-US"/>
              </w:rPr>
            </w:pPr>
            <w:r w:rsidRPr="005F437D">
              <w:rPr>
                <w:u w:val="single"/>
                <w:lang w:val="en-US" w:eastAsia="en-US"/>
              </w:rPr>
              <w:t>Tuvalu</w:t>
            </w:r>
          </w:p>
          <w:p w14:paraId="37BD0988" w14:textId="77777777" w:rsidR="005F437D" w:rsidRPr="005F437D" w:rsidRDefault="005F437D" w:rsidP="005F437D">
            <w:pPr>
              <w:rPr>
                <w:lang w:val="en-US" w:eastAsia="en-US"/>
              </w:rPr>
            </w:pPr>
            <w:r w:rsidRPr="005F437D">
              <w:rPr>
                <w:lang w:val="en-US" w:eastAsia="en-US"/>
              </w:rPr>
              <w:t>Baseline (female): 66%</w:t>
            </w:r>
          </w:p>
          <w:p w14:paraId="6A2373A8" w14:textId="77777777" w:rsidR="005F437D" w:rsidRPr="005F437D" w:rsidRDefault="005F437D" w:rsidP="005F437D">
            <w:pPr>
              <w:rPr>
                <w:lang w:val="en-US" w:eastAsia="en-US"/>
              </w:rPr>
            </w:pPr>
            <w:r w:rsidRPr="005F437D">
              <w:rPr>
                <w:lang w:val="en-US" w:eastAsia="en-US"/>
              </w:rPr>
              <w:t>Target: 80%</w:t>
            </w:r>
          </w:p>
          <w:p w14:paraId="6D18D848" w14:textId="77777777" w:rsidR="005F437D" w:rsidRPr="005F437D" w:rsidRDefault="005F437D" w:rsidP="005F437D">
            <w:pPr>
              <w:rPr>
                <w:lang w:val="en-US" w:eastAsia="en-US"/>
              </w:rPr>
            </w:pPr>
            <w:r w:rsidRPr="005F437D">
              <w:rPr>
                <w:lang w:val="en-US" w:eastAsia="en-US"/>
              </w:rPr>
              <w:t>Baseline (men): 62%</w:t>
            </w:r>
          </w:p>
          <w:p w14:paraId="6D2E43B4" w14:textId="77777777" w:rsidR="005F437D" w:rsidRPr="005F437D" w:rsidRDefault="005F437D" w:rsidP="005F437D">
            <w:pPr>
              <w:rPr>
                <w:lang w:val="en-US" w:eastAsia="en-US"/>
              </w:rPr>
            </w:pPr>
            <w:r w:rsidRPr="005F437D">
              <w:rPr>
                <w:lang w:val="en-US" w:eastAsia="en-US"/>
              </w:rPr>
              <w:t>Target: 80%</w:t>
            </w:r>
          </w:p>
          <w:p w14:paraId="22E852D8" w14:textId="77777777" w:rsidR="005F437D" w:rsidRPr="005F437D" w:rsidRDefault="005F437D" w:rsidP="005F437D">
            <w:pPr>
              <w:rPr>
                <w:lang w:val="en-US" w:eastAsia="en-US"/>
              </w:rPr>
            </w:pPr>
          </w:p>
          <w:p w14:paraId="45BEE516" w14:textId="77777777" w:rsidR="005F437D" w:rsidRPr="005F437D" w:rsidRDefault="005F437D" w:rsidP="005F437D">
            <w:pPr>
              <w:rPr>
                <w:u w:val="single"/>
                <w:lang w:val="en-US" w:eastAsia="en-US"/>
              </w:rPr>
            </w:pPr>
            <w:r w:rsidRPr="005F437D">
              <w:rPr>
                <w:u w:val="single"/>
                <w:lang w:val="en-US" w:eastAsia="en-US"/>
              </w:rPr>
              <w:t>Kiribati</w:t>
            </w:r>
          </w:p>
          <w:p w14:paraId="476754CF" w14:textId="132B3DF9" w:rsidR="005F437D" w:rsidRPr="005F437D" w:rsidRDefault="005F437D" w:rsidP="005F437D">
            <w:pPr>
              <w:rPr>
                <w:lang w:val="en-US" w:eastAsia="en-US"/>
              </w:rPr>
            </w:pPr>
            <w:r w:rsidRPr="005F437D">
              <w:rPr>
                <w:lang w:val="en-US" w:eastAsia="en-US"/>
              </w:rPr>
              <w:t xml:space="preserve">Baseline (female): </w:t>
            </w:r>
            <w:r w:rsidR="00C16A51">
              <w:rPr>
                <w:lang w:val="en-US" w:eastAsia="en-US"/>
              </w:rPr>
              <w:t>60</w:t>
            </w:r>
            <w:r w:rsidRPr="005F437D">
              <w:rPr>
                <w:lang w:val="en-US" w:eastAsia="en-US"/>
              </w:rPr>
              <w:t>%</w:t>
            </w:r>
          </w:p>
          <w:p w14:paraId="622D5E8A" w14:textId="77777777" w:rsidR="005F437D" w:rsidRPr="005F437D" w:rsidRDefault="005F437D" w:rsidP="005F437D">
            <w:pPr>
              <w:rPr>
                <w:lang w:val="en-US" w:eastAsia="en-US"/>
              </w:rPr>
            </w:pPr>
            <w:r w:rsidRPr="005F437D">
              <w:rPr>
                <w:lang w:val="en-US" w:eastAsia="en-US"/>
              </w:rPr>
              <w:t>Target: 80%</w:t>
            </w:r>
          </w:p>
          <w:p w14:paraId="0190D011" w14:textId="2662E343" w:rsidR="005F437D" w:rsidRPr="005F437D" w:rsidRDefault="005F437D" w:rsidP="005F437D">
            <w:pPr>
              <w:rPr>
                <w:lang w:val="en-US" w:eastAsia="en-US"/>
              </w:rPr>
            </w:pPr>
            <w:r w:rsidRPr="005F437D">
              <w:rPr>
                <w:lang w:val="en-US" w:eastAsia="en-US"/>
              </w:rPr>
              <w:lastRenderedPageBreak/>
              <w:t xml:space="preserve">Baseline (men): </w:t>
            </w:r>
            <w:r w:rsidR="00CA257F">
              <w:rPr>
                <w:lang w:val="en-US" w:eastAsia="en-US"/>
              </w:rPr>
              <w:t>75</w:t>
            </w:r>
            <w:r w:rsidR="00CA257F" w:rsidRPr="005F437D">
              <w:rPr>
                <w:lang w:val="en-US" w:eastAsia="en-US"/>
              </w:rPr>
              <w:t xml:space="preserve"> </w:t>
            </w:r>
            <w:r w:rsidRPr="005F437D">
              <w:rPr>
                <w:lang w:val="en-US" w:eastAsia="en-US"/>
              </w:rPr>
              <w:t>%</w:t>
            </w:r>
          </w:p>
          <w:p w14:paraId="2B8AE04A" w14:textId="77777777" w:rsidR="005F437D" w:rsidRPr="005F437D" w:rsidRDefault="005F437D" w:rsidP="005F437D">
            <w:pPr>
              <w:rPr>
                <w:lang w:val="en-US" w:eastAsia="en-US"/>
              </w:rPr>
            </w:pPr>
            <w:r w:rsidRPr="005F437D">
              <w:rPr>
                <w:lang w:val="en-US" w:eastAsia="en-US"/>
              </w:rPr>
              <w:t>Target: 80%</w:t>
            </w:r>
          </w:p>
          <w:p w14:paraId="52C8C139" w14:textId="77777777" w:rsidR="005F437D" w:rsidRPr="005F437D" w:rsidRDefault="005F437D" w:rsidP="005F437D">
            <w:pPr>
              <w:rPr>
                <w:lang w:val="en-US" w:eastAsia="en-US"/>
              </w:rPr>
            </w:pPr>
          </w:p>
          <w:p w14:paraId="7AA98B05" w14:textId="77777777" w:rsidR="005F437D" w:rsidRPr="005F437D" w:rsidRDefault="005F437D" w:rsidP="005F437D">
            <w:pPr>
              <w:rPr>
                <w:u w:val="single"/>
                <w:lang w:val="en-US" w:eastAsia="en-US"/>
              </w:rPr>
            </w:pPr>
            <w:r w:rsidRPr="005F437D">
              <w:rPr>
                <w:u w:val="single"/>
                <w:lang w:val="en-US" w:eastAsia="en-US"/>
              </w:rPr>
              <w:t>Marshall Islands</w:t>
            </w:r>
          </w:p>
          <w:p w14:paraId="55474922" w14:textId="77777777" w:rsidR="005F437D" w:rsidRPr="005F437D" w:rsidRDefault="005F437D" w:rsidP="005F437D">
            <w:pPr>
              <w:rPr>
                <w:lang w:val="en-US" w:eastAsia="en-US"/>
              </w:rPr>
            </w:pPr>
            <w:r w:rsidRPr="005F437D">
              <w:rPr>
                <w:lang w:val="en-US" w:eastAsia="en-US"/>
              </w:rPr>
              <w:t>Baseline (female): 62%</w:t>
            </w:r>
          </w:p>
          <w:p w14:paraId="2ACD832E" w14:textId="77777777" w:rsidR="005F437D" w:rsidRPr="005F437D" w:rsidRDefault="005F437D" w:rsidP="005F437D">
            <w:pPr>
              <w:rPr>
                <w:lang w:val="en-US" w:eastAsia="en-US"/>
              </w:rPr>
            </w:pPr>
            <w:r w:rsidRPr="005F437D">
              <w:rPr>
                <w:lang w:val="en-US" w:eastAsia="en-US"/>
              </w:rPr>
              <w:t>Target: 80%</w:t>
            </w:r>
          </w:p>
          <w:p w14:paraId="292E4FC8" w14:textId="77777777" w:rsidR="005F437D" w:rsidRPr="005F437D" w:rsidRDefault="005F437D" w:rsidP="005F437D">
            <w:pPr>
              <w:rPr>
                <w:lang w:val="en-US" w:eastAsia="en-US"/>
              </w:rPr>
            </w:pPr>
            <w:r w:rsidRPr="005F437D">
              <w:rPr>
                <w:lang w:val="en-US" w:eastAsia="en-US"/>
              </w:rPr>
              <w:t>Baseline (men): 58%</w:t>
            </w:r>
          </w:p>
          <w:p w14:paraId="70B77DDA" w14:textId="77777777" w:rsidR="005F437D" w:rsidRPr="005F437D" w:rsidRDefault="005F437D" w:rsidP="005F437D">
            <w:pPr>
              <w:rPr>
                <w:lang w:val="en-US" w:eastAsia="en-US"/>
              </w:rPr>
            </w:pPr>
            <w:r w:rsidRPr="005F437D">
              <w:rPr>
                <w:lang w:val="en-US" w:eastAsia="en-US"/>
              </w:rPr>
              <w:t>Target: 80%</w:t>
            </w:r>
          </w:p>
          <w:p w14:paraId="768B8C03" w14:textId="7135D8B1" w:rsidR="00A12CAD" w:rsidRPr="00627A1C" w:rsidRDefault="00A12CAD" w:rsidP="002960C2"/>
        </w:tc>
        <w:tc>
          <w:tcPr>
            <w:tcW w:w="1620" w:type="dxa"/>
            <w:shd w:val="clear" w:color="auto" w:fill="EEECE1"/>
          </w:tcPr>
          <w:p w14:paraId="628735E4"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782B4DC2"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 0% by June 2021 (80% at the end of the project)"/>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 xml:space="preserve"> 0% by June 2021 (80% at the end of the project)</w:t>
            </w:r>
            <w:r>
              <w:rPr>
                <w:color w:val="2B579A"/>
                <w:shd w:val="clear" w:color="auto" w:fill="E6E6E6"/>
                <w:lang w:val="en-US" w:eastAsia="en-US"/>
              </w:rPr>
              <w:fldChar w:fldCharType="end"/>
            </w:r>
          </w:p>
        </w:tc>
        <w:tc>
          <w:tcPr>
            <w:tcW w:w="2160" w:type="dxa"/>
          </w:tcPr>
          <w:p w14:paraId="3052F4D4"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79872B79" w14:textId="7D609B7C" w:rsidR="00A12CAD" w:rsidRPr="007D6180" w:rsidRDefault="00A12CAD" w:rsidP="00897F72">
            <w:pPr>
              <w:jc w:val="both"/>
            </w:pPr>
            <w:r w:rsidRPr="003F7A61">
              <w:rPr>
                <w:lang w:val="en-US" w:eastAsia="en-US"/>
              </w:rPr>
              <w:t xml:space="preserve">The baseline survey for this indicator has been launched and results have been collected during the island outreach missions in the three countries. </w:t>
            </w:r>
            <w:r w:rsidR="00723A6D">
              <w:t xml:space="preserve">The </w:t>
            </w:r>
            <w:r w:rsidR="004E66A9">
              <w:t>results</w:t>
            </w:r>
            <w:r w:rsidR="00723A6D">
              <w:t xml:space="preserve"> will be collected before the end of the project (November-December 2022) and will establish the end of project indicator target.</w:t>
            </w:r>
          </w:p>
        </w:tc>
      </w:tr>
      <w:tr w:rsidR="00A12CAD" w:rsidRPr="007D6180" w14:paraId="42C0E957" w14:textId="77777777" w:rsidTr="00C55A24">
        <w:trPr>
          <w:trHeight w:val="422"/>
        </w:trPr>
        <w:tc>
          <w:tcPr>
            <w:tcW w:w="1530" w:type="dxa"/>
            <w:vMerge/>
          </w:tcPr>
          <w:p w14:paraId="5FF7AC16" w14:textId="77777777" w:rsidR="00A12CAD" w:rsidRPr="00627A1C" w:rsidRDefault="00A12CAD" w:rsidP="002960C2">
            <w:pPr>
              <w:rPr>
                <w:lang w:val="en-US" w:eastAsia="en-US"/>
              </w:rPr>
            </w:pPr>
          </w:p>
        </w:tc>
        <w:tc>
          <w:tcPr>
            <w:tcW w:w="2070" w:type="dxa"/>
            <w:shd w:val="clear" w:color="auto" w:fill="EEECE1"/>
          </w:tcPr>
          <w:p w14:paraId="3B91A25B" w14:textId="77777777" w:rsidR="00A12CAD" w:rsidRPr="00627A1C" w:rsidRDefault="00A12CAD" w:rsidP="002960C2">
            <w:pPr>
              <w:jc w:val="both"/>
              <w:rPr>
                <w:lang w:val="en-US" w:eastAsia="en-US"/>
              </w:rPr>
            </w:pPr>
            <w:r w:rsidRPr="00627A1C">
              <w:rPr>
                <w:lang w:val="en-US" w:eastAsia="en-US"/>
              </w:rPr>
              <w:t>Indicator 2.2</w:t>
            </w:r>
          </w:p>
          <w:p w14:paraId="5D0E5925"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Percentage of women and youth who consider their needs are reflected in the assessment and mitigation measures. </w:t>
            </w:r>
            <w:r w:rsidRPr="00627A1C">
              <w:rPr>
                <w:b/>
                <w:color w:val="2B579A"/>
                <w:shd w:val="clear" w:color="auto" w:fill="E6E6E6"/>
                <w:lang w:val="en-US" w:eastAsia="en-US"/>
              </w:rPr>
              <w:fldChar w:fldCharType="end"/>
            </w:r>
          </w:p>
        </w:tc>
        <w:tc>
          <w:tcPr>
            <w:tcW w:w="1530" w:type="dxa"/>
            <w:shd w:val="clear" w:color="auto" w:fill="EEECE1"/>
          </w:tcPr>
          <w:p w14:paraId="710A44D9" w14:textId="1D0900A3" w:rsidR="009C7D8E" w:rsidRPr="009C7D8E" w:rsidRDefault="009C7D8E" w:rsidP="009C7D8E">
            <w:pPr>
              <w:rPr>
                <w:lang w:val="en-US" w:eastAsia="en-US"/>
              </w:rPr>
            </w:pPr>
            <w:r w:rsidRPr="009C7D8E">
              <w:rPr>
                <w:lang w:val="en-US" w:eastAsia="en-US"/>
              </w:rPr>
              <w:t>Tuvalu</w:t>
            </w:r>
          </w:p>
          <w:p w14:paraId="32003B22" w14:textId="77777777" w:rsidR="009C7D8E" w:rsidRPr="009C7D8E" w:rsidRDefault="009C7D8E" w:rsidP="009C7D8E">
            <w:pPr>
              <w:rPr>
                <w:lang w:val="en-US" w:eastAsia="en-US"/>
              </w:rPr>
            </w:pPr>
            <w:r w:rsidRPr="009C7D8E">
              <w:rPr>
                <w:lang w:val="en-US" w:eastAsia="en-US"/>
              </w:rPr>
              <w:t>Baseline (female): 36%</w:t>
            </w:r>
          </w:p>
          <w:p w14:paraId="4DE95C65" w14:textId="77777777" w:rsidR="009C7D8E" w:rsidRPr="009C7D8E" w:rsidRDefault="009C7D8E" w:rsidP="009C7D8E">
            <w:pPr>
              <w:rPr>
                <w:lang w:val="en-US" w:eastAsia="en-US"/>
              </w:rPr>
            </w:pPr>
            <w:r w:rsidRPr="009C7D8E">
              <w:rPr>
                <w:lang w:val="en-US" w:eastAsia="en-US"/>
              </w:rPr>
              <w:t>Target: 80%</w:t>
            </w:r>
          </w:p>
          <w:p w14:paraId="0C8A6EC1" w14:textId="77777777" w:rsidR="009C7D8E" w:rsidRPr="009C7D8E" w:rsidRDefault="009C7D8E" w:rsidP="009C7D8E">
            <w:pPr>
              <w:rPr>
                <w:lang w:val="en-US" w:eastAsia="en-US"/>
              </w:rPr>
            </w:pPr>
            <w:r w:rsidRPr="009C7D8E">
              <w:rPr>
                <w:lang w:val="en-US" w:eastAsia="en-US"/>
              </w:rPr>
              <w:t>Baseline (men): 60%</w:t>
            </w:r>
          </w:p>
          <w:p w14:paraId="35C79058" w14:textId="77777777" w:rsidR="009C7D8E" w:rsidRPr="009C7D8E" w:rsidRDefault="009C7D8E" w:rsidP="009C7D8E">
            <w:pPr>
              <w:rPr>
                <w:lang w:val="en-US" w:eastAsia="en-US"/>
              </w:rPr>
            </w:pPr>
            <w:r w:rsidRPr="009C7D8E">
              <w:rPr>
                <w:lang w:val="en-US" w:eastAsia="en-US"/>
              </w:rPr>
              <w:t>Target: 80%</w:t>
            </w:r>
          </w:p>
          <w:p w14:paraId="43F95C95" w14:textId="77777777" w:rsidR="009C7D8E" w:rsidRPr="009C7D8E" w:rsidRDefault="009C7D8E" w:rsidP="009C7D8E">
            <w:pPr>
              <w:rPr>
                <w:lang w:val="en-US" w:eastAsia="en-US"/>
              </w:rPr>
            </w:pPr>
          </w:p>
          <w:p w14:paraId="50618716" w14:textId="77777777" w:rsidR="009C7D8E" w:rsidRPr="009C7D8E" w:rsidRDefault="009C7D8E" w:rsidP="009C7D8E">
            <w:pPr>
              <w:rPr>
                <w:lang w:val="en-US" w:eastAsia="en-US"/>
              </w:rPr>
            </w:pPr>
            <w:r w:rsidRPr="009C7D8E">
              <w:rPr>
                <w:lang w:val="en-US" w:eastAsia="en-US"/>
              </w:rPr>
              <w:t>Kiribati</w:t>
            </w:r>
          </w:p>
          <w:p w14:paraId="4888315B" w14:textId="220D350E" w:rsidR="009C7D8E" w:rsidRPr="009C7D8E" w:rsidRDefault="009C7D8E" w:rsidP="009C7D8E">
            <w:pPr>
              <w:rPr>
                <w:lang w:val="en-US" w:eastAsia="en-US"/>
              </w:rPr>
            </w:pPr>
            <w:r w:rsidRPr="009C7D8E">
              <w:rPr>
                <w:lang w:val="en-US" w:eastAsia="en-US"/>
              </w:rPr>
              <w:lastRenderedPageBreak/>
              <w:t xml:space="preserve">Baseline (female): </w:t>
            </w:r>
            <w:r w:rsidR="006A0605">
              <w:rPr>
                <w:lang w:val="en-US" w:eastAsia="en-US"/>
              </w:rPr>
              <w:t>35</w:t>
            </w:r>
            <w:r w:rsidRPr="009C7D8E">
              <w:rPr>
                <w:lang w:val="en-US" w:eastAsia="en-US"/>
              </w:rPr>
              <w:t>%</w:t>
            </w:r>
          </w:p>
          <w:p w14:paraId="2BDA4C26" w14:textId="77777777" w:rsidR="009C7D8E" w:rsidRPr="009C7D8E" w:rsidRDefault="009C7D8E" w:rsidP="009C7D8E">
            <w:pPr>
              <w:rPr>
                <w:lang w:val="en-US" w:eastAsia="en-US"/>
              </w:rPr>
            </w:pPr>
            <w:r w:rsidRPr="009C7D8E">
              <w:rPr>
                <w:lang w:val="en-US" w:eastAsia="en-US"/>
              </w:rPr>
              <w:t>Target: 80%</w:t>
            </w:r>
          </w:p>
          <w:p w14:paraId="70A80A58" w14:textId="6FB924C9" w:rsidR="009C7D8E" w:rsidRPr="009C7D8E" w:rsidRDefault="009C7D8E" w:rsidP="009C7D8E">
            <w:pPr>
              <w:rPr>
                <w:lang w:val="en-US" w:eastAsia="en-US"/>
              </w:rPr>
            </w:pPr>
            <w:r w:rsidRPr="009C7D8E">
              <w:rPr>
                <w:lang w:val="en-US" w:eastAsia="en-US"/>
              </w:rPr>
              <w:t xml:space="preserve">Baseline (men): </w:t>
            </w:r>
            <w:r w:rsidR="00522B2D">
              <w:rPr>
                <w:lang w:val="en-US" w:eastAsia="en-US"/>
              </w:rPr>
              <w:t>36</w:t>
            </w:r>
            <w:r w:rsidRPr="009C7D8E">
              <w:rPr>
                <w:lang w:val="en-US" w:eastAsia="en-US"/>
              </w:rPr>
              <w:t>%</w:t>
            </w:r>
          </w:p>
          <w:p w14:paraId="79A1C92D" w14:textId="77777777" w:rsidR="009C7D8E" w:rsidRPr="009C7D8E" w:rsidRDefault="009C7D8E" w:rsidP="009C7D8E">
            <w:pPr>
              <w:rPr>
                <w:lang w:val="en-US" w:eastAsia="en-US"/>
              </w:rPr>
            </w:pPr>
            <w:r w:rsidRPr="009C7D8E">
              <w:rPr>
                <w:lang w:val="en-US" w:eastAsia="en-US"/>
              </w:rPr>
              <w:t>Target: 80%</w:t>
            </w:r>
          </w:p>
          <w:p w14:paraId="47E24A7D" w14:textId="77777777" w:rsidR="009C7D8E" w:rsidRPr="009C7D8E" w:rsidRDefault="009C7D8E" w:rsidP="009C7D8E">
            <w:pPr>
              <w:rPr>
                <w:lang w:val="en-US" w:eastAsia="en-US"/>
              </w:rPr>
            </w:pPr>
          </w:p>
          <w:p w14:paraId="4F5067E3" w14:textId="77777777" w:rsidR="009C7D8E" w:rsidRPr="009C7D8E" w:rsidRDefault="009C7D8E" w:rsidP="009C7D8E">
            <w:pPr>
              <w:rPr>
                <w:lang w:val="en-US" w:eastAsia="en-US"/>
              </w:rPr>
            </w:pPr>
            <w:r w:rsidRPr="009C7D8E">
              <w:rPr>
                <w:lang w:val="en-US" w:eastAsia="en-US"/>
              </w:rPr>
              <w:t>Marshall Islands</w:t>
            </w:r>
          </w:p>
          <w:p w14:paraId="5AAE5E6F" w14:textId="77777777" w:rsidR="009C7D8E" w:rsidRPr="009C7D8E" w:rsidRDefault="009C7D8E" w:rsidP="009C7D8E">
            <w:pPr>
              <w:rPr>
                <w:lang w:val="en-US" w:eastAsia="en-US"/>
              </w:rPr>
            </w:pPr>
            <w:r w:rsidRPr="009C7D8E">
              <w:rPr>
                <w:lang w:val="en-US" w:eastAsia="en-US"/>
              </w:rPr>
              <w:t>Baseline (female): 35%</w:t>
            </w:r>
          </w:p>
          <w:p w14:paraId="6E69A289" w14:textId="77777777" w:rsidR="009C7D8E" w:rsidRPr="009C7D8E" w:rsidRDefault="009C7D8E" w:rsidP="009C7D8E">
            <w:pPr>
              <w:rPr>
                <w:lang w:val="en-US" w:eastAsia="en-US"/>
              </w:rPr>
            </w:pPr>
            <w:r w:rsidRPr="009C7D8E">
              <w:rPr>
                <w:lang w:val="en-US" w:eastAsia="en-US"/>
              </w:rPr>
              <w:t>Target: 80%</w:t>
            </w:r>
          </w:p>
          <w:p w14:paraId="658D5648" w14:textId="77777777" w:rsidR="009C7D8E" w:rsidRPr="009C7D8E" w:rsidRDefault="009C7D8E" w:rsidP="009C7D8E">
            <w:pPr>
              <w:rPr>
                <w:lang w:val="en-US" w:eastAsia="en-US"/>
              </w:rPr>
            </w:pPr>
            <w:r w:rsidRPr="009C7D8E">
              <w:rPr>
                <w:lang w:val="en-US" w:eastAsia="en-US"/>
              </w:rPr>
              <w:t>Baseline (men): 41%</w:t>
            </w:r>
          </w:p>
          <w:p w14:paraId="7A33F360" w14:textId="77777777" w:rsidR="009C7D8E" w:rsidRPr="009C7D8E" w:rsidRDefault="009C7D8E" w:rsidP="009C7D8E">
            <w:pPr>
              <w:rPr>
                <w:lang w:val="en-US" w:eastAsia="en-US"/>
              </w:rPr>
            </w:pPr>
            <w:r w:rsidRPr="009C7D8E">
              <w:rPr>
                <w:lang w:val="en-US" w:eastAsia="en-US"/>
              </w:rPr>
              <w:t>Target: 80%</w:t>
            </w:r>
          </w:p>
          <w:p w14:paraId="0A7EC35A" w14:textId="68FDF0C3" w:rsidR="00A12CAD" w:rsidRPr="00627A1C" w:rsidRDefault="00A12CAD" w:rsidP="002960C2"/>
        </w:tc>
        <w:tc>
          <w:tcPr>
            <w:tcW w:w="1620" w:type="dxa"/>
            <w:shd w:val="clear" w:color="auto" w:fill="EEECE1"/>
          </w:tcPr>
          <w:p w14:paraId="3C18FE2E"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25DC042D"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 0% by June 2021 (80% at the end of the project)"/>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 xml:space="preserve"> 0% by June 2021 (80% at the end of the project)</w:t>
            </w:r>
            <w:r>
              <w:rPr>
                <w:color w:val="2B579A"/>
                <w:shd w:val="clear" w:color="auto" w:fill="E6E6E6"/>
                <w:lang w:val="en-US" w:eastAsia="en-US"/>
              </w:rPr>
              <w:fldChar w:fldCharType="end"/>
            </w:r>
          </w:p>
        </w:tc>
        <w:tc>
          <w:tcPr>
            <w:tcW w:w="2160" w:type="dxa"/>
          </w:tcPr>
          <w:p w14:paraId="0499078C"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7DC32720" w14:textId="7E39E7FE" w:rsidR="00A12CAD" w:rsidRPr="007D6180" w:rsidRDefault="00A12CAD" w:rsidP="00897F72">
            <w:pPr>
              <w:jc w:val="both"/>
              <w:rPr>
                <w:lang w:val="en-US" w:eastAsia="en-US"/>
              </w:rPr>
            </w:pPr>
            <w:r w:rsidRPr="00136DC2">
              <w:t xml:space="preserve">The baseline survey for this indicator has been launched and results have been collected during the island outreach missions in the three countries. </w:t>
            </w:r>
            <w:r w:rsidR="00723A6D">
              <w:t xml:space="preserve">The </w:t>
            </w:r>
            <w:r w:rsidR="001D2ECE">
              <w:t>results</w:t>
            </w:r>
            <w:r w:rsidR="00723A6D">
              <w:t xml:space="preserve"> will be collected before the end of the project (November-December 2022) and will establish the end of project indicator target.</w:t>
            </w:r>
          </w:p>
        </w:tc>
      </w:tr>
      <w:tr w:rsidR="00A12CAD" w:rsidRPr="007D6180" w14:paraId="55A80786" w14:textId="77777777" w:rsidTr="00C55A24">
        <w:trPr>
          <w:trHeight w:val="422"/>
        </w:trPr>
        <w:tc>
          <w:tcPr>
            <w:tcW w:w="1530" w:type="dxa"/>
            <w:vMerge/>
          </w:tcPr>
          <w:p w14:paraId="7DC48C0A" w14:textId="77777777" w:rsidR="00A12CAD" w:rsidRPr="00627A1C" w:rsidRDefault="00A12CAD" w:rsidP="002960C2">
            <w:pPr>
              <w:rPr>
                <w:lang w:val="en-US" w:eastAsia="en-US"/>
              </w:rPr>
            </w:pPr>
          </w:p>
        </w:tc>
        <w:tc>
          <w:tcPr>
            <w:tcW w:w="2070" w:type="dxa"/>
            <w:shd w:val="clear" w:color="auto" w:fill="EEECE1"/>
          </w:tcPr>
          <w:p w14:paraId="783D48E0" w14:textId="77777777" w:rsidR="00A12CAD" w:rsidRPr="00627A1C" w:rsidRDefault="00A12CAD" w:rsidP="002960C2">
            <w:pPr>
              <w:jc w:val="both"/>
              <w:rPr>
                <w:lang w:val="en-US" w:eastAsia="en-US"/>
              </w:rPr>
            </w:pPr>
            <w:r w:rsidRPr="00627A1C">
              <w:rPr>
                <w:lang w:val="en-US" w:eastAsia="en-US"/>
              </w:rPr>
              <w:t>Indicator 2.3</w:t>
            </w:r>
          </w:p>
          <w:p w14:paraId="6221B348"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41E7BF60"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72A5A721"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58099459" w14:textId="77777777" w:rsidR="00A12CAD" w:rsidRPr="007D6180" w:rsidRDefault="00A12CAD" w:rsidP="002960C2">
            <w:pPr>
              <w:rPr>
                <w:bCs/>
                <w:lang w:val="en-US" w:eastAsia="en-U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2160" w:type="dxa"/>
          </w:tcPr>
          <w:p w14:paraId="028D01D0" w14:textId="77777777" w:rsidR="00A12CAD" w:rsidRPr="007D6180" w:rsidRDefault="00A12CAD" w:rsidP="002960C2">
            <w:pPr>
              <w:rPr>
                <w:bC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4124" w:type="dxa"/>
          </w:tcPr>
          <w:p w14:paraId="768B361E" w14:textId="0E85F689" w:rsidR="00A12CAD" w:rsidRPr="007D6180" w:rsidRDefault="00A12CAD" w:rsidP="002960C2">
            <w:pPr>
              <w:rPr>
                <w:bCs/>
              </w:rPr>
            </w:pPr>
          </w:p>
        </w:tc>
      </w:tr>
      <w:tr w:rsidR="00A12CAD" w:rsidRPr="007D6180" w14:paraId="731E86A4" w14:textId="77777777" w:rsidTr="00C55A24">
        <w:trPr>
          <w:trHeight w:val="422"/>
        </w:trPr>
        <w:tc>
          <w:tcPr>
            <w:tcW w:w="1530" w:type="dxa"/>
            <w:vMerge w:val="restart"/>
          </w:tcPr>
          <w:p w14:paraId="2A357C5E" w14:textId="77777777" w:rsidR="00A12CAD" w:rsidRPr="00627A1C" w:rsidRDefault="00A12CAD" w:rsidP="002960C2">
            <w:pPr>
              <w:rPr>
                <w:lang w:val="en-US" w:eastAsia="en-US"/>
              </w:rPr>
            </w:pPr>
            <w:r w:rsidRPr="00627A1C">
              <w:rPr>
                <w:lang w:val="en-US" w:eastAsia="en-US"/>
              </w:rPr>
              <w:t>Output 2.1</w:t>
            </w:r>
          </w:p>
          <w:p w14:paraId="60F0F012"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Three country specific Climate </w:t>
            </w:r>
            <w:r w:rsidRPr="001977BC">
              <w:rPr>
                <w:lang w:val="en-US" w:eastAsia="en-US"/>
              </w:rPr>
              <w:lastRenderedPageBreak/>
              <w:t>Security Profiles developed that will identify critical climate security issues as the basis for action, resource mobili</w:t>
            </w:r>
            <w:r>
              <w:rPr>
                <w:lang w:val="en-US" w:eastAsia="en-US"/>
              </w:rPr>
              <w:t>z</w:t>
            </w:r>
            <w:r w:rsidRPr="001977BC">
              <w:rPr>
                <w:lang w:val="en-US" w:eastAsia="en-US"/>
              </w:rPr>
              <w:t>ation and advocacy in the three focus countries, building on existing assessment as relevant.</w:t>
            </w:r>
            <w:r w:rsidRPr="00627A1C">
              <w:rPr>
                <w:b/>
                <w:color w:val="2B579A"/>
                <w:shd w:val="clear" w:color="auto" w:fill="E6E6E6"/>
                <w:lang w:val="en-US" w:eastAsia="en-US"/>
              </w:rPr>
              <w:fldChar w:fldCharType="end"/>
            </w:r>
          </w:p>
          <w:p w14:paraId="1636DF26" w14:textId="77777777" w:rsidR="00A12CAD" w:rsidRPr="00627A1C" w:rsidRDefault="00A12CAD" w:rsidP="002960C2">
            <w:pPr>
              <w:rPr>
                <w:b/>
                <w:lang w:val="en-US" w:eastAsia="en-US"/>
              </w:rPr>
            </w:pPr>
          </w:p>
        </w:tc>
        <w:tc>
          <w:tcPr>
            <w:tcW w:w="2070" w:type="dxa"/>
            <w:shd w:val="clear" w:color="auto" w:fill="EEECE1"/>
          </w:tcPr>
          <w:p w14:paraId="521B6AE7" w14:textId="77777777" w:rsidR="00A12CAD" w:rsidRPr="00627A1C" w:rsidRDefault="00A12CAD" w:rsidP="002960C2">
            <w:pPr>
              <w:jc w:val="both"/>
              <w:rPr>
                <w:lang w:val="en-US" w:eastAsia="en-US"/>
              </w:rPr>
            </w:pPr>
            <w:proofErr w:type="gramStart"/>
            <w:r w:rsidRPr="00627A1C">
              <w:rPr>
                <w:lang w:val="en-US" w:eastAsia="en-US"/>
              </w:rPr>
              <w:lastRenderedPageBreak/>
              <w:t>Indicator  2.1.1</w:t>
            </w:r>
            <w:proofErr w:type="gramEnd"/>
          </w:p>
          <w:p w14:paraId="00E0FF4E"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number of countries with gender-senstive  Climate security </w:t>
            </w:r>
            <w:r w:rsidRPr="001977BC">
              <w:rPr>
                <w:lang w:val="en-US" w:eastAsia="en-US"/>
              </w:rPr>
              <w:lastRenderedPageBreak/>
              <w:t>Profiles established</w:t>
            </w:r>
            <w:r w:rsidRPr="00627A1C">
              <w:rPr>
                <w:b/>
                <w:color w:val="2B579A"/>
                <w:shd w:val="clear" w:color="auto" w:fill="E6E6E6"/>
                <w:lang w:val="en-US" w:eastAsia="en-US"/>
              </w:rPr>
              <w:fldChar w:fldCharType="end"/>
            </w:r>
          </w:p>
        </w:tc>
        <w:tc>
          <w:tcPr>
            <w:tcW w:w="1530" w:type="dxa"/>
            <w:shd w:val="clear" w:color="auto" w:fill="EEECE1"/>
          </w:tcPr>
          <w:p w14:paraId="52AF0F94"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20F57C1B"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04A6E6DD"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by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by June 2021</w:t>
            </w:r>
            <w:r>
              <w:rPr>
                <w:color w:val="2B579A"/>
                <w:shd w:val="clear" w:color="auto" w:fill="E6E6E6"/>
                <w:lang w:val="en-US" w:eastAsia="en-US"/>
              </w:rPr>
              <w:fldChar w:fldCharType="end"/>
            </w:r>
          </w:p>
        </w:tc>
        <w:tc>
          <w:tcPr>
            <w:tcW w:w="2160" w:type="dxa"/>
          </w:tcPr>
          <w:p w14:paraId="11F3519A"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3E8E45F4" w14:textId="444F919A" w:rsidR="00A12CAD" w:rsidRPr="007D6180" w:rsidRDefault="00F538E6" w:rsidP="00897F72">
            <w:pPr>
              <w:jc w:val="both"/>
            </w:pPr>
            <w:r>
              <w:rPr>
                <w:lang w:val="en-US" w:eastAsia="en-US"/>
              </w:rPr>
              <w:t>Adelphi is currently</w:t>
            </w:r>
            <w:r w:rsidR="00A12CAD">
              <w:rPr>
                <w:lang w:val="en-US" w:eastAsia="en-US"/>
              </w:rPr>
              <w:t xml:space="preserve"> develop</w:t>
            </w:r>
            <w:r>
              <w:rPr>
                <w:lang w:val="en-US" w:eastAsia="en-US"/>
              </w:rPr>
              <w:t>ing</w:t>
            </w:r>
            <w:r w:rsidR="000901CA">
              <w:rPr>
                <w:lang w:val="en-US" w:eastAsia="en-US"/>
              </w:rPr>
              <w:t xml:space="preserve"> </w:t>
            </w:r>
            <w:r w:rsidR="00A12CAD">
              <w:rPr>
                <w:lang w:val="en-US" w:eastAsia="en-US"/>
              </w:rPr>
              <w:t>Gender-Sensitive C</w:t>
            </w:r>
            <w:r w:rsidR="00A12CAD" w:rsidRPr="00D902A3">
              <w:rPr>
                <w:lang w:val="en-US" w:eastAsia="en-US"/>
              </w:rPr>
              <w:t xml:space="preserve">limate </w:t>
            </w:r>
            <w:r w:rsidR="00A12CAD">
              <w:rPr>
                <w:lang w:val="en-US" w:eastAsia="en-US"/>
              </w:rPr>
              <w:t xml:space="preserve">Security </w:t>
            </w:r>
            <w:r w:rsidR="00A12CAD" w:rsidRPr="00D902A3">
              <w:rPr>
                <w:lang w:val="en-US" w:eastAsia="en-US"/>
              </w:rPr>
              <w:t>profiles</w:t>
            </w:r>
            <w:r w:rsidR="000901CA">
              <w:rPr>
                <w:lang w:val="en-US" w:eastAsia="en-US"/>
              </w:rPr>
              <w:t xml:space="preserve"> for all three countries</w:t>
            </w:r>
            <w:r w:rsidR="00A12CAD" w:rsidRPr="00D902A3">
              <w:rPr>
                <w:lang w:val="en-US" w:eastAsia="en-US"/>
              </w:rPr>
              <w:t>.</w:t>
            </w:r>
          </w:p>
        </w:tc>
      </w:tr>
      <w:tr w:rsidR="00A12CAD" w:rsidRPr="007D6180" w14:paraId="70C5D213" w14:textId="77777777" w:rsidTr="00C55A24">
        <w:trPr>
          <w:trHeight w:val="458"/>
        </w:trPr>
        <w:tc>
          <w:tcPr>
            <w:tcW w:w="1530" w:type="dxa"/>
            <w:vMerge/>
          </w:tcPr>
          <w:p w14:paraId="75203C15" w14:textId="77777777" w:rsidR="00A12CAD" w:rsidRPr="00627A1C" w:rsidRDefault="00A12CAD" w:rsidP="002960C2">
            <w:pPr>
              <w:rPr>
                <w:b/>
                <w:lang w:val="en-US" w:eastAsia="en-US"/>
              </w:rPr>
            </w:pPr>
          </w:p>
        </w:tc>
        <w:tc>
          <w:tcPr>
            <w:tcW w:w="2070" w:type="dxa"/>
            <w:shd w:val="clear" w:color="auto" w:fill="EEECE1"/>
          </w:tcPr>
          <w:p w14:paraId="70ADF13B" w14:textId="77777777" w:rsidR="00A12CAD" w:rsidRPr="00627A1C" w:rsidRDefault="00A12CAD" w:rsidP="002960C2">
            <w:pPr>
              <w:jc w:val="both"/>
              <w:rPr>
                <w:lang w:val="en-US" w:eastAsia="en-US"/>
              </w:rPr>
            </w:pPr>
            <w:proofErr w:type="gramStart"/>
            <w:r w:rsidRPr="00627A1C">
              <w:rPr>
                <w:lang w:val="en-US" w:eastAsia="en-US"/>
              </w:rPr>
              <w:t>Indicator  2.1.2</w:t>
            </w:r>
            <w:proofErr w:type="gramEnd"/>
          </w:p>
          <w:p w14:paraId="5C0C4B29"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Number of policy and management frameworks developed, adjusted or updated at national and regional levels.</w:t>
            </w:r>
            <w:r w:rsidRPr="00627A1C">
              <w:rPr>
                <w:b/>
                <w:color w:val="2B579A"/>
                <w:shd w:val="clear" w:color="auto" w:fill="E6E6E6"/>
                <w:lang w:val="en-US" w:eastAsia="en-US"/>
              </w:rPr>
              <w:fldChar w:fldCharType="end"/>
            </w:r>
          </w:p>
        </w:tc>
        <w:tc>
          <w:tcPr>
            <w:tcW w:w="1530" w:type="dxa"/>
            <w:shd w:val="clear" w:color="auto" w:fill="EEECE1"/>
          </w:tcPr>
          <w:p w14:paraId="5EAC3EEE"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10F724E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744F6FBB"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by June 202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 by June 2021</w:t>
            </w:r>
            <w:r>
              <w:rPr>
                <w:color w:val="2B579A"/>
                <w:shd w:val="clear" w:color="auto" w:fill="E6E6E6"/>
                <w:lang w:val="en-US" w:eastAsia="en-US"/>
              </w:rPr>
              <w:fldChar w:fldCharType="end"/>
            </w:r>
          </w:p>
        </w:tc>
        <w:tc>
          <w:tcPr>
            <w:tcW w:w="2160" w:type="dxa"/>
          </w:tcPr>
          <w:p w14:paraId="267E5385"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1"/>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1</w:t>
            </w:r>
            <w:r>
              <w:rPr>
                <w:color w:val="2B579A"/>
                <w:shd w:val="clear" w:color="auto" w:fill="E6E6E6"/>
                <w:lang w:val="en-US" w:eastAsia="en-US"/>
              </w:rPr>
              <w:fldChar w:fldCharType="end"/>
            </w:r>
          </w:p>
        </w:tc>
        <w:tc>
          <w:tcPr>
            <w:tcW w:w="4124" w:type="dxa"/>
          </w:tcPr>
          <w:p w14:paraId="5756CF16" w14:textId="3B91A4C0" w:rsidR="00A12CAD" w:rsidRPr="007D6180" w:rsidRDefault="00A12CAD" w:rsidP="00897F72">
            <w:pPr>
              <w:jc w:val="both"/>
            </w:pPr>
            <w:r w:rsidRPr="00D902A3">
              <w:rPr>
                <w:lang w:val="en-US" w:eastAsia="en-US"/>
              </w:rPr>
              <w:t xml:space="preserve">The </w:t>
            </w:r>
            <w:r>
              <w:rPr>
                <w:lang w:val="en-US" w:eastAsia="en-US"/>
              </w:rPr>
              <w:t>national P</w:t>
            </w:r>
            <w:r w:rsidRPr="00D902A3">
              <w:rPr>
                <w:lang w:val="en-US" w:eastAsia="en-US"/>
              </w:rPr>
              <w:t>roject</w:t>
            </w:r>
            <w:r>
              <w:rPr>
                <w:lang w:val="en-US" w:eastAsia="en-US"/>
              </w:rPr>
              <w:t xml:space="preserve"> Coordinators </w:t>
            </w:r>
            <w:r w:rsidRPr="00D902A3">
              <w:rPr>
                <w:lang w:val="en-US" w:eastAsia="en-US"/>
              </w:rPr>
              <w:t xml:space="preserve">are currently identifying existing policy and management frameworks that could include climate security recommendation. The work on the </w:t>
            </w:r>
            <w:r>
              <w:rPr>
                <w:lang w:val="en-US" w:eastAsia="en-US"/>
              </w:rPr>
              <w:t>I</w:t>
            </w:r>
            <w:r w:rsidRPr="00D902A3">
              <w:rPr>
                <w:lang w:val="en-US" w:eastAsia="en-US"/>
              </w:rPr>
              <w:t>sland Vulnerability Assessments</w:t>
            </w:r>
            <w:r>
              <w:rPr>
                <w:lang w:val="en-US" w:eastAsia="en-US"/>
              </w:rPr>
              <w:t xml:space="preserve"> (</w:t>
            </w:r>
            <w:r w:rsidRPr="00D902A3">
              <w:rPr>
                <w:lang w:val="en-US" w:eastAsia="en-US"/>
              </w:rPr>
              <w:t>IVAs</w:t>
            </w:r>
            <w:r>
              <w:rPr>
                <w:lang w:val="en-US" w:eastAsia="en-US"/>
              </w:rPr>
              <w:t>)</w:t>
            </w:r>
            <w:r w:rsidRPr="00D902A3">
              <w:rPr>
                <w:lang w:val="en-US" w:eastAsia="en-US"/>
              </w:rPr>
              <w:t xml:space="preserve"> in Kiribati </w:t>
            </w:r>
            <w:r>
              <w:rPr>
                <w:lang w:val="en-US" w:eastAsia="en-US"/>
              </w:rPr>
              <w:t xml:space="preserve">and Tuvalu) </w:t>
            </w:r>
            <w:r w:rsidRPr="00D902A3">
              <w:rPr>
                <w:lang w:val="en-US" w:eastAsia="en-US"/>
              </w:rPr>
              <w:t xml:space="preserve">has led to a better </w:t>
            </w:r>
            <w:r>
              <w:rPr>
                <w:lang w:val="en-US" w:eastAsia="en-US"/>
              </w:rPr>
              <w:t xml:space="preserve">Climate Security </w:t>
            </w:r>
            <w:r w:rsidRPr="00D902A3">
              <w:rPr>
                <w:lang w:val="en-US" w:eastAsia="en-US"/>
              </w:rPr>
              <w:t>decision-making process already</w:t>
            </w:r>
            <w:r>
              <w:rPr>
                <w:lang w:val="en-US" w:eastAsia="en-US"/>
              </w:rPr>
              <w:t xml:space="preserve">. In </w:t>
            </w:r>
            <w:r w:rsidRPr="24E64E8F">
              <w:rPr>
                <w:lang w:val="en-US" w:eastAsia="en-US"/>
              </w:rPr>
              <w:t xml:space="preserve">RMI, the Tile </w:t>
            </w:r>
            <w:proofErr w:type="spellStart"/>
            <w:r w:rsidRPr="24E64E8F">
              <w:rPr>
                <w:lang w:val="en-US" w:eastAsia="en-US"/>
              </w:rPr>
              <w:t>Til</w:t>
            </w:r>
            <w:proofErr w:type="spellEnd"/>
            <w:r w:rsidRPr="24E64E8F">
              <w:rPr>
                <w:lang w:val="en-US" w:eastAsia="en-US"/>
              </w:rPr>
              <w:t xml:space="preserve"> </w:t>
            </w:r>
            <w:proofErr w:type="spellStart"/>
            <w:r w:rsidRPr="24E64E8F">
              <w:rPr>
                <w:lang w:val="en-US" w:eastAsia="en-US"/>
              </w:rPr>
              <w:t>Eo</w:t>
            </w:r>
            <w:proofErr w:type="spellEnd"/>
            <w:r w:rsidRPr="24E64E8F">
              <w:rPr>
                <w:lang w:val="en-US" w:eastAsia="en-US"/>
              </w:rPr>
              <w:t xml:space="preserve"> Committee </w:t>
            </w:r>
            <w:r w:rsidR="00F560BA">
              <w:rPr>
                <w:lang w:val="en-US" w:eastAsia="en-US"/>
              </w:rPr>
              <w:t xml:space="preserve">is </w:t>
            </w:r>
            <w:r w:rsidRPr="24E64E8F">
              <w:rPr>
                <w:lang w:val="en-US" w:eastAsia="en-US"/>
              </w:rPr>
              <w:t>mandated by government to oversee Climate Change activities.</w:t>
            </w:r>
          </w:p>
          <w:p w14:paraId="38535A8E" w14:textId="77777777" w:rsidR="00A12CAD" w:rsidRPr="007D6180" w:rsidRDefault="00A12CAD" w:rsidP="002960C2">
            <w:pPr>
              <w:rPr>
                <w:lang w:val="en-US" w:eastAsia="en-US"/>
              </w:rPr>
            </w:pPr>
          </w:p>
        </w:tc>
      </w:tr>
      <w:tr w:rsidR="00A12CAD" w:rsidRPr="007D6180" w14:paraId="0A9BCE99" w14:textId="77777777" w:rsidTr="00C55A24">
        <w:trPr>
          <w:trHeight w:val="458"/>
        </w:trPr>
        <w:tc>
          <w:tcPr>
            <w:tcW w:w="1530" w:type="dxa"/>
            <w:vMerge/>
          </w:tcPr>
          <w:p w14:paraId="70191098" w14:textId="77777777" w:rsidR="00A12CAD" w:rsidRPr="00627A1C" w:rsidRDefault="00A12CAD" w:rsidP="002960C2">
            <w:pPr>
              <w:rPr>
                <w:b/>
                <w:lang w:val="en-US" w:eastAsia="en-US"/>
              </w:rPr>
            </w:pPr>
          </w:p>
        </w:tc>
        <w:tc>
          <w:tcPr>
            <w:tcW w:w="2070" w:type="dxa"/>
            <w:shd w:val="clear" w:color="auto" w:fill="EEECE1"/>
          </w:tcPr>
          <w:p w14:paraId="0C9E946D" w14:textId="77777777" w:rsidR="00A12CAD" w:rsidRPr="00627A1C" w:rsidRDefault="00A12CAD" w:rsidP="002960C2">
            <w:pPr>
              <w:jc w:val="both"/>
              <w:rPr>
                <w:lang w:val="en-US" w:eastAsia="en-US"/>
              </w:rPr>
            </w:pPr>
            <w:proofErr w:type="gramStart"/>
            <w:r w:rsidRPr="00627A1C">
              <w:rPr>
                <w:lang w:val="en-US" w:eastAsia="en-US"/>
              </w:rPr>
              <w:t>Indicator  2.1.</w:t>
            </w:r>
            <w:r>
              <w:rPr>
                <w:lang w:val="en-US" w:eastAsia="en-US"/>
              </w:rPr>
              <w:t>3</w:t>
            </w:r>
            <w:proofErr w:type="gramEnd"/>
            <w:r>
              <w:rPr>
                <w:lang w:val="en-US" w:eastAsia="en-US"/>
              </w:rPr>
              <w:t xml:space="preserve"> </w:t>
            </w: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Number of gender-responsib</w:t>
            </w:r>
            <w:r>
              <w:t>l</w:t>
            </w:r>
            <w:r w:rsidRPr="00E66DDF">
              <w:rPr>
                <w:lang w:val="en-US" w:eastAsia="en-US"/>
              </w:rPr>
              <w:t>e  country profiles</w:t>
            </w:r>
            <w:r>
              <w:rPr>
                <w:b/>
                <w:lang w:val="en-US" w:eastAsia="en-US"/>
              </w:rPr>
              <w:t> </w:t>
            </w:r>
            <w:r>
              <w:rPr>
                <w:b/>
                <w:lang w:val="en-US" w:eastAsia="en-US"/>
              </w:rPr>
              <w:t> </w:t>
            </w:r>
            <w:r>
              <w:rPr>
                <w:b/>
                <w:lang w:val="en-US" w:eastAsia="en-US"/>
              </w:rPr>
              <w:t> </w:t>
            </w:r>
            <w:r>
              <w:rPr>
                <w:b/>
                <w:lang w:val="en-US" w:eastAsia="en-US"/>
              </w:rPr>
              <w:t> </w:t>
            </w:r>
            <w:r>
              <w:rPr>
                <w:b/>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3AB0E128"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2EBA80EB"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43F0727D" w14:textId="22B98370" w:rsidR="00A12CAD" w:rsidRPr="007D6180" w:rsidRDefault="00011B4C" w:rsidP="002960C2">
            <w:pPr>
              <w:rPr>
                <w:bCs/>
                <w:lang w:val="en-US" w:eastAsia="en-US"/>
              </w:rPr>
            </w:pPr>
            <w:r w:rsidRPr="000B3160">
              <w:rPr>
                <w:shd w:val="clear" w:color="auto" w:fill="E6E6E6"/>
                <w:lang w:val="en-US" w:eastAsia="en-US"/>
              </w:rPr>
              <w:t xml:space="preserve">0 </w:t>
            </w:r>
            <w:r w:rsidR="001C2C8D" w:rsidRPr="000B3160">
              <w:rPr>
                <w:shd w:val="clear" w:color="auto" w:fill="E6E6E6"/>
                <w:lang w:val="en-US" w:eastAsia="en-US"/>
              </w:rPr>
              <w:t>by June 2021</w:t>
            </w:r>
          </w:p>
        </w:tc>
        <w:tc>
          <w:tcPr>
            <w:tcW w:w="2160" w:type="dxa"/>
          </w:tcPr>
          <w:p w14:paraId="7A650B4F"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116FD71B" w14:textId="5D6A317D" w:rsidR="00A12CAD" w:rsidRPr="003B6AD6" w:rsidRDefault="003864CD" w:rsidP="00897F72">
            <w:pPr>
              <w:jc w:val="both"/>
              <w:rPr>
                <w:b/>
                <w:bCs/>
                <w:lang w:val="en-US" w:eastAsia="en-US"/>
              </w:rPr>
            </w:pPr>
            <w:r>
              <w:rPr>
                <w:lang w:val="en-US" w:eastAsia="en-US"/>
              </w:rPr>
              <w:t>Adelphi is currently developing Gender-Sensitive C</w:t>
            </w:r>
            <w:r w:rsidRPr="00D902A3">
              <w:rPr>
                <w:lang w:val="en-US" w:eastAsia="en-US"/>
              </w:rPr>
              <w:t xml:space="preserve">limate </w:t>
            </w:r>
            <w:r>
              <w:rPr>
                <w:lang w:val="en-US" w:eastAsia="en-US"/>
              </w:rPr>
              <w:t xml:space="preserve">Security </w:t>
            </w:r>
            <w:r w:rsidRPr="00D902A3">
              <w:rPr>
                <w:lang w:val="en-US" w:eastAsia="en-US"/>
              </w:rPr>
              <w:t>profiles</w:t>
            </w:r>
            <w:r>
              <w:rPr>
                <w:lang w:val="en-US" w:eastAsia="en-US"/>
              </w:rPr>
              <w:t xml:space="preserve"> for all three countries</w:t>
            </w:r>
            <w:r w:rsidRPr="00D902A3">
              <w:rPr>
                <w:lang w:val="en-US" w:eastAsia="en-US"/>
              </w:rPr>
              <w:t>.</w:t>
            </w:r>
          </w:p>
        </w:tc>
      </w:tr>
      <w:tr w:rsidR="00A12CAD" w:rsidRPr="007D6180" w14:paraId="27F164A6" w14:textId="77777777" w:rsidTr="00C55A24">
        <w:trPr>
          <w:trHeight w:val="512"/>
        </w:trPr>
        <w:tc>
          <w:tcPr>
            <w:tcW w:w="1530" w:type="dxa"/>
            <w:vMerge w:val="restart"/>
          </w:tcPr>
          <w:p w14:paraId="1651885E" w14:textId="77777777" w:rsidR="00A12CAD" w:rsidRPr="00627A1C" w:rsidRDefault="00A12CAD" w:rsidP="002960C2">
            <w:pPr>
              <w:rPr>
                <w:b/>
                <w:lang w:val="en-US" w:eastAsia="en-US"/>
              </w:rPr>
            </w:pPr>
          </w:p>
          <w:p w14:paraId="50E94E3F" w14:textId="77777777" w:rsidR="00A12CAD" w:rsidRPr="00627A1C" w:rsidRDefault="00A12CAD" w:rsidP="002960C2">
            <w:pPr>
              <w:rPr>
                <w:lang w:val="en-US" w:eastAsia="en-US"/>
              </w:rPr>
            </w:pPr>
            <w:r w:rsidRPr="00627A1C">
              <w:rPr>
                <w:lang w:val="en-US" w:eastAsia="en-US"/>
              </w:rPr>
              <w:t>Output 2.2</w:t>
            </w:r>
          </w:p>
          <w:p w14:paraId="216BA766" w14:textId="77777777" w:rsidR="00A12CAD" w:rsidRPr="00627A1C" w:rsidRDefault="00A12CAD" w:rsidP="002960C2">
            <w:pPr>
              <w:rPr>
                <w:lang w:val="en-US" w:eastAsia="en-US"/>
              </w:rPr>
            </w:pPr>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Country focused inclusive consultative process and outreach arrangements established in Tuvalu and RMI that help to inform, validate and address and respond to Climate Change Security risks over time.</w:t>
            </w:r>
            <w:r w:rsidRPr="00627A1C">
              <w:rPr>
                <w:b/>
                <w:color w:val="2B579A"/>
                <w:shd w:val="clear" w:color="auto" w:fill="E6E6E6"/>
                <w:lang w:val="en-US" w:eastAsia="en-US"/>
              </w:rPr>
              <w:fldChar w:fldCharType="end"/>
            </w:r>
          </w:p>
        </w:tc>
        <w:tc>
          <w:tcPr>
            <w:tcW w:w="2070" w:type="dxa"/>
            <w:shd w:val="clear" w:color="auto" w:fill="EEECE1"/>
          </w:tcPr>
          <w:p w14:paraId="3A01A5BC" w14:textId="77777777" w:rsidR="00A12CAD" w:rsidRPr="00627A1C" w:rsidRDefault="00A12CAD" w:rsidP="002960C2">
            <w:pPr>
              <w:jc w:val="both"/>
              <w:rPr>
                <w:lang w:val="en-US" w:eastAsia="en-US"/>
              </w:rPr>
            </w:pPr>
            <w:proofErr w:type="gramStart"/>
            <w:r w:rsidRPr="00627A1C">
              <w:rPr>
                <w:lang w:val="en-US" w:eastAsia="en-US"/>
              </w:rPr>
              <w:lastRenderedPageBreak/>
              <w:t>Indicator  2.2.1</w:t>
            </w:r>
            <w:proofErr w:type="gramEnd"/>
          </w:p>
          <w:p w14:paraId="6C3FE12E"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69AE914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69083C76"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7C047BBE" w14:textId="77777777" w:rsidR="00A12CAD" w:rsidRPr="007D6180" w:rsidRDefault="00A12CAD" w:rsidP="002960C2">
            <w:pPr>
              <w:rPr>
                <w:bCs/>
                <w:lang w:val="en-US" w:eastAsia="en-U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2160" w:type="dxa"/>
          </w:tcPr>
          <w:p w14:paraId="530C120C" w14:textId="77777777" w:rsidR="00A12CAD" w:rsidRPr="007D6180" w:rsidRDefault="00A12CAD" w:rsidP="002960C2">
            <w:pPr>
              <w:rPr>
                <w:bCs/>
              </w:rPr>
            </w:pPr>
            <w:r w:rsidRPr="007D6180">
              <w:rPr>
                <w:color w:val="2B579A"/>
                <w:shd w:val="clear" w:color="auto" w:fill="E6E6E6"/>
                <w:lang w:val="en-US" w:eastAsia="en-US"/>
              </w:rPr>
              <w:fldChar w:fldCharType="begin">
                <w:ffData>
                  <w:name w:val=""/>
                  <w:enabled/>
                  <w:calcOnExit w:val="0"/>
                  <w:textInput>
                    <w:maxLength w:val="300"/>
                  </w:textInput>
                </w:ffData>
              </w:fldChar>
            </w:r>
            <w:r w:rsidRPr="007D6180">
              <w:rPr>
                <w:bCs/>
                <w:lang w:val="en-US" w:eastAsia="en-US"/>
              </w:rPr>
              <w:instrText xml:space="preserve"> FORMTEXT </w:instrText>
            </w:r>
            <w:r w:rsidRPr="007D6180">
              <w:rPr>
                <w:color w:val="2B579A"/>
                <w:shd w:val="clear" w:color="auto" w:fill="E6E6E6"/>
                <w:lang w:val="en-US" w:eastAsia="en-US"/>
              </w:rPr>
            </w:r>
            <w:r w:rsidRPr="007D6180">
              <w:rPr>
                <w:color w:val="2B579A"/>
                <w:shd w:val="clear" w:color="auto" w:fill="E6E6E6"/>
                <w:lang w:val="en-US" w:eastAsia="en-US"/>
              </w:rPr>
              <w:fldChar w:fldCharType="separate"/>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bCs/>
                <w:noProof/>
                <w:lang w:val="en-US" w:eastAsia="en-US"/>
              </w:rPr>
              <w:t> </w:t>
            </w:r>
            <w:r w:rsidRPr="007D6180">
              <w:rPr>
                <w:color w:val="2B579A"/>
                <w:shd w:val="clear" w:color="auto" w:fill="E6E6E6"/>
                <w:lang w:val="en-US" w:eastAsia="en-US"/>
              </w:rPr>
              <w:fldChar w:fldCharType="end"/>
            </w:r>
          </w:p>
        </w:tc>
        <w:tc>
          <w:tcPr>
            <w:tcW w:w="4124" w:type="dxa"/>
          </w:tcPr>
          <w:p w14:paraId="111D311A" w14:textId="77777777" w:rsidR="00A12CAD" w:rsidRPr="007D6180" w:rsidRDefault="00A12CAD" w:rsidP="002960C2">
            <w:pPr>
              <w:rPr>
                <w:lang w:val="en-US" w:eastAsia="en-US"/>
              </w:rPr>
            </w:pPr>
            <w:r>
              <w:rPr>
                <w:color w:val="2B579A"/>
                <w:shd w:val="clear" w:color="auto" w:fill="E6E6E6"/>
                <w:lang w:val="en-US" w:eastAsia="en-US"/>
              </w:rPr>
              <w:fldChar w:fldCharType="begin">
                <w:ffData>
                  <w:name w:val=""/>
                  <w:enabled/>
                  <w:calcOnExit w:val="0"/>
                  <w:textInput>
                    <w:maxLength w:val="300"/>
                  </w:textInput>
                </w:ffData>
              </w:fldChar>
            </w:r>
            <w:r>
              <w:rPr>
                <w:color w:val="2B579A"/>
                <w:shd w:val="clear" w:color="auto" w:fill="E6E6E6"/>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noProof/>
                <w:color w:val="2B579A"/>
                <w:shd w:val="clear" w:color="auto" w:fill="E6E6E6"/>
                <w:lang w:val="en-US" w:eastAsia="en-US"/>
              </w:rPr>
              <w:t> </w:t>
            </w:r>
            <w:r>
              <w:rPr>
                <w:color w:val="2B579A"/>
                <w:shd w:val="clear" w:color="auto" w:fill="E6E6E6"/>
                <w:lang w:val="en-US" w:eastAsia="en-US"/>
              </w:rPr>
              <w:fldChar w:fldCharType="end"/>
            </w:r>
          </w:p>
        </w:tc>
      </w:tr>
      <w:tr w:rsidR="00A12CAD" w:rsidRPr="007D6180" w14:paraId="4FB1E895" w14:textId="77777777" w:rsidTr="00C55A24">
        <w:trPr>
          <w:trHeight w:val="458"/>
        </w:trPr>
        <w:tc>
          <w:tcPr>
            <w:tcW w:w="1530" w:type="dxa"/>
            <w:vMerge/>
          </w:tcPr>
          <w:p w14:paraId="72AF029A" w14:textId="77777777" w:rsidR="00A12CAD" w:rsidRPr="00627A1C" w:rsidRDefault="00A12CAD" w:rsidP="002960C2">
            <w:pPr>
              <w:rPr>
                <w:b/>
                <w:lang w:val="en-US" w:eastAsia="en-US"/>
              </w:rPr>
            </w:pPr>
          </w:p>
        </w:tc>
        <w:tc>
          <w:tcPr>
            <w:tcW w:w="2070" w:type="dxa"/>
            <w:shd w:val="clear" w:color="auto" w:fill="EEECE1"/>
          </w:tcPr>
          <w:p w14:paraId="3F03C708" w14:textId="77777777" w:rsidR="00A12CAD" w:rsidRPr="00627A1C" w:rsidRDefault="00A12CAD" w:rsidP="002960C2">
            <w:pPr>
              <w:jc w:val="both"/>
              <w:rPr>
                <w:lang w:val="en-US" w:eastAsia="en-US"/>
              </w:rPr>
            </w:pPr>
            <w:proofErr w:type="gramStart"/>
            <w:r w:rsidRPr="00627A1C">
              <w:rPr>
                <w:lang w:val="en-US" w:eastAsia="en-US"/>
              </w:rPr>
              <w:t>Indicator  2.2.2</w:t>
            </w:r>
            <w:proofErr w:type="gramEnd"/>
          </w:p>
          <w:p w14:paraId="0EF745C4"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Number of inclusive dialogue and outreach arrangements undertaken per country</w:t>
            </w:r>
            <w:r w:rsidRPr="00627A1C">
              <w:rPr>
                <w:b/>
                <w:color w:val="2B579A"/>
                <w:shd w:val="clear" w:color="auto" w:fill="E6E6E6"/>
                <w:lang w:val="en-US" w:eastAsia="en-US"/>
              </w:rPr>
              <w:fldChar w:fldCharType="end"/>
            </w:r>
          </w:p>
        </w:tc>
        <w:tc>
          <w:tcPr>
            <w:tcW w:w="1530" w:type="dxa"/>
            <w:shd w:val="clear" w:color="auto" w:fill="EEECE1"/>
          </w:tcPr>
          <w:p w14:paraId="3F3C2B19"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24E2F15"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 per country</w:t>
            </w:r>
            <w:r w:rsidRPr="00627A1C">
              <w:rPr>
                <w:b/>
                <w:color w:val="2B579A"/>
                <w:shd w:val="clear" w:color="auto" w:fill="E6E6E6"/>
                <w:lang w:val="en-US" w:eastAsia="en-US"/>
              </w:rPr>
              <w:fldChar w:fldCharType="end"/>
            </w:r>
          </w:p>
        </w:tc>
        <w:tc>
          <w:tcPr>
            <w:tcW w:w="1440" w:type="dxa"/>
          </w:tcPr>
          <w:p w14:paraId="0C70F9AC"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3"/>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3</w:t>
            </w:r>
            <w:r>
              <w:rPr>
                <w:color w:val="2B579A"/>
                <w:shd w:val="clear" w:color="auto" w:fill="E6E6E6"/>
                <w:lang w:val="en-US" w:eastAsia="en-US"/>
              </w:rPr>
              <w:fldChar w:fldCharType="end"/>
            </w:r>
          </w:p>
        </w:tc>
        <w:tc>
          <w:tcPr>
            <w:tcW w:w="2160" w:type="dxa"/>
          </w:tcPr>
          <w:p w14:paraId="6526E213" w14:textId="77777777" w:rsidR="00A12CAD" w:rsidRPr="007D6180" w:rsidRDefault="00A12CAD" w:rsidP="002960C2">
            <w:pPr>
              <w:rPr>
                <w:noProof/>
                <w:lang w:val="en-US" w:eastAsia="en-US"/>
              </w:rPr>
            </w:pPr>
            <w:r w:rsidRPr="24E64E8F">
              <w:rPr>
                <w:noProof/>
                <w:lang w:val="en-US" w:eastAsia="en-US"/>
              </w:rPr>
              <w:t>41</w:t>
            </w:r>
          </w:p>
        </w:tc>
        <w:tc>
          <w:tcPr>
            <w:tcW w:w="4124" w:type="dxa"/>
          </w:tcPr>
          <w:p w14:paraId="1FBBD247" w14:textId="4DF97D26" w:rsidR="00A12CAD" w:rsidRDefault="00A12CAD" w:rsidP="00897F72">
            <w:pPr>
              <w:jc w:val="both"/>
              <w:rPr>
                <w:lang w:val="en-US" w:eastAsia="en-US"/>
              </w:rPr>
            </w:pPr>
            <w:r>
              <w:rPr>
                <w:b/>
                <w:bCs/>
                <w:lang w:val="en-US" w:eastAsia="en-US"/>
              </w:rPr>
              <w:t>In Kiribati,</w:t>
            </w:r>
            <w:r w:rsidRPr="284A9FB7">
              <w:rPr>
                <w:lang w:val="en-US" w:eastAsia="en-US"/>
              </w:rPr>
              <w:t xml:space="preserve"> </w:t>
            </w:r>
            <w:r w:rsidR="00CA0DF0">
              <w:rPr>
                <w:lang w:val="en-US" w:eastAsia="en-US"/>
              </w:rPr>
              <w:t>more than 7 stakeholders</w:t>
            </w:r>
            <w:r w:rsidR="00207676">
              <w:rPr>
                <w:lang w:val="en-US" w:eastAsia="en-US"/>
              </w:rPr>
              <w:t xml:space="preserve"> conducted with 200 people consulted (</w:t>
            </w:r>
            <w:r w:rsidR="00620380">
              <w:rPr>
                <w:lang w:val="en-US" w:eastAsia="en-US"/>
              </w:rPr>
              <w:t>45% women).</w:t>
            </w:r>
            <w:r w:rsidRPr="00856E34">
              <w:rPr>
                <w:lang w:val="en-US" w:eastAsia="en-US"/>
              </w:rPr>
              <w:t xml:space="preserve"> </w:t>
            </w:r>
          </w:p>
          <w:p w14:paraId="037EC11E" w14:textId="7CECDEE4" w:rsidR="00A12CAD" w:rsidRDefault="00A12CAD" w:rsidP="00897F72">
            <w:pPr>
              <w:jc w:val="both"/>
              <w:rPr>
                <w:lang w:val="en-US" w:eastAsia="en-US"/>
              </w:rPr>
            </w:pPr>
            <w:r w:rsidRPr="24E64E8F">
              <w:rPr>
                <w:lang w:val="en-US" w:eastAsia="en-US"/>
              </w:rPr>
              <w:t xml:space="preserve">In </w:t>
            </w:r>
            <w:r w:rsidRPr="24E64E8F">
              <w:rPr>
                <w:b/>
                <w:bCs/>
                <w:lang w:val="en-US" w:eastAsia="en-US"/>
              </w:rPr>
              <w:t>RMI</w:t>
            </w:r>
            <w:r w:rsidRPr="24E64E8F">
              <w:rPr>
                <w:lang w:val="en-US" w:eastAsia="en-US"/>
              </w:rPr>
              <w:t xml:space="preserve">, </w:t>
            </w:r>
            <w:r w:rsidR="00270285">
              <w:rPr>
                <w:lang w:val="en-US" w:eastAsia="en-US"/>
              </w:rPr>
              <w:t>36 consultations conducted</w:t>
            </w:r>
            <w:r w:rsidR="002B6648">
              <w:rPr>
                <w:lang w:val="en-US" w:eastAsia="en-US"/>
              </w:rPr>
              <w:t xml:space="preserve"> reaching 522 people from 15 communities</w:t>
            </w:r>
            <w:r w:rsidRPr="24E64E8F">
              <w:rPr>
                <w:lang w:val="en-US" w:eastAsia="en-US"/>
              </w:rPr>
              <w:t xml:space="preserve">. </w:t>
            </w:r>
          </w:p>
          <w:p w14:paraId="30C34EC7" w14:textId="1D1D8DE2" w:rsidR="00A12CAD" w:rsidRPr="007D6180" w:rsidRDefault="00A12CAD" w:rsidP="00897F72">
            <w:pPr>
              <w:jc w:val="both"/>
              <w:rPr>
                <w:lang w:val="en-US" w:eastAsia="en-US"/>
              </w:rPr>
            </w:pPr>
            <w:r w:rsidRPr="501C3E3B">
              <w:rPr>
                <w:lang w:val="en-US" w:eastAsia="en-US"/>
              </w:rPr>
              <w:t xml:space="preserve">In </w:t>
            </w:r>
            <w:r w:rsidRPr="501C3E3B">
              <w:rPr>
                <w:b/>
                <w:bCs/>
                <w:lang w:val="en-US" w:eastAsia="en-US"/>
              </w:rPr>
              <w:t xml:space="preserve">Tuvalu, </w:t>
            </w:r>
            <w:r w:rsidR="00161F51">
              <w:rPr>
                <w:lang w:val="en-US" w:eastAsia="en-US"/>
              </w:rPr>
              <w:t>13 consultations reaching 510 people (50% women)</w:t>
            </w:r>
            <w:r w:rsidRPr="501C3E3B">
              <w:rPr>
                <w:lang w:val="en-US" w:eastAsia="en-US"/>
              </w:rPr>
              <w:t>.</w:t>
            </w:r>
          </w:p>
        </w:tc>
      </w:tr>
      <w:tr w:rsidR="00A12CAD" w:rsidRPr="007D6180" w14:paraId="018F8DE4" w14:textId="77777777" w:rsidTr="00C55A24">
        <w:trPr>
          <w:trHeight w:val="458"/>
        </w:trPr>
        <w:tc>
          <w:tcPr>
            <w:tcW w:w="1530" w:type="dxa"/>
            <w:vMerge/>
          </w:tcPr>
          <w:p w14:paraId="7734701F" w14:textId="77777777" w:rsidR="00A12CAD" w:rsidRPr="00627A1C" w:rsidRDefault="00A12CAD" w:rsidP="002960C2">
            <w:pPr>
              <w:rPr>
                <w:b/>
                <w:lang w:val="en-US" w:eastAsia="en-US"/>
              </w:rPr>
            </w:pPr>
          </w:p>
        </w:tc>
        <w:tc>
          <w:tcPr>
            <w:tcW w:w="2070" w:type="dxa"/>
            <w:shd w:val="clear" w:color="auto" w:fill="EEECE1"/>
          </w:tcPr>
          <w:p w14:paraId="31BE46DB" w14:textId="77777777" w:rsidR="00A12CAD" w:rsidRPr="00627A1C" w:rsidRDefault="00A12CAD" w:rsidP="002960C2">
            <w:pPr>
              <w:jc w:val="both"/>
              <w:rPr>
                <w:lang w:val="en-US" w:eastAsia="en-US"/>
              </w:rPr>
            </w:pPr>
            <w:proofErr w:type="gramStart"/>
            <w:r w:rsidRPr="00627A1C">
              <w:rPr>
                <w:lang w:val="en-US" w:eastAsia="en-US"/>
              </w:rPr>
              <w:t>Indicator  2.2.</w:t>
            </w:r>
            <w:r>
              <w:rPr>
                <w:lang w:val="en-US" w:eastAsia="en-US"/>
              </w:rPr>
              <w:t>3</w:t>
            </w:r>
            <w:proofErr w:type="gramEnd"/>
          </w:p>
          <w:p w14:paraId="6BB1011E"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Number of participants, disaggregated by sex and age who have participated in the dialogues </w:t>
            </w:r>
            <w:r w:rsidRPr="00627A1C">
              <w:rPr>
                <w:b/>
                <w:color w:val="2B579A"/>
                <w:shd w:val="clear" w:color="auto" w:fill="E6E6E6"/>
                <w:lang w:val="en-US" w:eastAsia="en-US"/>
              </w:rPr>
              <w:fldChar w:fldCharType="end"/>
            </w:r>
          </w:p>
        </w:tc>
        <w:tc>
          <w:tcPr>
            <w:tcW w:w="1530" w:type="dxa"/>
            <w:shd w:val="clear" w:color="auto" w:fill="EEECE1"/>
          </w:tcPr>
          <w:p w14:paraId="0084D9A2"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39DC78A" w14:textId="77777777" w:rsidR="00A12CAD" w:rsidRPr="00E66DDF"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t xml:space="preserve">Total </w:t>
            </w:r>
            <w:r>
              <w:t>N</w:t>
            </w:r>
            <w:r w:rsidRPr="00E66DDF">
              <w:t>umber per country 500</w:t>
            </w:r>
          </w:p>
          <w:p w14:paraId="56FCA8A3" w14:textId="77777777" w:rsidR="00A12CAD" w:rsidRPr="00E66DDF" w:rsidRDefault="00A12CAD" w:rsidP="002960C2">
            <w:r w:rsidRPr="00E66DDF">
              <w:t>Percentage of 50% women</w:t>
            </w:r>
          </w:p>
          <w:p w14:paraId="35DE60B2" w14:textId="77777777" w:rsidR="00A12CAD" w:rsidRPr="00627A1C" w:rsidRDefault="00A12CAD" w:rsidP="002960C2">
            <w:pPr>
              <w:rPr>
                <w:b/>
                <w:lang w:val="en-US" w:eastAsia="en-US"/>
              </w:rPr>
            </w:pPr>
            <w:r w:rsidRPr="00E66DDF">
              <w:t>Percentage of 50% youth</w:t>
            </w:r>
            <w:r w:rsidRPr="00627A1C">
              <w:rPr>
                <w:b/>
                <w:color w:val="2B579A"/>
                <w:shd w:val="clear" w:color="auto" w:fill="E6E6E6"/>
                <w:lang w:val="en-US" w:eastAsia="en-US"/>
              </w:rPr>
              <w:fldChar w:fldCharType="end"/>
            </w:r>
          </w:p>
        </w:tc>
        <w:tc>
          <w:tcPr>
            <w:tcW w:w="1440" w:type="dxa"/>
          </w:tcPr>
          <w:p w14:paraId="2F306156"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25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250</w:t>
            </w:r>
            <w:r>
              <w:rPr>
                <w:color w:val="2B579A"/>
                <w:shd w:val="clear" w:color="auto" w:fill="E6E6E6"/>
                <w:lang w:val="en-US" w:eastAsia="en-US"/>
              </w:rPr>
              <w:fldChar w:fldCharType="end"/>
            </w:r>
          </w:p>
        </w:tc>
        <w:tc>
          <w:tcPr>
            <w:tcW w:w="2160" w:type="dxa"/>
          </w:tcPr>
          <w:p w14:paraId="6E12DD75" w14:textId="77777777" w:rsidR="00A12CAD" w:rsidRPr="007D6180" w:rsidRDefault="00A12CAD" w:rsidP="002960C2">
            <w:pPr>
              <w:rPr>
                <w:noProof/>
                <w:color w:val="2B579A"/>
                <w:lang w:val="en-US" w:eastAsia="en-US"/>
              </w:rPr>
            </w:pPr>
            <w:r w:rsidRPr="501C3E3B">
              <w:rPr>
                <w:noProof/>
                <w:lang w:val="en-US" w:eastAsia="en-US"/>
              </w:rPr>
              <w:t>774 (363 men, 411 women)</w:t>
            </w:r>
          </w:p>
        </w:tc>
        <w:tc>
          <w:tcPr>
            <w:tcW w:w="4124" w:type="dxa"/>
          </w:tcPr>
          <w:p w14:paraId="64C6BAB4" w14:textId="7742F47E" w:rsidR="00A12CAD" w:rsidRPr="007D6180" w:rsidRDefault="00A12CAD" w:rsidP="00897F72">
            <w:pPr>
              <w:jc w:val="both"/>
              <w:rPr>
                <w:lang w:val="en-US" w:eastAsia="en-US"/>
              </w:rPr>
            </w:pPr>
            <w:r w:rsidRPr="003B6AD6">
              <w:rPr>
                <w:b/>
                <w:bCs/>
                <w:lang w:val="en-US" w:eastAsia="en-US"/>
              </w:rPr>
              <w:t xml:space="preserve">In Kiribati, </w:t>
            </w:r>
            <w:r w:rsidRPr="284A9FB7">
              <w:rPr>
                <w:lang w:val="en-US" w:eastAsia="en-US"/>
              </w:rPr>
              <w:t>a total of 200 people participated in the dialogues (</w:t>
            </w:r>
            <w:r w:rsidR="0014431B">
              <w:rPr>
                <w:lang w:val="en-US" w:eastAsia="en-US"/>
              </w:rPr>
              <w:t>45%</w:t>
            </w:r>
            <w:r w:rsidRPr="284A9FB7">
              <w:rPr>
                <w:lang w:val="en-US" w:eastAsia="en-US"/>
              </w:rPr>
              <w:t xml:space="preserve"> women).</w:t>
            </w:r>
          </w:p>
          <w:p w14:paraId="36F56621" w14:textId="091E8C44" w:rsidR="00A12CAD" w:rsidRPr="007D6180" w:rsidRDefault="00A12CAD" w:rsidP="00897F72">
            <w:pPr>
              <w:jc w:val="both"/>
              <w:rPr>
                <w:lang w:val="en-US" w:eastAsia="en-US"/>
              </w:rPr>
            </w:pPr>
            <w:r w:rsidRPr="24E64E8F">
              <w:rPr>
                <w:lang w:val="en-US" w:eastAsia="en-US"/>
              </w:rPr>
              <w:t xml:space="preserve">In </w:t>
            </w:r>
            <w:r w:rsidRPr="24E64E8F">
              <w:rPr>
                <w:b/>
                <w:bCs/>
                <w:lang w:val="en-US" w:eastAsia="en-US"/>
              </w:rPr>
              <w:t>RMI</w:t>
            </w:r>
            <w:r w:rsidRPr="24E64E8F">
              <w:rPr>
                <w:lang w:val="en-US" w:eastAsia="en-US"/>
              </w:rPr>
              <w:t xml:space="preserve">, a total of </w:t>
            </w:r>
            <w:r w:rsidR="004A36AC">
              <w:rPr>
                <w:lang w:val="en-US" w:eastAsia="en-US"/>
              </w:rPr>
              <w:t xml:space="preserve">522 </w:t>
            </w:r>
            <w:r w:rsidRPr="24E64E8F">
              <w:rPr>
                <w:lang w:val="en-US" w:eastAsia="en-US"/>
              </w:rPr>
              <w:t xml:space="preserve">people participated in the dialogues. </w:t>
            </w:r>
          </w:p>
          <w:p w14:paraId="7F5BD88D" w14:textId="19E2A9C1" w:rsidR="00A12CAD" w:rsidRPr="007D6180" w:rsidRDefault="00A12CAD" w:rsidP="00897F72">
            <w:pPr>
              <w:jc w:val="both"/>
              <w:rPr>
                <w:lang w:val="en-US" w:eastAsia="en-US"/>
              </w:rPr>
            </w:pPr>
            <w:r w:rsidRPr="501C3E3B">
              <w:rPr>
                <w:lang w:val="en-US" w:eastAsia="en-US"/>
              </w:rPr>
              <w:t xml:space="preserve">In </w:t>
            </w:r>
            <w:r w:rsidRPr="501C3E3B">
              <w:rPr>
                <w:b/>
                <w:bCs/>
                <w:lang w:val="en-US" w:eastAsia="en-US"/>
              </w:rPr>
              <w:t>Tuvalu</w:t>
            </w:r>
            <w:r w:rsidRPr="501C3E3B">
              <w:rPr>
                <w:lang w:val="en-US" w:eastAsia="en-US"/>
              </w:rPr>
              <w:t xml:space="preserve">, a total of </w:t>
            </w:r>
            <w:r w:rsidR="004A36AC">
              <w:rPr>
                <w:lang w:val="en-US" w:eastAsia="en-US"/>
              </w:rPr>
              <w:t>510</w:t>
            </w:r>
            <w:r w:rsidRPr="501C3E3B">
              <w:rPr>
                <w:lang w:val="en-US" w:eastAsia="en-US"/>
              </w:rPr>
              <w:t>people participated in the dialogues (</w:t>
            </w:r>
            <w:r w:rsidR="004A36AC">
              <w:rPr>
                <w:lang w:val="en-US" w:eastAsia="en-US"/>
              </w:rPr>
              <w:t>275</w:t>
            </w:r>
            <w:r w:rsidRPr="501C3E3B">
              <w:rPr>
                <w:lang w:val="en-US" w:eastAsia="en-US"/>
              </w:rPr>
              <w:t xml:space="preserve"> women and </w:t>
            </w:r>
            <w:r w:rsidR="004A36AC">
              <w:rPr>
                <w:lang w:val="en-US" w:eastAsia="en-US"/>
              </w:rPr>
              <w:t>235</w:t>
            </w:r>
            <w:r w:rsidRPr="501C3E3B">
              <w:rPr>
                <w:lang w:val="en-US" w:eastAsia="en-US"/>
              </w:rPr>
              <w:t xml:space="preserve"> men).</w:t>
            </w:r>
          </w:p>
        </w:tc>
      </w:tr>
      <w:tr w:rsidR="00A12CAD" w:rsidRPr="007D6180" w14:paraId="759E721D" w14:textId="77777777" w:rsidTr="00C55A24">
        <w:trPr>
          <w:trHeight w:val="458"/>
        </w:trPr>
        <w:tc>
          <w:tcPr>
            <w:tcW w:w="1530" w:type="dxa"/>
            <w:vMerge w:val="restart"/>
          </w:tcPr>
          <w:p w14:paraId="7B431042" w14:textId="77777777" w:rsidR="00A12CAD" w:rsidRPr="00627A1C" w:rsidRDefault="00A12CAD" w:rsidP="002960C2">
            <w:pPr>
              <w:rPr>
                <w:b/>
                <w:bCs/>
                <w:lang w:val="en-US" w:eastAsia="en-US"/>
              </w:rPr>
            </w:pPr>
            <w:r w:rsidRPr="284A9FB7">
              <w:rPr>
                <w:b/>
                <w:bCs/>
                <w:lang w:val="en-US" w:eastAsia="en-US"/>
              </w:rPr>
              <w:t xml:space="preserve"> </w:t>
            </w:r>
          </w:p>
          <w:p w14:paraId="56D3A92A" w14:textId="77777777" w:rsidR="00A12CAD" w:rsidRPr="00627A1C" w:rsidRDefault="00A12CAD" w:rsidP="002960C2">
            <w:pPr>
              <w:rPr>
                <w:lang w:val="en-US" w:eastAsia="en-US"/>
              </w:rPr>
            </w:pPr>
            <w:r w:rsidRPr="00627A1C">
              <w:rPr>
                <w:lang w:val="en-US" w:eastAsia="en-US"/>
              </w:rPr>
              <w:t>Output 2.3</w:t>
            </w:r>
          </w:p>
          <w:p w14:paraId="110D98F0"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Pilot or implement at least four </w:t>
            </w:r>
            <w:r w:rsidRPr="001977BC">
              <w:rPr>
                <w:lang w:val="en-US" w:eastAsia="en-US"/>
              </w:rPr>
              <w:lastRenderedPageBreak/>
              <w:t>initiatives (one per focus country and additional in Kiribati) that address an identified climate security priority at country and/or the community level.</w:t>
            </w:r>
            <w:r w:rsidRPr="00627A1C">
              <w:rPr>
                <w:b/>
                <w:color w:val="2B579A"/>
                <w:shd w:val="clear" w:color="auto" w:fill="E6E6E6"/>
                <w:lang w:val="en-US" w:eastAsia="en-US"/>
              </w:rPr>
              <w:fldChar w:fldCharType="end"/>
            </w:r>
          </w:p>
        </w:tc>
        <w:tc>
          <w:tcPr>
            <w:tcW w:w="2070" w:type="dxa"/>
            <w:shd w:val="clear" w:color="auto" w:fill="EEECE1"/>
          </w:tcPr>
          <w:p w14:paraId="51B0D926" w14:textId="77777777" w:rsidR="00A12CAD" w:rsidRPr="00627A1C" w:rsidRDefault="00A12CAD" w:rsidP="002960C2">
            <w:pPr>
              <w:jc w:val="both"/>
              <w:rPr>
                <w:lang w:val="en-US" w:eastAsia="en-US"/>
              </w:rPr>
            </w:pPr>
            <w:proofErr w:type="gramStart"/>
            <w:r w:rsidRPr="00627A1C">
              <w:rPr>
                <w:lang w:val="en-US" w:eastAsia="en-US"/>
              </w:rPr>
              <w:lastRenderedPageBreak/>
              <w:t>Indicator  2.3.1</w:t>
            </w:r>
            <w:proofErr w:type="gramEnd"/>
          </w:p>
          <w:p w14:paraId="088755DC"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 xml:space="preserve">Number of gender-sensitive initiatives selected per country addressing </w:t>
            </w:r>
            <w:r w:rsidRPr="001977BC">
              <w:rPr>
                <w:lang w:val="en-US" w:eastAsia="en-US"/>
              </w:rPr>
              <w:lastRenderedPageBreak/>
              <w:t>climate security priority</w:t>
            </w:r>
            <w:r w:rsidRPr="00627A1C">
              <w:rPr>
                <w:b/>
                <w:color w:val="2B579A"/>
                <w:shd w:val="clear" w:color="auto" w:fill="E6E6E6"/>
                <w:lang w:val="en-US" w:eastAsia="en-US"/>
              </w:rPr>
              <w:fldChar w:fldCharType="end"/>
            </w:r>
          </w:p>
        </w:tc>
        <w:tc>
          <w:tcPr>
            <w:tcW w:w="1530" w:type="dxa"/>
            <w:shd w:val="clear" w:color="auto" w:fill="EEECE1"/>
          </w:tcPr>
          <w:p w14:paraId="4AF57E3C"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46F8AF2B"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1</w:t>
            </w:r>
            <w:r w:rsidRPr="00627A1C">
              <w:rPr>
                <w:b/>
                <w:color w:val="2B579A"/>
                <w:shd w:val="clear" w:color="auto" w:fill="E6E6E6"/>
                <w:lang w:val="en-US" w:eastAsia="en-US"/>
              </w:rPr>
              <w:fldChar w:fldCharType="end"/>
            </w:r>
          </w:p>
        </w:tc>
        <w:tc>
          <w:tcPr>
            <w:tcW w:w="1440" w:type="dxa"/>
          </w:tcPr>
          <w:p w14:paraId="4D64E9A0"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 xml:space="preserve">0 </w:t>
            </w:r>
            <w:r>
              <w:rPr>
                <w:color w:val="2B579A"/>
                <w:shd w:val="clear" w:color="auto" w:fill="E6E6E6"/>
                <w:lang w:val="en-US" w:eastAsia="en-US"/>
              </w:rPr>
              <w:fldChar w:fldCharType="end"/>
            </w:r>
          </w:p>
        </w:tc>
        <w:tc>
          <w:tcPr>
            <w:tcW w:w="2160" w:type="dxa"/>
          </w:tcPr>
          <w:p w14:paraId="33637345" w14:textId="65BE1EA0" w:rsidR="00A12CAD" w:rsidRPr="007D6180" w:rsidRDefault="00895D87" w:rsidP="002960C2">
            <w:pPr>
              <w:rPr>
                <w:bCs/>
              </w:rPr>
            </w:pPr>
            <w:r w:rsidRPr="00052CD5">
              <w:rPr>
                <w:shd w:val="clear" w:color="auto" w:fill="E6E6E6"/>
                <w:lang w:val="en-US" w:eastAsia="en-US"/>
              </w:rPr>
              <w:t>1 per country</w:t>
            </w:r>
          </w:p>
        </w:tc>
        <w:tc>
          <w:tcPr>
            <w:tcW w:w="4124" w:type="dxa"/>
          </w:tcPr>
          <w:p w14:paraId="0949F73C" w14:textId="5EAA6FDF" w:rsidR="00A12CAD" w:rsidRPr="007D6180" w:rsidRDefault="00A12CAD" w:rsidP="00897F72">
            <w:pPr>
              <w:jc w:val="both"/>
              <w:rPr>
                <w:b/>
                <w:bCs/>
                <w:lang w:val="en-US" w:eastAsia="en-US"/>
              </w:rPr>
            </w:pPr>
            <w:r>
              <w:t>The selection process has been completed in 2 countries (Kiribati and Tuvalu) while it is ongoing in RMI. The pilot site profiles have been submitted for Tuvalu and Kiribati.</w:t>
            </w:r>
          </w:p>
        </w:tc>
      </w:tr>
      <w:tr w:rsidR="00A12CAD" w:rsidRPr="007D6180" w14:paraId="11DDE74F" w14:textId="77777777" w:rsidTr="00C55A24">
        <w:trPr>
          <w:trHeight w:val="458"/>
        </w:trPr>
        <w:tc>
          <w:tcPr>
            <w:tcW w:w="1530" w:type="dxa"/>
            <w:vMerge/>
          </w:tcPr>
          <w:p w14:paraId="5A8CC103" w14:textId="77777777" w:rsidR="00A12CAD" w:rsidRPr="00627A1C" w:rsidRDefault="00A12CAD" w:rsidP="002960C2">
            <w:pPr>
              <w:rPr>
                <w:b/>
                <w:lang w:val="en-US" w:eastAsia="en-US"/>
              </w:rPr>
            </w:pPr>
          </w:p>
        </w:tc>
        <w:tc>
          <w:tcPr>
            <w:tcW w:w="2070" w:type="dxa"/>
            <w:shd w:val="clear" w:color="auto" w:fill="EEECE1"/>
          </w:tcPr>
          <w:p w14:paraId="64D5814E" w14:textId="77777777" w:rsidR="00A12CAD" w:rsidRPr="00627A1C" w:rsidRDefault="00A12CAD" w:rsidP="002960C2">
            <w:pPr>
              <w:jc w:val="both"/>
              <w:rPr>
                <w:lang w:val="en-US" w:eastAsia="en-US"/>
              </w:rPr>
            </w:pPr>
            <w:proofErr w:type="gramStart"/>
            <w:r w:rsidRPr="00627A1C">
              <w:rPr>
                <w:lang w:val="en-US" w:eastAsia="en-US"/>
              </w:rPr>
              <w:t>Indicator  2.3.2</w:t>
            </w:r>
            <w:proofErr w:type="gramEnd"/>
          </w:p>
          <w:p w14:paraId="6DCE78C8"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977BC">
              <w:rPr>
                <w:lang w:val="en-US" w:eastAsia="en-US"/>
              </w:rPr>
              <w:t>Percentage, disaggregated, who consider that the pilots have significantly improve the capacities of the community to deal with climate security issues</w:t>
            </w:r>
            <w:r w:rsidRPr="00627A1C">
              <w:rPr>
                <w:b/>
                <w:color w:val="2B579A"/>
                <w:shd w:val="clear" w:color="auto" w:fill="E6E6E6"/>
                <w:lang w:val="en-US" w:eastAsia="en-US"/>
              </w:rPr>
              <w:fldChar w:fldCharType="end"/>
            </w:r>
          </w:p>
        </w:tc>
        <w:tc>
          <w:tcPr>
            <w:tcW w:w="1530" w:type="dxa"/>
            <w:shd w:val="clear" w:color="auto" w:fill="EEECE1"/>
          </w:tcPr>
          <w:p w14:paraId="24FC7CA1"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545FC9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70%</w:t>
            </w:r>
            <w:r w:rsidRPr="00627A1C">
              <w:rPr>
                <w:b/>
                <w:color w:val="2B579A"/>
                <w:shd w:val="clear" w:color="auto" w:fill="E6E6E6"/>
                <w:lang w:val="en-US" w:eastAsia="en-US"/>
              </w:rPr>
              <w:fldChar w:fldCharType="end"/>
            </w:r>
          </w:p>
        </w:tc>
        <w:tc>
          <w:tcPr>
            <w:tcW w:w="1440" w:type="dxa"/>
          </w:tcPr>
          <w:p w14:paraId="68F7E6FF"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0965C30B" w14:textId="77777777" w:rsidR="00A12CAD" w:rsidRPr="007D6180" w:rsidRDefault="00A12CAD" w:rsidP="002960C2">
            <w:pPr>
              <w:rPr>
                <w:bC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1FF840E2" w14:textId="4B929FA5" w:rsidR="00A12CAD" w:rsidRPr="007D6180" w:rsidRDefault="00A12CAD" w:rsidP="00897F72">
            <w:pPr>
              <w:jc w:val="both"/>
            </w:pPr>
            <w:r w:rsidRPr="00A93680">
              <w:rPr>
                <w:lang w:val="en-US" w:eastAsia="en-US"/>
              </w:rPr>
              <w:t>This information will only be available after the pilots are installed (in 2022)</w:t>
            </w:r>
            <w:r>
              <w:rPr>
                <w:lang w:val="en-US" w:eastAsia="en-US"/>
              </w:rPr>
              <w:t>.</w:t>
            </w:r>
          </w:p>
        </w:tc>
      </w:tr>
      <w:tr w:rsidR="00A12CAD" w:rsidRPr="007D6180" w14:paraId="5F372BCF" w14:textId="77777777" w:rsidTr="00C55A24">
        <w:trPr>
          <w:trHeight w:val="458"/>
        </w:trPr>
        <w:tc>
          <w:tcPr>
            <w:tcW w:w="1530" w:type="dxa"/>
            <w:vMerge/>
          </w:tcPr>
          <w:p w14:paraId="08FF86F0" w14:textId="77777777" w:rsidR="00A12CAD" w:rsidRPr="00627A1C" w:rsidRDefault="00A12CAD" w:rsidP="002960C2">
            <w:pPr>
              <w:rPr>
                <w:b/>
                <w:lang w:val="en-US" w:eastAsia="en-US"/>
              </w:rPr>
            </w:pPr>
          </w:p>
        </w:tc>
        <w:tc>
          <w:tcPr>
            <w:tcW w:w="2070" w:type="dxa"/>
            <w:shd w:val="clear" w:color="auto" w:fill="EEECE1"/>
          </w:tcPr>
          <w:p w14:paraId="4DE8525E" w14:textId="77777777" w:rsidR="00A12CAD" w:rsidRPr="00627A1C" w:rsidRDefault="00A12CAD" w:rsidP="002960C2">
            <w:pPr>
              <w:jc w:val="both"/>
              <w:rPr>
                <w:lang w:val="en-US" w:eastAsia="en-US"/>
              </w:rPr>
            </w:pPr>
            <w:proofErr w:type="gramStart"/>
            <w:r w:rsidRPr="00627A1C">
              <w:rPr>
                <w:lang w:val="en-US" w:eastAsia="en-US"/>
              </w:rPr>
              <w:t>Indicator  2.3.</w:t>
            </w:r>
            <w:r>
              <w:rPr>
                <w:lang w:val="en-US" w:eastAsia="en-US"/>
              </w:rPr>
              <w:t>3</w:t>
            </w:r>
            <w:proofErr w:type="gramEnd"/>
          </w:p>
          <w:p w14:paraId="64ACCE4B"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Number of documented lessons learned highlighting pilot interventions in addressing climate security priorities</w:t>
            </w:r>
            <w:r w:rsidRPr="00627A1C">
              <w:rPr>
                <w:b/>
                <w:color w:val="2B579A"/>
                <w:shd w:val="clear" w:color="auto" w:fill="E6E6E6"/>
                <w:lang w:val="en-US" w:eastAsia="en-US"/>
              </w:rPr>
              <w:fldChar w:fldCharType="end"/>
            </w:r>
          </w:p>
        </w:tc>
        <w:tc>
          <w:tcPr>
            <w:tcW w:w="1530" w:type="dxa"/>
            <w:shd w:val="clear" w:color="auto" w:fill="EEECE1"/>
          </w:tcPr>
          <w:p w14:paraId="5472ED89"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580F75E3"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10</w:t>
            </w:r>
            <w:r w:rsidRPr="00627A1C">
              <w:rPr>
                <w:b/>
                <w:color w:val="2B579A"/>
                <w:shd w:val="clear" w:color="auto" w:fill="E6E6E6"/>
                <w:lang w:val="en-US" w:eastAsia="en-US"/>
              </w:rPr>
              <w:fldChar w:fldCharType="end"/>
            </w:r>
          </w:p>
        </w:tc>
        <w:tc>
          <w:tcPr>
            <w:tcW w:w="1440" w:type="dxa"/>
          </w:tcPr>
          <w:p w14:paraId="642A6C7D"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4A90EE3F"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3510C3E0" w14:textId="53034A6B" w:rsidR="00A12CAD" w:rsidRPr="00A93680" w:rsidRDefault="00A12CAD" w:rsidP="00897F72">
            <w:pPr>
              <w:jc w:val="both"/>
              <w:rPr>
                <w:bCs/>
                <w:lang w:val="en-US" w:eastAsia="en-US"/>
              </w:rPr>
            </w:pPr>
            <w:r w:rsidRPr="00A93680">
              <w:rPr>
                <w:lang w:val="en-US" w:eastAsia="en-US"/>
              </w:rPr>
              <w:t>The Implementation of pilot interventions will start in 2022.</w:t>
            </w:r>
            <w:r>
              <w:rPr>
                <w:lang w:val="en-US" w:eastAsia="en-US"/>
              </w:rPr>
              <w:t xml:space="preserve"> In </w:t>
            </w:r>
            <w:r w:rsidR="00E43758">
              <w:rPr>
                <w:lang w:val="en-US" w:eastAsia="en-US"/>
              </w:rPr>
              <w:t>all three countries</w:t>
            </w:r>
            <w:r>
              <w:rPr>
                <w:lang w:val="en-US" w:eastAsia="en-US"/>
              </w:rPr>
              <w:t xml:space="preserve">, </w:t>
            </w:r>
            <w:r w:rsidRPr="00A93680">
              <w:rPr>
                <w:lang w:val="en-US" w:eastAsia="en-US"/>
              </w:rPr>
              <w:t xml:space="preserve">this has started with the </w:t>
            </w:r>
            <w:r>
              <w:rPr>
                <w:lang w:val="en-US" w:eastAsia="en-US"/>
              </w:rPr>
              <w:t xml:space="preserve">commence </w:t>
            </w:r>
            <w:r w:rsidRPr="00A93680">
              <w:rPr>
                <w:lang w:val="en-US" w:eastAsia="en-US"/>
              </w:rPr>
              <w:t>of the procurement actions.</w:t>
            </w:r>
            <w:r>
              <w:rPr>
                <w:lang w:val="en-US" w:eastAsia="en-US"/>
              </w:rPr>
              <w:t xml:space="preserve"> </w:t>
            </w:r>
          </w:p>
        </w:tc>
      </w:tr>
      <w:tr w:rsidR="00A12CAD" w:rsidRPr="007D6180" w14:paraId="4C95A95A" w14:textId="77777777" w:rsidTr="00C55A24">
        <w:trPr>
          <w:trHeight w:val="458"/>
        </w:trPr>
        <w:tc>
          <w:tcPr>
            <w:tcW w:w="1530" w:type="dxa"/>
            <w:vMerge w:val="restart"/>
          </w:tcPr>
          <w:p w14:paraId="62989052" w14:textId="77777777" w:rsidR="00A12CAD" w:rsidRPr="00627A1C" w:rsidRDefault="00A12CAD" w:rsidP="002960C2">
            <w:pPr>
              <w:rPr>
                <w:b/>
                <w:lang w:val="en-US" w:eastAsia="en-US"/>
              </w:rPr>
            </w:pPr>
          </w:p>
          <w:p w14:paraId="11E577C1" w14:textId="77777777" w:rsidR="00A12CAD" w:rsidRPr="00627A1C" w:rsidRDefault="00A12CAD" w:rsidP="002960C2">
            <w:pPr>
              <w:rPr>
                <w:lang w:val="en-US" w:eastAsia="en-US"/>
              </w:rPr>
            </w:pPr>
            <w:r w:rsidRPr="00627A1C">
              <w:rPr>
                <w:lang w:val="en-US" w:eastAsia="en-US"/>
              </w:rPr>
              <w:t>Output 2.4</w:t>
            </w:r>
          </w:p>
          <w:p w14:paraId="2B2FD20C"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The objective of the PCSN </w:t>
            </w:r>
            <w:r w:rsidRPr="00E66DDF">
              <w:rPr>
                <w:lang w:val="en-US" w:eastAsia="en-US"/>
              </w:rPr>
              <w:lastRenderedPageBreak/>
              <w:t xml:space="preserve">is to ensure cross-disciplinary information sharing and brainstorming, effective partner collaboration through the implementation of the </w:t>
            </w:r>
            <w:r>
              <w:rPr>
                <w:lang w:val="en-US" w:eastAsia="en-US"/>
              </w:rPr>
              <w:t>p</w:t>
            </w:r>
            <w:r w:rsidRPr="00E66DDF">
              <w:rPr>
                <w:lang w:val="en-US" w:eastAsia="en-US"/>
              </w:rPr>
              <w:t>roject, including input to related activities of other practitioners and institutions stakeholders in the space</w:t>
            </w:r>
            <w:r w:rsidRPr="00627A1C">
              <w:rPr>
                <w:b/>
                <w:color w:val="2B579A"/>
                <w:shd w:val="clear" w:color="auto" w:fill="E6E6E6"/>
                <w:lang w:val="en-US" w:eastAsia="en-US"/>
              </w:rPr>
              <w:fldChar w:fldCharType="end"/>
            </w:r>
          </w:p>
        </w:tc>
        <w:tc>
          <w:tcPr>
            <w:tcW w:w="2070" w:type="dxa"/>
            <w:shd w:val="clear" w:color="auto" w:fill="EEECE1"/>
          </w:tcPr>
          <w:p w14:paraId="6499F345" w14:textId="77777777" w:rsidR="00A12CAD" w:rsidRPr="00627A1C" w:rsidRDefault="00A12CAD" w:rsidP="002960C2">
            <w:pPr>
              <w:jc w:val="both"/>
              <w:rPr>
                <w:lang w:val="en-US" w:eastAsia="en-US"/>
              </w:rPr>
            </w:pPr>
            <w:proofErr w:type="gramStart"/>
            <w:r w:rsidRPr="00627A1C">
              <w:rPr>
                <w:lang w:val="en-US" w:eastAsia="en-US"/>
              </w:rPr>
              <w:lastRenderedPageBreak/>
              <w:t>Indicator  2.4.1</w:t>
            </w:r>
            <w:proofErr w:type="gramEnd"/>
          </w:p>
          <w:p w14:paraId="011680E7"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Extent of which PCSN is established and </w:t>
            </w:r>
            <w:r w:rsidRPr="00E66DDF">
              <w:rPr>
                <w:lang w:val="en-US" w:eastAsia="en-US"/>
              </w:rPr>
              <w:lastRenderedPageBreak/>
              <w:t>demonstrated effective partner collaboration, information sharing and exchanges</w:t>
            </w:r>
            <w:r w:rsidRPr="00627A1C">
              <w:rPr>
                <w:b/>
                <w:color w:val="2B579A"/>
                <w:shd w:val="clear" w:color="auto" w:fill="E6E6E6"/>
                <w:lang w:val="en-US" w:eastAsia="en-US"/>
              </w:rPr>
              <w:fldChar w:fldCharType="end"/>
            </w:r>
          </w:p>
        </w:tc>
        <w:tc>
          <w:tcPr>
            <w:tcW w:w="1530" w:type="dxa"/>
            <w:shd w:val="clear" w:color="auto" w:fill="EEECE1"/>
          </w:tcPr>
          <w:p w14:paraId="575BC16F"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No</w:t>
            </w:r>
            <w:r w:rsidRPr="00627A1C">
              <w:rPr>
                <w:b/>
                <w:color w:val="2B579A"/>
                <w:shd w:val="clear" w:color="auto" w:fill="E6E6E6"/>
                <w:lang w:val="en-US" w:eastAsia="en-US"/>
              </w:rPr>
              <w:fldChar w:fldCharType="end"/>
            </w:r>
          </w:p>
        </w:tc>
        <w:tc>
          <w:tcPr>
            <w:tcW w:w="1620" w:type="dxa"/>
            <w:shd w:val="clear" w:color="auto" w:fill="EEECE1"/>
          </w:tcPr>
          <w:p w14:paraId="76189CE8"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PCSN is established and demonstrated </w:t>
            </w:r>
            <w:r w:rsidRPr="00E66DDF">
              <w:rPr>
                <w:lang w:val="en-US" w:eastAsia="en-US"/>
              </w:rPr>
              <w:lastRenderedPageBreak/>
              <w:t>effective partner collaboration, information sharing and exchanges</w:t>
            </w:r>
            <w:r w:rsidRPr="00627A1C">
              <w:rPr>
                <w:b/>
                <w:color w:val="2B579A"/>
                <w:shd w:val="clear" w:color="auto" w:fill="E6E6E6"/>
                <w:lang w:val="en-US" w:eastAsia="en-US"/>
              </w:rPr>
              <w:fldChar w:fldCharType="end"/>
            </w:r>
          </w:p>
        </w:tc>
        <w:tc>
          <w:tcPr>
            <w:tcW w:w="1440" w:type="dxa"/>
          </w:tcPr>
          <w:p w14:paraId="294876EE" w14:textId="77777777" w:rsidR="00A12CAD" w:rsidRPr="007D6180" w:rsidRDefault="00A12CAD" w:rsidP="002960C2">
            <w:pPr>
              <w:rPr>
                <w:bCs/>
                <w:lang w:val="en-US" w:eastAsia="en-US"/>
              </w:rPr>
            </w:pPr>
            <w:r>
              <w:rPr>
                <w:color w:val="2B579A"/>
                <w:shd w:val="clear" w:color="auto" w:fill="E6E6E6"/>
                <w:lang w:val="en-US" w:eastAsia="en-US"/>
              </w:rPr>
              <w:lastRenderedPageBreak/>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5C074BAC" w14:textId="093D40AB" w:rsidR="00A12CAD" w:rsidRPr="00CE5371" w:rsidRDefault="00155AD9" w:rsidP="002960C2">
            <w:pPr>
              <w:rPr>
                <w:bCs/>
              </w:rPr>
            </w:pPr>
            <w:r w:rsidRPr="00CE5371">
              <w:rPr>
                <w:shd w:val="clear" w:color="auto" w:fill="E6E6E6"/>
                <w:lang w:val="en-US" w:eastAsia="en-US"/>
              </w:rPr>
              <w:t>PCSN is es</w:t>
            </w:r>
            <w:r w:rsidR="009F7B59" w:rsidRPr="00CE5371">
              <w:rPr>
                <w:shd w:val="clear" w:color="auto" w:fill="E6E6E6"/>
                <w:lang w:val="en-US" w:eastAsia="en-US"/>
              </w:rPr>
              <w:t>tablished</w:t>
            </w:r>
          </w:p>
        </w:tc>
        <w:tc>
          <w:tcPr>
            <w:tcW w:w="4124" w:type="dxa"/>
          </w:tcPr>
          <w:p w14:paraId="1EEEDCB4" w14:textId="404ABDAB" w:rsidR="00A12CAD" w:rsidRPr="007D6180" w:rsidRDefault="00A12CAD" w:rsidP="002960C2">
            <w:pPr>
              <w:rPr>
                <w:bCs/>
              </w:rPr>
            </w:pPr>
          </w:p>
        </w:tc>
      </w:tr>
      <w:tr w:rsidR="00A12CAD" w:rsidRPr="007D6180" w14:paraId="637C5908" w14:textId="77777777" w:rsidTr="00C55A24">
        <w:trPr>
          <w:trHeight w:val="458"/>
        </w:trPr>
        <w:tc>
          <w:tcPr>
            <w:tcW w:w="1530" w:type="dxa"/>
            <w:vMerge/>
          </w:tcPr>
          <w:p w14:paraId="248EB1DF" w14:textId="77777777" w:rsidR="00A12CAD" w:rsidRPr="00627A1C" w:rsidRDefault="00A12CAD" w:rsidP="002960C2">
            <w:pPr>
              <w:rPr>
                <w:b/>
                <w:lang w:val="en-US" w:eastAsia="en-US"/>
              </w:rPr>
            </w:pPr>
          </w:p>
        </w:tc>
        <w:tc>
          <w:tcPr>
            <w:tcW w:w="2070" w:type="dxa"/>
            <w:shd w:val="clear" w:color="auto" w:fill="EEECE1"/>
          </w:tcPr>
          <w:p w14:paraId="114A7921" w14:textId="77777777" w:rsidR="00A12CAD" w:rsidRPr="00627A1C" w:rsidRDefault="00A12CAD" w:rsidP="002960C2">
            <w:pPr>
              <w:jc w:val="both"/>
              <w:rPr>
                <w:lang w:val="en-US" w:eastAsia="en-US"/>
              </w:rPr>
            </w:pPr>
            <w:proofErr w:type="gramStart"/>
            <w:r w:rsidRPr="00627A1C">
              <w:rPr>
                <w:lang w:val="en-US" w:eastAsia="en-US"/>
              </w:rPr>
              <w:t>Indicator  2.4.2</w:t>
            </w:r>
            <w:proofErr w:type="gramEnd"/>
          </w:p>
          <w:p w14:paraId="7115948B"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Percentage of women members of the PCSN</w:t>
            </w:r>
            <w:r w:rsidRPr="00627A1C">
              <w:rPr>
                <w:b/>
                <w:color w:val="2B579A"/>
                <w:shd w:val="clear" w:color="auto" w:fill="E6E6E6"/>
                <w:lang w:val="en-US" w:eastAsia="en-US"/>
              </w:rPr>
              <w:fldChar w:fldCharType="end"/>
            </w:r>
          </w:p>
        </w:tc>
        <w:tc>
          <w:tcPr>
            <w:tcW w:w="1530" w:type="dxa"/>
            <w:shd w:val="clear" w:color="auto" w:fill="EEECE1"/>
          </w:tcPr>
          <w:p w14:paraId="63F0831E"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1CE30206"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40%</w:t>
            </w:r>
            <w:r w:rsidRPr="00627A1C">
              <w:rPr>
                <w:b/>
                <w:color w:val="2B579A"/>
                <w:shd w:val="clear" w:color="auto" w:fill="E6E6E6"/>
                <w:lang w:val="en-US" w:eastAsia="en-US"/>
              </w:rPr>
              <w:fldChar w:fldCharType="end"/>
            </w:r>
          </w:p>
        </w:tc>
        <w:tc>
          <w:tcPr>
            <w:tcW w:w="1440" w:type="dxa"/>
          </w:tcPr>
          <w:p w14:paraId="4BD157C7" w14:textId="77777777" w:rsidR="00A12CAD" w:rsidRPr="001421DE" w:rsidRDefault="00A12CAD" w:rsidP="002960C2">
            <w:pPr>
              <w:rPr>
                <w:bCs/>
                <w:lang w:val="en-US" w:eastAsia="en-US"/>
              </w:rPr>
            </w:pPr>
            <w:r w:rsidRPr="001421DE">
              <w:rPr>
                <w:shd w:val="clear" w:color="auto" w:fill="E6E6E6"/>
                <w:lang w:val="en-US" w:eastAsia="en-US"/>
              </w:rPr>
              <w:fldChar w:fldCharType="begin">
                <w:ffData>
                  <w:name w:val=""/>
                  <w:enabled/>
                  <w:calcOnExit w:val="0"/>
                  <w:textInput>
                    <w:default w:val="0"/>
                    <w:maxLength w:val="300"/>
                  </w:textInput>
                </w:ffData>
              </w:fldChar>
            </w:r>
            <w:r w:rsidRPr="001421DE">
              <w:rPr>
                <w:bCs/>
                <w:lang w:val="en-US" w:eastAsia="en-US"/>
              </w:rPr>
              <w:instrText xml:space="preserve"> FORMTEXT </w:instrText>
            </w:r>
            <w:r w:rsidRPr="001421DE">
              <w:rPr>
                <w:shd w:val="clear" w:color="auto" w:fill="E6E6E6"/>
                <w:lang w:val="en-US" w:eastAsia="en-US"/>
              </w:rPr>
            </w:r>
            <w:r w:rsidRPr="001421DE">
              <w:rPr>
                <w:shd w:val="clear" w:color="auto" w:fill="E6E6E6"/>
                <w:lang w:val="en-US" w:eastAsia="en-US"/>
              </w:rPr>
              <w:fldChar w:fldCharType="separate"/>
            </w:r>
            <w:r w:rsidRPr="001421DE">
              <w:rPr>
                <w:bCs/>
                <w:noProof/>
                <w:lang w:val="en-US" w:eastAsia="en-US"/>
              </w:rPr>
              <w:t>0</w:t>
            </w:r>
            <w:r w:rsidRPr="001421DE">
              <w:rPr>
                <w:shd w:val="clear" w:color="auto" w:fill="E6E6E6"/>
                <w:lang w:val="en-US" w:eastAsia="en-US"/>
              </w:rPr>
              <w:fldChar w:fldCharType="end"/>
            </w:r>
          </w:p>
        </w:tc>
        <w:tc>
          <w:tcPr>
            <w:tcW w:w="2160" w:type="dxa"/>
            <w:shd w:val="clear" w:color="auto" w:fill="auto"/>
          </w:tcPr>
          <w:p w14:paraId="39213E97" w14:textId="1BC56FF2" w:rsidR="00A12CAD" w:rsidRPr="001421DE" w:rsidRDefault="00760F9E" w:rsidP="002960C2">
            <w:pPr>
              <w:rPr>
                <w:bCs/>
                <w:lang w:val="en-US" w:eastAsia="en-US"/>
              </w:rPr>
            </w:pPr>
            <w:r w:rsidRPr="001421DE">
              <w:rPr>
                <w:shd w:val="clear" w:color="auto" w:fill="E6E6E6"/>
                <w:lang w:val="en-US" w:eastAsia="en-US"/>
              </w:rPr>
              <w:t>46%</w:t>
            </w:r>
          </w:p>
        </w:tc>
        <w:tc>
          <w:tcPr>
            <w:tcW w:w="4124" w:type="dxa"/>
          </w:tcPr>
          <w:p w14:paraId="4B6B03C4" w14:textId="0E5B17F3" w:rsidR="00A12CAD" w:rsidRPr="007D6180" w:rsidRDefault="00A12CAD" w:rsidP="002960C2">
            <w:pPr>
              <w:rPr>
                <w:bCs/>
                <w:lang w:val="en-US" w:eastAsia="en-US"/>
              </w:rPr>
            </w:pPr>
          </w:p>
        </w:tc>
      </w:tr>
      <w:tr w:rsidR="00A12CAD" w:rsidRPr="007D6180" w14:paraId="52BC8256" w14:textId="77777777" w:rsidTr="00C55A24">
        <w:trPr>
          <w:trHeight w:val="458"/>
        </w:trPr>
        <w:tc>
          <w:tcPr>
            <w:tcW w:w="1530" w:type="dxa"/>
            <w:vMerge/>
          </w:tcPr>
          <w:p w14:paraId="34707826" w14:textId="77777777" w:rsidR="00A12CAD" w:rsidRPr="00627A1C" w:rsidRDefault="00A12CAD" w:rsidP="002960C2">
            <w:pPr>
              <w:rPr>
                <w:b/>
                <w:lang w:val="en-US" w:eastAsia="en-US"/>
              </w:rPr>
            </w:pPr>
          </w:p>
        </w:tc>
        <w:tc>
          <w:tcPr>
            <w:tcW w:w="2070" w:type="dxa"/>
            <w:shd w:val="clear" w:color="auto" w:fill="EEECE1"/>
          </w:tcPr>
          <w:p w14:paraId="59BE2764" w14:textId="77777777" w:rsidR="00A12CAD" w:rsidRPr="00627A1C" w:rsidRDefault="00A12CAD" w:rsidP="002960C2">
            <w:pPr>
              <w:jc w:val="both"/>
              <w:rPr>
                <w:lang w:val="en-US" w:eastAsia="en-US"/>
              </w:rPr>
            </w:pPr>
            <w:proofErr w:type="gramStart"/>
            <w:r w:rsidRPr="00627A1C">
              <w:rPr>
                <w:lang w:val="en-US" w:eastAsia="en-US"/>
              </w:rPr>
              <w:t>Indicator  2.4.</w:t>
            </w:r>
            <w:r>
              <w:rPr>
                <w:lang w:val="en-US" w:eastAsia="en-US"/>
              </w:rPr>
              <w:t>3</w:t>
            </w:r>
            <w:proofErr w:type="gramEnd"/>
          </w:p>
          <w:p w14:paraId="6EF9FC25"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Extent of Options paper on the sustainability options for the PCSN adopted by partners &amp; received buy in for additional funding</w:t>
            </w:r>
            <w:r w:rsidRPr="00627A1C">
              <w:rPr>
                <w:b/>
                <w:color w:val="2B579A"/>
                <w:shd w:val="clear" w:color="auto" w:fill="E6E6E6"/>
                <w:lang w:val="en-US" w:eastAsia="en-US"/>
              </w:rPr>
              <w:fldChar w:fldCharType="end"/>
            </w:r>
          </w:p>
        </w:tc>
        <w:tc>
          <w:tcPr>
            <w:tcW w:w="1530" w:type="dxa"/>
            <w:shd w:val="clear" w:color="auto" w:fill="EEECE1"/>
          </w:tcPr>
          <w:p w14:paraId="074B08F6"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64A38009" w14:textId="6D04D308" w:rsidR="00A12CAD" w:rsidRPr="0066079E" w:rsidRDefault="006A2EFB" w:rsidP="002960C2">
            <w:pPr>
              <w:rPr>
                <w:bCs/>
                <w:lang w:val="en-US" w:eastAsia="en-US"/>
              </w:rPr>
            </w:pPr>
            <w:r w:rsidRPr="00A07E45">
              <w:rPr>
                <w:bCs/>
                <w:shd w:val="clear" w:color="auto" w:fill="E6E6E6"/>
                <w:lang w:val="en-US" w:eastAsia="en-US"/>
              </w:rPr>
              <w:t>PCS</w:t>
            </w:r>
            <w:r w:rsidR="0066079E" w:rsidRPr="00A07E45">
              <w:rPr>
                <w:bCs/>
                <w:shd w:val="clear" w:color="auto" w:fill="E6E6E6"/>
                <w:lang w:val="en-US" w:eastAsia="en-US"/>
              </w:rPr>
              <w:t>N established, adopted with some financial support</w:t>
            </w:r>
          </w:p>
        </w:tc>
        <w:tc>
          <w:tcPr>
            <w:tcW w:w="1440" w:type="dxa"/>
          </w:tcPr>
          <w:p w14:paraId="6F73BBB9"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45F59BF9"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7A6D6B5B" w14:textId="57B27C0C" w:rsidR="00A12CAD" w:rsidRPr="007D6180" w:rsidRDefault="00A12CAD" w:rsidP="002960C2">
            <w:pPr>
              <w:rPr>
                <w:lang w:val="en-US" w:eastAsia="en-US"/>
              </w:rPr>
            </w:pPr>
          </w:p>
        </w:tc>
      </w:tr>
      <w:tr w:rsidR="00A12CAD" w:rsidRPr="007D6180" w14:paraId="5B8163CF" w14:textId="77777777" w:rsidTr="00C55A24">
        <w:trPr>
          <w:trHeight w:val="458"/>
        </w:trPr>
        <w:tc>
          <w:tcPr>
            <w:tcW w:w="1530" w:type="dxa"/>
            <w:vMerge/>
          </w:tcPr>
          <w:p w14:paraId="24E0F5E2" w14:textId="77777777" w:rsidR="00A12CAD" w:rsidRPr="00627A1C" w:rsidRDefault="00A12CAD" w:rsidP="002960C2">
            <w:pPr>
              <w:rPr>
                <w:b/>
                <w:lang w:val="en-US" w:eastAsia="en-US"/>
              </w:rPr>
            </w:pPr>
          </w:p>
        </w:tc>
        <w:tc>
          <w:tcPr>
            <w:tcW w:w="2070" w:type="dxa"/>
            <w:shd w:val="clear" w:color="auto" w:fill="EEECE1"/>
          </w:tcPr>
          <w:p w14:paraId="6545B45E" w14:textId="77777777" w:rsidR="00A12CAD" w:rsidRPr="00627A1C" w:rsidRDefault="00A12CAD" w:rsidP="002960C2">
            <w:pPr>
              <w:jc w:val="both"/>
              <w:rPr>
                <w:lang w:val="en-US" w:eastAsia="en-US"/>
              </w:rPr>
            </w:pPr>
            <w:proofErr w:type="gramStart"/>
            <w:r w:rsidRPr="00627A1C">
              <w:rPr>
                <w:lang w:val="en-US" w:eastAsia="en-US"/>
              </w:rPr>
              <w:t>Indicator  2.4.</w:t>
            </w:r>
            <w:r>
              <w:rPr>
                <w:lang w:val="en-US" w:eastAsia="en-US"/>
              </w:rPr>
              <w:t>4</w:t>
            </w:r>
            <w:proofErr w:type="gramEnd"/>
          </w:p>
          <w:p w14:paraId="3E256F1D"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1 deep dive assessments on regional issues are produced </w:t>
            </w:r>
            <w:r w:rsidRPr="00627A1C">
              <w:rPr>
                <w:b/>
                <w:color w:val="2B579A"/>
                <w:shd w:val="clear" w:color="auto" w:fill="E6E6E6"/>
                <w:lang w:val="en-US" w:eastAsia="en-US"/>
              </w:rPr>
              <w:fldChar w:fldCharType="end"/>
            </w:r>
          </w:p>
        </w:tc>
        <w:tc>
          <w:tcPr>
            <w:tcW w:w="1530" w:type="dxa"/>
            <w:shd w:val="clear" w:color="auto" w:fill="EEECE1"/>
          </w:tcPr>
          <w:p w14:paraId="3D2473C4"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3A7A03F0"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1</w:t>
            </w:r>
            <w:r w:rsidRPr="00627A1C">
              <w:rPr>
                <w:b/>
                <w:color w:val="2B579A"/>
                <w:shd w:val="clear" w:color="auto" w:fill="E6E6E6"/>
                <w:lang w:val="en-US" w:eastAsia="en-US"/>
              </w:rPr>
              <w:fldChar w:fldCharType="end"/>
            </w:r>
          </w:p>
        </w:tc>
        <w:tc>
          <w:tcPr>
            <w:tcW w:w="1440" w:type="dxa"/>
          </w:tcPr>
          <w:p w14:paraId="75F5F0F1"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772936D2"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03291E70" w14:textId="754DD018" w:rsidR="00A12CAD" w:rsidRPr="007D6180" w:rsidRDefault="00A12CAD" w:rsidP="00897F72">
            <w:pPr>
              <w:jc w:val="both"/>
              <w:rPr>
                <w:bCs/>
                <w:lang w:val="en-US" w:eastAsia="en-US"/>
              </w:rPr>
            </w:pPr>
            <w:r w:rsidRPr="00A82000">
              <w:rPr>
                <w:lang w:val="en-US" w:eastAsia="en-US"/>
              </w:rPr>
              <w:t>This is work-in-progress. The procurement process for the</w:t>
            </w:r>
            <w:r>
              <w:rPr>
                <w:b/>
                <w:bCs/>
                <w:lang w:val="en-US" w:eastAsia="en-US"/>
              </w:rPr>
              <w:t xml:space="preserve"> </w:t>
            </w:r>
            <w:r>
              <w:rPr>
                <w:lang w:val="en-US" w:eastAsia="en-US"/>
              </w:rPr>
              <w:t>c</w:t>
            </w:r>
            <w:r w:rsidRPr="00A82000">
              <w:rPr>
                <w:lang w:val="en-US" w:eastAsia="en-US"/>
              </w:rPr>
              <w:t>onsultancy for deep-dive assessment is under</w:t>
            </w:r>
            <w:r>
              <w:rPr>
                <w:lang w:val="en-US" w:eastAsia="en-US"/>
              </w:rPr>
              <w:t>way</w:t>
            </w:r>
            <w:r w:rsidRPr="00A82000">
              <w:rPr>
                <w:lang w:val="en-US" w:eastAsia="en-US"/>
              </w:rPr>
              <w:t>.</w:t>
            </w:r>
          </w:p>
        </w:tc>
      </w:tr>
      <w:tr w:rsidR="00A12CAD" w:rsidRPr="007D6180" w14:paraId="7BDE753C" w14:textId="77777777" w:rsidTr="00C55A24">
        <w:trPr>
          <w:trHeight w:val="458"/>
        </w:trPr>
        <w:tc>
          <w:tcPr>
            <w:tcW w:w="1530" w:type="dxa"/>
            <w:vMerge/>
          </w:tcPr>
          <w:p w14:paraId="0DDEF417" w14:textId="77777777" w:rsidR="00A12CAD" w:rsidRPr="00627A1C" w:rsidRDefault="00A12CAD" w:rsidP="002960C2">
            <w:pPr>
              <w:rPr>
                <w:b/>
                <w:lang w:val="en-US" w:eastAsia="en-US"/>
              </w:rPr>
            </w:pPr>
          </w:p>
        </w:tc>
        <w:tc>
          <w:tcPr>
            <w:tcW w:w="2070" w:type="dxa"/>
            <w:shd w:val="clear" w:color="auto" w:fill="EEECE1"/>
          </w:tcPr>
          <w:p w14:paraId="3D46D273" w14:textId="77777777" w:rsidR="00A12CAD" w:rsidRPr="00627A1C" w:rsidRDefault="00A12CAD" w:rsidP="002960C2">
            <w:pPr>
              <w:jc w:val="both"/>
              <w:rPr>
                <w:lang w:val="en-US" w:eastAsia="en-US"/>
              </w:rPr>
            </w:pPr>
            <w:proofErr w:type="gramStart"/>
            <w:r w:rsidRPr="00627A1C">
              <w:rPr>
                <w:lang w:val="en-US" w:eastAsia="en-US"/>
              </w:rPr>
              <w:t>Indicator  2.4.</w:t>
            </w:r>
            <w:r>
              <w:rPr>
                <w:lang w:val="en-US" w:eastAsia="en-US"/>
              </w:rPr>
              <w:t>6</w:t>
            </w:r>
            <w:proofErr w:type="gramEnd"/>
          </w:p>
          <w:p w14:paraId="6104532D"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 of participants to the regional forum who consider that their understanding of the issue has improved and that the plan of action is clear </w:t>
            </w:r>
            <w:r w:rsidRPr="00627A1C">
              <w:rPr>
                <w:b/>
                <w:color w:val="2B579A"/>
                <w:shd w:val="clear" w:color="auto" w:fill="E6E6E6"/>
                <w:lang w:val="en-US" w:eastAsia="en-US"/>
              </w:rPr>
              <w:fldChar w:fldCharType="end"/>
            </w:r>
          </w:p>
        </w:tc>
        <w:tc>
          <w:tcPr>
            <w:tcW w:w="1530" w:type="dxa"/>
            <w:shd w:val="clear" w:color="auto" w:fill="EEECE1"/>
          </w:tcPr>
          <w:p w14:paraId="7DF7D789"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28149C15"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75%</w:t>
            </w:r>
            <w:r w:rsidRPr="00627A1C">
              <w:rPr>
                <w:b/>
                <w:color w:val="2B579A"/>
                <w:shd w:val="clear" w:color="auto" w:fill="E6E6E6"/>
                <w:lang w:val="en-US" w:eastAsia="en-US"/>
              </w:rPr>
              <w:fldChar w:fldCharType="end"/>
            </w:r>
          </w:p>
        </w:tc>
        <w:tc>
          <w:tcPr>
            <w:tcW w:w="1440" w:type="dxa"/>
          </w:tcPr>
          <w:p w14:paraId="39B4881A"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5DD6294E"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7BFB89B2" w14:textId="45350C99" w:rsidR="00A12CAD" w:rsidRPr="007D6180" w:rsidRDefault="6DF394EB" w:rsidP="00897F72">
            <w:pPr>
              <w:jc w:val="both"/>
              <w:rPr>
                <w:lang w:val="en-US" w:eastAsia="en-US"/>
              </w:rPr>
            </w:pPr>
            <w:r w:rsidRPr="00A82000">
              <w:rPr>
                <w:lang w:val="en-US" w:eastAsia="en-US"/>
              </w:rPr>
              <w:t>This has not started. The</w:t>
            </w:r>
            <w:r>
              <w:rPr>
                <w:b/>
                <w:bCs/>
                <w:lang w:val="en-US" w:eastAsia="en-US"/>
              </w:rPr>
              <w:t xml:space="preserve"> </w:t>
            </w:r>
            <w:r w:rsidRPr="00A82000">
              <w:rPr>
                <w:lang w:val="en-US" w:eastAsia="en-US"/>
              </w:rPr>
              <w:t xml:space="preserve">Regional Forum will be organized </w:t>
            </w:r>
            <w:r>
              <w:rPr>
                <w:lang w:val="en-US" w:eastAsia="en-US"/>
              </w:rPr>
              <w:t xml:space="preserve">sometimes between the third and fourth quarters of 2022. </w:t>
            </w:r>
          </w:p>
        </w:tc>
      </w:tr>
      <w:tr w:rsidR="00A12CAD" w:rsidRPr="007D6180" w14:paraId="2F409409" w14:textId="77777777" w:rsidTr="00C55A24">
        <w:trPr>
          <w:trHeight w:val="458"/>
        </w:trPr>
        <w:tc>
          <w:tcPr>
            <w:tcW w:w="1530" w:type="dxa"/>
            <w:vMerge w:val="restart"/>
          </w:tcPr>
          <w:p w14:paraId="20447D81" w14:textId="77777777" w:rsidR="00A12CAD" w:rsidRPr="00627A1C" w:rsidRDefault="00A12CAD" w:rsidP="002960C2">
            <w:pPr>
              <w:rPr>
                <w:lang w:val="en-US" w:eastAsia="en-US"/>
              </w:rPr>
            </w:pPr>
            <w:r w:rsidRPr="00627A1C">
              <w:rPr>
                <w:lang w:val="en-US" w:eastAsia="en-US"/>
              </w:rPr>
              <w:t>Output 2.</w:t>
            </w:r>
            <w:r>
              <w:rPr>
                <w:lang w:val="en-US" w:eastAsia="en-US"/>
              </w:rPr>
              <w:t>5</w:t>
            </w:r>
          </w:p>
          <w:p w14:paraId="7E8F7754"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Pacific climate security findings informed the UN Conceptual Approach to Climate-Related Security Risk Assessments - strengthening both the </w:t>
            </w:r>
            <w:r w:rsidRPr="001218F9">
              <w:rPr>
                <w:lang w:val="en-US" w:eastAsia="en-US"/>
              </w:rPr>
              <w:lastRenderedPageBreak/>
              <w:t>regional and global framework for understanding climate security</w:t>
            </w:r>
            <w:r w:rsidRPr="00627A1C">
              <w:rPr>
                <w:b/>
                <w:color w:val="2B579A"/>
                <w:shd w:val="clear" w:color="auto" w:fill="E6E6E6"/>
                <w:lang w:val="en-US" w:eastAsia="en-US"/>
              </w:rPr>
              <w:fldChar w:fldCharType="end"/>
            </w:r>
          </w:p>
        </w:tc>
        <w:tc>
          <w:tcPr>
            <w:tcW w:w="2070" w:type="dxa"/>
            <w:shd w:val="clear" w:color="auto" w:fill="EEECE1"/>
          </w:tcPr>
          <w:p w14:paraId="60E1DDEE" w14:textId="77777777" w:rsidR="00A12CAD" w:rsidRPr="00627A1C" w:rsidRDefault="00A12CAD" w:rsidP="002960C2">
            <w:pPr>
              <w:jc w:val="both"/>
              <w:rPr>
                <w:lang w:val="en-US" w:eastAsia="en-US"/>
              </w:rPr>
            </w:pPr>
            <w:proofErr w:type="gramStart"/>
            <w:r w:rsidRPr="00627A1C">
              <w:rPr>
                <w:lang w:val="en-US" w:eastAsia="en-US"/>
              </w:rPr>
              <w:lastRenderedPageBreak/>
              <w:t>Indicator  2.</w:t>
            </w:r>
            <w:r>
              <w:rPr>
                <w:lang w:val="en-US" w:eastAsia="en-US"/>
              </w:rPr>
              <w:t>5.1</w:t>
            </w:r>
            <w:proofErr w:type="gramEnd"/>
          </w:p>
          <w:p w14:paraId="540BDC96"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Extent of Regional Climate Security Risk Assessment Framework incorporating climate change, human security, inclusivity (including gender and youth issues), and traditional security as relevant </w:t>
            </w:r>
            <w:r w:rsidRPr="00627A1C">
              <w:rPr>
                <w:b/>
                <w:color w:val="2B579A"/>
                <w:shd w:val="clear" w:color="auto" w:fill="E6E6E6"/>
                <w:lang w:val="en-US" w:eastAsia="en-US"/>
              </w:rPr>
              <w:fldChar w:fldCharType="end"/>
            </w:r>
          </w:p>
        </w:tc>
        <w:tc>
          <w:tcPr>
            <w:tcW w:w="1530" w:type="dxa"/>
            <w:shd w:val="clear" w:color="auto" w:fill="EEECE1"/>
          </w:tcPr>
          <w:p w14:paraId="661A3A43"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1739F907"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1  Regional Climate Security Risk Assessment Framework incorporating climate change, human security, inclusivity, and traditional security established in line with the Principles of </w:t>
            </w:r>
            <w:r w:rsidRPr="001218F9">
              <w:rPr>
                <w:lang w:val="en-US" w:eastAsia="en-US"/>
              </w:rPr>
              <w:lastRenderedPageBreak/>
              <w:t>the Framework for Resilient Development in the Pacific</w:t>
            </w:r>
            <w:r w:rsidRPr="00627A1C">
              <w:rPr>
                <w:b/>
                <w:color w:val="2B579A"/>
                <w:shd w:val="clear" w:color="auto" w:fill="E6E6E6"/>
                <w:lang w:val="en-US" w:eastAsia="en-US"/>
              </w:rPr>
              <w:fldChar w:fldCharType="end"/>
            </w:r>
          </w:p>
        </w:tc>
        <w:tc>
          <w:tcPr>
            <w:tcW w:w="1440" w:type="dxa"/>
          </w:tcPr>
          <w:p w14:paraId="26134F78" w14:textId="77777777" w:rsidR="00A12CAD" w:rsidRPr="007D6180" w:rsidRDefault="00A12CAD" w:rsidP="002960C2">
            <w:pPr>
              <w:rPr>
                <w:bCs/>
                <w:lang w:val="en-US" w:eastAsia="en-US"/>
              </w:rPr>
            </w:pPr>
            <w:r>
              <w:rPr>
                <w:color w:val="2B579A"/>
                <w:shd w:val="clear" w:color="auto" w:fill="E6E6E6"/>
                <w:lang w:val="en-US" w:eastAsia="en-US"/>
              </w:rPr>
              <w:lastRenderedPageBreak/>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4DDC84D6"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1FE0E235" w14:textId="1F60A635" w:rsidR="00A12CAD" w:rsidRPr="007D6180" w:rsidRDefault="00A12CAD" w:rsidP="002960C2">
            <w:pPr>
              <w:ind w:left="-810"/>
              <w:jc w:val="both"/>
              <w:rPr>
                <w:lang w:val="en-US"/>
              </w:rPr>
            </w:pPr>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00897F72">
              <w:rPr>
                <w:b/>
                <w:bCs/>
                <w:lang w:val="en-US" w:eastAsia="en-US"/>
              </w:rPr>
              <w:t xml:space="preserve"> </w:t>
            </w:r>
            <w:r w:rsidRPr="003B6AD6">
              <w:rPr>
                <w:b/>
                <w:bCs/>
                <w:lang w:val="en-US" w:eastAsia="en-US"/>
              </w:rPr>
              <w:t xml:space="preserve"> </w:t>
            </w:r>
            <w:r w:rsidR="00430101">
              <w:rPr>
                <w:lang w:val="en-US" w:eastAsia="en-US"/>
              </w:rPr>
              <w:t>This is work in progress.</w:t>
            </w:r>
          </w:p>
          <w:p w14:paraId="1152C447" w14:textId="77777777" w:rsidR="00A12CAD" w:rsidRPr="007D6180" w:rsidRDefault="00A12CAD" w:rsidP="002960C2">
            <w:pPr>
              <w:rPr>
                <w:lang w:val="en-US" w:eastAsia="en-US"/>
              </w:rPr>
            </w:pPr>
          </w:p>
        </w:tc>
      </w:tr>
      <w:tr w:rsidR="00A12CAD" w:rsidRPr="007D6180" w14:paraId="437EC0FE" w14:textId="77777777" w:rsidTr="00C55A24">
        <w:trPr>
          <w:trHeight w:val="458"/>
        </w:trPr>
        <w:tc>
          <w:tcPr>
            <w:tcW w:w="1530" w:type="dxa"/>
            <w:vMerge/>
          </w:tcPr>
          <w:p w14:paraId="5B7BF89B" w14:textId="77777777" w:rsidR="00A12CAD" w:rsidRPr="00627A1C" w:rsidRDefault="00A12CAD" w:rsidP="002960C2">
            <w:pPr>
              <w:rPr>
                <w:b/>
                <w:lang w:val="en-US" w:eastAsia="en-US"/>
              </w:rPr>
            </w:pPr>
          </w:p>
        </w:tc>
        <w:tc>
          <w:tcPr>
            <w:tcW w:w="2070" w:type="dxa"/>
            <w:shd w:val="clear" w:color="auto" w:fill="EEECE1"/>
          </w:tcPr>
          <w:p w14:paraId="3DFD3C42" w14:textId="77777777" w:rsidR="00A12CAD" w:rsidRPr="00627A1C" w:rsidRDefault="00A12CAD" w:rsidP="002960C2">
            <w:pPr>
              <w:jc w:val="both"/>
              <w:rPr>
                <w:lang w:val="en-US" w:eastAsia="en-US"/>
              </w:rPr>
            </w:pPr>
            <w:proofErr w:type="gramStart"/>
            <w:r w:rsidRPr="00627A1C">
              <w:rPr>
                <w:lang w:val="en-US" w:eastAsia="en-US"/>
              </w:rPr>
              <w:t>Indicator  2.</w:t>
            </w:r>
            <w:r>
              <w:rPr>
                <w:lang w:val="en-US" w:eastAsia="en-US"/>
              </w:rPr>
              <w:t>5.2</w:t>
            </w:r>
            <w:proofErr w:type="gramEnd"/>
          </w:p>
          <w:p w14:paraId="36FD83AC"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of stakeholders who consider that the Risk Assessment properly addresses the risks link to climate change</w:t>
            </w:r>
            <w:r w:rsidRPr="00627A1C">
              <w:rPr>
                <w:b/>
                <w:color w:val="2B579A"/>
                <w:shd w:val="clear" w:color="auto" w:fill="E6E6E6"/>
                <w:lang w:val="en-US" w:eastAsia="en-US"/>
              </w:rPr>
              <w:fldChar w:fldCharType="end"/>
            </w:r>
          </w:p>
        </w:tc>
        <w:tc>
          <w:tcPr>
            <w:tcW w:w="1530" w:type="dxa"/>
            <w:shd w:val="clear" w:color="auto" w:fill="EEECE1"/>
          </w:tcPr>
          <w:p w14:paraId="36B13334"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470623F0"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519D840E"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22DFED12"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0396992B" w14:textId="1F31285E" w:rsidR="00A12CAD" w:rsidRPr="00A82000" w:rsidRDefault="009D5214" w:rsidP="002960C2">
            <w:pPr>
              <w:rPr>
                <w:lang w:eastAsia="en-US"/>
              </w:rPr>
            </w:pPr>
            <w:r>
              <w:rPr>
                <w:lang w:val="en-US" w:eastAsia="en-US"/>
              </w:rPr>
              <w:t>This is work in progress</w:t>
            </w:r>
            <w:r w:rsidR="00A12CAD" w:rsidRPr="00EE3808">
              <w:rPr>
                <w:lang w:val="en-US" w:eastAsia="en-US"/>
              </w:rPr>
              <w:t>.</w:t>
            </w:r>
            <w:r w:rsidR="00A12CAD" w:rsidRPr="003B6AD6">
              <w:rPr>
                <w:color w:val="2B579A"/>
                <w:shd w:val="clear" w:color="auto" w:fill="E6E6E6"/>
                <w:lang w:val="en-US" w:eastAsia="en-US"/>
              </w:rPr>
              <w:t xml:space="preserve"> </w:t>
            </w:r>
          </w:p>
        </w:tc>
      </w:tr>
      <w:tr w:rsidR="00A12CAD" w:rsidRPr="007D6180" w14:paraId="626346C6" w14:textId="77777777" w:rsidTr="00C55A24">
        <w:trPr>
          <w:trHeight w:val="458"/>
        </w:trPr>
        <w:tc>
          <w:tcPr>
            <w:tcW w:w="1530" w:type="dxa"/>
            <w:vMerge/>
          </w:tcPr>
          <w:p w14:paraId="70BE96DA" w14:textId="77777777" w:rsidR="00A12CAD" w:rsidRPr="00627A1C" w:rsidRDefault="00A12CAD" w:rsidP="002960C2">
            <w:pPr>
              <w:rPr>
                <w:b/>
                <w:lang w:val="en-US" w:eastAsia="en-US"/>
              </w:rPr>
            </w:pPr>
          </w:p>
        </w:tc>
        <w:tc>
          <w:tcPr>
            <w:tcW w:w="2070" w:type="dxa"/>
            <w:shd w:val="clear" w:color="auto" w:fill="EEECE1"/>
          </w:tcPr>
          <w:p w14:paraId="5AAE2D71" w14:textId="77777777" w:rsidR="00A12CAD" w:rsidRPr="00627A1C" w:rsidRDefault="00A12CAD" w:rsidP="002960C2">
            <w:pPr>
              <w:jc w:val="both"/>
              <w:rPr>
                <w:lang w:val="en-US" w:eastAsia="en-US"/>
              </w:rPr>
            </w:pPr>
            <w:proofErr w:type="gramStart"/>
            <w:r w:rsidRPr="00627A1C">
              <w:rPr>
                <w:lang w:val="en-US" w:eastAsia="en-US"/>
              </w:rPr>
              <w:t>Indicator  2.</w:t>
            </w:r>
            <w:r>
              <w:rPr>
                <w:lang w:val="en-US" w:eastAsia="en-US"/>
              </w:rPr>
              <w:t>5.3</w:t>
            </w:r>
            <w:proofErr w:type="gramEnd"/>
          </w:p>
          <w:p w14:paraId="671238D1"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Number of national, regional and global reports and frameworks informed by the Pacific climate security findings </w:t>
            </w:r>
            <w:r w:rsidRPr="00627A1C">
              <w:rPr>
                <w:b/>
                <w:color w:val="2B579A"/>
                <w:shd w:val="clear" w:color="auto" w:fill="E6E6E6"/>
                <w:lang w:val="en-US" w:eastAsia="en-US"/>
              </w:rPr>
              <w:fldChar w:fldCharType="end"/>
            </w:r>
          </w:p>
        </w:tc>
        <w:tc>
          <w:tcPr>
            <w:tcW w:w="1530" w:type="dxa"/>
            <w:shd w:val="clear" w:color="auto" w:fill="EEECE1"/>
          </w:tcPr>
          <w:p w14:paraId="411A91ED"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335D0F6F"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At least 3 including the UN Conceptual approach to climate-related security risk assessments.  </w:t>
            </w:r>
            <w:r w:rsidRPr="00627A1C">
              <w:rPr>
                <w:b/>
                <w:color w:val="2B579A"/>
                <w:shd w:val="clear" w:color="auto" w:fill="E6E6E6"/>
                <w:lang w:val="en-US" w:eastAsia="en-US"/>
              </w:rPr>
              <w:fldChar w:fldCharType="end"/>
            </w:r>
          </w:p>
        </w:tc>
        <w:tc>
          <w:tcPr>
            <w:tcW w:w="1440" w:type="dxa"/>
          </w:tcPr>
          <w:p w14:paraId="1425E31A"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2160" w:type="dxa"/>
          </w:tcPr>
          <w:p w14:paraId="0C8624C1" w14:textId="77777777" w:rsidR="00A12CAD" w:rsidRPr="007D6180" w:rsidRDefault="00A12CAD" w:rsidP="002960C2">
            <w:pPr>
              <w:rPr>
                <w:bCs/>
                <w:lang w:val="en-US" w:eastAsia="en-US"/>
              </w:rPr>
            </w:pPr>
            <w:r>
              <w:rPr>
                <w:color w:val="2B579A"/>
                <w:shd w:val="clear" w:color="auto" w:fill="E6E6E6"/>
                <w:lang w:val="en-US" w:eastAsia="en-US"/>
              </w:rPr>
              <w:fldChar w:fldCharType="begin">
                <w:ffData>
                  <w:name w:val=""/>
                  <w:enabled/>
                  <w:calcOnExit w:val="0"/>
                  <w:textInput>
                    <w:default w:val="0"/>
                    <w:maxLength w:val="300"/>
                  </w:textInput>
                </w:ffData>
              </w:fldChar>
            </w:r>
            <w:r>
              <w:rPr>
                <w:bCs/>
                <w:lang w:val="en-US" w:eastAsia="en-US"/>
              </w:rPr>
              <w:instrText xml:space="preserve"> FORMTEXT </w:instrText>
            </w:r>
            <w:r>
              <w:rPr>
                <w:color w:val="2B579A"/>
                <w:shd w:val="clear" w:color="auto" w:fill="E6E6E6"/>
                <w:lang w:val="en-US" w:eastAsia="en-US"/>
              </w:rPr>
            </w:r>
            <w:r>
              <w:rPr>
                <w:color w:val="2B579A"/>
                <w:shd w:val="clear" w:color="auto" w:fill="E6E6E6"/>
                <w:lang w:val="en-US" w:eastAsia="en-US"/>
              </w:rPr>
              <w:fldChar w:fldCharType="separate"/>
            </w:r>
            <w:r>
              <w:rPr>
                <w:bCs/>
                <w:noProof/>
                <w:lang w:val="en-US" w:eastAsia="en-US"/>
              </w:rPr>
              <w:t>0</w:t>
            </w:r>
            <w:r>
              <w:rPr>
                <w:color w:val="2B579A"/>
                <w:shd w:val="clear" w:color="auto" w:fill="E6E6E6"/>
                <w:lang w:val="en-US" w:eastAsia="en-US"/>
              </w:rPr>
              <w:fldChar w:fldCharType="end"/>
            </w:r>
          </w:p>
        </w:tc>
        <w:tc>
          <w:tcPr>
            <w:tcW w:w="4124" w:type="dxa"/>
          </w:tcPr>
          <w:p w14:paraId="113CBE75" w14:textId="5897571C" w:rsidR="00A12CAD" w:rsidRPr="007D6180" w:rsidRDefault="00A12CAD" w:rsidP="002960C2">
            <w:pPr>
              <w:ind w:left="-810"/>
              <w:jc w:val="both"/>
              <w:rPr>
                <w:lang w:val="en-US" w:eastAsia="en-US"/>
              </w:rPr>
            </w:pPr>
            <w:r w:rsidRPr="003B6AD6">
              <w:rPr>
                <w:b/>
                <w:bCs/>
                <w:lang w:val="en-US" w:eastAsia="en-US"/>
              </w:rPr>
              <w:fldChar w:fldCharType="begin">
                <w:ffData>
                  <w:name w:val=""/>
                  <w:enabled/>
                  <w:calcOnExit w:val="0"/>
                  <w:textInput>
                    <w:maxLength w:val="300"/>
                  </w:textInput>
                </w:ffData>
              </w:fldChar>
            </w:r>
            <w:r w:rsidRPr="003B6AD6">
              <w:rPr>
                <w:b/>
                <w:bCs/>
                <w:lang w:val="en-US" w:eastAsia="en-US"/>
              </w:rPr>
              <w:instrText xml:space="preserve"> FORMTEXT </w:instrText>
            </w:r>
            <w:r w:rsidRPr="003B6AD6">
              <w:rPr>
                <w:b/>
                <w:bCs/>
                <w:lang w:val="en-US" w:eastAsia="en-US"/>
              </w:rPr>
            </w:r>
            <w:r w:rsidRPr="003B6AD6">
              <w:rPr>
                <w:b/>
                <w:bCs/>
                <w:lang w:val="en-US" w:eastAsia="en-US"/>
              </w:rPr>
              <w:fldChar w:fldCharType="separate"/>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t> </w:t>
            </w:r>
            <w:r w:rsidRPr="003B6AD6">
              <w:rPr>
                <w:b/>
                <w:bCs/>
                <w:lang w:val="en-US" w:eastAsia="en-US"/>
              </w:rPr>
              <w:fldChar w:fldCharType="end"/>
            </w:r>
            <w:r w:rsidRPr="003B6AD6">
              <w:rPr>
                <w:b/>
                <w:bCs/>
                <w:lang w:val="en-US" w:eastAsia="en-US"/>
              </w:rPr>
              <w:t xml:space="preserve"> </w:t>
            </w:r>
            <w:r w:rsidR="009D5214">
              <w:rPr>
                <w:b/>
                <w:bCs/>
                <w:lang w:val="en-US" w:eastAsia="en-US"/>
              </w:rPr>
              <w:t xml:space="preserve"> </w:t>
            </w:r>
            <w:r w:rsidR="009D5214" w:rsidRPr="009D5214">
              <w:rPr>
                <w:lang w:val="en-US" w:eastAsia="en-US"/>
              </w:rPr>
              <w:t>This is work in progress</w:t>
            </w:r>
            <w:r w:rsidRPr="009D5214">
              <w:rPr>
                <w:lang w:val="en-US" w:eastAsia="en-US"/>
              </w:rPr>
              <w:t>.</w:t>
            </w:r>
          </w:p>
        </w:tc>
      </w:tr>
      <w:tr w:rsidR="00A12CAD" w:rsidRPr="00627A1C" w14:paraId="55D8F341" w14:textId="77777777" w:rsidTr="00C55A24">
        <w:trPr>
          <w:trHeight w:val="458"/>
        </w:trPr>
        <w:tc>
          <w:tcPr>
            <w:tcW w:w="1530" w:type="dxa"/>
            <w:vMerge w:val="restart"/>
          </w:tcPr>
          <w:p w14:paraId="159F0395" w14:textId="77777777" w:rsidR="00A12CAD" w:rsidRPr="00627A1C" w:rsidRDefault="00A12CAD" w:rsidP="002960C2">
            <w:pPr>
              <w:rPr>
                <w:b/>
                <w:lang w:val="en-US" w:eastAsia="en-US"/>
              </w:rPr>
            </w:pPr>
            <w:r w:rsidRPr="00627A1C">
              <w:rPr>
                <w:b/>
                <w:lang w:val="en-US" w:eastAsia="en-US"/>
              </w:rPr>
              <w:t>Outcome 3</w:t>
            </w:r>
          </w:p>
          <w:p w14:paraId="105922F4"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Advocacy capacity of </w:t>
            </w:r>
            <w:r w:rsidRPr="00E66DDF">
              <w:rPr>
                <w:lang w:val="en-US" w:eastAsia="en-US"/>
              </w:rPr>
              <w:lastRenderedPageBreak/>
              <w:t>atoll nations and Pacific island countries strengthened in global fora combatting climate change and addressing its impact on peace and security.</w:t>
            </w:r>
            <w:r w:rsidRPr="00627A1C">
              <w:rPr>
                <w:b/>
                <w:color w:val="2B579A"/>
                <w:shd w:val="clear" w:color="auto" w:fill="E6E6E6"/>
                <w:lang w:val="en-US" w:eastAsia="en-US"/>
              </w:rPr>
              <w:fldChar w:fldCharType="end"/>
            </w:r>
          </w:p>
        </w:tc>
        <w:tc>
          <w:tcPr>
            <w:tcW w:w="2070" w:type="dxa"/>
            <w:shd w:val="clear" w:color="auto" w:fill="EEECE1"/>
          </w:tcPr>
          <w:p w14:paraId="469EAA7B" w14:textId="77777777" w:rsidR="00A12CAD" w:rsidRPr="00627A1C" w:rsidRDefault="00A12CAD" w:rsidP="002960C2">
            <w:pPr>
              <w:jc w:val="both"/>
              <w:rPr>
                <w:lang w:val="en-US" w:eastAsia="en-US"/>
              </w:rPr>
            </w:pPr>
            <w:r w:rsidRPr="00627A1C">
              <w:rPr>
                <w:lang w:val="en-US" w:eastAsia="en-US"/>
              </w:rPr>
              <w:lastRenderedPageBreak/>
              <w:t>Indicator 3.1</w:t>
            </w:r>
          </w:p>
          <w:p w14:paraId="4FFF013B"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Percentage of country </w:t>
            </w:r>
            <w:r w:rsidRPr="00E66DDF">
              <w:rPr>
                <w:lang w:val="en-US" w:eastAsia="en-US"/>
              </w:rPr>
              <w:lastRenderedPageBreak/>
              <w:t>representatives and project stakeholders that consider that the Pacific Islands are better equipped to advocate in international fora.</w:t>
            </w:r>
            <w:r w:rsidRPr="00627A1C">
              <w:rPr>
                <w:b/>
                <w:color w:val="2B579A"/>
                <w:shd w:val="clear" w:color="auto" w:fill="E6E6E6"/>
                <w:lang w:val="en-US" w:eastAsia="en-US"/>
              </w:rPr>
              <w:fldChar w:fldCharType="end"/>
            </w:r>
          </w:p>
        </w:tc>
        <w:tc>
          <w:tcPr>
            <w:tcW w:w="1530" w:type="dxa"/>
            <w:shd w:val="clear" w:color="auto" w:fill="EEECE1"/>
          </w:tcPr>
          <w:p w14:paraId="1AA3EF9E" w14:textId="77777777" w:rsidR="00A2193C" w:rsidRPr="00A2193C" w:rsidRDefault="00A2193C" w:rsidP="00A2193C">
            <w:pPr>
              <w:rPr>
                <w:i/>
                <w:iCs/>
                <w:lang w:val="en-US" w:eastAsia="en-US"/>
              </w:rPr>
            </w:pPr>
            <w:r w:rsidRPr="00A2193C">
              <w:rPr>
                <w:i/>
                <w:iCs/>
                <w:lang w:val="en-US" w:eastAsia="en-US"/>
              </w:rPr>
              <w:lastRenderedPageBreak/>
              <w:t xml:space="preserve">The baseline will be established </w:t>
            </w:r>
            <w:r w:rsidRPr="00A2193C">
              <w:rPr>
                <w:i/>
                <w:iCs/>
                <w:lang w:val="en-US" w:eastAsia="en-US"/>
              </w:rPr>
              <w:lastRenderedPageBreak/>
              <w:t>in coordination with the Adelphi work on the regional and national workshops and Risk Assessments.</w:t>
            </w:r>
          </w:p>
          <w:p w14:paraId="04DF1864" w14:textId="5410BF12" w:rsidR="00A12CAD" w:rsidRPr="00627A1C" w:rsidRDefault="00A12CAD" w:rsidP="002960C2"/>
        </w:tc>
        <w:tc>
          <w:tcPr>
            <w:tcW w:w="1620" w:type="dxa"/>
            <w:shd w:val="clear" w:color="auto" w:fill="EEECE1"/>
          </w:tcPr>
          <w:p w14:paraId="7DB773A4"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01DC4714"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7A9F7E56"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53BEB2AA" w14:textId="3BE66F5F" w:rsidR="00A12CAD" w:rsidRPr="00F351E5" w:rsidRDefault="005638CC" w:rsidP="002960C2">
            <w:pPr>
              <w:rPr>
                <w:lang w:val="en-US" w:eastAsia="en-US"/>
              </w:rPr>
            </w:pPr>
            <w:r w:rsidRPr="001D2ECE">
              <w:rPr>
                <w:lang w:val="en-US" w:eastAsia="en-US"/>
              </w:rPr>
              <w:t>This is work in progress</w:t>
            </w:r>
          </w:p>
        </w:tc>
      </w:tr>
      <w:tr w:rsidR="00A12CAD" w:rsidRPr="00627A1C" w14:paraId="4CD235AB" w14:textId="77777777" w:rsidTr="00C55A24">
        <w:trPr>
          <w:trHeight w:val="458"/>
        </w:trPr>
        <w:tc>
          <w:tcPr>
            <w:tcW w:w="1530" w:type="dxa"/>
            <w:vMerge/>
          </w:tcPr>
          <w:p w14:paraId="7EF8FA19" w14:textId="77777777" w:rsidR="00A12CAD" w:rsidRPr="00627A1C" w:rsidRDefault="00A12CAD" w:rsidP="002960C2">
            <w:pPr>
              <w:rPr>
                <w:lang w:val="en-US" w:eastAsia="en-US"/>
              </w:rPr>
            </w:pPr>
          </w:p>
        </w:tc>
        <w:tc>
          <w:tcPr>
            <w:tcW w:w="2070" w:type="dxa"/>
            <w:shd w:val="clear" w:color="auto" w:fill="EEECE1"/>
          </w:tcPr>
          <w:p w14:paraId="309F8A18" w14:textId="77777777" w:rsidR="00A12CAD" w:rsidRPr="00627A1C" w:rsidRDefault="00A12CAD" w:rsidP="002960C2">
            <w:pPr>
              <w:jc w:val="both"/>
              <w:rPr>
                <w:lang w:val="en-US" w:eastAsia="en-US"/>
              </w:rPr>
            </w:pPr>
            <w:r w:rsidRPr="00627A1C">
              <w:rPr>
                <w:lang w:val="en-US" w:eastAsia="en-US"/>
              </w:rPr>
              <w:t>Indicator 3.2</w:t>
            </w:r>
          </w:p>
          <w:p w14:paraId="73817BAE"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Percentage of country and regional representatives who considered that the </w:t>
            </w:r>
            <w:r>
              <w:rPr>
                <w:lang w:val="en-US" w:eastAsia="en-US"/>
              </w:rPr>
              <w:t>p</w:t>
            </w:r>
            <w:r w:rsidRPr="00E66DDF">
              <w:rPr>
                <w:lang w:val="en-US" w:eastAsia="en-US"/>
              </w:rPr>
              <w:t>roject has increased the visibility of climate security on global fora.</w:t>
            </w:r>
            <w:r w:rsidRPr="00627A1C">
              <w:rPr>
                <w:b/>
                <w:color w:val="2B579A"/>
                <w:shd w:val="clear" w:color="auto" w:fill="E6E6E6"/>
                <w:lang w:val="en-US" w:eastAsia="en-US"/>
              </w:rPr>
              <w:fldChar w:fldCharType="end"/>
            </w:r>
          </w:p>
        </w:tc>
        <w:tc>
          <w:tcPr>
            <w:tcW w:w="1530" w:type="dxa"/>
            <w:shd w:val="clear" w:color="auto" w:fill="EEECE1"/>
          </w:tcPr>
          <w:p w14:paraId="4972AE8F"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4F9F709A"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80%</w:t>
            </w:r>
            <w:r w:rsidRPr="00627A1C">
              <w:rPr>
                <w:b/>
                <w:color w:val="2B579A"/>
                <w:shd w:val="clear" w:color="auto" w:fill="E6E6E6"/>
                <w:lang w:val="en-US" w:eastAsia="en-US"/>
              </w:rPr>
              <w:fldChar w:fldCharType="end"/>
            </w:r>
          </w:p>
        </w:tc>
        <w:tc>
          <w:tcPr>
            <w:tcW w:w="1440" w:type="dxa"/>
          </w:tcPr>
          <w:p w14:paraId="32AF96D1"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1539A5B9"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5F975CDB" w14:textId="124B6575" w:rsidR="00A12CAD" w:rsidRPr="00BA0BC6" w:rsidRDefault="00A12CAD" w:rsidP="002960C2"/>
        </w:tc>
      </w:tr>
      <w:tr w:rsidR="00A12CAD" w:rsidRPr="00627A1C" w14:paraId="4959019F" w14:textId="77777777" w:rsidTr="00C55A24">
        <w:trPr>
          <w:trHeight w:val="458"/>
        </w:trPr>
        <w:tc>
          <w:tcPr>
            <w:tcW w:w="1530" w:type="dxa"/>
            <w:vMerge/>
          </w:tcPr>
          <w:p w14:paraId="3761C17B" w14:textId="77777777" w:rsidR="00A12CAD" w:rsidRPr="00627A1C" w:rsidRDefault="00A12CAD" w:rsidP="002960C2">
            <w:pPr>
              <w:rPr>
                <w:lang w:val="en-US" w:eastAsia="en-US"/>
              </w:rPr>
            </w:pPr>
          </w:p>
        </w:tc>
        <w:tc>
          <w:tcPr>
            <w:tcW w:w="2070" w:type="dxa"/>
            <w:shd w:val="clear" w:color="auto" w:fill="EEECE1"/>
          </w:tcPr>
          <w:p w14:paraId="3C4855CA" w14:textId="77777777" w:rsidR="00A12CAD" w:rsidRPr="00627A1C" w:rsidRDefault="00A12CAD" w:rsidP="002960C2">
            <w:pPr>
              <w:jc w:val="both"/>
              <w:rPr>
                <w:lang w:val="en-US" w:eastAsia="en-US"/>
              </w:rPr>
            </w:pPr>
            <w:r w:rsidRPr="00627A1C">
              <w:rPr>
                <w:lang w:val="en-US" w:eastAsia="en-US"/>
              </w:rPr>
              <w:t>Indicator 3.3</w:t>
            </w:r>
          </w:p>
          <w:p w14:paraId="3E0FF283"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 xml:space="preserve">Number of Pacific Atoll Islands </w:t>
            </w:r>
            <w:r w:rsidRPr="00E66DDF">
              <w:rPr>
                <w:lang w:val="en-US" w:eastAsia="en-US"/>
              </w:rPr>
              <w:lastRenderedPageBreak/>
              <w:t>Leaders</w:t>
            </w:r>
            <w:r>
              <w:rPr>
                <w:lang w:val="en-US" w:eastAsia="en-US"/>
              </w:rPr>
              <w:t>'</w:t>
            </w:r>
            <w:r w:rsidRPr="00E66DDF">
              <w:rPr>
                <w:lang w:val="en-US" w:eastAsia="en-US"/>
              </w:rPr>
              <w:t xml:space="preserve"> statements advocating at the global level combatting climate change and addressing its impact on peace and security.</w:t>
            </w:r>
            <w:r w:rsidRPr="00627A1C">
              <w:rPr>
                <w:b/>
                <w:color w:val="2B579A"/>
                <w:shd w:val="clear" w:color="auto" w:fill="E6E6E6"/>
                <w:lang w:val="en-US" w:eastAsia="en-US"/>
              </w:rPr>
              <w:fldChar w:fldCharType="end"/>
            </w:r>
          </w:p>
        </w:tc>
        <w:tc>
          <w:tcPr>
            <w:tcW w:w="1530" w:type="dxa"/>
            <w:shd w:val="clear" w:color="auto" w:fill="EEECE1"/>
          </w:tcPr>
          <w:p w14:paraId="04D7540D"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TbD for 2019</w:t>
            </w:r>
            <w:r w:rsidRPr="00627A1C">
              <w:rPr>
                <w:b/>
                <w:color w:val="2B579A"/>
                <w:shd w:val="clear" w:color="auto" w:fill="E6E6E6"/>
                <w:lang w:val="en-US" w:eastAsia="en-US"/>
              </w:rPr>
              <w:fldChar w:fldCharType="end"/>
            </w:r>
          </w:p>
        </w:tc>
        <w:tc>
          <w:tcPr>
            <w:tcW w:w="1620" w:type="dxa"/>
            <w:shd w:val="clear" w:color="auto" w:fill="EEECE1"/>
          </w:tcPr>
          <w:p w14:paraId="53C01CA3"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t>At least three in 2020 and 2021</w:t>
            </w:r>
            <w:r w:rsidRPr="00627A1C">
              <w:rPr>
                <w:b/>
                <w:color w:val="2B579A"/>
                <w:shd w:val="clear" w:color="auto" w:fill="E6E6E6"/>
                <w:lang w:val="en-US" w:eastAsia="en-US"/>
              </w:rPr>
              <w:fldChar w:fldCharType="end"/>
            </w:r>
          </w:p>
        </w:tc>
        <w:tc>
          <w:tcPr>
            <w:tcW w:w="1440" w:type="dxa"/>
          </w:tcPr>
          <w:p w14:paraId="0C176F9C"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1"/>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1</w:t>
            </w:r>
            <w:r>
              <w:rPr>
                <w:b/>
                <w:color w:val="2B579A"/>
                <w:shd w:val="clear" w:color="auto" w:fill="E6E6E6"/>
                <w:lang w:val="en-US" w:eastAsia="en-US"/>
              </w:rPr>
              <w:fldChar w:fldCharType="end"/>
            </w:r>
          </w:p>
        </w:tc>
        <w:tc>
          <w:tcPr>
            <w:tcW w:w="2160" w:type="dxa"/>
          </w:tcPr>
          <w:p w14:paraId="7A2177B4" w14:textId="77777777" w:rsidR="00A12CAD" w:rsidRPr="00627A1C" w:rsidRDefault="00A12CAD" w:rsidP="002960C2">
            <w:pPr>
              <w:rPr>
                <w:b/>
                <w:bCs/>
                <w:noProof/>
                <w:lang w:val="en-US" w:eastAsia="en-US"/>
              </w:rPr>
            </w:pPr>
            <w:r w:rsidRPr="11529411">
              <w:rPr>
                <w:b/>
                <w:bCs/>
                <w:noProof/>
                <w:lang w:val="en-US" w:eastAsia="en-US"/>
              </w:rPr>
              <w:t>3</w:t>
            </w:r>
          </w:p>
        </w:tc>
        <w:tc>
          <w:tcPr>
            <w:tcW w:w="4124" w:type="dxa"/>
          </w:tcPr>
          <w:p w14:paraId="70FA31E5" w14:textId="717FFA17" w:rsidR="00A12CAD" w:rsidRPr="00421CE6" w:rsidRDefault="00A12CAD" w:rsidP="002960C2"/>
        </w:tc>
      </w:tr>
      <w:tr w:rsidR="00A12CAD" w:rsidRPr="00627A1C" w14:paraId="310D0562" w14:textId="77777777" w:rsidTr="00C55A24">
        <w:trPr>
          <w:trHeight w:val="458"/>
        </w:trPr>
        <w:tc>
          <w:tcPr>
            <w:tcW w:w="1530" w:type="dxa"/>
            <w:vMerge w:val="restart"/>
          </w:tcPr>
          <w:p w14:paraId="76A00C19" w14:textId="77777777" w:rsidR="00A12CAD" w:rsidRPr="00627A1C" w:rsidRDefault="00A12CAD" w:rsidP="002960C2">
            <w:pPr>
              <w:rPr>
                <w:lang w:val="en-US" w:eastAsia="en-US"/>
              </w:rPr>
            </w:pPr>
            <w:r w:rsidRPr="00627A1C">
              <w:rPr>
                <w:lang w:val="en-US" w:eastAsia="en-US"/>
              </w:rPr>
              <w:t>Output 3.1</w:t>
            </w:r>
          </w:p>
          <w:p w14:paraId="74FD0507"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Greater awareness and reflection of positions on climate fragility and security for Pacific SIDS and low-lying atoll nations in relevant fora</w:t>
            </w:r>
            <w:r w:rsidRPr="00627A1C">
              <w:rPr>
                <w:b/>
                <w:color w:val="2B579A"/>
                <w:shd w:val="clear" w:color="auto" w:fill="E6E6E6"/>
                <w:lang w:val="en-US" w:eastAsia="en-US"/>
              </w:rPr>
              <w:fldChar w:fldCharType="end"/>
            </w:r>
          </w:p>
        </w:tc>
        <w:tc>
          <w:tcPr>
            <w:tcW w:w="2070" w:type="dxa"/>
            <w:shd w:val="clear" w:color="auto" w:fill="EEECE1"/>
          </w:tcPr>
          <w:p w14:paraId="29B6D7C1" w14:textId="77777777" w:rsidR="00A12CAD" w:rsidRPr="00627A1C" w:rsidRDefault="00A12CAD" w:rsidP="002960C2">
            <w:pPr>
              <w:jc w:val="both"/>
              <w:rPr>
                <w:lang w:val="en-US" w:eastAsia="en-US"/>
              </w:rPr>
            </w:pPr>
            <w:r w:rsidRPr="00627A1C">
              <w:rPr>
                <w:lang w:val="en-US" w:eastAsia="en-US"/>
              </w:rPr>
              <w:t>Indicator 3.1.1</w:t>
            </w:r>
          </w:p>
          <w:p w14:paraId="667FC47A"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Number of countries with established country level strategies on climate security informed by climate security profiles</w:t>
            </w:r>
            <w:r w:rsidRPr="00627A1C">
              <w:rPr>
                <w:b/>
                <w:color w:val="2B579A"/>
                <w:shd w:val="clear" w:color="auto" w:fill="E6E6E6"/>
                <w:lang w:val="en-US" w:eastAsia="en-US"/>
              </w:rPr>
              <w:fldChar w:fldCharType="end"/>
            </w:r>
          </w:p>
        </w:tc>
        <w:tc>
          <w:tcPr>
            <w:tcW w:w="1530" w:type="dxa"/>
            <w:shd w:val="clear" w:color="auto" w:fill="EEECE1"/>
          </w:tcPr>
          <w:p w14:paraId="4EA17375"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22D72201"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32403351"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63FD71AE"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0CFF1674" w14:textId="55AA3439" w:rsidR="00A12CAD" w:rsidRPr="00E77EFD" w:rsidRDefault="00D26A7A" w:rsidP="002960C2">
            <w:pPr>
              <w:rPr>
                <w:lang w:val="en-US" w:eastAsia="en-US"/>
              </w:rPr>
            </w:pPr>
            <w:r>
              <w:rPr>
                <w:lang w:val="en-US" w:eastAsia="en-US"/>
              </w:rPr>
              <w:t>This is work in progress</w:t>
            </w:r>
          </w:p>
        </w:tc>
      </w:tr>
      <w:tr w:rsidR="00A12CAD" w:rsidRPr="00627A1C" w14:paraId="044EF680" w14:textId="77777777" w:rsidTr="00C55A24">
        <w:trPr>
          <w:trHeight w:val="458"/>
        </w:trPr>
        <w:tc>
          <w:tcPr>
            <w:tcW w:w="1530" w:type="dxa"/>
            <w:vMerge/>
          </w:tcPr>
          <w:p w14:paraId="5B943EA4" w14:textId="77777777" w:rsidR="00A12CAD" w:rsidRPr="00627A1C" w:rsidRDefault="00A12CAD" w:rsidP="002960C2">
            <w:pPr>
              <w:rPr>
                <w:lang w:val="en-US" w:eastAsia="en-US"/>
              </w:rPr>
            </w:pPr>
          </w:p>
        </w:tc>
        <w:tc>
          <w:tcPr>
            <w:tcW w:w="2070" w:type="dxa"/>
            <w:shd w:val="clear" w:color="auto" w:fill="EEECE1"/>
          </w:tcPr>
          <w:p w14:paraId="613402B3" w14:textId="77777777" w:rsidR="00A12CAD" w:rsidRPr="00627A1C" w:rsidRDefault="00A12CAD" w:rsidP="002960C2">
            <w:pPr>
              <w:jc w:val="both"/>
              <w:rPr>
                <w:lang w:val="en-US" w:eastAsia="en-US"/>
              </w:rPr>
            </w:pPr>
            <w:r w:rsidRPr="00627A1C">
              <w:rPr>
                <w:lang w:val="en-US" w:eastAsia="en-US"/>
              </w:rPr>
              <w:t>Indicator 3.1.2</w:t>
            </w:r>
          </w:p>
          <w:p w14:paraId="2358872A"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Number of CANCC members countries useing the Security Profiles (SP) to advocate positions  </w:t>
            </w:r>
            <w:r w:rsidRPr="001218F9">
              <w:rPr>
                <w:lang w:val="en-US" w:eastAsia="en-US"/>
              </w:rPr>
              <w:lastRenderedPageBreak/>
              <w:t>on climate security at global fora</w:t>
            </w:r>
            <w:r w:rsidRPr="00627A1C">
              <w:rPr>
                <w:b/>
                <w:color w:val="2B579A"/>
                <w:shd w:val="clear" w:color="auto" w:fill="E6E6E6"/>
                <w:lang w:val="en-US" w:eastAsia="en-US"/>
              </w:rPr>
              <w:fldChar w:fldCharType="end"/>
            </w:r>
          </w:p>
        </w:tc>
        <w:tc>
          <w:tcPr>
            <w:tcW w:w="1530" w:type="dxa"/>
            <w:shd w:val="clear" w:color="auto" w:fill="EEECE1"/>
          </w:tcPr>
          <w:p w14:paraId="16460C95" w14:textId="77777777" w:rsidR="00A12CAD" w:rsidRPr="00627A1C" w:rsidRDefault="00A12CAD" w:rsidP="002960C2">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185D7E0F"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3 CANCC members are advocating on the SP position on climate </w:t>
            </w:r>
            <w:r w:rsidRPr="001218F9">
              <w:rPr>
                <w:lang w:val="en-US" w:eastAsia="en-US"/>
              </w:rPr>
              <w:lastRenderedPageBreak/>
              <w:t>security at global fora</w:t>
            </w:r>
            <w:r w:rsidRPr="00627A1C">
              <w:rPr>
                <w:b/>
                <w:color w:val="2B579A"/>
                <w:shd w:val="clear" w:color="auto" w:fill="E6E6E6"/>
                <w:lang w:val="en-US" w:eastAsia="en-US"/>
              </w:rPr>
              <w:fldChar w:fldCharType="end"/>
            </w:r>
          </w:p>
        </w:tc>
        <w:tc>
          <w:tcPr>
            <w:tcW w:w="1440" w:type="dxa"/>
          </w:tcPr>
          <w:p w14:paraId="55B9B554" w14:textId="77777777" w:rsidR="00A12CAD" w:rsidRPr="00627A1C" w:rsidRDefault="00A12CAD" w:rsidP="002960C2">
            <w:pPr>
              <w:rPr>
                <w:b/>
                <w:lang w:val="en-US" w:eastAsia="en-US"/>
              </w:rPr>
            </w:pPr>
            <w:r>
              <w:rPr>
                <w:b/>
                <w:color w:val="2B579A"/>
                <w:shd w:val="clear" w:color="auto" w:fill="E6E6E6"/>
                <w:lang w:val="en-US" w:eastAsia="en-US"/>
              </w:rPr>
              <w:lastRenderedPageBreak/>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506E33FA"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2ECCDD35" w14:textId="7DA24FE3" w:rsidR="00A12CAD" w:rsidRPr="005C5FB0" w:rsidRDefault="00A12CAD" w:rsidP="002960C2">
            <w:r w:rsidRPr="00EE3808">
              <w:rPr>
                <w:lang w:val="en-US" w:eastAsia="en-US"/>
              </w:rPr>
              <w:t>This</w:t>
            </w:r>
            <w:r w:rsidR="0004532C">
              <w:rPr>
                <w:lang w:val="en-US" w:eastAsia="en-US"/>
              </w:rPr>
              <w:t xml:space="preserve"> is work in progress</w:t>
            </w:r>
          </w:p>
        </w:tc>
      </w:tr>
      <w:tr w:rsidR="00A12CAD" w:rsidRPr="00627A1C" w14:paraId="400A058D" w14:textId="77777777" w:rsidTr="00C55A24">
        <w:trPr>
          <w:trHeight w:val="458"/>
        </w:trPr>
        <w:tc>
          <w:tcPr>
            <w:tcW w:w="1530" w:type="dxa"/>
            <w:vMerge w:val="restart"/>
          </w:tcPr>
          <w:p w14:paraId="64534179" w14:textId="77777777" w:rsidR="00A12CAD" w:rsidRPr="00627A1C" w:rsidRDefault="00A12CAD" w:rsidP="002960C2">
            <w:pPr>
              <w:rPr>
                <w:lang w:val="en-US" w:eastAsia="en-US"/>
              </w:rPr>
            </w:pPr>
            <w:r w:rsidRPr="00627A1C">
              <w:rPr>
                <w:lang w:val="en-US" w:eastAsia="en-US"/>
              </w:rPr>
              <w:t>Output 3.2</w:t>
            </w:r>
          </w:p>
          <w:p w14:paraId="6903A8E7"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Identification, mobilization and coordination of resources for addressing the unique climate security challenges of the focus countries.</w:t>
            </w:r>
            <w:r w:rsidRPr="00627A1C">
              <w:rPr>
                <w:b/>
                <w:color w:val="2B579A"/>
                <w:shd w:val="clear" w:color="auto" w:fill="E6E6E6"/>
                <w:lang w:val="en-US" w:eastAsia="en-US"/>
              </w:rPr>
              <w:fldChar w:fldCharType="end"/>
            </w:r>
          </w:p>
        </w:tc>
        <w:tc>
          <w:tcPr>
            <w:tcW w:w="2070" w:type="dxa"/>
            <w:shd w:val="clear" w:color="auto" w:fill="EEECE1"/>
          </w:tcPr>
          <w:p w14:paraId="4C739FFA" w14:textId="77777777" w:rsidR="00A12CAD" w:rsidRPr="00627A1C" w:rsidRDefault="00A12CAD" w:rsidP="002960C2">
            <w:pPr>
              <w:jc w:val="both"/>
              <w:rPr>
                <w:lang w:val="en-US" w:eastAsia="en-US"/>
              </w:rPr>
            </w:pPr>
            <w:r w:rsidRPr="00627A1C">
              <w:rPr>
                <w:lang w:val="en-US" w:eastAsia="en-US"/>
              </w:rPr>
              <w:t>Indicator 3.2.1</w:t>
            </w:r>
          </w:p>
          <w:p w14:paraId="0ACD0F8B"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Number of countries with Resourcing strategies established (1 per country and a regional one)informed by national climate security profiles</w:t>
            </w:r>
            <w:r w:rsidRPr="00627A1C">
              <w:rPr>
                <w:b/>
                <w:color w:val="2B579A"/>
                <w:shd w:val="clear" w:color="auto" w:fill="E6E6E6"/>
                <w:lang w:val="en-US" w:eastAsia="en-US"/>
              </w:rPr>
              <w:fldChar w:fldCharType="end"/>
            </w:r>
          </w:p>
        </w:tc>
        <w:tc>
          <w:tcPr>
            <w:tcW w:w="1530" w:type="dxa"/>
            <w:shd w:val="clear" w:color="auto" w:fill="EEECE1"/>
          </w:tcPr>
          <w:p w14:paraId="77D9F32D"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7F530193"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2E706AE6"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29C1D532"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0C1C9843" w14:textId="56DFA7DB" w:rsidR="00A12CAD" w:rsidRPr="00E91E13" w:rsidRDefault="00A12CAD" w:rsidP="00897F72">
            <w:pPr>
              <w:jc w:val="both"/>
            </w:pPr>
            <w:r w:rsidRPr="00E709FB">
              <w:rPr>
                <w:lang w:val="en-US" w:eastAsia="en-US"/>
              </w:rPr>
              <w:t xml:space="preserve">This is planned for </w:t>
            </w:r>
            <w:r>
              <w:rPr>
                <w:lang w:val="en-US" w:eastAsia="en-US"/>
              </w:rPr>
              <w:t xml:space="preserve">the </w:t>
            </w:r>
            <w:r w:rsidR="0004532C">
              <w:rPr>
                <w:lang w:val="en-US" w:eastAsia="en-US"/>
              </w:rPr>
              <w:t>fourth</w:t>
            </w:r>
            <w:r>
              <w:rPr>
                <w:lang w:val="en-US" w:eastAsia="en-US"/>
              </w:rPr>
              <w:t xml:space="preserve"> quarter</w:t>
            </w:r>
            <w:r w:rsidRPr="00E709FB">
              <w:rPr>
                <w:lang w:val="en-US" w:eastAsia="en-US"/>
              </w:rPr>
              <w:t xml:space="preserve"> 2022</w:t>
            </w:r>
            <w:r>
              <w:rPr>
                <w:lang w:val="en-US" w:eastAsia="en-US"/>
              </w:rPr>
              <w:t>, o</w:t>
            </w:r>
            <w:r w:rsidRPr="00E709FB">
              <w:rPr>
                <w:lang w:val="en-US" w:eastAsia="en-US"/>
              </w:rPr>
              <w:t xml:space="preserve">nce the </w:t>
            </w:r>
            <w:r>
              <w:rPr>
                <w:lang w:val="en-US" w:eastAsia="en-US"/>
              </w:rPr>
              <w:t>C</w:t>
            </w:r>
            <w:r w:rsidRPr="00E709FB">
              <w:rPr>
                <w:lang w:val="en-US" w:eastAsia="en-US"/>
              </w:rPr>
              <w:t xml:space="preserve">limate </w:t>
            </w:r>
            <w:r>
              <w:rPr>
                <w:lang w:val="en-US" w:eastAsia="en-US"/>
              </w:rPr>
              <w:t xml:space="preserve">Risk </w:t>
            </w:r>
            <w:r w:rsidRPr="00E709FB">
              <w:rPr>
                <w:lang w:val="en-US" w:eastAsia="en-US"/>
              </w:rPr>
              <w:t>profiles are available</w:t>
            </w:r>
            <w:r>
              <w:rPr>
                <w:lang w:val="en-US" w:eastAsia="en-US"/>
              </w:rPr>
              <w:t>.</w:t>
            </w:r>
          </w:p>
        </w:tc>
      </w:tr>
      <w:tr w:rsidR="00A12CAD" w:rsidRPr="00627A1C" w14:paraId="45A42F65" w14:textId="77777777" w:rsidTr="00C55A24">
        <w:trPr>
          <w:trHeight w:val="458"/>
        </w:trPr>
        <w:tc>
          <w:tcPr>
            <w:tcW w:w="1530" w:type="dxa"/>
            <w:vMerge/>
          </w:tcPr>
          <w:p w14:paraId="5B83C970" w14:textId="77777777" w:rsidR="00A12CAD" w:rsidRPr="00627A1C" w:rsidRDefault="00A12CAD" w:rsidP="002960C2">
            <w:pPr>
              <w:rPr>
                <w:b/>
                <w:lang w:val="en-US" w:eastAsia="en-US"/>
              </w:rPr>
            </w:pPr>
          </w:p>
        </w:tc>
        <w:tc>
          <w:tcPr>
            <w:tcW w:w="2070" w:type="dxa"/>
            <w:shd w:val="clear" w:color="auto" w:fill="EEECE1"/>
          </w:tcPr>
          <w:p w14:paraId="69D3B802" w14:textId="77777777" w:rsidR="00A12CAD" w:rsidRPr="00627A1C" w:rsidRDefault="00A12CAD" w:rsidP="002960C2">
            <w:pPr>
              <w:jc w:val="both"/>
              <w:rPr>
                <w:lang w:val="en-US" w:eastAsia="en-US"/>
              </w:rPr>
            </w:pPr>
            <w:r w:rsidRPr="00627A1C">
              <w:rPr>
                <w:lang w:val="en-US" w:eastAsia="en-US"/>
              </w:rPr>
              <w:t>Indicator 3.2.2</w:t>
            </w:r>
          </w:p>
          <w:p w14:paraId="7A471B43"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E66DDF">
              <w:rPr>
                <w:lang w:val="en-US" w:eastAsia="en-US"/>
              </w:rPr>
              <w:t>1 good practice document on integrated approaches to address climate security challenges at regional and global levels</w:t>
            </w:r>
            <w:r w:rsidRPr="00627A1C">
              <w:rPr>
                <w:b/>
                <w:color w:val="2B579A"/>
                <w:shd w:val="clear" w:color="auto" w:fill="E6E6E6"/>
                <w:lang w:val="en-US" w:eastAsia="en-US"/>
              </w:rPr>
              <w:fldChar w:fldCharType="end"/>
            </w:r>
          </w:p>
        </w:tc>
        <w:tc>
          <w:tcPr>
            <w:tcW w:w="1530" w:type="dxa"/>
            <w:shd w:val="clear" w:color="auto" w:fill="EEECE1"/>
          </w:tcPr>
          <w:p w14:paraId="14EDC0D2"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000AE5ED"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1</w:t>
            </w:r>
            <w:r w:rsidRPr="00627A1C">
              <w:rPr>
                <w:b/>
                <w:color w:val="2B579A"/>
                <w:shd w:val="clear" w:color="auto" w:fill="E6E6E6"/>
                <w:lang w:val="en-US" w:eastAsia="en-US"/>
              </w:rPr>
              <w:fldChar w:fldCharType="end"/>
            </w:r>
          </w:p>
        </w:tc>
        <w:tc>
          <w:tcPr>
            <w:tcW w:w="1440" w:type="dxa"/>
          </w:tcPr>
          <w:p w14:paraId="3D2359F6"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103F1A4C" w14:textId="77777777" w:rsidR="00A12CAD" w:rsidRPr="00627A1C" w:rsidRDefault="00A12CAD" w:rsidP="002960C2">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4124" w:type="dxa"/>
          </w:tcPr>
          <w:p w14:paraId="5FE0943F" w14:textId="5D376814" w:rsidR="00A12CAD" w:rsidRPr="0058325E" w:rsidRDefault="00A12CAD" w:rsidP="00897F72">
            <w:pPr>
              <w:jc w:val="both"/>
            </w:pPr>
            <w:r w:rsidRPr="00E709FB">
              <w:rPr>
                <w:lang w:val="en-US" w:eastAsia="en-US"/>
              </w:rPr>
              <w:t xml:space="preserve">This will be conducted by the </w:t>
            </w:r>
            <w:r w:rsidR="00376EAB">
              <w:rPr>
                <w:lang w:val="en-US" w:eastAsia="en-US"/>
              </w:rPr>
              <w:t>fourth</w:t>
            </w:r>
            <w:r w:rsidRPr="00E709FB">
              <w:rPr>
                <w:lang w:val="en-US" w:eastAsia="en-US"/>
              </w:rPr>
              <w:t xml:space="preserve"> quarter of</w:t>
            </w:r>
            <w:r>
              <w:rPr>
                <w:b/>
                <w:bCs/>
                <w:lang w:val="en-US" w:eastAsia="en-US"/>
              </w:rPr>
              <w:t xml:space="preserve"> </w:t>
            </w:r>
            <w:r w:rsidRPr="00E709FB">
              <w:rPr>
                <w:lang w:val="en-US" w:eastAsia="en-US"/>
              </w:rPr>
              <w:t>2022</w:t>
            </w:r>
            <w:r>
              <w:rPr>
                <w:lang w:val="en-US" w:eastAsia="en-US"/>
              </w:rPr>
              <w:t xml:space="preserve">. </w:t>
            </w:r>
          </w:p>
        </w:tc>
      </w:tr>
      <w:tr w:rsidR="00A12CAD" w:rsidRPr="00627A1C" w14:paraId="2C0D288B" w14:textId="77777777" w:rsidTr="00C55A24">
        <w:trPr>
          <w:trHeight w:val="458"/>
        </w:trPr>
        <w:tc>
          <w:tcPr>
            <w:tcW w:w="1530" w:type="dxa"/>
            <w:vMerge/>
          </w:tcPr>
          <w:p w14:paraId="46BB0EDB" w14:textId="77777777" w:rsidR="00A12CAD" w:rsidRPr="00627A1C" w:rsidRDefault="00A12CAD" w:rsidP="002960C2">
            <w:pPr>
              <w:rPr>
                <w:b/>
                <w:lang w:val="en-US" w:eastAsia="en-US"/>
              </w:rPr>
            </w:pPr>
          </w:p>
        </w:tc>
        <w:tc>
          <w:tcPr>
            <w:tcW w:w="2070" w:type="dxa"/>
            <w:shd w:val="clear" w:color="auto" w:fill="EEECE1"/>
          </w:tcPr>
          <w:p w14:paraId="1135C73F" w14:textId="77777777" w:rsidR="00A12CAD" w:rsidRPr="00627A1C" w:rsidRDefault="00A12CAD" w:rsidP="002960C2">
            <w:pPr>
              <w:jc w:val="both"/>
              <w:rPr>
                <w:lang w:val="en-US" w:eastAsia="en-US"/>
              </w:rPr>
            </w:pPr>
            <w:r w:rsidRPr="00627A1C">
              <w:rPr>
                <w:lang w:val="en-US" w:eastAsia="en-US"/>
              </w:rPr>
              <w:t>Indicator 3.2.</w:t>
            </w:r>
            <w:r>
              <w:rPr>
                <w:lang w:val="en-US" w:eastAsia="en-US"/>
              </w:rPr>
              <w:t>3</w:t>
            </w:r>
          </w:p>
          <w:p w14:paraId="57296DA3"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1218F9">
              <w:rPr>
                <w:lang w:val="en-US" w:eastAsia="en-US"/>
              </w:rPr>
              <w:t xml:space="preserve">Number of countries </w:t>
            </w:r>
            <w:r w:rsidRPr="001218F9">
              <w:rPr>
                <w:lang w:val="en-US" w:eastAsia="en-US"/>
              </w:rPr>
              <w:lastRenderedPageBreak/>
              <w:t>negotiating inclusion of loss and damage issues faced by Pacific countries and atoll countries across the region and internal for a readiness on how to address loss and damage in the Pacific.</w:t>
            </w:r>
            <w:r w:rsidRPr="00627A1C">
              <w:rPr>
                <w:b/>
                <w:color w:val="2B579A"/>
                <w:shd w:val="clear" w:color="auto" w:fill="E6E6E6"/>
                <w:lang w:val="en-US" w:eastAsia="en-US"/>
              </w:rPr>
              <w:fldChar w:fldCharType="end"/>
            </w:r>
          </w:p>
        </w:tc>
        <w:tc>
          <w:tcPr>
            <w:tcW w:w="1530" w:type="dxa"/>
            <w:shd w:val="clear" w:color="auto" w:fill="EEECE1"/>
          </w:tcPr>
          <w:p w14:paraId="6B5FF76E" w14:textId="77777777" w:rsidR="00A12CAD" w:rsidRPr="00627A1C" w:rsidRDefault="00A12CAD" w:rsidP="002960C2">
            <w:pPr>
              <w:rPr>
                <w:b/>
                <w:lang w:val="en-US" w:eastAsia="en-US"/>
              </w:rPr>
            </w:pPr>
            <w:r w:rsidRPr="00627A1C">
              <w:rPr>
                <w:b/>
                <w:color w:val="2B579A"/>
                <w:shd w:val="clear" w:color="auto" w:fill="E6E6E6"/>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0</w:t>
            </w:r>
            <w:r w:rsidRPr="00627A1C">
              <w:rPr>
                <w:b/>
                <w:color w:val="2B579A"/>
                <w:shd w:val="clear" w:color="auto" w:fill="E6E6E6"/>
                <w:lang w:val="en-US" w:eastAsia="en-US"/>
              </w:rPr>
              <w:fldChar w:fldCharType="end"/>
            </w:r>
          </w:p>
        </w:tc>
        <w:tc>
          <w:tcPr>
            <w:tcW w:w="1620" w:type="dxa"/>
            <w:shd w:val="clear" w:color="auto" w:fill="EEECE1"/>
          </w:tcPr>
          <w:p w14:paraId="5BA42268"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t>3</w:t>
            </w:r>
            <w:r w:rsidRPr="00627A1C">
              <w:rPr>
                <w:b/>
                <w:color w:val="2B579A"/>
                <w:shd w:val="clear" w:color="auto" w:fill="E6E6E6"/>
                <w:lang w:val="en-US" w:eastAsia="en-US"/>
              </w:rPr>
              <w:fldChar w:fldCharType="end"/>
            </w:r>
          </w:p>
        </w:tc>
        <w:tc>
          <w:tcPr>
            <w:tcW w:w="1440" w:type="dxa"/>
          </w:tcPr>
          <w:p w14:paraId="42C8DBE7" w14:textId="77777777" w:rsidR="00A12CAD" w:rsidRPr="00627A1C" w:rsidRDefault="00A12CAD" w:rsidP="002960C2">
            <w:pPr>
              <w:rPr>
                <w:b/>
                <w:lang w:val="en-US" w:eastAsia="en-US"/>
              </w:rPr>
            </w:pPr>
            <w:r>
              <w:rPr>
                <w:b/>
                <w:color w:val="2B579A"/>
                <w:shd w:val="clear" w:color="auto" w:fill="E6E6E6"/>
                <w:lang w:val="en-US" w:eastAsia="en-US"/>
              </w:rPr>
              <w:fldChar w:fldCharType="begin">
                <w:ffData>
                  <w:name w:val=""/>
                  <w:enabled/>
                  <w:calcOnExit w:val="0"/>
                  <w:textInput>
                    <w:default w:val="0"/>
                    <w:maxLength w:val="300"/>
                  </w:textInput>
                </w:ffData>
              </w:fldChar>
            </w:r>
            <w:r>
              <w:rPr>
                <w:b/>
                <w:lang w:val="en-US" w:eastAsia="en-US"/>
              </w:rPr>
              <w:instrText xml:space="preserve"> FORMTEXT </w:instrText>
            </w:r>
            <w:r>
              <w:rPr>
                <w:b/>
                <w:color w:val="2B579A"/>
                <w:shd w:val="clear" w:color="auto" w:fill="E6E6E6"/>
                <w:lang w:val="en-US" w:eastAsia="en-US"/>
              </w:rPr>
            </w:r>
            <w:r>
              <w:rPr>
                <w:b/>
                <w:color w:val="2B579A"/>
                <w:shd w:val="clear" w:color="auto" w:fill="E6E6E6"/>
                <w:lang w:val="en-US" w:eastAsia="en-US"/>
              </w:rPr>
              <w:fldChar w:fldCharType="separate"/>
            </w:r>
            <w:r>
              <w:rPr>
                <w:b/>
                <w:noProof/>
                <w:lang w:val="en-US" w:eastAsia="en-US"/>
              </w:rPr>
              <w:t>0</w:t>
            </w:r>
            <w:r>
              <w:rPr>
                <w:b/>
                <w:color w:val="2B579A"/>
                <w:shd w:val="clear" w:color="auto" w:fill="E6E6E6"/>
                <w:lang w:val="en-US" w:eastAsia="en-US"/>
              </w:rPr>
              <w:fldChar w:fldCharType="end"/>
            </w:r>
          </w:p>
        </w:tc>
        <w:tc>
          <w:tcPr>
            <w:tcW w:w="2160" w:type="dxa"/>
          </w:tcPr>
          <w:p w14:paraId="2EA90AE1" w14:textId="77777777" w:rsidR="00A12CAD" w:rsidRPr="00627A1C" w:rsidRDefault="00A12CAD" w:rsidP="002960C2">
            <w:pPr>
              <w:rPr>
                <w:b/>
                <w:bCs/>
                <w:noProof/>
                <w:lang w:val="en-US" w:eastAsia="en-US"/>
              </w:rPr>
            </w:pPr>
            <w:r w:rsidRPr="11529411">
              <w:rPr>
                <w:b/>
                <w:bCs/>
                <w:noProof/>
                <w:lang w:val="en-US" w:eastAsia="en-US"/>
              </w:rPr>
              <w:t>1</w:t>
            </w:r>
          </w:p>
        </w:tc>
        <w:tc>
          <w:tcPr>
            <w:tcW w:w="4124" w:type="dxa"/>
          </w:tcPr>
          <w:p w14:paraId="26132B0A" w14:textId="31A0BA35" w:rsidR="00A12CAD" w:rsidRPr="0028352E" w:rsidRDefault="00A12CAD" w:rsidP="00897F72">
            <w:pPr>
              <w:jc w:val="both"/>
              <w:rPr>
                <w:lang w:val="en-US" w:eastAsia="en-US"/>
              </w:rPr>
            </w:pPr>
            <w:r w:rsidRPr="00E709FB">
              <w:rPr>
                <w:lang w:val="en-US" w:eastAsia="en-US"/>
              </w:rPr>
              <w:t xml:space="preserve">A coordinated approach to loss and damage related negotiation will be </w:t>
            </w:r>
            <w:r w:rsidRPr="00E709FB">
              <w:rPr>
                <w:lang w:val="en-US" w:eastAsia="en-US"/>
              </w:rPr>
              <w:lastRenderedPageBreak/>
              <w:t>discussed in an upcoming CANCC technical meeting.</w:t>
            </w:r>
          </w:p>
          <w:p w14:paraId="4866D52E" w14:textId="0EC37E4B" w:rsidR="00A12CAD" w:rsidRPr="0028352E" w:rsidRDefault="00A12CAD" w:rsidP="002960C2">
            <w:pPr>
              <w:rPr>
                <w:lang w:val="en-US" w:eastAsia="en-US"/>
              </w:rPr>
            </w:pPr>
          </w:p>
        </w:tc>
      </w:tr>
      <w:tr w:rsidR="00A12CAD" w:rsidRPr="00627A1C" w14:paraId="4D0E1B9C" w14:textId="77777777" w:rsidTr="00C55A24">
        <w:trPr>
          <w:trHeight w:val="458"/>
        </w:trPr>
        <w:tc>
          <w:tcPr>
            <w:tcW w:w="1530" w:type="dxa"/>
            <w:vMerge w:val="restart"/>
          </w:tcPr>
          <w:p w14:paraId="0FD92661" w14:textId="77777777" w:rsidR="00A12CAD" w:rsidRPr="00627A1C" w:rsidRDefault="00A12CAD" w:rsidP="002960C2">
            <w:pPr>
              <w:rPr>
                <w:lang w:val="en-US" w:eastAsia="en-US"/>
              </w:rPr>
            </w:pPr>
            <w:r w:rsidRPr="00627A1C">
              <w:rPr>
                <w:lang w:val="en-US" w:eastAsia="en-US"/>
              </w:rPr>
              <w:lastRenderedPageBreak/>
              <w:t>Output 3.3</w:t>
            </w:r>
          </w:p>
          <w:p w14:paraId="18A20E77"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070" w:type="dxa"/>
            <w:shd w:val="clear" w:color="auto" w:fill="EEECE1"/>
          </w:tcPr>
          <w:p w14:paraId="1C1199B0" w14:textId="77777777" w:rsidR="00A12CAD" w:rsidRPr="00627A1C" w:rsidRDefault="00A12CAD" w:rsidP="002960C2">
            <w:pPr>
              <w:jc w:val="both"/>
              <w:rPr>
                <w:lang w:val="en-US" w:eastAsia="en-US"/>
              </w:rPr>
            </w:pPr>
            <w:r w:rsidRPr="00627A1C">
              <w:rPr>
                <w:lang w:val="en-US" w:eastAsia="en-US"/>
              </w:rPr>
              <w:t>Indicator 3.3.1</w:t>
            </w:r>
          </w:p>
          <w:p w14:paraId="6A41C017"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7773134F"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14B8BF8E"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0E9955D3"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2B7E2BB6"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124" w:type="dxa"/>
          </w:tcPr>
          <w:p w14:paraId="225FB77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A12CAD" w:rsidRPr="00627A1C" w14:paraId="19D61674" w14:textId="77777777" w:rsidTr="00C55A24">
        <w:trPr>
          <w:trHeight w:val="458"/>
        </w:trPr>
        <w:tc>
          <w:tcPr>
            <w:tcW w:w="1530" w:type="dxa"/>
            <w:vMerge/>
          </w:tcPr>
          <w:p w14:paraId="3145FF2C" w14:textId="77777777" w:rsidR="00A12CAD" w:rsidRPr="00627A1C" w:rsidRDefault="00A12CAD" w:rsidP="002960C2">
            <w:pPr>
              <w:rPr>
                <w:b/>
                <w:lang w:val="en-US" w:eastAsia="en-US"/>
              </w:rPr>
            </w:pPr>
          </w:p>
        </w:tc>
        <w:tc>
          <w:tcPr>
            <w:tcW w:w="2070" w:type="dxa"/>
            <w:shd w:val="clear" w:color="auto" w:fill="EEECE1"/>
          </w:tcPr>
          <w:p w14:paraId="655B0A1B" w14:textId="77777777" w:rsidR="00A12CAD" w:rsidRPr="00627A1C" w:rsidRDefault="00A12CAD" w:rsidP="002960C2">
            <w:pPr>
              <w:jc w:val="both"/>
              <w:rPr>
                <w:lang w:val="en-US" w:eastAsia="en-US"/>
              </w:rPr>
            </w:pPr>
            <w:r w:rsidRPr="00627A1C">
              <w:rPr>
                <w:lang w:val="en-US" w:eastAsia="en-US"/>
              </w:rPr>
              <w:t>Indicator 3.3.2</w:t>
            </w:r>
          </w:p>
          <w:p w14:paraId="709FA6D1"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37CF872E"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2F81AEE0"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1D1EA5F0"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3BD0A481"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124" w:type="dxa"/>
          </w:tcPr>
          <w:p w14:paraId="4E43CB2B"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A12CAD" w:rsidRPr="00627A1C" w14:paraId="3183385E" w14:textId="77777777" w:rsidTr="00C55A24">
        <w:trPr>
          <w:trHeight w:val="458"/>
        </w:trPr>
        <w:tc>
          <w:tcPr>
            <w:tcW w:w="1530" w:type="dxa"/>
            <w:vMerge w:val="restart"/>
          </w:tcPr>
          <w:p w14:paraId="45280DD9" w14:textId="77777777" w:rsidR="00A12CAD" w:rsidRPr="00627A1C" w:rsidRDefault="00A12CAD" w:rsidP="002960C2">
            <w:pPr>
              <w:rPr>
                <w:lang w:val="en-US" w:eastAsia="en-US"/>
              </w:rPr>
            </w:pPr>
            <w:r w:rsidRPr="00627A1C">
              <w:rPr>
                <w:lang w:val="en-US" w:eastAsia="en-US"/>
              </w:rPr>
              <w:t>Output 3.4</w:t>
            </w:r>
          </w:p>
          <w:p w14:paraId="2CA81008" w14:textId="77777777" w:rsidR="00A12CAD" w:rsidRPr="00627A1C" w:rsidRDefault="00A12CAD" w:rsidP="002960C2">
            <w:pPr>
              <w:rPr>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070" w:type="dxa"/>
            <w:shd w:val="clear" w:color="auto" w:fill="EEECE1"/>
          </w:tcPr>
          <w:p w14:paraId="467BC059" w14:textId="77777777" w:rsidR="00A12CAD" w:rsidRPr="00627A1C" w:rsidRDefault="00A12CAD" w:rsidP="002960C2">
            <w:pPr>
              <w:jc w:val="both"/>
              <w:rPr>
                <w:lang w:val="en-US" w:eastAsia="en-US"/>
              </w:rPr>
            </w:pPr>
            <w:r w:rsidRPr="00627A1C">
              <w:rPr>
                <w:lang w:val="en-US" w:eastAsia="en-US"/>
              </w:rPr>
              <w:t>Indicator 3.4.1</w:t>
            </w:r>
          </w:p>
          <w:p w14:paraId="148EEE13"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4A501D47"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7E80067B"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108586C9"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6D908849"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124" w:type="dxa"/>
          </w:tcPr>
          <w:p w14:paraId="5CC94C5B"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r w:rsidR="00A12CAD" w:rsidRPr="00627A1C" w14:paraId="01885C07" w14:textId="77777777" w:rsidTr="00C55A24">
        <w:trPr>
          <w:trHeight w:val="458"/>
        </w:trPr>
        <w:tc>
          <w:tcPr>
            <w:tcW w:w="1530" w:type="dxa"/>
            <w:vMerge/>
          </w:tcPr>
          <w:p w14:paraId="12164AEA" w14:textId="77777777" w:rsidR="00A12CAD" w:rsidRPr="00627A1C" w:rsidRDefault="00A12CAD" w:rsidP="002960C2">
            <w:pPr>
              <w:rPr>
                <w:b/>
                <w:lang w:val="en-US" w:eastAsia="en-US"/>
              </w:rPr>
            </w:pPr>
          </w:p>
        </w:tc>
        <w:tc>
          <w:tcPr>
            <w:tcW w:w="2070" w:type="dxa"/>
            <w:shd w:val="clear" w:color="auto" w:fill="EEECE1"/>
          </w:tcPr>
          <w:p w14:paraId="7C44A189" w14:textId="77777777" w:rsidR="00A12CAD" w:rsidRPr="00627A1C" w:rsidRDefault="00A12CAD" w:rsidP="002960C2">
            <w:pPr>
              <w:jc w:val="both"/>
              <w:rPr>
                <w:lang w:val="en-US" w:eastAsia="en-US"/>
              </w:rPr>
            </w:pPr>
            <w:r w:rsidRPr="00627A1C">
              <w:rPr>
                <w:lang w:val="en-US" w:eastAsia="en-US"/>
              </w:rPr>
              <w:t>Indicator 3.4.2</w:t>
            </w:r>
          </w:p>
          <w:p w14:paraId="6FF5FD40" w14:textId="77777777" w:rsidR="00A12CAD" w:rsidRPr="00627A1C" w:rsidRDefault="00A12CAD" w:rsidP="002960C2">
            <w:pPr>
              <w:jc w:val="both"/>
              <w:rPr>
                <w:lang w:val="en-US" w:eastAsia="en-US"/>
              </w:rPr>
            </w:pPr>
            <w:r w:rsidRPr="00627A1C">
              <w:rPr>
                <w:b/>
                <w:color w:val="2B579A"/>
                <w:shd w:val="clear" w:color="auto" w:fill="E6E6E6"/>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530" w:type="dxa"/>
            <w:shd w:val="clear" w:color="auto" w:fill="EEECE1"/>
          </w:tcPr>
          <w:p w14:paraId="4B018373"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620" w:type="dxa"/>
            <w:shd w:val="clear" w:color="auto" w:fill="EEECE1"/>
          </w:tcPr>
          <w:p w14:paraId="141CAEB8"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1440" w:type="dxa"/>
          </w:tcPr>
          <w:p w14:paraId="2B677773" w14:textId="77777777" w:rsidR="00A12CAD" w:rsidRPr="00627A1C" w:rsidRDefault="00A12CAD" w:rsidP="002960C2">
            <w:pPr>
              <w:rPr>
                <w:b/>
                <w:lang w:val="en-US" w:eastAsia="en-US"/>
              </w:rPr>
            </w:pPr>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2160" w:type="dxa"/>
          </w:tcPr>
          <w:p w14:paraId="3B5E4FDE"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c>
          <w:tcPr>
            <w:tcW w:w="4124" w:type="dxa"/>
          </w:tcPr>
          <w:p w14:paraId="2C2AD05D" w14:textId="77777777" w:rsidR="00A12CAD" w:rsidRPr="00627A1C" w:rsidRDefault="00A12CAD" w:rsidP="002960C2">
            <w:r w:rsidRPr="00627A1C">
              <w:rPr>
                <w:b/>
                <w:color w:val="2B579A"/>
                <w:shd w:val="clear" w:color="auto" w:fill="E6E6E6"/>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color w:val="2B579A"/>
                <w:shd w:val="clear" w:color="auto" w:fill="E6E6E6"/>
                <w:lang w:val="en-US" w:eastAsia="en-US"/>
              </w:rPr>
            </w:r>
            <w:r w:rsidRPr="00627A1C">
              <w:rPr>
                <w:b/>
                <w:color w:val="2B579A"/>
                <w:shd w:val="clear" w:color="auto" w:fill="E6E6E6"/>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color w:val="2B579A"/>
                <w:shd w:val="clear" w:color="auto" w:fill="E6E6E6"/>
                <w:lang w:val="en-US" w:eastAsia="en-US"/>
              </w:rPr>
              <w:fldChar w:fldCharType="end"/>
            </w:r>
          </w:p>
        </w:tc>
      </w:tr>
    </w:tbl>
    <w:p w14:paraId="0916B1C4" w14:textId="312BF9B5" w:rsidR="00B652A1" w:rsidRDefault="00B652A1" w:rsidP="00FA49A7">
      <w:pPr>
        <w:tabs>
          <w:tab w:val="left" w:pos="0"/>
        </w:tabs>
      </w:pPr>
    </w:p>
    <w:p w14:paraId="7F177050" w14:textId="413CABEB" w:rsidR="00743B4F" w:rsidRDefault="00743B4F" w:rsidP="00FA49A7">
      <w:pPr>
        <w:tabs>
          <w:tab w:val="left" w:pos="0"/>
        </w:tabs>
      </w:pPr>
    </w:p>
    <w:p w14:paraId="4F9C1DC7" w14:textId="332F391B" w:rsidR="00743B4F" w:rsidRDefault="00743B4F" w:rsidP="00FA49A7">
      <w:pPr>
        <w:tabs>
          <w:tab w:val="left" w:pos="0"/>
        </w:tabs>
      </w:pPr>
    </w:p>
    <w:p w14:paraId="7F0F364E" w14:textId="77777777" w:rsidR="00743B4F" w:rsidRDefault="00743B4F" w:rsidP="00743B4F">
      <w:pPr>
        <w:jc w:val="both"/>
        <w:rPr>
          <w:b/>
          <w:u w:val="single"/>
        </w:rPr>
        <w:sectPr w:rsidR="00743B4F" w:rsidSect="00970F4C">
          <w:pgSz w:w="16838" w:h="11906" w:orient="landscape"/>
          <w:pgMar w:top="1800" w:right="1440" w:bottom="1800" w:left="1440" w:header="720" w:footer="720" w:gutter="0"/>
          <w:cols w:space="720"/>
          <w:docGrid w:linePitch="360"/>
        </w:sectPr>
      </w:pPr>
    </w:p>
    <w:p w14:paraId="0A21A058" w14:textId="3480408D" w:rsidR="00743B4F" w:rsidRDefault="00743B4F" w:rsidP="00743B4F">
      <w:pPr>
        <w:jc w:val="both"/>
        <w:rPr>
          <w:b/>
          <w:u w:val="single"/>
        </w:rPr>
      </w:pPr>
      <w:r w:rsidRPr="00206D45">
        <w:rPr>
          <w:b/>
          <w:u w:val="single"/>
        </w:rPr>
        <w:lastRenderedPageBreak/>
        <w:t xml:space="preserve">PART III: CROSS-CUTTING ISSUES </w:t>
      </w:r>
    </w:p>
    <w:p w14:paraId="37392C4D" w14:textId="27655FF7" w:rsidR="009A0FD1" w:rsidRDefault="009A0FD1" w:rsidP="00743B4F">
      <w:pPr>
        <w:jc w:val="both"/>
        <w:rPr>
          <w:b/>
          <w:u w:val="single"/>
        </w:rPr>
      </w:pPr>
    </w:p>
    <w:p w14:paraId="627EC574" w14:textId="77777777" w:rsidR="00C63700" w:rsidRPr="009A7F1D" w:rsidRDefault="009A0FD1" w:rsidP="00C63700">
      <w:pPr>
        <w:ind w:left="-810"/>
        <w:rPr>
          <w:b/>
          <w:bCs/>
        </w:rPr>
      </w:pPr>
      <w:r w:rsidRPr="009A7F1D">
        <w:rPr>
          <w:b/>
          <w:bCs/>
          <w:color w:val="000000"/>
          <w:lang w:val="en-US" w:eastAsia="en-US"/>
        </w:rPr>
        <w:t xml:space="preserve">Please indicate any significant project-related events anticipated in the next six months, </w:t>
      </w:r>
      <w:proofErr w:type="gramStart"/>
      <w:r w:rsidRPr="009A7F1D">
        <w:rPr>
          <w:b/>
          <w:bCs/>
          <w:color w:val="000000"/>
          <w:lang w:val="en-US" w:eastAsia="en-US"/>
        </w:rPr>
        <w:t>i.e.</w:t>
      </w:r>
      <w:proofErr w:type="gramEnd"/>
      <w:r w:rsidRPr="009A7F1D">
        <w:rPr>
          <w:b/>
          <w:bCs/>
          <w:color w:val="000000"/>
          <w:lang w:val="en-US" w:eastAsia="en-US"/>
        </w:rPr>
        <w:t xml:space="preserve"> national dialogues, youth congresses, film screenings, etc.</w:t>
      </w:r>
      <w:r w:rsidRPr="009A7F1D">
        <w:rPr>
          <w:b/>
          <w:bCs/>
        </w:rPr>
        <w:t xml:space="preserve">  (</w:t>
      </w:r>
      <w:proofErr w:type="gramStart"/>
      <w:r w:rsidRPr="009A7F1D">
        <w:rPr>
          <w:b/>
          <w:bCs/>
        </w:rPr>
        <w:t>1000 character</w:t>
      </w:r>
      <w:proofErr w:type="gramEnd"/>
      <w:r w:rsidRPr="009A7F1D">
        <w:rPr>
          <w:b/>
          <w:bCs/>
        </w:rPr>
        <w:t xml:space="preserve"> limit): </w:t>
      </w:r>
    </w:p>
    <w:p w14:paraId="5A794463" w14:textId="77777777" w:rsidR="00C63700" w:rsidRDefault="00C63700" w:rsidP="00C63700">
      <w:pPr>
        <w:ind w:left="-810"/>
      </w:pPr>
    </w:p>
    <w:p w14:paraId="123D4474" w14:textId="1DEE0494" w:rsidR="00C63700" w:rsidRPr="00BD5E81" w:rsidRDefault="00F626D3" w:rsidP="00625BD4">
      <w:pPr>
        <w:ind w:left="-810"/>
        <w:jc w:val="both"/>
        <w:rPr>
          <w:rFonts w:eastAsiaTheme="minorHAnsi"/>
        </w:rPr>
      </w:pPr>
      <w:r w:rsidRPr="00BD5E81">
        <w:rPr>
          <w:rFonts w:eastAsiaTheme="minorHAnsi"/>
        </w:rPr>
        <w:t>Significant events are expected to be completed within the next six months as follows</w:t>
      </w:r>
      <w:r w:rsidR="00C63700" w:rsidRPr="00BD5E81">
        <w:rPr>
          <w:rFonts w:eastAsiaTheme="minorHAnsi"/>
        </w:rPr>
        <w:t>:</w:t>
      </w:r>
    </w:p>
    <w:p w14:paraId="4F326187" w14:textId="77777777" w:rsidR="009D2657" w:rsidRPr="00BD5E81" w:rsidRDefault="009D2657" w:rsidP="00625BD4">
      <w:pPr>
        <w:ind w:left="-810"/>
        <w:jc w:val="both"/>
      </w:pPr>
    </w:p>
    <w:p w14:paraId="5377DC33" w14:textId="77777777" w:rsidR="00C63700" w:rsidRPr="00BD5E81" w:rsidRDefault="00C63700" w:rsidP="00897F72">
      <w:pPr>
        <w:numPr>
          <w:ilvl w:val="0"/>
          <w:numId w:val="6"/>
        </w:numPr>
        <w:spacing w:after="160" w:line="259" w:lineRule="auto"/>
        <w:contextualSpacing/>
        <w:jc w:val="both"/>
        <w:rPr>
          <w:rFonts w:eastAsiaTheme="minorHAnsi"/>
        </w:rPr>
      </w:pPr>
      <w:r w:rsidRPr="00BD5E81">
        <w:rPr>
          <w:rFonts w:eastAsiaTheme="minorHAnsi"/>
        </w:rPr>
        <w:t>Completion of implementation of pilot initiatives in Kiribati, RMI, and Tuvalu.</w:t>
      </w:r>
    </w:p>
    <w:p w14:paraId="38476400" w14:textId="77777777" w:rsidR="00C63700" w:rsidRPr="00BD5E81" w:rsidRDefault="00C63700" w:rsidP="00897F72">
      <w:pPr>
        <w:numPr>
          <w:ilvl w:val="0"/>
          <w:numId w:val="6"/>
        </w:numPr>
        <w:spacing w:after="160" w:line="259" w:lineRule="auto"/>
        <w:contextualSpacing/>
        <w:jc w:val="both"/>
        <w:rPr>
          <w:rFonts w:eastAsiaTheme="minorHAnsi"/>
        </w:rPr>
      </w:pPr>
      <w:r w:rsidRPr="00BD5E81">
        <w:rPr>
          <w:rFonts w:eastAsiaTheme="minorHAnsi"/>
        </w:rPr>
        <w:t>Completion of PCSN dialogues, and Deep Dive Assessments.</w:t>
      </w:r>
    </w:p>
    <w:p w14:paraId="25D414D1" w14:textId="77777777" w:rsidR="00C63700" w:rsidRPr="00BD5E81" w:rsidRDefault="00C63700" w:rsidP="00897F72">
      <w:pPr>
        <w:numPr>
          <w:ilvl w:val="0"/>
          <w:numId w:val="6"/>
        </w:numPr>
        <w:spacing w:after="160" w:line="259" w:lineRule="auto"/>
        <w:contextualSpacing/>
        <w:jc w:val="both"/>
        <w:rPr>
          <w:rFonts w:eastAsiaTheme="minorHAnsi"/>
        </w:rPr>
      </w:pPr>
      <w:r w:rsidRPr="00BD5E81">
        <w:rPr>
          <w:rFonts w:eastAsiaTheme="minorHAnsi"/>
        </w:rPr>
        <w:t>Completion of Climate Security Risk Assessments and development of Risk Profiles.</w:t>
      </w:r>
    </w:p>
    <w:p w14:paraId="542F4DF9" w14:textId="77777777" w:rsidR="00C63700" w:rsidRPr="00BD5E81" w:rsidRDefault="00C63700" w:rsidP="00897F72">
      <w:pPr>
        <w:numPr>
          <w:ilvl w:val="0"/>
          <w:numId w:val="6"/>
        </w:numPr>
        <w:spacing w:after="160" w:line="259" w:lineRule="auto"/>
        <w:contextualSpacing/>
        <w:jc w:val="both"/>
        <w:rPr>
          <w:rFonts w:eastAsiaTheme="minorHAnsi"/>
        </w:rPr>
      </w:pPr>
      <w:r w:rsidRPr="00BD5E81">
        <w:rPr>
          <w:rFonts w:eastAsiaTheme="minorHAnsi"/>
        </w:rPr>
        <w:t xml:space="preserve">Completion of support to the </w:t>
      </w:r>
      <w:r w:rsidRPr="00BD5E81">
        <w:rPr>
          <w:rFonts w:ascii="TimesNewRomanPSMT" w:eastAsiaTheme="minorHAnsi" w:hAnsi="TimesNewRomanPSMT" w:cs="TimesNewRomanPSMT"/>
        </w:rPr>
        <w:t>institutionalization of CANCC.</w:t>
      </w:r>
    </w:p>
    <w:p w14:paraId="35CF1E34" w14:textId="77777777" w:rsidR="00C63700" w:rsidRPr="00BD5E81" w:rsidRDefault="00C63700" w:rsidP="00897F72">
      <w:pPr>
        <w:numPr>
          <w:ilvl w:val="0"/>
          <w:numId w:val="5"/>
        </w:numPr>
        <w:spacing w:after="160" w:line="259" w:lineRule="auto"/>
        <w:contextualSpacing/>
        <w:jc w:val="both"/>
        <w:rPr>
          <w:rFonts w:ascii="TimesNewRomanPSMT" w:eastAsiaTheme="minorHAnsi" w:hAnsi="TimesNewRomanPSMT" w:cs="TimesNewRomanPSMT"/>
        </w:rPr>
      </w:pPr>
      <w:r w:rsidRPr="00BD5E81">
        <w:rPr>
          <w:rFonts w:ascii="TimesNewRomanPSMT" w:eastAsiaTheme="minorHAnsi" w:hAnsi="TimesNewRomanPSMT" w:cs="TimesNewRomanPSMT"/>
        </w:rPr>
        <w:t>Completion of policy work on embedding climate security concept into national policies and budgetary processes.</w:t>
      </w:r>
    </w:p>
    <w:p w14:paraId="65C67513" w14:textId="77777777" w:rsidR="00C63700" w:rsidRPr="00BD5E81" w:rsidRDefault="00C63700" w:rsidP="00897F72">
      <w:pPr>
        <w:numPr>
          <w:ilvl w:val="0"/>
          <w:numId w:val="6"/>
        </w:numPr>
        <w:spacing w:after="160" w:line="259" w:lineRule="auto"/>
        <w:contextualSpacing/>
        <w:jc w:val="both"/>
        <w:rPr>
          <w:rFonts w:eastAsiaTheme="minorHAnsi"/>
        </w:rPr>
      </w:pPr>
      <w:r w:rsidRPr="00BD5E81">
        <w:rPr>
          <w:rFonts w:ascii="TimesNewRomanPSMT" w:eastAsiaTheme="minorHAnsi" w:hAnsi="TimesNewRomanPSMT" w:cs="TimesNewRomanPSMT"/>
        </w:rPr>
        <w:t>Completion of Pacific Climate Security Mediation Training.</w:t>
      </w:r>
    </w:p>
    <w:p w14:paraId="09863EFC" w14:textId="77777777" w:rsidR="00C63700" w:rsidRPr="00BD5E81" w:rsidRDefault="00C63700" w:rsidP="00897F72">
      <w:pPr>
        <w:numPr>
          <w:ilvl w:val="0"/>
          <w:numId w:val="6"/>
        </w:numPr>
        <w:spacing w:after="160" w:line="259" w:lineRule="auto"/>
        <w:contextualSpacing/>
        <w:jc w:val="both"/>
        <w:rPr>
          <w:rFonts w:eastAsiaTheme="minorHAnsi"/>
        </w:rPr>
      </w:pPr>
      <w:r w:rsidRPr="00BD5E81">
        <w:rPr>
          <w:rFonts w:ascii="TimesNewRomanPSMT" w:eastAsiaTheme="minorHAnsi" w:hAnsi="TimesNewRomanPSMT" w:cs="TimesNewRomanPSMT"/>
        </w:rPr>
        <w:t xml:space="preserve">Support to Government of </w:t>
      </w:r>
      <w:r w:rsidRPr="00BD5E81">
        <w:rPr>
          <w:rFonts w:eastAsiaTheme="minorHAnsi"/>
        </w:rPr>
        <w:t xml:space="preserve">Kiribati in addressing the </w:t>
      </w:r>
      <w:r w:rsidRPr="00BD5E81">
        <w:t xml:space="preserve">discrepancy in one of the coordinates of Kiribati’s shared maritime boundary with the Cook Islands. </w:t>
      </w:r>
    </w:p>
    <w:p w14:paraId="68B4A080" w14:textId="77777777" w:rsidR="003F2CB3" w:rsidRDefault="00C63700" w:rsidP="00897F72">
      <w:pPr>
        <w:numPr>
          <w:ilvl w:val="0"/>
          <w:numId w:val="6"/>
        </w:numPr>
        <w:spacing w:after="160" w:line="259" w:lineRule="auto"/>
        <w:contextualSpacing/>
        <w:jc w:val="both"/>
        <w:rPr>
          <w:rFonts w:eastAsiaTheme="minorHAnsi"/>
        </w:rPr>
      </w:pPr>
      <w:r w:rsidRPr="00BD5E81">
        <w:rPr>
          <w:rFonts w:ascii="TimesNewRomanPSMT" w:eastAsiaTheme="minorHAnsi" w:hAnsi="TimesNewRomanPSMT" w:cs="TimesNewRomanPSMT"/>
        </w:rPr>
        <w:t>Completion of Climate Security Development Partners Dialogue.</w:t>
      </w:r>
    </w:p>
    <w:p w14:paraId="3CEDBF0D" w14:textId="4F6DF04D" w:rsidR="003F2CB3" w:rsidRPr="003F2CB3" w:rsidRDefault="003F2CB3" w:rsidP="00897F72">
      <w:pPr>
        <w:numPr>
          <w:ilvl w:val="0"/>
          <w:numId w:val="6"/>
        </w:numPr>
        <w:spacing w:after="160" w:line="259" w:lineRule="auto"/>
        <w:contextualSpacing/>
        <w:jc w:val="both"/>
        <w:rPr>
          <w:rFonts w:eastAsiaTheme="minorHAnsi"/>
        </w:rPr>
      </w:pPr>
      <w:r w:rsidRPr="003F2CB3">
        <w:rPr>
          <w:rFonts w:eastAsiaTheme="minorEastAsia"/>
          <w:color w:val="000000" w:themeColor="text1"/>
          <w:kern w:val="24"/>
          <w:lang w:val="en-US"/>
        </w:rPr>
        <w:t>Completion of country-specific gender surveys for each country</w:t>
      </w:r>
      <w:r w:rsidR="002F1710">
        <w:rPr>
          <w:rFonts w:eastAsiaTheme="minorEastAsia"/>
          <w:color w:val="000000" w:themeColor="text1"/>
          <w:kern w:val="24"/>
          <w:lang w:val="en-US"/>
        </w:rPr>
        <w:t>.</w:t>
      </w:r>
    </w:p>
    <w:p w14:paraId="39B7C767" w14:textId="2D499B82" w:rsidR="003D6DAA" w:rsidRDefault="00C63700" w:rsidP="00897F72">
      <w:pPr>
        <w:numPr>
          <w:ilvl w:val="0"/>
          <w:numId w:val="6"/>
        </w:numPr>
        <w:spacing w:after="160" w:line="259" w:lineRule="auto"/>
        <w:contextualSpacing/>
        <w:jc w:val="both"/>
        <w:rPr>
          <w:rFonts w:eastAsiaTheme="minorHAnsi"/>
        </w:rPr>
      </w:pPr>
      <w:r w:rsidRPr="00BD5E81">
        <w:rPr>
          <w:rFonts w:ascii="TimesNewRomanPSMT" w:eastAsiaTheme="minorHAnsi" w:hAnsi="TimesNewRomanPSMT" w:cs="TimesNewRomanPSMT"/>
        </w:rPr>
        <w:t xml:space="preserve">Convening of the project Final Evaluation, </w:t>
      </w:r>
      <w:r w:rsidR="002F1710">
        <w:rPr>
          <w:rFonts w:ascii="TimesNewRomanPSMT" w:eastAsiaTheme="minorHAnsi" w:hAnsi="TimesNewRomanPSMT" w:cs="TimesNewRomanPSMT"/>
        </w:rPr>
        <w:t>3</w:t>
      </w:r>
      <w:r w:rsidR="002F1710" w:rsidRPr="002F1710">
        <w:rPr>
          <w:rFonts w:ascii="TimesNewRomanPSMT" w:eastAsiaTheme="minorHAnsi" w:hAnsi="TimesNewRomanPSMT" w:cs="TimesNewRomanPSMT"/>
          <w:vertAlign w:val="superscript"/>
        </w:rPr>
        <w:t>rd</w:t>
      </w:r>
      <w:r w:rsidR="002F1710">
        <w:rPr>
          <w:rFonts w:ascii="TimesNewRomanPSMT" w:eastAsiaTheme="minorHAnsi" w:hAnsi="TimesNewRomanPSMT" w:cs="TimesNewRomanPSMT"/>
        </w:rPr>
        <w:t xml:space="preserve"> and last </w:t>
      </w:r>
      <w:r w:rsidRPr="00BD5E81">
        <w:rPr>
          <w:rFonts w:ascii="TimesNewRomanPSMT" w:eastAsiaTheme="minorHAnsi" w:hAnsi="TimesNewRomanPSMT" w:cs="TimesNewRomanPSMT"/>
        </w:rPr>
        <w:t>Project Board meeting, and project closures.</w:t>
      </w:r>
    </w:p>
    <w:p w14:paraId="7DB4E0FE" w14:textId="77777777" w:rsidR="003D6DAA" w:rsidRDefault="003D6DAA" w:rsidP="00897F72">
      <w:pPr>
        <w:spacing w:after="160" w:line="259" w:lineRule="auto"/>
        <w:ind w:left="360"/>
        <w:contextualSpacing/>
        <w:jc w:val="both"/>
        <w:rPr>
          <w:rFonts w:eastAsiaTheme="minorHAnsi"/>
        </w:rPr>
      </w:pPr>
    </w:p>
    <w:p w14:paraId="6EB71008" w14:textId="758CB2EC" w:rsidR="00C63700" w:rsidRPr="003D6DAA" w:rsidRDefault="00C63700" w:rsidP="00897F72">
      <w:pPr>
        <w:spacing w:after="160" w:line="259" w:lineRule="auto"/>
        <w:ind w:left="360"/>
        <w:contextualSpacing/>
        <w:jc w:val="both"/>
        <w:rPr>
          <w:rFonts w:eastAsiaTheme="minorHAnsi"/>
        </w:rPr>
      </w:pPr>
      <w:r w:rsidRPr="003D6DAA">
        <w:rPr>
          <w:rFonts w:eastAsiaTheme="minorHAnsi"/>
        </w:rPr>
        <w:t>Most importantly, enable some groundwork for addressing climate security in the region – beyond the project lifetime:</w:t>
      </w:r>
    </w:p>
    <w:p w14:paraId="7FEF01C2" w14:textId="648959A4" w:rsidR="00C63700" w:rsidRPr="00BD5E81" w:rsidRDefault="00C63700" w:rsidP="00897F72">
      <w:pPr>
        <w:numPr>
          <w:ilvl w:val="0"/>
          <w:numId w:val="7"/>
        </w:numPr>
        <w:spacing w:after="160" w:line="259" w:lineRule="auto"/>
        <w:contextualSpacing/>
        <w:jc w:val="both"/>
        <w:rPr>
          <w:rFonts w:eastAsiaTheme="minorHAnsi"/>
        </w:rPr>
      </w:pPr>
      <w:r w:rsidRPr="00BD5E81">
        <w:rPr>
          <w:rFonts w:eastAsiaTheme="minorHAnsi"/>
          <w:b/>
          <w:bCs/>
        </w:rPr>
        <w:t>Risk Assessments and Climate Security Profiles</w:t>
      </w:r>
      <w:r w:rsidRPr="00BD5E81">
        <w:rPr>
          <w:rFonts w:eastAsiaTheme="minorHAnsi"/>
        </w:rPr>
        <w:t>:</w:t>
      </w:r>
      <w:r w:rsidRPr="00BD5E81">
        <w:rPr>
          <w:rFonts w:eastAsiaTheme="minorHAnsi"/>
          <w:b/>
          <w:bCs/>
        </w:rPr>
        <w:t xml:space="preserve"> </w:t>
      </w:r>
      <w:r w:rsidRPr="00BD5E81">
        <w:rPr>
          <w:rFonts w:eastAsiaTheme="minorHAnsi"/>
        </w:rPr>
        <w:t>data and evidence for advocacy in the region and globally (including COP27), catalytic for expansion and replication, evidence to inform policy development and implementation,</w:t>
      </w:r>
      <w:r w:rsidR="00C659F2">
        <w:rPr>
          <w:rFonts w:eastAsiaTheme="minorHAnsi"/>
        </w:rPr>
        <w:t xml:space="preserve"> </w:t>
      </w:r>
      <w:r w:rsidRPr="00BD5E81">
        <w:rPr>
          <w:rFonts w:eastAsiaTheme="minorHAnsi"/>
        </w:rPr>
        <w:t>inform on key topics: loss and damage, maritime boundaries, and tuna fisheries.</w:t>
      </w:r>
    </w:p>
    <w:p w14:paraId="0F235D40" w14:textId="43A31237" w:rsidR="00C63700" w:rsidRPr="00BD5E81" w:rsidRDefault="00C63700" w:rsidP="00897F72">
      <w:pPr>
        <w:numPr>
          <w:ilvl w:val="0"/>
          <w:numId w:val="7"/>
        </w:numPr>
        <w:spacing w:after="160" w:line="259" w:lineRule="auto"/>
        <w:contextualSpacing/>
        <w:jc w:val="both"/>
        <w:rPr>
          <w:rFonts w:eastAsiaTheme="minorHAnsi"/>
        </w:rPr>
      </w:pPr>
      <w:r w:rsidRPr="00BD5E81">
        <w:rPr>
          <w:rFonts w:eastAsiaTheme="minorHAnsi"/>
          <w:b/>
          <w:bCs/>
        </w:rPr>
        <w:t>Pilot initiatives</w:t>
      </w:r>
      <w:r w:rsidRPr="00BD5E81">
        <w:rPr>
          <w:rFonts w:eastAsiaTheme="minorHAnsi"/>
        </w:rPr>
        <w:t>:</w:t>
      </w:r>
      <w:r w:rsidR="00C659F2">
        <w:rPr>
          <w:rFonts w:eastAsiaTheme="minorHAnsi"/>
          <w:b/>
          <w:bCs/>
        </w:rPr>
        <w:t xml:space="preserve"> </w:t>
      </w:r>
      <w:r w:rsidRPr="00BD5E81">
        <w:rPr>
          <w:rFonts w:eastAsiaTheme="minorHAnsi"/>
        </w:rPr>
        <w:t>scale-up and replication within each country, and others.</w:t>
      </w:r>
    </w:p>
    <w:p w14:paraId="5ABD17C5" w14:textId="77777777" w:rsidR="00C63700" w:rsidRPr="00BD5E81" w:rsidRDefault="00C63700" w:rsidP="00897F72">
      <w:pPr>
        <w:numPr>
          <w:ilvl w:val="0"/>
          <w:numId w:val="7"/>
        </w:numPr>
        <w:spacing w:after="160" w:line="259" w:lineRule="auto"/>
        <w:contextualSpacing/>
        <w:jc w:val="both"/>
        <w:rPr>
          <w:rFonts w:eastAsiaTheme="minorHAnsi"/>
        </w:rPr>
      </w:pPr>
      <w:r w:rsidRPr="00BD5E81">
        <w:rPr>
          <w:rFonts w:eastAsiaTheme="minorHAnsi"/>
          <w:b/>
          <w:bCs/>
        </w:rPr>
        <w:t>Regional support</w:t>
      </w:r>
      <w:r w:rsidRPr="00BD5E81">
        <w:rPr>
          <w:rFonts w:eastAsiaTheme="minorHAnsi"/>
        </w:rPr>
        <w:t>:</w:t>
      </w:r>
      <w:r w:rsidRPr="00BD5E81">
        <w:rPr>
          <w:rFonts w:eastAsiaTheme="minorHAnsi"/>
          <w:b/>
          <w:bCs/>
        </w:rPr>
        <w:t xml:space="preserve"> </w:t>
      </w:r>
      <w:r w:rsidRPr="00BD5E81">
        <w:rPr>
          <w:rFonts w:eastAsiaTheme="minorHAnsi"/>
        </w:rPr>
        <w:t>strengthen and increase dedicated capacity to identify and address climate related security risks, increase global advocacy through a unified voice.</w:t>
      </w:r>
    </w:p>
    <w:p w14:paraId="0D0B3B26" w14:textId="7E144F27" w:rsidR="009A0FD1" w:rsidRDefault="009A0FD1" w:rsidP="009A0FD1">
      <w:pPr>
        <w:ind w:left="-810"/>
        <w:rPr>
          <w:b/>
          <w:i/>
        </w:rPr>
      </w:pPr>
    </w:p>
    <w:p w14:paraId="329281B0" w14:textId="39860D09" w:rsidR="009A0FD1" w:rsidRDefault="009A0FD1" w:rsidP="009A0FD1">
      <w:pPr>
        <w:ind w:left="-810"/>
        <w:rPr>
          <w:b/>
          <w:i/>
        </w:rPr>
      </w:pPr>
    </w:p>
    <w:p w14:paraId="67B60D9A" w14:textId="77777777" w:rsidR="00824BB8" w:rsidRPr="009A7F1D" w:rsidRDefault="009A0FD1" w:rsidP="00824BB8">
      <w:pPr>
        <w:ind w:left="-810"/>
        <w:rPr>
          <w:b/>
          <w:bCs/>
        </w:rPr>
      </w:pPr>
      <w:r w:rsidRPr="009A7F1D">
        <w:rPr>
          <w:b/>
          <w:bCs/>
        </w:rPr>
        <w:t>In a few sentences, explain whether the project has had a positive human impact. May include anecdotal stories about the project’s positive effect on the people’s lives. Include direct quotes where possible or weblinks to strategic communications pieces. (</w:t>
      </w:r>
      <w:proofErr w:type="gramStart"/>
      <w:r w:rsidRPr="009A7F1D">
        <w:rPr>
          <w:b/>
          <w:bCs/>
        </w:rPr>
        <w:t>2000 character</w:t>
      </w:r>
      <w:proofErr w:type="gramEnd"/>
      <w:r w:rsidRPr="009A7F1D">
        <w:rPr>
          <w:b/>
          <w:bCs/>
        </w:rPr>
        <w:t xml:space="preserve"> limit):</w:t>
      </w:r>
    </w:p>
    <w:p w14:paraId="582279D5" w14:textId="77777777" w:rsidR="00824BB8" w:rsidRDefault="00824BB8" w:rsidP="00824BB8">
      <w:pPr>
        <w:ind w:left="-810"/>
      </w:pPr>
    </w:p>
    <w:p w14:paraId="6F018DE4" w14:textId="77777777" w:rsidR="00824BB8" w:rsidRDefault="00824BB8" w:rsidP="00824BB8">
      <w:pPr>
        <w:ind w:left="-810"/>
      </w:pPr>
      <w:r>
        <w:rPr>
          <w:lang w:val="en-US"/>
        </w:rPr>
        <w:t>The project has been providing solutions and actions that ensure the inclusion and active participation of women, youth, and marginalized groups, enabling them to design and implement risk management strategies to address climate security effectively.</w:t>
      </w:r>
    </w:p>
    <w:p w14:paraId="7C33D507" w14:textId="77777777" w:rsidR="00824BB8" w:rsidRDefault="00824BB8" w:rsidP="00824BB8">
      <w:pPr>
        <w:ind w:left="-810"/>
      </w:pPr>
    </w:p>
    <w:p w14:paraId="18786DAF" w14:textId="77777777" w:rsidR="00824BB8" w:rsidRDefault="00824BB8" w:rsidP="00824BB8">
      <w:pPr>
        <w:ind w:left="-810"/>
      </w:pPr>
      <w:r>
        <w:rPr>
          <w:lang w:val="en-US"/>
        </w:rPr>
        <w:t>This participatory process has allowed to identify and implement effective resilience-building initiatives at community level, ensuring an inclusive approach to building resilience.</w:t>
      </w:r>
    </w:p>
    <w:p w14:paraId="33643B81" w14:textId="77777777" w:rsidR="00824BB8" w:rsidRDefault="00824BB8" w:rsidP="00824BB8">
      <w:pPr>
        <w:ind w:left="-810"/>
      </w:pPr>
    </w:p>
    <w:p w14:paraId="10D3AC8F" w14:textId="77777777" w:rsidR="00824BB8" w:rsidRDefault="00824BB8" w:rsidP="00F153BF">
      <w:pPr>
        <w:ind w:left="-810"/>
        <w:jc w:val="both"/>
      </w:pPr>
      <w:r>
        <w:rPr>
          <w:lang w:val="en-US"/>
        </w:rPr>
        <w:lastRenderedPageBreak/>
        <w:t xml:space="preserve">For </w:t>
      </w:r>
      <w:hyperlink r:id="rId20" w:history="1">
        <w:proofErr w:type="spellStart"/>
        <w:r>
          <w:rPr>
            <w:rStyle w:val="Hyperlink"/>
            <w:lang w:val="en-US"/>
          </w:rPr>
          <w:t>Sinkiagi</w:t>
        </w:r>
        <w:proofErr w:type="spellEnd"/>
        <w:r>
          <w:rPr>
            <w:rStyle w:val="Hyperlink"/>
            <w:lang w:val="en-US"/>
          </w:rPr>
          <w:t xml:space="preserve"> </w:t>
        </w:r>
        <w:proofErr w:type="spellStart"/>
        <w:r>
          <w:rPr>
            <w:rStyle w:val="Hyperlink"/>
            <w:lang w:val="en-US"/>
          </w:rPr>
          <w:t>Taulamati</w:t>
        </w:r>
        <w:proofErr w:type="spellEnd"/>
      </w:hyperlink>
      <w:r>
        <w:rPr>
          <w:lang w:val="en-US"/>
        </w:rPr>
        <w:t>, proud Tuvaluan suffering from disability, “the project is recognizing the importance of including vulnerable groups such as youth, women, and people with disabilities to be part of the process. We are the vulnerable groups, and our voices and perspectives should always be taken into consideration. The climate-related security issues that the project highlighted during the consultation were relevant as they truly represent the real-life challenges that people are facing. Those dialogues are necessary for enabling the project to address the real climate security issues that people are facing and to implement pragmatic interventions based on the needs of vulnerable groups like us.”</w:t>
      </w:r>
    </w:p>
    <w:p w14:paraId="5B238767" w14:textId="77777777" w:rsidR="00824BB8" w:rsidRDefault="00824BB8" w:rsidP="00F153BF">
      <w:pPr>
        <w:ind w:left="-810"/>
        <w:jc w:val="both"/>
      </w:pPr>
    </w:p>
    <w:p w14:paraId="78C16616" w14:textId="77777777" w:rsidR="00824BB8" w:rsidRDefault="00824BB8" w:rsidP="00F153BF">
      <w:pPr>
        <w:ind w:left="-810"/>
        <w:jc w:val="both"/>
      </w:pPr>
      <w:r>
        <w:rPr>
          <w:lang w:val="en-US"/>
        </w:rPr>
        <w:t xml:space="preserve">In RMI, the project is conducting </w:t>
      </w:r>
      <w:hyperlink r:id="rId21" w:history="1">
        <w:r>
          <w:rPr>
            <w:rStyle w:val="Hyperlink"/>
            <w:lang w:val="en-US"/>
          </w:rPr>
          <w:t>social and emotional learning sessions and conflict resolutions talks</w:t>
        </w:r>
      </w:hyperlink>
      <w:r>
        <w:rPr>
          <w:lang w:val="en-US"/>
        </w:rPr>
        <w:t xml:space="preserve"> specifically designed to support community members to identify and address potential conflict related to climate change. In the words of </w:t>
      </w:r>
      <w:proofErr w:type="spellStart"/>
      <w:r>
        <w:rPr>
          <w:lang w:val="en-US"/>
        </w:rPr>
        <w:t>Arbi</w:t>
      </w:r>
      <w:proofErr w:type="spellEnd"/>
      <w:r>
        <w:rPr>
          <w:lang w:val="en-US"/>
        </w:rPr>
        <w:t xml:space="preserve"> </w:t>
      </w:r>
      <w:proofErr w:type="spellStart"/>
      <w:r>
        <w:rPr>
          <w:lang w:val="en-US"/>
        </w:rPr>
        <w:t>Rubon</w:t>
      </w:r>
      <w:proofErr w:type="spellEnd"/>
      <w:r>
        <w:rPr>
          <w:lang w:val="en-US"/>
        </w:rPr>
        <w:t xml:space="preserve"> and the people of Ebon, “only a united community can overcome conflict and adapt to the impacts of climate change. To build resilience, we need to harmonize not just with nature but with each other.”</w:t>
      </w:r>
    </w:p>
    <w:p w14:paraId="0C1331A3" w14:textId="77777777" w:rsidR="00824BB8" w:rsidRDefault="00824BB8" w:rsidP="00F153BF">
      <w:pPr>
        <w:ind w:left="-810"/>
        <w:jc w:val="both"/>
      </w:pPr>
    </w:p>
    <w:p w14:paraId="7E2C6A40" w14:textId="77777777" w:rsidR="00824BB8" w:rsidRDefault="00824BB8" w:rsidP="00F153BF">
      <w:pPr>
        <w:ind w:left="-810"/>
        <w:jc w:val="both"/>
      </w:pPr>
      <w:r>
        <w:rPr>
          <w:lang w:val="en-US"/>
        </w:rPr>
        <w:t xml:space="preserve">The voice of youth has been reflected on the podcast </w:t>
      </w:r>
      <w:hyperlink r:id="rId22" w:history="1">
        <w:r>
          <w:rPr>
            <w:rStyle w:val="Hyperlink"/>
            <w:lang w:val="en-US"/>
          </w:rPr>
          <w:t>Catching the last wave</w:t>
        </w:r>
      </w:hyperlink>
      <w:r>
        <w:rPr>
          <w:lang w:val="en-US"/>
        </w:rPr>
        <w:t xml:space="preserve">, in which Caleb Pollard and </w:t>
      </w:r>
      <w:proofErr w:type="spellStart"/>
      <w:r>
        <w:rPr>
          <w:lang w:val="en-US"/>
        </w:rPr>
        <w:t>Belyndar</w:t>
      </w:r>
      <w:proofErr w:type="spellEnd"/>
      <w:r>
        <w:rPr>
          <w:lang w:val="en-US"/>
        </w:rPr>
        <w:t xml:space="preserve"> </w:t>
      </w:r>
      <w:proofErr w:type="spellStart"/>
      <w:r>
        <w:rPr>
          <w:lang w:val="en-US"/>
        </w:rPr>
        <w:t>Rikimani</w:t>
      </w:r>
      <w:proofErr w:type="spellEnd"/>
      <w:r>
        <w:rPr>
          <w:lang w:val="en-US"/>
        </w:rPr>
        <w:t xml:space="preserve"> of the youth-led organization Pacific Islands Students Fighting Climate Change (PISFCC), said that the project “can help youth to address climate security in the Pacific and expand our voice with resources and expertise through collaboration with young people”. </w:t>
      </w:r>
    </w:p>
    <w:p w14:paraId="3D34B071" w14:textId="77777777" w:rsidR="00824BB8" w:rsidRDefault="00824BB8" w:rsidP="00F153BF">
      <w:pPr>
        <w:ind w:left="-810"/>
        <w:jc w:val="both"/>
      </w:pPr>
    </w:p>
    <w:p w14:paraId="4C9F079D" w14:textId="2961C568" w:rsidR="00824BB8" w:rsidRPr="00824BB8" w:rsidRDefault="00824BB8" w:rsidP="00F153BF">
      <w:pPr>
        <w:ind w:left="-810"/>
        <w:jc w:val="both"/>
      </w:pPr>
      <w:r>
        <w:rPr>
          <w:lang w:val="en-US"/>
        </w:rPr>
        <w:t xml:space="preserve">The project conducted a </w:t>
      </w:r>
      <w:hyperlink r:id="rId23" w:history="1">
        <w:r>
          <w:rPr>
            <w:rStyle w:val="Hyperlink"/>
            <w:lang w:val="en-US"/>
          </w:rPr>
          <w:t>series of national and regional workshops</w:t>
        </w:r>
      </w:hyperlink>
      <w:r>
        <w:rPr>
          <w:lang w:val="en-US"/>
        </w:rPr>
        <w:t xml:space="preserve">, which focused on how to identify and assess specific climate-related security risks, as well as discussing entry points to address those risks. Participants included civil society organizations: Mercy Masta from Conciliation Resources, for example, said that “the workshop is very important because it gives an opportunity to Pacific Islanders to ensure findings are locally-rooted and based on the realities of the Pacific”, while Paulo from </w:t>
      </w:r>
      <w:proofErr w:type="spellStart"/>
      <w:r>
        <w:rPr>
          <w:lang w:val="en-US"/>
        </w:rPr>
        <w:t>Trascend</w:t>
      </w:r>
      <w:proofErr w:type="spellEnd"/>
      <w:r>
        <w:rPr>
          <w:lang w:val="en-US"/>
        </w:rPr>
        <w:t xml:space="preserve"> Oceania declared that “no such work has been done on climate change and conflict, especially on what climate security means for us as Pacific people”.  </w:t>
      </w:r>
    </w:p>
    <w:p w14:paraId="41B509C5" w14:textId="77777777" w:rsidR="00824BB8" w:rsidRDefault="00824BB8" w:rsidP="009A0FD1">
      <w:pPr>
        <w:ind w:left="-810"/>
      </w:pPr>
    </w:p>
    <w:p w14:paraId="1DF634ED" w14:textId="77777777" w:rsidR="008C38FB" w:rsidRDefault="008C38FB" w:rsidP="009A0FD1">
      <w:pPr>
        <w:ind w:left="-810"/>
      </w:pPr>
    </w:p>
    <w:p w14:paraId="1A0CD86E" w14:textId="60034914" w:rsidR="009A0FD1" w:rsidRPr="009A7F1D" w:rsidRDefault="009A0FD1" w:rsidP="009A0FD1">
      <w:pPr>
        <w:ind w:left="-810"/>
        <w:rPr>
          <w:b/>
          <w:bCs/>
        </w:rPr>
      </w:pPr>
      <w:r w:rsidRPr="009A7F1D">
        <w:rPr>
          <w:b/>
          <w:bCs/>
        </w:rPr>
        <w:t>You can also upload up</w:t>
      </w:r>
      <w:r w:rsidR="007A39AA" w:rsidRPr="009A7F1D">
        <w:rPr>
          <w:b/>
          <w:bCs/>
        </w:rPr>
        <w:t xml:space="preserve"> </w:t>
      </w:r>
      <w:r w:rsidRPr="009A7F1D">
        <w:rPr>
          <w:b/>
          <w:bCs/>
        </w:rPr>
        <w:t xml:space="preserve">to 3 ﬁles in various formats (picture ﬁles, </w:t>
      </w:r>
      <w:proofErr w:type="spellStart"/>
      <w:r w:rsidRPr="009A7F1D">
        <w:rPr>
          <w:b/>
          <w:bCs/>
        </w:rPr>
        <w:t>powerpoint</w:t>
      </w:r>
      <w:proofErr w:type="spellEnd"/>
      <w:r w:rsidRPr="009A7F1D">
        <w:rPr>
          <w:b/>
          <w:bCs/>
        </w:rPr>
        <w:t>, pdf, video, etc..) to illustrate the human impact of the project and 3 links to online resources</w:t>
      </w:r>
    </w:p>
    <w:p w14:paraId="12B0D739" w14:textId="79D7B658" w:rsidR="009A0FD1" w:rsidRPr="009A7F1D" w:rsidRDefault="009A0FD1" w:rsidP="009A0FD1">
      <w:pPr>
        <w:ind w:left="-810"/>
        <w:rPr>
          <w:b/>
          <w:bCs/>
        </w:rPr>
      </w:pPr>
      <w:r w:rsidRPr="009A7F1D">
        <w:rPr>
          <w:b/>
          <w:bCs/>
        </w:rPr>
        <w:t>OPTIONAL</w:t>
      </w:r>
    </w:p>
    <w:p w14:paraId="471111C1" w14:textId="77777777" w:rsidR="00743B4F" w:rsidRPr="00627A1C" w:rsidRDefault="00743B4F" w:rsidP="00743B4F"/>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43B4F" w:rsidRPr="00627A1C" w14:paraId="28979282" w14:textId="77777777" w:rsidTr="00E81748">
        <w:tc>
          <w:tcPr>
            <w:tcW w:w="4230" w:type="dxa"/>
            <w:shd w:val="clear" w:color="auto" w:fill="auto"/>
          </w:tcPr>
          <w:p w14:paraId="74E30562" w14:textId="77777777" w:rsidR="00743B4F" w:rsidRPr="00627A1C" w:rsidRDefault="00743B4F" w:rsidP="00E81748">
            <w:r w:rsidRPr="00627A1C">
              <w:rPr>
                <w:b/>
                <w:bCs/>
                <w:u w:val="single"/>
              </w:rPr>
              <w:t>Monitoring</w:t>
            </w:r>
            <w:r w:rsidRPr="00627A1C">
              <w:rPr>
                <w:b/>
                <w:bCs/>
              </w:rPr>
              <w:t xml:space="preserve">: </w:t>
            </w:r>
            <w:r w:rsidRPr="00627A1C">
              <w:t>Please list monitoring activities undertaken in the reporting period (</w:t>
            </w:r>
            <w:proofErr w:type="gramStart"/>
            <w:r w:rsidRPr="00627A1C">
              <w:t>1000 character</w:t>
            </w:r>
            <w:proofErr w:type="gramEnd"/>
            <w:r w:rsidRPr="00627A1C">
              <w:t xml:space="preserve"> limit)</w:t>
            </w:r>
          </w:p>
          <w:p w14:paraId="44526C80" w14:textId="77777777" w:rsidR="00743B4F" w:rsidRPr="00627A1C" w:rsidRDefault="00743B4F" w:rsidP="00E81748">
            <w:pPr>
              <w:rPr>
                <w:iCs/>
              </w:rPr>
            </w:pPr>
          </w:p>
          <w:p w14:paraId="2919338F" w14:textId="2909939A" w:rsidR="00743B4F" w:rsidRPr="00627A1C" w:rsidRDefault="003671C9" w:rsidP="00E81748">
            <w:pPr>
              <w:rPr>
                <w:i/>
              </w:rPr>
            </w:pPr>
            <w:r>
              <w:rPr>
                <w:i/>
              </w:rPr>
              <w:t>Close to 20 weekly monitoring meetings conducted</w:t>
            </w:r>
            <w:r w:rsidR="0014588E">
              <w:rPr>
                <w:i/>
              </w:rPr>
              <w:t xml:space="preserve"> between the regional project management unit and country coordinators</w:t>
            </w:r>
            <w:r w:rsidR="00ED38BD">
              <w:rPr>
                <w:i/>
              </w:rPr>
              <w:t xml:space="preserve">, and </w:t>
            </w:r>
            <w:r w:rsidR="00756345">
              <w:rPr>
                <w:i/>
              </w:rPr>
              <w:t xml:space="preserve">7 biweekly </w:t>
            </w:r>
            <w:r w:rsidR="0014588E">
              <w:rPr>
                <w:i/>
              </w:rPr>
              <w:t xml:space="preserve">updates </w:t>
            </w:r>
            <w:r w:rsidR="00EB0CBE">
              <w:rPr>
                <w:i/>
              </w:rPr>
              <w:t>between the regional project management unit and RCO-Fiji.</w:t>
            </w:r>
          </w:p>
          <w:p w14:paraId="46DBAC3F" w14:textId="77777777" w:rsidR="00743B4F" w:rsidRPr="00627A1C" w:rsidRDefault="00743B4F" w:rsidP="00E81748"/>
        </w:tc>
        <w:tc>
          <w:tcPr>
            <w:tcW w:w="5940" w:type="dxa"/>
            <w:shd w:val="clear" w:color="auto" w:fill="auto"/>
          </w:tcPr>
          <w:p w14:paraId="746BC8AC" w14:textId="4E2B9359" w:rsidR="00743B4F" w:rsidRPr="00627A1C" w:rsidRDefault="00743B4F" w:rsidP="00E81748">
            <w:r w:rsidRPr="00627A1C">
              <w:t>Do outcome indicators have baselines?</w:t>
            </w:r>
            <w:r w:rsidR="007B58EA">
              <w:t xml:space="preserve"> yes</w:t>
            </w:r>
          </w:p>
          <w:p w14:paraId="65FE5BE1" w14:textId="77777777" w:rsidR="00743B4F" w:rsidRPr="00627A1C" w:rsidRDefault="00743B4F" w:rsidP="00E81748"/>
          <w:p w14:paraId="6A17A811" w14:textId="3241796A" w:rsidR="00743B4F" w:rsidRPr="00627A1C" w:rsidRDefault="00743B4F" w:rsidP="00E81748">
            <w:r w:rsidRPr="00627A1C">
              <w:t>Has the project launched perception surveys or other community-based data collection?</w:t>
            </w:r>
            <w:r w:rsidR="00250B83">
              <w:t xml:space="preserve"> yes</w:t>
            </w:r>
          </w:p>
        </w:tc>
      </w:tr>
      <w:tr w:rsidR="00743B4F" w:rsidRPr="00627A1C" w14:paraId="5D73753A" w14:textId="77777777" w:rsidTr="00E81748">
        <w:tc>
          <w:tcPr>
            <w:tcW w:w="4230" w:type="dxa"/>
            <w:shd w:val="clear" w:color="auto" w:fill="auto"/>
          </w:tcPr>
          <w:p w14:paraId="59DC4224" w14:textId="77777777" w:rsidR="00743B4F" w:rsidRPr="00627A1C" w:rsidRDefault="00743B4F" w:rsidP="00E81748">
            <w:r w:rsidRPr="00627A1C">
              <w:rPr>
                <w:b/>
                <w:bCs/>
                <w:u w:val="single"/>
              </w:rPr>
              <w:t>Evaluation:</w:t>
            </w:r>
            <w:r w:rsidRPr="00627A1C">
              <w:t xml:space="preserve"> Has an evaluation been conducted during the reporting period?</w:t>
            </w:r>
          </w:p>
          <w:p w14:paraId="71E252C4" w14:textId="1E4A4B9C" w:rsidR="00743B4F" w:rsidRPr="00627A1C" w:rsidRDefault="006D7378" w:rsidP="00E81748">
            <w:r>
              <w:fldChar w:fldCharType="begin">
                <w:ffData>
                  <w:name w:val=""/>
                  <w:enabled/>
                  <w:calcOnExit w:val="0"/>
                  <w:ddList>
                    <w:listEntry w:val="no"/>
                    <w:listEntry w:val="please select"/>
                    <w:listEntry w:val="yes"/>
                  </w:ddList>
                </w:ffData>
              </w:fldChar>
            </w:r>
            <w:r>
              <w:instrText xml:space="preserve"> FORMDROPDOWN </w:instrText>
            </w:r>
            <w:r w:rsidR="005B29F5">
              <w:fldChar w:fldCharType="separate"/>
            </w:r>
            <w:r>
              <w:fldChar w:fldCharType="end"/>
            </w:r>
          </w:p>
        </w:tc>
        <w:tc>
          <w:tcPr>
            <w:tcW w:w="5940" w:type="dxa"/>
            <w:shd w:val="clear" w:color="auto" w:fill="auto"/>
          </w:tcPr>
          <w:p w14:paraId="128E146E" w14:textId="63DC4D23" w:rsidR="00743B4F" w:rsidRPr="00627A1C" w:rsidRDefault="00743B4F" w:rsidP="00E81748">
            <w:r w:rsidRPr="00627A1C">
              <w:t xml:space="preserve">Evaluation budget (response required):  </w:t>
            </w:r>
            <w:r w:rsidR="006D7378">
              <w:t>US$60,000</w:t>
            </w:r>
          </w:p>
          <w:p w14:paraId="6FB270BD" w14:textId="77777777" w:rsidR="00743B4F" w:rsidRPr="00627A1C" w:rsidRDefault="00743B4F" w:rsidP="00E81748"/>
          <w:p w14:paraId="2B9BE604" w14:textId="0CEEE8C4" w:rsidR="00743B4F" w:rsidRPr="00627A1C" w:rsidRDefault="00743B4F" w:rsidP="00811A2B">
            <w:pPr>
              <w:jc w:val="both"/>
            </w:pPr>
            <w:r w:rsidRPr="00627A1C">
              <w:t xml:space="preserve">If project will end in next six months, describe the evaluation preparations </w:t>
            </w:r>
            <w:r w:rsidRPr="00627A1C">
              <w:rPr>
                <w:i/>
              </w:rPr>
              <w:t>(</w:t>
            </w:r>
            <w:proofErr w:type="gramStart"/>
            <w:r w:rsidRPr="00627A1C">
              <w:rPr>
                <w:i/>
              </w:rPr>
              <w:t>1500 character</w:t>
            </w:r>
            <w:proofErr w:type="gramEnd"/>
            <w:r w:rsidRPr="00627A1C">
              <w:rPr>
                <w:i/>
              </w:rPr>
              <w:t xml:space="preserve"> limit)</w:t>
            </w:r>
            <w:r w:rsidRPr="00627A1C">
              <w:t xml:space="preserve">: </w:t>
            </w:r>
            <w:r w:rsidR="00144138">
              <w:t>T</w:t>
            </w:r>
            <w:r w:rsidR="0052373C">
              <w:t>OR</w:t>
            </w:r>
            <w:r w:rsidR="00144138">
              <w:t xml:space="preserve">s </w:t>
            </w:r>
            <w:r w:rsidR="0052373C">
              <w:t xml:space="preserve">were </w:t>
            </w:r>
            <w:r w:rsidR="00144138">
              <w:lastRenderedPageBreak/>
              <w:t>prepared, discussed with country team</w:t>
            </w:r>
            <w:r w:rsidR="0096482A">
              <w:t>s</w:t>
            </w:r>
            <w:r w:rsidR="00144138">
              <w:t xml:space="preserve">, and finalized. </w:t>
            </w:r>
            <w:r w:rsidR="0096482A">
              <w:t>Three l</w:t>
            </w:r>
            <w:r w:rsidR="00144138">
              <w:t xml:space="preserve">ocal consultants </w:t>
            </w:r>
            <w:r w:rsidR="0096482A">
              <w:t xml:space="preserve">(one for each country – </w:t>
            </w:r>
            <w:r w:rsidR="0096482A" w:rsidRPr="0096482A">
              <w:rPr>
                <w:b/>
                <w:bCs/>
              </w:rPr>
              <w:t>Kiribati</w:t>
            </w:r>
            <w:r w:rsidR="0096482A">
              <w:t xml:space="preserve">, </w:t>
            </w:r>
            <w:r w:rsidR="0096482A" w:rsidRPr="0096482A">
              <w:rPr>
                <w:b/>
                <w:bCs/>
              </w:rPr>
              <w:t>Republic of Marshall Islands</w:t>
            </w:r>
            <w:r w:rsidR="0096482A">
              <w:t xml:space="preserve">, and </w:t>
            </w:r>
            <w:r w:rsidR="0096482A" w:rsidRPr="0096482A">
              <w:rPr>
                <w:b/>
                <w:bCs/>
              </w:rPr>
              <w:t>Tuvalu</w:t>
            </w:r>
            <w:r w:rsidR="0096482A">
              <w:t xml:space="preserve">) </w:t>
            </w:r>
            <w:r w:rsidR="0052373C">
              <w:t>are being procured through direct hiring while the international consultant is being sourced from the global roster</w:t>
            </w:r>
            <w:r w:rsidR="0096482A">
              <w:t xml:space="preserve"> through desk evaluation</w:t>
            </w:r>
            <w:r w:rsidR="0052373C">
              <w:t xml:space="preserve">. </w:t>
            </w:r>
          </w:p>
          <w:p w14:paraId="16D3FBE6" w14:textId="77777777" w:rsidR="00743B4F" w:rsidRPr="00627A1C" w:rsidRDefault="00743B4F" w:rsidP="00E81748"/>
        </w:tc>
      </w:tr>
      <w:tr w:rsidR="00743B4F" w:rsidRPr="00627A1C" w14:paraId="580EFC11" w14:textId="77777777" w:rsidTr="00E81748">
        <w:tc>
          <w:tcPr>
            <w:tcW w:w="4230" w:type="dxa"/>
            <w:shd w:val="clear" w:color="auto" w:fill="auto"/>
          </w:tcPr>
          <w:p w14:paraId="316527A2" w14:textId="77777777" w:rsidR="00743B4F" w:rsidRPr="00627A1C" w:rsidRDefault="00743B4F" w:rsidP="00E81748">
            <w:r w:rsidRPr="00627A1C">
              <w:rPr>
                <w:b/>
                <w:bCs/>
                <w:u w:val="single"/>
              </w:rPr>
              <w:lastRenderedPageBreak/>
              <w:t>Catalytic effects (financial)</w:t>
            </w:r>
            <w:r w:rsidRPr="00627A1C">
              <w:rPr>
                <w:b/>
                <w:bCs/>
              </w:rPr>
              <w:t>:</w:t>
            </w:r>
            <w:r w:rsidRPr="00627A1C">
              <w:t xml:space="preserve"> Indicate name of funding agent and amount of additional non-PBF funding support that has been leveraged by the project. </w:t>
            </w:r>
          </w:p>
        </w:tc>
        <w:tc>
          <w:tcPr>
            <w:tcW w:w="5940" w:type="dxa"/>
            <w:shd w:val="clear" w:color="auto" w:fill="auto"/>
          </w:tcPr>
          <w:p w14:paraId="10AE4B78" w14:textId="77777777" w:rsidR="00743B4F" w:rsidRPr="00627A1C" w:rsidRDefault="00743B4F" w:rsidP="00E81748">
            <w:r w:rsidRPr="00627A1C">
              <w:t>Name of funder:          Amount:</w:t>
            </w:r>
          </w:p>
          <w:p w14:paraId="0991F75D" w14:textId="77777777" w:rsidR="00743B4F" w:rsidRPr="00627A1C" w:rsidRDefault="00743B4F" w:rsidP="00E81748">
            <w:r w:rsidRPr="00627A1C">
              <w:fldChar w:fldCharType="begin">
                <w:ffData>
                  <w:name w:val="Text46"/>
                  <w:enabled/>
                  <w:calcOnExit w:val="0"/>
                  <w:textInput/>
                </w:ffData>
              </w:fldChar>
            </w:r>
            <w:bookmarkStart w:id="7"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3FCB6A2D" w14:textId="77777777" w:rsidR="00743B4F" w:rsidRPr="00627A1C" w:rsidRDefault="00743B4F" w:rsidP="00E81748"/>
          <w:p w14:paraId="79B50D72" w14:textId="77777777" w:rsidR="00743B4F" w:rsidRPr="00627A1C" w:rsidRDefault="00743B4F" w:rsidP="00E81748">
            <w:r w:rsidRPr="00627A1C">
              <w:fldChar w:fldCharType="begin">
                <w:ffData>
                  <w:name w:val="Text47"/>
                  <w:enabled/>
                  <w:calcOnExit w:val="0"/>
                  <w:textInput/>
                </w:ffData>
              </w:fldChar>
            </w:r>
            <w:bookmarkStart w:id="8"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r w:rsidRPr="00627A1C">
              <w:t xml:space="preserve">                          </w:t>
            </w:r>
            <w:r w:rsidRPr="00627A1C">
              <w:fldChar w:fldCharType="begin">
                <w:ffData>
                  <w:name w:val="Text48"/>
                  <w:enabled/>
                  <w:calcOnExit w:val="0"/>
                  <w:textInput>
                    <w:type w:val="number"/>
                    <w:format w:val="0.00"/>
                  </w:textInput>
                </w:ffData>
              </w:fldChar>
            </w:r>
            <w:bookmarkStart w:id="9"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p>
          <w:p w14:paraId="31D1CB19" w14:textId="77777777" w:rsidR="00743B4F" w:rsidRPr="00627A1C" w:rsidRDefault="00743B4F" w:rsidP="00E81748"/>
          <w:p w14:paraId="58693B26" w14:textId="77777777" w:rsidR="00743B4F" w:rsidRPr="00627A1C" w:rsidRDefault="00743B4F" w:rsidP="00E81748">
            <w:r w:rsidRPr="00627A1C">
              <w:fldChar w:fldCharType="begin">
                <w:ffData>
                  <w:name w:val="Text49"/>
                  <w:enabled/>
                  <w:calcOnExit w:val="0"/>
                  <w:textInput/>
                </w:ffData>
              </w:fldChar>
            </w:r>
            <w:bookmarkStart w:id="10"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r w:rsidRPr="00627A1C">
              <w:t xml:space="preserve">                          </w:t>
            </w:r>
            <w:r w:rsidRPr="00627A1C">
              <w:fldChar w:fldCharType="begin">
                <w:ffData>
                  <w:name w:val="Text50"/>
                  <w:enabled/>
                  <w:calcOnExit w:val="0"/>
                  <w:textInput>
                    <w:type w:val="number"/>
                    <w:format w:val="0.00"/>
                  </w:textInput>
                </w:ffData>
              </w:fldChar>
            </w:r>
            <w:bookmarkStart w:id="11"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p>
        </w:tc>
      </w:tr>
      <w:tr w:rsidR="00D5559B" w:rsidRPr="00627A1C" w14:paraId="42907447" w14:textId="77777777" w:rsidTr="00E81748">
        <w:tc>
          <w:tcPr>
            <w:tcW w:w="4230" w:type="dxa"/>
            <w:shd w:val="clear" w:color="auto" w:fill="auto"/>
          </w:tcPr>
          <w:p w14:paraId="6C6A2D66" w14:textId="405C9572" w:rsidR="00D5559B" w:rsidRDefault="00D5559B" w:rsidP="00E81748">
            <w:pPr>
              <w:ind w:hanging="15"/>
            </w:pPr>
            <w:r w:rsidRPr="00D5559B">
              <w:rPr>
                <w:b/>
                <w:bCs/>
                <w:u w:val="single"/>
              </w:rPr>
              <w:t xml:space="preserve">Catalytic Eﬀect (non-ﬁnancial): </w:t>
            </w:r>
            <w:r w:rsidRPr="00D5559B">
              <w:t>Has the project enabled or created a larger or longer‐term peacebuilding change to occur?</w:t>
            </w:r>
          </w:p>
          <w:p w14:paraId="3ADE05C4" w14:textId="429B4BC3" w:rsidR="00D5559B" w:rsidRPr="00D5559B" w:rsidRDefault="00D5559B" w:rsidP="00E81748">
            <w:pPr>
              <w:ind w:hanging="15"/>
              <w:rPr>
                <w:b/>
                <w:bCs/>
                <w:i/>
                <w:iCs/>
              </w:rPr>
            </w:pPr>
            <w:r w:rsidRPr="00D5559B">
              <w:rPr>
                <w:b/>
                <w:bCs/>
                <w:i/>
                <w:iCs/>
              </w:rPr>
              <w:t>Please select</w:t>
            </w:r>
          </w:p>
          <w:p w14:paraId="38B9D7E0" w14:textId="79EBF644" w:rsidR="00D5559B" w:rsidRDefault="00D5559B" w:rsidP="00D5559B">
            <w:pPr>
              <w:ind w:hanging="15"/>
            </w:pPr>
            <w:r>
              <w:fldChar w:fldCharType="begin">
                <w:ffData>
                  <w:name w:val="Check2"/>
                  <w:enabled/>
                  <w:calcOnExit w:val="0"/>
                  <w:checkBox>
                    <w:sizeAuto/>
                    <w:default w:val="0"/>
                  </w:checkBox>
                </w:ffData>
              </w:fldChar>
            </w:r>
            <w:bookmarkStart w:id="12" w:name="Check2"/>
            <w:r>
              <w:instrText xml:space="preserve"> FORMCHECKBOX </w:instrText>
            </w:r>
            <w:r w:rsidR="005B29F5">
              <w:fldChar w:fldCharType="separate"/>
            </w:r>
            <w:r>
              <w:fldChar w:fldCharType="end"/>
            </w:r>
            <w:bookmarkEnd w:id="12"/>
            <w:r>
              <w:t>No catalytic eﬀect</w:t>
            </w:r>
          </w:p>
          <w:p w14:paraId="06BDFCFD" w14:textId="493BB8F3" w:rsidR="00D5559B" w:rsidRDefault="0031415F" w:rsidP="00D5559B">
            <w:pPr>
              <w:ind w:hanging="15"/>
            </w:pPr>
            <w:r>
              <w:fldChar w:fldCharType="begin">
                <w:ffData>
                  <w:name w:val="Check3"/>
                  <w:enabled/>
                  <w:calcOnExit w:val="0"/>
                  <w:checkBox>
                    <w:sizeAuto/>
                    <w:default w:val="1"/>
                  </w:checkBox>
                </w:ffData>
              </w:fldChar>
            </w:r>
            <w:bookmarkStart w:id="13" w:name="Check3"/>
            <w:r>
              <w:instrText xml:space="preserve"> FORMCHECKBOX </w:instrText>
            </w:r>
            <w:r w:rsidR="005B29F5">
              <w:fldChar w:fldCharType="separate"/>
            </w:r>
            <w:r>
              <w:fldChar w:fldCharType="end"/>
            </w:r>
            <w:bookmarkEnd w:id="13"/>
            <w:r w:rsidR="00D5559B">
              <w:t xml:space="preserve">Some catalytic eﬀect </w:t>
            </w:r>
          </w:p>
          <w:p w14:paraId="0C48A7EB" w14:textId="77777777" w:rsidR="00D5559B" w:rsidRDefault="00D5559B" w:rsidP="00D5559B">
            <w:pPr>
              <w:ind w:hanging="15"/>
            </w:pPr>
            <w:r>
              <w:fldChar w:fldCharType="begin">
                <w:ffData>
                  <w:name w:val="Check4"/>
                  <w:enabled/>
                  <w:calcOnExit w:val="0"/>
                  <w:checkBox>
                    <w:sizeAuto/>
                    <w:default w:val="0"/>
                  </w:checkBox>
                </w:ffData>
              </w:fldChar>
            </w:r>
            <w:bookmarkStart w:id="14" w:name="Check4"/>
            <w:r>
              <w:instrText xml:space="preserve"> FORMCHECKBOX </w:instrText>
            </w:r>
            <w:r w:rsidR="005B29F5">
              <w:fldChar w:fldCharType="separate"/>
            </w:r>
            <w:r>
              <w:fldChar w:fldCharType="end"/>
            </w:r>
            <w:bookmarkEnd w:id="14"/>
            <w:r>
              <w:t xml:space="preserve">Signiﬁcant catalytic eﬀect </w:t>
            </w:r>
          </w:p>
          <w:p w14:paraId="31E4A35C" w14:textId="0D0F8C9D" w:rsidR="00D5559B" w:rsidRDefault="00D5559B" w:rsidP="00D5559B">
            <w:pPr>
              <w:ind w:hanging="15"/>
            </w:pPr>
            <w:r>
              <w:fldChar w:fldCharType="begin">
                <w:ffData>
                  <w:name w:val="Check5"/>
                  <w:enabled/>
                  <w:calcOnExit w:val="0"/>
                  <w:checkBox>
                    <w:sizeAuto/>
                    <w:default w:val="0"/>
                  </w:checkBox>
                </w:ffData>
              </w:fldChar>
            </w:r>
            <w:bookmarkStart w:id="15" w:name="Check5"/>
            <w:r>
              <w:instrText xml:space="preserve"> FORMCHECKBOX </w:instrText>
            </w:r>
            <w:r w:rsidR="005B29F5">
              <w:fldChar w:fldCharType="separate"/>
            </w:r>
            <w:r>
              <w:fldChar w:fldCharType="end"/>
            </w:r>
            <w:bookmarkEnd w:id="15"/>
            <w:r>
              <w:t xml:space="preserve">Very Signiﬁcant catalytic eﬀect </w:t>
            </w:r>
          </w:p>
          <w:p w14:paraId="4C9B6C83" w14:textId="40919CFD" w:rsidR="00D5559B" w:rsidRDefault="00D5559B" w:rsidP="00D5559B">
            <w:pPr>
              <w:ind w:hanging="15"/>
            </w:pPr>
            <w:r>
              <w:fldChar w:fldCharType="begin">
                <w:ffData>
                  <w:name w:val="Check6"/>
                  <w:enabled/>
                  <w:calcOnExit w:val="0"/>
                  <w:checkBox>
                    <w:sizeAuto/>
                    <w:default w:val="0"/>
                  </w:checkBox>
                </w:ffData>
              </w:fldChar>
            </w:r>
            <w:bookmarkStart w:id="16" w:name="Check6"/>
            <w:r>
              <w:instrText xml:space="preserve"> FORMCHECKBOX </w:instrText>
            </w:r>
            <w:r w:rsidR="005B29F5">
              <w:fldChar w:fldCharType="separate"/>
            </w:r>
            <w:r>
              <w:fldChar w:fldCharType="end"/>
            </w:r>
            <w:bookmarkEnd w:id="16"/>
            <w:r>
              <w:t>Don't Know</w:t>
            </w:r>
          </w:p>
          <w:p w14:paraId="172C6438" w14:textId="237E4829" w:rsidR="00D5559B" w:rsidRPr="00D5559B" w:rsidRDefault="00D5559B" w:rsidP="00D5559B">
            <w:pPr>
              <w:ind w:hanging="15"/>
            </w:pPr>
            <w:r>
              <w:fldChar w:fldCharType="begin">
                <w:ffData>
                  <w:name w:val="Check7"/>
                  <w:enabled/>
                  <w:calcOnExit w:val="0"/>
                  <w:checkBox>
                    <w:sizeAuto/>
                    <w:default w:val="0"/>
                  </w:checkBox>
                </w:ffData>
              </w:fldChar>
            </w:r>
            <w:bookmarkStart w:id="17" w:name="Check7"/>
            <w:r>
              <w:instrText xml:space="preserve"> FORMCHECKBOX </w:instrText>
            </w:r>
            <w:r w:rsidR="005B29F5">
              <w:fldChar w:fldCharType="separate"/>
            </w:r>
            <w:r>
              <w:fldChar w:fldCharType="end"/>
            </w:r>
            <w:bookmarkEnd w:id="17"/>
            <w:r>
              <w:t>Too early to tell</w:t>
            </w:r>
          </w:p>
          <w:p w14:paraId="37FC0629" w14:textId="0CDBEEF0" w:rsidR="00D5559B" w:rsidRPr="00627A1C" w:rsidRDefault="00D5559B" w:rsidP="00E81748">
            <w:pPr>
              <w:ind w:hanging="15"/>
              <w:rPr>
                <w:b/>
                <w:bCs/>
                <w:u w:val="single"/>
              </w:rPr>
            </w:pPr>
          </w:p>
        </w:tc>
        <w:tc>
          <w:tcPr>
            <w:tcW w:w="5940" w:type="dxa"/>
            <w:shd w:val="clear" w:color="auto" w:fill="auto"/>
          </w:tcPr>
          <w:p w14:paraId="0450AF78" w14:textId="51FDA7B2" w:rsidR="00B65A30" w:rsidRPr="005C70BA" w:rsidRDefault="00B65A30" w:rsidP="00B65A30">
            <w:r w:rsidRPr="005C70BA">
              <w:t>If relevant, please describe how the project has had a (non-ﬁnancial) catalytic eﬀect</w:t>
            </w:r>
          </w:p>
          <w:p w14:paraId="35313C66" w14:textId="77777777" w:rsidR="005C70BA" w:rsidRDefault="005C70BA" w:rsidP="00B65A30"/>
          <w:p w14:paraId="5A853007" w14:textId="62461219" w:rsidR="00D5559B" w:rsidRPr="00627A1C" w:rsidRDefault="00900CA8" w:rsidP="00F153BF">
            <w:pPr>
              <w:jc w:val="both"/>
            </w:pPr>
            <w:r>
              <w:t>The project developed a concept note for the first Climate Security Development Partners</w:t>
            </w:r>
            <w:r w:rsidR="000226A9">
              <w:t>’ Dialogue that the RCO-Fiji supported by facilitating an informal donor event in Suva (Fiji)</w:t>
            </w:r>
            <w:r w:rsidR="00D141BE">
              <w:t>, from which an informal UN-donor network on ‘Friends of Climate Security in the Pacific’ was established</w:t>
            </w:r>
            <w:r w:rsidR="00B467A1">
              <w:t xml:space="preserve">. The project had follow-up discussions with EU on enhancing climate security work in the Pacific and submitted a concept note </w:t>
            </w:r>
            <w:r w:rsidR="00602D8C">
              <w:t>for the project’s 2</w:t>
            </w:r>
            <w:r w:rsidR="00602D8C" w:rsidRPr="00602D8C">
              <w:rPr>
                <w:vertAlign w:val="superscript"/>
              </w:rPr>
              <w:t>nd</w:t>
            </w:r>
            <w:r w:rsidR="00602D8C">
              <w:t xml:space="preserve"> phase, with a tentative budget of US$15m. Ideas for beyond the project – advancing climate security in the P</w:t>
            </w:r>
            <w:r w:rsidR="004B4B87">
              <w:t>a</w:t>
            </w:r>
            <w:r w:rsidR="00602D8C">
              <w:t>cific</w:t>
            </w:r>
            <w:r w:rsidR="004B4B87">
              <w:t xml:space="preserve"> – were presented and approved at the 2</w:t>
            </w:r>
            <w:r w:rsidR="004B4B87" w:rsidRPr="004B4B87">
              <w:rPr>
                <w:vertAlign w:val="superscript"/>
              </w:rPr>
              <w:t>nd</w:t>
            </w:r>
            <w:r w:rsidR="004B4B87">
              <w:t xml:space="preserve"> Project Board meeting on 26 May, which include strengthening policy work</w:t>
            </w:r>
            <w:r w:rsidR="007D4206">
              <w:t xml:space="preserve"> and operationalization, regional support, advocacy, supporting community climate security, and capacity strengthening. </w:t>
            </w:r>
          </w:p>
        </w:tc>
      </w:tr>
      <w:tr w:rsidR="00743B4F" w:rsidRPr="00627A1C" w14:paraId="35793F2F" w14:textId="77777777" w:rsidTr="00E81748">
        <w:tc>
          <w:tcPr>
            <w:tcW w:w="4230" w:type="dxa"/>
            <w:shd w:val="clear" w:color="auto" w:fill="auto"/>
          </w:tcPr>
          <w:p w14:paraId="52F1FCAD" w14:textId="31AB7C3A" w:rsidR="00743B4F" w:rsidRPr="008E0889" w:rsidRDefault="00743B4F" w:rsidP="008E0889">
            <w:pPr>
              <w:ind w:hanging="15"/>
            </w:pPr>
            <w:r w:rsidRPr="00627A1C">
              <w:rPr>
                <w:b/>
                <w:bCs/>
                <w:u w:val="single"/>
              </w:rPr>
              <w:t>Other:</w:t>
            </w:r>
            <w:r w:rsidRPr="00627A1C">
              <w:t xml:space="preserve"> Are there any other issues concerning project implementation that you want to share, including any capacity needs of the recipient organizations? </w:t>
            </w:r>
            <w:r w:rsidRPr="00627A1C">
              <w:rPr>
                <w:i/>
                <w:iCs/>
              </w:rPr>
              <w:t>(</w:t>
            </w:r>
            <w:proofErr w:type="gramStart"/>
            <w:r w:rsidRPr="00627A1C">
              <w:rPr>
                <w:i/>
                <w:iCs/>
              </w:rPr>
              <w:t>1500 character</w:t>
            </w:r>
            <w:proofErr w:type="gramEnd"/>
            <w:r w:rsidRPr="00627A1C">
              <w:rPr>
                <w:i/>
                <w:iCs/>
              </w:rPr>
              <w:t xml:space="preserve"> limit)</w:t>
            </w:r>
          </w:p>
        </w:tc>
        <w:tc>
          <w:tcPr>
            <w:tcW w:w="5940" w:type="dxa"/>
            <w:shd w:val="clear" w:color="auto" w:fill="auto"/>
          </w:tcPr>
          <w:p w14:paraId="28774E7E" w14:textId="77777777" w:rsidR="00743B4F" w:rsidRPr="00627A1C" w:rsidRDefault="00743B4F" w:rsidP="00E81748"/>
          <w:p w14:paraId="040B02DB" w14:textId="14DBB2A0" w:rsidR="00743B4F" w:rsidRPr="00627A1C" w:rsidRDefault="00743B4F" w:rsidP="00E81748"/>
        </w:tc>
      </w:tr>
    </w:tbl>
    <w:p w14:paraId="5B8F12C8" w14:textId="32C6147E" w:rsidR="00743B4F" w:rsidRDefault="00743B4F" w:rsidP="008E0889">
      <w:pPr>
        <w:ind w:left="-709"/>
        <w:rPr>
          <w:b/>
          <w:u w:val="single"/>
        </w:rPr>
      </w:pPr>
      <w:r w:rsidRPr="001B54AC">
        <w:rPr>
          <w:b/>
          <w:u w:val="single"/>
        </w:rPr>
        <w:t>PART IV: COVID-19</w:t>
      </w:r>
    </w:p>
    <w:p w14:paraId="7E725459" w14:textId="77777777" w:rsidR="00B65A30" w:rsidRDefault="00743B4F" w:rsidP="009A0FD1">
      <w:pPr>
        <w:ind w:left="-709"/>
        <w:rPr>
          <w:i/>
          <w:iCs/>
        </w:rPr>
      </w:pPr>
      <w:r>
        <w:rPr>
          <w:i/>
          <w:iCs/>
        </w:rPr>
        <w:t>Please respond to these questions if the project underwent any monetary or non-monetary adjustments due to the COVID-19 pandemic.</w:t>
      </w:r>
      <w:r w:rsidR="00D5559B">
        <w:rPr>
          <w:i/>
          <w:iCs/>
        </w:rPr>
        <w:t xml:space="preserve"> </w:t>
      </w:r>
    </w:p>
    <w:p w14:paraId="1AD07228" w14:textId="6247FAED" w:rsidR="00743B4F" w:rsidRPr="00D5559B" w:rsidRDefault="00D5559B" w:rsidP="009A0FD1">
      <w:pPr>
        <w:ind w:left="-709"/>
        <w:rPr>
          <w:b/>
          <w:bCs/>
          <w:u w:val="single"/>
        </w:rPr>
      </w:pPr>
      <w:r w:rsidRPr="00D5559B">
        <w:rPr>
          <w:b/>
          <w:bCs/>
          <w:i/>
          <w:iCs/>
        </w:rPr>
        <w:t>PLEASE NOTE THAT THIS SECTION IS OPTIONAL</w:t>
      </w:r>
    </w:p>
    <w:p w14:paraId="3667F24A" w14:textId="77777777" w:rsidR="00743B4F" w:rsidRDefault="00743B4F" w:rsidP="009A0FD1"/>
    <w:p w14:paraId="011E3B46" w14:textId="6C891CBC" w:rsidR="00743B4F" w:rsidRDefault="00743B4F" w:rsidP="00E8342F">
      <w:pPr>
        <w:pStyle w:val="ListParagraph"/>
        <w:numPr>
          <w:ilvl w:val="0"/>
          <w:numId w:val="3"/>
        </w:numPr>
      </w:pPr>
      <w:r>
        <w:t>Monetary adjustments: Please indicate the total amount in USD of adjustments due to COVID-19:</w:t>
      </w:r>
    </w:p>
    <w:p w14:paraId="7FD4A8D1" w14:textId="77777777" w:rsidR="00743B4F" w:rsidRDefault="00743B4F" w:rsidP="009A0FD1">
      <w:pPr>
        <w:ind w:left="-709"/>
      </w:pPr>
    </w:p>
    <w:p w14:paraId="1C5D6991" w14:textId="77777777" w:rsidR="00743B4F" w:rsidRDefault="00743B4F" w:rsidP="009A0FD1">
      <w:pPr>
        <w:ind w:left="-709"/>
      </w:pPr>
      <w:r>
        <w:t>$</w:t>
      </w:r>
      <w:r>
        <w:fldChar w:fldCharType="begin">
          <w:ffData>
            <w:name w:val=""/>
            <w:enabled/>
            <w:calcOnExit w:val="0"/>
            <w:textInput>
              <w:maxLength w:val="100"/>
              <w:format w:val="Prima maiusco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A7A6A2" w14:textId="77777777" w:rsidR="00743B4F" w:rsidRDefault="00743B4F" w:rsidP="009A0FD1">
      <w:pPr>
        <w:ind w:left="-709"/>
      </w:pPr>
    </w:p>
    <w:p w14:paraId="28B06F38" w14:textId="554C69BB" w:rsidR="00743B4F" w:rsidRDefault="00743B4F" w:rsidP="00E8342F">
      <w:pPr>
        <w:pStyle w:val="ListParagraph"/>
        <w:numPr>
          <w:ilvl w:val="0"/>
          <w:numId w:val="3"/>
        </w:numPr>
      </w:pPr>
      <w:r>
        <w:t>Non-monetary adjustments: Please indicate any adjustments to the project which did not have any financial implications:</w:t>
      </w:r>
    </w:p>
    <w:p w14:paraId="13A76D12" w14:textId="77777777" w:rsidR="00743B4F" w:rsidRDefault="00743B4F" w:rsidP="009A0FD1">
      <w:pPr>
        <w:ind w:left="-709"/>
      </w:pPr>
    </w:p>
    <w:p w14:paraId="1712DE7B" w14:textId="4B6052CE" w:rsidR="00743B4F" w:rsidRDefault="00743B4F" w:rsidP="009A0FD1">
      <w:pPr>
        <w:ind w:left="-709"/>
      </w:pPr>
    </w:p>
    <w:p w14:paraId="49EDC7C9" w14:textId="237EE04C" w:rsidR="00743B4F" w:rsidRDefault="00743B4F" w:rsidP="00E8342F">
      <w:pPr>
        <w:pStyle w:val="ListParagraph"/>
        <w:numPr>
          <w:ilvl w:val="0"/>
          <w:numId w:val="3"/>
        </w:numPr>
      </w:pPr>
      <w:r>
        <w:lastRenderedPageBreak/>
        <w:t>Please select all categories which describe the adjustments made to the project (</w:t>
      </w:r>
      <w:r w:rsidRPr="001B54AC">
        <w:rPr>
          <w:i/>
          <w:iCs/>
        </w:rPr>
        <w:t>and include details in general sections of this report</w:t>
      </w:r>
      <w:r>
        <w:t>):</w:t>
      </w:r>
    </w:p>
    <w:p w14:paraId="42163F37" w14:textId="77777777" w:rsidR="00743B4F" w:rsidRDefault="00743B4F" w:rsidP="009A0FD1">
      <w:pPr>
        <w:ind w:left="-709"/>
      </w:pPr>
    </w:p>
    <w:p w14:paraId="6A83E89C" w14:textId="77777777" w:rsidR="00743B4F" w:rsidRPr="00AF7BE4" w:rsidRDefault="005B29F5" w:rsidP="009A0FD1">
      <w:pPr>
        <w:ind w:left="-709"/>
      </w:pPr>
      <w:sdt>
        <w:sdtPr>
          <w:id w:val="402566072"/>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Reinforce crisis management capacities and communications</w:t>
      </w:r>
    </w:p>
    <w:p w14:paraId="617F9B63" w14:textId="77777777" w:rsidR="00743B4F" w:rsidRPr="00AF7BE4" w:rsidRDefault="005B29F5" w:rsidP="009A0FD1">
      <w:pPr>
        <w:ind w:left="-709"/>
      </w:pPr>
      <w:sdt>
        <w:sdtPr>
          <w:id w:val="1706904896"/>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Ensure inclusive and equitable response and recovery</w:t>
      </w:r>
    </w:p>
    <w:p w14:paraId="77790253" w14:textId="77777777" w:rsidR="00743B4F" w:rsidRPr="00AF7BE4" w:rsidRDefault="005B29F5" w:rsidP="009A0FD1">
      <w:pPr>
        <w:ind w:left="-709"/>
      </w:pPr>
      <w:sdt>
        <w:sdtPr>
          <w:id w:val="1028075960"/>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Strengthen inter-community social cohesion and border management</w:t>
      </w:r>
    </w:p>
    <w:p w14:paraId="785B106D" w14:textId="77777777" w:rsidR="00743B4F" w:rsidRDefault="005B29F5" w:rsidP="009A0FD1">
      <w:pPr>
        <w:ind w:left="-709"/>
      </w:pPr>
      <w:sdt>
        <w:sdtPr>
          <w:id w:val="1433550173"/>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Counter hate speech and stigmatization and address trauma</w:t>
      </w:r>
    </w:p>
    <w:p w14:paraId="5892238D" w14:textId="77777777" w:rsidR="00743B4F" w:rsidRDefault="00743B4F" w:rsidP="009A0FD1">
      <w:pPr>
        <w:ind w:left="-709"/>
      </w:pPr>
    </w:p>
    <w:p w14:paraId="796ABF19" w14:textId="77777777" w:rsidR="00743B4F" w:rsidRDefault="005B29F5" w:rsidP="009A0FD1">
      <w:pPr>
        <w:ind w:left="-709"/>
      </w:pPr>
      <w:sdt>
        <w:sdtPr>
          <w:id w:val="-197162951"/>
          <w14:checkbox>
            <w14:checked w14:val="0"/>
            <w14:checkedState w14:val="2612" w14:font="MS Gothic"/>
            <w14:uncheckedState w14:val="2610" w14:font="MS Gothic"/>
          </w14:checkbox>
        </w:sdtPr>
        <w:sdtEndPr/>
        <w:sdtContent>
          <w:r w:rsidR="00743B4F" w:rsidRPr="00AF7BE4">
            <w:rPr>
              <w:rFonts w:ascii="MS Gothic" w:eastAsia="MS Gothic" w:hAnsi="MS Gothic" w:hint="eastAsia"/>
            </w:rPr>
            <w:t>☐</w:t>
          </w:r>
        </w:sdtContent>
      </w:sdt>
      <w:r w:rsidR="00743B4F" w:rsidRPr="00AF7BE4">
        <w:t xml:space="preserve"> </w:t>
      </w:r>
      <w:r w:rsidR="00743B4F">
        <w:t>Support the SG’s call for a global ceasefire</w:t>
      </w:r>
    </w:p>
    <w:p w14:paraId="0F320AFC" w14:textId="495588E5" w:rsidR="00743B4F" w:rsidRDefault="005B29F5" w:rsidP="009A0FD1">
      <w:pPr>
        <w:ind w:left="-709"/>
      </w:pPr>
      <w:sdt>
        <w:sdtPr>
          <w:id w:val="810906333"/>
          <w14:checkbox>
            <w14:checked w14:val="0"/>
            <w14:checkedState w14:val="2612" w14:font="MS Gothic"/>
            <w14:uncheckedState w14:val="2610" w14:font="MS Gothic"/>
          </w14:checkbox>
        </w:sdtPr>
        <w:sdtEndPr/>
        <w:sdtContent>
          <w:r w:rsidR="00743B4F">
            <w:rPr>
              <w:rFonts w:ascii="MS Gothic" w:eastAsia="MS Gothic" w:hAnsi="MS Gothic" w:hint="eastAsia"/>
            </w:rPr>
            <w:t>☐</w:t>
          </w:r>
        </w:sdtContent>
      </w:sdt>
      <w:r w:rsidR="00743B4F" w:rsidRPr="00AF7BE4">
        <w:t xml:space="preserve"> </w:t>
      </w:r>
      <w:r w:rsidR="00743B4F">
        <w:t xml:space="preserve">Other (please describe): </w:t>
      </w:r>
    </w:p>
    <w:p w14:paraId="0DDC246A" w14:textId="77777777" w:rsidR="00743B4F" w:rsidRDefault="00743B4F" w:rsidP="009A0FD1">
      <w:pPr>
        <w:ind w:left="-709"/>
      </w:pPr>
    </w:p>
    <w:p w14:paraId="516DB931" w14:textId="77777777" w:rsidR="00743B4F" w:rsidRDefault="00743B4F" w:rsidP="009A0FD1">
      <w:pPr>
        <w:ind w:left="-709"/>
      </w:pPr>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Pr>
          <w:i/>
          <w:iCs/>
        </w:rPr>
        <w:t>/prevented tensions or violence related to the pandemic etc.</w:t>
      </w:r>
      <w:r>
        <w:t>)</w:t>
      </w:r>
    </w:p>
    <w:p w14:paraId="79667FF6" w14:textId="77777777" w:rsidR="00743B4F" w:rsidRDefault="00743B4F" w:rsidP="009A0FD1">
      <w:pPr>
        <w:ind w:left="-709"/>
      </w:pPr>
    </w:p>
    <w:p w14:paraId="6C480789" w14:textId="71718DC8" w:rsidR="00743B4F" w:rsidRDefault="00743B4F" w:rsidP="009A0FD1">
      <w:pPr>
        <w:ind w:left="-709"/>
      </w:pPr>
    </w:p>
    <w:p w14:paraId="225606B0" w14:textId="77777777" w:rsidR="00743B4F" w:rsidRDefault="00743B4F" w:rsidP="009A0FD1">
      <w:pPr>
        <w:ind w:left="-709"/>
      </w:pPr>
    </w:p>
    <w:p w14:paraId="69E4D08D" w14:textId="77777777" w:rsidR="00743B4F" w:rsidRPr="00627A1C" w:rsidRDefault="00743B4F" w:rsidP="00FA49A7">
      <w:pPr>
        <w:tabs>
          <w:tab w:val="left" w:pos="0"/>
        </w:tabs>
      </w:pPr>
    </w:p>
    <w:sectPr w:rsidR="00743B4F" w:rsidRPr="00627A1C" w:rsidSect="00743B4F">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2D75" w14:textId="77777777" w:rsidR="005B29F5" w:rsidRDefault="005B29F5" w:rsidP="00E76CA1">
      <w:r>
        <w:separator/>
      </w:r>
    </w:p>
  </w:endnote>
  <w:endnote w:type="continuationSeparator" w:id="0">
    <w:p w14:paraId="37F47FC2" w14:textId="77777777" w:rsidR="005B29F5" w:rsidRDefault="005B29F5" w:rsidP="00E76CA1">
      <w:r>
        <w:continuationSeparator/>
      </w:r>
    </w:p>
  </w:endnote>
  <w:endnote w:type="continuationNotice" w:id="1">
    <w:p w14:paraId="608A10F7" w14:textId="77777777" w:rsidR="005B29F5" w:rsidRDefault="005B2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83A40" w:rsidRDefault="00E83A4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2A8F" w14:textId="77777777" w:rsidR="005B29F5" w:rsidRDefault="005B29F5" w:rsidP="00E76CA1">
      <w:r>
        <w:separator/>
      </w:r>
    </w:p>
  </w:footnote>
  <w:footnote w:type="continuationSeparator" w:id="0">
    <w:p w14:paraId="607E2AE9" w14:textId="77777777" w:rsidR="005B29F5" w:rsidRDefault="005B29F5" w:rsidP="00E76CA1">
      <w:r>
        <w:continuationSeparator/>
      </w:r>
    </w:p>
  </w:footnote>
  <w:footnote w:type="continuationNotice" w:id="1">
    <w:p w14:paraId="5199C999" w14:textId="77777777" w:rsidR="005B29F5" w:rsidRDefault="005B29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D41"/>
    <w:multiLevelType w:val="hybridMultilevel"/>
    <w:tmpl w:val="B728FF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4DE3530"/>
    <w:multiLevelType w:val="hybridMultilevel"/>
    <w:tmpl w:val="D1AA2368"/>
    <w:lvl w:ilvl="0" w:tplc="C93C7700">
      <w:numFmt w:val="bullet"/>
      <w:lvlText w:val="•"/>
      <w:lvlJc w:val="left"/>
      <w:pPr>
        <w:ind w:left="-450" w:hanging="360"/>
      </w:pPr>
      <w:rPr>
        <w:rFonts w:ascii="Times New Roman" w:eastAsia="Times New Roman" w:hAnsi="Times New Roman" w:cs="Times New Roman" w:hint="default"/>
      </w:rPr>
    </w:lvl>
    <w:lvl w:ilvl="1" w:tplc="20000003" w:tentative="1">
      <w:start w:val="1"/>
      <w:numFmt w:val="bullet"/>
      <w:lvlText w:val="o"/>
      <w:lvlJc w:val="left"/>
      <w:pPr>
        <w:ind w:left="270" w:hanging="360"/>
      </w:pPr>
      <w:rPr>
        <w:rFonts w:ascii="Courier New" w:hAnsi="Courier New" w:cs="Courier New" w:hint="default"/>
      </w:rPr>
    </w:lvl>
    <w:lvl w:ilvl="2" w:tplc="20000005" w:tentative="1">
      <w:start w:val="1"/>
      <w:numFmt w:val="bullet"/>
      <w:lvlText w:val=""/>
      <w:lvlJc w:val="left"/>
      <w:pPr>
        <w:ind w:left="990" w:hanging="360"/>
      </w:pPr>
      <w:rPr>
        <w:rFonts w:ascii="Wingdings" w:hAnsi="Wingdings" w:hint="default"/>
      </w:rPr>
    </w:lvl>
    <w:lvl w:ilvl="3" w:tplc="20000001" w:tentative="1">
      <w:start w:val="1"/>
      <w:numFmt w:val="bullet"/>
      <w:lvlText w:val=""/>
      <w:lvlJc w:val="left"/>
      <w:pPr>
        <w:ind w:left="1710" w:hanging="360"/>
      </w:pPr>
      <w:rPr>
        <w:rFonts w:ascii="Symbol" w:hAnsi="Symbol" w:hint="default"/>
      </w:rPr>
    </w:lvl>
    <w:lvl w:ilvl="4" w:tplc="20000003" w:tentative="1">
      <w:start w:val="1"/>
      <w:numFmt w:val="bullet"/>
      <w:lvlText w:val="o"/>
      <w:lvlJc w:val="left"/>
      <w:pPr>
        <w:ind w:left="2430" w:hanging="360"/>
      </w:pPr>
      <w:rPr>
        <w:rFonts w:ascii="Courier New" w:hAnsi="Courier New" w:cs="Courier New" w:hint="default"/>
      </w:rPr>
    </w:lvl>
    <w:lvl w:ilvl="5" w:tplc="20000005" w:tentative="1">
      <w:start w:val="1"/>
      <w:numFmt w:val="bullet"/>
      <w:lvlText w:val=""/>
      <w:lvlJc w:val="left"/>
      <w:pPr>
        <w:ind w:left="3150" w:hanging="360"/>
      </w:pPr>
      <w:rPr>
        <w:rFonts w:ascii="Wingdings" w:hAnsi="Wingdings" w:hint="default"/>
      </w:rPr>
    </w:lvl>
    <w:lvl w:ilvl="6" w:tplc="20000001" w:tentative="1">
      <w:start w:val="1"/>
      <w:numFmt w:val="bullet"/>
      <w:lvlText w:val=""/>
      <w:lvlJc w:val="left"/>
      <w:pPr>
        <w:ind w:left="3870" w:hanging="360"/>
      </w:pPr>
      <w:rPr>
        <w:rFonts w:ascii="Symbol" w:hAnsi="Symbol" w:hint="default"/>
      </w:rPr>
    </w:lvl>
    <w:lvl w:ilvl="7" w:tplc="20000003" w:tentative="1">
      <w:start w:val="1"/>
      <w:numFmt w:val="bullet"/>
      <w:lvlText w:val="o"/>
      <w:lvlJc w:val="left"/>
      <w:pPr>
        <w:ind w:left="4590" w:hanging="360"/>
      </w:pPr>
      <w:rPr>
        <w:rFonts w:ascii="Courier New" w:hAnsi="Courier New" w:cs="Courier New" w:hint="default"/>
      </w:rPr>
    </w:lvl>
    <w:lvl w:ilvl="8" w:tplc="20000005" w:tentative="1">
      <w:start w:val="1"/>
      <w:numFmt w:val="bullet"/>
      <w:lvlText w:val=""/>
      <w:lvlJc w:val="left"/>
      <w:pPr>
        <w:ind w:left="5310" w:hanging="360"/>
      </w:pPr>
      <w:rPr>
        <w:rFonts w:ascii="Wingdings" w:hAnsi="Wingdings" w:hint="default"/>
      </w:rPr>
    </w:lvl>
  </w:abstractNum>
  <w:abstractNum w:abstractNumId="2"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0974C3"/>
    <w:multiLevelType w:val="hybridMultilevel"/>
    <w:tmpl w:val="70E0D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FF532D6"/>
    <w:multiLevelType w:val="hybridMultilevel"/>
    <w:tmpl w:val="F47607F2"/>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5" w15:restartNumberingAfterBreak="0">
    <w:nsid w:val="43FF5F62"/>
    <w:multiLevelType w:val="hybridMultilevel"/>
    <w:tmpl w:val="12CEE4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B6E76CC"/>
    <w:multiLevelType w:val="multilevel"/>
    <w:tmpl w:val="8AA4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205F3"/>
    <w:multiLevelType w:val="hybridMultilevel"/>
    <w:tmpl w:val="C5BAF22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4FB11299"/>
    <w:multiLevelType w:val="hybridMultilevel"/>
    <w:tmpl w:val="91B43BEE"/>
    <w:lvl w:ilvl="0" w:tplc="A3EE7B10">
      <w:start w:val="5"/>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4533D47"/>
    <w:multiLevelType w:val="hybridMultilevel"/>
    <w:tmpl w:val="09AEB9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7720902"/>
    <w:multiLevelType w:val="hybridMultilevel"/>
    <w:tmpl w:val="72245BC0"/>
    <w:lvl w:ilvl="0" w:tplc="20000001">
      <w:start w:val="1"/>
      <w:numFmt w:val="bullet"/>
      <w:lvlText w:val=""/>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11" w15:restartNumberingAfterBreak="0">
    <w:nsid w:val="5C834BFF"/>
    <w:multiLevelType w:val="hybridMultilevel"/>
    <w:tmpl w:val="F8602F94"/>
    <w:lvl w:ilvl="0" w:tplc="D15C520A">
      <w:start w:val="1"/>
      <w:numFmt w:val="lowerLetter"/>
      <w:lvlText w:val="%1)"/>
      <w:lvlJc w:val="left"/>
      <w:pPr>
        <w:ind w:left="720" w:hanging="360"/>
      </w:pPr>
      <w:rPr>
        <w:rFonts w:ascii="Times New Roman" w:eastAsia="Times New Roman"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15:restartNumberingAfterBreak="0">
    <w:nsid w:val="793B3013"/>
    <w:multiLevelType w:val="hybridMultilevel"/>
    <w:tmpl w:val="0FF6C0D8"/>
    <w:lvl w:ilvl="0" w:tplc="C4CC680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5" w15:restartNumberingAfterBreak="0">
    <w:nsid w:val="79BF76A5"/>
    <w:multiLevelType w:val="hybridMultilevel"/>
    <w:tmpl w:val="DA3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15"/>
  </w:num>
  <w:num w:numId="5">
    <w:abstractNumId w:val="3"/>
  </w:num>
  <w:num w:numId="6">
    <w:abstractNumId w:val="9"/>
  </w:num>
  <w:num w:numId="7">
    <w:abstractNumId w:val="0"/>
  </w:num>
  <w:num w:numId="8">
    <w:abstractNumId w:val="8"/>
  </w:num>
  <w:num w:numId="9">
    <w:abstractNumId w:val="10"/>
  </w:num>
  <w:num w:numId="10">
    <w:abstractNumId w:val="7"/>
  </w:num>
  <w:num w:numId="11">
    <w:abstractNumId w:val="2"/>
  </w:num>
  <w:num w:numId="12">
    <w:abstractNumId w:val="1"/>
  </w:num>
  <w:num w:numId="13">
    <w:abstractNumId w:val="6"/>
  </w:num>
  <w:num w:numId="14">
    <w:abstractNumId w:val="4"/>
  </w:num>
  <w:num w:numId="15">
    <w:abstractNumId w:val="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372"/>
    <w:rsid w:val="00002815"/>
    <w:rsid w:val="000043F4"/>
    <w:rsid w:val="000047D5"/>
    <w:rsid w:val="00005737"/>
    <w:rsid w:val="00006DBE"/>
    <w:rsid w:val="00006EC0"/>
    <w:rsid w:val="00007901"/>
    <w:rsid w:val="000104AA"/>
    <w:rsid w:val="00010EB0"/>
    <w:rsid w:val="0001109A"/>
    <w:rsid w:val="00011520"/>
    <w:rsid w:val="00011B4C"/>
    <w:rsid w:val="000132E0"/>
    <w:rsid w:val="00013D36"/>
    <w:rsid w:val="00013D69"/>
    <w:rsid w:val="00014B13"/>
    <w:rsid w:val="00016FBA"/>
    <w:rsid w:val="00020242"/>
    <w:rsid w:val="000203C5"/>
    <w:rsid w:val="00021A0C"/>
    <w:rsid w:val="00021AA5"/>
    <w:rsid w:val="000226A9"/>
    <w:rsid w:val="00022D17"/>
    <w:rsid w:val="00023FF1"/>
    <w:rsid w:val="00025EFA"/>
    <w:rsid w:val="000306DA"/>
    <w:rsid w:val="00031640"/>
    <w:rsid w:val="00034A4C"/>
    <w:rsid w:val="000371E8"/>
    <w:rsid w:val="00037B24"/>
    <w:rsid w:val="00040E1A"/>
    <w:rsid w:val="00042422"/>
    <w:rsid w:val="000429AD"/>
    <w:rsid w:val="00043797"/>
    <w:rsid w:val="00044986"/>
    <w:rsid w:val="0004532C"/>
    <w:rsid w:val="00045C24"/>
    <w:rsid w:val="00047836"/>
    <w:rsid w:val="00050759"/>
    <w:rsid w:val="00051F71"/>
    <w:rsid w:val="0005216F"/>
    <w:rsid w:val="00052745"/>
    <w:rsid w:val="00052CD5"/>
    <w:rsid w:val="00052DE5"/>
    <w:rsid w:val="000554F8"/>
    <w:rsid w:val="0005650E"/>
    <w:rsid w:val="0006061E"/>
    <w:rsid w:val="000620AF"/>
    <w:rsid w:val="00063017"/>
    <w:rsid w:val="00063B33"/>
    <w:rsid w:val="000728D9"/>
    <w:rsid w:val="00072D18"/>
    <w:rsid w:val="000731D0"/>
    <w:rsid w:val="00074C08"/>
    <w:rsid w:val="00075D98"/>
    <w:rsid w:val="000774AF"/>
    <w:rsid w:val="00080DC5"/>
    <w:rsid w:val="0008134A"/>
    <w:rsid w:val="0008233D"/>
    <w:rsid w:val="00082738"/>
    <w:rsid w:val="00084F64"/>
    <w:rsid w:val="00085B51"/>
    <w:rsid w:val="00086BAA"/>
    <w:rsid w:val="000873F9"/>
    <w:rsid w:val="0009002C"/>
    <w:rsid w:val="000901CA"/>
    <w:rsid w:val="0009050E"/>
    <w:rsid w:val="00090626"/>
    <w:rsid w:val="00090A80"/>
    <w:rsid w:val="00091CFD"/>
    <w:rsid w:val="00092442"/>
    <w:rsid w:val="00093991"/>
    <w:rsid w:val="00093FE1"/>
    <w:rsid w:val="0009449B"/>
    <w:rsid w:val="0009479F"/>
    <w:rsid w:val="00094C7D"/>
    <w:rsid w:val="00094D9E"/>
    <w:rsid w:val="000971F1"/>
    <w:rsid w:val="000A308B"/>
    <w:rsid w:val="000A3316"/>
    <w:rsid w:val="000A45F4"/>
    <w:rsid w:val="000A4660"/>
    <w:rsid w:val="000A51DA"/>
    <w:rsid w:val="000A5856"/>
    <w:rsid w:val="000A5BAE"/>
    <w:rsid w:val="000A6663"/>
    <w:rsid w:val="000A6719"/>
    <w:rsid w:val="000A76FE"/>
    <w:rsid w:val="000A787D"/>
    <w:rsid w:val="000B0CF6"/>
    <w:rsid w:val="000B2518"/>
    <w:rsid w:val="000B26BF"/>
    <w:rsid w:val="000B2733"/>
    <w:rsid w:val="000B3160"/>
    <w:rsid w:val="000B4E5C"/>
    <w:rsid w:val="000B7954"/>
    <w:rsid w:val="000C0CB9"/>
    <w:rsid w:val="000C40CA"/>
    <w:rsid w:val="000C7EA0"/>
    <w:rsid w:val="000D19A5"/>
    <w:rsid w:val="000D1F95"/>
    <w:rsid w:val="000D4F4B"/>
    <w:rsid w:val="000D564A"/>
    <w:rsid w:val="000D70EC"/>
    <w:rsid w:val="000E050B"/>
    <w:rsid w:val="000E05AE"/>
    <w:rsid w:val="000E221C"/>
    <w:rsid w:val="000E3D3C"/>
    <w:rsid w:val="000E6981"/>
    <w:rsid w:val="000E6A96"/>
    <w:rsid w:val="000F05A2"/>
    <w:rsid w:val="000F1037"/>
    <w:rsid w:val="000F13B1"/>
    <w:rsid w:val="000F42D0"/>
    <w:rsid w:val="000F6A1D"/>
    <w:rsid w:val="000F7AC0"/>
    <w:rsid w:val="000F7E44"/>
    <w:rsid w:val="00102C0E"/>
    <w:rsid w:val="0010375C"/>
    <w:rsid w:val="001065E4"/>
    <w:rsid w:val="00112741"/>
    <w:rsid w:val="00113D2B"/>
    <w:rsid w:val="00113EC4"/>
    <w:rsid w:val="00115D06"/>
    <w:rsid w:val="00116449"/>
    <w:rsid w:val="0011666C"/>
    <w:rsid w:val="00116D20"/>
    <w:rsid w:val="00116E53"/>
    <w:rsid w:val="001170F7"/>
    <w:rsid w:val="00121B2D"/>
    <w:rsid w:val="00123679"/>
    <w:rsid w:val="0012446B"/>
    <w:rsid w:val="00127CF6"/>
    <w:rsid w:val="001307FA"/>
    <w:rsid w:val="00131824"/>
    <w:rsid w:val="00131D18"/>
    <w:rsid w:val="001361F7"/>
    <w:rsid w:val="00136B32"/>
    <w:rsid w:val="00136DC2"/>
    <w:rsid w:val="001421DE"/>
    <w:rsid w:val="0014304D"/>
    <w:rsid w:val="00143E1E"/>
    <w:rsid w:val="00144138"/>
    <w:rsid w:val="0014431B"/>
    <w:rsid w:val="001444EE"/>
    <w:rsid w:val="00145766"/>
    <w:rsid w:val="0014588E"/>
    <w:rsid w:val="001458E9"/>
    <w:rsid w:val="00147FFC"/>
    <w:rsid w:val="0015190C"/>
    <w:rsid w:val="00153CD9"/>
    <w:rsid w:val="00155AD9"/>
    <w:rsid w:val="00156AFA"/>
    <w:rsid w:val="00156C4C"/>
    <w:rsid w:val="0015772A"/>
    <w:rsid w:val="00157BF2"/>
    <w:rsid w:val="00157DBC"/>
    <w:rsid w:val="001607B2"/>
    <w:rsid w:val="0016088D"/>
    <w:rsid w:val="00160AFB"/>
    <w:rsid w:val="00161D02"/>
    <w:rsid w:val="00161F51"/>
    <w:rsid w:val="0016632B"/>
    <w:rsid w:val="00166651"/>
    <w:rsid w:val="00167208"/>
    <w:rsid w:val="00171DDF"/>
    <w:rsid w:val="00173B1E"/>
    <w:rsid w:val="001777A8"/>
    <w:rsid w:val="00177A6E"/>
    <w:rsid w:val="0018095F"/>
    <w:rsid w:val="0018313E"/>
    <w:rsid w:val="001840B9"/>
    <w:rsid w:val="0018446E"/>
    <w:rsid w:val="00185425"/>
    <w:rsid w:val="001856DB"/>
    <w:rsid w:val="00185C6F"/>
    <w:rsid w:val="00186529"/>
    <w:rsid w:val="00187332"/>
    <w:rsid w:val="001909E9"/>
    <w:rsid w:val="00192F1D"/>
    <w:rsid w:val="00194D4C"/>
    <w:rsid w:val="00196AA8"/>
    <w:rsid w:val="001A1738"/>
    <w:rsid w:val="001A1E86"/>
    <w:rsid w:val="001A3157"/>
    <w:rsid w:val="001A36C7"/>
    <w:rsid w:val="001A374F"/>
    <w:rsid w:val="001A4786"/>
    <w:rsid w:val="001A4FB3"/>
    <w:rsid w:val="001A55C6"/>
    <w:rsid w:val="001A5ADE"/>
    <w:rsid w:val="001A6FB3"/>
    <w:rsid w:val="001B1EAF"/>
    <w:rsid w:val="001B3E94"/>
    <w:rsid w:val="001B458D"/>
    <w:rsid w:val="001B45B9"/>
    <w:rsid w:val="001B54AC"/>
    <w:rsid w:val="001B56C1"/>
    <w:rsid w:val="001B5D16"/>
    <w:rsid w:val="001B6304"/>
    <w:rsid w:val="001B6DFD"/>
    <w:rsid w:val="001C2C8D"/>
    <w:rsid w:val="001C42FA"/>
    <w:rsid w:val="001C4484"/>
    <w:rsid w:val="001C461D"/>
    <w:rsid w:val="001C46E9"/>
    <w:rsid w:val="001C5691"/>
    <w:rsid w:val="001C56B8"/>
    <w:rsid w:val="001C5B82"/>
    <w:rsid w:val="001C6605"/>
    <w:rsid w:val="001C7219"/>
    <w:rsid w:val="001D1C14"/>
    <w:rsid w:val="001D2ECE"/>
    <w:rsid w:val="001D575F"/>
    <w:rsid w:val="001D6683"/>
    <w:rsid w:val="001D67F9"/>
    <w:rsid w:val="001E14CE"/>
    <w:rsid w:val="001E356D"/>
    <w:rsid w:val="001E4FB0"/>
    <w:rsid w:val="001E660A"/>
    <w:rsid w:val="001F308A"/>
    <w:rsid w:val="001F47F7"/>
    <w:rsid w:val="001F6CF1"/>
    <w:rsid w:val="00200281"/>
    <w:rsid w:val="0020121F"/>
    <w:rsid w:val="0020130A"/>
    <w:rsid w:val="00205243"/>
    <w:rsid w:val="00205EB7"/>
    <w:rsid w:val="00206D45"/>
    <w:rsid w:val="00207676"/>
    <w:rsid w:val="0020791D"/>
    <w:rsid w:val="0021034B"/>
    <w:rsid w:val="002111D1"/>
    <w:rsid w:val="00211C43"/>
    <w:rsid w:val="002129DA"/>
    <w:rsid w:val="0021550A"/>
    <w:rsid w:val="00215600"/>
    <w:rsid w:val="00215B5B"/>
    <w:rsid w:val="00215F41"/>
    <w:rsid w:val="00217A2E"/>
    <w:rsid w:val="00217EB6"/>
    <w:rsid w:val="00223EC6"/>
    <w:rsid w:val="002247C2"/>
    <w:rsid w:val="00226414"/>
    <w:rsid w:val="00227B74"/>
    <w:rsid w:val="00230CFC"/>
    <w:rsid w:val="00231102"/>
    <w:rsid w:val="002322E6"/>
    <w:rsid w:val="00232581"/>
    <w:rsid w:val="00233827"/>
    <w:rsid w:val="00234A5E"/>
    <w:rsid w:val="00234E88"/>
    <w:rsid w:val="00236072"/>
    <w:rsid w:val="0023672E"/>
    <w:rsid w:val="00236AB3"/>
    <w:rsid w:val="002436F0"/>
    <w:rsid w:val="00245E73"/>
    <w:rsid w:val="00246135"/>
    <w:rsid w:val="00247F4E"/>
    <w:rsid w:val="00250B83"/>
    <w:rsid w:val="00250C1F"/>
    <w:rsid w:val="00251E92"/>
    <w:rsid w:val="0025220B"/>
    <w:rsid w:val="00252B39"/>
    <w:rsid w:val="0025497E"/>
    <w:rsid w:val="00254AC2"/>
    <w:rsid w:val="0025525B"/>
    <w:rsid w:val="002562ED"/>
    <w:rsid w:val="00257569"/>
    <w:rsid w:val="00262313"/>
    <w:rsid w:val="00270285"/>
    <w:rsid w:val="00270B1B"/>
    <w:rsid w:val="0027242A"/>
    <w:rsid w:val="00272A58"/>
    <w:rsid w:val="00273AD0"/>
    <w:rsid w:val="00275763"/>
    <w:rsid w:val="00281CA5"/>
    <w:rsid w:val="002822AF"/>
    <w:rsid w:val="00282BD9"/>
    <w:rsid w:val="00283BC8"/>
    <w:rsid w:val="00286F66"/>
    <w:rsid w:val="00287878"/>
    <w:rsid w:val="002878D1"/>
    <w:rsid w:val="00291510"/>
    <w:rsid w:val="00292DF2"/>
    <w:rsid w:val="002940E8"/>
    <w:rsid w:val="00295091"/>
    <w:rsid w:val="00296C15"/>
    <w:rsid w:val="00296EE4"/>
    <w:rsid w:val="00296FFD"/>
    <w:rsid w:val="002A1877"/>
    <w:rsid w:val="002B2117"/>
    <w:rsid w:val="002B3207"/>
    <w:rsid w:val="002B346A"/>
    <w:rsid w:val="002B351E"/>
    <w:rsid w:val="002B4426"/>
    <w:rsid w:val="002B5F4F"/>
    <w:rsid w:val="002B6648"/>
    <w:rsid w:val="002B740B"/>
    <w:rsid w:val="002B7F38"/>
    <w:rsid w:val="002C187A"/>
    <w:rsid w:val="002C20A8"/>
    <w:rsid w:val="002C5DD0"/>
    <w:rsid w:val="002C7051"/>
    <w:rsid w:val="002C7F69"/>
    <w:rsid w:val="002D0F25"/>
    <w:rsid w:val="002D2184"/>
    <w:rsid w:val="002D2FBB"/>
    <w:rsid w:val="002D4247"/>
    <w:rsid w:val="002D615F"/>
    <w:rsid w:val="002D68D7"/>
    <w:rsid w:val="002E10E6"/>
    <w:rsid w:val="002E1CED"/>
    <w:rsid w:val="002E3A04"/>
    <w:rsid w:val="002E5250"/>
    <w:rsid w:val="002E545B"/>
    <w:rsid w:val="002E61AA"/>
    <w:rsid w:val="002E6F58"/>
    <w:rsid w:val="002E745D"/>
    <w:rsid w:val="002F02D4"/>
    <w:rsid w:val="002F03B1"/>
    <w:rsid w:val="002F10F6"/>
    <w:rsid w:val="002F15D9"/>
    <w:rsid w:val="002F1710"/>
    <w:rsid w:val="002F1C68"/>
    <w:rsid w:val="002F26EC"/>
    <w:rsid w:val="002F42EA"/>
    <w:rsid w:val="002F4B6F"/>
    <w:rsid w:val="0030005E"/>
    <w:rsid w:val="003040D8"/>
    <w:rsid w:val="0030455E"/>
    <w:rsid w:val="00305626"/>
    <w:rsid w:val="00310572"/>
    <w:rsid w:val="003125A2"/>
    <w:rsid w:val="0031415F"/>
    <w:rsid w:val="00316D58"/>
    <w:rsid w:val="003212BB"/>
    <w:rsid w:val="00321C92"/>
    <w:rsid w:val="00322890"/>
    <w:rsid w:val="003235DF"/>
    <w:rsid w:val="00323ABC"/>
    <w:rsid w:val="00324A7C"/>
    <w:rsid w:val="00324FE5"/>
    <w:rsid w:val="00327DE5"/>
    <w:rsid w:val="00327EA5"/>
    <w:rsid w:val="00330006"/>
    <w:rsid w:val="00333EC9"/>
    <w:rsid w:val="003346AA"/>
    <w:rsid w:val="0033515C"/>
    <w:rsid w:val="00336BF8"/>
    <w:rsid w:val="00341A16"/>
    <w:rsid w:val="00342356"/>
    <w:rsid w:val="00343425"/>
    <w:rsid w:val="0034386B"/>
    <w:rsid w:val="00346D73"/>
    <w:rsid w:val="00347210"/>
    <w:rsid w:val="003473C6"/>
    <w:rsid w:val="00347657"/>
    <w:rsid w:val="003514E6"/>
    <w:rsid w:val="00351F4D"/>
    <w:rsid w:val="0035676B"/>
    <w:rsid w:val="00357FEB"/>
    <w:rsid w:val="00360565"/>
    <w:rsid w:val="0036189E"/>
    <w:rsid w:val="00363348"/>
    <w:rsid w:val="0036386A"/>
    <w:rsid w:val="003649F2"/>
    <w:rsid w:val="00366549"/>
    <w:rsid w:val="003671C9"/>
    <w:rsid w:val="00372156"/>
    <w:rsid w:val="003722AE"/>
    <w:rsid w:val="00372CC2"/>
    <w:rsid w:val="00373B0A"/>
    <w:rsid w:val="003747BF"/>
    <w:rsid w:val="0037561F"/>
    <w:rsid w:val="00375F63"/>
    <w:rsid w:val="00376EAB"/>
    <w:rsid w:val="003802A1"/>
    <w:rsid w:val="00380849"/>
    <w:rsid w:val="003818DB"/>
    <w:rsid w:val="003834CD"/>
    <w:rsid w:val="0038367A"/>
    <w:rsid w:val="00383908"/>
    <w:rsid w:val="003843E0"/>
    <w:rsid w:val="00385E3F"/>
    <w:rsid w:val="003864CD"/>
    <w:rsid w:val="00386B7B"/>
    <w:rsid w:val="00391614"/>
    <w:rsid w:val="00391D82"/>
    <w:rsid w:val="003966E6"/>
    <w:rsid w:val="003968D7"/>
    <w:rsid w:val="003A0972"/>
    <w:rsid w:val="003A2888"/>
    <w:rsid w:val="003A4A4E"/>
    <w:rsid w:val="003A5858"/>
    <w:rsid w:val="003A5F2C"/>
    <w:rsid w:val="003A613D"/>
    <w:rsid w:val="003A6341"/>
    <w:rsid w:val="003A7958"/>
    <w:rsid w:val="003B1C58"/>
    <w:rsid w:val="003B3A5F"/>
    <w:rsid w:val="003B3BD8"/>
    <w:rsid w:val="003B5338"/>
    <w:rsid w:val="003B6C4D"/>
    <w:rsid w:val="003B7648"/>
    <w:rsid w:val="003B7C86"/>
    <w:rsid w:val="003C01CC"/>
    <w:rsid w:val="003C06C5"/>
    <w:rsid w:val="003C3D2A"/>
    <w:rsid w:val="003C5283"/>
    <w:rsid w:val="003C5CC6"/>
    <w:rsid w:val="003D12C7"/>
    <w:rsid w:val="003D14F0"/>
    <w:rsid w:val="003D228B"/>
    <w:rsid w:val="003D4CD7"/>
    <w:rsid w:val="003D4D7C"/>
    <w:rsid w:val="003D521E"/>
    <w:rsid w:val="003D68FF"/>
    <w:rsid w:val="003D6DAA"/>
    <w:rsid w:val="003E1D4E"/>
    <w:rsid w:val="003E44AB"/>
    <w:rsid w:val="003E68AA"/>
    <w:rsid w:val="003F04DA"/>
    <w:rsid w:val="003F08B1"/>
    <w:rsid w:val="003F21BE"/>
    <w:rsid w:val="003F2CB3"/>
    <w:rsid w:val="003F36FB"/>
    <w:rsid w:val="003F4D44"/>
    <w:rsid w:val="003F5396"/>
    <w:rsid w:val="003F660A"/>
    <w:rsid w:val="003F7058"/>
    <w:rsid w:val="003F7A61"/>
    <w:rsid w:val="004017BD"/>
    <w:rsid w:val="00401CE2"/>
    <w:rsid w:val="00402083"/>
    <w:rsid w:val="004023AC"/>
    <w:rsid w:val="00402514"/>
    <w:rsid w:val="00402AF5"/>
    <w:rsid w:val="00404898"/>
    <w:rsid w:val="0040513F"/>
    <w:rsid w:val="00405DE7"/>
    <w:rsid w:val="00411A5F"/>
    <w:rsid w:val="0041223C"/>
    <w:rsid w:val="00413EAF"/>
    <w:rsid w:val="00414097"/>
    <w:rsid w:val="00415800"/>
    <w:rsid w:val="00420F92"/>
    <w:rsid w:val="004213AF"/>
    <w:rsid w:val="00425AF8"/>
    <w:rsid w:val="00426BA7"/>
    <w:rsid w:val="00430101"/>
    <w:rsid w:val="00437FF5"/>
    <w:rsid w:val="004424EE"/>
    <w:rsid w:val="00442BE9"/>
    <w:rsid w:val="00444080"/>
    <w:rsid w:val="00445D83"/>
    <w:rsid w:val="00450E07"/>
    <w:rsid w:val="004523F3"/>
    <w:rsid w:val="00452F88"/>
    <w:rsid w:val="00455ABA"/>
    <w:rsid w:val="004560C4"/>
    <w:rsid w:val="0046026F"/>
    <w:rsid w:val="00460A6F"/>
    <w:rsid w:val="0046101E"/>
    <w:rsid w:val="00461944"/>
    <w:rsid w:val="0046301E"/>
    <w:rsid w:val="00464188"/>
    <w:rsid w:val="004658A6"/>
    <w:rsid w:val="004670B2"/>
    <w:rsid w:val="00470EC3"/>
    <w:rsid w:val="00471330"/>
    <w:rsid w:val="004734C3"/>
    <w:rsid w:val="00474A04"/>
    <w:rsid w:val="00475FA6"/>
    <w:rsid w:val="00477CF8"/>
    <w:rsid w:val="00477D41"/>
    <w:rsid w:val="00480A02"/>
    <w:rsid w:val="0048168F"/>
    <w:rsid w:val="00484092"/>
    <w:rsid w:val="00484109"/>
    <w:rsid w:val="00484169"/>
    <w:rsid w:val="004871A6"/>
    <w:rsid w:val="00492378"/>
    <w:rsid w:val="004930E1"/>
    <w:rsid w:val="00493365"/>
    <w:rsid w:val="00495AC5"/>
    <w:rsid w:val="004965A3"/>
    <w:rsid w:val="004A210E"/>
    <w:rsid w:val="004A36AC"/>
    <w:rsid w:val="004A49E6"/>
    <w:rsid w:val="004A537F"/>
    <w:rsid w:val="004A5423"/>
    <w:rsid w:val="004A6EB9"/>
    <w:rsid w:val="004B07F3"/>
    <w:rsid w:val="004B103C"/>
    <w:rsid w:val="004B1E1E"/>
    <w:rsid w:val="004B4B87"/>
    <w:rsid w:val="004B5601"/>
    <w:rsid w:val="004B56D8"/>
    <w:rsid w:val="004B5B20"/>
    <w:rsid w:val="004B6713"/>
    <w:rsid w:val="004B7576"/>
    <w:rsid w:val="004C3DC3"/>
    <w:rsid w:val="004C4F3B"/>
    <w:rsid w:val="004D141E"/>
    <w:rsid w:val="004D5E15"/>
    <w:rsid w:val="004E33A8"/>
    <w:rsid w:val="004E3B3E"/>
    <w:rsid w:val="004E3BD7"/>
    <w:rsid w:val="004E6614"/>
    <w:rsid w:val="004E66A9"/>
    <w:rsid w:val="004E6D0B"/>
    <w:rsid w:val="004F016F"/>
    <w:rsid w:val="004F73B4"/>
    <w:rsid w:val="004F7D22"/>
    <w:rsid w:val="00501836"/>
    <w:rsid w:val="005035A6"/>
    <w:rsid w:val="00505758"/>
    <w:rsid w:val="00510B0F"/>
    <w:rsid w:val="00511317"/>
    <w:rsid w:val="005129DA"/>
    <w:rsid w:val="00513612"/>
    <w:rsid w:val="00513D8E"/>
    <w:rsid w:val="00515092"/>
    <w:rsid w:val="00515EEF"/>
    <w:rsid w:val="00515F9B"/>
    <w:rsid w:val="00516DC0"/>
    <w:rsid w:val="005174D6"/>
    <w:rsid w:val="0051786C"/>
    <w:rsid w:val="00520534"/>
    <w:rsid w:val="005208FF"/>
    <w:rsid w:val="00521468"/>
    <w:rsid w:val="005216B2"/>
    <w:rsid w:val="005219EF"/>
    <w:rsid w:val="00522B2D"/>
    <w:rsid w:val="0052373C"/>
    <w:rsid w:val="005255DD"/>
    <w:rsid w:val="005256D8"/>
    <w:rsid w:val="00526655"/>
    <w:rsid w:val="00526735"/>
    <w:rsid w:val="00526B32"/>
    <w:rsid w:val="00527297"/>
    <w:rsid w:val="00527E52"/>
    <w:rsid w:val="0053126F"/>
    <w:rsid w:val="0053415C"/>
    <w:rsid w:val="00534AA9"/>
    <w:rsid w:val="00535054"/>
    <w:rsid w:val="005357D9"/>
    <w:rsid w:val="00536175"/>
    <w:rsid w:val="00540B91"/>
    <w:rsid w:val="00541F2E"/>
    <w:rsid w:val="005426C6"/>
    <w:rsid w:val="0054416C"/>
    <w:rsid w:val="00544390"/>
    <w:rsid w:val="00544781"/>
    <w:rsid w:val="005460E0"/>
    <w:rsid w:val="005470AF"/>
    <w:rsid w:val="00550982"/>
    <w:rsid w:val="0055185F"/>
    <w:rsid w:val="005538FC"/>
    <w:rsid w:val="00553A7C"/>
    <w:rsid w:val="00553D53"/>
    <w:rsid w:val="00554413"/>
    <w:rsid w:val="005547ED"/>
    <w:rsid w:val="00554F5B"/>
    <w:rsid w:val="00555672"/>
    <w:rsid w:val="00557A97"/>
    <w:rsid w:val="0056086D"/>
    <w:rsid w:val="00561C6B"/>
    <w:rsid w:val="005638CC"/>
    <w:rsid w:val="005663B5"/>
    <w:rsid w:val="0057086A"/>
    <w:rsid w:val="005718ED"/>
    <w:rsid w:val="00576F9A"/>
    <w:rsid w:val="005776C6"/>
    <w:rsid w:val="00580A23"/>
    <w:rsid w:val="0058153F"/>
    <w:rsid w:val="0058301B"/>
    <w:rsid w:val="00590937"/>
    <w:rsid w:val="0059166A"/>
    <w:rsid w:val="00591894"/>
    <w:rsid w:val="00592733"/>
    <w:rsid w:val="00593160"/>
    <w:rsid w:val="00593B01"/>
    <w:rsid w:val="00593B59"/>
    <w:rsid w:val="00594B0A"/>
    <w:rsid w:val="00595DBA"/>
    <w:rsid w:val="00595FB1"/>
    <w:rsid w:val="0059775C"/>
    <w:rsid w:val="005A2661"/>
    <w:rsid w:val="005A26F8"/>
    <w:rsid w:val="005A56E0"/>
    <w:rsid w:val="005B29F5"/>
    <w:rsid w:val="005B68D7"/>
    <w:rsid w:val="005B7986"/>
    <w:rsid w:val="005B7CDD"/>
    <w:rsid w:val="005C0A5C"/>
    <w:rsid w:val="005C187A"/>
    <w:rsid w:val="005C1E91"/>
    <w:rsid w:val="005C1FC7"/>
    <w:rsid w:val="005C25E6"/>
    <w:rsid w:val="005C2AC5"/>
    <w:rsid w:val="005C2B62"/>
    <w:rsid w:val="005C4963"/>
    <w:rsid w:val="005C4BBA"/>
    <w:rsid w:val="005C68B4"/>
    <w:rsid w:val="005C70BA"/>
    <w:rsid w:val="005C71E3"/>
    <w:rsid w:val="005C7436"/>
    <w:rsid w:val="005D2343"/>
    <w:rsid w:val="005D24B8"/>
    <w:rsid w:val="005D545C"/>
    <w:rsid w:val="005D65C8"/>
    <w:rsid w:val="005E3B28"/>
    <w:rsid w:val="005E6532"/>
    <w:rsid w:val="005F0CC2"/>
    <w:rsid w:val="005F1A69"/>
    <w:rsid w:val="005F219A"/>
    <w:rsid w:val="005F437D"/>
    <w:rsid w:val="005F439F"/>
    <w:rsid w:val="005F4576"/>
    <w:rsid w:val="005F4BF0"/>
    <w:rsid w:val="005F6574"/>
    <w:rsid w:val="005F77DA"/>
    <w:rsid w:val="00600EEF"/>
    <w:rsid w:val="00602D8C"/>
    <w:rsid w:val="00605275"/>
    <w:rsid w:val="006073A2"/>
    <w:rsid w:val="006073AB"/>
    <w:rsid w:val="0060796B"/>
    <w:rsid w:val="006100F5"/>
    <w:rsid w:val="00612A2D"/>
    <w:rsid w:val="0061467E"/>
    <w:rsid w:val="00615C30"/>
    <w:rsid w:val="00620380"/>
    <w:rsid w:val="006203C6"/>
    <w:rsid w:val="00620DF2"/>
    <w:rsid w:val="00624881"/>
    <w:rsid w:val="00624B2F"/>
    <w:rsid w:val="00624F31"/>
    <w:rsid w:val="00625BD4"/>
    <w:rsid w:val="00626B3F"/>
    <w:rsid w:val="00626D60"/>
    <w:rsid w:val="00627A1C"/>
    <w:rsid w:val="006310C5"/>
    <w:rsid w:val="006317FF"/>
    <w:rsid w:val="00632971"/>
    <w:rsid w:val="00635112"/>
    <w:rsid w:val="00643A9E"/>
    <w:rsid w:val="0064514E"/>
    <w:rsid w:val="00646FF7"/>
    <w:rsid w:val="006500AC"/>
    <w:rsid w:val="00651323"/>
    <w:rsid w:val="00652A51"/>
    <w:rsid w:val="00656A65"/>
    <w:rsid w:val="006578BB"/>
    <w:rsid w:val="00657A0F"/>
    <w:rsid w:val="0066079E"/>
    <w:rsid w:val="00661E62"/>
    <w:rsid w:val="006645BE"/>
    <w:rsid w:val="006648F5"/>
    <w:rsid w:val="00664EA0"/>
    <w:rsid w:val="00665619"/>
    <w:rsid w:val="006673EC"/>
    <w:rsid w:val="00667443"/>
    <w:rsid w:val="0067044E"/>
    <w:rsid w:val="00670D17"/>
    <w:rsid w:val="00671040"/>
    <w:rsid w:val="006711E0"/>
    <w:rsid w:val="006726CE"/>
    <w:rsid w:val="0067321D"/>
    <w:rsid w:val="006734B3"/>
    <w:rsid w:val="0067356E"/>
    <w:rsid w:val="00673D6E"/>
    <w:rsid w:val="00675D1C"/>
    <w:rsid w:val="00680815"/>
    <w:rsid w:val="006811AD"/>
    <w:rsid w:val="006813C0"/>
    <w:rsid w:val="00681E5A"/>
    <w:rsid w:val="006821A8"/>
    <w:rsid w:val="006828F6"/>
    <w:rsid w:val="00683ED5"/>
    <w:rsid w:val="0068588E"/>
    <w:rsid w:val="00686201"/>
    <w:rsid w:val="006907EE"/>
    <w:rsid w:val="00691A98"/>
    <w:rsid w:val="00691C2F"/>
    <w:rsid w:val="006947B7"/>
    <w:rsid w:val="006969E7"/>
    <w:rsid w:val="006A0605"/>
    <w:rsid w:val="006A07CA"/>
    <w:rsid w:val="006A207B"/>
    <w:rsid w:val="006A2E42"/>
    <w:rsid w:val="006A2EFB"/>
    <w:rsid w:val="006A5032"/>
    <w:rsid w:val="006A5B0E"/>
    <w:rsid w:val="006B4488"/>
    <w:rsid w:val="006B4DED"/>
    <w:rsid w:val="006B58E0"/>
    <w:rsid w:val="006B6393"/>
    <w:rsid w:val="006B7040"/>
    <w:rsid w:val="006C0B6D"/>
    <w:rsid w:val="006C0D11"/>
    <w:rsid w:val="006C1819"/>
    <w:rsid w:val="006C29FB"/>
    <w:rsid w:val="006C4EAA"/>
    <w:rsid w:val="006C5F7F"/>
    <w:rsid w:val="006C660D"/>
    <w:rsid w:val="006D0366"/>
    <w:rsid w:val="006D2625"/>
    <w:rsid w:val="006D3593"/>
    <w:rsid w:val="006D3F0B"/>
    <w:rsid w:val="006D45AD"/>
    <w:rsid w:val="006D5799"/>
    <w:rsid w:val="006D60AB"/>
    <w:rsid w:val="006D6357"/>
    <w:rsid w:val="006D6B92"/>
    <w:rsid w:val="006D7378"/>
    <w:rsid w:val="006D75B4"/>
    <w:rsid w:val="006E10BF"/>
    <w:rsid w:val="006E2489"/>
    <w:rsid w:val="006E4DA8"/>
    <w:rsid w:val="006E73D7"/>
    <w:rsid w:val="006E7CF8"/>
    <w:rsid w:val="006F0257"/>
    <w:rsid w:val="006F0654"/>
    <w:rsid w:val="006F0B62"/>
    <w:rsid w:val="006F0F2D"/>
    <w:rsid w:val="006F1516"/>
    <w:rsid w:val="006F2676"/>
    <w:rsid w:val="006F4A07"/>
    <w:rsid w:val="006F690E"/>
    <w:rsid w:val="006F7287"/>
    <w:rsid w:val="006F74C9"/>
    <w:rsid w:val="0070058D"/>
    <w:rsid w:val="00703389"/>
    <w:rsid w:val="0070354B"/>
    <w:rsid w:val="00704C2C"/>
    <w:rsid w:val="00705341"/>
    <w:rsid w:val="007065B1"/>
    <w:rsid w:val="00706CF6"/>
    <w:rsid w:val="007073F6"/>
    <w:rsid w:val="0071044F"/>
    <w:rsid w:val="007118F5"/>
    <w:rsid w:val="0071286E"/>
    <w:rsid w:val="007133CF"/>
    <w:rsid w:val="0071506D"/>
    <w:rsid w:val="00715EC6"/>
    <w:rsid w:val="00720431"/>
    <w:rsid w:val="00721FBE"/>
    <w:rsid w:val="00723A6D"/>
    <w:rsid w:val="007308CD"/>
    <w:rsid w:val="0073161F"/>
    <w:rsid w:val="007317AD"/>
    <w:rsid w:val="00731B29"/>
    <w:rsid w:val="00732297"/>
    <w:rsid w:val="00733CE1"/>
    <w:rsid w:val="00734278"/>
    <w:rsid w:val="00734CBD"/>
    <w:rsid w:val="007363B5"/>
    <w:rsid w:val="00740B1E"/>
    <w:rsid w:val="0074108E"/>
    <w:rsid w:val="00741135"/>
    <w:rsid w:val="0074236A"/>
    <w:rsid w:val="00742F27"/>
    <w:rsid w:val="00742FDD"/>
    <w:rsid w:val="007435E3"/>
    <w:rsid w:val="00743B4F"/>
    <w:rsid w:val="00744AB6"/>
    <w:rsid w:val="007451EC"/>
    <w:rsid w:val="00745803"/>
    <w:rsid w:val="00751279"/>
    <w:rsid w:val="00751324"/>
    <w:rsid w:val="00751DAF"/>
    <w:rsid w:val="007530A0"/>
    <w:rsid w:val="00753159"/>
    <w:rsid w:val="007559B5"/>
    <w:rsid w:val="00756345"/>
    <w:rsid w:val="007569BB"/>
    <w:rsid w:val="00760107"/>
    <w:rsid w:val="00760F9E"/>
    <w:rsid w:val="00761508"/>
    <w:rsid w:val="007626C9"/>
    <w:rsid w:val="00764773"/>
    <w:rsid w:val="00764B9C"/>
    <w:rsid w:val="0076624E"/>
    <w:rsid w:val="00770FB8"/>
    <w:rsid w:val="007712FB"/>
    <w:rsid w:val="007717E2"/>
    <w:rsid w:val="007740D4"/>
    <w:rsid w:val="00774AA6"/>
    <w:rsid w:val="007756B0"/>
    <w:rsid w:val="0077607A"/>
    <w:rsid w:val="00780204"/>
    <w:rsid w:val="00781684"/>
    <w:rsid w:val="00782E30"/>
    <w:rsid w:val="00784638"/>
    <w:rsid w:val="00785E5E"/>
    <w:rsid w:val="0078600B"/>
    <w:rsid w:val="00790676"/>
    <w:rsid w:val="00791410"/>
    <w:rsid w:val="00792AA6"/>
    <w:rsid w:val="007937AE"/>
    <w:rsid w:val="00793DE6"/>
    <w:rsid w:val="00793E8B"/>
    <w:rsid w:val="00794DC3"/>
    <w:rsid w:val="007958F2"/>
    <w:rsid w:val="007A1B5F"/>
    <w:rsid w:val="007A39AA"/>
    <w:rsid w:val="007A4DB5"/>
    <w:rsid w:val="007A4F3E"/>
    <w:rsid w:val="007A4F76"/>
    <w:rsid w:val="007A5985"/>
    <w:rsid w:val="007A777F"/>
    <w:rsid w:val="007B10F6"/>
    <w:rsid w:val="007B1BE5"/>
    <w:rsid w:val="007B1F6E"/>
    <w:rsid w:val="007B22A2"/>
    <w:rsid w:val="007B2ED5"/>
    <w:rsid w:val="007B368E"/>
    <w:rsid w:val="007B3E80"/>
    <w:rsid w:val="007B4B53"/>
    <w:rsid w:val="007B58EA"/>
    <w:rsid w:val="007B5D05"/>
    <w:rsid w:val="007B5FA9"/>
    <w:rsid w:val="007B6F2C"/>
    <w:rsid w:val="007C174C"/>
    <w:rsid w:val="007C288F"/>
    <w:rsid w:val="007C304F"/>
    <w:rsid w:val="007C3E5E"/>
    <w:rsid w:val="007C6B32"/>
    <w:rsid w:val="007C78D3"/>
    <w:rsid w:val="007D127B"/>
    <w:rsid w:val="007D1871"/>
    <w:rsid w:val="007D2DD6"/>
    <w:rsid w:val="007D3662"/>
    <w:rsid w:val="007D4206"/>
    <w:rsid w:val="007D5138"/>
    <w:rsid w:val="007D538B"/>
    <w:rsid w:val="007D5AD8"/>
    <w:rsid w:val="007D6A05"/>
    <w:rsid w:val="007D6E52"/>
    <w:rsid w:val="007E1009"/>
    <w:rsid w:val="007E1330"/>
    <w:rsid w:val="007E3EB8"/>
    <w:rsid w:val="007E4FA1"/>
    <w:rsid w:val="007E750A"/>
    <w:rsid w:val="007E7BE8"/>
    <w:rsid w:val="007F4C86"/>
    <w:rsid w:val="007F648E"/>
    <w:rsid w:val="007F6F6D"/>
    <w:rsid w:val="007F7257"/>
    <w:rsid w:val="008039A4"/>
    <w:rsid w:val="00805ADB"/>
    <w:rsid w:val="00806EC4"/>
    <w:rsid w:val="00811A2B"/>
    <w:rsid w:val="00811B81"/>
    <w:rsid w:val="00812452"/>
    <w:rsid w:val="00814C98"/>
    <w:rsid w:val="00816711"/>
    <w:rsid w:val="00817132"/>
    <w:rsid w:val="00820498"/>
    <w:rsid w:val="00821AA3"/>
    <w:rsid w:val="00822A77"/>
    <w:rsid w:val="0082403C"/>
    <w:rsid w:val="00824BB8"/>
    <w:rsid w:val="00826DAC"/>
    <w:rsid w:val="008318CE"/>
    <w:rsid w:val="00831C55"/>
    <w:rsid w:val="0083461E"/>
    <w:rsid w:val="00834735"/>
    <w:rsid w:val="00834A9F"/>
    <w:rsid w:val="00834FBD"/>
    <w:rsid w:val="008364E5"/>
    <w:rsid w:val="00836503"/>
    <w:rsid w:val="008365EB"/>
    <w:rsid w:val="00837B04"/>
    <w:rsid w:val="0084221C"/>
    <w:rsid w:val="00842C3A"/>
    <w:rsid w:val="0084393C"/>
    <w:rsid w:val="00845DCB"/>
    <w:rsid w:val="008474A3"/>
    <w:rsid w:val="00847A89"/>
    <w:rsid w:val="008517E4"/>
    <w:rsid w:val="00853068"/>
    <w:rsid w:val="00853B5D"/>
    <w:rsid w:val="0085678A"/>
    <w:rsid w:val="00861669"/>
    <w:rsid w:val="008620C5"/>
    <w:rsid w:val="00862BE5"/>
    <w:rsid w:val="008632DB"/>
    <w:rsid w:val="008640A5"/>
    <w:rsid w:val="00865821"/>
    <w:rsid w:val="00865FA0"/>
    <w:rsid w:val="008664A8"/>
    <w:rsid w:val="00866E96"/>
    <w:rsid w:val="00874634"/>
    <w:rsid w:val="0087482E"/>
    <w:rsid w:val="0087588A"/>
    <w:rsid w:val="00875D4F"/>
    <w:rsid w:val="00875EA5"/>
    <w:rsid w:val="00877DDA"/>
    <w:rsid w:val="00881D4B"/>
    <w:rsid w:val="008835DF"/>
    <w:rsid w:val="00885217"/>
    <w:rsid w:val="008903B6"/>
    <w:rsid w:val="008918B1"/>
    <w:rsid w:val="00891AE7"/>
    <w:rsid w:val="00895D87"/>
    <w:rsid w:val="00897F72"/>
    <w:rsid w:val="008A1155"/>
    <w:rsid w:val="008A3181"/>
    <w:rsid w:val="008A5B37"/>
    <w:rsid w:val="008B1B75"/>
    <w:rsid w:val="008B2E3A"/>
    <w:rsid w:val="008B3518"/>
    <w:rsid w:val="008B5A12"/>
    <w:rsid w:val="008B7E23"/>
    <w:rsid w:val="008C1F0E"/>
    <w:rsid w:val="008C38FB"/>
    <w:rsid w:val="008C782A"/>
    <w:rsid w:val="008D1878"/>
    <w:rsid w:val="008D55EA"/>
    <w:rsid w:val="008D6088"/>
    <w:rsid w:val="008D6BB0"/>
    <w:rsid w:val="008E0778"/>
    <w:rsid w:val="008E0889"/>
    <w:rsid w:val="008E1083"/>
    <w:rsid w:val="008E1277"/>
    <w:rsid w:val="008E3872"/>
    <w:rsid w:val="008E5731"/>
    <w:rsid w:val="008E6ED9"/>
    <w:rsid w:val="008E729D"/>
    <w:rsid w:val="008F0422"/>
    <w:rsid w:val="008F25FA"/>
    <w:rsid w:val="008F2885"/>
    <w:rsid w:val="008F460C"/>
    <w:rsid w:val="008F5112"/>
    <w:rsid w:val="008F6703"/>
    <w:rsid w:val="00900CA8"/>
    <w:rsid w:val="00900D78"/>
    <w:rsid w:val="00901BB1"/>
    <w:rsid w:val="00901C1E"/>
    <w:rsid w:val="0090324F"/>
    <w:rsid w:val="00904389"/>
    <w:rsid w:val="0090485A"/>
    <w:rsid w:val="0090593E"/>
    <w:rsid w:val="00905CA4"/>
    <w:rsid w:val="009062D2"/>
    <w:rsid w:val="00910FE1"/>
    <w:rsid w:val="0091229B"/>
    <w:rsid w:val="00912D25"/>
    <w:rsid w:val="0091406B"/>
    <w:rsid w:val="009141CB"/>
    <w:rsid w:val="00915C96"/>
    <w:rsid w:val="00915D77"/>
    <w:rsid w:val="00916DF8"/>
    <w:rsid w:val="0091758E"/>
    <w:rsid w:val="00917B50"/>
    <w:rsid w:val="009216A8"/>
    <w:rsid w:val="00921C68"/>
    <w:rsid w:val="00925A9A"/>
    <w:rsid w:val="0092673B"/>
    <w:rsid w:val="009306BC"/>
    <w:rsid w:val="0093134E"/>
    <w:rsid w:val="00931786"/>
    <w:rsid w:val="00935486"/>
    <w:rsid w:val="0093687B"/>
    <w:rsid w:val="00936FBA"/>
    <w:rsid w:val="00937ABE"/>
    <w:rsid w:val="0094196C"/>
    <w:rsid w:val="00942100"/>
    <w:rsid w:val="00945925"/>
    <w:rsid w:val="00947628"/>
    <w:rsid w:val="00952DE4"/>
    <w:rsid w:val="00953A7C"/>
    <w:rsid w:val="00954835"/>
    <w:rsid w:val="009568EF"/>
    <w:rsid w:val="00956B79"/>
    <w:rsid w:val="0096482A"/>
    <w:rsid w:val="00965F42"/>
    <w:rsid w:val="00965F6B"/>
    <w:rsid w:val="00966611"/>
    <w:rsid w:val="00966C9D"/>
    <w:rsid w:val="00970F4C"/>
    <w:rsid w:val="0097130A"/>
    <w:rsid w:val="009749B4"/>
    <w:rsid w:val="00974D94"/>
    <w:rsid w:val="00975266"/>
    <w:rsid w:val="0097559A"/>
    <w:rsid w:val="009757D9"/>
    <w:rsid w:val="00975ADD"/>
    <w:rsid w:val="009774FE"/>
    <w:rsid w:val="00980391"/>
    <w:rsid w:val="009832F8"/>
    <w:rsid w:val="00983503"/>
    <w:rsid w:val="009839DA"/>
    <w:rsid w:val="00984053"/>
    <w:rsid w:val="00985E49"/>
    <w:rsid w:val="00990A70"/>
    <w:rsid w:val="00991418"/>
    <w:rsid w:val="009918AE"/>
    <w:rsid w:val="00991D4A"/>
    <w:rsid w:val="00991E23"/>
    <w:rsid w:val="00994476"/>
    <w:rsid w:val="00994B0E"/>
    <w:rsid w:val="0099700D"/>
    <w:rsid w:val="00997347"/>
    <w:rsid w:val="009A012A"/>
    <w:rsid w:val="009A0FD1"/>
    <w:rsid w:val="009A159B"/>
    <w:rsid w:val="009A1CD3"/>
    <w:rsid w:val="009A21A6"/>
    <w:rsid w:val="009A44A4"/>
    <w:rsid w:val="009A4A5D"/>
    <w:rsid w:val="009A4EFF"/>
    <w:rsid w:val="009A5EEF"/>
    <w:rsid w:val="009A687F"/>
    <w:rsid w:val="009A7F1D"/>
    <w:rsid w:val="009B1460"/>
    <w:rsid w:val="009B18EB"/>
    <w:rsid w:val="009B5D1A"/>
    <w:rsid w:val="009C052D"/>
    <w:rsid w:val="009C05DB"/>
    <w:rsid w:val="009C0733"/>
    <w:rsid w:val="009C0EB9"/>
    <w:rsid w:val="009C1133"/>
    <w:rsid w:val="009C153E"/>
    <w:rsid w:val="009C2099"/>
    <w:rsid w:val="009C28DE"/>
    <w:rsid w:val="009C2C5E"/>
    <w:rsid w:val="009C49E7"/>
    <w:rsid w:val="009C76A1"/>
    <w:rsid w:val="009C7B3F"/>
    <w:rsid w:val="009C7D8E"/>
    <w:rsid w:val="009D0838"/>
    <w:rsid w:val="009D0C9F"/>
    <w:rsid w:val="009D10B2"/>
    <w:rsid w:val="009D16BF"/>
    <w:rsid w:val="009D1A13"/>
    <w:rsid w:val="009D2543"/>
    <w:rsid w:val="009D2657"/>
    <w:rsid w:val="009D5214"/>
    <w:rsid w:val="009D57C9"/>
    <w:rsid w:val="009D64E4"/>
    <w:rsid w:val="009E20F1"/>
    <w:rsid w:val="009E38EA"/>
    <w:rsid w:val="009E5594"/>
    <w:rsid w:val="009F1A8F"/>
    <w:rsid w:val="009F3806"/>
    <w:rsid w:val="009F4010"/>
    <w:rsid w:val="009F517D"/>
    <w:rsid w:val="009F5F6E"/>
    <w:rsid w:val="009F6554"/>
    <w:rsid w:val="009F7904"/>
    <w:rsid w:val="009F7B59"/>
    <w:rsid w:val="009F7F98"/>
    <w:rsid w:val="00A02F58"/>
    <w:rsid w:val="00A032AE"/>
    <w:rsid w:val="00A056F0"/>
    <w:rsid w:val="00A06414"/>
    <w:rsid w:val="00A07E45"/>
    <w:rsid w:val="00A07F47"/>
    <w:rsid w:val="00A10DAC"/>
    <w:rsid w:val="00A11ABD"/>
    <w:rsid w:val="00A12CAD"/>
    <w:rsid w:val="00A1536C"/>
    <w:rsid w:val="00A15383"/>
    <w:rsid w:val="00A1661E"/>
    <w:rsid w:val="00A2193C"/>
    <w:rsid w:val="00A27786"/>
    <w:rsid w:val="00A3060E"/>
    <w:rsid w:val="00A31988"/>
    <w:rsid w:val="00A33758"/>
    <w:rsid w:val="00A33E6A"/>
    <w:rsid w:val="00A34FE2"/>
    <w:rsid w:val="00A35FDA"/>
    <w:rsid w:val="00A360E8"/>
    <w:rsid w:val="00A37D4F"/>
    <w:rsid w:val="00A40118"/>
    <w:rsid w:val="00A41736"/>
    <w:rsid w:val="00A41DF7"/>
    <w:rsid w:val="00A4395F"/>
    <w:rsid w:val="00A43B9C"/>
    <w:rsid w:val="00A4581B"/>
    <w:rsid w:val="00A45BD4"/>
    <w:rsid w:val="00A462FF"/>
    <w:rsid w:val="00A46B06"/>
    <w:rsid w:val="00A471E3"/>
    <w:rsid w:val="00A47DDA"/>
    <w:rsid w:val="00A509C6"/>
    <w:rsid w:val="00A519A2"/>
    <w:rsid w:val="00A5268D"/>
    <w:rsid w:val="00A52A49"/>
    <w:rsid w:val="00A53C94"/>
    <w:rsid w:val="00A53DBD"/>
    <w:rsid w:val="00A544C0"/>
    <w:rsid w:val="00A54B74"/>
    <w:rsid w:val="00A54EC4"/>
    <w:rsid w:val="00A56DD8"/>
    <w:rsid w:val="00A6017D"/>
    <w:rsid w:val="00A60E25"/>
    <w:rsid w:val="00A612E0"/>
    <w:rsid w:val="00A64309"/>
    <w:rsid w:val="00A64A02"/>
    <w:rsid w:val="00A656C0"/>
    <w:rsid w:val="00A65CA8"/>
    <w:rsid w:val="00A66147"/>
    <w:rsid w:val="00A66688"/>
    <w:rsid w:val="00A70415"/>
    <w:rsid w:val="00A705DC"/>
    <w:rsid w:val="00A717F6"/>
    <w:rsid w:val="00A75C15"/>
    <w:rsid w:val="00A77540"/>
    <w:rsid w:val="00A81DF0"/>
    <w:rsid w:val="00A820F2"/>
    <w:rsid w:val="00A8266F"/>
    <w:rsid w:val="00A83F4E"/>
    <w:rsid w:val="00A843B5"/>
    <w:rsid w:val="00A855EA"/>
    <w:rsid w:val="00A85AAD"/>
    <w:rsid w:val="00A85B33"/>
    <w:rsid w:val="00A8676A"/>
    <w:rsid w:val="00A86B3F"/>
    <w:rsid w:val="00A86F4D"/>
    <w:rsid w:val="00A90406"/>
    <w:rsid w:val="00A9067B"/>
    <w:rsid w:val="00A90E80"/>
    <w:rsid w:val="00A91FCD"/>
    <w:rsid w:val="00A94B61"/>
    <w:rsid w:val="00A96579"/>
    <w:rsid w:val="00A9791E"/>
    <w:rsid w:val="00AA0415"/>
    <w:rsid w:val="00AA16AA"/>
    <w:rsid w:val="00AA1DFA"/>
    <w:rsid w:val="00AA363D"/>
    <w:rsid w:val="00AA67B2"/>
    <w:rsid w:val="00AA7BCF"/>
    <w:rsid w:val="00AA7C77"/>
    <w:rsid w:val="00AB1368"/>
    <w:rsid w:val="00AB23AF"/>
    <w:rsid w:val="00AB2BBD"/>
    <w:rsid w:val="00AB37F4"/>
    <w:rsid w:val="00AB57C3"/>
    <w:rsid w:val="00AB6561"/>
    <w:rsid w:val="00AB6BAD"/>
    <w:rsid w:val="00AB794D"/>
    <w:rsid w:val="00AC115A"/>
    <w:rsid w:val="00AC3034"/>
    <w:rsid w:val="00AC433F"/>
    <w:rsid w:val="00AC4B04"/>
    <w:rsid w:val="00AC5D55"/>
    <w:rsid w:val="00AD0A31"/>
    <w:rsid w:val="00AD0DE5"/>
    <w:rsid w:val="00AD1B06"/>
    <w:rsid w:val="00AD217F"/>
    <w:rsid w:val="00AD419F"/>
    <w:rsid w:val="00AD6104"/>
    <w:rsid w:val="00AD6C55"/>
    <w:rsid w:val="00AD73D3"/>
    <w:rsid w:val="00AE0D84"/>
    <w:rsid w:val="00AE1B25"/>
    <w:rsid w:val="00AE2864"/>
    <w:rsid w:val="00AE4A47"/>
    <w:rsid w:val="00AF0684"/>
    <w:rsid w:val="00AF1DF0"/>
    <w:rsid w:val="00AF24B5"/>
    <w:rsid w:val="00AF2D89"/>
    <w:rsid w:val="00AF5580"/>
    <w:rsid w:val="00AF7DA4"/>
    <w:rsid w:val="00B00EBD"/>
    <w:rsid w:val="00B02FC1"/>
    <w:rsid w:val="00B0370E"/>
    <w:rsid w:val="00B03E68"/>
    <w:rsid w:val="00B05605"/>
    <w:rsid w:val="00B05E35"/>
    <w:rsid w:val="00B06AAC"/>
    <w:rsid w:val="00B124BD"/>
    <w:rsid w:val="00B12FB8"/>
    <w:rsid w:val="00B13A7E"/>
    <w:rsid w:val="00B16CB2"/>
    <w:rsid w:val="00B22390"/>
    <w:rsid w:val="00B244A1"/>
    <w:rsid w:val="00B24F72"/>
    <w:rsid w:val="00B2561E"/>
    <w:rsid w:val="00B27419"/>
    <w:rsid w:val="00B31152"/>
    <w:rsid w:val="00B329B9"/>
    <w:rsid w:val="00B33DDE"/>
    <w:rsid w:val="00B37406"/>
    <w:rsid w:val="00B404DF"/>
    <w:rsid w:val="00B419C8"/>
    <w:rsid w:val="00B4227A"/>
    <w:rsid w:val="00B43B8D"/>
    <w:rsid w:val="00B43EEA"/>
    <w:rsid w:val="00B43F6D"/>
    <w:rsid w:val="00B442A2"/>
    <w:rsid w:val="00B45005"/>
    <w:rsid w:val="00B46712"/>
    <w:rsid w:val="00B467A1"/>
    <w:rsid w:val="00B50B01"/>
    <w:rsid w:val="00B55FFD"/>
    <w:rsid w:val="00B6065D"/>
    <w:rsid w:val="00B6401E"/>
    <w:rsid w:val="00B64DB4"/>
    <w:rsid w:val="00B652A1"/>
    <w:rsid w:val="00B65A30"/>
    <w:rsid w:val="00B67F1C"/>
    <w:rsid w:val="00B702C0"/>
    <w:rsid w:val="00B7169F"/>
    <w:rsid w:val="00B735DD"/>
    <w:rsid w:val="00B737D1"/>
    <w:rsid w:val="00B7459B"/>
    <w:rsid w:val="00B749E2"/>
    <w:rsid w:val="00B74CE9"/>
    <w:rsid w:val="00B75150"/>
    <w:rsid w:val="00B7553C"/>
    <w:rsid w:val="00B75C20"/>
    <w:rsid w:val="00B77E18"/>
    <w:rsid w:val="00B810B7"/>
    <w:rsid w:val="00B82635"/>
    <w:rsid w:val="00B82C51"/>
    <w:rsid w:val="00B86BC1"/>
    <w:rsid w:val="00B91F39"/>
    <w:rsid w:val="00B92376"/>
    <w:rsid w:val="00B924E4"/>
    <w:rsid w:val="00B96AD0"/>
    <w:rsid w:val="00BA2C00"/>
    <w:rsid w:val="00BA3B7F"/>
    <w:rsid w:val="00BA3F3F"/>
    <w:rsid w:val="00BA46E9"/>
    <w:rsid w:val="00BA4F96"/>
    <w:rsid w:val="00BA50EA"/>
    <w:rsid w:val="00BA5D85"/>
    <w:rsid w:val="00BA6688"/>
    <w:rsid w:val="00BA6F4B"/>
    <w:rsid w:val="00BB34AC"/>
    <w:rsid w:val="00BB51A5"/>
    <w:rsid w:val="00BB6080"/>
    <w:rsid w:val="00BB6DFF"/>
    <w:rsid w:val="00BC0698"/>
    <w:rsid w:val="00BC1A2B"/>
    <w:rsid w:val="00BC1A5D"/>
    <w:rsid w:val="00BC34D3"/>
    <w:rsid w:val="00BC52AA"/>
    <w:rsid w:val="00BC62AC"/>
    <w:rsid w:val="00BC6808"/>
    <w:rsid w:val="00BC71E1"/>
    <w:rsid w:val="00BD2962"/>
    <w:rsid w:val="00BD420A"/>
    <w:rsid w:val="00BD488A"/>
    <w:rsid w:val="00BD494F"/>
    <w:rsid w:val="00BD58BB"/>
    <w:rsid w:val="00BD5D49"/>
    <w:rsid w:val="00BD5E81"/>
    <w:rsid w:val="00BD643D"/>
    <w:rsid w:val="00BE28AA"/>
    <w:rsid w:val="00BE41D3"/>
    <w:rsid w:val="00BE563F"/>
    <w:rsid w:val="00BE720A"/>
    <w:rsid w:val="00BE7698"/>
    <w:rsid w:val="00BF1BFB"/>
    <w:rsid w:val="00BF41E2"/>
    <w:rsid w:val="00BF43F8"/>
    <w:rsid w:val="00BF548D"/>
    <w:rsid w:val="00C01B76"/>
    <w:rsid w:val="00C01DD2"/>
    <w:rsid w:val="00C03039"/>
    <w:rsid w:val="00C03E70"/>
    <w:rsid w:val="00C072A9"/>
    <w:rsid w:val="00C07A0C"/>
    <w:rsid w:val="00C10409"/>
    <w:rsid w:val="00C107F6"/>
    <w:rsid w:val="00C12D6A"/>
    <w:rsid w:val="00C13590"/>
    <w:rsid w:val="00C145CF"/>
    <w:rsid w:val="00C16303"/>
    <w:rsid w:val="00C16A51"/>
    <w:rsid w:val="00C20324"/>
    <w:rsid w:val="00C210A2"/>
    <w:rsid w:val="00C217CA"/>
    <w:rsid w:val="00C221D7"/>
    <w:rsid w:val="00C2331C"/>
    <w:rsid w:val="00C2379A"/>
    <w:rsid w:val="00C24064"/>
    <w:rsid w:val="00C24C08"/>
    <w:rsid w:val="00C27302"/>
    <w:rsid w:val="00C30188"/>
    <w:rsid w:val="00C30F72"/>
    <w:rsid w:val="00C312C0"/>
    <w:rsid w:val="00C32FC3"/>
    <w:rsid w:val="00C37553"/>
    <w:rsid w:val="00C3764E"/>
    <w:rsid w:val="00C37794"/>
    <w:rsid w:val="00C41926"/>
    <w:rsid w:val="00C429DF"/>
    <w:rsid w:val="00C42D6E"/>
    <w:rsid w:val="00C42FB9"/>
    <w:rsid w:val="00C523E8"/>
    <w:rsid w:val="00C52BDA"/>
    <w:rsid w:val="00C5327C"/>
    <w:rsid w:val="00C53899"/>
    <w:rsid w:val="00C55A24"/>
    <w:rsid w:val="00C55E8E"/>
    <w:rsid w:val="00C578BE"/>
    <w:rsid w:val="00C57FC2"/>
    <w:rsid w:val="00C61129"/>
    <w:rsid w:val="00C62B5A"/>
    <w:rsid w:val="00C63700"/>
    <w:rsid w:val="00C640B2"/>
    <w:rsid w:val="00C659F2"/>
    <w:rsid w:val="00C70E7A"/>
    <w:rsid w:val="00C72CF8"/>
    <w:rsid w:val="00C73A18"/>
    <w:rsid w:val="00C74E37"/>
    <w:rsid w:val="00C75622"/>
    <w:rsid w:val="00C760FB"/>
    <w:rsid w:val="00C82623"/>
    <w:rsid w:val="00C8434A"/>
    <w:rsid w:val="00C846A4"/>
    <w:rsid w:val="00C847EE"/>
    <w:rsid w:val="00C853D5"/>
    <w:rsid w:val="00C912BF"/>
    <w:rsid w:val="00C91A67"/>
    <w:rsid w:val="00C93054"/>
    <w:rsid w:val="00C93EFC"/>
    <w:rsid w:val="00C96336"/>
    <w:rsid w:val="00CA0DF0"/>
    <w:rsid w:val="00CA18AB"/>
    <w:rsid w:val="00CA1B43"/>
    <w:rsid w:val="00CA257F"/>
    <w:rsid w:val="00CA3373"/>
    <w:rsid w:val="00CA6C99"/>
    <w:rsid w:val="00CA6DAB"/>
    <w:rsid w:val="00CB02F7"/>
    <w:rsid w:val="00CB1CED"/>
    <w:rsid w:val="00CB1FFA"/>
    <w:rsid w:val="00CB25A2"/>
    <w:rsid w:val="00CB4B5C"/>
    <w:rsid w:val="00CB5F1E"/>
    <w:rsid w:val="00CB6BB8"/>
    <w:rsid w:val="00CC2015"/>
    <w:rsid w:val="00CC26EB"/>
    <w:rsid w:val="00CC59E5"/>
    <w:rsid w:val="00CD0FE3"/>
    <w:rsid w:val="00CD2F67"/>
    <w:rsid w:val="00CD3754"/>
    <w:rsid w:val="00CD5E04"/>
    <w:rsid w:val="00CD5E74"/>
    <w:rsid w:val="00CD62E1"/>
    <w:rsid w:val="00CE0239"/>
    <w:rsid w:val="00CE132D"/>
    <w:rsid w:val="00CE3BEA"/>
    <w:rsid w:val="00CE499C"/>
    <w:rsid w:val="00CE5371"/>
    <w:rsid w:val="00CF04AE"/>
    <w:rsid w:val="00CF073D"/>
    <w:rsid w:val="00CF60F8"/>
    <w:rsid w:val="00CF735B"/>
    <w:rsid w:val="00D03D06"/>
    <w:rsid w:val="00D0617D"/>
    <w:rsid w:val="00D06A43"/>
    <w:rsid w:val="00D079BC"/>
    <w:rsid w:val="00D12CC9"/>
    <w:rsid w:val="00D13792"/>
    <w:rsid w:val="00D141BE"/>
    <w:rsid w:val="00D14986"/>
    <w:rsid w:val="00D151E6"/>
    <w:rsid w:val="00D17925"/>
    <w:rsid w:val="00D2035B"/>
    <w:rsid w:val="00D20CE7"/>
    <w:rsid w:val="00D215E1"/>
    <w:rsid w:val="00D21E2D"/>
    <w:rsid w:val="00D22B42"/>
    <w:rsid w:val="00D26972"/>
    <w:rsid w:val="00D26A7A"/>
    <w:rsid w:val="00D30647"/>
    <w:rsid w:val="00D3351A"/>
    <w:rsid w:val="00D34147"/>
    <w:rsid w:val="00D3563B"/>
    <w:rsid w:val="00D36A3B"/>
    <w:rsid w:val="00D36AF6"/>
    <w:rsid w:val="00D36E09"/>
    <w:rsid w:val="00D41969"/>
    <w:rsid w:val="00D44632"/>
    <w:rsid w:val="00D4474A"/>
    <w:rsid w:val="00D50075"/>
    <w:rsid w:val="00D504A6"/>
    <w:rsid w:val="00D51449"/>
    <w:rsid w:val="00D5552B"/>
    <w:rsid w:val="00D5559B"/>
    <w:rsid w:val="00D557FD"/>
    <w:rsid w:val="00D569A1"/>
    <w:rsid w:val="00D570D1"/>
    <w:rsid w:val="00D57FB5"/>
    <w:rsid w:val="00D61128"/>
    <w:rsid w:val="00D632A3"/>
    <w:rsid w:val="00D65589"/>
    <w:rsid w:val="00D65BB5"/>
    <w:rsid w:val="00D6788F"/>
    <w:rsid w:val="00D70EC5"/>
    <w:rsid w:val="00D720BB"/>
    <w:rsid w:val="00D755D9"/>
    <w:rsid w:val="00D7625F"/>
    <w:rsid w:val="00D766DA"/>
    <w:rsid w:val="00D76947"/>
    <w:rsid w:val="00D81279"/>
    <w:rsid w:val="00D8219E"/>
    <w:rsid w:val="00D82C29"/>
    <w:rsid w:val="00D84A39"/>
    <w:rsid w:val="00D85131"/>
    <w:rsid w:val="00D858A6"/>
    <w:rsid w:val="00D90715"/>
    <w:rsid w:val="00DA064C"/>
    <w:rsid w:val="00DA2780"/>
    <w:rsid w:val="00DA2795"/>
    <w:rsid w:val="00DA2CD8"/>
    <w:rsid w:val="00DA7B93"/>
    <w:rsid w:val="00DA7E52"/>
    <w:rsid w:val="00DB4F21"/>
    <w:rsid w:val="00DB7C02"/>
    <w:rsid w:val="00DC07CC"/>
    <w:rsid w:val="00DC1151"/>
    <w:rsid w:val="00DC3579"/>
    <w:rsid w:val="00DC3612"/>
    <w:rsid w:val="00DC49EC"/>
    <w:rsid w:val="00DC4C02"/>
    <w:rsid w:val="00DC4D0A"/>
    <w:rsid w:val="00DC4F05"/>
    <w:rsid w:val="00DC5066"/>
    <w:rsid w:val="00DC5CD7"/>
    <w:rsid w:val="00DD02FB"/>
    <w:rsid w:val="00DD6663"/>
    <w:rsid w:val="00DD681A"/>
    <w:rsid w:val="00DE16FF"/>
    <w:rsid w:val="00DE2383"/>
    <w:rsid w:val="00DE38D3"/>
    <w:rsid w:val="00DE4DB9"/>
    <w:rsid w:val="00DE5B41"/>
    <w:rsid w:val="00DE6E04"/>
    <w:rsid w:val="00DE7562"/>
    <w:rsid w:val="00DF0028"/>
    <w:rsid w:val="00DF3624"/>
    <w:rsid w:val="00DF5EB7"/>
    <w:rsid w:val="00DF5FD1"/>
    <w:rsid w:val="00DF6A23"/>
    <w:rsid w:val="00E021C1"/>
    <w:rsid w:val="00E043B7"/>
    <w:rsid w:val="00E04A24"/>
    <w:rsid w:val="00E0564D"/>
    <w:rsid w:val="00E07987"/>
    <w:rsid w:val="00E104AF"/>
    <w:rsid w:val="00E10926"/>
    <w:rsid w:val="00E13590"/>
    <w:rsid w:val="00E13AAB"/>
    <w:rsid w:val="00E161F6"/>
    <w:rsid w:val="00E231D6"/>
    <w:rsid w:val="00E31B37"/>
    <w:rsid w:val="00E32A06"/>
    <w:rsid w:val="00E33CB7"/>
    <w:rsid w:val="00E34908"/>
    <w:rsid w:val="00E34912"/>
    <w:rsid w:val="00E3564C"/>
    <w:rsid w:val="00E35E72"/>
    <w:rsid w:val="00E40F71"/>
    <w:rsid w:val="00E41079"/>
    <w:rsid w:val="00E42721"/>
    <w:rsid w:val="00E43490"/>
    <w:rsid w:val="00E43758"/>
    <w:rsid w:val="00E44AF0"/>
    <w:rsid w:val="00E5045B"/>
    <w:rsid w:val="00E5082E"/>
    <w:rsid w:val="00E513CC"/>
    <w:rsid w:val="00E51A66"/>
    <w:rsid w:val="00E52CF4"/>
    <w:rsid w:val="00E5415A"/>
    <w:rsid w:val="00E54490"/>
    <w:rsid w:val="00E5487E"/>
    <w:rsid w:val="00E54C30"/>
    <w:rsid w:val="00E55349"/>
    <w:rsid w:val="00E55557"/>
    <w:rsid w:val="00E6204A"/>
    <w:rsid w:val="00E62ED2"/>
    <w:rsid w:val="00E63957"/>
    <w:rsid w:val="00E658A1"/>
    <w:rsid w:val="00E671FC"/>
    <w:rsid w:val="00E67285"/>
    <w:rsid w:val="00E701F8"/>
    <w:rsid w:val="00E7059D"/>
    <w:rsid w:val="00E74CC0"/>
    <w:rsid w:val="00E75D3B"/>
    <w:rsid w:val="00E76BB5"/>
    <w:rsid w:val="00E76CA1"/>
    <w:rsid w:val="00E76F75"/>
    <w:rsid w:val="00E818B7"/>
    <w:rsid w:val="00E823A4"/>
    <w:rsid w:val="00E82D4C"/>
    <w:rsid w:val="00E8342F"/>
    <w:rsid w:val="00E83A40"/>
    <w:rsid w:val="00E84BB9"/>
    <w:rsid w:val="00E84FA2"/>
    <w:rsid w:val="00E876A0"/>
    <w:rsid w:val="00E877CA"/>
    <w:rsid w:val="00E923B6"/>
    <w:rsid w:val="00E928D7"/>
    <w:rsid w:val="00E97C4A"/>
    <w:rsid w:val="00EA0448"/>
    <w:rsid w:val="00EA0635"/>
    <w:rsid w:val="00EA346D"/>
    <w:rsid w:val="00EA55D4"/>
    <w:rsid w:val="00EA5D51"/>
    <w:rsid w:val="00EB0CBE"/>
    <w:rsid w:val="00EB13AE"/>
    <w:rsid w:val="00EB1536"/>
    <w:rsid w:val="00EB1C20"/>
    <w:rsid w:val="00EB2B6A"/>
    <w:rsid w:val="00EB2FBF"/>
    <w:rsid w:val="00EB4C46"/>
    <w:rsid w:val="00EB65AE"/>
    <w:rsid w:val="00EC10E6"/>
    <w:rsid w:val="00EC1417"/>
    <w:rsid w:val="00EC18C3"/>
    <w:rsid w:val="00EC19E1"/>
    <w:rsid w:val="00EC3396"/>
    <w:rsid w:val="00EC530C"/>
    <w:rsid w:val="00EC5F32"/>
    <w:rsid w:val="00EC5F36"/>
    <w:rsid w:val="00EC6CF7"/>
    <w:rsid w:val="00EC6E52"/>
    <w:rsid w:val="00ED1554"/>
    <w:rsid w:val="00ED1CC6"/>
    <w:rsid w:val="00ED271B"/>
    <w:rsid w:val="00ED38BD"/>
    <w:rsid w:val="00ED6399"/>
    <w:rsid w:val="00ED7365"/>
    <w:rsid w:val="00ED7FBD"/>
    <w:rsid w:val="00EE0A91"/>
    <w:rsid w:val="00EE28CD"/>
    <w:rsid w:val="00EE45FD"/>
    <w:rsid w:val="00EE4C35"/>
    <w:rsid w:val="00EE5C03"/>
    <w:rsid w:val="00EE5DF0"/>
    <w:rsid w:val="00EE6B58"/>
    <w:rsid w:val="00EF10E8"/>
    <w:rsid w:val="00EF23EF"/>
    <w:rsid w:val="00EF34F7"/>
    <w:rsid w:val="00EF3746"/>
    <w:rsid w:val="00F011A6"/>
    <w:rsid w:val="00F04C6D"/>
    <w:rsid w:val="00F05682"/>
    <w:rsid w:val="00F06498"/>
    <w:rsid w:val="00F065BD"/>
    <w:rsid w:val="00F07158"/>
    <w:rsid w:val="00F07D5B"/>
    <w:rsid w:val="00F1068E"/>
    <w:rsid w:val="00F11350"/>
    <w:rsid w:val="00F11F46"/>
    <w:rsid w:val="00F127E0"/>
    <w:rsid w:val="00F14CD7"/>
    <w:rsid w:val="00F153BF"/>
    <w:rsid w:val="00F16402"/>
    <w:rsid w:val="00F17161"/>
    <w:rsid w:val="00F177AC"/>
    <w:rsid w:val="00F20F55"/>
    <w:rsid w:val="00F2148B"/>
    <w:rsid w:val="00F2227D"/>
    <w:rsid w:val="00F2233A"/>
    <w:rsid w:val="00F23D0F"/>
    <w:rsid w:val="00F2629E"/>
    <w:rsid w:val="00F31CDF"/>
    <w:rsid w:val="00F32725"/>
    <w:rsid w:val="00F34857"/>
    <w:rsid w:val="00F3653F"/>
    <w:rsid w:val="00F36B57"/>
    <w:rsid w:val="00F41CBE"/>
    <w:rsid w:val="00F43449"/>
    <w:rsid w:val="00F434C7"/>
    <w:rsid w:val="00F472CD"/>
    <w:rsid w:val="00F51F6C"/>
    <w:rsid w:val="00F538E6"/>
    <w:rsid w:val="00F5504F"/>
    <w:rsid w:val="00F55389"/>
    <w:rsid w:val="00F5578A"/>
    <w:rsid w:val="00F560BA"/>
    <w:rsid w:val="00F626D3"/>
    <w:rsid w:val="00F63B1C"/>
    <w:rsid w:val="00F63FBE"/>
    <w:rsid w:val="00F64CA9"/>
    <w:rsid w:val="00F660B2"/>
    <w:rsid w:val="00F70F35"/>
    <w:rsid w:val="00F71684"/>
    <w:rsid w:val="00F74099"/>
    <w:rsid w:val="00F75EBF"/>
    <w:rsid w:val="00F76C54"/>
    <w:rsid w:val="00F76F11"/>
    <w:rsid w:val="00F76FC8"/>
    <w:rsid w:val="00F773B2"/>
    <w:rsid w:val="00F778A2"/>
    <w:rsid w:val="00F80AD9"/>
    <w:rsid w:val="00F80B98"/>
    <w:rsid w:val="00F81B93"/>
    <w:rsid w:val="00F81E53"/>
    <w:rsid w:val="00F84319"/>
    <w:rsid w:val="00F858BA"/>
    <w:rsid w:val="00F86077"/>
    <w:rsid w:val="00F86697"/>
    <w:rsid w:val="00F90494"/>
    <w:rsid w:val="00F90BC0"/>
    <w:rsid w:val="00F91388"/>
    <w:rsid w:val="00F92DC8"/>
    <w:rsid w:val="00F93015"/>
    <w:rsid w:val="00F932CC"/>
    <w:rsid w:val="00F97F6B"/>
    <w:rsid w:val="00F97F81"/>
    <w:rsid w:val="00FA0393"/>
    <w:rsid w:val="00FA1F56"/>
    <w:rsid w:val="00FA2ECD"/>
    <w:rsid w:val="00FA38DB"/>
    <w:rsid w:val="00FA3B07"/>
    <w:rsid w:val="00FA497C"/>
    <w:rsid w:val="00FA49A7"/>
    <w:rsid w:val="00FA64D2"/>
    <w:rsid w:val="00FA69B5"/>
    <w:rsid w:val="00FA703B"/>
    <w:rsid w:val="00FA7EAD"/>
    <w:rsid w:val="00FB1447"/>
    <w:rsid w:val="00FB1C87"/>
    <w:rsid w:val="00FB1CB1"/>
    <w:rsid w:val="00FB27F5"/>
    <w:rsid w:val="00FB3CDE"/>
    <w:rsid w:val="00FB5A9F"/>
    <w:rsid w:val="00FB5C17"/>
    <w:rsid w:val="00FB6554"/>
    <w:rsid w:val="00FC14D4"/>
    <w:rsid w:val="00FC1C72"/>
    <w:rsid w:val="00FC1EF6"/>
    <w:rsid w:val="00FC3742"/>
    <w:rsid w:val="00FC3AB3"/>
    <w:rsid w:val="00FC453A"/>
    <w:rsid w:val="00FC5060"/>
    <w:rsid w:val="00FC5487"/>
    <w:rsid w:val="00FC6DE9"/>
    <w:rsid w:val="00FC7475"/>
    <w:rsid w:val="00FD00AA"/>
    <w:rsid w:val="00FD0B1C"/>
    <w:rsid w:val="00FD2745"/>
    <w:rsid w:val="00FD3978"/>
    <w:rsid w:val="00FD5BE6"/>
    <w:rsid w:val="00FD7A4A"/>
    <w:rsid w:val="00FD7FB7"/>
    <w:rsid w:val="00FE0005"/>
    <w:rsid w:val="00FE1E15"/>
    <w:rsid w:val="00FE2242"/>
    <w:rsid w:val="00FE41B0"/>
    <w:rsid w:val="00FE63C1"/>
    <w:rsid w:val="00FE7A80"/>
    <w:rsid w:val="00FF02FC"/>
    <w:rsid w:val="00FF57D6"/>
    <w:rsid w:val="00FF5968"/>
    <w:rsid w:val="00FF6BC2"/>
    <w:rsid w:val="00FF701C"/>
    <w:rsid w:val="00FF7C07"/>
    <w:rsid w:val="01AB53DF"/>
    <w:rsid w:val="08A7F06D"/>
    <w:rsid w:val="0FDB6536"/>
    <w:rsid w:val="11196A3B"/>
    <w:rsid w:val="12B53A9C"/>
    <w:rsid w:val="14382638"/>
    <w:rsid w:val="165BF2D6"/>
    <w:rsid w:val="1984E34B"/>
    <w:rsid w:val="202A903B"/>
    <w:rsid w:val="26DBA5F9"/>
    <w:rsid w:val="2892927C"/>
    <w:rsid w:val="289E28A7"/>
    <w:rsid w:val="29419056"/>
    <w:rsid w:val="2CF9075C"/>
    <w:rsid w:val="2EC4FC6D"/>
    <w:rsid w:val="2EE15191"/>
    <w:rsid w:val="2F8C02C5"/>
    <w:rsid w:val="324B96B2"/>
    <w:rsid w:val="334F2083"/>
    <w:rsid w:val="3452EF5D"/>
    <w:rsid w:val="346C17BA"/>
    <w:rsid w:val="3659C3C3"/>
    <w:rsid w:val="378A901F"/>
    <w:rsid w:val="37CC7744"/>
    <w:rsid w:val="385B5D50"/>
    <w:rsid w:val="3A26A7FE"/>
    <w:rsid w:val="3BA6AC3C"/>
    <w:rsid w:val="3CABD7EB"/>
    <w:rsid w:val="41AF16AC"/>
    <w:rsid w:val="434AE70D"/>
    <w:rsid w:val="46195599"/>
    <w:rsid w:val="46EC02A9"/>
    <w:rsid w:val="4854FAA8"/>
    <w:rsid w:val="49DC7357"/>
    <w:rsid w:val="4AE04231"/>
    <w:rsid w:val="4AF86D74"/>
    <w:rsid w:val="4B27B2D5"/>
    <w:rsid w:val="4EA2634A"/>
    <w:rsid w:val="4F03B860"/>
    <w:rsid w:val="509F88C1"/>
    <w:rsid w:val="538CE771"/>
    <w:rsid w:val="5E04D279"/>
    <w:rsid w:val="5FA0A2DA"/>
    <w:rsid w:val="600D9F1D"/>
    <w:rsid w:val="61091A1F"/>
    <w:rsid w:val="629CD079"/>
    <w:rsid w:val="6438A0DA"/>
    <w:rsid w:val="68941987"/>
    <w:rsid w:val="69C6A353"/>
    <w:rsid w:val="6DF394EB"/>
    <w:rsid w:val="724659F8"/>
    <w:rsid w:val="7543C48F"/>
    <w:rsid w:val="76E7E769"/>
    <w:rsid w:val="79021550"/>
    <w:rsid w:val="7D30F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D166BAD7-9509-447F-82D3-9784F018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UnresolvedMention">
    <w:name w:val="Unresolved Mention"/>
    <w:basedOn w:val="DefaultParagraphFont"/>
    <w:uiPriority w:val="99"/>
    <w:unhideWhenUsed/>
    <w:rsid w:val="008E0889"/>
    <w:rPr>
      <w:color w:val="605E5C"/>
      <w:shd w:val="clear" w:color="auto" w:fill="E1DFDD"/>
    </w:rPr>
  </w:style>
  <w:style w:type="paragraph" w:styleId="NormalWeb">
    <w:name w:val="Normal (Web)"/>
    <w:basedOn w:val="Normal"/>
    <w:uiPriority w:val="99"/>
    <w:semiHidden/>
    <w:unhideWhenUsed/>
    <w:rsid w:val="00534AA9"/>
    <w:pPr>
      <w:spacing w:before="100" w:beforeAutospacing="1" w:after="100" w:afterAutospacing="1"/>
    </w:pPr>
  </w:style>
  <w:style w:type="character" w:customStyle="1" w:styleId="CommentTextChar">
    <w:name w:val="Comment Text Char"/>
    <w:basedOn w:val="DefaultParagraphFont"/>
    <w:link w:val="CommentText"/>
    <w:uiPriority w:val="99"/>
    <w:semiHidden/>
    <w:rsid w:val="00A12CAD"/>
    <w:rPr>
      <w:rFonts w:ascii="Times New Roman" w:eastAsia="Times New Roman" w:hAnsi="Times New Roman"/>
      <w:lang w:val="en-GB" w:eastAsia="en-GB"/>
    </w:rPr>
  </w:style>
  <w:style w:type="paragraph" w:customStyle="1" w:styleId="Default">
    <w:name w:val="Default"/>
    <w:rsid w:val="00A12CAD"/>
    <w:pPr>
      <w:autoSpaceDE w:val="0"/>
      <w:autoSpaceDN w:val="0"/>
      <w:adjustRightInd w:val="0"/>
    </w:pPr>
    <w:rPr>
      <w:rFonts w:cs="Calibri"/>
      <w:color w:val="000000"/>
      <w:sz w:val="24"/>
      <w:szCs w:val="24"/>
    </w:rPr>
  </w:style>
  <w:style w:type="character" w:styleId="Mention">
    <w:name w:val="Mention"/>
    <w:basedOn w:val="DefaultParagraphFont"/>
    <w:uiPriority w:val="99"/>
    <w:unhideWhenUsed/>
    <w:rsid w:val="00A12CA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73387551">
      <w:bodyDiv w:val="1"/>
      <w:marLeft w:val="0"/>
      <w:marRight w:val="0"/>
      <w:marTop w:val="0"/>
      <w:marBottom w:val="0"/>
      <w:divBdr>
        <w:top w:val="none" w:sz="0" w:space="0" w:color="auto"/>
        <w:left w:val="none" w:sz="0" w:space="0" w:color="auto"/>
        <w:bottom w:val="none" w:sz="0" w:space="0" w:color="auto"/>
        <w:right w:val="none" w:sz="0" w:space="0" w:color="auto"/>
      </w:divBdr>
    </w:div>
    <w:div w:id="475606628">
      <w:bodyDiv w:val="1"/>
      <w:marLeft w:val="0"/>
      <w:marRight w:val="0"/>
      <w:marTop w:val="0"/>
      <w:marBottom w:val="0"/>
      <w:divBdr>
        <w:top w:val="none" w:sz="0" w:space="0" w:color="auto"/>
        <w:left w:val="none" w:sz="0" w:space="0" w:color="auto"/>
        <w:bottom w:val="none" w:sz="0" w:space="0" w:color="auto"/>
        <w:right w:val="none" w:sz="0" w:space="0" w:color="auto"/>
      </w:divBdr>
    </w:div>
    <w:div w:id="763527008">
      <w:bodyDiv w:val="1"/>
      <w:marLeft w:val="0"/>
      <w:marRight w:val="0"/>
      <w:marTop w:val="0"/>
      <w:marBottom w:val="0"/>
      <w:divBdr>
        <w:top w:val="none" w:sz="0" w:space="0" w:color="auto"/>
        <w:left w:val="none" w:sz="0" w:space="0" w:color="auto"/>
        <w:bottom w:val="none" w:sz="0" w:space="0" w:color="auto"/>
        <w:right w:val="none" w:sz="0" w:space="0" w:color="auto"/>
      </w:divBdr>
    </w:div>
    <w:div w:id="1060403090">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18" Type="http://schemas.openxmlformats.org/officeDocument/2006/relationships/hyperlink" Target="https://bit.ly/2Uq9vio" TargetMode="External"/><Relationship Id="rId3" Type="http://schemas.openxmlformats.org/officeDocument/2006/relationships/customXml" Target="../customXml/item3.xml"/><Relationship Id="rId21" Type="http://schemas.openxmlformats.org/officeDocument/2006/relationships/hyperlink" Target="https://eur03.safelinks.protection.outlook.com/?url=https%3A%2F%2Fwww.undp.org%2Fpacific%2Fnews%2Fbuilding-resilience-through-community-cohesion&amp;data=05%7C01%7Cemma.sale%40undp.org%7C6a03522e8149442d8f6208da54ca4af0%7Cb3e5db5e2944483799f57488ace54319%7C0%7C0%7C637915525071446264%7CUnknown%7CTWFpbGZsb3d8eyJWIjoiMC4wLjAwMDAiLCJQIjoiV2luMzIiLCJBTiI6Ik1haWwiLCJXVCI6Mn0%3D%7C3000%7C%7C%7C&amp;sdata=n0EN%2FZwQ1xmGuckWL6ZOO68nne3RyofqfDb3VbJiXfY%3D&amp;reserved=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adelphi.de/en/project/weathering-risk-better-worl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rumsec.org/wp-content/uploads/2019/10/BOE-document-Action-Plan.pdf" TargetMode="External"/><Relationship Id="rId20" Type="http://schemas.openxmlformats.org/officeDocument/2006/relationships/hyperlink" Target="https://eur03.safelinks.protection.outlook.com/?url=https%3A%2F%2Fwww.undp.org%2Fpacific%2Fnews%2Fdisability-and-climate-change-story-hope-tuvalu&amp;data=05%7C01%7Cemma.sale%40undp.org%7C6a03522e8149442d8f6208da54ca4af0%7Cb3e5db5e2944483799f57488ace54319%7C0%7C0%7C637915525071446264%7CUnknown%7CTWFpbGZsb3d8eyJWIjoiMC4wLjAwMDAiLCJQIjoiV2luMzIiLCJBTiI6Ik1haWwiLCJXVCI6Mn0%3D%7C3000%7C%7C%7C&amp;sdata=p1UFZJOyZPGhb54ao%2FOVIVg3sNW6qPMHrR%2F28FFLSss%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adelphi.de/" TargetMode="External"/><Relationship Id="rId23" Type="http://schemas.openxmlformats.org/officeDocument/2006/relationships/hyperlink" Target="https://eur03.safelinks.protection.outlook.com/?url=https%3A%2F%2Fwww.undp.org%2Fpacific%2Fnews%2Fwhy-understanding-and-addressing-climate-security-pacific-essential&amp;data=05%7C01%7Cemma.sale%40undp.org%7C6a03522e8149442d8f6208da54ca4af0%7Cb3e5db5e2944483799f57488ace54319%7C0%7C0%7C637915525071446264%7CUnknown%7CTWFpbGZsb3d8eyJWIjoiMC4wLjAwMDAiLCJQIjoiV2luMzIiLCJBTiI6Ik1haWwiLCJXVCI6Mn0%3D%7C3000%7C%7C%7C&amp;sdata=dz68v4uGUm0i45pw%2FlhJwbHZte8KlHOxe3juAouxs8k%3D&amp;reserved=0" TargetMode="External"/><Relationship Id="rId10" Type="http://schemas.openxmlformats.org/officeDocument/2006/relationships/footnotes" Target="footnotes.xml"/><Relationship Id="rId19" Type="http://schemas.openxmlformats.org/officeDocument/2006/relationships/hyperlink" Target="https://bit.ly/3zMYA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eur03.safelinks.protection.outlook.com/?url=https%3A%2F%2Fwww.undp.org%2Fpacific%2Fcatching-last-wave-pacific-islands-students-fighting-climate-change-caleb-pollard-and-belyndar-rikimani&amp;data=05%7C01%7Cemma.sale%40undp.org%7C6a03522e8149442d8f6208da54ca4af0%7Cb3e5db5e2944483799f57488ace54319%7C0%7C0%7C637915525071446264%7CUnknown%7CTWFpbGZsb3d8eyJWIjoiMC4wLjAwMDAiLCJQIjoiV2luMzIiLCJBTiI6Ik1haWwiLCJXVCI6Mn0%3D%7C3000%7C%7C%7C&amp;sdata=CL%2B%2Bh7Cim2bQVOqGkzWR87RoqeWIz5gadqkbQvb9ao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7" ma:contentTypeDescription="Create a new document." ma:contentTypeScope="" ma:versionID="ce93d9f29987598a5df948a7bbc2f37d">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085415fd50978c30aafa49ef030d02e1"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1528a4b-5ccb-40f7-a09e-43427183cd95">
      <Terms xmlns="http://schemas.microsoft.com/office/infopath/2007/PartnerControls"/>
    </lcf76f155ced4ddcb4097134ff3c332f>
    <TaxCatchAll xmlns="cb759e4c-f0d7-4feb-bda3-ed2800574e06" xsi:nil="true"/>
    <DocumentType xmlns="f9695bc1-6109-4dcd-a27a-f8a0370b00e2">Progress report</DocumentType>
    <UploadedBy xmlns="b1528a4b-5ccb-40f7-a09e-43427183cd95">martina.donoso@undp.org</UploadedBy>
    <Classification xmlns="b1528a4b-5ccb-40f7-a09e-43427183cd95">External</Classification>
    <FundId xmlns="f9695bc1-6109-4dcd-a27a-f8a0370b00e2">6</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MPTF_00006_00737</ProjectId>
    <FundCode xmlns="f9695bc1-6109-4dcd-a27a-f8a0370b00e2">MPTF_00006</FundCode>
    <Comments xmlns="f9695bc1-6109-4dcd-a27a-f8a0370b00e2">Semi-Annual Report</Comments>
    <Active xmlns="f9695bc1-6109-4dcd-a27a-f8a0370b00e2">Yes</Active>
    <DocumentDate xmlns="b1528a4b-5ccb-40f7-a09e-43427183cd95">2022-06-01T07:00:00+00:00</DocumentDate>
    <Featured xmlns="b1528a4b-5ccb-40f7-a09e-43427183cd95">1</Featured>
  </documentManagement>
</p:properties>
</file>

<file path=customXml/itemProps1.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A979DD43-A0FC-4EED-8B37-D9B43F3869F3}"/>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839efc88-5ae6-4760-9a0d-3af012519517"/>
    <ds:schemaRef ds:uri="9fe1df10-4e88-4f77-8e33-ebf9cd66a3e8"/>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32</Pages>
  <Words>8885</Words>
  <Characters>50645</Characters>
  <Application>Microsoft Office Word</Application>
  <DocSecurity>0</DocSecurity>
  <Lines>422</Lines>
  <Paragraphs>118</Paragraphs>
  <ScaleCrop>false</ScaleCrop>
  <Company>Microsoft</Company>
  <LinksUpToDate>false</LinksUpToDate>
  <CharactersWithSpaces>59412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PBF_CSP Progress Report_2022_team inputs_clean.docx</dc:title>
  <dc:subject/>
  <dc:creator>Technical P. Advisor</dc:creator>
  <cp:keywords/>
  <cp:lastModifiedBy>Emma Sale</cp:lastModifiedBy>
  <cp:revision>98</cp:revision>
  <cp:lastPrinted>2014-02-10T14:12:00Z</cp:lastPrinted>
  <dcterms:created xsi:type="dcterms:W3CDTF">2022-06-22T22:25:00Z</dcterms:created>
  <dcterms:modified xsi:type="dcterms:W3CDTF">2022-06-23T04:04:00Z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MediaServiceImageTags">
    <vt:lpwstr/>
  </property>
</Properties>
</file>