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BEF31" w14:textId="168E41F7" w:rsidR="00677B01" w:rsidRPr="00A17ACF" w:rsidRDefault="002C5BFE" w:rsidP="002D4D8E">
      <w:pPr>
        <w:pStyle w:val="Heading1"/>
        <w:tabs>
          <w:tab w:val="left" w:pos="90"/>
        </w:tabs>
        <w:rPr>
          <w:lang w:val="en-GB"/>
        </w:rPr>
      </w:pPr>
      <w:r w:rsidRPr="00A17ACF">
        <w:rPr>
          <w:lang w:val="en-GB"/>
        </w:rPr>
        <w:t xml:space="preserve">Programme proposal </w:t>
      </w:r>
      <w:r w:rsidR="002176A4" w:rsidRPr="00A17ACF">
        <w:rPr>
          <w:lang w:val="en-GB"/>
        </w:rPr>
        <w:t>– 4</w:t>
      </w:r>
      <w:r w:rsidR="002176A4" w:rsidRPr="00A17ACF">
        <w:rPr>
          <w:vertAlign w:val="superscript"/>
          <w:lang w:val="en-GB"/>
        </w:rPr>
        <w:t>th</w:t>
      </w:r>
      <w:r w:rsidR="002176A4" w:rsidRPr="00A17ACF">
        <w:rPr>
          <w:lang w:val="en-GB"/>
        </w:rPr>
        <w:t xml:space="preserve"> Funding Round 2021</w:t>
      </w:r>
    </w:p>
    <w:p w14:paraId="7152F301" w14:textId="787F2F2F" w:rsidR="00773C06" w:rsidRPr="00A17ACF" w:rsidRDefault="00886214" w:rsidP="002D4D8E">
      <w:pPr>
        <w:tabs>
          <w:tab w:val="left" w:pos="90"/>
        </w:tabs>
        <w:spacing w:before="100" w:beforeAutospacing="1" w:after="60"/>
        <w:rPr>
          <w:b/>
          <w:sz w:val="20"/>
          <w:szCs w:val="20"/>
          <w:lang w:val="en-GB"/>
        </w:rPr>
      </w:pPr>
      <w:r w:rsidRPr="00A17ACF">
        <w:rPr>
          <w:b/>
          <w:sz w:val="20"/>
          <w:szCs w:val="20"/>
          <w:lang w:val="en-GB"/>
        </w:rPr>
        <w:t>Instructions</w:t>
      </w:r>
      <w:r w:rsidR="005C1E44" w:rsidRPr="00A17ACF">
        <w:rPr>
          <w:b/>
          <w:sz w:val="20"/>
          <w:szCs w:val="20"/>
          <w:lang w:val="en-GB"/>
        </w:rPr>
        <w:t xml:space="preserve"> – please read carefully</w:t>
      </w:r>
    </w:p>
    <w:p w14:paraId="176EC330" w14:textId="660ED762" w:rsidR="00886214" w:rsidRPr="00A17ACF" w:rsidRDefault="00886214" w:rsidP="00E746D1">
      <w:pPr>
        <w:pStyle w:val="ListParagraph"/>
        <w:numPr>
          <w:ilvl w:val="0"/>
          <w:numId w:val="28"/>
        </w:numPr>
        <w:tabs>
          <w:tab w:val="left" w:pos="90"/>
        </w:tabs>
        <w:spacing w:before="100" w:beforeAutospacing="1" w:after="60"/>
        <w:ind w:firstLine="0"/>
        <w:rPr>
          <w:bCs/>
          <w:sz w:val="20"/>
          <w:szCs w:val="20"/>
          <w:lang w:val="en-GB"/>
        </w:rPr>
      </w:pPr>
      <w:r w:rsidRPr="00A17ACF">
        <w:rPr>
          <w:bCs/>
          <w:sz w:val="20"/>
          <w:szCs w:val="20"/>
          <w:lang w:val="en-GB"/>
        </w:rPr>
        <w:t xml:space="preserve">The programme proposal will have to be developed based on the log frame developed and agreed with partners </w:t>
      </w:r>
      <w:r w:rsidR="006E38ED" w:rsidRPr="00A17ACF">
        <w:rPr>
          <w:bCs/>
          <w:sz w:val="20"/>
          <w:szCs w:val="20"/>
          <w:lang w:val="en-GB"/>
        </w:rPr>
        <w:t xml:space="preserve">and validated by the UNPRPD Technical Secretariat </w:t>
      </w:r>
      <w:r w:rsidRPr="00A17ACF">
        <w:rPr>
          <w:bCs/>
          <w:sz w:val="20"/>
          <w:szCs w:val="20"/>
          <w:lang w:val="en-GB"/>
        </w:rPr>
        <w:t>within the situational analysis process (annex 2 of the situational analysis).</w:t>
      </w:r>
      <w:r w:rsidR="000358A3" w:rsidRPr="00A17ACF">
        <w:rPr>
          <w:bCs/>
          <w:sz w:val="20"/>
          <w:szCs w:val="20"/>
          <w:lang w:val="en-GB"/>
        </w:rPr>
        <w:t xml:space="preserve"> </w:t>
      </w:r>
      <w:r w:rsidR="000358A3" w:rsidRPr="00A17ACF">
        <w:rPr>
          <w:bCs/>
          <w:sz w:val="20"/>
          <w:szCs w:val="20"/>
          <w:u w:val="single"/>
          <w:lang w:val="en-GB"/>
        </w:rPr>
        <w:t>Please do not</w:t>
      </w:r>
      <w:r w:rsidR="009F1F53" w:rsidRPr="00A17ACF">
        <w:rPr>
          <w:bCs/>
          <w:sz w:val="20"/>
          <w:szCs w:val="20"/>
          <w:u w:val="single"/>
          <w:lang w:val="en-GB"/>
        </w:rPr>
        <w:t xml:space="preserve"> start developing the proposal before output</w:t>
      </w:r>
      <w:r w:rsidR="0043203D" w:rsidRPr="00A17ACF">
        <w:rPr>
          <w:bCs/>
          <w:sz w:val="20"/>
          <w:szCs w:val="20"/>
          <w:u w:val="single"/>
          <w:lang w:val="en-GB"/>
        </w:rPr>
        <w:t xml:space="preserve"> formulation</w:t>
      </w:r>
      <w:r w:rsidR="009F1F53" w:rsidRPr="00A17ACF">
        <w:rPr>
          <w:bCs/>
          <w:sz w:val="20"/>
          <w:szCs w:val="20"/>
          <w:u w:val="single"/>
          <w:lang w:val="en-GB"/>
        </w:rPr>
        <w:t xml:space="preserve"> ha</w:t>
      </w:r>
      <w:r w:rsidR="0043203D" w:rsidRPr="00A17ACF">
        <w:rPr>
          <w:bCs/>
          <w:sz w:val="20"/>
          <w:szCs w:val="20"/>
          <w:u w:val="single"/>
          <w:lang w:val="en-GB"/>
        </w:rPr>
        <w:t>s</w:t>
      </w:r>
      <w:r w:rsidR="009F1F53" w:rsidRPr="00A17ACF">
        <w:rPr>
          <w:bCs/>
          <w:sz w:val="20"/>
          <w:szCs w:val="20"/>
          <w:u w:val="single"/>
          <w:lang w:val="en-GB"/>
        </w:rPr>
        <w:t xml:space="preserve"> been cleared by the Technical Secretariat,</w:t>
      </w:r>
    </w:p>
    <w:p w14:paraId="4B58E6B4" w14:textId="2D97D56A" w:rsidR="00886214" w:rsidRPr="00A17ACF" w:rsidRDefault="00886214" w:rsidP="00E746D1">
      <w:pPr>
        <w:pStyle w:val="ListParagraph"/>
        <w:numPr>
          <w:ilvl w:val="0"/>
          <w:numId w:val="28"/>
        </w:numPr>
        <w:tabs>
          <w:tab w:val="left" w:pos="90"/>
        </w:tabs>
        <w:spacing w:before="100" w:beforeAutospacing="1" w:after="60"/>
        <w:ind w:firstLine="0"/>
        <w:rPr>
          <w:bCs/>
          <w:sz w:val="20"/>
          <w:szCs w:val="20"/>
          <w:lang w:val="en-GB"/>
        </w:rPr>
      </w:pPr>
      <w:r w:rsidRPr="00A17ACF">
        <w:rPr>
          <w:bCs/>
          <w:sz w:val="20"/>
          <w:szCs w:val="20"/>
          <w:lang w:val="en-GB"/>
        </w:rPr>
        <w:t xml:space="preserve">The UN system is expected to lead on the draft of the </w:t>
      </w:r>
      <w:r w:rsidR="00B31995" w:rsidRPr="00A17ACF">
        <w:rPr>
          <w:bCs/>
          <w:sz w:val="20"/>
          <w:szCs w:val="20"/>
          <w:lang w:val="en-GB"/>
        </w:rPr>
        <w:t xml:space="preserve">programme </w:t>
      </w:r>
      <w:r w:rsidRPr="00A17ACF">
        <w:rPr>
          <w:bCs/>
          <w:sz w:val="20"/>
          <w:szCs w:val="20"/>
          <w:lang w:val="en-GB"/>
        </w:rPr>
        <w:t>proposal</w:t>
      </w:r>
      <w:r w:rsidR="00933D35" w:rsidRPr="00A17ACF">
        <w:rPr>
          <w:bCs/>
          <w:sz w:val="20"/>
          <w:szCs w:val="20"/>
          <w:lang w:val="en-GB"/>
        </w:rPr>
        <w:t xml:space="preserve">. Please note the </w:t>
      </w:r>
      <w:r w:rsidR="006E38ED" w:rsidRPr="00A17ACF">
        <w:rPr>
          <w:bCs/>
          <w:sz w:val="20"/>
          <w:szCs w:val="20"/>
          <w:lang w:val="en-GB"/>
        </w:rPr>
        <w:t>proposal will</w:t>
      </w:r>
      <w:r w:rsidR="000358A3" w:rsidRPr="00A17ACF">
        <w:rPr>
          <w:bCs/>
          <w:sz w:val="20"/>
          <w:szCs w:val="20"/>
          <w:lang w:val="en-GB"/>
        </w:rPr>
        <w:t xml:space="preserve"> have to </w:t>
      </w:r>
      <w:r w:rsidR="0043203D" w:rsidRPr="00A17ACF">
        <w:rPr>
          <w:bCs/>
          <w:sz w:val="20"/>
          <w:szCs w:val="20"/>
          <w:lang w:val="en-GB"/>
        </w:rPr>
        <w:t xml:space="preserve">be </w:t>
      </w:r>
      <w:r w:rsidR="000358A3" w:rsidRPr="00A17ACF">
        <w:rPr>
          <w:bCs/>
          <w:sz w:val="20"/>
          <w:szCs w:val="20"/>
          <w:lang w:val="en-GB"/>
        </w:rPr>
        <w:t>consulted</w:t>
      </w:r>
      <w:r w:rsidR="00933D35" w:rsidRPr="00A17ACF">
        <w:rPr>
          <w:bCs/>
          <w:sz w:val="20"/>
          <w:szCs w:val="20"/>
          <w:lang w:val="en-GB"/>
        </w:rPr>
        <w:t xml:space="preserve"> in detail</w:t>
      </w:r>
      <w:r w:rsidR="000358A3" w:rsidRPr="00A17ACF">
        <w:rPr>
          <w:bCs/>
          <w:sz w:val="20"/>
          <w:szCs w:val="20"/>
          <w:lang w:val="en-GB"/>
        </w:rPr>
        <w:t xml:space="preserve"> and validated with UNCT, government and OPDs.</w:t>
      </w:r>
      <w:r w:rsidR="006E38ED" w:rsidRPr="00A17ACF">
        <w:rPr>
          <w:bCs/>
          <w:sz w:val="20"/>
          <w:szCs w:val="20"/>
          <w:lang w:val="en-GB"/>
        </w:rPr>
        <w:t xml:space="preserve"> Kindly ensure words limits are respected and that the documents are fully accessible.</w:t>
      </w:r>
      <w:r w:rsidR="0080369D" w:rsidRPr="00A17ACF">
        <w:rPr>
          <w:color w:val="000000" w:themeColor="text1"/>
          <w:lang w:val="en-GB"/>
        </w:rPr>
        <w:t xml:space="preserve"> </w:t>
      </w:r>
      <w:r w:rsidR="0080369D" w:rsidRPr="00A17ACF">
        <w:rPr>
          <w:bCs/>
          <w:sz w:val="20"/>
          <w:szCs w:val="20"/>
          <w:lang w:val="en-GB"/>
        </w:rPr>
        <w:t xml:space="preserve">You can find more information on how you can ensure your documents are accessible in WORD </w:t>
      </w:r>
      <w:hyperlink r:id="rId11" w:history="1">
        <w:r w:rsidR="0080369D" w:rsidRPr="00A17ACF">
          <w:rPr>
            <w:bCs/>
            <w:sz w:val="20"/>
            <w:szCs w:val="20"/>
            <w:lang w:val="en-GB"/>
          </w:rPr>
          <w:t>here</w:t>
        </w:r>
      </w:hyperlink>
      <w:r w:rsidR="0080369D" w:rsidRPr="00A17ACF">
        <w:rPr>
          <w:bCs/>
          <w:sz w:val="20"/>
          <w:szCs w:val="20"/>
          <w:lang w:val="en-GB"/>
        </w:rPr>
        <w:t xml:space="preserve"> and in PDF </w:t>
      </w:r>
      <w:hyperlink r:id="rId12" w:history="1">
        <w:r w:rsidR="0080369D" w:rsidRPr="00A17ACF">
          <w:rPr>
            <w:b/>
            <w:sz w:val="20"/>
            <w:szCs w:val="20"/>
            <w:lang w:val="en-GB"/>
          </w:rPr>
          <w:t>here</w:t>
        </w:r>
      </w:hyperlink>
      <w:r w:rsidR="0080369D" w:rsidRPr="00A17ACF">
        <w:rPr>
          <w:b/>
          <w:sz w:val="20"/>
          <w:szCs w:val="20"/>
          <w:lang w:val="en-GB"/>
        </w:rPr>
        <w:t>.</w:t>
      </w:r>
    </w:p>
    <w:p w14:paraId="52014198" w14:textId="5EFA10A4" w:rsidR="00886214" w:rsidRPr="00A17ACF" w:rsidRDefault="00886214" w:rsidP="00E746D1">
      <w:pPr>
        <w:pStyle w:val="ListParagraph"/>
        <w:numPr>
          <w:ilvl w:val="0"/>
          <w:numId w:val="28"/>
        </w:numPr>
        <w:tabs>
          <w:tab w:val="left" w:pos="90"/>
        </w:tabs>
        <w:spacing w:before="100" w:beforeAutospacing="1" w:after="60"/>
        <w:ind w:firstLine="0"/>
        <w:rPr>
          <w:bCs/>
          <w:sz w:val="20"/>
          <w:szCs w:val="20"/>
          <w:lang w:val="en-GB"/>
        </w:rPr>
      </w:pPr>
      <w:r w:rsidRPr="00A17ACF">
        <w:rPr>
          <w:bCs/>
          <w:sz w:val="20"/>
          <w:szCs w:val="20"/>
          <w:lang w:val="en-GB"/>
        </w:rPr>
        <w:t>Please note the RC has the programmatic oversight of the programme</w:t>
      </w:r>
      <w:r w:rsidR="000358A3" w:rsidRPr="00A17ACF">
        <w:rPr>
          <w:bCs/>
          <w:sz w:val="20"/>
          <w:szCs w:val="20"/>
          <w:lang w:val="en-GB"/>
        </w:rPr>
        <w:t xml:space="preserve">, therefore the </w:t>
      </w:r>
      <w:r w:rsidRPr="00A17ACF">
        <w:rPr>
          <w:bCs/>
          <w:sz w:val="20"/>
          <w:szCs w:val="20"/>
          <w:lang w:val="en-GB"/>
        </w:rPr>
        <w:t>RC is expected to be involved and updated on the development of the proposal</w:t>
      </w:r>
      <w:r w:rsidR="000358A3" w:rsidRPr="00A17ACF">
        <w:rPr>
          <w:bCs/>
          <w:sz w:val="20"/>
          <w:szCs w:val="20"/>
          <w:lang w:val="en-GB"/>
        </w:rPr>
        <w:t xml:space="preserve"> and give clearance on the last version of the proposal.</w:t>
      </w:r>
    </w:p>
    <w:p w14:paraId="60ADD65A" w14:textId="6B095BDA" w:rsidR="00886214" w:rsidRPr="00A17ACF" w:rsidRDefault="557AD01A" w:rsidP="00E746D1">
      <w:pPr>
        <w:pStyle w:val="ListParagraph"/>
        <w:numPr>
          <w:ilvl w:val="0"/>
          <w:numId w:val="28"/>
        </w:numPr>
        <w:tabs>
          <w:tab w:val="left" w:pos="90"/>
        </w:tabs>
        <w:spacing w:before="100" w:beforeAutospacing="1" w:after="60"/>
        <w:ind w:firstLine="0"/>
        <w:rPr>
          <w:sz w:val="20"/>
          <w:szCs w:val="20"/>
          <w:lang w:val="en-GB"/>
        </w:rPr>
      </w:pPr>
      <w:r w:rsidRPr="00A17ACF">
        <w:rPr>
          <w:sz w:val="20"/>
          <w:szCs w:val="20"/>
          <w:lang w:val="en-GB"/>
        </w:rPr>
        <w:t xml:space="preserve">Before </w:t>
      </w:r>
      <w:r w:rsidR="6B29A75F" w:rsidRPr="00A17ACF">
        <w:rPr>
          <w:sz w:val="20"/>
          <w:szCs w:val="20"/>
          <w:lang w:val="en-GB"/>
        </w:rPr>
        <w:t xml:space="preserve">or </w:t>
      </w:r>
      <w:r w:rsidR="045200ED" w:rsidRPr="00A17ACF">
        <w:rPr>
          <w:sz w:val="20"/>
          <w:szCs w:val="20"/>
          <w:lang w:val="en-GB"/>
        </w:rPr>
        <w:t>at</w:t>
      </w:r>
      <w:r w:rsidR="6B29A75F" w:rsidRPr="00A17ACF">
        <w:rPr>
          <w:sz w:val="20"/>
          <w:szCs w:val="20"/>
          <w:lang w:val="en-GB"/>
        </w:rPr>
        <w:t xml:space="preserve"> </w:t>
      </w:r>
      <w:r w:rsidRPr="00A17ACF">
        <w:rPr>
          <w:sz w:val="20"/>
          <w:szCs w:val="20"/>
          <w:lang w:val="en-GB"/>
        </w:rPr>
        <w:t>the</w:t>
      </w:r>
      <w:r w:rsidR="6B29A75F" w:rsidRPr="00A17ACF">
        <w:rPr>
          <w:sz w:val="20"/>
          <w:szCs w:val="20"/>
          <w:lang w:val="en-GB"/>
        </w:rPr>
        <w:t xml:space="preserve"> end </w:t>
      </w:r>
      <w:r w:rsidR="7726C14A" w:rsidRPr="00A17ACF">
        <w:rPr>
          <w:sz w:val="20"/>
          <w:szCs w:val="20"/>
          <w:lang w:val="en-GB"/>
        </w:rPr>
        <w:t>date of</w:t>
      </w:r>
      <w:r w:rsidR="6B29A75F" w:rsidRPr="00A17ACF">
        <w:rPr>
          <w:sz w:val="20"/>
          <w:szCs w:val="20"/>
          <w:lang w:val="en-GB"/>
        </w:rPr>
        <w:t xml:space="preserve"> the inception phase t</w:t>
      </w:r>
      <w:r w:rsidR="1C07376C" w:rsidRPr="00A17ACF">
        <w:rPr>
          <w:sz w:val="20"/>
          <w:szCs w:val="20"/>
          <w:lang w:val="en-GB"/>
        </w:rPr>
        <w:t xml:space="preserve">he full-fledged proposal </w:t>
      </w:r>
      <w:r w:rsidR="7B5B5D0B" w:rsidRPr="00A17ACF">
        <w:rPr>
          <w:sz w:val="20"/>
          <w:szCs w:val="20"/>
          <w:lang w:val="en-GB"/>
        </w:rPr>
        <w:t xml:space="preserve">needs to </w:t>
      </w:r>
      <w:r w:rsidR="1C07376C" w:rsidRPr="00A17ACF">
        <w:rPr>
          <w:sz w:val="20"/>
          <w:szCs w:val="20"/>
          <w:lang w:val="en-GB"/>
        </w:rPr>
        <w:t xml:space="preserve">be submitted </w:t>
      </w:r>
      <w:r w:rsidR="538AA4A7" w:rsidRPr="00A17ACF">
        <w:rPr>
          <w:sz w:val="20"/>
          <w:szCs w:val="20"/>
          <w:lang w:val="en-GB"/>
        </w:rPr>
        <w:t xml:space="preserve">as a draft for quality assurance </w:t>
      </w:r>
      <w:r w:rsidR="1C07376C" w:rsidRPr="00A17ACF">
        <w:rPr>
          <w:sz w:val="20"/>
          <w:szCs w:val="20"/>
          <w:lang w:val="en-GB"/>
        </w:rPr>
        <w:t xml:space="preserve">to the Technical Secretariat </w:t>
      </w:r>
      <w:r w:rsidR="7B5B5D0B" w:rsidRPr="00A17ACF">
        <w:rPr>
          <w:sz w:val="20"/>
          <w:szCs w:val="20"/>
          <w:lang w:val="en-GB"/>
        </w:rPr>
        <w:t xml:space="preserve">to </w:t>
      </w:r>
      <w:hyperlink r:id="rId13">
        <w:r w:rsidR="7B5B5D0B" w:rsidRPr="00A17ACF">
          <w:rPr>
            <w:rStyle w:val="Hyperlink"/>
            <w:color w:val="000000" w:themeColor="text1"/>
            <w:sz w:val="20"/>
            <w:szCs w:val="20"/>
            <w:u w:val="none"/>
            <w:lang w:val="en-GB"/>
          </w:rPr>
          <w:t>natalia.mattioli@undp.org</w:t>
        </w:r>
      </w:hyperlink>
      <w:r w:rsidR="7B5B5D0B" w:rsidRPr="00A17ACF">
        <w:rPr>
          <w:color w:val="000000" w:themeColor="text1"/>
          <w:sz w:val="20"/>
          <w:szCs w:val="20"/>
          <w:lang w:val="en-GB"/>
        </w:rPr>
        <w:t xml:space="preserve"> </w:t>
      </w:r>
      <w:r w:rsidR="538AA4A7" w:rsidRPr="00A17ACF">
        <w:rPr>
          <w:color w:val="000000" w:themeColor="text1"/>
          <w:sz w:val="20"/>
          <w:szCs w:val="20"/>
          <w:lang w:val="en-GB"/>
        </w:rPr>
        <w:t xml:space="preserve">and </w:t>
      </w:r>
      <w:r w:rsidR="2A3805B2" w:rsidRPr="00A17ACF">
        <w:rPr>
          <w:sz w:val="20"/>
          <w:szCs w:val="20"/>
          <w:lang w:val="en-GB"/>
        </w:rPr>
        <w:t>unprpd.fund.calls@undp.org, once</w:t>
      </w:r>
      <w:r w:rsidR="1C07376C" w:rsidRPr="00A17ACF">
        <w:rPr>
          <w:sz w:val="20"/>
          <w:szCs w:val="20"/>
          <w:lang w:val="en-GB"/>
        </w:rPr>
        <w:t xml:space="preserve"> the Technical Secretariat clears the proposal it will be submitted to the Management Committee of the UNPRPD MPTF for final approval. Please note this process may take up to 4 weeks. </w:t>
      </w:r>
    </w:p>
    <w:p w14:paraId="2851C2AC" w14:textId="420B1AD0" w:rsidR="00415C50" w:rsidRPr="00A17ACF" w:rsidRDefault="009F7BD1" w:rsidP="00E746D1">
      <w:pPr>
        <w:pStyle w:val="ListParagraph"/>
        <w:numPr>
          <w:ilvl w:val="0"/>
          <w:numId w:val="28"/>
        </w:numPr>
        <w:tabs>
          <w:tab w:val="left" w:pos="90"/>
        </w:tabs>
        <w:spacing w:before="100" w:beforeAutospacing="1" w:after="60"/>
        <w:ind w:firstLine="0"/>
        <w:rPr>
          <w:bCs/>
          <w:sz w:val="20"/>
          <w:szCs w:val="20"/>
          <w:lang w:val="en-GB"/>
        </w:rPr>
      </w:pPr>
      <w:r w:rsidRPr="00A17ACF">
        <w:rPr>
          <w:bCs/>
          <w:sz w:val="20"/>
          <w:szCs w:val="20"/>
          <w:lang w:val="en-GB"/>
        </w:rPr>
        <w:t>Kindly follow attentively word limit and instructions in every section.</w:t>
      </w:r>
    </w:p>
    <w:p w14:paraId="0872B12F" w14:textId="77777777" w:rsidR="003B0EF7" w:rsidRPr="00A17ACF" w:rsidRDefault="00886214" w:rsidP="00E746D1">
      <w:pPr>
        <w:pStyle w:val="ListParagraph"/>
        <w:numPr>
          <w:ilvl w:val="0"/>
          <w:numId w:val="28"/>
        </w:numPr>
        <w:tabs>
          <w:tab w:val="left" w:pos="90"/>
        </w:tabs>
        <w:spacing w:before="100" w:beforeAutospacing="1" w:after="60"/>
        <w:ind w:firstLine="0"/>
        <w:rPr>
          <w:bCs/>
          <w:sz w:val="20"/>
          <w:szCs w:val="20"/>
          <w:lang w:val="en-GB"/>
        </w:rPr>
      </w:pPr>
      <w:r w:rsidRPr="00A17ACF">
        <w:rPr>
          <w:bCs/>
          <w:sz w:val="20"/>
          <w:szCs w:val="20"/>
          <w:lang w:val="en-GB"/>
        </w:rPr>
        <w:t>Once the UNPRPD Management Committee approves the proposal we will proceed with the transfer</w:t>
      </w:r>
      <w:r w:rsidR="003B0EF7" w:rsidRPr="00A17ACF">
        <w:rPr>
          <w:bCs/>
          <w:sz w:val="20"/>
          <w:szCs w:val="20"/>
          <w:lang w:val="en-GB"/>
        </w:rPr>
        <w:t xml:space="preserve"> of funds</w:t>
      </w:r>
      <w:r w:rsidRPr="00A17ACF">
        <w:rPr>
          <w:bCs/>
          <w:sz w:val="20"/>
          <w:szCs w:val="20"/>
          <w:lang w:val="en-GB"/>
        </w:rPr>
        <w:t xml:space="preserve">. Please note the RC and the Implementing Agencies </w:t>
      </w:r>
      <w:r w:rsidR="008F3BE8" w:rsidRPr="00A17ACF">
        <w:rPr>
          <w:bCs/>
          <w:sz w:val="20"/>
          <w:szCs w:val="20"/>
          <w:lang w:val="en-GB"/>
        </w:rPr>
        <w:t>will need to sign</w:t>
      </w:r>
      <w:r w:rsidRPr="00A17ACF">
        <w:rPr>
          <w:bCs/>
          <w:sz w:val="20"/>
          <w:szCs w:val="20"/>
          <w:lang w:val="en-GB"/>
        </w:rPr>
        <w:t xml:space="preserve"> the documents related to the transfer</w:t>
      </w:r>
      <w:r w:rsidR="002176A4" w:rsidRPr="00A17ACF">
        <w:rPr>
          <w:bCs/>
          <w:sz w:val="20"/>
          <w:szCs w:val="20"/>
          <w:lang w:val="en-GB"/>
        </w:rPr>
        <w:t xml:space="preserve"> request.</w:t>
      </w:r>
      <w:r w:rsidRPr="00A17ACF">
        <w:rPr>
          <w:bCs/>
          <w:sz w:val="20"/>
          <w:szCs w:val="20"/>
          <w:lang w:val="en-GB"/>
        </w:rPr>
        <w:t xml:space="preserve"> </w:t>
      </w:r>
    </w:p>
    <w:p w14:paraId="3688FA96" w14:textId="0A994166" w:rsidR="000358A3" w:rsidRPr="00A17ACF" w:rsidRDefault="7D14B6A3" w:rsidP="16F31D61">
      <w:pPr>
        <w:tabs>
          <w:tab w:val="left" w:pos="90"/>
        </w:tabs>
        <w:spacing w:before="100" w:beforeAutospacing="1" w:after="60"/>
        <w:ind w:left="720"/>
        <w:jc w:val="both"/>
        <w:rPr>
          <w:i/>
          <w:iCs/>
          <w:sz w:val="20"/>
          <w:szCs w:val="20"/>
          <w:lang w:val="en-GB"/>
        </w:rPr>
      </w:pPr>
      <w:r w:rsidRPr="00A17ACF">
        <w:rPr>
          <w:i/>
          <w:iCs/>
          <w:sz w:val="20"/>
          <w:szCs w:val="20"/>
          <w:lang w:val="en-GB"/>
        </w:rPr>
        <w:t xml:space="preserve">For </w:t>
      </w:r>
      <w:r w:rsidR="09034F44" w:rsidRPr="00A17ACF">
        <w:rPr>
          <w:i/>
          <w:iCs/>
          <w:sz w:val="20"/>
          <w:szCs w:val="20"/>
          <w:lang w:val="en-GB"/>
        </w:rPr>
        <w:t>support,</w:t>
      </w:r>
      <w:r w:rsidRPr="00A17ACF">
        <w:rPr>
          <w:i/>
          <w:iCs/>
          <w:sz w:val="20"/>
          <w:szCs w:val="20"/>
          <w:lang w:val="en-GB"/>
        </w:rPr>
        <w:t xml:space="preserve"> please reach out to </w:t>
      </w:r>
      <w:bookmarkStart w:id="0" w:name="_Hlk75791054"/>
      <w:r w:rsidR="000358A3" w:rsidRPr="00A17ACF">
        <w:rPr>
          <w:i/>
          <w:iCs/>
          <w:color w:val="000000" w:themeColor="text1"/>
          <w:sz w:val="20"/>
          <w:szCs w:val="20"/>
          <w:lang w:val="en-GB"/>
        </w:rPr>
        <w:fldChar w:fldCharType="begin"/>
      </w:r>
      <w:r w:rsidR="000358A3" w:rsidRPr="00A17ACF">
        <w:rPr>
          <w:i/>
          <w:iCs/>
          <w:color w:val="000000" w:themeColor="text1"/>
          <w:sz w:val="20"/>
          <w:szCs w:val="20"/>
          <w:lang w:val="en-GB"/>
        </w:rPr>
        <w:instrText xml:space="preserve"> HYPERLINK "mailto:natalia.mattioli@undp.org" </w:instrText>
      </w:r>
      <w:r w:rsidR="000358A3" w:rsidRPr="00A17ACF">
        <w:rPr>
          <w:i/>
          <w:iCs/>
          <w:color w:val="000000" w:themeColor="text1"/>
          <w:sz w:val="20"/>
          <w:szCs w:val="20"/>
          <w:lang w:val="en-GB"/>
        </w:rPr>
        <w:fldChar w:fldCharType="separate"/>
      </w:r>
      <w:r w:rsidR="0663AE79" w:rsidRPr="00A17ACF">
        <w:rPr>
          <w:rStyle w:val="Hyperlink"/>
          <w:i/>
          <w:iCs/>
          <w:color w:val="000000" w:themeColor="text1"/>
          <w:sz w:val="20"/>
          <w:szCs w:val="20"/>
          <w:u w:val="none"/>
          <w:lang w:val="en-GB"/>
        </w:rPr>
        <w:t>natalia.mattioli@undp.org</w:t>
      </w:r>
      <w:r w:rsidR="000358A3" w:rsidRPr="00A17ACF">
        <w:rPr>
          <w:i/>
          <w:iCs/>
          <w:color w:val="000000" w:themeColor="text1"/>
          <w:sz w:val="20"/>
          <w:szCs w:val="20"/>
          <w:lang w:val="en-GB"/>
        </w:rPr>
        <w:fldChar w:fldCharType="end"/>
      </w:r>
      <w:r w:rsidR="0663AE79" w:rsidRPr="00A17ACF">
        <w:rPr>
          <w:i/>
          <w:iCs/>
          <w:color w:val="000000" w:themeColor="text1"/>
          <w:sz w:val="20"/>
          <w:szCs w:val="20"/>
          <w:lang w:val="en-GB"/>
        </w:rPr>
        <w:t xml:space="preserve"> </w:t>
      </w:r>
      <w:r w:rsidR="0663AE79" w:rsidRPr="00A17ACF">
        <w:rPr>
          <w:i/>
          <w:iCs/>
          <w:sz w:val="20"/>
          <w:szCs w:val="20"/>
          <w:lang w:val="en-GB"/>
        </w:rPr>
        <w:t>cc unprpd.fund.calls@undp.org</w:t>
      </w:r>
      <w:bookmarkEnd w:id="0"/>
      <w:r w:rsidR="0663AE79" w:rsidRPr="00A17ACF">
        <w:rPr>
          <w:i/>
          <w:iCs/>
          <w:sz w:val="20"/>
          <w:szCs w:val="20"/>
          <w:lang w:val="en-GB"/>
        </w:rPr>
        <w:t>.</w:t>
      </w:r>
    </w:p>
    <w:p w14:paraId="43FCF927" w14:textId="400220B6" w:rsidR="009851F3" w:rsidRPr="00A17ACF" w:rsidRDefault="009851F3" w:rsidP="002D4D8E">
      <w:pPr>
        <w:pStyle w:val="ListParagraph"/>
        <w:tabs>
          <w:tab w:val="left" w:pos="90"/>
        </w:tabs>
        <w:spacing w:before="100" w:beforeAutospacing="1" w:after="60"/>
        <w:jc w:val="both"/>
        <w:rPr>
          <w:bCs/>
          <w:sz w:val="20"/>
          <w:szCs w:val="20"/>
          <w:lang w:val="en-GB"/>
        </w:rPr>
      </w:pPr>
    </w:p>
    <w:p w14:paraId="22F69352" w14:textId="3DD241E0" w:rsidR="009851F3" w:rsidRPr="00A17ACF" w:rsidRDefault="008F3BE8" w:rsidP="002D4D8E">
      <w:pPr>
        <w:tabs>
          <w:tab w:val="left" w:pos="90"/>
        </w:tabs>
        <w:spacing w:before="100" w:beforeAutospacing="1" w:after="60"/>
        <w:ind w:left="360"/>
        <w:jc w:val="both"/>
        <w:rPr>
          <w:b/>
          <w:sz w:val="20"/>
          <w:szCs w:val="20"/>
          <w:lang w:val="en-GB"/>
        </w:rPr>
      </w:pPr>
      <w:r w:rsidRPr="00A17ACF">
        <w:rPr>
          <w:b/>
          <w:sz w:val="20"/>
          <w:szCs w:val="20"/>
          <w:lang w:val="en-GB"/>
        </w:rPr>
        <w:t>Documents to be submitted</w:t>
      </w:r>
    </w:p>
    <w:p w14:paraId="2802ACBB" w14:textId="77777777" w:rsidR="00A17ACF" w:rsidRDefault="002F754C" w:rsidP="00E746D1">
      <w:pPr>
        <w:pStyle w:val="ListParagraph"/>
        <w:numPr>
          <w:ilvl w:val="0"/>
          <w:numId w:val="37"/>
        </w:numPr>
        <w:tabs>
          <w:tab w:val="left" w:pos="90"/>
        </w:tabs>
        <w:spacing w:before="100" w:beforeAutospacing="1" w:after="60"/>
        <w:jc w:val="both"/>
        <w:rPr>
          <w:bCs/>
          <w:sz w:val="20"/>
          <w:szCs w:val="20"/>
          <w:lang w:val="en-GB"/>
        </w:rPr>
      </w:pPr>
      <w:r w:rsidRPr="00A17ACF">
        <w:rPr>
          <w:bCs/>
          <w:sz w:val="20"/>
          <w:szCs w:val="20"/>
          <w:lang w:val="en-GB"/>
        </w:rPr>
        <w:t xml:space="preserve">Programme proposal (please make sure you include the country name </w:t>
      </w:r>
      <w:r w:rsidR="00EA51A6" w:rsidRPr="00A17ACF">
        <w:rPr>
          <w:bCs/>
          <w:sz w:val="20"/>
          <w:szCs w:val="20"/>
          <w:lang w:val="en-GB"/>
        </w:rPr>
        <w:t xml:space="preserve">in the name of the document for Instance UNPRPD R4 programme Proposal </w:t>
      </w:r>
      <w:r w:rsidR="00694D7C" w:rsidRPr="00A17ACF">
        <w:rPr>
          <w:bCs/>
          <w:sz w:val="20"/>
          <w:szCs w:val="20"/>
          <w:lang w:val="en-GB"/>
        </w:rPr>
        <w:t>Zimbabwe.doc)</w:t>
      </w:r>
    </w:p>
    <w:p w14:paraId="725038A0" w14:textId="77777777" w:rsidR="00A17ACF" w:rsidRDefault="009851F3" w:rsidP="00E746D1">
      <w:pPr>
        <w:pStyle w:val="ListParagraph"/>
        <w:numPr>
          <w:ilvl w:val="0"/>
          <w:numId w:val="37"/>
        </w:numPr>
        <w:tabs>
          <w:tab w:val="left" w:pos="90"/>
        </w:tabs>
        <w:spacing w:before="100" w:beforeAutospacing="1" w:after="60"/>
        <w:jc w:val="both"/>
        <w:rPr>
          <w:bCs/>
          <w:sz w:val="20"/>
          <w:szCs w:val="20"/>
          <w:lang w:val="en-GB"/>
        </w:rPr>
      </w:pPr>
      <w:r w:rsidRPr="00A17ACF">
        <w:rPr>
          <w:bCs/>
          <w:sz w:val="20"/>
          <w:szCs w:val="20"/>
          <w:lang w:val="en-GB"/>
        </w:rPr>
        <w:t xml:space="preserve">Budget template </w:t>
      </w:r>
    </w:p>
    <w:p w14:paraId="344589F4" w14:textId="67ACFC19" w:rsidR="009851F3" w:rsidRPr="00A17ACF" w:rsidRDefault="009851F3" w:rsidP="00E746D1">
      <w:pPr>
        <w:pStyle w:val="ListParagraph"/>
        <w:numPr>
          <w:ilvl w:val="0"/>
          <w:numId w:val="37"/>
        </w:numPr>
        <w:tabs>
          <w:tab w:val="left" w:pos="90"/>
        </w:tabs>
        <w:spacing w:before="100" w:beforeAutospacing="1" w:after="60"/>
        <w:jc w:val="both"/>
        <w:rPr>
          <w:bCs/>
          <w:sz w:val="20"/>
          <w:szCs w:val="20"/>
          <w:lang w:val="en-GB"/>
        </w:rPr>
      </w:pPr>
      <w:r w:rsidRPr="00A17ACF">
        <w:rPr>
          <w:bCs/>
          <w:sz w:val="20"/>
          <w:szCs w:val="20"/>
          <w:lang w:val="en-GB"/>
        </w:rPr>
        <w:t>Workplan</w:t>
      </w:r>
    </w:p>
    <w:p w14:paraId="1D23BE42" w14:textId="36FC1777" w:rsidR="000D1C93" w:rsidRPr="00A17ACF" w:rsidRDefault="000D1C93" w:rsidP="002D4D8E">
      <w:pPr>
        <w:tabs>
          <w:tab w:val="left" w:pos="90"/>
        </w:tabs>
        <w:spacing w:before="100" w:beforeAutospacing="1" w:after="60"/>
        <w:jc w:val="both"/>
        <w:rPr>
          <w:bCs/>
          <w:sz w:val="20"/>
          <w:szCs w:val="20"/>
          <w:lang w:val="en-GB"/>
        </w:rPr>
      </w:pPr>
    </w:p>
    <w:p w14:paraId="0CEE4071" w14:textId="77777777" w:rsidR="002176A4" w:rsidRPr="00A17ACF" w:rsidRDefault="002176A4" w:rsidP="002D4D8E">
      <w:pPr>
        <w:tabs>
          <w:tab w:val="left" w:pos="90"/>
        </w:tabs>
        <w:spacing w:after="0"/>
        <w:contextualSpacing/>
        <w:rPr>
          <w:b/>
          <w:sz w:val="28"/>
          <w:lang w:val="en-GB"/>
        </w:rPr>
      </w:pPr>
    </w:p>
    <w:p w14:paraId="26DDFB2E" w14:textId="77777777" w:rsidR="002176A4" w:rsidRPr="00A17ACF" w:rsidRDefault="002176A4" w:rsidP="002D4D8E">
      <w:pPr>
        <w:tabs>
          <w:tab w:val="left" w:pos="90"/>
        </w:tabs>
        <w:spacing w:after="0"/>
        <w:contextualSpacing/>
        <w:rPr>
          <w:b/>
          <w:sz w:val="28"/>
          <w:lang w:val="en-GB"/>
        </w:rPr>
      </w:pPr>
    </w:p>
    <w:p w14:paraId="0679513F" w14:textId="77777777" w:rsidR="002176A4" w:rsidRPr="00A17ACF" w:rsidRDefault="002176A4" w:rsidP="002D4D8E">
      <w:pPr>
        <w:tabs>
          <w:tab w:val="left" w:pos="90"/>
        </w:tabs>
        <w:spacing w:after="0"/>
        <w:contextualSpacing/>
        <w:rPr>
          <w:b/>
          <w:sz w:val="28"/>
          <w:lang w:val="en-GB"/>
        </w:rPr>
      </w:pPr>
    </w:p>
    <w:p w14:paraId="4F64CBB6" w14:textId="2A9A760C" w:rsidR="002176A4" w:rsidRPr="00A17ACF" w:rsidRDefault="002176A4" w:rsidP="002D4D8E">
      <w:pPr>
        <w:tabs>
          <w:tab w:val="left" w:pos="90"/>
        </w:tabs>
        <w:spacing w:after="0"/>
        <w:contextualSpacing/>
        <w:rPr>
          <w:b/>
          <w:sz w:val="28"/>
          <w:lang w:val="en-GB"/>
        </w:rPr>
      </w:pPr>
    </w:p>
    <w:p w14:paraId="744E3D70" w14:textId="6F178E30" w:rsidR="00660796" w:rsidRPr="00A17ACF" w:rsidRDefault="65C52185" w:rsidP="00E746D1">
      <w:pPr>
        <w:pStyle w:val="Heading1"/>
        <w:numPr>
          <w:ilvl w:val="0"/>
          <w:numId w:val="27"/>
        </w:numPr>
        <w:tabs>
          <w:tab w:val="left" w:pos="90"/>
        </w:tabs>
        <w:ind w:firstLine="0"/>
        <w:rPr>
          <w:b/>
          <w:bCs/>
          <w:lang w:val="en-GB"/>
        </w:rPr>
      </w:pPr>
      <w:r w:rsidRPr="00A17ACF">
        <w:rPr>
          <w:lang w:val="en-GB"/>
        </w:rPr>
        <w:lastRenderedPageBreak/>
        <w:t xml:space="preserve">Cover page </w:t>
      </w:r>
    </w:p>
    <w:p w14:paraId="1A5989A3" w14:textId="77777777" w:rsidR="002176A4" w:rsidRPr="00A17ACF" w:rsidRDefault="002176A4" w:rsidP="002D4D8E">
      <w:pPr>
        <w:tabs>
          <w:tab w:val="left" w:pos="90"/>
        </w:tabs>
        <w:spacing w:after="0"/>
        <w:contextualSpacing/>
        <w:rPr>
          <w:rFonts w:cstheme="minorHAnsi"/>
          <w:b/>
          <w:sz w:val="20"/>
          <w:szCs w:val="20"/>
          <w:lang w:val="en-GB"/>
        </w:rPr>
      </w:pPr>
    </w:p>
    <w:tbl>
      <w:tblPr>
        <w:tblStyle w:val="TableGrid"/>
        <w:tblW w:w="0" w:type="auto"/>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ook w:val="04A0" w:firstRow="1" w:lastRow="0" w:firstColumn="1" w:lastColumn="0" w:noHBand="0" w:noVBand="1"/>
        <w:tblCaption w:val="Information on the Proposal "/>
      </w:tblPr>
      <w:tblGrid>
        <w:gridCol w:w="9870"/>
      </w:tblGrid>
      <w:tr w:rsidR="00660796" w:rsidRPr="00A17ACF" w14:paraId="55B92510" w14:textId="77777777" w:rsidTr="6386D7A3">
        <w:trPr>
          <w:tblHeader/>
        </w:trPr>
        <w:tc>
          <w:tcPr>
            <w:tcW w:w="9870" w:type="dxa"/>
          </w:tcPr>
          <w:p w14:paraId="5B139DC8" w14:textId="324E3AE2" w:rsidR="00660796" w:rsidRDefault="21AD3E09" w:rsidP="5AB4FE8E">
            <w:pPr>
              <w:tabs>
                <w:tab w:val="left" w:pos="90"/>
              </w:tabs>
              <w:contextualSpacing/>
              <w:rPr>
                <w:b/>
                <w:bCs/>
                <w:sz w:val="20"/>
                <w:szCs w:val="20"/>
                <w:lang w:val="en-GB"/>
              </w:rPr>
            </w:pPr>
            <w:r w:rsidRPr="00A17ACF">
              <w:rPr>
                <w:b/>
                <w:bCs/>
                <w:sz w:val="20"/>
                <w:szCs w:val="20"/>
                <w:lang w:val="en-GB"/>
              </w:rPr>
              <w:t>Title</w:t>
            </w:r>
            <w:r w:rsidR="726D52E1" w:rsidRPr="00A17ACF">
              <w:rPr>
                <w:b/>
                <w:bCs/>
                <w:sz w:val="20"/>
                <w:szCs w:val="20"/>
                <w:lang w:val="en-GB"/>
              </w:rPr>
              <w:t xml:space="preserve"> of the programme</w:t>
            </w:r>
            <w:r w:rsidRPr="00A17ACF">
              <w:rPr>
                <w:b/>
                <w:bCs/>
                <w:sz w:val="20"/>
                <w:szCs w:val="20"/>
                <w:lang w:val="en-GB"/>
              </w:rPr>
              <w:t>:</w:t>
            </w:r>
            <w:r w:rsidR="776BE3DC" w:rsidRPr="00A17ACF">
              <w:rPr>
                <w:b/>
                <w:bCs/>
                <w:sz w:val="20"/>
                <w:szCs w:val="20"/>
                <w:lang w:val="en-GB"/>
              </w:rPr>
              <w:t xml:space="preserve"> </w:t>
            </w:r>
          </w:p>
          <w:p w14:paraId="7E35C5E4" w14:textId="77777777" w:rsidR="00912AD9" w:rsidRPr="00912AD9" w:rsidRDefault="00912AD9" w:rsidP="5AB4FE8E">
            <w:pPr>
              <w:tabs>
                <w:tab w:val="left" w:pos="90"/>
              </w:tabs>
              <w:contextualSpacing/>
              <w:rPr>
                <w:lang w:val="en-GB"/>
              </w:rPr>
            </w:pPr>
          </w:p>
          <w:p w14:paraId="2235CE18" w14:textId="77777777" w:rsidR="21AD3E09" w:rsidRPr="00912AD9" w:rsidRDefault="6260F488" w:rsidP="00912AD9">
            <w:pPr>
              <w:tabs>
                <w:tab w:val="left" w:pos="90"/>
              </w:tabs>
              <w:rPr>
                <w:rFonts w:eastAsiaTheme="minorEastAsia"/>
                <w:color w:val="000000" w:themeColor="text1"/>
                <w:lang w:val="en-GB"/>
              </w:rPr>
            </w:pPr>
            <w:r w:rsidRPr="00912AD9">
              <w:rPr>
                <w:lang w:val="en-GB"/>
              </w:rPr>
              <w:t>#NoOneLeftBehind</w:t>
            </w:r>
            <w:r w:rsidR="2F614A74" w:rsidRPr="00912AD9">
              <w:rPr>
                <w:lang w:val="en-GB"/>
              </w:rPr>
              <w:t xml:space="preserve">: Empowering Persons with Disabilities to </w:t>
            </w:r>
            <w:r w:rsidR="687E20A1" w:rsidRPr="00912AD9">
              <w:rPr>
                <w:lang w:val="en-GB"/>
              </w:rPr>
              <w:t xml:space="preserve">Promote Inclusion, </w:t>
            </w:r>
            <w:r w:rsidR="171070B1" w:rsidRPr="00912AD9">
              <w:rPr>
                <w:lang w:val="en-GB"/>
              </w:rPr>
              <w:t>A</w:t>
            </w:r>
            <w:r w:rsidR="491539CF" w:rsidRPr="00912AD9">
              <w:rPr>
                <w:lang w:val="en-GB"/>
              </w:rPr>
              <w:t>wareness and Access</w:t>
            </w:r>
            <w:r w:rsidR="24A18E07" w:rsidRPr="00912AD9">
              <w:rPr>
                <w:lang w:val="en-GB"/>
              </w:rPr>
              <w:t xml:space="preserve"> </w:t>
            </w:r>
            <w:r w:rsidR="00E132AC" w:rsidRPr="00912AD9">
              <w:rPr>
                <w:lang w:val="en-GB"/>
              </w:rPr>
              <w:t xml:space="preserve">in Trinidad and Tobago </w:t>
            </w:r>
            <w:r w:rsidR="24A18E07" w:rsidRPr="00912AD9">
              <w:rPr>
                <w:lang w:val="en-GB"/>
              </w:rPr>
              <w:t>(</w:t>
            </w:r>
            <w:r w:rsidR="24A18E07" w:rsidRPr="00912AD9">
              <w:rPr>
                <w:b/>
                <w:bCs/>
                <w:lang w:val="en-GB"/>
              </w:rPr>
              <w:t>Empowerment. Inclusion.</w:t>
            </w:r>
            <w:r w:rsidR="63AC8DE6" w:rsidRPr="00912AD9">
              <w:rPr>
                <w:b/>
                <w:bCs/>
                <w:lang w:val="en-GB"/>
              </w:rPr>
              <w:t xml:space="preserve"> </w:t>
            </w:r>
            <w:r w:rsidR="24A18E07" w:rsidRPr="00912AD9">
              <w:rPr>
                <w:b/>
                <w:bCs/>
                <w:lang w:val="en-GB"/>
              </w:rPr>
              <w:t>A</w:t>
            </w:r>
            <w:r w:rsidR="6EDDD3A0" w:rsidRPr="00912AD9">
              <w:rPr>
                <w:b/>
                <w:bCs/>
                <w:lang w:val="en-GB"/>
              </w:rPr>
              <w:t>wareness</w:t>
            </w:r>
            <w:r w:rsidR="24A18E07" w:rsidRPr="00912AD9">
              <w:rPr>
                <w:lang w:val="en-GB"/>
              </w:rPr>
              <w:t>)</w:t>
            </w:r>
          </w:p>
          <w:p w14:paraId="29965B5F" w14:textId="12D576A8" w:rsidR="00912AD9" w:rsidRPr="00912AD9" w:rsidRDefault="00912AD9" w:rsidP="00912AD9">
            <w:pPr>
              <w:tabs>
                <w:tab w:val="left" w:pos="90"/>
              </w:tabs>
              <w:ind w:left="360"/>
              <w:rPr>
                <w:rFonts w:eastAsiaTheme="minorEastAsia"/>
                <w:color w:val="000000" w:themeColor="text1"/>
                <w:sz w:val="20"/>
                <w:szCs w:val="20"/>
                <w:lang w:val="en-GB"/>
              </w:rPr>
            </w:pPr>
          </w:p>
        </w:tc>
      </w:tr>
      <w:tr w:rsidR="00660796" w:rsidRPr="00A17ACF" w14:paraId="4D3182E8" w14:textId="77777777" w:rsidTr="6386D7A3">
        <w:tc>
          <w:tcPr>
            <w:tcW w:w="9870" w:type="dxa"/>
          </w:tcPr>
          <w:p w14:paraId="604C108A" w14:textId="7CDBBECD" w:rsidR="00660796" w:rsidRDefault="069452C0" w:rsidP="23A98570">
            <w:pPr>
              <w:tabs>
                <w:tab w:val="left" w:pos="90"/>
              </w:tabs>
              <w:contextualSpacing/>
              <w:rPr>
                <w:sz w:val="20"/>
                <w:szCs w:val="20"/>
                <w:lang w:val="en-GB"/>
              </w:rPr>
            </w:pPr>
            <w:r w:rsidRPr="00A17ACF">
              <w:rPr>
                <w:b/>
                <w:bCs/>
                <w:sz w:val="20"/>
                <w:szCs w:val="20"/>
                <w:lang w:val="en-GB"/>
              </w:rPr>
              <w:t>Countr</w:t>
            </w:r>
            <w:r w:rsidR="32007C74" w:rsidRPr="00A17ACF">
              <w:rPr>
                <w:b/>
                <w:bCs/>
                <w:sz w:val="20"/>
                <w:szCs w:val="20"/>
                <w:lang w:val="en-GB"/>
              </w:rPr>
              <w:t>y:</w:t>
            </w:r>
            <w:r w:rsidR="38A9A695" w:rsidRPr="00A17ACF">
              <w:rPr>
                <w:b/>
                <w:bCs/>
                <w:sz w:val="20"/>
                <w:szCs w:val="20"/>
                <w:lang w:val="en-GB"/>
              </w:rPr>
              <w:t xml:space="preserve">    </w:t>
            </w:r>
            <w:r w:rsidR="38A9A695" w:rsidRPr="00A17ACF">
              <w:rPr>
                <w:sz w:val="20"/>
                <w:szCs w:val="20"/>
                <w:lang w:val="en-GB"/>
              </w:rPr>
              <w:t xml:space="preserve"> </w:t>
            </w:r>
            <w:r w:rsidR="00912AD9" w:rsidRPr="00912AD9">
              <w:rPr>
                <w:lang w:val="en-GB"/>
              </w:rPr>
              <w:t xml:space="preserve">UNPRPD R4 </w:t>
            </w:r>
            <w:r w:rsidR="1D0FF958" w:rsidRPr="00912AD9">
              <w:rPr>
                <w:lang w:val="en-GB"/>
              </w:rPr>
              <w:t>P</w:t>
            </w:r>
            <w:r w:rsidR="2F935629" w:rsidRPr="00912AD9">
              <w:rPr>
                <w:lang w:val="en-GB"/>
              </w:rPr>
              <w:t>rogramme</w:t>
            </w:r>
            <w:r w:rsidR="4C0D0899" w:rsidRPr="00912AD9">
              <w:rPr>
                <w:lang w:val="en-GB"/>
              </w:rPr>
              <w:t xml:space="preserve"> Proposal </w:t>
            </w:r>
            <w:r w:rsidR="3BB94D0D" w:rsidRPr="00912AD9">
              <w:rPr>
                <w:lang w:val="en-GB"/>
              </w:rPr>
              <w:t>Trinidad and Tobago</w:t>
            </w:r>
            <w:r w:rsidR="38A9A695" w:rsidRPr="00A17ACF">
              <w:rPr>
                <w:sz w:val="20"/>
                <w:szCs w:val="20"/>
                <w:lang w:val="en-GB"/>
              </w:rPr>
              <w:t xml:space="preserve">   </w:t>
            </w:r>
            <w:r w:rsidR="38A9A695" w:rsidRPr="00A17ACF">
              <w:rPr>
                <w:b/>
                <w:bCs/>
                <w:sz w:val="20"/>
                <w:szCs w:val="20"/>
                <w:lang w:val="en-GB"/>
              </w:rPr>
              <w:t xml:space="preserve">                                  Region or provinces:</w:t>
            </w:r>
            <w:r w:rsidR="10E0C453" w:rsidRPr="00A17ACF">
              <w:rPr>
                <w:b/>
                <w:bCs/>
                <w:sz w:val="20"/>
                <w:szCs w:val="20"/>
                <w:lang w:val="en-GB"/>
              </w:rPr>
              <w:t xml:space="preserve"> </w:t>
            </w:r>
            <w:r w:rsidR="10E0C453" w:rsidRPr="00A17ACF">
              <w:rPr>
                <w:sz w:val="20"/>
                <w:szCs w:val="20"/>
                <w:lang w:val="en-GB"/>
              </w:rPr>
              <w:t>LAC</w:t>
            </w:r>
          </w:p>
          <w:p w14:paraId="3ACFB3CD" w14:textId="0B8AA0EB" w:rsidR="00912AD9" w:rsidRPr="00A17ACF" w:rsidRDefault="00912AD9" w:rsidP="23A98570">
            <w:pPr>
              <w:tabs>
                <w:tab w:val="left" w:pos="90"/>
              </w:tabs>
              <w:contextualSpacing/>
              <w:rPr>
                <w:b/>
                <w:bCs/>
                <w:sz w:val="20"/>
                <w:szCs w:val="20"/>
                <w:lang w:val="en-GB"/>
              </w:rPr>
            </w:pPr>
          </w:p>
        </w:tc>
      </w:tr>
      <w:tr w:rsidR="00660796" w:rsidRPr="00A17ACF" w14:paraId="36684F61" w14:textId="77777777" w:rsidTr="6386D7A3">
        <w:tc>
          <w:tcPr>
            <w:tcW w:w="9870" w:type="dxa"/>
          </w:tcPr>
          <w:p w14:paraId="3966DDCD" w14:textId="77777777" w:rsidR="00660796" w:rsidRDefault="227777B5" w:rsidP="23A98570">
            <w:pPr>
              <w:tabs>
                <w:tab w:val="left" w:pos="90"/>
              </w:tabs>
              <w:contextualSpacing/>
              <w:rPr>
                <w:sz w:val="20"/>
                <w:szCs w:val="20"/>
                <w:lang w:val="en-GB"/>
              </w:rPr>
            </w:pPr>
            <w:r w:rsidRPr="00A17ACF">
              <w:rPr>
                <w:b/>
                <w:bCs/>
                <w:sz w:val="20"/>
                <w:szCs w:val="20"/>
                <w:lang w:val="en-GB"/>
              </w:rPr>
              <w:t xml:space="preserve">Duration (max. </w:t>
            </w:r>
            <w:r w:rsidR="25817CFC" w:rsidRPr="00A17ACF">
              <w:rPr>
                <w:b/>
                <w:bCs/>
                <w:sz w:val="20"/>
                <w:szCs w:val="20"/>
                <w:lang w:val="en-GB"/>
              </w:rPr>
              <w:t>24</w:t>
            </w:r>
            <w:r w:rsidR="069452C0" w:rsidRPr="00A17ACF">
              <w:rPr>
                <w:b/>
                <w:bCs/>
                <w:sz w:val="20"/>
                <w:szCs w:val="20"/>
                <w:lang w:val="en-GB"/>
              </w:rPr>
              <w:t xml:space="preserve"> months):</w:t>
            </w:r>
            <w:r w:rsidR="3B76064A" w:rsidRPr="00A17ACF">
              <w:rPr>
                <w:b/>
                <w:bCs/>
                <w:sz w:val="20"/>
                <w:szCs w:val="20"/>
                <w:lang w:val="en-GB"/>
              </w:rPr>
              <w:t xml:space="preserve"> </w:t>
            </w:r>
            <w:r w:rsidR="74CB00CA" w:rsidRPr="00A17ACF">
              <w:rPr>
                <w:sz w:val="20"/>
                <w:szCs w:val="20"/>
                <w:lang w:val="en-GB"/>
              </w:rPr>
              <w:t xml:space="preserve"> </w:t>
            </w:r>
            <w:r w:rsidR="74CB00CA" w:rsidRPr="00912AD9">
              <w:rPr>
                <w:lang w:val="en-GB"/>
              </w:rPr>
              <w:t xml:space="preserve">January 2022 </w:t>
            </w:r>
            <w:r w:rsidR="261178A7" w:rsidRPr="00912AD9">
              <w:rPr>
                <w:lang w:val="en-GB"/>
              </w:rPr>
              <w:t>to December</w:t>
            </w:r>
            <w:r w:rsidR="74CB00CA" w:rsidRPr="00912AD9">
              <w:rPr>
                <w:lang w:val="en-GB"/>
              </w:rPr>
              <w:t xml:space="preserve"> 2024</w:t>
            </w:r>
          </w:p>
          <w:p w14:paraId="7F77EA66" w14:textId="6AFAFA72" w:rsidR="00912AD9" w:rsidRPr="00A17ACF" w:rsidRDefault="00912AD9" w:rsidP="23A98570">
            <w:pPr>
              <w:tabs>
                <w:tab w:val="left" w:pos="90"/>
              </w:tabs>
              <w:contextualSpacing/>
              <w:rPr>
                <w:b/>
                <w:bCs/>
                <w:sz w:val="20"/>
                <w:szCs w:val="20"/>
                <w:lang w:val="en-GB"/>
              </w:rPr>
            </w:pPr>
          </w:p>
        </w:tc>
      </w:tr>
      <w:tr w:rsidR="00660796" w:rsidRPr="00A17ACF" w14:paraId="2EABDD6C" w14:textId="77777777" w:rsidTr="6386D7A3">
        <w:tc>
          <w:tcPr>
            <w:tcW w:w="9870" w:type="dxa"/>
          </w:tcPr>
          <w:p w14:paraId="5C51DA84" w14:textId="77777777" w:rsidR="00660796" w:rsidRDefault="069452C0" w:rsidP="43A32FBC">
            <w:pPr>
              <w:tabs>
                <w:tab w:val="left" w:pos="90"/>
              </w:tabs>
              <w:contextualSpacing/>
              <w:rPr>
                <w:sz w:val="20"/>
                <w:szCs w:val="20"/>
                <w:lang w:val="en-GB"/>
              </w:rPr>
            </w:pPr>
            <w:r w:rsidRPr="00A17ACF">
              <w:rPr>
                <w:b/>
                <w:bCs/>
                <w:sz w:val="20"/>
                <w:szCs w:val="20"/>
                <w:lang w:val="en-GB"/>
              </w:rPr>
              <w:t>Total Budget:</w:t>
            </w:r>
            <w:r w:rsidR="0F523A34" w:rsidRPr="00A17ACF">
              <w:rPr>
                <w:b/>
                <w:bCs/>
                <w:sz w:val="20"/>
                <w:szCs w:val="20"/>
                <w:lang w:val="en-GB"/>
              </w:rPr>
              <w:t xml:space="preserve"> </w:t>
            </w:r>
            <w:r w:rsidR="0F523A34" w:rsidRPr="00912AD9">
              <w:rPr>
                <w:lang w:val="en-GB"/>
              </w:rPr>
              <w:t>US$300K</w:t>
            </w:r>
          </w:p>
          <w:p w14:paraId="5ABA0DAF" w14:textId="643B91B6" w:rsidR="00912AD9" w:rsidRPr="00A17ACF" w:rsidRDefault="00912AD9" w:rsidP="43A32FBC">
            <w:pPr>
              <w:tabs>
                <w:tab w:val="left" w:pos="90"/>
              </w:tabs>
              <w:contextualSpacing/>
              <w:rPr>
                <w:b/>
                <w:bCs/>
                <w:sz w:val="20"/>
                <w:szCs w:val="20"/>
                <w:lang w:val="en-GB"/>
              </w:rPr>
            </w:pPr>
          </w:p>
        </w:tc>
      </w:tr>
      <w:tr w:rsidR="00BD36D7" w:rsidRPr="00A17ACF" w14:paraId="2910CA46" w14:textId="77777777" w:rsidTr="6386D7A3">
        <w:tc>
          <w:tcPr>
            <w:tcW w:w="9870" w:type="dxa"/>
          </w:tcPr>
          <w:p w14:paraId="78186D52" w14:textId="77777777" w:rsidR="00BD36D7" w:rsidRDefault="740E8538" w:rsidP="5F0B5FA4">
            <w:pPr>
              <w:tabs>
                <w:tab w:val="left" w:pos="90"/>
              </w:tabs>
              <w:contextualSpacing/>
              <w:rPr>
                <w:sz w:val="20"/>
                <w:szCs w:val="20"/>
                <w:lang w:val="en-GB"/>
              </w:rPr>
            </w:pPr>
            <w:r w:rsidRPr="00A17ACF">
              <w:rPr>
                <w:b/>
                <w:bCs/>
                <w:sz w:val="20"/>
                <w:szCs w:val="20"/>
                <w:lang w:val="en-GB"/>
              </w:rPr>
              <w:t>Co-funding:</w:t>
            </w:r>
            <w:r w:rsidR="71CD2D90" w:rsidRPr="00A17ACF">
              <w:rPr>
                <w:b/>
                <w:bCs/>
                <w:sz w:val="20"/>
                <w:szCs w:val="20"/>
                <w:lang w:val="en-GB"/>
              </w:rPr>
              <w:t xml:space="preserve"> </w:t>
            </w:r>
            <w:r w:rsidR="71CD2D90" w:rsidRPr="00A17ACF">
              <w:rPr>
                <w:sz w:val="20"/>
                <w:szCs w:val="20"/>
                <w:lang w:val="en-GB"/>
              </w:rPr>
              <w:t>None</w:t>
            </w:r>
          </w:p>
          <w:p w14:paraId="71C837C7" w14:textId="62A1E699" w:rsidR="00912AD9" w:rsidRPr="00A17ACF" w:rsidRDefault="00912AD9" w:rsidP="5F0B5FA4">
            <w:pPr>
              <w:tabs>
                <w:tab w:val="left" w:pos="90"/>
              </w:tabs>
              <w:contextualSpacing/>
              <w:rPr>
                <w:b/>
                <w:bCs/>
                <w:sz w:val="20"/>
                <w:szCs w:val="20"/>
                <w:lang w:val="en-GB"/>
              </w:rPr>
            </w:pPr>
          </w:p>
        </w:tc>
      </w:tr>
      <w:tr w:rsidR="00BD36D7" w:rsidRPr="00A17ACF" w14:paraId="050F57EC" w14:textId="77777777" w:rsidTr="6386D7A3">
        <w:tc>
          <w:tcPr>
            <w:tcW w:w="9870" w:type="dxa"/>
          </w:tcPr>
          <w:p w14:paraId="31B14D1F" w14:textId="7D8358B4" w:rsidR="00BD36D7" w:rsidRPr="00A17ACF" w:rsidRDefault="00886214" w:rsidP="23A98570">
            <w:pPr>
              <w:tabs>
                <w:tab w:val="left" w:pos="90"/>
              </w:tabs>
              <w:contextualSpacing/>
              <w:rPr>
                <w:b/>
                <w:bCs/>
                <w:sz w:val="20"/>
                <w:szCs w:val="20"/>
                <w:lang w:val="en-GB"/>
              </w:rPr>
            </w:pPr>
            <w:r w:rsidRPr="00A17ACF">
              <w:rPr>
                <w:b/>
                <w:bCs/>
                <w:sz w:val="20"/>
                <w:szCs w:val="20"/>
                <w:lang w:val="en-GB"/>
              </w:rPr>
              <w:t>Resident Coordinator (name and contact details):</w:t>
            </w:r>
          </w:p>
          <w:p w14:paraId="761A06B3" w14:textId="5C137012" w:rsidR="00BD36D7" w:rsidRPr="00912AD9" w:rsidRDefault="239D4393" w:rsidP="188F6901">
            <w:pPr>
              <w:tabs>
                <w:tab w:val="left" w:pos="90"/>
              </w:tabs>
              <w:contextualSpacing/>
              <w:rPr>
                <w:lang w:val="en-GB"/>
              </w:rPr>
            </w:pPr>
            <w:r w:rsidRPr="00912AD9">
              <w:rPr>
                <w:lang w:val="en-GB"/>
              </w:rPr>
              <w:t>Marina Walters</w:t>
            </w:r>
          </w:p>
          <w:p w14:paraId="29BEE7C0" w14:textId="0EA11A20" w:rsidR="00FA69FA" w:rsidRPr="00066F1A" w:rsidRDefault="4200543A" w:rsidP="00FA69FA">
            <w:pPr>
              <w:tabs>
                <w:tab w:val="left" w:pos="90"/>
              </w:tabs>
              <w:contextualSpacing/>
              <w:rPr>
                <w:lang w:val="en-GB"/>
              </w:rPr>
            </w:pPr>
            <w:r w:rsidRPr="00912AD9">
              <w:rPr>
                <w:lang w:val="en-GB"/>
              </w:rPr>
              <w:t xml:space="preserve">Email: </w:t>
            </w:r>
            <w:hyperlink r:id="rId14">
              <w:r w:rsidRPr="00912AD9">
                <w:rPr>
                  <w:rStyle w:val="Hyperlink"/>
                  <w:lang w:val="en-GB"/>
                </w:rPr>
                <w:t>Marina.Walters@un.org</w:t>
              </w:r>
            </w:hyperlink>
            <w:r w:rsidRPr="00912AD9">
              <w:rPr>
                <w:lang w:val="en-GB"/>
              </w:rPr>
              <w:t xml:space="preserve"> </w:t>
            </w:r>
          </w:p>
          <w:p w14:paraId="5CC4CD93" w14:textId="7635537F" w:rsidR="00912AD9" w:rsidRPr="00A17ACF" w:rsidRDefault="00912AD9" w:rsidP="00FA69FA">
            <w:pPr>
              <w:tabs>
                <w:tab w:val="left" w:pos="90"/>
              </w:tabs>
              <w:contextualSpacing/>
              <w:rPr>
                <w:sz w:val="20"/>
                <w:szCs w:val="20"/>
                <w:lang w:val="en-GB"/>
              </w:rPr>
            </w:pPr>
          </w:p>
        </w:tc>
      </w:tr>
      <w:tr w:rsidR="00886214" w:rsidRPr="00A17ACF" w14:paraId="7F310A96" w14:textId="77777777" w:rsidTr="6386D7A3">
        <w:tc>
          <w:tcPr>
            <w:tcW w:w="9870" w:type="dxa"/>
          </w:tcPr>
          <w:p w14:paraId="494F3856" w14:textId="72E49256" w:rsidR="00DF0115" w:rsidRPr="00A17ACF" w:rsidRDefault="00886214" w:rsidP="002D4D8E">
            <w:pPr>
              <w:tabs>
                <w:tab w:val="left" w:pos="90"/>
              </w:tabs>
              <w:contextualSpacing/>
              <w:rPr>
                <w:rFonts w:cstheme="minorHAnsi"/>
                <w:b/>
                <w:sz w:val="20"/>
                <w:szCs w:val="20"/>
                <w:lang w:val="en-GB"/>
              </w:rPr>
            </w:pPr>
            <w:r w:rsidRPr="00A17ACF">
              <w:rPr>
                <w:rFonts w:cstheme="minorHAnsi"/>
                <w:b/>
                <w:sz w:val="20"/>
                <w:szCs w:val="20"/>
                <w:lang w:val="en-GB"/>
              </w:rPr>
              <w:t>Overall focal point of the programme (name and contact details):</w:t>
            </w:r>
            <w:r w:rsidR="006500AA">
              <w:rPr>
                <w:rFonts w:cstheme="minorHAnsi"/>
                <w:b/>
                <w:sz w:val="20"/>
                <w:szCs w:val="20"/>
                <w:lang w:val="en-GB"/>
              </w:rPr>
              <w:t xml:space="preserve"> Dr. Taraleen Malcolm, Advisor Noncommunicable Diseases and Mental Health, PAHO/WHO</w:t>
            </w:r>
            <w:r w:rsidR="00DF0115">
              <w:rPr>
                <w:rFonts w:cstheme="minorHAnsi"/>
                <w:b/>
                <w:sz w:val="20"/>
                <w:szCs w:val="20"/>
                <w:lang w:val="en-GB"/>
              </w:rPr>
              <w:t xml:space="preserve">. </w:t>
            </w:r>
            <w:hyperlink r:id="rId15" w:history="1">
              <w:r w:rsidR="00B57B9E" w:rsidRPr="00FA3D81">
                <w:rPr>
                  <w:rStyle w:val="Hyperlink"/>
                  <w:rFonts w:cstheme="minorHAnsi"/>
                  <w:b/>
                  <w:sz w:val="20"/>
                  <w:szCs w:val="20"/>
                  <w:lang w:val="en-GB"/>
                </w:rPr>
                <w:t>malcolmt@paho.org</w:t>
              </w:r>
            </w:hyperlink>
          </w:p>
        </w:tc>
      </w:tr>
      <w:tr w:rsidR="00660796" w:rsidRPr="00A17ACF" w14:paraId="33B4514B" w14:textId="77777777" w:rsidTr="6386D7A3">
        <w:tc>
          <w:tcPr>
            <w:tcW w:w="9870" w:type="dxa"/>
          </w:tcPr>
          <w:p w14:paraId="45F559C7" w14:textId="0C13A639" w:rsidR="00660796" w:rsidRDefault="00660796" w:rsidP="23A98570">
            <w:pPr>
              <w:tabs>
                <w:tab w:val="left" w:pos="90"/>
              </w:tabs>
              <w:contextualSpacing/>
              <w:rPr>
                <w:b/>
                <w:bCs/>
                <w:sz w:val="20"/>
                <w:szCs w:val="20"/>
                <w:lang w:val="en-GB"/>
              </w:rPr>
            </w:pPr>
            <w:r w:rsidRPr="00A17ACF">
              <w:rPr>
                <w:b/>
                <w:bCs/>
                <w:sz w:val="20"/>
                <w:szCs w:val="20"/>
                <w:lang w:val="en-GB"/>
              </w:rPr>
              <w:t>Participating UN Organizations</w:t>
            </w:r>
            <w:r w:rsidR="0F9659DD" w:rsidRPr="00A17ACF">
              <w:rPr>
                <w:b/>
                <w:bCs/>
                <w:sz w:val="20"/>
                <w:szCs w:val="20"/>
                <w:lang w:val="en-GB"/>
              </w:rPr>
              <w:t xml:space="preserve"> (max 3)</w:t>
            </w:r>
            <w:r w:rsidR="00BD36D7" w:rsidRPr="00A17ACF">
              <w:rPr>
                <w:b/>
                <w:bCs/>
                <w:sz w:val="20"/>
                <w:szCs w:val="20"/>
                <w:lang w:val="en-GB"/>
              </w:rPr>
              <w:t xml:space="preserve"> and focal points </w:t>
            </w:r>
            <w:r w:rsidR="00886214" w:rsidRPr="00A17ACF">
              <w:rPr>
                <w:b/>
                <w:bCs/>
                <w:sz w:val="20"/>
                <w:szCs w:val="20"/>
                <w:lang w:val="en-GB"/>
              </w:rPr>
              <w:t xml:space="preserve">names and </w:t>
            </w:r>
            <w:r w:rsidR="00BD36D7" w:rsidRPr="00A17ACF">
              <w:rPr>
                <w:b/>
                <w:bCs/>
                <w:sz w:val="20"/>
                <w:szCs w:val="20"/>
                <w:lang w:val="en-GB"/>
              </w:rPr>
              <w:t>contact details</w:t>
            </w:r>
            <w:r w:rsidR="00BF58BF" w:rsidRPr="00A17ACF">
              <w:rPr>
                <w:b/>
                <w:bCs/>
                <w:sz w:val="20"/>
                <w:szCs w:val="20"/>
                <w:lang w:val="en-GB"/>
              </w:rPr>
              <w:t>:</w:t>
            </w:r>
          </w:p>
          <w:p w14:paraId="48F6FCB8" w14:textId="77777777" w:rsidR="00FA69FA" w:rsidRDefault="00FA69FA" w:rsidP="00FA69FA">
            <w:pPr>
              <w:tabs>
                <w:tab w:val="left" w:pos="90"/>
              </w:tabs>
              <w:contextualSpacing/>
              <w:rPr>
                <w:rFonts w:ascii="Calibri" w:hAnsi="Calibri" w:cs="Calibri"/>
                <w:b/>
                <w:bCs/>
                <w:lang w:val="en-GB"/>
              </w:rPr>
            </w:pPr>
          </w:p>
          <w:p w14:paraId="358AF13E" w14:textId="44FA14A6" w:rsidR="00FA69FA" w:rsidRPr="00912AD9" w:rsidRDefault="00FA69FA" w:rsidP="00FA69FA">
            <w:pPr>
              <w:tabs>
                <w:tab w:val="left" w:pos="90"/>
              </w:tabs>
              <w:contextualSpacing/>
              <w:rPr>
                <w:rFonts w:ascii="Calibri" w:hAnsi="Calibri" w:cs="Calibri"/>
                <w:lang w:val="en-GB"/>
              </w:rPr>
            </w:pPr>
            <w:r w:rsidRPr="00912AD9">
              <w:rPr>
                <w:rFonts w:ascii="Calibri" w:hAnsi="Calibri" w:cs="Calibri"/>
                <w:b/>
                <w:bCs/>
                <w:lang w:val="en-GB"/>
              </w:rPr>
              <w:t>Office of UN Resident Coordinator</w:t>
            </w:r>
            <w:r w:rsidRPr="00912AD9">
              <w:rPr>
                <w:rStyle w:val="FootnoteReference"/>
                <w:rFonts w:ascii="Calibri" w:hAnsi="Calibri" w:cs="Calibri"/>
                <w:b/>
                <w:bCs/>
                <w:lang w:val="en-GB"/>
              </w:rPr>
              <w:footnoteReference w:id="2"/>
            </w:r>
            <w:r w:rsidRPr="00912AD9">
              <w:rPr>
                <w:rFonts w:ascii="Calibri" w:hAnsi="Calibri" w:cs="Calibri"/>
                <w:b/>
                <w:bCs/>
                <w:lang w:val="en-GB"/>
              </w:rPr>
              <w:t xml:space="preserve">: </w:t>
            </w:r>
            <w:r w:rsidRPr="00912AD9">
              <w:rPr>
                <w:rFonts w:ascii="Calibri" w:hAnsi="Calibri" w:cs="Calibri"/>
                <w:lang w:val="en-GB"/>
              </w:rPr>
              <w:t xml:space="preserve">Mark Thomas, Associate Development Coordination Officer Partnerships and Development Finance </w:t>
            </w:r>
          </w:p>
          <w:p w14:paraId="2E55B0B1" w14:textId="77777777" w:rsidR="00FA69FA" w:rsidRPr="00912AD9" w:rsidRDefault="00FA69FA" w:rsidP="00FA69FA">
            <w:pPr>
              <w:tabs>
                <w:tab w:val="left" w:pos="90"/>
              </w:tabs>
              <w:contextualSpacing/>
              <w:rPr>
                <w:rFonts w:ascii="Calibri" w:hAnsi="Calibri" w:cs="Calibri"/>
                <w:lang w:val="en-GB"/>
              </w:rPr>
            </w:pPr>
            <w:r w:rsidRPr="00912AD9">
              <w:rPr>
                <w:rFonts w:ascii="Calibri" w:hAnsi="Calibri" w:cs="Calibri"/>
                <w:lang w:val="en-GB"/>
              </w:rPr>
              <w:t xml:space="preserve">Email: </w:t>
            </w:r>
            <w:hyperlink r:id="rId16">
              <w:r w:rsidRPr="00912AD9">
                <w:rPr>
                  <w:rStyle w:val="Hyperlink"/>
                  <w:rFonts w:ascii="Calibri" w:hAnsi="Calibri" w:cs="Calibri"/>
                  <w:lang w:val="en-GB"/>
                </w:rPr>
                <w:t>Mark.Thomas@un.org</w:t>
              </w:r>
            </w:hyperlink>
            <w:r w:rsidRPr="00912AD9">
              <w:rPr>
                <w:rFonts w:ascii="Calibri" w:hAnsi="Calibri" w:cs="Calibri"/>
                <w:lang w:val="en-GB"/>
              </w:rPr>
              <w:t xml:space="preserve"> </w:t>
            </w:r>
          </w:p>
          <w:p w14:paraId="28682F9F" w14:textId="77777777" w:rsidR="00FA69FA" w:rsidRPr="00912AD9" w:rsidRDefault="00FA69FA" w:rsidP="00FA69FA">
            <w:pPr>
              <w:tabs>
                <w:tab w:val="left" w:pos="90"/>
              </w:tabs>
              <w:contextualSpacing/>
              <w:rPr>
                <w:rFonts w:ascii="Calibri" w:hAnsi="Calibri" w:cs="Calibri"/>
                <w:lang w:val="en-GB"/>
              </w:rPr>
            </w:pPr>
            <w:r w:rsidRPr="00912AD9">
              <w:rPr>
                <w:rFonts w:ascii="Calibri" w:hAnsi="Calibri" w:cs="Calibri"/>
                <w:lang w:val="en-GB"/>
              </w:rPr>
              <w:t>(Mobile 1-868-363-6103)</w:t>
            </w:r>
          </w:p>
          <w:p w14:paraId="24ABAE1D" w14:textId="77777777" w:rsidR="00912AD9" w:rsidRPr="00912AD9" w:rsidRDefault="00912AD9" w:rsidP="23A98570">
            <w:pPr>
              <w:tabs>
                <w:tab w:val="left" w:pos="90"/>
              </w:tabs>
              <w:contextualSpacing/>
              <w:rPr>
                <w:rFonts w:ascii="Calibri" w:hAnsi="Calibri" w:cs="Calibri"/>
                <w:lang w:val="en-GB"/>
              </w:rPr>
            </w:pPr>
          </w:p>
          <w:p w14:paraId="4FD1F208" w14:textId="2309E823" w:rsidR="00660796" w:rsidRPr="00912AD9" w:rsidRDefault="15F9B5D5" w:rsidP="23A98570">
            <w:pPr>
              <w:tabs>
                <w:tab w:val="left" w:pos="90"/>
              </w:tabs>
              <w:contextualSpacing/>
              <w:rPr>
                <w:rFonts w:ascii="Calibri" w:hAnsi="Calibri" w:cs="Calibri"/>
                <w:lang w:val="en-GB"/>
              </w:rPr>
            </w:pPr>
            <w:r w:rsidRPr="00912AD9">
              <w:rPr>
                <w:rFonts w:ascii="Calibri" w:hAnsi="Calibri" w:cs="Calibri"/>
                <w:b/>
                <w:bCs/>
                <w:lang w:val="en-GB"/>
              </w:rPr>
              <w:t xml:space="preserve">PAHO/WHO: </w:t>
            </w:r>
            <w:r w:rsidRPr="00912AD9">
              <w:rPr>
                <w:rFonts w:ascii="Calibri" w:hAnsi="Calibri" w:cs="Calibri"/>
                <w:lang w:val="en-GB"/>
              </w:rPr>
              <w:t>Dr Taraleen Malcolm</w:t>
            </w:r>
            <w:r w:rsidR="01182150" w:rsidRPr="00912AD9">
              <w:rPr>
                <w:rFonts w:ascii="Calibri" w:hAnsi="Calibri" w:cs="Calibri"/>
                <w:lang w:val="en-GB"/>
              </w:rPr>
              <w:t>, Advisor Noncommunicable Diseases and Mental Health</w:t>
            </w:r>
          </w:p>
          <w:p w14:paraId="69C910A7" w14:textId="1009C062" w:rsidR="00660796" w:rsidRPr="00912AD9" w:rsidRDefault="15F9B5D5" w:rsidP="7C81DB73">
            <w:pPr>
              <w:tabs>
                <w:tab w:val="left" w:pos="90"/>
              </w:tabs>
              <w:contextualSpacing/>
              <w:rPr>
                <w:rFonts w:ascii="Calibri" w:hAnsi="Calibri" w:cs="Calibri"/>
                <w:lang w:val="en-GB"/>
              </w:rPr>
            </w:pPr>
            <w:r w:rsidRPr="00912AD9">
              <w:rPr>
                <w:rFonts w:ascii="Calibri" w:hAnsi="Calibri" w:cs="Calibri"/>
                <w:lang w:val="en-GB"/>
              </w:rPr>
              <w:t xml:space="preserve"> Email: </w:t>
            </w:r>
            <w:hyperlink r:id="rId17">
              <w:r w:rsidRPr="00912AD9">
                <w:rPr>
                  <w:rStyle w:val="Hyperlink"/>
                  <w:rFonts w:ascii="Calibri" w:hAnsi="Calibri" w:cs="Calibri"/>
                  <w:lang w:val="en-GB"/>
                </w:rPr>
                <w:t>malcolmt@paho.org</w:t>
              </w:r>
            </w:hyperlink>
          </w:p>
          <w:p w14:paraId="056A6A32" w14:textId="7349E7F7" w:rsidR="00660796" w:rsidRPr="00912AD9" w:rsidRDefault="15F9B5D5" w:rsidP="23A98570">
            <w:pPr>
              <w:tabs>
                <w:tab w:val="left" w:pos="90"/>
              </w:tabs>
              <w:contextualSpacing/>
              <w:rPr>
                <w:rFonts w:ascii="Calibri" w:hAnsi="Calibri" w:cs="Calibri"/>
                <w:lang w:val="en-GB"/>
              </w:rPr>
            </w:pPr>
            <w:r w:rsidRPr="00912AD9">
              <w:rPr>
                <w:rFonts w:ascii="Calibri" w:hAnsi="Calibri" w:cs="Calibri"/>
                <w:lang w:val="en-GB"/>
              </w:rPr>
              <w:t xml:space="preserve"> (Mobile: 1-868-</w:t>
            </w:r>
            <w:r w:rsidR="7BB2BED1" w:rsidRPr="00912AD9">
              <w:rPr>
                <w:rFonts w:ascii="Calibri" w:hAnsi="Calibri" w:cs="Calibri"/>
                <w:lang w:val="en-GB"/>
              </w:rPr>
              <w:t>678-5503)</w:t>
            </w:r>
          </w:p>
          <w:p w14:paraId="7554DD2C" w14:textId="77777777" w:rsidR="00912AD9" w:rsidRPr="00912AD9" w:rsidRDefault="00912AD9" w:rsidP="23A98570">
            <w:pPr>
              <w:tabs>
                <w:tab w:val="left" w:pos="90"/>
              </w:tabs>
              <w:contextualSpacing/>
              <w:rPr>
                <w:rFonts w:ascii="Calibri" w:hAnsi="Calibri" w:cs="Calibri"/>
                <w:lang w:val="en-GB"/>
              </w:rPr>
            </w:pPr>
          </w:p>
          <w:p w14:paraId="5808EE4C" w14:textId="0A2A23D0" w:rsidR="00660796" w:rsidRPr="00912AD9" w:rsidRDefault="7BB2BED1" w:rsidP="7C81DB73">
            <w:pPr>
              <w:tabs>
                <w:tab w:val="left" w:pos="90"/>
              </w:tabs>
              <w:contextualSpacing/>
              <w:rPr>
                <w:rFonts w:ascii="Calibri" w:hAnsi="Calibri" w:cs="Calibri"/>
                <w:b/>
                <w:bCs/>
                <w:lang w:val="en-GB"/>
              </w:rPr>
            </w:pPr>
            <w:r w:rsidRPr="00912AD9">
              <w:rPr>
                <w:rFonts w:ascii="Calibri" w:hAnsi="Calibri" w:cs="Calibri"/>
                <w:b/>
                <w:bCs/>
                <w:lang w:val="en-GB"/>
              </w:rPr>
              <w:t>UNFPA:</w:t>
            </w:r>
            <w:r w:rsidRPr="00912AD9">
              <w:rPr>
                <w:rFonts w:ascii="Calibri" w:hAnsi="Calibri" w:cs="Calibri"/>
                <w:lang w:val="en-GB"/>
              </w:rPr>
              <w:t xml:space="preserve"> Alexander Gittens, GBV Project Officer</w:t>
            </w:r>
            <w:r w:rsidRPr="00912AD9">
              <w:rPr>
                <w:rFonts w:ascii="Calibri" w:hAnsi="Calibri" w:cs="Calibri"/>
                <w:b/>
                <w:bCs/>
                <w:lang w:val="en-GB"/>
              </w:rPr>
              <w:t xml:space="preserve"> </w:t>
            </w:r>
          </w:p>
          <w:p w14:paraId="1D426312" w14:textId="52F12591" w:rsidR="00660796" w:rsidRPr="00912AD9" w:rsidRDefault="005F62D8" w:rsidP="7C81DB73">
            <w:pPr>
              <w:tabs>
                <w:tab w:val="left" w:pos="90"/>
              </w:tabs>
              <w:contextualSpacing/>
              <w:rPr>
                <w:rFonts w:ascii="Calibri" w:hAnsi="Calibri" w:cs="Calibri"/>
                <w:lang w:val="en-GB"/>
              </w:rPr>
            </w:pPr>
            <w:hyperlink r:id="rId18">
              <w:r w:rsidR="7BB2BED1" w:rsidRPr="00912AD9">
                <w:rPr>
                  <w:rStyle w:val="Hyperlink"/>
                  <w:rFonts w:ascii="Calibri" w:hAnsi="Calibri" w:cs="Calibri"/>
                  <w:lang w:val="en-GB"/>
                </w:rPr>
                <w:t>Email:</w:t>
              </w:r>
              <w:r w:rsidR="3C90D7DC" w:rsidRPr="00912AD9">
                <w:rPr>
                  <w:rStyle w:val="Hyperlink"/>
                  <w:rFonts w:ascii="Calibri" w:hAnsi="Calibri" w:cs="Calibri"/>
                  <w:lang w:val="en-GB"/>
                </w:rPr>
                <w:t>agittens@unfpa.org</w:t>
              </w:r>
            </w:hyperlink>
            <w:r w:rsidR="3C90D7DC" w:rsidRPr="00912AD9">
              <w:rPr>
                <w:rFonts w:ascii="Calibri" w:hAnsi="Calibri" w:cs="Calibri"/>
                <w:lang w:val="en-GB"/>
              </w:rPr>
              <w:t xml:space="preserve"> </w:t>
            </w:r>
          </w:p>
          <w:p w14:paraId="6ED31AB4" w14:textId="070C26D7" w:rsidR="00660796" w:rsidRPr="00A17ACF" w:rsidRDefault="3C90D7DC" w:rsidP="23A98570">
            <w:pPr>
              <w:tabs>
                <w:tab w:val="left" w:pos="90"/>
              </w:tabs>
              <w:contextualSpacing/>
              <w:rPr>
                <w:sz w:val="20"/>
                <w:szCs w:val="20"/>
                <w:lang w:val="en-GB"/>
              </w:rPr>
            </w:pPr>
            <w:r w:rsidRPr="00912AD9">
              <w:rPr>
                <w:rFonts w:ascii="Calibri" w:hAnsi="Calibri" w:cs="Calibri"/>
                <w:lang w:val="en-GB"/>
              </w:rPr>
              <w:t>(Mobile: 1-868-397-9048)</w:t>
            </w:r>
          </w:p>
        </w:tc>
      </w:tr>
      <w:tr w:rsidR="00B25763" w:rsidRPr="00A17ACF" w14:paraId="62F7D0DF" w14:textId="77777777" w:rsidTr="6386D7A3">
        <w:tc>
          <w:tcPr>
            <w:tcW w:w="9870" w:type="dxa"/>
          </w:tcPr>
          <w:p w14:paraId="2AB16822" w14:textId="400D2F10" w:rsidR="00B25763" w:rsidRDefault="00523CBC" w:rsidP="7C81DB73">
            <w:pPr>
              <w:tabs>
                <w:tab w:val="left" w:pos="90"/>
              </w:tabs>
              <w:contextualSpacing/>
              <w:rPr>
                <w:b/>
                <w:bCs/>
                <w:sz w:val="20"/>
                <w:szCs w:val="20"/>
                <w:lang w:val="en-GB"/>
              </w:rPr>
            </w:pPr>
            <w:r w:rsidRPr="00A17ACF">
              <w:rPr>
                <w:b/>
                <w:bCs/>
                <w:sz w:val="20"/>
                <w:szCs w:val="20"/>
                <w:lang w:val="en-GB"/>
              </w:rPr>
              <w:t>OPDs</w:t>
            </w:r>
            <w:r w:rsidR="00BD36D7" w:rsidRPr="00A17ACF">
              <w:rPr>
                <w:b/>
                <w:bCs/>
                <w:sz w:val="20"/>
                <w:szCs w:val="20"/>
                <w:lang w:val="en-GB"/>
              </w:rPr>
              <w:t xml:space="preserve"> focal points </w:t>
            </w:r>
            <w:r w:rsidR="00886214" w:rsidRPr="00A17ACF">
              <w:rPr>
                <w:b/>
                <w:bCs/>
                <w:sz w:val="20"/>
                <w:szCs w:val="20"/>
                <w:lang w:val="en-GB"/>
              </w:rPr>
              <w:t xml:space="preserve">names and </w:t>
            </w:r>
            <w:r w:rsidR="00BD36D7" w:rsidRPr="00A17ACF">
              <w:rPr>
                <w:b/>
                <w:bCs/>
                <w:sz w:val="20"/>
                <w:szCs w:val="20"/>
                <w:lang w:val="en-GB"/>
              </w:rPr>
              <w:t>contact details</w:t>
            </w:r>
            <w:r w:rsidR="00B336A1" w:rsidRPr="00A17ACF">
              <w:rPr>
                <w:b/>
                <w:bCs/>
                <w:sz w:val="20"/>
                <w:szCs w:val="20"/>
                <w:lang w:val="en-GB"/>
              </w:rPr>
              <w:t>:</w:t>
            </w:r>
          </w:p>
          <w:p w14:paraId="54D347C9" w14:textId="77777777" w:rsidR="00912AD9" w:rsidRPr="00A17ACF" w:rsidRDefault="00912AD9" w:rsidP="7C81DB73">
            <w:pPr>
              <w:tabs>
                <w:tab w:val="left" w:pos="90"/>
              </w:tabs>
              <w:contextualSpacing/>
              <w:rPr>
                <w:b/>
                <w:bCs/>
                <w:sz w:val="20"/>
                <w:szCs w:val="20"/>
                <w:lang w:val="en-GB"/>
              </w:rPr>
            </w:pPr>
          </w:p>
          <w:tbl>
            <w:tblPr>
              <w:tblW w:w="9634" w:type="dxa"/>
              <w:tblLook w:val="04A0" w:firstRow="1" w:lastRow="0" w:firstColumn="1" w:lastColumn="0" w:noHBand="0" w:noVBand="1"/>
            </w:tblPr>
            <w:tblGrid>
              <w:gridCol w:w="2294"/>
              <w:gridCol w:w="1831"/>
              <w:gridCol w:w="3720"/>
              <w:gridCol w:w="1789"/>
            </w:tblGrid>
            <w:tr w:rsidR="7C81DB73" w:rsidRPr="00A17ACF" w14:paraId="4C20EF8A" w14:textId="77777777" w:rsidTr="6386D7A3">
              <w:trPr>
                <w:trHeight w:val="375"/>
              </w:trPr>
              <w:tc>
                <w:tcPr>
                  <w:tcW w:w="229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0000"/>
                  <w:vAlign w:val="bottom"/>
                </w:tcPr>
                <w:p w14:paraId="15EB07D4" w14:textId="4EA4BDA7" w:rsidR="7C81DB73" w:rsidRPr="00912AD9" w:rsidRDefault="6CEFC3E9" w:rsidP="153A9AFF">
                  <w:pPr>
                    <w:spacing w:line="257" w:lineRule="auto"/>
                    <w:rPr>
                      <w:rFonts w:ascii="Calibri" w:eastAsia="Calibri" w:hAnsi="Calibri" w:cs="Calibri"/>
                      <w:b/>
                      <w:bCs/>
                      <w:lang w:val="en-GB"/>
                    </w:rPr>
                  </w:pPr>
                  <w:r w:rsidRPr="00912AD9">
                    <w:rPr>
                      <w:rFonts w:ascii="Calibri" w:eastAsia="Calibri" w:hAnsi="Calibri" w:cs="Calibri"/>
                      <w:b/>
                      <w:bCs/>
                      <w:lang w:val="en-GB"/>
                    </w:rPr>
                    <w:t xml:space="preserve">Organization </w:t>
                  </w:r>
                </w:p>
              </w:tc>
              <w:tc>
                <w:tcPr>
                  <w:tcW w:w="18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0000"/>
                  <w:vAlign w:val="bottom"/>
                </w:tcPr>
                <w:p w14:paraId="25F69AD1" w14:textId="5D6CD122" w:rsidR="7C81DB73" w:rsidRPr="00912AD9" w:rsidRDefault="6CEFC3E9" w:rsidP="153A9AFF">
                  <w:pPr>
                    <w:spacing w:line="257" w:lineRule="auto"/>
                    <w:rPr>
                      <w:rFonts w:ascii="Calibri" w:eastAsia="Calibri" w:hAnsi="Calibri" w:cs="Calibri"/>
                      <w:b/>
                      <w:bCs/>
                      <w:lang w:val="en-GB"/>
                    </w:rPr>
                  </w:pPr>
                  <w:r w:rsidRPr="00912AD9">
                    <w:rPr>
                      <w:rFonts w:ascii="Calibri" w:eastAsia="Calibri" w:hAnsi="Calibri" w:cs="Calibri"/>
                      <w:b/>
                      <w:bCs/>
                      <w:lang w:val="en-GB"/>
                    </w:rPr>
                    <w:t xml:space="preserve">Name of Participant </w:t>
                  </w:r>
                </w:p>
              </w:tc>
              <w:tc>
                <w:tcPr>
                  <w:tcW w:w="37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0000"/>
                  <w:vAlign w:val="bottom"/>
                </w:tcPr>
                <w:p w14:paraId="60BC6CEA" w14:textId="5116E767" w:rsidR="7C81DB73" w:rsidRPr="00912AD9" w:rsidRDefault="6CEFC3E9" w:rsidP="153A9AFF">
                  <w:pPr>
                    <w:spacing w:line="257" w:lineRule="auto"/>
                    <w:rPr>
                      <w:rFonts w:ascii="Calibri" w:eastAsia="Calibri" w:hAnsi="Calibri" w:cs="Calibri"/>
                      <w:b/>
                      <w:bCs/>
                      <w:lang w:val="en-GB"/>
                    </w:rPr>
                  </w:pPr>
                  <w:r w:rsidRPr="00912AD9">
                    <w:rPr>
                      <w:rFonts w:ascii="Calibri" w:eastAsia="Calibri" w:hAnsi="Calibri" w:cs="Calibri"/>
                      <w:b/>
                      <w:bCs/>
                      <w:lang w:val="en-GB"/>
                    </w:rPr>
                    <w:t xml:space="preserve">Email Address </w:t>
                  </w:r>
                </w:p>
              </w:tc>
              <w:tc>
                <w:tcPr>
                  <w:tcW w:w="178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0000"/>
                  <w:vAlign w:val="bottom"/>
                </w:tcPr>
                <w:p w14:paraId="10809A5C" w14:textId="043CC09E" w:rsidR="7C81DB73" w:rsidRPr="00912AD9" w:rsidRDefault="6CEFC3E9" w:rsidP="153A9AFF">
                  <w:pPr>
                    <w:spacing w:line="257" w:lineRule="auto"/>
                    <w:rPr>
                      <w:rFonts w:ascii="Calibri" w:eastAsia="Calibri" w:hAnsi="Calibri" w:cs="Calibri"/>
                      <w:b/>
                      <w:bCs/>
                      <w:lang w:val="en-GB"/>
                    </w:rPr>
                  </w:pPr>
                  <w:r w:rsidRPr="00912AD9">
                    <w:rPr>
                      <w:rFonts w:ascii="Calibri" w:eastAsia="Calibri" w:hAnsi="Calibri" w:cs="Calibri"/>
                      <w:b/>
                      <w:bCs/>
                      <w:lang w:val="en-GB"/>
                    </w:rPr>
                    <w:t xml:space="preserve">Contact Number </w:t>
                  </w:r>
                </w:p>
              </w:tc>
            </w:tr>
            <w:tr w:rsidR="7C81DB73" w:rsidRPr="00A17ACF" w14:paraId="420108A2" w14:textId="77777777" w:rsidTr="6386D7A3">
              <w:trPr>
                <w:trHeight w:val="525"/>
              </w:trPr>
              <w:tc>
                <w:tcPr>
                  <w:tcW w:w="229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1A88A38" w14:textId="7530B7E1" w:rsidR="7C81DB73" w:rsidRPr="00912AD9" w:rsidRDefault="6CEFC3E9" w:rsidP="153A9AFF">
                  <w:pPr>
                    <w:spacing w:line="257" w:lineRule="auto"/>
                    <w:rPr>
                      <w:rFonts w:ascii="Calibri" w:eastAsia="Calibri" w:hAnsi="Calibri" w:cs="Calibri"/>
                      <w:lang w:val="en-GB"/>
                    </w:rPr>
                  </w:pPr>
                  <w:r w:rsidRPr="00912AD9">
                    <w:rPr>
                      <w:rFonts w:ascii="Calibri" w:eastAsia="Calibri" w:hAnsi="Calibri" w:cs="Calibri"/>
                      <w:lang w:val="en-GB"/>
                    </w:rPr>
                    <w:lastRenderedPageBreak/>
                    <w:t>Combined Disabilities of Trinidad &amp; Tobago (CDTT)</w:t>
                  </w:r>
                </w:p>
              </w:tc>
              <w:tc>
                <w:tcPr>
                  <w:tcW w:w="183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66B07549" w14:textId="3A6585A1" w:rsidR="7C81DB73" w:rsidRPr="00912AD9" w:rsidRDefault="6CEFC3E9" w:rsidP="153A9AFF">
                  <w:pPr>
                    <w:spacing w:line="257" w:lineRule="auto"/>
                    <w:rPr>
                      <w:rFonts w:ascii="Calibri" w:eastAsia="Calibri" w:hAnsi="Calibri" w:cs="Calibri"/>
                      <w:lang w:val="en-GB"/>
                    </w:rPr>
                  </w:pPr>
                  <w:r w:rsidRPr="00912AD9">
                    <w:rPr>
                      <w:rFonts w:ascii="Calibri" w:eastAsia="Calibri" w:hAnsi="Calibri" w:cs="Calibri"/>
                      <w:lang w:val="en-GB"/>
                    </w:rPr>
                    <w:t xml:space="preserve">Patricia </w:t>
                  </w:r>
                  <w:proofErr w:type="spellStart"/>
                  <w:r w:rsidRPr="00912AD9">
                    <w:rPr>
                      <w:rFonts w:ascii="Calibri" w:eastAsia="Calibri" w:hAnsi="Calibri" w:cs="Calibri"/>
                      <w:lang w:val="en-GB"/>
                    </w:rPr>
                    <w:t>Ison</w:t>
                  </w:r>
                  <w:proofErr w:type="spellEnd"/>
                  <w:r w:rsidRPr="00912AD9">
                    <w:rPr>
                      <w:rFonts w:ascii="Calibri" w:eastAsia="Calibri" w:hAnsi="Calibri" w:cs="Calibri"/>
                      <w:lang w:val="en-GB"/>
                    </w:rPr>
                    <w:t xml:space="preserve"> </w:t>
                  </w:r>
                </w:p>
              </w:tc>
              <w:tc>
                <w:tcPr>
                  <w:tcW w:w="372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B0CC4AD" w14:textId="1600D90D" w:rsidR="7C81DB73" w:rsidRPr="00912AD9" w:rsidRDefault="005F62D8" w:rsidP="153A9AFF">
                  <w:pPr>
                    <w:spacing w:line="257" w:lineRule="auto"/>
                    <w:rPr>
                      <w:lang w:val="en-GB"/>
                    </w:rPr>
                  </w:pPr>
                  <w:hyperlink r:id="rId19">
                    <w:r w:rsidR="6CEFC3E9" w:rsidRPr="00912AD9">
                      <w:rPr>
                        <w:rStyle w:val="Hyperlink"/>
                        <w:rFonts w:ascii="Calibri" w:eastAsia="Calibri" w:hAnsi="Calibri" w:cs="Calibri"/>
                        <w:lang w:val="en-GB"/>
                      </w:rPr>
                      <w:t xml:space="preserve">pfi9094@gmail.com </w:t>
                    </w:r>
                  </w:hyperlink>
                </w:p>
              </w:tc>
              <w:tc>
                <w:tcPr>
                  <w:tcW w:w="178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7CC0D017" w14:textId="7A8F68B7" w:rsidR="7C81DB73" w:rsidRPr="00912AD9" w:rsidRDefault="6CEFC3E9" w:rsidP="153A9AFF">
                  <w:pPr>
                    <w:spacing w:line="257" w:lineRule="auto"/>
                    <w:rPr>
                      <w:rFonts w:ascii="Calibri" w:eastAsia="Calibri" w:hAnsi="Calibri" w:cs="Calibri"/>
                      <w:lang w:val="en-GB"/>
                    </w:rPr>
                  </w:pPr>
                  <w:r w:rsidRPr="00912AD9">
                    <w:rPr>
                      <w:rFonts w:ascii="Calibri" w:eastAsia="Calibri" w:hAnsi="Calibri" w:cs="Calibri"/>
                      <w:lang w:val="en-GB"/>
                    </w:rPr>
                    <w:t>(868)-763 1460</w:t>
                  </w:r>
                </w:p>
              </w:tc>
            </w:tr>
            <w:tr w:rsidR="7C81DB73" w:rsidRPr="00A17ACF" w14:paraId="47266692" w14:textId="77777777" w:rsidTr="6386D7A3">
              <w:trPr>
                <w:trHeight w:val="600"/>
              </w:trPr>
              <w:tc>
                <w:tcPr>
                  <w:tcW w:w="229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0389DA6" w14:textId="34343742" w:rsidR="7C81DB73" w:rsidRPr="00912AD9" w:rsidRDefault="6CEFC3E9" w:rsidP="153A9AFF">
                  <w:pPr>
                    <w:spacing w:line="257" w:lineRule="auto"/>
                    <w:rPr>
                      <w:rFonts w:ascii="Calibri" w:eastAsia="Calibri" w:hAnsi="Calibri" w:cs="Calibri"/>
                      <w:lang w:val="en-GB"/>
                    </w:rPr>
                  </w:pPr>
                  <w:r w:rsidRPr="00912AD9">
                    <w:rPr>
                      <w:rFonts w:ascii="Calibri" w:eastAsia="Calibri" w:hAnsi="Calibri" w:cs="Calibri"/>
                      <w:lang w:val="en-GB"/>
                    </w:rPr>
                    <w:t>Trinidad and Tobago Chapter of Disabled Peoples International</w:t>
                  </w:r>
                </w:p>
              </w:tc>
              <w:tc>
                <w:tcPr>
                  <w:tcW w:w="183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1F8DF4A1" w14:textId="6EA83D08" w:rsidR="7C81DB73" w:rsidRPr="00912AD9" w:rsidRDefault="6CEFC3E9" w:rsidP="153A9AFF">
                  <w:pPr>
                    <w:spacing w:line="257" w:lineRule="auto"/>
                    <w:rPr>
                      <w:rFonts w:ascii="Calibri" w:eastAsia="Calibri" w:hAnsi="Calibri" w:cs="Calibri"/>
                      <w:lang w:val="en-GB"/>
                    </w:rPr>
                  </w:pPr>
                  <w:proofErr w:type="spellStart"/>
                  <w:r w:rsidRPr="00912AD9">
                    <w:rPr>
                      <w:rFonts w:ascii="Calibri" w:eastAsia="Calibri" w:hAnsi="Calibri" w:cs="Calibri"/>
                      <w:lang w:val="en-GB"/>
                    </w:rPr>
                    <w:t>Kerwin</w:t>
                  </w:r>
                  <w:proofErr w:type="spellEnd"/>
                  <w:r w:rsidRPr="00912AD9">
                    <w:rPr>
                      <w:rFonts w:ascii="Calibri" w:eastAsia="Calibri" w:hAnsi="Calibri" w:cs="Calibri"/>
                      <w:lang w:val="en-GB"/>
                    </w:rPr>
                    <w:t xml:space="preserve"> Thomas </w:t>
                  </w:r>
                </w:p>
              </w:tc>
              <w:tc>
                <w:tcPr>
                  <w:tcW w:w="372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207D0177" w14:textId="46A62636" w:rsidR="7C81DB73" w:rsidRPr="00912AD9" w:rsidRDefault="005F62D8" w:rsidP="153A9AFF">
                  <w:pPr>
                    <w:spacing w:line="257" w:lineRule="auto"/>
                    <w:rPr>
                      <w:lang w:val="en-GB"/>
                    </w:rPr>
                  </w:pPr>
                  <w:hyperlink r:id="rId20">
                    <w:r w:rsidR="6CEFC3E9" w:rsidRPr="00912AD9">
                      <w:rPr>
                        <w:rStyle w:val="Hyperlink"/>
                        <w:rFonts w:ascii="Calibri" w:eastAsia="Calibri" w:hAnsi="Calibri" w:cs="Calibri"/>
                        <w:lang w:val="en-GB"/>
                      </w:rPr>
                      <w:t>kerwin_thomas@yahoo.com</w:t>
                    </w:r>
                  </w:hyperlink>
                </w:p>
              </w:tc>
              <w:tc>
                <w:tcPr>
                  <w:tcW w:w="178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3882743D" w14:textId="3806525B" w:rsidR="7C81DB73" w:rsidRPr="00912AD9" w:rsidRDefault="6CEFC3E9" w:rsidP="153A9AFF">
                  <w:pPr>
                    <w:spacing w:line="257" w:lineRule="auto"/>
                    <w:rPr>
                      <w:rFonts w:ascii="Calibri" w:eastAsia="Calibri" w:hAnsi="Calibri" w:cs="Calibri"/>
                      <w:lang w:val="en-GB"/>
                    </w:rPr>
                  </w:pPr>
                  <w:r w:rsidRPr="00912AD9">
                    <w:rPr>
                      <w:rFonts w:ascii="Calibri" w:eastAsia="Calibri" w:hAnsi="Calibri" w:cs="Calibri"/>
                      <w:lang w:val="en-GB"/>
                    </w:rPr>
                    <w:t>(868)-468-0816 or (868)- 228-8115</w:t>
                  </w:r>
                </w:p>
              </w:tc>
            </w:tr>
            <w:tr w:rsidR="7C81DB73" w:rsidRPr="00A17ACF" w14:paraId="7A6E6A84" w14:textId="77777777" w:rsidTr="6386D7A3">
              <w:trPr>
                <w:trHeight w:val="330"/>
              </w:trPr>
              <w:tc>
                <w:tcPr>
                  <w:tcW w:w="229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90F3678" w14:textId="1E7153C3" w:rsidR="7C81DB73" w:rsidRPr="00912AD9" w:rsidRDefault="6CEFC3E9" w:rsidP="153A9AFF">
                  <w:pPr>
                    <w:spacing w:line="257" w:lineRule="auto"/>
                    <w:rPr>
                      <w:rFonts w:ascii="Calibri" w:eastAsia="Calibri" w:hAnsi="Calibri" w:cs="Calibri"/>
                      <w:lang w:val="en-GB"/>
                    </w:rPr>
                  </w:pPr>
                  <w:r w:rsidRPr="00912AD9">
                    <w:rPr>
                      <w:rFonts w:ascii="Calibri" w:eastAsia="Calibri" w:hAnsi="Calibri" w:cs="Calibri"/>
                      <w:lang w:val="en-GB"/>
                    </w:rPr>
                    <w:t>Consortium of Disability Organizations</w:t>
                  </w:r>
                </w:p>
              </w:tc>
              <w:tc>
                <w:tcPr>
                  <w:tcW w:w="183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50378803" w14:textId="09397D4A" w:rsidR="7C81DB73" w:rsidRPr="00912AD9" w:rsidRDefault="6CEFC3E9" w:rsidP="153A9AFF">
                  <w:pPr>
                    <w:spacing w:line="257" w:lineRule="auto"/>
                    <w:rPr>
                      <w:rFonts w:ascii="Calibri" w:eastAsia="Calibri" w:hAnsi="Calibri" w:cs="Calibri"/>
                      <w:lang w:val="en-GB"/>
                    </w:rPr>
                  </w:pPr>
                  <w:r w:rsidRPr="00912AD9">
                    <w:rPr>
                      <w:rFonts w:ascii="Calibri" w:eastAsia="Calibri" w:hAnsi="Calibri" w:cs="Calibri"/>
                      <w:lang w:val="en-GB"/>
                    </w:rPr>
                    <w:t>Jacqueline Leotaud</w:t>
                  </w:r>
                </w:p>
              </w:tc>
              <w:tc>
                <w:tcPr>
                  <w:tcW w:w="372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7168A4EC" w14:textId="49161913" w:rsidR="7C81DB73" w:rsidRPr="00912AD9" w:rsidRDefault="005F62D8" w:rsidP="153A9AFF">
                  <w:pPr>
                    <w:spacing w:line="257" w:lineRule="auto"/>
                    <w:rPr>
                      <w:lang w:val="en-GB"/>
                    </w:rPr>
                  </w:pPr>
                  <w:hyperlink r:id="rId21">
                    <w:r w:rsidR="0348F6D2" w:rsidRPr="00912AD9">
                      <w:rPr>
                        <w:rStyle w:val="Hyperlink"/>
                        <w:rFonts w:ascii="Calibri" w:eastAsia="Calibri" w:hAnsi="Calibri" w:cs="Calibri"/>
                        <w:lang w:val="en-GB"/>
                      </w:rPr>
                      <w:t>jleotaud@hotmail.com</w:t>
                    </w:r>
                  </w:hyperlink>
                  <w:r w:rsidR="27BC096A" w:rsidRPr="00912AD9">
                    <w:rPr>
                      <w:lang w:val="en-GB"/>
                    </w:rPr>
                    <w:t xml:space="preserve"> / codocrpd@gmail.com</w:t>
                  </w:r>
                </w:p>
              </w:tc>
              <w:tc>
                <w:tcPr>
                  <w:tcW w:w="178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5CD8453" w14:textId="489C0879" w:rsidR="7C81DB73" w:rsidRPr="00912AD9" w:rsidRDefault="6CEFC3E9" w:rsidP="153A9AFF">
                  <w:pPr>
                    <w:spacing w:line="257" w:lineRule="auto"/>
                    <w:rPr>
                      <w:rFonts w:ascii="Calibri" w:eastAsia="Calibri" w:hAnsi="Calibri" w:cs="Calibri"/>
                      <w:lang w:val="en-GB"/>
                    </w:rPr>
                  </w:pPr>
                  <w:r w:rsidRPr="00912AD9">
                    <w:rPr>
                      <w:rFonts w:ascii="Calibri" w:eastAsia="Calibri" w:hAnsi="Calibri" w:cs="Calibri"/>
                      <w:lang w:val="en-GB"/>
                    </w:rPr>
                    <w:t>(868)-378-1430</w:t>
                  </w:r>
                </w:p>
              </w:tc>
            </w:tr>
            <w:tr w:rsidR="7C81DB73" w:rsidRPr="00A17ACF" w14:paraId="2F92FBB9" w14:textId="77777777" w:rsidTr="6386D7A3">
              <w:trPr>
                <w:trHeight w:val="900"/>
              </w:trPr>
              <w:tc>
                <w:tcPr>
                  <w:tcW w:w="229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57D39A4B" w14:textId="5553B9C4" w:rsidR="7C81DB73" w:rsidRPr="00912AD9" w:rsidRDefault="6CEFC3E9" w:rsidP="153A9AFF">
                  <w:pPr>
                    <w:spacing w:line="257" w:lineRule="auto"/>
                    <w:rPr>
                      <w:rFonts w:ascii="Calibri" w:eastAsia="Calibri" w:hAnsi="Calibri" w:cs="Calibri"/>
                      <w:lang w:val="en-GB"/>
                    </w:rPr>
                  </w:pPr>
                  <w:r w:rsidRPr="00912AD9">
                    <w:rPr>
                      <w:rFonts w:ascii="Calibri" w:eastAsia="Calibri" w:hAnsi="Calibri" w:cs="Calibri"/>
                      <w:lang w:val="en-GB"/>
                    </w:rPr>
                    <w:t>Trinidad and Tobago Association for Retarded Children</w:t>
                  </w:r>
                </w:p>
              </w:tc>
              <w:tc>
                <w:tcPr>
                  <w:tcW w:w="183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01C044EC" w14:textId="57019926" w:rsidR="7C81DB73" w:rsidRPr="00912AD9" w:rsidRDefault="6CEFC3E9" w:rsidP="153A9AFF">
                  <w:pPr>
                    <w:spacing w:line="257" w:lineRule="auto"/>
                    <w:rPr>
                      <w:rFonts w:ascii="Calibri" w:eastAsia="Calibri" w:hAnsi="Calibri" w:cs="Calibri"/>
                      <w:lang w:val="en-GB"/>
                    </w:rPr>
                  </w:pPr>
                  <w:r w:rsidRPr="00912AD9">
                    <w:rPr>
                      <w:rFonts w:ascii="Calibri" w:eastAsia="Calibri" w:hAnsi="Calibri" w:cs="Calibri"/>
                      <w:lang w:val="en-GB"/>
                    </w:rPr>
                    <w:t xml:space="preserve">Louis </w:t>
                  </w:r>
                  <w:proofErr w:type="spellStart"/>
                  <w:r w:rsidRPr="00912AD9">
                    <w:rPr>
                      <w:rFonts w:ascii="Calibri" w:eastAsia="Calibri" w:hAnsi="Calibri" w:cs="Calibri"/>
                      <w:lang w:val="en-GB"/>
                    </w:rPr>
                    <w:t>Johntson</w:t>
                  </w:r>
                  <w:proofErr w:type="spellEnd"/>
                  <w:r w:rsidRPr="00912AD9">
                    <w:rPr>
                      <w:rFonts w:ascii="Calibri" w:eastAsia="Calibri" w:hAnsi="Calibri" w:cs="Calibri"/>
                      <w:lang w:val="en-GB"/>
                    </w:rPr>
                    <w:t xml:space="preserve"> </w:t>
                  </w:r>
                </w:p>
              </w:tc>
              <w:tc>
                <w:tcPr>
                  <w:tcW w:w="372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33EFD180" w14:textId="08354C10" w:rsidR="7C81DB73" w:rsidRPr="00912AD9" w:rsidRDefault="005F62D8" w:rsidP="153A9AFF">
                  <w:pPr>
                    <w:spacing w:line="257" w:lineRule="auto"/>
                    <w:rPr>
                      <w:lang w:val="en-GB"/>
                    </w:rPr>
                  </w:pPr>
                  <w:hyperlink r:id="rId22">
                    <w:r w:rsidR="6CEFC3E9" w:rsidRPr="00912AD9">
                      <w:rPr>
                        <w:rStyle w:val="Hyperlink"/>
                        <w:rFonts w:ascii="Calibri" w:eastAsia="Calibri" w:hAnsi="Calibri" w:cs="Calibri"/>
                        <w:lang w:val="en-GB"/>
                      </w:rPr>
                      <w:t>Louis.m.johnston@gmail.com</w:t>
                    </w:r>
                  </w:hyperlink>
                </w:p>
              </w:tc>
              <w:tc>
                <w:tcPr>
                  <w:tcW w:w="178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6504306D" w14:textId="0370112F" w:rsidR="7C81DB73" w:rsidRPr="00912AD9" w:rsidRDefault="0348F6D2" w:rsidP="153A9AFF">
                  <w:pPr>
                    <w:spacing w:line="257" w:lineRule="auto"/>
                    <w:rPr>
                      <w:rFonts w:ascii="Calibri" w:eastAsia="Calibri" w:hAnsi="Calibri" w:cs="Calibri"/>
                      <w:lang w:val="en-GB"/>
                    </w:rPr>
                  </w:pPr>
                  <w:r w:rsidRPr="00912AD9">
                    <w:rPr>
                      <w:rFonts w:ascii="Calibri" w:eastAsia="Calibri" w:hAnsi="Calibri" w:cs="Calibri"/>
                      <w:lang w:val="en-GB"/>
                    </w:rPr>
                    <w:t>(868).622-4495/4714 or</w:t>
                  </w:r>
                  <w:r w:rsidR="07BD71E8" w:rsidRPr="00912AD9">
                    <w:rPr>
                      <w:rFonts w:ascii="Calibri" w:eastAsia="Calibri" w:hAnsi="Calibri" w:cs="Calibri"/>
                      <w:lang w:val="en-GB"/>
                    </w:rPr>
                    <w:t xml:space="preserve"> </w:t>
                  </w:r>
                  <w:r w:rsidRPr="00912AD9">
                    <w:rPr>
                      <w:rFonts w:ascii="Calibri" w:eastAsia="Calibri" w:hAnsi="Calibri" w:cs="Calibri"/>
                      <w:lang w:val="en-GB"/>
                    </w:rPr>
                    <w:t xml:space="preserve">(868)- 686-4560 </w:t>
                  </w:r>
                </w:p>
              </w:tc>
            </w:tr>
            <w:tr w:rsidR="7C81DB73" w:rsidRPr="00A17ACF" w14:paraId="354FB5D1" w14:textId="77777777" w:rsidTr="6386D7A3">
              <w:trPr>
                <w:trHeight w:val="525"/>
              </w:trPr>
              <w:tc>
                <w:tcPr>
                  <w:tcW w:w="229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388C22FD" w14:textId="40269391" w:rsidR="7C81DB73" w:rsidRPr="00912AD9" w:rsidRDefault="6CEFC3E9" w:rsidP="153A9AFF">
                  <w:pPr>
                    <w:spacing w:line="257" w:lineRule="auto"/>
                    <w:rPr>
                      <w:rFonts w:ascii="Calibri" w:eastAsia="Calibri" w:hAnsi="Calibri" w:cs="Calibri"/>
                      <w:lang w:val="en-GB"/>
                    </w:rPr>
                  </w:pPr>
                  <w:r w:rsidRPr="00912AD9">
                    <w:rPr>
                      <w:rFonts w:ascii="Calibri" w:eastAsia="Calibri" w:hAnsi="Calibri" w:cs="Calibri"/>
                      <w:lang w:val="en-GB"/>
                    </w:rPr>
                    <w:t xml:space="preserve">Trinidad and Tobago Blind Welfare Association </w:t>
                  </w:r>
                </w:p>
              </w:tc>
              <w:tc>
                <w:tcPr>
                  <w:tcW w:w="183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06516978" w14:textId="3CD956FF" w:rsidR="7C81DB73" w:rsidRPr="00912AD9" w:rsidRDefault="6CEFC3E9" w:rsidP="153A9AFF">
                  <w:pPr>
                    <w:spacing w:line="257" w:lineRule="auto"/>
                    <w:rPr>
                      <w:rFonts w:ascii="Calibri" w:eastAsia="Calibri" w:hAnsi="Calibri" w:cs="Calibri"/>
                      <w:lang w:val="en-GB"/>
                    </w:rPr>
                  </w:pPr>
                  <w:r w:rsidRPr="00912AD9">
                    <w:rPr>
                      <w:rFonts w:ascii="Calibri" w:eastAsia="Calibri" w:hAnsi="Calibri" w:cs="Calibri"/>
                      <w:lang w:val="en-GB"/>
                    </w:rPr>
                    <w:t>Kenneth Suratt</w:t>
                  </w:r>
                </w:p>
              </w:tc>
              <w:tc>
                <w:tcPr>
                  <w:tcW w:w="372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2747C8BC" w14:textId="5D27A17B" w:rsidR="7C81DB73" w:rsidRPr="00912AD9" w:rsidRDefault="005F62D8" w:rsidP="153A9AFF">
                  <w:pPr>
                    <w:spacing w:line="257" w:lineRule="auto"/>
                    <w:rPr>
                      <w:lang w:val="en-GB"/>
                    </w:rPr>
                  </w:pPr>
                  <w:hyperlink r:id="rId23">
                    <w:r w:rsidR="6CEFC3E9" w:rsidRPr="00912AD9">
                      <w:rPr>
                        <w:rStyle w:val="Hyperlink"/>
                        <w:rFonts w:ascii="Calibri" w:eastAsia="Calibri" w:hAnsi="Calibri" w:cs="Calibri"/>
                        <w:lang w:val="en-GB"/>
                      </w:rPr>
                      <w:t>ttbwa1914@gmail.com</w:t>
                    </w:r>
                  </w:hyperlink>
                </w:p>
              </w:tc>
              <w:tc>
                <w:tcPr>
                  <w:tcW w:w="178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363A715C" w14:textId="39317A24" w:rsidR="7C81DB73" w:rsidRPr="00912AD9" w:rsidRDefault="6CEFC3E9" w:rsidP="153A9AFF">
                  <w:pPr>
                    <w:spacing w:line="257" w:lineRule="auto"/>
                    <w:rPr>
                      <w:rFonts w:ascii="Calibri" w:eastAsia="Calibri" w:hAnsi="Calibri" w:cs="Calibri"/>
                      <w:lang w:val="en-GB"/>
                    </w:rPr>
                  </w:pPr>
                  <w:r w:rsidRPr="00912AD9">
                    <w:rPr>
                      <w:rFonts w:ascii="Calibri" w:eastAsia="Calibri" w:hAnsi="Calibri" w:cs="Calibri"/>
                      <w:lang w:val="en-GB"/>
                    </w:rPr>
                    <w:t>(868) 718-6373</w:t>
                  </w:r>
                </w:p>
              </w:tc>
            </w:tr>
            <w:tr w:rsidR="7C81DB73" w:rsidRPr="00A17ACF" w14:paraId="03ED37EA" w14:textId="77777777" w:rsidTr="6386D7A3">
              <w:trPr>
                <w:trHeight w:val="720"/>
              </w:trPr>
              <w:tc>
                <w:tcPr>
                  <w:tcW w:w="229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66AC9EBB" w14:textId="4C3A68B6" w:rsidR="7C81DB73" w:rsidRPr="00912AD9" w:rsidRDefault="6CEFC3E9" w:rsidP="153A9AFF">
                  <w:pPr>
                    <w:spacing w:line="257" w:lineRule="auto"/>
                    <w:rPr>
                      <w:rFonts w:ascii="Calibri" w:eastAsia="Calibri" w:hAnsi="Calibri" w:cs="Calibri"/>
                      <w:lang w:val="en-GB"/>
                    </w:rPr>
                  </w:pPr>
                  <w:r w:rsidRPr="00912AD9">
                    <w:rPr>
                      <w:rFonts w:ascii="Calibri" w:eastAsia="Calibri" w:hAnsi="Calibri" w:cs="Calibri"/>
                      <w:lang w:val="en-GB"/>
                    </w:rPr>
                    <w:t xml:space="preserve">Tobago Region of the </w:t>
                  </w:r>
                  <w:r w:rsidR="7C81DB73" w:rsidRPr="00912AD9">
                    <w:rPr>
                      <w:lang w:val="en-GB"/>
                    </w:rPr>
                    <w:br/>
                  </w:r>
                  <w:r w:rsidRPr="00912AD9">
                    <w:rPr>
                      <w:rFonts w:ascii="Calibri" w:eastAsia="Calibri" w:hAnsi="Calibri" w:cs="Calibri"/>
                      <w:lang w:val="en-GB"/>
                    </w:rPr>
                    <w:t xml:space="preserve">Trinidad and Tobago Chapter of Disabled Peoples’ International </w:t>
                  </w:r>
                </w:p>
              </w:tc>
              <w:tc>
                <w:tcPr>
                  <w:tcW w:w="183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0C7882E3" w14:textId="1290E158" w:rsidR="7C81DB73" w:rsidRPr="00912AD9" w:rsidRDefault="6CEFC3E9" w:rsidP="153A9AFF">
                  <w:pPr>
                    <w:spacing w:line="257" w:lineRule="auto"/>
                    <w:rPr>
                      <w:rFonts w:ascii="Calibri" w:eastAsia="Calibri" w:hAnsi="Calibri" w:cs="Calibri"/>
                      <w:lang w:val="en-GB"/>
                    </w:rPr>
                  </w:pPr>
                  <w:r w:rsidRPr="00912AD9">
                    <w:rPr>
                      <w:rFonts w:ascii="Calibri" w:eastAsia="Calibri" w:hAnsi="Calibri" w:cs="Calibri"/>
                      <w:lang w:val="en-GB"/>
                    </w:rPr>
                    <w:t>Wren Gray</w:t>
                  </w:r>
                </w:p>
              </w:tc>
              <w:tc>
                <w:tcPr>
                  <w:tcW w:w="372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0656F4A2" w14:textId="0F1291BB" w:rsidR="7C81DB73" w:rsidRPr="00912AD9" w:rsidRDefault="005F62D8" w:rsidP="153A9AFF">
                  <w:pPr>
                    <w:spacing w:line="257" w:lineRule="auto"/>
                    <w:rPr>
                      <w:lang w:val="en-GB"/>
                    </w:rPr>
                  </w:pPr>
                  <w:hyperlink r:id="rId24">
                    <w:r w:rsidR="6CEFC3E9" w:rsidRPr="00912AD9">
                      <w:rPr>
                        <w:rStyle w:val="Hyperlink"/>
                        <w:rFonts w:ascii="Calibri" w:eastAsia="Calibri" w:hAnsi="Calibri" w:cs="Calibri"/>
                        <w:lang w:val="en-GB"/>
                      </w:rPr>
                      <w:t xml:space="preserve">Wren0009@yahoo.com </w:t>
                    </w:r>
                  </w:hyperlink>
                </w:p>
              </w:tc>
              <w:tc>
                <w:tcPr>
                  <w:tcW w:w="178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35F609F4" w14:textId="01FF923A" w:rsidR="7C81DB73" w:rsidRPr="00912AD9" w:rsidRDefault="6CEFC3E9" w:rsidP="153A9AFF">
                  <w:pPr>
                    <w:spacing w:line="257" w:lineRule="auto"/>
                    <w:rPr>
                      <w:rFonts w:ascii="Calibri" w:eastAsia="Calibri" w:hAnsi="Calibri" w:cs="Calibri"/>
                      <w:lang w:val="en-GB"/>
                    </w:rPr>
                  </w:pPr>
                  <w:r w:rsidRPr="00912AD9">
                    <w:rPr>
                      <w:rFonts w:ascii="Calibri" w:eastAsia="Calibri" w:hAnsi="Calibri" w:cs="Calibri"/>
                      <w:lang w:val="en-GB"/>
                    </w:rPr>
                    <w:t>(868)-497-9652</w:t>
                  </w:r>
                </w:p>
              </w:tc>
            </w:tr>
            <w:tr w:rsidR="7C81DB73" w:rsidRPr="00A17ACF" w14:paraId="5B74F2D8" w14:textId="77777777" w:rsidTr="6386D7A3">
              <w:trPr>
                <w:trHeight w:val="465"/>
              </w:trPr>
              <w:tc>
                <w:tcPr>
                  <w:tcW w:w="229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324CD711" w14:textId="740C84CD" w:rsidR="7C81DB73" w:rsidRPr="00912AD9" w:rsidRDefault="6CEFC3E9" w:rsidP="153A9AFF">
                  <w:pPr>
                    <w:spacing w:line="257" w:lineRule="auto"/>
                    <w:rPr>
                      <w:rFonts w:ascii="Calibri" w:eastAsia="Calibri" w:hAnsi="Calibri" w:cs="Calibri"/>
                      <w:lang w:val="en-GB"/>
                    </w:rPr>
                  </w:pPr>
                  <w:r w:rsidRPr="00912AD9">
                    <w:rPr>
                      <w:rFonts w:ascii="Calibri" w:eastAsia="Calibri" w:hAnsi="Calibri" w:cs="Calibri"/>
                      <w:lang w:val="en-GB"/>
                    </w:rPr>
                    <w:t xml:space="preserve">Tobago Affairs Committee for the Blind and Visually Impaired  </w:t>
                  </w:r>
                </w:p>
              </w:tc>
              <w:tc>
                <w:tcPr>
                  <w:tcW w:w="183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7C52B46B" w14:textId="118E114F" w:rsidR="7C81DB73" w:rsidRPr="00912AD9" w:rsidRDefault="6CEFC3E9" w:rsidP="153A9AFF">
                  <w:pPr>
                    <w:spacing w:line="257" w:lineRule="auto"/>
                    <w:rPr>
                      <w:rFonts w:ascii="Calibri" w:eastAsia="Calibri" w:hAnsi="Calibri" w:cs="Calibri"/>
                      <w:lang w:val="en-GB"/>
                    </w:rPr>
                  </w:pPr>
                  <w:r w:rsidRPr="00912AD9">
                    <w:rPr>
                      <w:rFonts w:ascii="Calibri" w:eastAsia="Calibri" w:hAnsi="Calibri" w:cs="Calibri"/>
                      <w:lang w:val="en-GB"/>
                    </w:rPr>
                    <w:t>Carol Ottley</w:t>
                  </w:r>
                </w:p>
              </w:tc>
              <w:tc>
                <w:tcPr>
                  <w:tcW w:w="372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18DA86F7" w14:textId="5E8C48A1" w:rsidR="7C81DB73" w:rsidRPr="00912AD9" w:rsidRDefault="005F62D8" w:rsidP="153A9AFF">
                  <w:pPr>
                    <w:spacing w:line="257" w:lineRule="auto"/>
                    <w:rPr>
                      <w:lang w:val="en-GB"/>
                    </w:rPr>
                  </w:pPr>
                  <w:hyperlink r:id="rId25">
                    <w:r w:rsidR="1EC80741" w:rsidRPr="00912AD9">
                      <w:rPr>
                        <w:rStyle w:val="Hyperlink"/>
                        <w:rFonts w:ascii="Calibri" w:eastAsia="Calibri" w:hAnsi="Calibri" w:cs="Calibri"/>
                        <w:lang w:val="en-GB"/>
                      </w:rPr>
                      <w:t>ottleycarol@gmail.com</w:t>
                    </w:r>
                  </w:hyperlink>
                </w:p>
              </w:tc>
              <w:tc>
                <w:tcPr>
                  <w:tcW w:w="178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29DB57EA" w14:textId="6B3DF047" w:rsidR="7C81DB73" w:rsidRPr="00912AD9" w:rsidRDefault="6CEFC3E9" w:rsidP="153A9AFF">
                  <w:pPr>
                    <w:spacing w:line="257" w:lineRule="auto"/>
                    <w:rPr>
                      <w:rFonts w:ascii="Calibri" w:eastAsia="Calibri" w:hAnsi="Calibri" w:cs="Calibri"/>
                      <w:lang w:val="en-GB"/>
                    </w:rPr>
                  </w:pPr>
                  <w:r w:rsidRPr="00912AD9">
                    <w:rPr>
                      <w:rFonts w:ascii="Calibri" w:eastAsia="Calibri" w:hAnsi="Calibri" w:cs="Calibri"/>
                      <w:lang w:val="en-GB"/>
                    </w:rPr>
                    <w:t>(868)-792-7292</w:t>
                  </w:r>
                </w:p>
              </w:tc>
            </w:tr>
            <w:tr w:rsidR="1B7E2A0C" w:rsidRPr="00A17ACF" w14:paraId="5F3C2FA0" w14:textId="77777777" w:rsidTr="6386D7A3">
              <w:trPr>
                <w:trHeight w:val="465"/>
              </w:trPr>
              <w:tc>
                <w:tcPr>
                  <w:tcW w:w="229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54388871" w14:textId="5B3DBD23" w:rsidR="2DAA65A2" w:rsidRPr="00912AD9" w:rsidRDefault="5A7FD14F" w:rsidP="1B7E2A0C">
                  <w:pPr>
                    <w:spacing w:line="257" w:lineRule="auto"/>
                    <w:rPr>
                      <w:rFonts w:ascii="Calibri" w:eastAsia="Calibri" w:hAnsi="Calibri" w:cs="Calibri"/>
                      <w:lang w:val="en-GB"/>
                    </w:rPr>
                  </w:pPr>
                  <w:r w:rsidRPr="00912AD9">
                    <w:rPr>
                      <w:rFonts w:ascii="Calibri" w:eastAsia="Calibri" w:hAnsi="Calibri" w:cs="Calibri"/>
                      <w:lang w:val="en-GB"/>
                    </w:rPr>
                    <w:t xml:space="preserve">Parents </w:t>
                  </w:r>
                  <w:r w:rsidR="57ECFAC6" w:rsidRPr="00912AD9">
                    <w:rPr>
                      <w:rFonts w:ascii="Calibri" w:eastAsia="Calibri" w:hAnsi="Calibri" w:cs="Calibri"/>
                      <w:lang w:val="en-GB"/>
                    </w:rPr>
                    <w:t>Advocating</w:t>
                  </w:r>
                  <w:r w:rsidRPr="00912AD9">
                    <w:rPr>
                      <w:rFonts w:ascii="Calibri" w:eastAsia="Calibri" w:hAnsi="Calibri" w:cs="Calibri"/>
                      <w:lang w:val="en-GB"/>
                    </w:rPr>
                    <w:t xml:space="preserve"> for Children with Disabilities</w:t>
                  </w:r>
                </w:p>
              </w:tc>
              <w:tc>
                <w:tcPr>
                  <w:tcW w:w="183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4F51AF49" w14:textId="1F108677" w:rsidR="2DAA65A2" w:rsidRPr="00912AD9" w:rsidRDefault="2D14F14D" w:rsidP="1B7E2A0C">
                  <w:pPr>
                    <w:spacing w:line="257" w:lineRule="auto"/>
                    <w:rPr>
                      <w:rFonts w:ascii="Calibri" w:eastAsia="Calibri" w:hAnsi="Calibri" w:cs="Calibri"/>
                      <w:lang w:val="en-GB"/>
                    </w:rPr>
                  </w:pPr>
                  <w:r w:rsidRPr="00912AD9">
                    <w:rPr>
                      <w:rFonts w:ascii="Calibri" w:eastAsia="Calibri" w:hAnsi="Calibri" w:cs="Calibri"/>
                      <w:lang w:val="en-GB"/>
                    </w:rPr>
                    <w:t>Mary Bastien</w:t>
                  </w:r>
                </w:p>
              </w:tc>
              <w:tc>
                <w:tcPr>
                  <w:tcW w:w="372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5978DC68" w14:textId="40AAD4EC" w:rsidR="2DAA65A2" w:rsidRPr="00912AD9" w:rsidRDefault="005F62D8" w:rsidP="1B7E2A0C">
                  <w:pPr>
                    <w:spacing w:line="257" w:lineRule="auto"/>
                    <w:rPr>
                      <w:rFonts w:ascii="Calibri" w:eastAsia="Calibri" w:hAnsi="Calibri" w:cs="Calibri"/>
                      <w:lang w:val="en-GB"/>
                    </w:rPr>
                  </w:pPr>
                  <w:hyperlink r:id="rId26" w:history="1">
                    <w:r w:rsidR="2D14F14D" w:rsidRPr="00912AD9">
                      <w:rPr>
                        <w:rStyle w:val="Hyperlink"/>
                        <w:rFonts w:ascii="Calibri" w:eastAsia="Calibri" w:hAnsi="Calibri" w:cs="Calibri"/>
                        <w:lang w:val="en-GB"/>
                      </w:rPr>
                      <w:t>Marybastien@gmail.com</w:t>
                    </w:r>
                  </w:hyperlink>
                  <w:r w:rsidR="2D14F14D" w:rsidRPr="00912AD9">
                    <w:rPr>
                      <w:rFonts w:ascii="Calibri" w:eastAsia="Calibri" w:hAnsi="Calibri" w:cs="Calibri"/>
                      <w:lang w:val="en-GB"/>
                    </w:rPr>
                    <w:t xml:space="preserve"> </w:t>
                  </w:r>
                </w:p>
              </w:tc>
              <w:tc>
                <w:tcPr>
                  <w:tcW w:w="178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552E7C93" w14:textId="58D31A51" w:rsidR="1B7E2A0C" w:rsidRPr="00912AD9" w:rsidRDefault="667E53AE" w:rsidP="1B7E2A0C">
                  <w:pPr>
                    <w:spacing w:line="257" w:lineRule="auto"/>
                    <w:rPr>
                      <w:rFonts w:ascii="Calibri" w:eastAsia="Calibri" w:hAnsi="Calibri" w:cs="Calibri"/>
                      <w:lang w:val="en-GB"/>
                    </w:rPr>
                  </w:pPr>
                  <w:r w:rsidRPr="00912AD9">
                    <w:rPr>
                      <w:rFonts w:ascii="Calibri" w:eastAsia="Calibri" w:hAnsi="Calibri" w:cs="Calibri"/>
                      <w:lang w:val="en-GB"/>
                    </w:rPr>
                    <w:t>(868)-793-3576</w:t>
                  </w:r>
                </w:p>
              </w:tc>
            </w:tr>
          </w:tbl>
          <w:p w14:paraId="6C004F87" w14:textId="37E62D19" w:rsidR="00B25763" w:rsidRPr="00A17ACF" w:rsidRDefault="00B25763" w:rsidP="002D4D8E">
            <w:pPr>
              <w:tabs>
                <w:tab w:val="left" w:pos="90"/>
              </w:tabs>
              <w:contextualSpacing/>
              <w:rPr>
                <w:b/>
                <w:bCs/>
                <w:sz w:val="20"/>
                <w:szCs w:val="20"/>
                <w:lang w:val="en-GB"/>
              </w:rPr>
            </w:pPr>
          </w:p>
        </w:tc>
      </w:tr>
      <w:tr w:rsidR="00523CBC" w:rsidRPr="00A17ACF" w14:paraId="6B19BD9F" w14:textId="77777777" w:rsidTr="6386D7A3">
        <w:tc>
          <w:tcPr>
            <w:tcW w:w="9870" w:type="dxa"/>
          </w:tcPr>
          <w:p w14:paraId="434C3BD3" w14:textId="6CC7BD03" w:rsidR="00523CBC" w:rsidRDefault="1FDB2B29" w:rsidP="153A9AFF">
            <w:pPr>
              <w:tabs>
                <w:tab w:val="left" w:pos="90"/>
              </w:tabs>
              <w:contextualSpacing/>
              <w:rPr>
                <w:b/>
                <w:bCs/>
                <w:sz w:val="20"/>
                <w:szCs w:val="20"/>
                <w:lang w:val="en-GB"/>
              </w:rPr>
            </w:pPr>
            <w:r w:rsidRPr="00A17ACF">
              <w:rPr>
                <w:b/>
                <w:bCs/>
                <w:sz w:val="20"/>
                <w:szCs w:val="20"/>
                <w:lang w:val="en-GB"/>
              </w:rPr>
              <w:lastRenderedPageBreak/>
              <w:t>Government</w:t>
            </w:r>
            <w:r w:rsidR="31470659" w:rsidRPr="00A17ACF">
              <w:rPr>
                <w:b/>
                <w:bCs/>
                <w:sz w:val="20"/>
                <w:szCs w:val="20"/>
                <w:lang w:val="en-GB"/>
              </w:rPr>
              <w:t xml:space="preserve"> </w:t>
            </w:r>
            <w:r w:rsidR="23369423" w:rsidRPr="00A17ACF">
              <w:rPr>
                <w:b/>
                <w:bCs/>
                <w:sz w:val="20"/>
                <w:szCs w:val="20"/>
                <w:lang w:val="en-GB"/>
              </w:rPr>
              <w:t xml:space="preserve">focal points name and </w:t>
            </w:r>
            <w:r w:rsidR="31470659" w:rsidRPr="00A17ACF">
              <w:rPr>
                <w:b/>
                <w:bCs/>
                <w:sz w:val="20"/>
                <w:szCs w:val="20"/>
                <w:lang w:val="en-GB"/>
              </w:rPr>
              <w:t>contact details:</w:t>
            </w:r>
            <w:r w:rsidRPr="00A17ACF">
              <w:rPr>
                <w:b/>
                <w:bCs/>
                <w:sz w:val="20"/>
                <w:szCs w:val="20"/>
                <w:lang w:val="en-GB"/>
              </w:rPr>
              <w:t xml:space="preserve"> </w:t>
            </w:r>
          </w:p>
          <w:p w14:paraId="45AAFDA5" w14:textId="77777777" w:rsidR="00A17ACF" w:rsidRPr="00912AD9" w:rsidRDefault="00A17ACF" w:rsidP="153A9AFF">
            <w:pPr>
              <w:tabs>
                <w:tab w:val="left" w:pos="90"/>
              </w:tabs>
              <w:contextualSpacing/>
              <w:rPr>
                <w:b/>
                <w:bCs/>
                <w:lang w:val="en-GB"/>
              </w:rPr>
            </w:pPr>
          </w:p>
          <w:p w14:paraId="5102FAF8" w14:textId="77EFE9B3" w:rsidR="00523CBC" w:rsidRPr="00912AD9" w:rsidRDefault="3F711467" w:rsidP="00E746D1">
            <w:pPr>
              <w:pStyle w:val="ListParagraph"/>
              <w:numPr>
                <w:ilvl w:val="0"/>
                <w:numId w:val="38"/>
              </w:numPr>
              <w:tabs>
                <w:tab w:val="left" w:pos="90"/>
              </w:tabs>
              <w:rPr>
                <w:rFonts w:ascii="Calibri" w:eastAsia="Calibri" w:hAnsi="Calibri" w:cs="Calibri"/>
                <w:lang w:val="en-GB"/>
              </w:rPr>
            </w:pPr>
            <w:r w:rsidRPr="00912AD9">
              <w:rPr>
                <w:rFonts w:ascii="Calibri" w:eastAsia="Calibri" w:hAnsi="Calibri" w:cs="Calibri"/>
                <w:b/>
                <w:bCs/>
                <w:lang w:val="en-GB"/>
              </w:rPr>
              <w:t>Ministry of Social Development and Family Services</w:t>
            </w:r>
            <w:r w:rsidR="30FD64E4" w:rsidRPr="00912AD9">
              <w:rPr>
                <w:rFonts w:ascii="Calibri" w:eastAsia="Calibri" w:hAnsi="Calibri" w:cs="Calibri"/>
                <w:b/>
                <w:bCs/>
                <w:lang w:val="en-GB"/>
              </w:rPr>
              <w:t>:</w:t>
            </w:r>
            <w:r w:rsidR="30FD64E4" w:rsidRPr="00912AD9">
              <w:rPr>
                <w:rFonts w:ascii="Calibri" w:eastAsia="Calibri" w:hAnsi="Calibri" w:cs="Calibri"/>
                <w:lang w:val="en-GB"/>
              </w:rPr>
              <w:t xml:space="preserve"> </w:t>
            </w:r>
            <w:proofErr w:type="spellStart"/>
            <w:r w:rsidR="30FD64E4" w:rsidRPr="00912AD9">
              <w:rPr>
                <w:rFonts w:ascii="Calibri" w:eastAsia="Calibri" w:hAnsi="Calibri" w:cs="Calibri"/>
                <w:lang w:val="en-GB"/>
              </w:rPr>
              <w:t>Terrez</w:t>
            </w:r>
            <w:proofErr w:type="spellEnd"/>
            <w:r w:rsidR="30FD64E4" w:rsidRPr="00912AD9">
              <w:rPr>
                <w:rFonts w:ascii="Calibri" w:eastAsia="Calibri" w:hAnsi="Calibri" w:cs="Calibri"/>
                <w:lang w:val="en-GB"/>
              </w:rPr>
              <w:t xml:space="preserve"> Herrera (Email: Terrez.Herrera@social.gov.tt)</w:t>
            </w:r>
          </w:p>
          <w:p w14:paraId="565DD5B4" w14:textId="19F6665B" w:rsidR="00523CBC" w:rsidRPr="00912AD9" w:rsidRDefault="3F711467" w:rsidP="00E746D1">
            <w:pPr>
              <w:pStyle w:val="ListParagraph"/>
              <w:numPr>
                <w:ilvl w:val="0"/>
                <w:numId w:val="38"/>
              </w:numPr>
              <w:tabs>
                <w:tab w:val="left" w:pos="90"/>
              </w:tabs>
              <w:rPr>
                <w:rFonts w:ascii="Calibri" w:eastAsia="Calibri" w:hAnsi="Calibri" w:cs="Calibri"/>
                <w:lang w:val="en-GB"/>
              </w:rPr>
            </w:pPr>
            <w:r w:rsidRPr="00912AD9">
              <w:rPr>
                <w:rFonts w:ascii="Calibri" w:eastAsia="Calibri" w:hAnsi="Calibri" w:cs="Calibri"/>
                <w:b/>
                <w:bCs/>
                <w:lang w:val="en-GB"/>
              </w:rPr>
              <w:t>Ministry of Health</w:t>
            </w:r>
            <w:r w:rsidR="18E0F3E8" w:rsidRPr="00912AD9">
              <w:rPr>
                <w:rFonts w:ascii="Calibri" w:eastAsia="Calibri" w:hAnsi="Calibri" w:cs="Calibri"/>
                <w:b/>
                <w:bCs/>
                <w:lang w:val="en-GB"/>
              </w:rPr>
              <w:t>:</w:t>
            </w:r>
            <w:r w:rsidR="18E0F3E8" w:rsidRPr="00912AD9">
              <w:rPr>
                <w:rFonts w:ascii="Calibri" w:eastAsia="Calibri" w:hAnsi="Calibri" w:cs="Calibri"/>
                <w:lang w:val="en-GB"/>
              </w:rPr>
              <w:t xml:space="preserve"> Dr Rohit Doon</w:t>
            </w:r>
            <w:r w:rsidR="1D6F3F04" w:rsidRPr="00912AD9">
              <w:rPr>
                <w:rFonts w:ascii="Calibri" w:eastAsia="Calibri" w:hAnsi="Calibri" w:cs="Calibri"/>
                <w:lang w:val="en-GB"/>
              </w:rPr>
              <w:t xml:space="preserve"> (Email: rohit.doon@health.gov.tt)</w:t>
            </w:r>
          </w:p>
          <w:p w14:paraId="68DA58A2" w14:textId="0B89D3A7" w:rsidR="00523CBC" w:rsidRPr="00912AD9" w:rsidRDefault="3F711467" w:rsidP="00E746D1">
            <w:pPr>
              <w:pStyle w:val="ListParagraph"/>
              <w:numPr>
                <w:ilvl w:val="0"/>
                <w:numId w:val="38"/>
              </w:numPr>
              <w:tabs>
                <w:tab w:val="left" w:pos="90"/>
              </w:tabs>
              <w:rPr>
                <w:rFonts w:ascii="Calibri" w:eastAsia="Calibri" w:hAnsi="Calibri" w:cs="Calibri"/>
                <w:lang w:val="en-GB"/>
              </w:rPr>
            </w:pPr>
            <w:r w:rsidRPr="00912AD9">
              <w:rPr>
                <w:rFonts w:ascii="Calibri" w:eastAsia="Calibri" w:hAnsi="Calibri" w:cs="Calibri"/>
                <w:b/>
                <w:bCs/>
                <w:lang w:val="en-GB"/>
              </w:rPr>
              <w:lastRenderedPageBreak/>
              <w:t>Ministry of Planning and Development</w:t>
            </w:r>
            <w:r w:rsidR="7743C0A2" w:rsidRPr="00912AD9">
              <w:rPr>
                <w:rFonts w:ascii="Calibri" w:eastAsia="Calibri" w:hAnsi="Calibri" w:cs="Calibri"/>
                <w:lang w:val="en-GB"/>
              </w:rPr>
              <w:t>: Stephanie Hem Lee (Email: Stephanie.hemlee@planning.gov.tt)</w:t>
            </w:r>
          </w:p>
          <w:p w14:paraId="5E736A8D" w14:textId="66508E74" w:rsidR="00523CBC" w:rsidRPr="00912AD9" w:rsidRDefault="3F711467" w:rsidP="00E746D1">
            <w:pPr>
              <w:pStyle w:val="ListParagraph"/>
              <w:numPr>
                <w:ilvl w:val="0"/>
                <w:numId w:val="38"/>
              </w:numPr>
              <w:tabs>
                <w:tab w:val="left" w:pos="90"/>
              </w:tabs>
              <w:rPr>
                <w:rFonts w:ascii="Calibri" w:eastAsia="Calibri" w:hAnsi="Calibri" w:cs="Calibri"/>
                <w:lang w:val="en-GB"/>
              </w:rPr>
            </w:pPr>
            <w:r w:rsidRPr="00912AD9">
              <w:rPr>
                <w:rFonts w:ascii="Calibri" w:eastAsia="Calibri" w:hAnsi="Calibri" w:cs="Calibri"/>
                <w:b/>
                <w:bCs/>
                <w:lang w:val="en-GB"/>
              </w:rPr>
              <w:t>Office of the Prime Minister, Gender and Child Affairs</w:t>
            </w:r>
            <w:r w:rsidR="27F52AC5" w:rsidRPr="00912AD9">
              <w:rPr>
                <w:rFonts w:ascii="Calibri" w:eastAsia="Calibri" w:hAnsi="Calibri" w:cs="Calibri"/>
                <w:b/>
                <w:bCs/>
                <w:lang w:val="en-GB"/>
              </w:rPr>
              <w:t>:</w:t>
            </w:r>
            <w:r w:rsidR="7566B342" w:rsidRPr="00912AD9">
              <w:rPr>
                <w:rFonts w:ascii="Calibri" w:eastAsia="Calibri" w:hAnsi="Calibri" w:cs="Calibri"/>
                <w:lang w:val="en-GB"/>
              </w:rPr>
              <w:t xml:space="preserve"> </w:t>
            </w:r>
            <w:proofErr w:type="spellStart"/>
            <w:r w:rsidR="7566B342" w:rsidRPr="00912AD9">
              <w:rPr>
                <w:rFonts w:ascii="Calibri" w:hAnsi="Calibri" w:cs="Calibri"/>
                <w:lang w:val="en-GB"/>
              </w:rPr>
              <w:t>Deokie</w:t>
            </w:r>
            <w:proofErr w:type="spellEnd"/>
            <w:r w:rsidR="7566B342" w:rsidRPr="00912AD9">
              <w:rPr>
                <w:rFonts w:ascii="Calibri" w:hAnsi="Calibri" w:cs="Calibri"/>
                <w:lang w:val="en-GB"/>
              </w:rPr>
              <w:t xml:space="preserve"> Ramnarine (Email: </w:t>
            </w:r>
            <w:hyperlink r:id="rId27">
              <w:r w:rsidR="7566B342" w:rsidRPr="00912AD9">
                <w:rPr>
                  <w:rStyle w:val="Hyperlink"/>
                  <w:rFonts w:ascii="Calibri" w:hAnsi="Calibri" w:cs="Calibri"/>
                  <w:u w:val="none"/>
                  <w:lang w:val="en-GB"/>
                </w:rPr>
                <w:t>Deokie.Ramnarine@gov.tt</w:t>
              </w:r>
            </w:hyperlink>
            <w:r w:rsidR="7566B342" w:rsidRPr="00912AD9">
              <w:rPr>
                <w:rFonts w:ascii="Calibri" w:hAnsi="Calibri" w:cs="Calibri"/>
                <w:lang w:val="en-GB"/>
              </w:rPr>
              <w:t>)</w:t>
            </w:r>
          </w:p>
          <w:p w14:paraId="22EE38B5" w14:textId="033CEC64" w:rsidR="00523CBC" w:rsidRPr="00912AD9" w:rsidRDefault="3F711467" w:rsidP="00E746D1">
            <w:pPr>
              <w:pStyle w:val="ListParagraph"/>
              <w:numPr>
                <w:ilvl w:val="0"/>
                <w:numId w:val="38"/>
              </w:numPr>
              <w:tabs>
                <w:tab w:val="left" w:pos="90"/>
              </w:tabs>
              <w:rPr>
                <w:rFonts w:ascii="Calibri" w:eastAsia="Calibri" w:hAnsi="Calibri" w:cs="Calibri"/>
                <w:lang w:val="en-GB"/>
              </w:rPr>
            </w:pPr>
            <w:r w:rsidRPr="00912AD9">
              <w:rPr>
                <w:rFonts w:ascii="Calibri" w:eastAsia="Calibri" w:hAnsi="Calibri" w:cs="Calibri"/>
                <w:b/>
                <w:bCs/>
                <w:lang w:val="en-GB"/>
              </w:rPr>
              <w:t>Central Statistical Office</w:t>
            </w:r>
            <w:r w:rsidR="288543CA" w:rsidRPr="00912AD9">
              <w:rPr>
                <w:rFonts w:ascii="Calibri" w:eastAsia="Calibri" w:hAnsi="Calibri" w:cs="Calibri"/>
                <w:lang w:val="en-GB"/>
              </w:rPr>
              <w:t>: Andre Blanchard</w:t>
            </w:r>
            <w:r w:rsidR="5FBB347A" w:rsidRPr="00912AD9">
              <w:rPr>
                <w:rFonts w:ascii="Calibri" w:eastAsia="Calibri" w:hAnsi="Calibri" w:cs="Calibri"/>
                <w:lang w:val="en-GB"/>
              </w:rPr>
              <w:t xml:space="preserve"> (Email: andre.blancha</w:t>
            </w:r>
            <w:r w:rsidR="2EA9FDBD" w:rsidRPr="00912AD9">
              <w:rPr>
                <w:rFonts w:ascii="Calibri" w:eastAsia="Calibri" w:hAnsi="Calibri" w:cs="Calibri"/>
                <w:lang w:val="en-GB"/>
              </w:rPr>
              <w:t>rd@gov.tt)</w:t>
            </w:r>
          </w:p>
          <w:p w14:paraId="4D3071EB" w14:textId="17A0F804" w:rsidR="00523CBC" w:rsidRPr="00912AD9" w:rsidRDefault="3F711467" w:rsidP="00E746D1">
            <w:pPr>
              <w:pStyle w:val="ListParagraph"/>
              <w:numPr>
                <w:ilvl w:val="0"/>
                <w:numId w:val="38"/>
              </w:numPr>
              <w:tabs>
                <w:tab w:val="left" w:pos="90"/>
              </w:tabs>
              <w:rPr>
                <w:rFonts w:ascii="Calibri" w:eastAsia="Calibri" w:hAnsi="Calibri" w:cs="Calibri"/>
                <w:lang w:val="en-GB"/>
              </w:rPr>
            </w:pPr>
            <w:r w:rsidRPr="00912AD9">
              <w:rPr>
                <w:rFonts w:ascii="Calibri" w:eastAsia="Calibri" w:hAnsi="Calibri" w:cs="Calibri"/>
                <w:b/>
                <w:bCs/>
                <w:lang w:val="en-GB"/>
              </w:rPr>
              <w:t>Ministry of Education</w:t>
            </w:r>
            <w:r w:rsidR="10843AC1" w:rsidRPr="00912AD9">
              <w:rPr>
                <w:rFonts w:ascii="Calibri" w:eastAsia="Calibri" w:hAnsi="Calibri" w:cs="Calibri"/>
                <w:b/>
                <w:bCs/>
                <w:lang w:val="en-GB"/>
              </w:rPr>
              <w:t>:</w:t>
            </w:r>
            <w:r w:rsidR="10843AC1" w:rsidRPr="00912AD9">
              <w:rPr>
                <w:rFonts w:ascii="Calibri" w:eastAsia="Calibri" w:hAnsi="Calibri" w:cs="Calibri"/>
                <w:lang w:val="en-GB"/>
              </w:rPr>
              <w:t xml:space="preserve"> Leticia Rodriguez-Cupid (leticia.rodriguez-cupid@moe.gov.tt)</w:t>
            </w:r>
          </w:p>
          <w:p w14:paraId="69A7F5E6" w14:textId="38931291" w:rsidR="00523CBC" w:rsidRPr="00912AD9" w:rsidRDefault="1D43B1AC" w:rsidP="00E746D1">
            <w:pPr>
              <w:pStyle w:val="ListParagraph"/>
              <w:numPr>
                <w:ilvl w:val="0"/>
                <w:numId w:val="38"/>
              </w:numPr>
              <w:tabs>
                <w:tab w:val="left" w:pos="90"/>
              </w:tabs>
              <w:rPr>
                <w:rFonts w:ascii="Calibri" w:eastAsia="Calibri" w:hAnsi="Calibri" w:cs="Calibri"/>
                <w:lang w:val="en-GB"/>
              </w:rPr>
            </w:pPr>
            <w:r w:rsidRPr="00912AD9">
              <w:rPr>
                <w:rFonts w:ascii="Calibri" w:eastAsia="Calibri" w:hAnsi="Calibri" w:cs="Calibri"/>
                <w:b/>
                <w:bCs/>
                <w:lang w:val="en-GB"/>
              </w:rPr>
              <w:t>Tobago House of Assembly</w:t>
            </w:r>
            <w:r w:rsidR="58E24266" w:rsidRPr="00912AD9">
              <w:rPr>
                <w:rFonts w:ascii="Calibri" w:eastAsia="Calibri" w:hAnsi="Calibri" w:cs="Calibri"/>
                <w:b/>
                <w:bCs/>
                <w:lang w:val="en-GB"/>
              </w:rPr>
              <w:t xml:space="preserve"> </w:t>
            </w:r>
            <w:r w:rsidR="58E24266" w:rsidRPr="00912AD9">
              <w:rPr>
                <w:rFonts w:ascii="Calibri" w:eastAsia="Calibri" w:hAnsi="Calibri" w:cs="Calibri"/>
                <w:lang w:val="en-GB"/>
              </w:rPr>
              <w:t xml:space="preserve">- Disability Affairs Unit – Jason Clarke (Email: </w:t>
            </w:r>
            <w:hyperlink r:id="rId28">
              <w:r w:rsidR="58E24266" w:rsidRPr="00912AD9">
                <w:rPr>
                  <w:rStyle w:val="Hyperlink"/>
                  <w:rFonts w:ascii="Calibri" w:eastAsia="Calibri" w:hAnsi="Calibri" w:cs="Calibri"/>
                  <w:u w:val="none"/>
                  <w:lang w:val="en-GB"/>
                </w:rPr>
                <w:t>realchairman</w:t>
              </w:r>
              <w:r w:rsidR="1B947891" w:rsidRPr="00912AD9">
                <w:rPr>
                  <w:rStyle w:val="Hyperlink"/>
                  <w:rFonts w:ascii="Calibri" w:eastAsia="Calibri" w:hAnsi="Calibri" w:cs="Calibri"/>
                  <w:u w:val="none"/>
                  <w:lang w:val="en-GB"/>
                </w:rPr>
                <w:t>@</w:t>
              </w:r>
              <w:r w:rsidR="58E24266" w:rsidRPr="00912AD9">
                <w:rPr>
                  <w:rStyle w:val="Hyperlink"/>
                  <w:rFonts w:ascii="Calibri" w:eastAsia="Calibri" w:hAnsi="Calibri" w:cs="Calibri"/>
                  <w:u w:val="none"/>
                  <w:lang w:val="en-GB"/>
                </w:rPr>
                <w:t>hotmail.com</w:t>
              </w:r>
            </w:hyperlink>
            <w:r w:rsidR="58E24266" w:rsidRPr="00912AD9">
              <w:rPr>
                <w:rFonts w:ascii="Calibri" w:eastAsia="Calibri" w:hAnsi="Calibri" w:cs="Calibri"/>
                <w:lang w:val="en-GB"/>
              </w:rPr>
              <w:t>)</w:t>
            </w:r>
          </w:p>
          <w:p w14:paraId="64AA632A" w14:textId="2BD34082" w:rsidR="00523CBC" w:rsidRPr="00912AD9" w:rsidRDefault="3EB9EFC5" w:rsidP="00E746D1">
            <w:pPr>
              <w:pStyle w:val="ListParagraph"/>
              <w:numPr>
                <w:ilvl w:val="0"/>
                <w:numId w:val="38"/>
              </w:numPr>
              <w:tabs>
                <w:tab w:val="left" w:pos="90"/>
              </w:tabs>
              <w:rPr>
                <w:rFonts w:ascii="Calibri" w:eastAsia="Calibri" w:hAnsi="Calibri" w:cs="Calibri"/>
                <w:lang w:val="en-GB"/>
              </w:rPr>
            </w:pPr>
            <w:r w:rsidRPr="00912AD9">
              <w:rPr>
                <w:rFonts w:ascii="Calibri" w:eastAsia="Calibri" w:hAnsi="Calibri" w:cs="Calibri"/>
                <w:b/>
                <w:bCs/>
                <w:lang w:val="en-GB"/>
              </w:rPr>
              <w:t>Office of the Attorney General and Legal Affairs:</w:t>
            </w:r>
            <w:r w:rsidRPr="00912AD9">
              <w:rPr>
                <w:rFonts w:ascii="Calibri" w:eastAsia="Calibri" w:hAnsi="Calibri" w:cs="Calibri"/>
                <w:lang w:val="en-GB"/>
              </w:rPr>
              <w:t xml:space="preserve"> </w:t>
            </w:r>
            <w:r w:rsidR="61F154AF" w:rsidRPr="00912AD9">
              <w:rPr>
                <w:rFonts w:ascii="Calibri" w:eastAsia="Calibri" w:hAnsi="Calibri" w:cs="Calibri"/>
                <w:lang w:val="en-GB"/>
              </w:rPr>
              <w:t xml:space="preserve"> Ian Rampersad</w:t>
            </w:r>
          </w:p>
          <w:p w14:paraId="401119DB" w14:textId="63BAA328" w:rsidR="00523CBC" w:rsidRPr="00A17ACF" w:rsidRDefault="00523CBC" w:rsidP="7F9C1D17">
            <w:pPr>
              <w:tabs>
                <w:tab w:val="left" w:pos="90"/>
              </w:tabs>
              <w:contextualSpacing/>
              <w:rPr>
                <w:rFonts w:ascii="Calibri" w:eastAsia="Calibri" w:hAnsi="Calibri" w:cs="Calibri"/>
                <w:sz w:val="20"/>
                <w:szCs w:val="20"/>
                <w:lang w:val="en-GB"/>
              </w:rPr>
            </w:pPr>
          </w:p>
        </w:tc>
      </w:tr>
      <w:tr w:rsidR="00BF58BF" w:rsidRPr="00A17ACF" w14:paraId="2631030A" w14:textId="77777777" w:rsidTr="6386D7A3">
        <w:tc>
          <w:tcPr>
            <w:tcW w:w="9870" w:type="dxa"/>
          </w:tcPr>
          <w:p w14:paraId="163890F3" w14:textId="5EAEF16B" w:rsidR="00BF58BF" w:rsidRDefault="555C13FB" w:rsidP="153A9AFF">
            <w:pPr>
              <w:tabs>
                <w:tab w:val="left" w:pos="90"/>
              </w:tabs>
              <w:contextualSpacing/>
              <w:rPr>
                <w:b/>
                <w:bCs/>
                <w:sz w:val="20"/>
                <w:szCs w:val="20"/>
                <w:lang w:val="en-GB"/>
              </w:rPr>
            </w:pPr>
            <w:r w:rsidRPr="00A17ACF">
              <w:rPr>
                <w:b/>
                <w:bCs/>
                <w:sz w:val="20"/>
                <w:szCs w:val="20"/>
                <w:lang w:val="en-GB"/>
              </w:rPr>
              <w:lastRenderedPageBreak/>
              <w:t>Other Partners</w:t>
            </w:r>
            <w:r w:rsidR="23369423" w:rsidRPr="00A17ACF">
              <w:rPr>
                <w:b/>
                <w:bCs/>
                <w:sz w:val="20"/>
                <w:szCs w:val="20"/>
                <w:lang w:val="en-GB"/>
              </w:rPr>
              <w:t xml:space="preserve"> names and contact details</w:t>
            </w:r>
            <w:r w:rsidRPr="00A17ACF">
              <w:rPr>
                <w:b/>
                <w:bCs/>
                <w:sz w:val="20"/>
                <w:szCs w:val="20"/>
                <w:lang w:val="en-GB"/>
              </w:rPr>
              <w:t>:</w:t>
            </w:r>
          </w:p>
          <w:p w14:paraId="7870909A" w14:textId="77777777" w:rsidR="00A17ACF" w:rsidRPr="00A17ACF" w:rsidRDefault="00A17ACF" w:rsidP="153A9AFF">
            <w:pPr>
              <w:tabs>
                <w:tab w:val="left" w:pos="90"/>
              </w:tabs>
              <w:contextualSpacing/>
              <w:rPr>
                <w:b/>
                <w:bCs/>
                <w:sz w:val="20"/>
                <w:szCs w:val="20"/>
                <w:lang w:val="en-GB"/>
              </w:rPr>
            </w:pPr>
          </w:p>
          <w:p w14:paraId="26DA4401" w14:textId="198DF40A" w:rsidR="00BF58BF" w:rsidRPr="00912AD9" w:rsidRDefault="1DE282C1" w:rsidP="00E746D1">
            <w:pPr>
              <w:pStyle w:val="ListParagraph"/>
              <w:numPr>
                <w:ilvl w:val="0"/>
                <w:numId w:val="39"/>
              </w:numPr>
              <w:tabs>
                <w:tab w:val="left" w:pos="90"/>
              </w:tabs>
              <w:rPr>
                <w:rFonts w:ascii="Calibri" w:hAnsi="Calibri" w:cs="Calibri"/>
                <w:lang w:val="en-GB"/>
              </w:rPr>
            </w:pPr>
            <w:r w:rsidRPr="00912AD9">
              <w:rPr>
                <w:rFonts w:ascii="Calibri" w:hAnsi="Calibri" w:cs="Calibri"/>
                <w:b/>
                <w:bCs/>
                <w:lang w:val="en-GB"/>
              </w:rPr>
              <w:t>National Centre for Persons with Disabilities</w:t>
            </w:r>
            <w:r w:rsidRPr="00912AD9">
              <w:rPr>
                <w:rFonts w:ascii="Calibri" w:hAnsi="Calibri" w:cs="Calibri"/>
                <w:lang w:val="en-GB"/>
              </w:rPr>
              <w:t>:</w:t>
            </w:r>
            <w:r w:rsidR="4270BD8E" w:rsidRPr="00912AD9">
              <w:rPr>
                <w:rFonts w:ascii="Calibri" w:hAnsi="Calibri" w:cs="Calibri"/>
                <w:lang w:val="en-GB"/>
              </w:rPr>
              <w:t xml:space="preserve"> </w:t>
            </w:r>
            <w:r w:rsidR="1A85FD9E" w:rsidRPr="00912AD9">
              <w:rPr>
                <w:rFonts w:ascii="Calibri" w:hAnsi="Calibri" w:cs="Calibri"/>
                <w:lang w:val="en-GB"/>
              </w:rPr>
              <w:t>Dr. Marva Ribeiro</w:t>
            </w:r>
            <w:r w:rsidR="4270BD8E" w:rsidRPr="00912AD9">
              <w:rPr>
                <w:rFonts w:ascii="Calibri" w:hAnsi="Calibri" w:cs="Calibri"/>
                <w:lang w:val="en-GB"/>
              </w:rPr>
              <w:t xml:space="preserve"> (</w:t>
            </w:r>
            <w:r w:rsidR="41C4E731" w:rsidRPr="00912AD9">
              <w:rPr>
                <w:rFonts w:ascii="Calibri" w:hAnsi="Calibri" w:cs="Calibri"/>
                <w:lang w:val="en-GB"/>
              </w:rPr>
              <w:t xml:space="preserve">Email: </w:t>
            </w:r>
            <w:hyperlink r:id="rId29" w:history="1">
              <w:r w:rsidR="4270BD8E" w:rsidRPr="00912AD9">
                <w:rPr>
                  <w:rFonts w:ascii="Calibri" w:hAnsi="Calibri" w:cs="Calibri"/>
                  <w:lang w:val="en-GB"/>
                </w:rPr>
                <w:t>ncpd</w:t>
              </w:r>
              <w:r w:rsidR="274415A2" w:rsidRPr="00912AD9">
                <w:rPr>
                  <w:rStyle w:val="Hyperlink"/>
                  <w:rFonts w:ascii="Calibri" w:hAnsi="Calibri" w:cs="Calibri"/>
                  <w:u w:val="none"/>
                  <w:lang w:val="en-GB"/>
                </w:rPr>
                <w:t>trinidad@gmail.com</w:t>
              </w:r>
            </w:hyperlink>
            <w:r w:rsidR="2F6EC281" w:rsidRPr="00912AD9">
              <w:rPr>
                <w:rFonts w:ascii="Calibri" w:hAnsi="Calibri" w:cs="Calibri"/>
                <w:lang w:val="en-GB"/>
              </w:rPr>
              <w:t xml:space="preserve"> / </w:t>
            </w:r>
            <w:r w:rsidR="42EDABC5" w:rsidRPr="00912AD9">
              <w:rPr>
                <w:rFonts w:ascii="Calibri" w:hAnsi="Calibri" w:cs="Calibri"/>
                <w:lang w:val="en-GB"/>
              </w:rPr>
              <w:t>marva.ribeiro@gmail.com</w:t>
            </w:r>
            <w:r w:rsidR="274415A2" w:rsidRPr="00912AD9">
              <w:rPr>
                <w:rFonts w:ascii="Calibri" w:hAnsi="Calibri" w:cs="Calibri"/>
                <w:lang w:val="en-GB"/>
              </w:rPr>
              <w:t>)</w:t>
            </w:r>
          </w:p>
          <w:p w14:paraId="2DA036CD" w14:textId="4AA7FCBD" w:rsidR="00BF58BF" w:rsidRPr="00912AD9" w:rsidRDefault="1C61C80C" w:rsidP="00E746D1">
            <w:pPr>
              <w:pStyle w:val="ListParagraph"/>
              <w:numPr>
                <w:ilvl w:val="0"/>
                <w:numId w:val="39"/>
              </w:numPr>
              <w:tabs>
                <w:tab w:val="left" w:pos="90"/>
              </w:tabs>
              <w:rPr>
                <w:rFonts w:ascii="Calibri" w:hAnsi="Calibri" w:cs="Calibri"/>
                <w:lang w:val="en-GB"/>
              </w:rPr>
            </w:pPr>
            <w:r w:rsidRPr="00912AD9">
              <w:rPr>
                <w:rFonts w:ascii="Calibri" w:hAnsi="Calibri" w:cs="Calibri"/>
                <w:b/>
                <w:bCs/>
                <w:lang w:val="en-GB"/>
              </w:rPr>
              <w:t>Princes Elizabeth Centre</w:t>
            </w:r>
            <w:r w:rsidR="03954FAC" w:rsidRPr="00912AD9">
              <w:rPr>
                <w:rFonts w:ascii="Calibri" w:hAnsi="Calibri" w:cs="Calibri"/>
                <w:lang w:val="en-GB"/>
              </w:rPr>
              <w:t>: Jan Sirjusingh (</w:t>
            </w:r>
            <w:r w:rsidR="5C767381" w:rsidRPr="00912AD9">
              <w:rPr>
                <w:rFonts w:ascii="Calibri" w:hAnsi="Calibri" w:cs="Calibri"/>
                <w:lang w:val="en-GB"/>
              </w:rPr>
              <w:t xml:space="preserve">Email: </w:t>
            </w:r>
            <w:hyperlink r:id="rId30" w:history="1">
              <w:r w:rsidR="00330A0C" w:rsidRPr="00912AD9">
                <w:rPr>
                  <w:rStyle w:val="Hyperlink"/>
                  <w:rFonts w:ascii="Calibri" w:hAnsi="Calibri" w:cs="Calibri"/>
                  <w:u w:val="none"/>
                  <w:lang w:val="en-GB"/>
                </w:rPr>
                <w:t>jansirjusingh@pecentrett@gmail.com</w:t>
              </w:r>
            </w:hyperlink>
            <w:r w:rsidR="03954FAC" w:rsidRPr="00912AD9">
              <w:rPr>
                <w:rFonts w:ascii="Calibri" w:hAnsi="Calibri" w:cs="Calibri"/>
                <w:lang w:val="en-GB"/>
              </w:rPr>
              <w:t>)</w:t>
            </w:r>
          </w:p>
          <w:p w14:paraId="1B2C23B6" w14:textId="5CBD65B4" w:rsidR="00BF58BF" w:rsidRPr="00912AD9" w:rsidRDefault="5E87BD6D" w:rsidP="00E746D1">
            <w:pPr>
              <w:pStyle w:val="ListParagraph"/>
              <w:numPr>
                <w:ilvl w:val="0"/>
                <w:numId w:val="39"/>
              </w:numPr>
              <w:tabs>
                <w:tab w:val="left" w:pos="90"/>
              </w:tabs>
              <w:rPr>
                <w:rFonts w:ascii="Calibri" w:hAnsi="Calibri" w:cs="Calibri"/>
                <w:lang w:val="en-GB"/>
              </w:rPr>
            </w:pPr>
            <w:r w:rsidRPr="00912AD9">
              <w:rPr>
                <w:rFonts w:ascii="Calibri" w:hAnsi="Calibri" w:cs="Calibri"/>
                <w:b/>
                <w:bCs/>
                <w:lang w:val="en-GB"/>
              </w:rPr>
              <w:t xml:space="preserve">Digicel Foundation: </w:t>
            </w:r>
            <w:r w:rsidR="7659CEB8" w:rsidRPr="00912AD9">
              <w:rPr>
                <w:rFonts w:ascii="Calibri" w:hAnsi="Calibri" w:cs="Calibri"/>
                <w:lang w:val="en-GB"/>
              </w:rPr>
              <w:t>Penny Gomez</w:t>
            </w:r>
            <w:r w:rsidRPr="00912AD9">
              <w:rPr>
                <w:rFonts w:ascii="Calibri" w:hAnsi="Calibri" w:cs="Calibri"/>
                <w:lang w:val="en-GB"/>
              </w:rPr>
              <w:t xml:space="preserve"> (Email: </w:t>
            </w:r>
            <w:r w:rsidR="12A81AAB" w:rsidRPr="00912AD9">
              <w:rPr>
                <w:rFonts w:ascii="Calibri" w:hAnsi="Calibri" w:cs="Calibri"/>
                <w:lang w:val="en-GB"/>
              </w:rPr>
              <w:t>penny.gomez</w:t>
            </w:r>
            <w:r w:rsidRPr="00912AD9">
              <w:rPr>
                <w:rFonts w:ascii="Calibri" w:hAnsi="Calibri" w:cs="Calibri"/>
                <w:lang w:val="en-GB"/>
              </w:rPr>
              <w:t>@digicelgroup.com)</w:t>
            </w:r>
          </w:p>
          <w:p w14:paraId="1FCEAE57" w14:textId="4269340A" w:rsidR="00BF58BF" w:rsidRPr="00912AD9" w:rsidRDefault="1DE282C1" w:rsidP="00E746D1">
            <w:pPr>
              <w:pStyle w:val="ListParagraph"/>
              <w:numPr>
                <w:ilvl w:val="0"/>
                <w:numId w:val="39"/>
              </w:numPr>
              <w:tabs>
                <w:tab w:val="left" w:pos="90"/>
              </w:tabs>
              <w:rPr>
                <w:rFonts w:ascii="Calibri" w:hAnsi="Calibri" w:cs="Calibri"/>
                <w:lang w:val="en-GB"/>
              </w:rPr>
            </w:pPr>
            <w:r w:rsidRPr="00912AD9">
              <w:rPr>
                <w:rFonts w:ascii="Calibri" w:hAnsi="Calibri" w:cs="Calibri"/>
                <w:b/>
                <w:bCs/>
                <w:lang w:val="en-GB"/>
              </w:rPr>
              <w:t>Care Helpers Association</w:t>
            </w:r>
            <w:r w:rsidR="226B006C" w:rsidRPr="00912AD9">
              <w:rPr>
                <w:rFonts w:ascii="Calibri" w:hAnsi="Calibri" w:cs="Calibri"/>
                <w:b/>
                <w:bCs/>
                <w:lang w:val="en-GB"/>
              </w:rPr>
              <w:t>:</w:t>
            </w:r>
            <w:r w:rsidR="59BA19E7" w:rsidRPr="00912AD9">
              <w:rPr>
                <w:rFonts w:ascii="Calibri" w:hAnsi="Calibri" w:cs="Calibri"/>
                <w:lang w:val="en-GB"/>
              </w:rPr>
              <w:t xml:space="preserve"> </w:t>
            </w:r>
            <w:r w:rsidR="368874AB" w:rsidRPr="00912AD9">
              <w:rPr>
                <w:rFonts w:ascii="Calibri" w:hAnsi="Calibri" w:cs="Calibri"/>
                <w:lang w:val="en-GB"/>
              </w:rPr>
              <w:t>Michelle Lashley-</w:t>
            </w:r>
            <w:proofErr w:type="spellStart"/>
            <w:r w:rsidR="368874AB" w:rsidRPr="00912AD9">
              <w:rPr>
                <w:rFonts w:ascii="Calibri" w:hAnsi="Calibri" w:cs="Calibri"/>
                <w:lang w:val="en-GB"/>
              </w:rPr>
              <w:t>Bisram</w:t>
            </w:r>
            <w:proofErr w:type="spellEnd"/>
            <w:r w:rsidR="368874AB" w:rsidRPr="00912AD9">
              <w:rPr>
                <w:rFonts w:ascii="Calibri" w:hAnsi="Calibri" w:cs="Calibri"/>
                <w:lang w:val="en-GB"/>
              </w:rPr>
              <w:t xml:space="preserve"> (Email: carehelpersorganisationtt@gmail.com)</w:t>
            </w:r>
          </w:p>
          <w:p w14:paraId="7E7806EF" w14:textId="18C5B125" w:rsidR="00BF58BF" w:rsidRPr="00912AD9" w:rsidRDefault="52108F7C" w:rsidP="00E746D1">
            <w:pPr>
              <w:pStyle w:val="ListParagraph"/>
              <w:numPr>
                <w:ilvl w:val="0"/>
                <w:numId w:val="39"/>
              </w:numPr>
              <w:tabs>
                <w:tab w:val="left" w:pos="90"/>
              </w:tabs>
              <w:rPr>
                <w:rFonts w:ascii="Calibri" w:hAnsi="Calibri" w:cs="Calibri"/>
                <w:lang w:val="en-GB"/>
              </w:rPr>
            </w:pPr>
            <w:r w:rsidRPr="00912AD9">
              <w:rPr>
                <w:rFonts w:ascii="Calibri" w:hAnsi="Calibri" w:cs="Calibri"/>
                <w:b/>
                <w:bCs/>
                <w:lang w:val="en-GB"/>
              </w:rPr>
              <w:t>University of the West Indies:</w:t>
            </w:r>
            <w:r w:rsidRPr="00912AD9">
              <w:rPr>
                <w:rFonts w:ascii="Calibri" w:hAnsi="Calibri" w:cs="Calibri"/>
                <w:lang w:val="en-GB"/>
              </w:rPr>
              <w:t xml:space="preserve"> </w:t>
            </w:r>
            <w:proofErr w:type="spellStart"/>
            <w:r w:rsidRPr="00912AD9">
              <w:rPr>
                <w:rFonts w:ascii="Calibri" w:hAnsi="Calibri" w:cs="Calibri"/>
                <w:lang w:val="en-GB"/>
              </w:rPr>
              <w:t>Jacquline</w:t>
            </w:r>
            <w:proofErr w:type="spellEnd"/>
            <w:r w:rsidRPr="00912AD9">
              <w:rPr>
                <w:rFonts w:ascii="Calibri" w:hAnsi="Calibri" w:cs="Calibri"/>
                <w:lang w:val="en-GB"/>
              </w:rPr>
              <w:t xml:space="preserve"> Huggins (</w:t>
            </w:r>
            <w:r w:rsidR="185E2032" w:rsidRPr="00912AD9">
              <w:rPr>
                <w:rFonts w:ascii="Calibri" w:hAnsi="Calibri" w:cs="Calibri"/>
                <w:lang w:val="en-GB"/>
              </w:rPr>
              <w:t xml:space="preserve">Email: </w:t>
            </w:r>
            <w:hyperlink r:id="rId31">
              <w:r w:rsidR="75A6C10A" w:rsidRPr="00912AD9">
                <w:rPr>
                  <w:rStyle w:val="Hyperlink"/>
                  <w:rFonts w:ascii="Calibri" w:hAnsi="Calibri" w:cs="Calibri"/>
                  <w:u w:val="none"/>
                  <w:lang w:val="en-GB"/>
                </w:rPr>
                <w:t>Jacquline.Huggins@sta.uwi.edu</w:t>
              </w:r>
            </w:hyperlink>
            <w:r w:rsidR="75A6C10A" w:rsidRPr="00912AD9">
              <w:rPr>
                <w:rFonts w:ascii="Calibri" w:hAnsi="Calibri" w:cs="Calibri"/>
                <w:lang w:val="en-GB"/>
              </w:rPr>
              <w:t>)</w:t>
            </w:r>
          </w:p>
          <w:p w14:paraId="649CA604" w14:textId="2EDBBD4B" w:rsidR="00BF58BF" w:rsidRPr="00912AD9" w:rsidRDefault="432F1C94" w:rsidP="00E746D1">
            <w:pPr>
              <w:pStyle w:val="ListParagraph"/>
              <w:numPr>
                <w:ilvl w:val="0"/>
                <w:numId w:val="39"/>
              </w:numPr>
              <w:tabs>
                <w:tab w:val="left" w:pos="90"/>
              </w:tabs>
              <w:rPr>
                <w:rFonts w:ascii="Calibri" w:eastAsia="Roboto" w:hAnsi="Calibri" w:cs="Calibri"/>
                <w:color w:val="222222"/>
                <w:lang w:val="en-GB"/>
              </w:rPr>
            </w:pPr>
            <w:r w:rsidRPr="00912AD9">
              <w:rPr>
                <w:rFonts w:ascii="Calibri" w:hAnsi="Calibri" w:cs="Calibri"/>
                <w:b/>
                <w:bCs/>
                <w:lang w:val="en-GB"/>
              </w:rPr>
              <w:t>Angels of Light Cerebral Palsy Foundation</w:t>
            </w:r>
            <w:r w:rsidRPr="00912AD9">
              <w:rPr>
                <w:rFonts w:ascii="Calibri" w:hAnsi="Calibri" w:cs="Calibri"/>
                <w:lang w:val="en-GB"/>
              </w:rPr>
              <w:t xml:space="preserve"> – Alana </w:t>
            </w:r>
            <w:proofErr w:type="spellStart"/>
            <w:r w:rsidRPr="00912AD9">
              <w:rPr>
                <w:rFonts w:ascii="Calibri" w:hAnsi="Calibri" w:cs="Calibri"/>
                <w:lang w:val="en-GB"/>
              </w:rPr>
              <w:t>Felician</w:t>
            </w:r>
            <w:proofErr w:type="spellEnd"/>
            <w:r w:rsidR="54D4FF06" w:rsidRPr="00912AD9">
              <w:rPr>
                <w:rFonts w:ascii="Calibri" w:hAnsi="Calibri" w:cs="Calibri"/>
                <w:lang w:val="en-GB"/>
              </w:rPr>
              <w:t xml:space="preserve"> (</w:t>
            </w:r>
            <w:r w:rsidR="5F7C16CC" w:rsidRPr="00912AD9">
              <w:rPr>
                <w:rFonts w:ascii="Calibri" w:hAnsi="Calibri" w:cs="Calibri"/>
                <w:lang w:val="en-GB"/>
              </w:rPr>
              <w:t>Email</w:t>
            </w:r>
            <w:r w:rsidR="54D4FF06" w:rsidRPr="00912AD9">
              <w:rPr>
                <w:rFonts w:ascii="Calibri" w:hAnsi="Calibri" w:cs="Calibri"/>
                <w:lang w:val="en-GB"/>
              </w:rPr>
              <w:t xml:space="preserve">: </w:t>
            </w:r>
            <w:hyperlink r:id="rId32">
              <w:r w:rsidR="6AA10097" w:rsidRPr="00912AD9">
                <w:rPr>
                  <w:rStyle w:val="Hyperlink"/>
                  <w:rFonts w:ascii="Calibri" w:hAnsi="Calibri" w:cs="Calibri"/>
                  <w:u w:val="none"/>
                  <w:lang w:val="en-GB"/>
                </w:rPr>
                <w:t>angelsoflight.cp.tt@gmail.com</w:t>
              </w:r>
            </w:hyperlink>
            <w:r w:rsidR="54D4FF06" w:rsidRPr="00912AD9">
              <w:rPr>
                <w:rFonts w:ascii="Calibri" w:hAnsi="Calibri" w:cs="Calibri"/>
                <w:lang w:val="en-GB"/>
              </w:rPr>
              <w:t>)</w:t>
            </w:r>
            <w:r w:rsidR="54D4FF06" w:rsidRPr="00912AD9">
              <w:rPr>
                <w:rFonts w:ascii="Calibri" w:eastAsia="Roboto" w:hAnsi="Calibri" w:cs="Calibri"/>
                <w:color w:val="222222"/>
                <w:lang w:val="en-GB"/>
              </w:rPr>
              <w:t xml:space="preserve"> </w:t>
            </w:r>
          </w:p>
          <w:p w14:paraId="703A25FA" w14:textId="28C4ED64" w:rsidR="00BF58BF" w:rsidRPr="00912AD9" w:rsidRDefault="141A4922" w:rsidP="00E746D1">
            <w:pPr>
              <w:pStyle w:val="ListParagraph"/>
              <w:numPr>
                <w:ilvl w:val="0"/>
                <w:numId w:val="39"/>
              </w:numPr>
              <w:tabs>
                <w:tab w:val="left" w:pos="90"/>
              </w:tabs>
              <w:rPr>
                <w:rFonts w:ascii="Calibri" w:hAnsi="Calibri" w:cs="Calibri"/>
                <w:lang w:val="en-GB"/>
              </w:rPr>
            </w:pPr>
            <w:r w:rsidRPr="00912AD9">
              <w:rPr>
                <w:rFonts w:ascii="Calibri" w:hAnsi="Calibri" w:cs="Calibri"/>
                <w:b/>
                <w:bCs/>
                <w:lang w:val="en-GB"/>
              </w:rPr>
              <w:t>Autistic Society</w:t>
            </w:r>
            <w:r w:rsidR="21263262" w:rsidRPr="00912AD9">
              <w:rPr>
                <w:rFonts w:ascii="Calibri" w:hAnsi="Calibri" w:cs="Calibri"/>
                <w:b/>
                <w:bCs/>
                <w:lang w:val="en-GB"/>
              </w:rPr>
              <w:t xml:space="preserve"> of Trinidad and Tobago:</w:t>
            </w:r>
            <w:r w:rsidR="21263262" w:rsidRPr="00912AD9">
              <w:rPr>
                <w:rFonts w:ascii="Calibri" w:hAnsi="Calibri" w:cs="Calibri"/>
                <w:lang w:val="en-GB"/>
              </w:rPr>
              <w:t xml:space="preserve"> Amoy Raymond-</w:t>
            </w:r>
            <w:proofErr w:type="spellStart"/>
            <w:r w:rsidR="21263262" w:rsidRPr="00912AD9">
              <w:rPr>
                <w:rFonts w:ascii="Calibri" w:hAnsi="Calibri" w:cs="Calibri"/>
                <w:lang w:val="en-GB"/>
              </w:rPr>
              <w:t>Boodoo</w:t>
            </w:r>
            <w:proofErr w:type="spellEnd"/>
            <w:r w:rsidR="21263262" w:rsidRPr="00912AD9">
              <w:rPr>
                <w:rFonts w:ascii="Calibri" w:hAnsi="Calibri" w:cs="Calibri"/>
                <w:lang w:val="en-GB"/>
              </w:rPr>
              <w:t xml:space="preserve"> (autismplace@gmail.com)</w:t>
            </w:r>
          </w:p>
          <w:p w14:paraId="28061B7A" w14:textId="6551B9CB" w:rsidR="00BF58BF" w:rsidRPr="00912AD9" w:rsidRDefault="4559BE2F" w:rsidP="00E746D1">
            <w:pPr>
              <w:pStyle w:val="ListParagraph"/>
              <w:numPr>
                <w:ilvl w:val="0"/>
                <w:numId w:val="39"/>
              </w:numPr>
              <w:tabs>
                <w:tab w:val="left" w:pos="90"/>
              </w:tabs>
              <w:rPr>
                <w:rFonts w:ascii="Calibri" w:hAnsi="Calibri" w:cs="Calibri"/>
                <w:b/>
                <w:bCs/>
                <w:lang w:val="en-GB"/>
              </w:rPr>
            </w:pPr>
            <w:r w:rsidRPr="00912AD9">
              <w:rPr>
                <w:rFonts w:ascii="Calibri" w:hAnsi="Calibri" w:cs="Calibri"/>
                <w:b/>
                <w:bCs/>
                <w:lang w:val="en-GB"/>
              </w:rPr>
              <w:t>Trinidad and Tobago Occupational Therapists Association</w:t>
            </w:r>
            <w:r w:rsidR="7112F1B5" w:rsidRPr="00912AD9">
              <w:rPr>
                <w:rFonts w:ascii="Calibri" w:hAnsi="Calibri" w:cs="Calibri"/>
                <w:b/>
                <w:bCs/>
                <w:lang w:val="en-GB"/>
              </w:rPr>
              <w:t xml:space="preserve">: </w:t>
            </w:r>
            <w:proofErr w:type="spellStart"/>
            <w:r w:rsidR="7112F1B5" w:rsidRPr="00912AD9">
              <w:rPr>
                <w:rFonts w:ascii="Calibri" w:hAnsi="Calibri" w:cs="Calibri"/>
                <w:lang w:val="en-GB"/>
              </w:rPr>
              <w:t>Zakiya</w:t>
            </w:r>
            <w:proofErr w:type="spellEnd"/>
            <w:r w:rsidR="7112F1B5" w:rsidRPr="00912AD9">
              <w:rPr>
                <w:rFonts w:ascii="Calibri" w:hAnsi="Calibri" w:cs="Calibri"/>
                <w:lang w:val="en-GB"/>
              </w:rPr>
              <w:t xml:space="preserve"> </w:t>
            </w:r>
            <w:proofErr w:type="spellStart"/>
            <w:r w:rsidR="7112F1B5" w:rsidRPr="00912AD9">
              <w:rPr>
                <w:rFonts w:ascii="Calibri" w:hAnsi="Calibri" w:cs="Calibri"/>
                <w:lang w:val="en-GB"/>
              </w:rPr>
              <w:t>Malchan</w:t>
            </w:r>
            <w:proofErr w:type="spellEnd"/>
            <w:r w:rsidR="7112F1B5" w:rsidRPr="00912AD9">
              <w:rPr>
                <w:rFonts w:ascii="Calibri" w:hAnsi="Calibri" w:cs="Calibri"/>
                <w:lang w:val="en-GB"/>
              </w:rPr>
              <w:t>-Murray (Email: anointed100@hotmail.com)</w:t>
            </w:r>
          </w:p>
          <w:p w14:paraId="260FC592" w14:textId="76658284" w:rsidR="00BF58BF" w:rsidRPr="00912AD9" w:rsidRDefault="5CBE27EC" w:rsidP="00E746D1">
            <w:pPr>
              <w:pStyle w:val="ListParagraph"/>
              <w:numPr>
                <w:ilvl w:val="0"/>
                <w:numId w:val="39"/>
              </w:numPr>
              <w:tabs>
                <w:tab w:val="left" w:pos="90"/>
              </w:tabs>
              <w:rPr>
                <w:rStyle w:val="Hyperlink"/>
                <w:rFonts w:ascii="Calibri" w:hAnsi="Calibri" w:cs="Calibri"/>
                <w:color w:val="auto"/>
                <w:u w:val="none"/>
                <w:lang w:val="en-GB"/>
              </w:rPr>
            </w:pPr>
            <w:r w:rsidRPr="00912AD9">
              <w:rPr>
                <w:rFonts w:ascii="Calibri" w:hAnsi="Calibri" w:cs="Calibri"/>
                <w:b/>
                <w:bCs/>
                <w:lang w:val="en-GB"/>
              </w:rPr>
              <w:t xml:space="preserve">The Association of Administrators for </w:t>
            </w:r>
            <w:r w:rsidR="5FEA5691" w:rsidRPr="00912AD9">
              <w:rPr>
                <w:rFonts w:ascii="Calibri" w:hAnsi="Calibri" w:cs="Calibri"/>
                <w:b/>
                <w:bCs/>
                <w:lang w:val="en-GB"/>
              </w:rPr>
              <w:t>Public Special</w:t>
            </w:r>
            <w:r w:rsidRPr="00912AD9">
              <w:rPr>
                <w:rFonts w:ascii="Calibri" w:hAnsi="Calibri" w:cs="Calibri"/>
                <w:b/>
                <w:bCs/>
                <w:lang w:val="en-GB"/>
              </w:rPr>
              <w:t xml:space="preserve"> Schools: </w:t>
            </w:r>
            <w:r w:rsidRPr="00912AD9">
              <w:rPr>
                <w:rFonts w:ascii="Calibri" w:hAnsi="Calibri" w:cs="Calibri"/>
                <w:lang w:val="en-GB"/>
              </w:rPr>
              <w:t xml:space="preserve"> Derrick Mundy (</w:t>
            </w:r>
            <w:hyperlink r:id="rId33" w:history="1">
              <w:r w:rsidRPr="00912AD9">
                <w:rPr>
                  <w:rFonts w:ascii="Calibri" w:hAnsi="Calibri" w:cs="Calibri"/>
                  <w:lang w:val="en-GB"/>
                </w:rPr>
                <w:t>dermun64</w:t>
              </w:r>
              <w:r w:rsidR="067A483B" w:rsidRPr="00912AD9">
                <w:rPr>
                  <w:rStyle w:val="Hyperlink"/>
                  <w:rFonts w:ascii="Calibri" w:hAnsi="Calibri" w:cs="Calibri"/>
                  <w:u w:val="none"/>
                  <w:lang w:val="en-GB"/>
                </w:rPr>
                <w:t>@gmail.com</w:t>
              </w:r>
            </w:hyperlink>
            <w:r w:rsidR="067A483B" w:rsidRPr="00912AD9">
              <w:rPr>
                <w:rStyle w:val="Hyperlink"/>
                <w:rFonts w:ascii="Calibri" w:hAnsi="Calibri" w:cs="Calibri"/>
                <w:color w:val="auto"/>
                <w:u w:val="none"/>
                <w:lang w:val="en-GB"/>
              </w:rPr>
              <w:t xml:space="preserve">, </w:t>
            </w:r>
            <w:hyperlink r:id="rId34" w:history="1">
              <w:r w:rsidR="067A483B" w:rsidRPr="00912AD9">
                <w:rPr>
                  <w:rStyle w:val="Hyperlink"/>
                  <w:rFonts w:ascii="Calibri" w:hAnsi="Calibri" w:cs="Calibri"/>
                  <w:u w:val="none"/>
                  <w:lang w:val="en-GB"/>
                </w:rPr>
                <w:t>taapss.tt@gmail.com</w:t>
              </w:r>
            </w:hyperlink>
            <w:r w:rsidR="067A483B" w:rsidRPr="00912AD9">
              <w:rPr>
                <w:rStyle w:val="Hyperlink"/>
                <w:rFonts w:ascii="Calibri" w:hAnsi="Calibri" w:cs="Calibri"/>
                <w:color w:val="auto"/>
                <w:u w:val="none"/>
                <w:lang w:val="en-GB"/>
              </w:rPr>
              <w:t>)</w:t>
            </w:r>
          </w:p>
          <w:p w14:paraId="193E70C1" w14:textId="2B4D9445" w:rsidR="00BF58BF" w:rsidRPr="00912AD9" w:rsidRDefault="28469D0E" w:rsidP="00E746D1">
            <w:pPr>
              <w:pStyle w:val="ListParagraph"/>
              <w:numPr>
                <w:ilvl w:val="0"/>
                <w:numId w:val="39"/>
              </w:numPr>
              <w:tabs>
                <w:tab w:val="left" w:pos="90"/>
              </w:tabs>
              <w:rPr>
                <w:rStyle w:val="Hyperlink"/>
                <w:rFonts w:ascii="Calibri" w:hAnsi="Calibri" w:cs="Calibri"/>
                <w:color w:val="auto"/>
                <w:u w:val="none"/>
                <w:lang w:val="en-GB"/>
              </w:rPr>
            </w:pPr>
            <w:r w:rsidRPr="00912AD9">
              <w:rPr>
                <w:rStyle w:val="Hyperlink"/>
                <w:rFonts w:ascii="Calibri" w:hAnsi="Calibri" w:cs="Calibri"/>
                <w:b/>
                <w:bCs/>
                <w:color w:val="auto"/>
                <w:u w:val="none"/>
                <w:lang w:val="en-GB"/>
              </w:rPr>
              <w:t>University of the Southern Caribbean:</w:t>
            </w:r>
            <w:r w:rsidRPr="00912AD9">
              <w:rPr>
                <w:rStyle w:val="Hyperlink"/>
                <w:rFonts w:ascii="Calibri" w:hAnsi="Calibri" w:cs="Calibri"/>
                <w:color w:val="auto"/>
                <w:u w:val="none"/>
                <w:lang w:val="en-GB"/>
              </w:rPr>
              <w:t xml:space="preserve"> </w:t>
            </w:r>
            <w:proofErr w:type="spellStart"/>
            <w:r w:rsidRPr="00912AD9">
              <w:rPr>
                <w:rStyle w:val="Hyperlink"/>
                <w:rFonts w:ascii="Calibri" w:hAnsi="Calibri" w:cs="Calibri"/>
                <w:color w:val="auto"/>
                <w:u w:val="none"/>
                <w:lang w:val="en-GB"/>
              </w:rPr>
              <w:t>Kimarah</w:t>
            </w:r>
            <w:proofErr w:type="spellEnd"/>
            <w:r w:rsidRPr="00912AD9">
              <w:rPr>
                <w:rStyle w:val="Hyperlink"/>
                <w:rFonts w:ascii="Calibri" w:hAnsi="Calibri" w:cs="Calibri"/>
                <w:color w:val="auto"/>
                <w:u w:val="none"/>
                <w:lang w:val="en-GB"/>
              </w:rPr>
              <w:t xml:space="preserve"> </w:t>
            </w:r>
            <w:proofErr w:type="spellStart"/>
            <w:r w:rsidRPr="00912AD9">
              <w:rPr>
                <w:rStyle w:val="Hyperlink"/>
                <w:rFonts w:ascii="Calibri" w:hAnsi="Calibri" w:cs="Calibri"/>
                <w:color w:val="auto"/>
                <w:u w:val="none"/>
                <w:lang w:val="en-GB"/>
              </w:rPr>
              <w:t>Reefe</w:t>
            </w:r>
            <w:proofErr w:type="spellEnd"/>
            <w:r w:rsidRPr="00912AD9">
              <w:rPr>
                <w:rStyle w:val="Hyperlink"/>
                <w:rFonts w:ascii="Calibri" w:hAnsi="Calibri" w:cs="Calibri"/>
                <w:color w:val="auto"/>
                <w:u w:val="none"/>
                <w:lang w:val="en-GB"/>
              </w:rPr>
              <w:t xml:space="preserve"> (Email: </w:t>
            </w:r>
            <w:hyperlink r:id="rId35" w:history="1">
              <w:r w:rsidRPr="00912AD9">
                <w:rPr>
                  <w:rStyle w:val="Hyperlink"/>
                  <w:rFonts w:ascii="Calibri" w:hAnsi="Calibri" w:cs="Calibri"/>
                  <w:u w:val="none"/>
                  <w:lang w:val="en-GB"/>
                </w:rPr>
                <w:t>reefek@usc.edu.tt</w:t>
              </w:r>
            </w:hyperlink>
            <w:r w:rsidRPr="00912AD9">
              <w:rPr>
                <w:rStyle w:val="Hyperlink"/>
                <w:rFonts w:ascii="Calibri" w:hAnsi="Calibri" w:cs="Calibri"/>
                <w:color w:val="auto"/>
                <w:u w:val="none"/>
                <w:lang w:val="en-GB"/>
              </w:rPr>
              <w:t>)</w:t>
            </w:r>
          </w:p>
          <w:p w14:paraId="23F411E7" w14:textId="4902FCEF" w:rsidR="00BF58BF" w:rsidRPr="00912AD9" w:rsidRDefault="46417936" w:rsidP="00E746D1">
            <w:pPr>
              <w:pStyle w:val="ListParagraph"/>
              <w:numPr>
                <w:ilvl w:val="0"/>
                <w:numId w:val="39"/>
              </w:numPr>
              <w:tabs>
                <w:tab w:val="left" w:pos="90"/>
              </w:tabs>
              <w:rPr>
                <w:rStyle w:val="Hyperlink"/>
                <w:color w:val="auto"/>
                <w:u w:val="none"/>
                <w:lang w:val="en-GB"/>
              </w:rPr>
            </w:pPr>
            <w:r w:rsidRPr="00912AD9">
              <w:rPr>
                <w:rStyle w:val="Hyperlink"/>
                <w:rFonts w:ascii="Calibri" w:hAnsi="Calibri" w:cs="Calibri"/>
                <w:b/>
                <w:bCs/>
                <w:color w:val="auto"/>
                <w:u w:val="none"/>
                <w:lang w:val="en-GB"/>
              </w:rPr>
              <w:t>Special Olympics of Trinidad and Tobago:</w:t>
            </w:r>
            <w:r w:rsidRPr="00912AD9">
              <w:rPr>
                <w:rStyle w:val="Hyperlink"/>
                <w:rFonts w:ascii="Calibri" w:hAnsi="Calibri" w:cs="Calibri"/>
                <w:color w:val="auto"/>
                <w:u w:val="none"/>
                <w:lang w:val="en-GB"/>
              </w:rPr>
              <w:t xml:space="preserve"> Ferdinand Bibby (Email:</w:t>
            </w:r>
            <w:r w:rsidR="596B89EB" w:rsidRPr="00912AD9">
              <w:rPr>
                <w:rStyle w:val="Hyperlink"/>
                <w:rFonts w:ascii="Calibri" w:hAnsi="Calibri" w:cs="Calibri"/>
                <w:color w:val="auto"/>
                <w:u w:val="none"/>
                <w:lang w:val="en-GB"/>
              </w:rPr>
              <w:t xml:space="preserve"> ferdinandbibby@yahoo</w:t>
            </w:r>
            <w:r w:rsidR="596B89EB" w:rsidRPr="00912AD9">
              <w:rPr>
                <w:rStyle w:val="Hyperlink"/>
                <w:color w:val="auto"/>
                <w:u w:val="none"/>
                <w:lang w:val="en-GB"/>
              </w:rPr>
              <w:t>.com)</w:t>
            </w:r>
          </w:p>
          <w:p w14:paraId="550A1763" w14:textId="77777777" w:rsidR="00BF58BF" w:rsidRPr="00912AD9" w:rsidRDefault="7B571DBC" w:rsidP="00E746D1">
            <w:pPr>
              <w:pStyle w:val="ListParagraph"/>
              <w:numPr>
                <w:ilvl w:val="0"/>
                <w:numId w:val="39"/>
              </w:numPr>
              <w:tabs>
                <w:tab w:val="left" w:pos="90"/>
              </w:tabs>
              <w:rPr>
                <w:rStyle w:val="Hyperlink"/>
                <w:color w:val="auto"/>
                <w:lang w:val="en-GB"/>
              </w:rPr>
            </w:pPr>
            <w:r w:rsidRPr="00912AD9">
              <w:rPr>
                <w:rStyle w:val="Hyperlink"/>
                <w:b/>
                <w:bCs/>
                <w:color w:val="auto"/>
                <w:u w:val="none"/>
                <w:lang w:val="en-GB"/>
              </w:rPr>
              <w:t xml:space="preserve">Private Special Schools Association: </w:t>
            </w:r>
            <w:r w:rsidR="59ABE0CD" w:rsidRPr="00912AD9">
              <w:rPr>
                <w:rStyle w:val="Hyperlink"/>
                <w:color w:val="auto"/>
                <w:u w:val="none"/>
                <w:lang w:val="en-GB"/>
              </w:rPr>
              <w:t>Phillis Griffith (Email:newbegincentre@gmail.com)</w:t>
            </w:r>
          </w:p>
          <w:p w14:paraId="73127575" w14:textId="2D0FDFD1" w:rsidR="00912AD9" w:rsidRPr="00A17ACF" w:rsidRDefault="00912AD9" w:rsidP="00912AD9">
            <w:pPr>
              <w:pStyle w:val="ListParagraph"/>
              <w:tabs>
                <w:tab w:val="left" w:pos="90"/>
              </w:tabs>
              <w:rPr>
                <w:rStyle w:val="Hyperlink"/>
                <w:color w:val="auto"/>
                <w:sz w:val="20"/>
                <w:szCs w:val="20"/>
                <w:lang w:val="en-GB"/>
              </w:rPr>
            </w:pPr>
          </w:p>
        </w:tc>
      </w:tr>
      <w:tr w:rsidR="00BF58BF" w:rsidRPr="00A17ACF" w14:paraId="50BFA051" w14:textId="77777777" w:rsidTr="6386D7A3">
        <w:tc>
          <w:tcPr>
            <w:tcW w:w="9870" w:type="dxa"/>
          </w:tcPr>
          <w:p w14:paraId="5E35E082" w14:textId="691435B5" w:rsidR="002176A4" w:rsidRDefault="00BF58BF" w:rsidP="72DB04D1">
            <w:pPr>
              <w:tabs>
                <w:tab w:val="left" w:pos="90"/>
              </w:tabs>
              <w:contextualSpacing/>
              <w:rPr>
                <w:b/>
                <w:bCs/>
                <w:sz w:val="20"/>
                <w:szCs w:val="20"/>
                <w:lang w:val="en-GB"/>
              </w:rPr>
            </w:pPr>
            <w:r w:rsidRPr="00A17ACF">
              <w:rPr>
                <w:b/>
                <w:bCs/>
                <w:sz w:val="20"/>
                <w:szCs w:val="20"/>
                <w:lang w:val="en-GB"/>
              </w:rPr>
              <w:t>Programme description (</w:t>
            </w:r>
            <w:r w:rsidR="3831007C" w:rsidRPr="00A17ACF">
              <w:rPr>
                <w:b/>
                <w:bCs/>
                <w:sz w:val="20"/>
                <w:szCs w:val="20"/>
                <w:lang w:val="en-GB"/>
              </w:rPr>
              <w:t xml:space="preserve">max </w:t>
            </w:r>
            <w:r w:rsidRPr="00A17ACF">
              <w:rPr>
                <w:b/>
                <w:bCs/>
                <w:sz w:val="20"/>
                <w:szCs w:val="20"/>
                <w:lang w:val="en-GB"/>
              </w:rPr>
              <w:t>2</w:t>
            </w:r>
            <w:r w:rsidR="57154669" w:rsidRPr="00A17ACF">
              <w:rPr>
                <w:b/>
                <w:bCs/>
                <w:sz w:val="20"/>
                <w:szCs w:val="20"/>
                <w:lang w:val="en-GB"/>
              </w:rPr>
              <w:t>50</w:t>
            </w:r>
            <w:r w:rsidRPr="00A17ACF">
              <w:rPr>
                <w:b/>
                <w:bCs/>
                <w:sz w:val="20"/>
                <w:szCs w:val="20"/>
                <w:lang w:val="en-GB"/>
              </w:rPr>
              <w:t xml:space="preserve"> words): </w:t>
            </w:r>
            <w:r w:rsidR="3C5CDA8B" w:rsidRPr="00A17ACF">
              <w:rPr>
                <w:b/>
                <w:bCs/>
                <w:sz w:val="20"/>
                <w:szCs w:val="20"/>
                <w:lang w:val="en-GB"/>
              </w:rPr>
              <w:t xml:space="preserve">(please describe what problem the programme intends to address and what will be the approach to do so please refer to all three </w:t>
            </w:r>
            <w:r w:rsidR="00886214" w:rsidRPr="00A17ACF">
              <w:rPr>
                <w:b/>
                <w:bCs/>
                <w:sz w:val="20"/>
                <w:szCs w:val="20"/>
                <w:lang w:val="en-GB"/>
              </w:rPr>
              <w:t xml:space="preserve">UNPRPD </w:t>
            </w:r>
            <w:r w:rsidR="3C5CDA8B" w:rsidRPr="00A17ACF">
              <w:rPr>
                <w:b/>
                <w:bCs/>
                <w:sz w:val="20"/>
                <w:szCs w:val="20"/>
                <w:lang w:val="en-GB"/>
              </w:rPr>
              <w:t>outcomes)</w:t>
            </w:r>
          </w:p>
          <w:p w14:paraId="475D4FDF" w14:textId="77777777" w:rsidR="00912AD9" w:rsidRPr="00A17ACF" w:rsidRDefault="00912AD9" w:rsidP="72DB04D1">
            <w:pPr>
              <w:tabs>
                <w:tab w:val="left" w:pos="90"/>
              </w:tabs>
              <w:contextualSpacing/>
              <w:rPr>
                <w:b/>
                <w:bCs/>
                <w:sz w:val="20"/>
                <w:szCs w:val="20"/>
                <w:lang w:val="en-GB"/>
              </w:rPr>
            </w:pPr>
          </w:p>
          <w:p w14:paraId="0625119E" w14:textId="1EE07C98" w:rsidR="00F40D82" w:rsidRDefault="00FA69FA" w:rsidP="6386D7A3">
            <w:pPr>
              <w:spacing w:line="257" w:lineRule="auto"/>
              <w:contextualSpacing/>
              <w:rPr>
                <w:rFonts w:ascii="Calibri" w:eastAsiaTheme="minorEastAsia" w:hAnsi="Calibri" w:cs="Calibri"/>
              </w:rPr>
            </w:pPr>
            <w:r>
              <w:rPr>
                <w:rFonts w:ascii="Calibri" w:eastAsiaTheme="minorEastAsia" w:hAnsi="Calibri" w:cs="Calibri"/>
                <w:lang w:val="en-GB"/>
              </w:rPr>
              <w:t>A participatory s</w:t>
            </w:r>
            <w:r w:rsidR="20485B54" w:rsidRPr="00912AD9">
              <w:rPr>
                <w:rFonts w:ascii="Calibri" w:eastAsiaTheme="minorEastAsia" w:hAnsi="Calibri" w:cs="Calibri"/>
                <w:lang w:val="en-GB"/>
              </w:rPr>
              <w:t>ituational analysis</w:t>
            </w:r>
            <w:r>
              <w:rPr>
                <w:rFonts w:ascii="Calibri" w:eastAsiaTheme="minorEastAsia" w:hAnsi="Calibri" w:cs="Calibri"/>
                <w:lang w:val="en-GB"/>
              </w:rPr>
              <w:t xml:space="preserve"> </w:t>
            </w:r>
            <w:r w:rsidR="00D35584" w:rsidRPr="00A55D7D">
              <w:rPr>
                <w:rFonts w:ascii="Calibri" w:eastAsiaTheme="minorEastAsia" w:hAnsi="Calibri" w:cs="Calibri"/>
                <w:lang w:val="en-GB"/>
              </w:rPr>
              <w:t>identified</w:t>
            </w:r>
            <w:r w:rsidR="00050F8C" w:rsidRPr="00A55D7D">
              <w:rPr>
                <w:rFonts w:ascii="Calibri" w:eastAsiaTheme="minorEastAsia" w:hAnsi="Calibri" w:cs="Calibri"/>
                <w:lang w:val="en-GB"/>
              </w:rPr>
              <w:t xml:space="preserve"> the lack of </w:t>
            </w:r>
            <w:r w:rsidR="00D35584" w:rsidRPr="00A55D7D">
              <w:rPr>
                <w:rFonts w:ascii="Calibri" w:eastAsiaTheme="minorEastAsia" w:hAnsi="Calibri" w:cs="Calibri"/>
                <w:lang w:val="en-GB"/>
              </w:rPr>
              <w:t xml:space="preserve">consistent </w:t>
            </w:r>
            <w:r w:rsidR="00050F8C" w:rsidRPr="00A55D7D">
              <w:rPr>
                <w:rFonts w:ascii="Calibri" w:eastAsiaTheme="minorEastAsia" w:hAnsi="Calibri" w:cs="Calibri"/>
                <w:lang w:val="en-GB"/>
              </w:rPr>
              <w:t xml:space="preserve">data </w:t>
            </w:r>
            <w:r w:rsidR="00D35584" w:rsidRPr="00A55D7D">
              <w:rPr>
                <w:rFonts w:ascii="Calibri" w:eastAsiaTheme="minorEastAsia" w:hAnsi="Calibri" w:cs="Calibri"/>
                <w:lang w:val="en-GB"/>
              </w:rPr>
              <w:t xml:space="preserve">collection </w:t>
            </w:r>
            <w:r w:rsidR="00050F8C" w:rsidRPr="00A55D7D">
              <w:rPr>
                <w:rFonts w:ascii="Calibri" w:eastAsiaTheme="minorEastAsia" w:hAnsi="Calibri" w:cs="Calibri"/>
                <w:lang w:val="en-GB"/>
              </w:rPr>
              <w:t xml:space="preserve">and lack of inclusion of disability considerations in legislative processes as being major obstacles to the advancement of the CRPD and disability inclusive SGDs. </w:t>
            </w:r>
            <w:r w:rsidR="00CB50BD" w:rsidRPr="00A55D7D">
              <w:rPr>
                <w:rFonts w:ascii="Calibri" w:eastAsiaTheme="minorEastAsia" w:hAnsi="Calibri" w:cs="Calibri"/>
                <w:lang w:val="en-GB"/>
              </w:rPr>
              <w:t>D</w:t>
            </w:r>
            <w:r w:rsidR="00823313" w:rsidRPr="00A55D7D">
              <w:rPr>
                <w:rFonts w:ascii="Calibri" w:eastAsiaTheme="minorEastAsia" w:hAnsi="Calibri" w:cs="Calibri"/>
                <w:lang w:val="en-GB"/>
              </w:rPr>
              <w:t xml:space="preserve">isability support </w:t>
            </w:r>
            <w:r w:rsidR="00050F8C" w:rsidRPr="00A55D7D">
              <w:rPr>
                <w:rFonts w:ascii="Calibri" w:eastAsiaTheme="minorEastAsia" w:hAnsi="Calibri" w:cs="Calibri"/>
                <w:lang w:val="en-GB"/>
              </w:rPr>
              <w:t xml:space="preserve">services, in particular rehabilitation and </w:t>
            </w:r>
            <w:r w:rsidR="00823313" w:rsidRPr="00A55D7D">
              <w:rPr>
                <w:rFonts w:ascii="Calibri" w:eastAsiaTheme="minorEastAsia" w:hAnsi="Calibri" w:cs="Calibri"/>
                <w:lang w:val="en-GB"/>
              </w:rPr>
              <w:t>a</w:t>
            </w:r>
            <w:r w:rsidR="00050F8C" w:rsidRPr="00A55D7D">
              <w:rPr>
                <w:rFonts w:ascii="Calibri" w:eastAsiaTheme="minorEastAsia" w:hAnsi="Calibri" w:cs="Calibri"/>
                <w:lang w:val="en-GB"/>
              </w:rPr>
              <w:t xml:space="preserve">ssistive technologies </w:t>
            </w:r>
            <w:r w:rsidR="00823313" w:rsidRPr="00A55D7D">
              <w:rPr>
                <w:rFonts w:ascii="Calibri" w:eastAsiaTheme="minorEastAsia" w:hAnsi="Calibri" w:cs="Calibri"/>
                <w:lang w:val="en-GB"/>
              </w:rPr>
              <w:t>extending</w:t>
            </w:r>
            <w:r w:rsidR="00050F8C" w:rsidRPr="00A55D7D">
              <w:rPr>
                <w:rFonts w:ascii="Calibri" w:eastAsiaTheme="minorEastAsia" w:hAnsi="Calibri" w:cs="Calibri"/>
                <w:lang w:val="en-GB"/>
              </w:rPr>
              <w:t xml:space="preserve"> to the community level were also </w:t>
            </w:r>
            <w:r w:rsidR="00CB50BD" w:rsidRPr="00A55D7D">
              <w:rPr>
                <w:rFonts w:ascii="Calibri" w:eastAsiaTheme="minorEastAsia" w:hAnsi="Calibri" w:cs="Calibri"/>
                <w:lang w:val="en-GB"/>
              </w:rPr>
              <w:t>noted to be lacking or fragmented</w:t>
            </w:r>
            <w:r w:rsidR="00050F8C" w:rsidRPr="00A55D7D">
              <w:rPr>
                <w:rFonts w:ascii="Calibri" w:eastAsiaTheme="minorEastAsia" w:hAnsi="Calibri" w:cs="Calibri"/>
                <w:lang w:val="en-GB"/>
              </w:rPr>
              <w:t xml:space="preserve">. </w:t>
            </w:r>
            <w:r w:rsidR="00823313" w:rsidRPr="00A55D7D">
              <w:rPr>
                <w:rFonts w:ascii="Calibri" w:eastAsiaTheme="minorEastAsia" w:hAnsi="Calibri" w:cs="Calibri"/>
              </w:rPr>
              <w:t xml:space="preserve"> </w:t>
            </w:r>
            <w:r w:rsidR="00F40D82" w:rsidRPr="00A55D7D">
              <w:rPr>
                <w:rFonts w:ascii="Calibri" w:eastAsiaTheme="minorEastAsia" w:hAnsi="Calibri" w:cs="Calibri"/>
              </w:rPr>
              <w:t>S</w:t>
            </w:r>
            <w:r w:rsidR="003951A5" w:rsidRPr="00A55D7D">
              <w:rPr>
                <w:rFonts w:ascii="Calibri" w:eastAsiaTheme="minorEastAsia" w:hAnsi="Calibri" w:cs="Calibri"/>
              </w:rPr>
              <w:t>tructural barriers such as inaccessible information and buildings</w:t>
            </w:r>
            <w:r w:rsidR="00823313" w:rsidRPr="00A55D7D">
              <w:rPr>
                <w:rFonts w:ascii="Calibri" w:eastAsiaTheme="minorEastAsia" w:hAnsi="Calibri" w:cs="Calibri"/>
              </w:rPr>
              <w:t xml:space="preserve"> and</w:t>
            </w:r>
            <w:r w:rsidR="003951A5" w:rsidRPr="00A55D7D">
              <w:rPr>
                <w:rFonts w:ascii="Calibri" w:eastAsiaTheme="minorEastAsia" w:hAnsi="Calibri" w:cs="Calibri"/>
              </w:rPr>
              <w:t xml:space="preserve"> social barriers such as stereotyping and discrimination</w:t>
            </w:r>
            <w:r w:rsidR="00823313" w:rsidRPr="00A55D7D">
              <w:rPr>
                <w:rFonts w:ascii="Calibri" w:eastAsiaTheme="minorEastAsia" w:hAnsi="Calibri" w:cs="Calibri"/>
              </w:rPr>
              <w:t xml:space="preserve"> also remained highly prevalent. There is no OPD specifically representing women with disabilities and many under</w:t>
            </w:r>
            <w:r w:rsidR="00CB50BD" w:rsidRPr="00A55D7D">
              <w:rPr>
                <w:rFonts w:ascii="Calibri" w:eastAsiaTheme="minorEastAsia" w:hAnsi="Calibri" w:cs="Calibri"/>
              </w:rPr>
              <w:t>represented groups of people with disabilities are either invisible or largely represented by non-disabled persons</w:t>
            </w:r>
            <w:r w:rsidR="00F40D82" w:rsidRPr="00A55D7D">
              <w:rPr>
                <w:rFonts w:ascii="Calibri" w:eastAsiaTheme="minorEastAsia" w:hAnsi="Calibri" w:cs="Calibri"/>
              </w:rPr>
              <w:t>.</w:t>
            </w:r>
            <w:r w:rsidR="00F40D82">
              <w:rPr>
                <w:rFonts w:ascii="Calibri" w:eastAsiaTheme="minorEastAsia" w:hAnsi="Calibri" w:cs="Calibri"/>
              </w:rPr>
              <w:t xml:space="preserve"> </w:t>
            </w:r>
          </w:p>
          <w:p w14:paraId="485ABC65" w14:textId="77777777" w:rsidR="00F40D82" w:rsidRDefault="00F40D82" w:rsidP="6386D7A3">
            <w:pPr>
              <w:spacing w:line="257" w:lineRule="auto"/>
              <w:contextualSpacing/>
              <w:rPr>
                <w:rFonts w:ascii="Calibri" w:eastAsiaTheme="minorEastAsia" w:hAnsi="Calibri" w:cs="Calibri"/>
              </w:rPr>
            </w:pPr>
          </w:p>
          <w:p w14:paraId="461C8432" w14:textId="342D491D" w:rsidR="002176A4" w:rsidRPr="00A55D7D" w:rsidRDefault="2F9FAB17" w:rsidP="6386D7A3">
            <w:pPr>
              <w:spacing w:line="257" w:lineRule="auto"/>
              <w:contextualSpacing/>
              <w:rPr>
                <w:rFonts w:ascii="Calibri" w:eastAsiaTheme="minorEastAsia" w:hAnsi="Calibri" w:cs="Calibri"/>
              </w:rPr>
            </w:pPr>
            <w:r w:rsidRPr="00912AD9">
              <w:rPr>
                <w:rFonts w:ascii="Calibri" w:eastAsiaTheme="minorEastAsia" w:hAnsi="Calibri" w:cs="Calibri"/>
                <w:lang w:val="en-GB"/>
              </w:rPr>
              <w:t xml:space="preserve">The proposed intervention will focus on strengthening mechanisms for the effective participation and inclusion of PWDs </w:t>
            </w:r>
            <w:r w:rsidR="20485B54" w:rsidRPr="00912AD9">
              <w:rPr>
                <w:rFonts w:ascii="Calibri" w:eastAsiaTheme="minorEastAsia" w:hAnsi="Calibri" w:cs="Calibri"/>
                <w:lang w:val="en-GB"/>
              </w:rPr>
              <w:t>through</w:t>
            </w:r>
            <w:r w:rsidRPr="00912AD9">
              <w:rPr>
                <w:rFonts w:ascii="Calibri" w:eastAsiaTheme="minorEastAsia" w:hAnsi="Calibri" w:cs="Calibri"/>
                <w:lang w:val="en-GB"/>
              </w:rPr>
              <w:t>:</w:t>
            </w:r>
          </w:p>
          <w:p w14:paraId="4331F6EF" w14:textId="3F25F870" w:rsidR="00C40820" w:rsidRPr="00912AD9" w:rsidRDefault="760F2E5E" w:rsidP="00E746D1">
            <w:pPr>
              <w:pStyle w:val="ListParagraph"/>
              <w:numPr>
                <w:ilvl w:val="0"/>
                <w:numId w:val="30"/>
              </w:numPr>
              <w:spacing w:line="276" w:lineRule="auto"/>
              <w:rPr>
                <w:rFonts w:ascii="Calibri" w:eastAsiaTheme="minorEastAsia" w:hAnsi="Calibri" w:cs="Calibri"/>
                <w:lang w:val="en-GB"/>
              </w:rPr>
            </w:pPr>
            <w:r w:rsidRPr="00912AD9">
              <w:rPr>
                <w:rFonts w:ascii="Calibri" w:eastAsiaTheme="minorEastAsia" w:hAnsi="Calibri" w:cs="Calibri"/>
                <w:lang w:val="en-GB"/>
              </w:rPr>
              <w:t>Improve</w:t>
            </w:r>
            <w:r w:rsidR="20485B54" w:rsidRPr="00912AD9">
              <w:rPr>
                <w:rFonts w:ascii="Calibri" w:eastAsiaTheme="minorEastAsia" w:hAnsi="Calibri" w:cs="Calibri"/>
                <w:lang w:val="en-GB"/>
              </w:rPr>
              <w:t xml:space="preserve">d mechanism </w:t>
            </w:r>
            <w:r w:rsidR="7A0E5A3F" w:rsidRPr="00912AD9">
              <w:rPr>
                <w:rFonts w:ascii="Calibri" w:eastAsiaTheme="minorEastAsia" w:hAnsi="Calibri" w:cs="Calibri"/>
                <w:lang w:val="en-GB"/>
              </w:rPr>
              <w:t xml:space="preserve">for the inclusion </w:t>
            </w:r>
            <w:r w:rsidR="20485B54" w:rsidRPr="00912AD9">
              <w:rPr>
                <w:rFonts w:ascii="Calibri" w:eastAsiaTheme="minorEastAsia" w:hAnsi="Calibri" w:cs="Calibri"/>
                <w:lang w:val="en-GB"/>
              </w:rPr>
              <w:t>of PWDs to enable their active participation in</w:t>
            </w:r>
            <w:r w:rsidRPr="00912AD9">
              <w:rPr>
                <w:rFonts w:ascii="Calibri" w:eastAsiaTheme="minorEastAsia" w:hAnsi="Calibri" w:cs="Calibri"/>
                <w:lang w:val="en-GB"/>
              </w:rPr>
              <w:t xml:space="preserve"> legislation</w:t>
            </w:r>
            <w:r w:rsidR="52B35D25" w:rsidRPr="00912AD9">
              <w:rPr>
                <w:rFonts w:ascii="Calibri" w:eastAsiaTheme="minorEastAsia" w:hAnsi="Calibri" w:cs="Calibri"/>
                <w:lang w:val="en-GB"/>
              </w:rPr>
              <w:t xml:space="preserve"> development and amendment processes </w:t>
            </w:r>
            <w:r w:rsidR="005B097B">
              <w:rPr>
                <w:rFonts w:ascii="Calibri" w:eastAsiaTheme="minorEastAsia" w:hAnsi="Calibri" w:cs="Calibri"/>
                <w:lang w:val="en-GB"/>
              </w:rPr>
              <w:t>by</w:t>
            </w:r>
            <w:r w:rsidR="005B097B" w:rsidRPr="00912AD9">
              <w:rPr>
                <w:rFonts w:ascii="Calibri" w:eastAsiaTheme="minorEastAsia" w:hAnsi="Calibri" w:cs="Calibri"/>
                <w:lang w:val="en-GB"/>
              </w:rPr>
              <w:t xml:space="preserve"> </w:t>
            </w:r>
            <w:r w:rsidR="00A55D7D">
              <w:rPr>
                <w:rFonts w:ascii="Calibri" w:eastAsiaTheme="minorEastAsia" w:hAnsi="Calibri" w:cs="Calibri"/>
                <w:lang w:val="en-GB"/>
              </w:rPr>
              <w:t xml:space="preserve">the establishment of a legislative review panel </w:t>
            </w:r>
            <w:r w:rsidR="005B097B">
              <w:rPr>
                <w:rFonts w:ascii="Calibri" w:eastAsiaTheme="minorEastAsia" w:hAnsi="Calibri" w:cs="Calibri"/>
                <w:lang w:val="en-GB"/>
              </w:rPr>
              <w:t xml:space="preserve">and the development of </w:t>
            </w:r>
            <w:r w:rsidR="00A55D7D">
              <w:rPr>
                <w:rFonts w:ascii="Calibri" w:eastAsiaTheme="minorEastAsia" w:hAnsi="Calibri" w:cs="Calibri"/>
                <w:lang w:val="en-GB"/>
              </w:rPr>
              <w:t>guidelines and a checklist.</w:t>
            </w:r>
          </w:p>
          <w:p w14:paraId="23902D04" w14:textId="5C315CEF" w:rsidR="002176A4" w:rsidRPr="00912AD9" w:rsidRDefault="52B35D25" w:rsidP="00E746D1">
            <w:pPr>
              <w:pStyle w:val="ListParagraph"/>
              <w:numPr>
                <w:ilvl w:val="0"/>
                <w:numId w:val="30"/>
              </w:numPr>
              <w:spacing w:line="276" w:lineRule="auto"/>
              <w:rPr>
                <w:rFonts w:ascii="Calibri" w:eastAsiaTheme="minorEastAsia" w:hAnsi="Calibri" w:cs="Calibri"/>
                <w:lang w:val="en-GB"/>
              </w:rPr>
            </w:pPr>
            <w:r w:rsidRPr="00912AD9">
              <w:rPr>
                <w:rFonts w:ascii="Calibri" w:eastAsiaTheme="minorEastAsia" w:hAnsi="Calibri" w:cs="Calibri"/>
                <w:lang w:val="en-GB"/>
              </w:rPr>
              <w:t>Standardised</w:t>
            </w:r>
            <w:r w:rsidR="760F2E5E" w:rsidRPr="00912AD9">
              <w:rPr>
                <w:rFonts w:ascii="Calibri" w:eastAsiaTheme="minorEastAsia" w:hAnsi="Calibri" w:cs="Calibri"/>
                <w:lang w:val="en-GB"/>
              </w:rPr>
              <w:t xml:space="preserve"> methodolog</w:t>
            </w:r>
            <w:r w:rsidRPr="00912AD9">
              <w:rPr>
                <w:rFonts w:ascii="Calibri" w:eastAsiaTheme="minorEastAsia" w:hAnsi="Calibri" w:cs="Calibri"/>
                <w:lang w:val="en-GB"/>
              </w:rPr>
              <w:t>y</w:t>
            </w:r>
            <w:r w:rsidR="760F2E5E" w:rsidRPr="00912AD9">
              <w:rPr>
                <w:rFonts w:ascii="Calibri" w:eastAsiaTheme="minorEastAsia" w:hAnsi="Calibri" w:cs="Calibri"/>
                <w:lang w:val="en-GB"/>
              </w:rPr>
              <w:t xml:space="preserve"> for collecting reliable </w:t>
            </w:r>
            <w:r w:rsidR="00D35584">
              <w:rPr>
                <w:rFonts w:ascii="Calibri" w:eastAsiaTheme="minorEastAsia" w:hAnsi="Calibri" w:cs="Calibri"/>
                <w:lang w:val="en-GB"/>
              </w:rPr>
              <w:t xml:space="preserve">disability </w:t>
            </w:r>
            <w:r w:rsidR="760F2E5E" w:rsidRPr="00912AD9">
              <w:rPr>
                <w:rFonts w:ascii="Calibri" w:eastAsiaTheme="minorEastAsia" w:hAnsi="Calibri" w:cs="Calibri"/>
                <w:lang w:val="en-GB"/>
              </w:rPr>
              <w:t>data across sectors</w:t>
            </w:r>
            <w:r w:rsidR="3AEC35FF" w:rsidRPr="00912AD9">
              <w:rPr>
                <w:rFonts w:ascii="Calibri" w:eastAsiaTheme="minorEastAsia" w:hAnsi="Calibri" w:cs="Calibri"/>
                <w:lang w:val="en-GB"/>
              </w:rPr>
              <w:t>.</w:t>
            </w:r>
            <w:r w:rsidR="760F2E5E" w:rsidRPr="00912AD9">
              <w:rPr>
                <w:rFonts w:ascii="Calibri" w:eastAsiaTheme="minorEastAsia" w:hAnsi="Calibri" w:cs="Calibri"/>
                <w:lang w:val="en-GB"/>
              </w:rPr>
              <w:t xml:space="preserve"> </w:t>
            </w:r>
          </w:p>
          <w:p w14:paraId="7763FE64" w14:textId="38D1577E" w:rsidR="002176A4" w:rsidRPr="00912AD9" w:rsidRDefault="52B35D25" w:rsidP="00E746D1">
            <w:pPr>
              <w:pStyle w:val="ListParagraph"/>
              <w:numPr>
                <w:ilvl w:val="0"/>
                <w:numId w:val="30"/>
              </w:numPr>
              <w:spacing w:line="276" w:lineRule="auto"/>
              <w:rPr>
                <w:rFonts w:ascii="Calibri" w:eastAsiaTheme="minorEastAsia" w:hAnsi="Calibri" w:cs="Calibri"/>
                <w:lang w:val="en-GB"/>
              </w:rPr>
            </w:pPr>
            <w:r w:rsidRPr="00912AD9">
              <w:rPr>
                <w:rFonts w:ascii="Calibri" w:eastAsiaTheme="minorEastAsia" w:hAnsi="Calibri" w:cs="Calibri"/>
                <w:lang w:val="en-GB"/>
              </w:rPr>
              <w:t xml:space="preserve">Improved access to </w:t>
            </w:r>
            <w:r w:rsidR="760F2E5E" w:rsidRPr="00912AD9">
              <w:rPr>
                <w:rFonts w:ascii="Calibri" w:eastAsiaTheme="minorEastAsia" w:hAnsi="Calibri" w:cs="Calibri"/>
                <w:lang w:val="en-GB"/>
              </w:rPr>
              <w:t xml:space="preserve">rehabilitation </w:t>
            </w:r>
            <w:r w:rsidRPr="00912AD9">
              <w:rPr>
                <w:rFonts w:ascii="Calibri" w:eastAsiaTheme="minorEastAsia" w:hAnsi="Calibri" w:cs="Calibri"/>
                <w:lang w:val="en-GB"/>
              </w:rPr>
              <w:t xml:space="preserve">and </w:t>
            </w:r>
            <w:r w:rsidR="760F2E5E" w:rsidRPr="00912AD9">
              <w:rPr>
                <w:rFonts w:ascii="Calibri" w:eastAsiaTheme="minorEastAsia" w:hAnsi="Calibri" w:cs="Calibri"/>
                <w:lang w:val="en-GB"/>
              </w:rPr>
              <w:t xml:space="preserve">assistive technology </w:t>
            </w:r>
            <w:r w:rsidRPr="00912AD9">
              <w:rPr>
                <w:rFonts w:ascii="Calibri" w:eastAsiaTheme="minorEastAsia" w:hAnsi="Calibri" w:cs="Calibri"/>
                <w:lang w:val="en-GB"/>
              </w:rPr>
              <w:t xml:space="preserve">programmes by evaluating the existing system and </w:t>
            </w:r>
            <w:r w:rsidR="078A4D75" w:rsidRPr="00912AD9">
              <w:rPr>
                <w:rFonts w:ascii="Calibri" w:eastAsiaTheme="minorEastAsia" w:hAnsi="Calibri" w:cs="Calibri"/>
                <w:lang w:val="en-GB"/>
              </w:rPr>
              <w:t>develop</w:t>
            </w:r>
            <w:r w:rsidR="5A4F419D" w:rsidRPr="00912AD9">
              <w:rPr>
                <w:rFonts w:ascii="Calibri" w:eastAsiaTheme="minorEastAsia" w:hAnsi="Calibri" w:cs="Calibri"/>
                <w:lang w:val="en-GB"/>
              </w:rPr>
              <w:t>ing</w:t>
            </w:r>
            <w:r w:rsidRPr="00912AD9">
              <w:rPr>
                <w:rFonts w:ascii="Calibri" w:eastAsiaTheme="minorEastAsia" w:hAnsi="Calibri" w:cs="Calibri"/>
                <w:lang w:val="en-GB"/>
              </w:rPr>
              <w:t xml:space="preserve"> a national plan aimed at </w:t>
            </w:r>
            <w:r w:rsidRPr="00912AD9">
              <w:rPr>
                <w:rFonts w:ascii="Calibri" w:eastAsiaTheme="minorEastAsia" w:hAnsi="Calibri" w:cs="Calibri"/>
                <w:color w:val="000000" w:themeColor="text1"/>
                <w:lang w:val="en-GB"/>
              </w:rPr>
              <w:t>improving access</w:t>
            </w:r>
            <w:r w:rsidR="760F2E5E" w:rsidRPr="00912AD9">
              <w:rPr>
                <w:rFonts w:ascii="Calibri" w:eastAsiaTheme="minorEastAsia" w:hAnsi="Calibri" w:cs="Calibri"/>
                <w:color w:val="000000" w:themeColor="text1"/>
                <w:lang w:val="en-GB"/>
              </w:rPr>
              <w:t xml:space="preserve"> at the community level. </w:t>
            </w:r>
            <w:r w:rsidR="760F2E5E" w:rsidRPr="00912AD9">
              <w:rPr>
                <w:rFonts w:ascii="Calibri" w:eastAsiaTheme="minorEastAsia" w:hAnsi="Calibri" w:cs="Calibri"/>
                <w:lang w:val="en-GB"/>
              </w:rPr>
              <w:t xml:space="preserve"> </w:t>
            </w:r>
          </w:p>
          <w:p w14:paraId="1C00C78E" w14:textId="69020ED5" w:rsidR="00BF58BF" w:rsidRPr="00912AD9" w:rsidRDefault="760F2E5E" w:rsidP="00E746D1">
            <w:pPr>
              <w:pStyle w:val="ListParagraph"/>
              <w:numPr>
                <w:ilvl w:val="0"/>
                <w:numId w:val="30"/>
              </w:numPr>
              <w:spacing w:line="276" w:lineRule="auto"/>
              <w:rPr>
                <w:rFonts w:ascii="Calibri" w:eastAsiaTheme="minorEastAsia" w:hAnsi="Calibri" w:cs="Calibri"/>
                <w:lang w:val="en-GB"/>
              </w:rPr>
            </w:pPr>
            <w:r w:rsidRPr="00912AD9">
              <w:rPr>
                <w:rFonts w:ascii="Calibri" w:eastAsiaTheme="minorEastAsia" w:hAnsi="Calibri" w:cs="Calibri"/>
                <w:lang w:val="en-GB"/>
              </w:rPr>
              <w:t>Improve</w:t>
            </w:r>
            <w:r w:rsidR="52B35D25" w:rsidRPr="00912AD9">
              <w:rPr>
                <w:rFonts w:ascii="Calibri" w:eastAsiaTheme="minorEastAsia" w:hAnsi="Calibri" w:cs="Calibri"/>
                <w:lang w:val="en-GB"/>
              </w:rPr>
              <w:t>d</w:t>
            </w:r>
            <w:r w:rsidRPr="00912AD9">
              <w:rPr>
                <w:rFonts w:ascii="Calibri" w:eastAsiaTheme="minorEastAsia" w:hAnsi="Calibri" w:cs="Calibri"/>
                <w:lang w:val="en-GB"/>
              </w:rPr>
              <w:t xml:space="preserve"> disability mainstreaming within the UN’s collective response to the SDGs through </w:t>
            </w:r>
            <w:r w:rsidR="52B35D25" w:rsidRPr="00912AD9">
              <w:rPr>
                <w:rFonts w:ascii="Calibri" w:eastAsiaTheme="minorEastAsia" w:hAnsi="Calibri" w:cs="Calibri"/>
                <w:lang w:val="en-GB"/>
              </w:rPr>
              <w:t xml:space="preserve">the </w:t>
            </w:r>
            <w:r w:rsidRPr="00912AD9">
              <w:rPr>
                <w:rFonts w:ascii="Calibri" w:eastAsiaTheme="minorEastAsia" w:hAnsi="Calibri" w:cs="Calibri"/>
                <w:lang w:val="en-GB"/>
              </w:rPr>
              <w:t>MSDF 2022-2023</w:t>
            </w:r>
            <w:r w:rsidR="3496C48F" w:rsidRPr="00912AD9">
              <w:rPr>
                <w:rFonts w:ascii="Calibri" w:eastAsiaTheme="minorEastAsia" w:hAnsi="Calibri" w:cs="Calibri"/>
                <w:lang w:val="en-GB"/>
              </w:rPr>
              <w:t xml:space="preserve"> Trinidad and Tobago country implementation plan</w:t>
            </w:r>
            <w:r w:rsidR="52B35D25" w:rsidRPr="00912AD9">
              <w:rPr>
                <w:rFonts w:ascii="Calibri" w:eastAsiaTheme="minorEastAsia" w:hAnsi="Calibri" w:cs="Calibri"/>
                <w:lang w:val="en-GB"/>
              </w:rPr>
              <w:t>.</w:t>
            </w:r>
          </w:p>
          <w:p w14:paraId="0EFFEA48" w14:textId="77777777" w:rsidR="00912AD9" w:rsidRPr="00912AD9" w:rsidRDefault="00912AD9" w:rsidP="00912AD9">
            <w:pPr>
              <w:pStyle w:val="ListParagraph"/>
              <w:spacing w:line="276" w:lineRule="auto"/>
              <w:rPr>
                <w:rFonts w:ascii="Calibri" w:eastAsiaTheme="minorEastAsia" w:hAnsi="Calibri" w:cs="Calibri"/>
                <w:lang w:val="en-GB"/>
              </w:rPr>
            </w:pPr>
          </w:p>
          <w:p w14:paraId="6DF06713" w14:textId="5BCD90E2" w:rsidR="00CB19E1" w:rsidRPr="00912AD9" w:rsidRDefault="19A8BF34" w:rsidP="6386D7A3">
            <w:pPr>
              <w:rPr>
                <w:rFonts w:ascii="Calibri" w:hAnsi="Calibri" w:cs="Calibri"/>
                <w:lang w:val="en-GB"/>
              </w:rPr>
            </w:pPr>
            <w:r w:rsidRPr="00912AD9">
              <w:rPr>
                <w:rFonts w:ascii="Calibri" w:eastAsiaTheme="minorEastAsia" w:hAnsi="Calibri" w:cs="Calibri"/>
                <w:lang w:val="en-GB"/>
              </w:rPr>
              <w:t xml:space="preserve">A multi-tiered systems approach will be taken by building the capacity of PWDs and OPDs who will then actively guide the system changes and reforms indicated. Since the issues being addressed are influenced </w:t>
            </w:r>
            <w:r w:rsidR="00A53E86">
              <w:rPr>
                <w:rFonts w:ascii="Calibri" w:eastAsiaTheme="minorEastAsia" w:hAnsi="Calibri" w:cs="Calibri"/>
                <w:lang w:val="en-GB"/>
              </w:rPr>
              <w:t>by</w:t>
            </w:r>
            <w:r w:rsidR="00A53E86" w:rsidRPr="00912AD9">
              <w:rPr>
                <w:rFonts w:ascii="Calibri" w:eastAsiaTheme="minorEastAsia" w:hAnsi="Calibri" w:cs="Calibri"/>
                <w:lang w:val="en-GB"/>
              </w:rPr>
              <w:t xml:space="preserve"> </w:t>
            </w:r>
            <w:r w:rsidRPr="00912AD9">
              <w:rPr>
                <w:rFonts w:ascii="Calibri" w:eastAsiaTheme="minorEastAsia" w:hAnsi="Calibri" w:cs="Calibri"/>
                <w:lang w:val="en-GB"/>
              </w:rPr>
              <w:t xml:space="preserve">different </w:t>
            </w:r>
            <w:r w:rsidR="00A53E86">
              <w:rPr>
                <w:rFonts w:ascii="Calibri" w:eastAsiaTheme="minorEastAsia" w:hAnsi="Calibri" w:cs="Calibri"/>
                <w:lang w:val="en-GB"/>
              </w:rPr>
              <w:t>actors/stakeholders</w:t>
            </w:r>
            <w:r w:rsidRPr="00912AD9">
              <w:rPr>
                <w:rFonts w:ascii="Calibri" w:eastAsiaTheme="minorEastAsia" w:hAnsi="Calibri" w:cs="Calibri"/>
                <w:lang w:val="en-GB"/>
              </w:rPr>
              <w:t xml:space="preserve">, building capacity at the Government and the UN level will </w:t>
            </w:r>
            <w:r w:rsidR="00A53E86">
              <w:rPr>
                <w:rFonts w:ascii="Calibri" w:eastAsiaTheme="minorEastAsia" w:hAnsi="Calibri" w:cs="Calibri"/>
                <w:lang w:val="en-GB"/>
              </w:rPr>
              <w:t xml:space="preserve">also </w:t>
            </w:r>
            <w:r w:rsidRPr="00912AD9">
              <w:rPr>
                <w:rFonts w:ascii="Calibri" w:eastAsiaTheme="minorEastAsia" w:hAnsi="Calibri" w:cs="Calibri"/>
                <w:lang w:val="en-GB"/>
              </w:rPr>
              <w:t xml:space="preserve">be done. </w:t>
            </w:r>
            <w:r w:rsidR="3D2173D5" w:rsidRPr="00912AD9">
              <w:rPr>
                <w:rFonts w:ascii="Calibri" w:hAnsi="Calibri" w:cs="Calibri"/>
                <w:lang w:val="en-GB"/>
              </w:rPr>
              <w:t>There will be a particular focus and emphasis across all outcomes on women and underrepresented groups. By focusing on</w:t>
            </w:r>
            <w:r w:rsidR="3327DB70" w:rsidRPr="00912AD9">
              <w:rPr>
                <w:rFonts w:ascii="Calibri" w:hAnsi="Calibri" w:cs="Calibri"/>
                <w:lang w:val="en-GB"/>
              </w:rPr>
              <w:t xml:space="preserve"> the</w:t>
            </w:r>
            <w:r w:rsidR="3D2173D5" w:rsidRPr="00912AD9">
              <w:rPr>
                <w:rFonts w:ascii="Calibri" w:hAnsi="Calibri" w:cs="Calibri"/>
                <w:lang w:val="en-GB"/>
              </w:rPr>
              <w:t xml:space="preserve"> preconditions and developing mechanisms for change, the project aims to build long term sustainability beyond 2023.</w:t>
            </w:r>
          </w:p>
          <w:p w14:paraId="209D61DA" w14:textId="13779734" w:rsidR="00912AD9" w:rsidRPr="00A17ACF" w:rsidRDefault="00912AD9" w:rsidP="6386D7A3">
            <w:pPr>
              <w:rPr>
                <w:lang w:val="en-GB"/>
              </w:rPr>
            </w:pPr>
          </w:p>
        </w:tc>
      </w:tr>
      <w:tr w:rsidR="008856EE" w:rsidRPr="00A17ACF" w14:paraId="112121A0" w14:textId="77777777" w:rsidTr="6386D7A3">
        <w:tc>
          <w:tcPr>
            <w:tcW w:w="9870" w:type="dxa"/>
          </w:tcPr>
          <w:p w14:paraId="05DD2D57" w14:textId="215C3C23" w:rsidR="008856EE" w:rsidRPr="00A17ACF" w:rsidRDefault="2B123B25" w:rsidP="153A9AFF">
            <w:pPr>
              <w:tabs>
                <w:tab w:val="left" w:pos="90"/>
              </w:tabs>
              <w:contextualSpacing/>
              <w:rPr>
                <w:sz w:val="20"/>
                <w:szCs w:val="20"/>
                <w:lang w:val="en-GB"/>
              </w:rPr>
            </w:pPr>
            <w:r w:rsidRPr="00A17ACF">
              <w:rPr>
                <w:b/>
                <w:bCs/>
                <w:sz w:val="20"/>
                <w:szCs w:val="20"/>
                <w:lang w:val="en-GB"/>
              </w:rPr>
              <w:lastRenderedPageBreak/>
              <w:t>Targeted CRPD articles:</w:t>
            </w:r>
            <w:r w:rsidR="7D83C2EB" w:rsidRPr="00A17ACF">
              <w:rPr>
                <w:b/>
                <w:bCs/>
                <w:sz w:val="20"/>
                <w:szCs w:val="20"/>
                <w:lang w:val="en-GB"/>
              </w:rPr>
              <w:t xml:space="preserve"> </w:t>
            </w:r>
            <w:r w:rsidR="7D83C2EB" w:rsidRPr="00912AD9">
              <w:rPr>
                <w:lang w:val="en-GB"/>
              </w:rPr>
              <w:t xml:space="preserve">Articles </w:t>
            </w:r>
            <w:r w:rsidR="22E54013" w:rsidRPr="00912AD9">
              <w:rPr>
                <w:lang w:val="en-GB"/>
              </w:rPr>
              <w:t>5 (</w:t>
            </w:r>
            <w:r w:rsidR="1C429694" w:rsidRPr="00912AD9">
              <w:rPr>
                <w:lang w:val="en-GB"/>
              </w:rPr>
              <w:t>Equality and non-discrimination</w:t>
            </w:r>
            <w:r w:rsidR="22E54013" w:rsidRPr="00912AD9">
              <w:rPr>
                <w:lang w:val="en-GB"/>
              </w:rPr>
              <w:t>),</w:t>
            </w:r>
            <w:r w:rsidR="2056F426" w:rsidRPr="00912AD9">
              <w:rPr>
                <w:lang w:val="en-GB"/>
              </w:rPr>
              <w:t xml:space="preserve"> </w:t>
            </w:r>
            <w:r w:rsidR="00A56B60" w:rsidRPr="00912AD9">
              <w:rPr>
                <w:lang w:val="en-GB"/>
              </w:rPr>
              <w:t xml:space="preserve">6 (Women with disabilities), </w:t>
            </w:r>
            <w:r w:rsidR="00FD2C07" w:rsidRPr="00912AD9">
              <w:rPr>
                <w:lang w:val="en-GB"/>
              </w:rPr>
              <w:t xml:space="preserve">12 (Equal recognition before the law), </w:t>
            </w:r>
            <w:r w:rsidR="00AD69B8" w:rsidRPr="00912AD9">
              <w:rPr>
                <w:lang w:val="en-GB"/>
              </w:rPr>
              <w:t xml:space="preserve">20 (Personal Mobility), </w:t>
            </w:r>
            <w:r w:rsidR="65A53EDB" w:rsidRPr="00912AD9">
              <w:rPr>
                <w:lang w:val="en-GB"/>
              </w:rPr>
              <w:t>25 (Health)</w:t>
            </w:r>
            <w:r w:rsidR="00A56B60" w:rsidRPr="00912AD9">
              <w:rPr>
                <w:lang w:val="en-GB"/>
              </w:rPr>
              <w:t>,</w:t>
            </w:r>
            <w:r w:rsidR="00FD2C07" w:rsidRPr="00912AD9">
              <w:rPr>
                <w:lang w:val="en-GB"/>
              </w:rPr>
              <w:t xml:space="preserve"> 26 (</w:t>
            </w:r>
            <w:proofErr w:type="spellStart"/>
            <w:r w:rsidR="00FD2C07" w:rsidRPr="00912AD9">
              <w:rPr>
                <w:lang w:val="en-GB"/>
              </w:rPr>
              <w:t>Habilitation</w:t>
            </w:r>
            <w:proofErr w:type="spellEnd"/>
            <w:r w:rsidR="00FD2C07" w:rsidRPr="00912AD9">
              <w:rPr>
                <w:lang w:val="en-GB"/>
              </w:rPr>
              <w:t xml:space="preserve"> and rehabilitation),</w:t>
            </w:r>
            <w:r w:rsidR="5A5C4482" w:rsidRPr="00912AD9">
              <w:rPr>
                <w:lang w:val="en-GB"/>
              </w:rPr>
              <w:t xml:space="preserve"> </w:t>
            </w:r>
            <w:r w:rsidR="7D83C2EB" w:rsidRPr="00912AD9">
              <w:rPr>
                <w:lang w:val="en-GB"/>
              </w:rPr>
              <w:t>31 (</w:t>
            </w:r>
            <w:r w:rsidR="00FD2C07" w:rsidRPr="00912AD9">
              <w:rPr>
                <w:lang w:val="en-GB"/>
              </w:rPr>
              <w:t xml:space="preserve">Statistics and </w:t>
            </w:r>
            <w:r w:rsidR="7D83C2EB" w:rsidRPr="00912AD9">
              <w:rPr>
                <w:lang w:val="en-GB"/>
              </w:rPr>
              <w:t xml:space="preserve">data collection), 33 </w:t>
            </w:r>
            <w:r w:rsidR="00FD2C07" w:rsidRPr="00912AD9">
              <w:rPr>
                <w:lang w:val="en-GB"/>
              </w:rPr>
              <w:t>(N</w:t>
            </w:r>
            <w:r w:rsidR="7D83C2EB" w:rsidRPr="00912AD9">
              <w:rPr>
                <w:lang w:val="en-GB"/>
              </w:rPr>
              <w:t>ational</w:t>
            </w:r>
            <w:r w:rsidR="00FD2C07" w:rsidRPr="00912AD9">
              <w:rPr>
                <w:lang w:val="en-GB"/>
              </w:rPr>
              <w:t xml:space="preserve"> implementation and</w:t>
            </w:r>
            <w:r w:rsidR="7D83C2EB" w:rsidRPr="00912AD9">
              <w:rPr>
                <w:lang w:val="en-GB"/>
              </w:rPr>
              <w:t xml:space="preserve"> monitoring</w:t>
            </w:r>
            <w:r w:rsidR="04E8E83C" w:rsidRPr="00912AD9">
              <w:rPr>
                <w:lang w:val="en-GB"/>
              </w:rPr>
              <w:t>)</w:t>
            </w:r>
          </w:p>
        </w:tc>
      </w:tr>
      <w:tr w:rsidR="008856EE" w:rsidRPr="00A17ACF" w14:paraId="2070AC57" w14:textId="77777777" w:rsidTr="6386D7A3">
        <w:tc>
          <w:tcPr>
            <w:tcW w:w="9870" w:type="dxa"/>
          </w:tcPr>
          <w:p w14:paraId="04C54EE7" w14:textId="031CD73A" w:rsidR="008856EE" w:rsidRPr="00A17ACF" w:rsidRDefault="3D729771" w:rsidP="1618F3DF">
            <w:pPr>
              <w:tabs>
                <w:tab w:val="left" w:pos="90"/>
              </w:tabs>
              <w:contextualSpacing/>
              <w:rPr>
                <w:b/>
                <w:bCs/>
                <w:sz w:val="20"/>
                <w:szCs w:val="20"/>
                <w:lang w:val="en-GB"/>
              </w:rPr>
            </w:pPr>
            <w:r w:rsidRPr="00A17ACF">
              <w:rPr>
                <w:b/>
                <w:bCs/>
                <w:sz w:val="20"/>
                <w:szCs w:val="20"/>
                <w:lang w:val="en-GB"/>
              </w:rPr>
              <w:t>Targeted SDGs:</w:t>
            </w:r>
            <w:r w:rsidR="28371E92" w:rsidRPr="00A17ACF">
              <w:rPr>
                <w:sz w:val="20"/>
                <w:szCs w:val="20"/>
                <w:lang w:val="en-GB"/>
              </w:rPr>
              <w:t xml:space="preserve"> </w:t>
            </w:r>
            <w:r w:rsidR="00FD3350" w:rsidRPr="00912AD9">
              <w:rPr>
                <w:rFonts w:ascii="Calibri" w:eastAsia="Calibri" w:hAnsi="Calibri" w:cs="Calibri"/>
                <w:lang w:val="en-GB"/>
              </w:rPr>
              <w:t xml:space="preserve">Good health and wellbeing </w:t>
            </w:r>
            <w:r w:rsidR="6B88D8F9" w:rsidRPr="00912AD9">
              <w:rPr>
                <w:rFonts w:ascii="Calibri" w:eastAsia="Calibri" w:hAnsi="Calibri" w:cs="Calibri"/>
                <w:lang w:val="en-GB"/>
              </w:rPr>
              <w:t>(SDG 3</w:t>
            </w:r>
            <w:r w:rsidR="5A02CF8B" w:rsidRPr="00912AD9">
              <w:rPr>
                <w:rFonts w:ascii="Calibri" w:eastAsia="Calibri" w:hAnsi="Calibri" w:cs="Calibri"/>
                <w:lang w:val="en-GB"/>
              </w:rPr>
              <w:t>); gender</w:t>
            </w:r>
            <w:r w:rsidR="6B88D8F9" w:rsidRPr="00912AD9">
              <w:rPr>
                <w:rFonts w:ascii="Calibri" w:eastAsia="Calibri" w:hAnsi="Calibri" w:cs="Calibri"/>
                <w:lang w:val="en-GB"/>
              </w:rPr>
              <w:t xml:space="preserve"> equality (SDG 5); reduced inequalities (SGD 10); partnerships for the goals (SDG 17)</w:t>
            </w:r>
          </w:p>
        </w:tc>
      </w:tr>
      <w:tr w:rsidR="00886214" w:rsidRPr="00A17ACF" w14:paraId="7351A494" w14:textId="77777777" w:rsidTr="6386D7A3">
        <w:tc>
          <w:tcPr>
            <w:tcW w:w="9870" w:type="dxa"/>
          </w:tcPr>
          <w:p w14:paraId="643C2B2F" w14:textId="52763032" w:rsidR="00886214" w:rsidRPr="00A17ACF" w:rsidRDefault="00886214" w:rsidP="002D4D8E">
            <w:pPr>
              <w:tabs>
                <w:tab w:val="left" w:pos="90"/>
              </w:tabs>
              <w:contextualSpacing/>
              <w:rPr>
                <w:sz w:val="20"/>
                <w:szCs w:val="20"/>
                <w:lang w:val="en-GB"/>
              </w:rPr>
            </w:pPr>
            <w:r w:rsidRPr="00A17ACF">
              <w:rPr>
                <w:b/>
                <w:bCs/>
                <w:sz w:val="20"/>
                <w:szCs w:val="20"/>
                <w:lang w:val="en-GB"/>
              </w:rPr>
              <w:t>Preconditions</w:t>
            </w:r>
            <w:r w:rsidRPr="00A17ACF">
              <w:rPr>
                <w:rStyle w:val="FootnoteReference"/>
                <w:b/>
                <w:bCs/>
                <w:sz w:val="20"/>
                <w:szCs w:val="20"/>
                <w:lang w:val="en-GB"/>
              </w:rPr>
              <w:footnoteReference w:id="3"/>
            </w:r>
            <w:r w:rsidRPr="00A17ACF">
              <w:rPr>
                <w:b/>
                <w:bCs/>
                <w:sz w:val="20"/>
                <w:szCs w:val="20"/>
                <w:lang w:val="en-GB"/>
              </w:rPr>
              <w:t>:</w:t>
            </w:r>
            <w:r w:rsidR="059C1F4D" w:rsidRPr="00A17ACF">
              <w:rPr>
                <w:b/>
                <w:bCs/>
                <w:sz w:val="20"/>
                <w:szCs w:val="20"/>
                <w:lang w:val="en-GB"/>
              </w:rPr>
              <w:t xml:space="preserve"> </w:t>
            </w:r>
            <w:r w:rsidR="059C1F4D" w:rsidRPr="00912AD9">
              <w:rPr>
                <w:lang w:val="en-GB"/>
              </w:rPr>
              <w:t xml:space="preserve">Accountability and governance; </w:t>
            </w:r>
            <w:r w:rsidR="3E4B559E" w:rsidRPr="00912AD9">
              <w:rPr>
                <w:lang w:val="en-GB"/>
              </w:rPr>
              <w:t xml:space="preserve">Equality and non-discrimination; </w:t>
            </w:r>
            <w:r w:rsidR="00B74B8A">
              <w:rPr>
                <w:lang w:val="en-GB"/>
              </w:rPr>
              <w:t>Accessibility</w:t>
            </w:r>
            <w:r w:rsidR="003352DB" w:rsidRPr="00912AD9">
              <w:rPr>
                <w:lang w:val="en-GB"/>
              </w:rPr>
              <w:t>.</w:t>
            </w:r>
          </w:p>
        </w:tc>
      </w:tr>
      <w:tr w:rsidR="008856EE" w:rsidRPr="00A17ACF" w14:paraId="217135D9" w14:textId="77777777" w:rsidTr="6386D7A3">
        <w:tc>
          <w:tcPr>
            <w:tcW w:w="9870" w:type="dxa"/>
          </w:tcPr>
          <w:p w14:paraId="1739DA1D" w14:textId="29EAE599" w:rsidR="008856EE" w:rsidRPr="00A17ACF" w:rsidRDefault="008856EE" w:rsidP="002D4D8E">
            <w:pPr>
              <w:tabs>
                <w:tab w:val="left" w:pos="90"/>
              </w:tabs>
              <w:contextualSpacing/>
              <w:rPr>
                <w:b/>
                <w:bCs/>
                <w:sz w:val="20"/>
                <w:szCs w:val="20"/>
                <w:lang w:val="en-GB"/>
              </w:rPr>
            </w:pPr>
            <w:r w:rsidRPr="00A17ACF">
              <w:rPr>
                <w:b/>
                <w:bCs/>
                <w:sz w:val="20"/>
                <w:szCs w:val="20"/>
                <w:lang w:val="en-GB"/>
              </w:rPr>
              <w:t>Target groups</w:t>
            </w:r>
            <w:r w:rsidRPr="00A17ACF">
              <w:rPr>
                <w:rStyle w:val="FootnoteReference"/>
                <w:b/>
                <w:bCs/>
                <w:sz w:val="20"/>
                <w:szCs w:val="20"/>
                <w:lang w:val="en-GB"/>
              </w:rPr>
              <w:footnoteReference w:id="4"/>
            </w:r>
            <w:r w:rsidRPr="00A17ACF">
              <w:rPr>
                <w:b/>
                <w:bCs/>
                <w:sz w:val="20"/>
                <w:szCs w:val="20"/>
                <w:lang w:val="en-GB"/>
              </w:rPr>
              <w:t xml:space="preserve">: </w:t>
            </w:r>
            <w:r w:rsidR="2385CFB1" w:rsidRPr="00A17ACF">
              <w:rPr>
                <w:b/>
                <w:bCs/>
                <w:sz w:val="20"/>
                <w:szCs w:val="20"/>
                <w:lang w:val="en-GB"/>
              </w:rPr>
              <w:t xml:space="preserve"> </w:t>
            </w:r>
            <w:r w:rsidR="2385CFB1" w:rsidRPr="00912AD9">
              <w:rPr>
                <w:lang w:val="en-GB"/>
              </w:rPr>
              <w:t>all persons with disabilities</w:t>
            </w:r>
          </w:p>
        </w:tc>
      </w:tr>
      <w:tr w:rsidR="008856EE" w:rsidRPr="00A17ACF" w14:paraId="32624878" w14:textId="77777777" w:rsidTr="6386D7A3">
        <w:tc>
          <w:tcPr>
            <w:tcW w:w="9870" w:type="dxa"/>
          </w:tcPr>
          <w:p w14:paraId="2A023970" w14:textId="5DD45425" w:rsidR="008856EE" w:rsidRPr="00A17ACF" w:rsidRDefault="008856EE" w:rsidP="002D4D8E">
            <w:pPr>
              <w:tabs>
                <w:tab w:val="left" w:pos="90"/>
              </w:tabs>
              <w:contextualSpacing/>
              <w:rPr>
                <w:sz w:val="20"/>
                <w:szCs w:val="20"/>
                <w:lang w:val="en-GB"/>
              </w:rPr>
            </w:pPr>
            <w:r w:rsidRPr="00A17ACF">
              <w:rPr>
                <w:b/>
                <w:bCs/>
                <w:sz w:val="20"/>
                <w:szCs w:val="20"/>
                <w:lang w:val="en-GB"/>
              </w:rPr>
              <w:t xml:space="preserve">Thematic focus </w:t>
            </w:r>
            <w:r w:rsidRPr="00A17ACF">
              <w:rPr>
                <w:rStyle w:val="FootnoteReference"/>
                <w:b/>
                <w:bCs/>
                <w:sz w:val="20"/>
                <w:szCs w:val="20"/>
                <w:lang w:val="en-GB"/>
              </w:rPr>
              <w:footnoteReference w:id="5"/>
            </w:r>
            <w:r w:rsidRPr="00A17ACF">
              <w:rPr>
                <w:b/>
                <w:bCs/>
                <w:sz w:val="20"/>
                <w:szCs w:val="20"/>
                <w:lang w:val="en-GB"/>
              </w:rPr>
              <w:t xml:space="preserve">: </w:t>
            </w:r>
            <w:r w:rsidR="52A45FD3" w:rsidRPr="00912AD9">
              <w:rPr>
                <w:lang w:val="en-GB"/>
              </w:rPr>
              <w:t>Statistics and data collection;</w:t>
            </w:r>
            <w:r w:rsidR="31FE58E1" w:rsidRPr="00912AD9">
              <w:rPr>
                <w:lang w:val="en-GB"/>
              </w:rPr>
              <w:t xml:space="preserve"> </w:t>
            </w:r>
            <w:r w:rsidR="00643AAD" w:rsidRPr="00912AD9">
              <w:rPr>
                <w:lang w:val="en-GB"/>
              </w:rPr>
              <w:t>Inclusive SDGs planning and monitoring</w:t>
            </w:r>
            <w:r w:rsidR="005313ED" w:rsidRPr="00912AD9">
              <w:rPr>
                <w:lang w:val="en-GB"/>
              </w:rPr>
              <w:t>; OPDs capacity building</w:t>
            </w:r>
            <w:r w:rsidR="6CED8354" w:rsidRPr="00912AD9">
              <w:rPr>
                <w:lang w:val="en-GB"/>
              </w:rPr>
              <w:t>; A</w:t>
            </w:r>
            <w:r w:rsidR="000125D6" w:rsidRPr="00912AD9">
              <w:rPr>
                <w:lang w:val="en-GB"/>
              </w:rPr>
              <w:t>ccess to Health</w:t>
            </w:r>
            <w:r w:rsidR="00643AAD" w:rsidRPr="00912AD9">
              <w:rPr>
                <w:lang w:val="en-GB"/>
              </w:rPr>
              <w:t>;</w:t>
            </w:r>
            <w:r w:rsidR="001658F7" w:rsidRPr="00912AD9">
              <w:rPr>
                <w:lang w:val="en-GB"/>
              </w:rPr>
              <w:t xml:space="preserve"> </w:t>
            </w:r>
            <w:r w:rsidR="00390C59" w:rsidRPr="00912AD9">
              <w:rPr>
                <w:lang w:val="en-GB"/>
              </w:rPr>
              <w:t>A</w:t>
            </w:r>
            <w:r w:rsidR="00D312E3" w:rsidRPr="00912AD9">
              <w:rPr>
                <w:lang w:val="en-GB"/>
              </w:rPr>
              <w:t>wareness raising</w:t>
            </w:r>
            <w:r w:rsidR="00FD5D9B" w:rsidRPr="00912AD9">
              <w:rPr>
                <w:lang w:val="en-GB"/>
              </w:rPr>
              <w:t>.</w:t>
            </w:r>
          </w:p>
        </w:tc>
      </w:tr>
    </w:tbl>
    <w:p w14:paraId="78D6308A" w14:textId="4C112886" w:rsidR="00912AD9" w:rsidRDefault="00912AD9">
      <w:pPr>
        <w:rPr>
          <w:lang w:val="en-GB"/>
        </w:rPr>
      </w:pPr>
    </w:p>
    <w:p w14:paraId="494C8967" w14:textId="58A6EA32" w:rsidR="00912AD9" w:rsidRDefault="00BA5F90" w:rsidP="00A55D7D">
      <w:pPr>
        <w:pStyle w:val="Heading1"/>
        <w:numPr>
          <w:ilvl w:val="0"/>
          <w:numId w:val="27"/>
        </w:numPr>
        <w:tabs>
          <w:tab w:val="left" w:pos="90"/>
        </w:tabs>
        <w:ind w:firstLine="0"/>
        <w:rPr>
          <w:lang w:val="en-GB"/>
        </w:rPr>
      </w:pPr>
      <w:r>
        <w:rPr>
          <w:lang w:val="en-GB"/>
        </w:rPr>
        <w:t>Acronyms and Abbreviations</w:t>
      </w:r>
    </w:p>
    <w:p w14:paraId="0ACAB3ED" w14:textId="2E881723" w:rsidR="00BA5F90" w:rsidRDefault="00BA5F90">
      <w:pPr>
        <w:rPr>
          <w:lang w:val="en-GB"/>
        </w:rPr>
      </w:pPr>
    </w:p>
    <w:p w14:paraId="35EC6FCF" w14:textId="44DC076D" w:rsidR="00BA5F90" w:rsidRDefault="001C7CBD">
      <w:pPr>
        <w:rPr>
          <w:lang w:val="en-GB"/>
        </w:rPr>
      </w:pPr>
      <w:r>
        <w:rPr>
          <w:lang w:val="en-GB"/>
        </w:rPr>
        <w:t xml:space="preserve">AGLA </w:t>
      </w:r>
      <w:r>
        <w:rPr>
          <w:lang w:val="en-GB"/>
        </w:rPr>
        <w:tab/>
        <w:t>Office of the Attorney General and Ministry of Legal Affairs</w:t>
      </w:r>
    </w:p>
    <w:p w14:paraId="4815ABC0" w14:textId="2322F7D6" w:rsidR="001C7CBD" w:rsidRDefault="001C7CBD">
      <w:pPr>
        <w:rPr>
          <w:lang w:val="en-GB"/>
        </w:rPr>
      </w:pPr>
      <w:r>
        <w:rPr>
          <w:lang w:val="en-GB"/>
        </w:rPr>
        <w:t>CDTT</w:t>
      </w:r>
      <w:r>
        <w:rPr>
          <w:lang w:val="en-GB"/>
        </w:rPr>
        <w:tab/>
        <w:t>Combined Disability of Trinidad and Tobago</w:t>
      </w:r>
    </w:p>
    <w:p w14:paraId="0F8A8AB6" w14:textId="3DE9AB82" w:rsidR="001C7CBD" w:rsidRDefault="001C7CBD">
      <w:pPr>
        <w:rPr>
          <w:lang w:val="en-GB"/>
        </w:rPr>
      </w:pPr>
      <w:r>
        <w:rPr>
          <w:lang w:val="en-GB"/>
        </w:rPr>
        <w:t>CODO</w:t>
      </w:r>
      <w:r>
        <w:rPr>
          <w:lang w:val="en-GB"/>
        </w:rPr>
        <w:tab/>
        <w:t>Consortium of Disability Organisations</w:t>
      </w:r>
    </w:p>
    <w:p w14:paraId="48655CB0" w14:textId="7E1C4C6F" w:rsidR="001C7CBD" w:rsidRDefault="001C7CBD">
      <w:pPr>
        <w:rPr>
          <w:lang w:val="en-GB"/>
        </w:rPr>
      </w:pPr>
      <w:r>
        <w:rPr>
          <w:lang w:val="en-GB"/>
        </w:rPr>
        <w:t>CRPD</w:t>
      </w:r>
      <w:r>
        <w:rPr>
          <w:lang w:val="en-GB"/>
        </w:rPr>
        <w:tab/>
        <w:t>Convention of the Rights of Persons with Disabilities</w:t>
      </w:r>
    </w:p>
    <w:p w14:paraId="1EAD2BDF" w14:textId="5E7E8CDD" w:rsidR="001C7CBD" w:rsidRDefault="001C7CBD">
      <w:pPr>
        <w:rPr>
          <w:lang w:val="en-GB"/>
        </w:rPr>
      </w:pPr>
      <w:r>
        <w:rPr>
          <w:lang w:val="en-GB"/>
        </w:rPr>
        <w:t>CSO</w:t>
      </w:r>
      <w:r>
        <w:rPr>
          <w:lang w:val="en-GB"/>
        </w:rPr>
        <w:tab/>
        <w:t>Central Statistical Office</w:t>
      </w:r>
    </w:p>
    <w:p w14:paraId="37EEEC8D" w14:textId="1A0DA40B" w:rsidR="001C7CBD" w:rsidRDefault="001C7CBD">
      <w:pPr>
        <w:rPr>
          <w:lang w:val="en-GB"/>
        </w:rPr>
      </w:pPr>
      <w:r>
        <w:rPr>
          <w:lang w:val="en-GB"/>
        </w:rPr>
        <w:t>DAU</w:t>
      </w:r>
      <w:r>
        <w:rPr>
          <w:lang w:val="en-GB"/>
        </w:rPr>
        <w:tab/>
        <w:t>Disability Affairs Unit</w:t>
      </w:r>
    </w:p>
    <w:p w14:paraId="185AF6D7" w14:textId="03CBFFCE" w:rsidR="001C7CBD" w:rsidRDefault="001C7CBD">
      <w:pPr>
        <w:rPr>
          <w:lang w:val="en-GB"/>
        </w:rPr>
      </w:pPr>
      <w:r>
        <w:rPr>
          <w:lang w:val="en-GB"/>
        </w:rPr>
        <w:t>DEAF</w:t>
      </w:r>
      <w:r>
        <w:rPr>
          <w:lang w:val="en-GB"/>
        </w:rPr>
        <w:tab/>
        <w:t>Deaf Empowerment and Advancement Foundation</w:t>
      </w:r>
    </w:p>
    <w:p w14:paraId="44213D7B" w14:textId="7C2295C5" w:rsidR="001C7CBD" w:rsidRDefault="001C7CBD">
      <w:pPr>
        <w:rPr>
          <w:lang w:val="en-GB"/>
        </w:rPr>
      </w:pPr>
      <w:r>
        <w:rPr>
          <w:lang w:val="en-GB"/>
        </w:rPr>
        <w:t xml:space="preserve">DPI </w:t>
      </w:r>
      <w:r>
        <w:rPr>
          <w:lang w:val="en-GB"/>
        </w:rPr>
        <w:tab/>
        <w:t>Trinidad and Tobago Chapter for Disabled Peoples International</w:t>
      </w:r>
    </w:p>
    <w:p w14:paraId="55D8B381" w14:textId="0EA61828" w:rsidR="001C7CBD" w:rsidRDefault="001C7CBD">
      <w:pPr>
        <w:rPr>
          <w:lang w:val="en-GB"/>
        </w:rPr>
      </w:pPr>
      <w:r>
        <w:rPr>
          <w:lang w:val="en-GB"/>
        </w:rPr>
        <w:t>EOA</w:t>
      </w:r>
      <w:r>
        <w:rPr>
          <w:lang w:val="en-GB"/>
        </w:rPr>
        <w:tab/>
        <w:t>Equal Opportunity Act</w:t>
      </w:r>
    </w:p>
    <w:p w14:paraId="14F95F12" w14:textId="6A92C0CA" w:rsidR="001C7CBD" w:rsidRDefault="001C7CBD">
      <w:pPr>
        <w:rPr>
          <w:lang w:val="en-GB"/>
        </w:rPr>
      </w:pPr>
      <w:r>
        <w:rPr>
          <w:lang w:val="en-GB"/>
        </w:rPr>
        <w:t>EOC</w:t>
      </w:r>
      <w:r>
        <w:rPr>
          <w:lang w:val="en-GB"/>
        </w:rPr>
        <w:tab/>
        <w:t>Equal Opportunity Commission</w:t>
      </w:r>
    </w:p>
    <w:p w14:paraId="1AFAF03C" w14:textId="7E1B25A1" w:rsidR="001C7CBD" w:rsidRDefault="001C7CBD">
      <w:pPr>
        <w:rPr>
          <w:lang w:val="en-GB"/>
        </w:rPr>
      </w:pPr>
      <w:r>
        <w:rPr>
          <w:lang w:val="en-GB"/>
        </w:rPr>
        <w:t>NGO</w:t>
      </w:r>
      <w:r>
        <w:rPr>
          <w:lang w:val="en-GB"/>
        </w:rPr>
        <w:tab/>
        <w:t>Non-Governmental Organization</w:t>
      </w:r>
    </w:p>
    <w:p w14:paraId="727F7EBB" w14:textId="0FCECA78" w:rsidR="001C7CBD" w:rsidRDefault="001C7CBD">
      <w:pPr>
        <w:rPr>
          <w:lang w:val="en-GB"/>
        </w:rPr>
      </w:pPr>
      <w:r>
        <w:rPr>
          <w:lang w:val="en-GB"/>
        </w:rPr>
        <w:t>OPDs</w:t>
      </w:r>
      <w:r>
        <w:rPr>
          <w:lang w:val="en-GB"/>
        </w:rPr>
        <w:tab/>
        <w:t>Organisations of Persons with Disabilities</w:t>
      </w:r>
    </w:p>
    <w:p w14:paraId="0B3A27DA" w14:textId="7C6FD7B0" w:rsidR="001C7CBD" w:rsidRDefault="001C7CBD">
      <w:pPr>
        <w:rPr>
          <w:lang w:val="en-GB"/>
        </w:rPr>
      </w:pPr>
      <w:r>
        <w:rPr>
          <w:lang w:val="en-GB"/>
        </w:rPr>
        <w:t>PAHO</w:t>
      </w:r>
      <w:r>
        <w:rPr>
          <w:lang w:val="en-GB"/>
        </w:rPr>
        <w:tab/>
        <w:t>Pan American Health Organisation</w:t>
      </w:r>
    </w:p>
    <w:p w14:paraId="69B269C1" w14:textId="6982FD62" w:rsidR="001C7CBD" w:rsidRDefault="00FB0072">
      <w:pPr>
        <w:rPr>
          <w:lang w:val="en-GB"/>
        </w:rPr>
      </w:pPr>
      <w:r>
        <w:rPr>
          <w:lang w:val="en-GB"/>
        </w:rPr>
        <w:t>PWDs</w:t>
      </w:r>
      <w:r>
        <w:rPr>
          <w:lang w:val="en-GB"/>
        </w:rPr>
        <w:tab/>
        <w:t>Persons/People with Disabilities</w:t>
      </w:r>
    </w:p>
    <w:p w14:paraId="613F8146" w14:textId="4C75F297" w:rsidR="00FB0072" w:rsidRDefault="00FB0072">
      <w:pPr>
        <w:rPr>
          <w:lang w:val="en-GB"/>
        </w:rPr>
      </w:pPr>
      <w:r>
        <w:rPr>
          <w:lang w:val="en-GB"/>
        </w:rPr>
        <w:t>RCO</w:t>
      </w:r>
      <w:r>
        <w:rPr>
          <w:lang w:val="en-GB"/>
        </w:rPr>
        <w:tab/>
        <w:t>Resident Coordinator Office</w:t>
      </w:r>
    </w:p>
    <w:p w14:paraId="63E86943" w14:textId="106F8B0A" w:rsidR="00FB0072" w:rsidRDefault="00FB0072">
      <w:pPr>
        <w:rPr>
          <w:lang w:val="en-GB"/>
        </w:rPr>
      </w:pPr>
      <w:r>
        <w:rPr>
          <w:lang w:val="en-GB"/>
        </w:rPr>
        <w:t>SPO</w:t>
      </w:r>
      <w:r>
        <w:rPr>
          <w:lang w:val="en-GB"/>
        </w:rPr>
        <w:tab/>
        <w:t>Service Providing Organisation</w:t>
      </w:r>
    </w:p>
    <w:p w14:paraId="2235C7FD" w14:textId="7B110DE7" w:rsidR="00FB0072" w:rsidRDefault="00FB0072">
      <w:pPr>
        <w:rPr>
          <w:lang w:val="en-GB"/>
        </w:rPr>
      </w:pPr>
      <w:r>
        <w:rPr>
          <w:lang w:val="en-GB"/>
        </w:rPr>
        <w:t>T&amp;T</w:t>
      </w:r>
      <w:r>
        <w:rPr>
          <w:lang w:val="en-GB"/>
        </w:rPr>
        <w:tab/>
        <w:t>Trinidad and Tobago</w:t>
      </w:r>
    </w:p>
    <w:p w14:paraId="584F40F1" w14:textId="44C8A741" w:rsidR="00FB0072" w:rsidRDefault="00FB0072">
      <w:pPr>
        <w:rPr>
          <w:lang w:val="en-GB"/>
        </w:rPr>
      </w:pPr>
      <w:r>
        <w:rPr>
          <w:lang w:val="en-GB"/>
        </w:rPr>
        <w:t>TTBWA</w:t>
      </w:r>
      <w:r>
        <w:rPr>
          <w:lang w:val="en-GB"/>
        </w:rPr>
        <w:tab/>
        <w:t>Trinidad and Tobago Blind Welfare Association</w:t>
      </w:r>
    </w:p>
    <w:p w14:paraId="60C53916" w14:textId="103F6B95" w:rsidR="00FB0072" w:rsidRDefault="00FB0072">
      <w:pPr>
        <w:rPr>
          <w:lang w:val="en-GB"/>
        </w:rPr>
      </w:pPr>
      <w:r>
        <w:rPr>
          <w:lang w:val="en-GB"/>
        </w:rPr>
        <w:t>UN</w:t>
      </w:r>
      <w:r>
        <w:rPr>
          <w:lang w:val="en-GB"/>
        </w:rPr>
        <w:tab/>
        <w:t>United Nations</w:t>
      </w:r>
    </w:p>
    <w:p w14:paraId="6C0EFA02" w14:textId="48F7D12A" w:rsidR="00FB0072" w:rsidRDefault="00FB0072">
      <w:pPr>
        <w:rPr>
          <w:lang w:val="en-GB"/>
        </w:rPr>
      </w:pPr>
      <w:r>
        <w:rPr>
          <w:lang w:val="en-GB"/>
        </w:rPr>
        <w:t>UNFPA</w:t>
      </w:r>
      <w:r>
        <w:rPr>
          <w:lang w:val="en-GB"/>
        </w:rPr>
        <w:tab/>
        <w:t>United Nations Population Fund</w:t>
      </w:r>
    </w:p>
    <w:p w14:paraId="66201FA8" w14:textId="77777777" w:rsidR="00FB0072" w:rsidRDefault="00FB0072">
      <w:pPr>
        <w:rPr>
          <w:lang w:val="en-GB"/>
        </w:rPr>
      </w:pPr>
    </w:p>
    <w:p w14:paraId="7D15680B" w14:textId="77777777" w:rsidR="009B3FAC" w:rsidRPr="00A17ACF" w:rsidRDefault="009B3FAC">
      <w:pPr>
        <w:rPr>
          <w:lang w:val="en-GB"/>
        </w:rPr>
      </w:pPr>
    </w:p>
    <w:p w14:paraId="4E236DA9" w14:textId="59FD3808" w:rsidR="00E52509" w:rsidRPr="00912AD9" w:rsidRDefault="259CDA91" w:rsidP="00E746D1">
      <w:pPr>
        <w:pStyle w:val="Heading1"/>
        <w:numPr>
          <w:ilvl w:val="0"/>
          <w:numId w:val="27"/>
        </w:numPr>
        <w:tabs>
          <w:tab w:val="left" w:pos="90"/>
        </w:tabs>
        <w:ind w:firstLine="0"/>
        <w:rPr>
          <w:lang w:val="en-GB"/>
        </w:rPr>
      </w:pPr>
      <w:r w:rsidRPr="00912AD9">
        <w:rPr>
          <w:lang w:val="en-GB"/>
        </w:rPr>
        <w:t>Background</w:t>
      </w:r>
      <w:r w:rsidR="6F9BF61B" w:rsidRPr="00912AD9">
        <w:rPr>
          <w:rFonts w:eastAsia="Times New Roman" w:cs="Times New Roman"/>
          <w:lang w:val="en-GB"/>
        </w:rPr>
        <w:t xml:space="preserve"> </w:t>
      </w:r>
      <w:r w:rsidR="6F9BF61B" w:rsidRPr="00912AD9">
        <w:rPr>
          <w:lang w:val="en-GB"/>
        </w:rPr>
        <w:t>and rationale</w:t>
      </w:r>
      <w:r w:rsidR="42C8CBC9" w:rsidRPr="00912AD9">
        <w:rPr>
          <w:lang w:val="en-GB"/>
        </w:rPr>
        <w:t xml:space="preserve"> </w:t>
      </w:r>
    </w:p>
    <w:p w14:paraId="454E0E91" w14:textId="77777777" w:rsidR="00E52509" w:rsidRPr="00A17ACF" w:rsidRDefault="00E52509" w:rsidP="002D4D8E">
      <w:pPr>
        <w:tabs>
          <w:tab w:val="left" w:pos="90"/>
        </w:tabs>
        <w:spacing w:after="0" w:line="240" w:lineRule="auto"/>
        <w:jc w:val="both"/>
        <w:rPr>
          <w:i/>
          <w:sz w:val="20"/>
          <w:lang w:val="en-GB"/>
        </w:rPr>
      </w:pPr>
    </w:p>
    <w:p w14:paraId="65713648" w14:textId="70DC7DFB" w:rsidR="3ED336F8" w:rsidRPr="00A17ACF" w:rsidRDefault="3ED336F8" w:rsidP="00912AD9">
      <w:pPr>
        <w:ind w:firstLine="720"/>
        <w:rPr>
          <w:rFonts w:ascii="Calibri" w:eastAsia="Calibri" w:hAnsi="Calibri" w:cs="Calibri"/>
          <w:lang w:val="en-GB"/>
        </w:rPr>
      </w:pPr>
      <w:r w:rsidRPr="00A17ACF">
        <w:rPr>
          <w:rFonts w:ascii="Calibri" w:eastAsia="Calibri" w:hAnsi="Calibri" w:cs="Calibri"/>
          <w:lang w:val="en-GB"/>
        </w:rPr>
        <w:t xml:space="preserve">PWDs in Trinidad and Tobago continue to face issues of inequality, a general lack of access to services and poor socio-economic outcomes. This is largely due to weak legislations and enforcement, lack of public awareness of the capabilities of PWDs, limited sensitization of PWDs on their rights as citizens, limited knowledge and competencies among key service providing organisations, and limited access to rehabilitation services at the community level.  The presence of an umbrella organisation not fully endorsed by OPDs </w:t>
      </w:r>
      <w:r w:rsidR="2C6A1BD3" w:rsidRPr="00A17ACF">
        <w:rPr>
          <w:rFonts w:ascii="Calibri" w:eastAsia="Calibri" w:hAnsi="Calibri" w:cs="Calibri"/>
          <w:lang w:val="en-GB"/>
        </w:rPr>
        <w:t xml:space="preserve">also </w:t>
      </w:r>
      <w:r w:rsidRPr="00A17ACF">
        <w:rPr>
          <w:rFonts w:ascii="Calibri" w:eastAsia="Calibri" w:hAnsi="Calibri" w:cs="Calibri"/>
          <w:lang w:val="en-GB"/>
        </w:rPr>
        <w:t xml:space="preserve">lends to an un-coordinated and fragmented disability sector. </w:t>
      </w:r>
      <w:r w:rsidR="6AF1D69C" w:rsidRPr="00A17ACF">
        <w:rPr>
          <w:rFonts w:ascii="Calibri" w:eastAsia="Calibri" w:hAnsi="Calibri" w:cs="Calibri"/>
          <w:lang w:val="en-GB"/>
        </w:rPr>
        <w:t>Additionally</w:t>
      </w:r>
      <w:r w:rsidRPr="00A17ACF">
        <w:rPr>
          <w:rFonts w:ascii="Calibri" w:eastAsia="Calibri" w:hAnsi="Calibri" w:cs="Calibri"/>
          <w:lang w:val="en-GB"/>
        </w:rPr>
        <w:t xml:space="preserve">, the methodology used for national surveys limits availability of accurate disaggregated disability data.     </w:t>
      </w:r>
    </w:p>
    <w:p w14:paraId="05E63CEA" w14:textId="69E908BF" w:rsidR="3ED336F8" w:rsidRPr="00A17ACF" w:rsidRDefault="3ED336F8" w:rsidP="00912AD9">
      <w:pPr>
        <w:ind w:firstLine="720"/>
        <w:rPr>
          <w:rFonts w:ascii="Calibri" w:eastAsia="Calibri" w:hAnsi="Calibri" w:cs="Calibri"/>
          <w:lang w:val="en-GB"/>
        </w:rPr>
      </w:pPr>
      <w:r w:rsidRPr="00A17ACF">
        <w:rPr>
          <w:rFonts w:ascii="Calibri" w:eastAsia="Calibri" w:hAnsi="Calibri" w:cs="Calibri"/>
          <w:lang w:val="en-GB"/>
        </w:rPr>
        <w:t>The 2011 T&amp;T Population and Housing Census revealed that there are approximately 52,244 persons living with a disability, representing at least 4% of the total population of 1,328,019. Of this total, 96.5% (50,390) reside in Trinidad and 3.5% (1,858) in Tobago. The 2011 Census data also indicate</w:t>
      </w:r>
      <w:r w:rsidR="009E1A87" w:rsidRPr="00A17ACF">
        <w:rPr>
          <w:rFonts w:ascii="Calibri" w:eastAsia="Calibri" w:hAnsi="Calibri" w:cs="Calibri"/>
          <w:lang w:val="en-GB"/>
        </w:rPr>
        <w:t>s</w:t>
      </w:r>
      <w:r w:rsidRPr="00A17ACF">
        <w:rPr>
          <w:rFonts w:ascii="Calibri" w:eastAsia="Calibri" w:hAnsi="Calibri" w:cs="Calibri"/>
          <w:lang w:val="en-GB"/>
        </w:rPr>
        <w:t xml:space="preserve"> that the number of PWDs when categorized using gender, showed a slightly greater number of females. Females accounted for approximately 26,234 (50.2%) and males 26,010 (49.8%) of the population of PWDs. However, based on the questions in the survey</w:t>
      </w:r>
      <w:r w:rsidR="008D1C77" w:rsidRPr="00A17ACF">
        <w:rPr>
          <w:rFonts w:ascii="Calibri" w:eastAsia="Calibri" w:hAnsi="Calibri" w:cs="Calibri"/>
          <w:lang w:val="en-GB"/>
        </w:rPr>
        <w:t>,</w:t>
      </w:r>
      <w:r w:rsidRPr="00A17ACF">
        <w:rPr>
          <w:rFonts w:ascii="Calibri" w:eastAsia="Calibri" w:hAnsi="Calibri" w:cs="Calibri"/>
          <w:lang w:val="en-GB"/>
        </w:rPr>
        <w:t xml:space="preserve"> PWDs are concerned that the data is inaccurate and does not reflect the reality on the ground. National surveys are generally limited in scope to disaggregate data to provide specific information on PWDs in relation to income, employment, education, social protection, and other important aspects of national development. The current data is unable to show the different situation</w:t>
      </w:r>
      <w:r w:rsidR="00B365FE" w:rsidRPr="00A17ACF">
        <w:rPr>
          <w:rFonts w:ascii="Calibri" w:eastAsia="Calibri" w:hAnsi="Calibri" w:cs="Calibri"/>
          <w:lang w:val="en-GB"/>
        </w:rPr>
        <w:t>s</w:t>
      </w:r>
      <w:r w:rsidRPr="00A17ACF">
        <w:rPr>
          <w:rFonts w:ascii="Calibri" w:eastAsia="Calibri" w:hAnsi="Calibri" w:cs="Calibri"/>
          <w:lang w:val="en-GB"/>
        </w:rPr>
        <w:t xml:space="preserve"> faced by men and women with disabilities as well as in comparison to the general population and thus neglects to ensure positive visibility and action on specific issues affecting women with disabilities.  </w:t>
      </w:r>
    </w:p>
    <w:p w14:paraId="144EBA96" w14:textId="46BC52A8" w:rsidR="3ED336F8" w:rsidRPr="00A17ACF" w:rsidRDefault="3ED336F8" w:rsidP="00912AD9">
      <w:pPr>
        <w:ind w:firstLine="720"/>
        <w:rPr>
          <w:rFonts w:ascii="Calibri" w:eastAsia="Calibri" w:hAnsi="Calibri" w:cs="Calibri"/>
          <w:lang w:val="en-GB"/>
        </w:rPr>
      </w:pPr>
      <w:r w:rsidRPr="00A17ACF">
        <w:rPr>
          <w:rFonts w:ascii="Calibri" w:eastAsia="Calibri" w:hAnsi="Calibri" w:cs="Calibri"/>
          <w:lang w:val="en-GB"/>
        </w:rPr>
        <w:t>Additionally, since March 2020, T&amp;T has been facing a health, social and economic crisis caused by COVID-19. The crisis has deepened pre-existing inequalities, revealed the extent to which PWDs are excluded and highlighted the urgency of including PWDs in public policy actions taken in the short, medium and long term.  Recommendations emanating from the situational analysis focus on (1) strengthening and improving disability data collection; (2) scoping review of existing laws and policies; (3) system strengthening and capacity building; (4) increase public awareness and understanding of disability; (5) investment in specific programmes and services for PWDs</w:t>
      </w:r>
      <w:r w:rsidR="00853F72" w:rsidRPr="00A17ACF">
        <w:rPr>
          <w:rStyle w:val="FootnoteReference"/>
          <w:rFonts w:ascii="Calibri" w:eastAsia="Calibri" w:hAnsi="Calibri" w:cs="Calibri"/>
          <w:lang w:val="en-GB"/>
        </w:rPr>
        <w:footnoteReference w:id="6"/>
      </w:r>
      <w:r w:rsidRPr="00A17ACF">
        <w:rPr>
          <w:rFonts w:ascii="Calibri" w:eastAsia="Calibri" w:hAnsi="Calibri" w:cs="Calibri"/>
          <w:lang w:val="en-GB"/>
        </w:rPr>
        <w:t xml:space="preserve">; (6) improving the governance and coordination of OPDs, and (7) strengthening disability inclusion within the UN.   </w:t>
      </w:r>
    </w:p>
    <w:p w14:paraId="289789AF" w14:textId="6E9E1B8E" w:rsidR="3ED336F8" w:rsidRPr="00A17ACF" w:rsidRDefault="3ED336F8" w:rsidP="00912AD9">
      <w:pPr>
        <w:ind w:firstLine="720"/>
        <w:rPr>
          <w:rFonts w:ascii="Calibri" w:eastAsia="Calibri" w:hAnsi="Calibri" w:cs="Calibri"/>
          <w:lang w:val="en-GB"/>
        </w:rPr>
      </w:pPr>
      <w:r w:rsidRPr="00A17ACF">
        <w:rPr>
          <w:rFonts w:ascii="Calibri" w:eastAsia="Calibri" w:hAnsi="Calibri" w:cs="Calibri"/>
          <w:lang w:val="en-GB"/>
        </w:rPr>
        <w:t>To improve the systems, program</w:t>
      </w:r>
      <w:r w:rsidR="00E17C68" w:rsidRPr="00A17ACF">
        <w:rPr>
          <w:rFonts w:ascii="Calibri" w:eastAsia="Calibri" w:hAnsi="Calibri" w:cs="Calibri"/>
          <w:lang w:val="en-GB"/>
        </w:rPr>
        <w:t>me</w:t>
      </w:r>
      <w:r w:rsidRPr="00A17ACF">
        <w:rPr>
          <w:rFonts w:ascii="Calibri" w:eastAsia="Calibri" w:hAnsi="Calibri" w:cs="Calibri"/>
          <w:lang w:val="en-GB"/>
        </w:rPr>
        <w:t xml:space="preserve">s and policies, the agreed areas of work relate to reform in the legislative development and amendment process, national data collection methodology, rehabilitation programme and mainstreaming disability in the UN system. Achievements in these areas would support and contribute to sustained changes required for the achievement of the CRPD and SDGs.  </w:t>
      </w:r>
    </w:p>
    <w:p w14:paraId="3EF254AC" w14:textId="77777777" w:rsidR="00C52D5E" w:rsidRPr="00A17ACF" w:rsidRDefault="00A12F61" w:rsidP="00912AD9">
      <w:pPr>
        <w:ind w:firstLine="720"/>
        <w:rPr>
          <w:rFonts w:ascii="Calibri" w:eastAsia="Calibri" w:hAnsi="Calibri" w:cs="Calibri"/>
          <w:lang w:val="en-GB"/>
        </w:rPr>
      </w:pPr>
      <w:r w:rsidRPr="00A17ACF">
        <w:rPr>
          <w:rFonts w:ascii="Calibri" w:eastAsia="Calibri" w:hAnsi="Calibri" w:cs="Calibri"/>
          <w:lang w:val="en-GB"/>
        </w:rPr>
        <w:lastRenderedPageBreak/>
        <w:t>W</w:t>
      </w:r>
      <w:r w:rsidR="3ED336F8" w:rsidRPr="00A17ACF">
        <w:rPr>
          <w:rFonts w:ascii="Calibri" w:eastAsia="Calibri" w:hAnsi="Calibri" w:cs="Calibri"/>
          <w:lang w:val="en-GB"/>
        </w:rPr>
        <w:t>ithin the UN</w:t>
      </w:r>
      <w:r w:rsidR="00291CA4" w:rsidRPr="00A17ACF">
        <w:rPr>
          <w:rFonts w:ascii="Calibri" w:eastAsia="Calibri" w:hAnsi="Calibri" w:cs="Calibri"/>
          <w:lang w:val="en-GB"/>
        </w:rPr>
        <w:t xml:space="preserve"> agencies in Trinidad and Tobago</w:t>
      </w:r>
      <w:r w:rsidR="3ED336F8" w:rsidRPr="00A17ACF">
        <w:rPr>
          <w:rFonts w:ascii="Calibri" w:eastAsia="Calibri" w:hAnsi="Calibri" w:cs="Calibri"/>
          <w:lang w:val="en-GB"/>
        </w:rPr>
        <w:t xml:space="preserve">, the level of disability inclusion in development activities is unknown. The participating UN </w:t>
      </w:r>
      <w:r w:rsidR="00317ECC" w:rsidRPr="00A17ACF">
        <w:rPr>
          <w:rFonts w:ascii="Calibri" w:eastAsia="Calibri" w:hAnsi="Calibri" w:cs="Calibri"/>
          <w:lang w:val="en-GB"/>
        </w:rPr>
        <w:t>a</w:t>
      </w:r>
      <w:r w:rsidR="3ED336F8" w:rsidRPr="00A17ACF">
        <w:rPr>
          <w:rFonts w:ascii="Calibri" w:eastAsia="Calibri" w:hAnsi="Calibri" w:cs="Calibri"/>
          <w:lang w:val="en-GB"/>
        </w:rPr>
        <w:t>gencies</w:t>
      </w:r>
      <w:r w:rsidR="006E21A9" w:rsidRPr="00A17ACF">
        <w:rPr>
          <w:rFonts w:ascii="Calibri" w:eastAsia="Calibri" w:hAnsi="Calibri" w:cs="Calibri"/>
          <w:lang w:val="en-GB"/>
        </w:rPr>
        <w:t xml:space="preserve"> (UNFPA and PAHO)</w:t>
      </w:r>
      <w:r w:rsidR="3ED336F8" w:rsidRPr="00A17ACF">
        <w:rPr>
          <w:rFonts w:ascii="Calibri" w:eastAsia="Calibri" w:hAnsi="Calibri" w:cs="Calibri"/>
          <w:lang w:val="en-GB"/>
        </w:rPr>
        <w:t xml:space="preserve"> will provide technical support and facilitate multi-stakeholder partnerships with PWDs and OPDs to strengthen and improve the capacity</w:t>
      </w:r>
      <w:r w:rsidR="00AC3232" w:rsidRPr="00A17ACF">
        <w:rPr>
          <w:rFonts w:ascii="Calibri" w:eastAsia="Calibri" w:hAnsi="Calibri" w:cs="Calibri"/>
          <w:lang w:val="en-GB"/>
        </w:rPr>
        <w:t xml:space="preserve"> of the UN system</w:t>
      </w:r>
      <w:r w:rsidR="00C751E9" w:rsidRPr="00A17ACF">
        <w:rPr>
          <w:rFonts w:ascii="Calibri" w:eastAsia="Calibri" w:hAnsi="Calibri" w:cs="Calibri"/>
          <w:lang w:val="en-GB"/>
        </w:rPr>
        <w:t xml:space="preserve">. </w:t>
      </w:r>
      <w:r w:rsidR="00DA5BEC" w:rsidRPr="00A17ACF">
        <w:rPr>
          <w:rFonts w:ascii="Calibri" w:eastAsia="Calibri" w:hAnsi="Calibri" w:cs="Calibri"/>
          <w:lang w:val="en-GB"/>
        </w:rPr>
        <w:t>T</w:t>
      </w:r>
      <w:r w:rsidR="3ED336F8" w:rsidRPr="00A17ACF">
        <w:rPr>
          <w:rFonts w:ascii="Calibri" w:eastAsia="Calibri" w:hAnsi="Calibri" w:cs="Calibri"/>
          <w:lang w:val="en-GB"/>
        </w:rPr>
        <w:t xml:space="preserve">his approach will help to support disability inclusion </w:t>
      </w:r>
      <w:r w:rsidR="3D06A4B2" w:rsidRPr="00A17ACF">
        <w:rPr>
          <w:rFonts w:ascii="Calibri" w:eastAsia="Calibri" w:hAnsi="Calibri" w:cs="Calibri"/>
          <w:lang w:val="en-GB"/>
        </w:rPr>
        <w:t>in the</w:t>
      </w:r>
      <w:r w:rsidR="0E828ACD" w:rsidRPr="00A17ACF">
        <w:rPr>
          <w:rFonts w:ascii="Calibri" w:eastAsia="Calibri" w:hAnsi="Calibri" w:cs="Calibri"/>
          <w:lang w:val="en-GB"/>
        </w:rPr>
        <w:t xml:space="preserve"> </w:t>
      </w:r>
      <w:r w:rsidR="3ED336F8" w:rsidRPr="00A17ACF">
        <w:rPr>
          <w:rFonts w:ascii="Calibri" w:eastAsia="Calibri" w:hAnsi="Calibri" w:cs="Calibri"/>
          <w:lang w:val="en-GB"/>
        </w:rPr>
        <w:t xml:space="preserve">planning and implementation of UN development activities. </w:t>
      </w:r>
    </w:p>
    <w:p w14:paraId="4B3681DB" w14:textId="14A4D8DD" w:rsidR="00A449AF" w:rsidRPr="00A17ACF" w:rsidRDefault="00B414DE" w:rsidP="00912AD9">
      <w:pPr>
        <w:ind w:firstLine="720"/>
        <w:rPr>
          <w:rFonts w:ascii="Calibri" w:eastAsia="Calibri" w:hAnsi="Calibri" w:cs="Calibri"/>
          <w:lang w:val="en-GB"/>
        </w:rPr>
      </w:pPr>
      <w:r w:rsidRPr="00A17ACF">
        <w:rPr>
          <w:rFonts w:ascii="Calibri" w:eastAsia="Calibri" w:hAnsi="Calibri" w:cs="Calibri"/>
          <w:lang w:val="en-GB"/>
        </w:rPr>
        <w:t xml:space="preserve">The project has the potential to contribute to the </w:t>
      </w:r>
      <w:r w:rsidR="3ED336F8" w:rsidRPr="00A17ACF">
        <w:rPr>
          <w:rFonts w:ascii="Calibri" w:eastAsia="Calibri" w:hAnsi="Calibri" w:cs="Calibri"/>
          <w:lang w:val="en-GB"/>
        </w:rPr>
        <w:t>goal of an inclusive society</w:t>
      </w:r>
      <w:r w:rsidR="00A25907" w:rsidRPr="00A17ACF">
        <w:rPr>
          <w:rFonts w:ascii="Calibri" w:eastAsia="Calibri" w:hAnsi="Calibri" w:cs="Calibri"/>
          <w:lang w:val="en-GB"/>
        </w:rPr>
        <w:t>, thereby</w:t>
      </w:r>
      <w:r w:rsidR="3ED336F8" w:rsidRPr="00A17ACF">
        <w:rPr>
          <w:rFonts w:ascii="Calibri" w:eastAsia="Calibri" w:hAnsi="Calibri" w:cs="Calibri"/>
          <w:lang w:val="en-GB"/>
        </w:rPr>
        <w:t xml:space="preserve"> enabling PWDs to realise the goal of living independently and participating in the economic, social, and cultural lives of their communities.</w:t>
      </w:r>
    </w:p>
    <w:p w14:paraId="70A93C8C" w14:textId="5C2A94E4" w:rsidR="00E52509" w:rsidRPr="00912AD9" w:rsidRDefault="002176A4" w:rsidP="002D4D8E">
      <w:pPr>
        <w:tabs>
          <w:tab w:val="left" w:pos="90"/>
        </w:tabs>
        <w:spacing w:after="0" w:line="240" w:lineRule="auto"/>
        <w:jc w:val="both"/>
        <w:rPr>
          <w:b/>
          <w:lang w:val="en-GB"/>
        </w:rPr>
      </w:pPr>
      <w:r w:rsidRPr="00912AD9">
        <w:rPr>
          <w:b/>
          <w:lang w:val="en-GB"/>
        </w:rPr>
        <w:t>3.1</w:t>
      </w:r>
      <w:r w:rsidR="00C23814" w:rsidRPr="00912AD9">
        <w:rPr>
          <w:b/>
          <w:lang w:val="en-GB"/>
        </w:rPr>
        <w:t xml:space="preserve">. </w:t>
      </w:r>
      <w:r w:rsidR="005218E2" w:rsidRPr="00912AD9">
        <w:rPr>
          <w:b/>
          <w:lang w:val="en-GB"/>
        </w:rPr>
        <w:t>Proposal development process</w:t>
      </w:r>
    </w:p>
    <w:p w14:paraId="4159000C" w14:textId="77777777" w:rsidR="00873E66" w:rsidRPr="00A17ACF" w:rsidRDefault="00873E66" w:rsidP="002D4D8E">
      <w:pPr>
        <w:tabs>
          <w:tab w:val="left" w:pos="90"/>
        </w:tabs>
        <w:spacing w:after="0" w:line="240" w:lineRule="auto"/>
        <w:ind w:left="720"/>
        <w:jc w:val="both"/>
        <w:rPr>
          <w:i/>
          <w:sz w:val="20"/>
          <w:lang w:val="en-GB"/>
        </w:rPr>
      </w:pPr>
    </w:p>
    <w:p w14:paraId="175A50DA" w14:textId="4C862D4C" w:rsidR="00C00F01" w:rsidRPr="00A17ACF" w:rsidRDefault="00C00F01" w:rsidP="00912AD9">
      <w:pPr>
        <w:spacing w:after="0" w:line="257" w:lineRule="auto"/>
        <w:ind w:firstLine="720"/>
        <w:rPr>
          <w:rFonts w:ascii="Calibri" w:eastAsia="Calibri" w:hAnsi="Calibri" w:cs="Calibri"/>
          <w:lang w:val="en-GB"/>
        </w:rPr>
      </w:pPr>
      <w:r w:rsidRPr="00A17ACF">
        <w:rPr>
          <w:rFonts w:ascii="Calibri" w:eastAsia="Calibri" w:hAnsi="Calibri" w:cs="Calibri"/>
          <w:lang w:val="en-GB"/>
        </w:rPr>
        <w:t>Actions to inform the development of the proposal began in May 2021 with the induction workshop. 70 participants (31.4% men and 68.6% women) attended the workshop with 25.7% government representatives, 37.1% OPD, 7.1% academic institutions, 1.4% youth advocacy, and 22.9% UN entities. Of the OPDs, 6 represented all disabilities, 1 represented physical disabilities, 3 represented intellectual disabilities and 6 represented sensory disabilities. Thirteen participants identified as PWDs with some preferr</w:t>
      </w:r>
      <w:r w:rsidR="001A2800" w:rsidRPr="00A17ACF">
        <w:rPr>
          <w:rFonts w:ascii="Calibri" w:eastAsia="Calibri" w:hAnsi="Calibri" w:cs="Calibri"/>
          <w:lang w:val="en-GB"/>
        </w:rPr>
        <w:t>ing</w:t>
      </w:r>
      <w:r w:rsidRPr="00A17ACF">
        <w:rPr>
          <w:rFonts w:ascii="Calibri" w:eastAsia="Calibri" w:hAnsi="Calibri" w:cs="Calibri"/>
          <w:lang w:val="en-GB"/>
        </w:rPr>
        <w:t xml:space="preserve"> not to disclose. </w:t>
      </w:r>
    </w:p>
    <w:p w14:paraId="7EDC6993" w14:textId="77777777" w:rsidR="00C00F01" w:rsidRPr="00A17ACF" w:rsidRDefault="00C00F01" w:rsidP="5F0B5FA4">
      <w:pPr>
        <w:spacing w:after="0" w:line="257" w:lineRule="auto"/>
        <w:rPr>
          <w:rFonts w:ascii="Calibri" w:eastAsia="Calibri" w:hAnsi="Calibri" w:cs="Calibri"/>
          <w:lang w:val="en-GB"/>
        </w:rPr>
      </w:pPr>
    </w:p>
    <w:p w14:paraId="68CB16F3" w14:textId="77777777" w:rsidR="00C00F01" w:rsidRPr="00A17ACF" w:rsidRDefault="00C00F01" w:rsidP="00912AD9">
      <w:pPr>
        <w:spacing w:after="0" w:line="257" w:lineRule="auto"/>
        <w:ind w:firstLine="360"/>
        <w:rPr>
          <w:rFonts w:ascii="Calibri" w:eastAsia="Calibri" w:hAnsi="Calibri" w:cs="Calibri"/>
          <w:lang w:val="en-GB"/>
        </w:rPr>
      </w:pPr>
      <w:r w:rsidRPr="00A17ACF">
        <w:rPr>
          <w:rFonts w:ascii="Calibri" w:eastAsia="Calibri" w:hAnsi="Calibri" w:cs="Calibri"/>
          <w:lang w:val="en-GB"/>
        </w:rPr>
        <w:t>Information from the workshop along with interviews and focus group discussions informed the situational analysis on which this proposal is based. Stakeholders including PWDs contributed to the proposal through:</w:t>
      </w:r>
    </w:p>
    <w:p w14:paraId="523C4D81" w14:textId="77777777" w:rsidR="00C00F01" w:rsidRPr="00A17ACF" w:rsidRDefault="00C00F01" w:rsidP="00E746D1">
      <w:pPr>
        <w:pStyle w:val="ListParagraph"/>
        <w:numPr>
          <w:ilvl w:val="0"/>
          <w:numId w:val="32"/>
        </w:numPr>
        <w:rPr>
          <w:rFonts w:eastAsiaTheme="minorEastAsia"/>
          <w:b/>
          <w:bCs/>
          <w:lang w:val="en-GB"/>
        </w:rPr>
      </w:pPr>
      <w:r w:rsidRPr="00A17ACF">
        <w:rPr>
          <w:rFonts w:ascii="Calibri" w:eastAsia="Calibri" w:hAnsi="Calibri" w:cs="Calibri"/>
          <w:lang w:val="en-GB"/>
        </w:rPr>
        <w:t xml:space="preserve">Workshop steering committee - 6 </w:t>
      </w:r>
      <w:r w:rsidRPr="00A17ACF">
        <w:rPr>
          <w:lang w:val="en-GB"/>
        </w:rPr>
        <w:t>Government Ministries, 2 OPDs, 1 NGO, 1 University and 3 UN agencies</w:t>
      </w:r>
      <w:r w:rsidRPr="00A17ACF">
        <w:rPr>
          <w:rStyle w:val="FootnoteReference"/>
          <w:lang w:val="en-GB"/>
        </w:rPr>
        <w:footnoteReference w:id="7"/>
      </w:r>
      <w:r w:rsidRPr="00A17ACF">
        <w:rPr>
          <w:lang w:val="en-GB"/>
        </w:rPr>
        <w:t xml:space="preserve"> with four individuals identified as PWDs. </w:t>
      </w:r>
    </w:p>
    <w:p w14:paraId="6E7636E9" w14:textId="7623C038" w:rsidR="00C00F01" w:rsidRPr="00A17ACF" w:rsidRDefault="5A4495F2" w:rsidP="00E746D1">
      <w:pPr>
        <w:pStyle w:val="ListParagraph"/>
        <w:numPr>
          <w:ilvl w:val="0"/>
          <w:numId w:val="32"/>
        </w:numPr>
        <w:rPr>
          <w:rFonts w:eastAsiaTheme="minorEastAsia"/>
          <w:b/>
          <w:bCs/>
          <w:lang w:val="en-GB"/>
        </w:rPr>
      </w:pPr>
      <w:r w:rsidRPr="00A17ACF">
        <w:rPr>
          <w:lang w:val="en-GB"/>
        </w:rPr>
        <w:t xml:space="preserve">Situational analysis steering committee that also guide the development of the proposal consisted of 8 OPDs including underrepresented groups, 4 Government Ministries, 1 SPO, 1 </w:t>
      </w:r>
      <w:r w:rsidR="4220166F" w:rsidRPr="00A17ACF">
        <w:rPr>
          <w:lang w:val="en-GB"/>
        </w:rPr>
        <w:t>parent</w:t>
      </w:r>
      <w:r w:rsidRPr="00A17ACF">
        <w:rPr>
          <w:lang w:val="en-GB"/>
        </w:rPr>
        <w:t xml:space="preserve"> advocate group, 2 academia, 1 NGO and 3 UN agencies</w:t>
      </w:r>
      <w:r w:rsidR="00C00F01" w:rsidRPr="00A17ACF">
        <w:rPr>
          <w:rStyle w:val="FootnoteReference"/>
          <w:lang w:val="en-GB"/>
        </w:rPr>
        <w:footnoteReference w:id="8"/>
      </w:r>
      <w:r w:rsidRPr="00A17ACF">
        <w:rPr>
          <w:lang w:val="en-GB"/>
        </w:rPr>
        <w:t xml:space="preserve"> with six persons identified as PWDs.</w:t>
      </w:r>
    </w:p>
    <w:p w14:paraId="48257BCF" w14:textId="3DB54BAD" w:rsidR="00C00F01" w:rsidRPr="00A17ACF" w:rsidRDefault="00C00F01" w:rsidP="00E746D1">
      <w:pPr>
        <w:pStyle w:val="ListParagraph"/>
        <w:numPr>
          <w:ilvl w:val="0"/>
          <w:numId w:val="32"/>
        </w:numPr>
        <w:rPr>
          <w:rFonts w:eastAsiaTheme="minorEastAsia"/>
          <w:b/>
          <w:bCs/>
          <w:lang w:val="en-GB"/>
        </w:rPr>
      </w:pPr>
      <w:r w:rsidRPr="00A17ACF">
        <w:rPr>
          <w:rFonts w:eastAsiaTheme="minorEastAsia"/>
          <w:lang w:val="en-GB"/>
        </w:rPr>
        <w:t>Consultation sessions – 3 sessions held to validate the information collected during the situational analysis and informed the proposal.</w:t>
      </w:r>
      <w:r w:rsidRPr="00A17ACF">
        <w:rPr>
          <w:rStyle w:val="FootnoteReference"/>
          <w:rFonts w:eastAsiaTheme="minorEastAsia"/>
          <w:lang w:val="en-GB"/>
        </w:rPr>
        <w:footnoteReference w:id="9"/>
      </w:r>
      <w:r w:rsidRPr="00A17ACF">
        <w:rPr>
          <w:rFonts w:eastAsiaTheme="minorEastAsia"/>
          <w:lang w:val="en-GB"/>
        </w:rPr>
        <w:t xml:space="preserve"> Over 30 persons participated in each session. </w:t>
      </w:r>
      <w:r w:rsidR="00E112F4" w:rsidRPr="00A17ACF">
        <w:rPr>
          <w:rFonts w:eastAsiaTheme="minorEastAsia"/>
          <w:lang w:val="en-GB"/>
        </w:rPr>
        <w:t>3</w:t>
      </w:r>
      <w:r w:rsidRPr="00A17ACF">
        <w:rPr>
          <w:rFonts w:eastAsiaTheme="minorEastAsia"/>
          <w:lang w:val="en-GB"/>
        </w:rPr>
        <w:t xml:space="preserve"> sessions held to inform the proposal development with over 50 participants.</w:t>
      </w:r>
      <w:r w:rsidRPr="00A17ACF">
        <w:rPr>
          <w:rStyle w:val="FootnoteReference"/>
          <w:rFonts w:eastAsiaTheme="minorEastAsia"/>
          <w:lang w:val="en-GB"/>
        </w:rPr>
        <w:footnoteReference w:id="10"/>
      </w:r>
      <w:r w:rsidRPr="00A17ACF">
        <w:rPr>
          <w:rFonts w:eastAsiaTheme="minorEastAsia"/>
          <w:lang w:val="en-GB"/>
        </w:rPr>
        <w:t xml:space="preserve"> </w:t>
      </w:r>
    </w:p>
    <w:p w14:paraId="610B9514" w14:textId="305323B7" w:rsidR="00C00F01" w:rsidRPr="00A17ACF" w:rsidRDefault="00C00F01" w:rsidP="00912AD9">
      <w:pPr>
        <w:spacing w:after="0" w:line="257" w:lineRule="auto"/>
        <w:ind w:firstLine="360"/>
        <w:rPr>
          <w:rFonts w:ascii="Calibri" w:eastAsia="Calibri" w:hAnsi="Calibri" w:cs="Calibri"/>
          <w:lang w:val="en-GB"/>
        </w:rPr>
      </w:pPr>
      <w:r w:rsidRPr="00A17ACF">
        <w:rPr>
          <w:rFonts w:ascii="Calibri" w:eastAsia="Calibri" w:hAnsi="Calibri" w:cs="Calibri"/>
          <w:lang w:val="en-GB"/>
        </w:rPr>
        <w:lastRenderedPageBreak/>
        <w:t xml:space="preserve">In addition to </w:t>
      </w:r>
      <w:r w:rsidR="001A2800" w:rsidRPr="00A17ACF">
        <w:rPr>
          <w:rFonts w:ascii="Calibri" w:eastAsia="Calibri" w:hAnsi="Calibri" w:cs="Calibri"/>
          <w:lang w:val="en-GB"/>
        </w:rPr>
        <w:t xml:space="preserve">the </w:t>
      </w:r>
      <w:r w:rsidRPr="00A17ACF">
        <w:rPr>
          <w:rFonts w:ascii="Calibri" w:eastAsia="Calibri" w:hAnsi="Calibri" w:cs="Calibri"/>
          <w:lang w:val="en-GB"/>
        </w:rPr>
        <w:t>two lead UN agencies, two representatives from the UNRC office are on the steering committee. PWDs and OPDs were involved in identifying the gaps in the preconditions for inclusion, defined the project objectives and strategies, and guided the preparation of the proposal. Having women with disability and underrepresented groups on the steering committee was</w:t>
      </w:r>
      <w:r w:rsidR="00276FF4" w:rsidRPr="00A17ACF">
        <w:rPr>
          <w:rFonts w:ascii="Calibri" w:eastAsia="Calibri" w:hAnsi="Calibri" w:cs="Calibri"/>
          <w:lang w:val="en-GB"/>
        </w:rPr>
        <w:t xml:space="preserve"> a</w:t>
      </w:r>
      <w:r w:rsidRPr="00A17ACF">
        <w:rPr>
          <w:rFonts w:ascii="Calibri" w:eastAsia="Calibri" w:hAnsi="Calibri" w:cs="Calibri"/>
          <w:lang w:val="en-GB"/>
        </w:rPr>
        <w:t xml:space="preserve"> key strategy used to ensure their full participation. Three of the 6 PWDs are women and two underrepresented groups including intellectual disabilities are on the committee. Meetings were held virtually </w:t>
      </w:r>
      <w:r w:rsidR="008F0B37" w:rsidRPr="00A17ACF">
        <w:rPr>
          <w:rFonts w:ascii="Calibri" w:eastAsia="Calibri" w:hAnsi="Calibri" w:cs="Calibri"/>
          <w:lang w:val="en-GB"/>
        </w:rPr>
        <w:t>and</w:t>
      </w:r>
      <w:r w:rsidRPr="00A17ACF">
        <w:rPr>
          <w:rFonts w:ascii="Calibri" w:eastAsia="Calibri" w:hAnsi="Calibri" w:cs="Calibri"/>
          <w:lang w:val="en-GB"/>
        </w:rPr>
        <w:t xml:space="preserve"> includ</w:t>
      </w:r>
      <w:r w:rsidR="008F0B37" w:rsidRPr="00A17ACF">
        <w:rPr>
          <w:rFonts w:ascii="Calibri" w:eastAsia="Calibri" w:hAnsi="Calibri" w:cs="Calibri"/>
          <w:lang w:val="en-GB"/>
        </w:rPr>
        <w:t>ed</w:t>
      </w:r>
      <w:r w:rsidRPr="00A17ACF">
        <w:rPr>
          <w:rFonts w:ascii="Calibri" w:eastAsia="Calibri" w:hAnsi="Calibri" w:cs="Calibri"/>
          <w:lang w:val="en-GB"/>
        </w:rPr>
        <w:t xml:space="preserve"> sign interpret</w:t>
      </w:r>
      <w:r w:rsidR="008F0B37" w:rsidRPr="00A17ACF">
        <w:rPr>
          <w:rFonts w:ascii="Calibri" w:eastAsia="Calibri" w:hAnsi="Calibri" w:cs="Calibri"/>
          <w:lang w:val="en-GB"/>
        </w:rPr>
        <w:t>ation</w:t>
      </w:r>
      <w:r w:rsidRPr="00A17ACF">
        <w:rPr>
          <w:rFonts w:ascii="Calibri" w:eastAsia="Calibri" w:hAnsi="Calibri" w:cs="Calibri"/>
          <w:lang w:val="en-GB"/>
        </w:rPr>
        <w:t xml:space="preserve"> and closed captioning. </w:t>
      </w:r>
    </w:p>
    <w:p w14:paraId="14631B27" w14:textId="77777777" w:rsidR="00C00F01" w:rsidRPr="00A17ACF" w:rsidRDefault="00C00F01" w:rsidP="00C00F01">
      <w:pPr>
        <w:spacing w:after="0" w:line="257" w:lineRule="auto"/>
        <w:rPr>
          <w:rFonts w:ascii="Calibri" w:eastAsia="Calibri" w:hAnsi="Calibri" w:cs="Calibri"/>
          <w:lang w:val="en-GB"/>
        </w:rPr>
      </w:pPr>
    </w:p>
    <w:p w14:paraId="7AFFD354" w14:textId="1E9A417F" w:rsidR="00372D29" w:rsidRPr="00A17ACF" w:rsidRDefault="00372D29" w:rsidP="002D4D8E">
      <w:pPr>
        <w:tabs>
          <w:tab w:val="left" w:pos="90"/>
        </w:tabs>
        <w:spacing w:after="0" w:line="240" w:lineRule="auto"/>
        <w:jc w:val="both"/>
        <w:rPr>
          <w:sz w:val="20"/>
          <w:szCs w:val="20"/>
          <w:lang w:val="en-GB"/>
        </w:rPr>
      </w:pPr>
    </w:p>
    <w:p w14:paraId="5AA28838" w14:textId="75C86A01" w:rsidR="00BA11AF" w:rsidRPr="00A17ACF" w:rsidRDefault="7311264D" w:rsidP="6386D7A3">
      <w:pPr>
        <w:pStyle w:val="Heading1"/>
        <w:tabs>
          <w:tab w:val="left" w:pos="90"/>
        </w:tabs>
        <w:ind w:left="360"/>
        <w:rPr>
          <w:color w:val="FF0000"/>
          <w:lang w:val="en-GB"/>
        </w:rPr>
      </w:pPr>
      <w:r w:rsidRPr="00A17ACF">
        <w:rPr>
          <w:lang w:val="en-GB"/>
        </w:rPr>
        <w:t xml:space="preserve">Overall </w:t>
      </w:r>
      <w:r w:rsidR="3E69F160" w:rsidRPr="00A17ACF">
        <w:rPr>
          <w:lang w:val="en-GB"/>
        </w:rPr>
        <w:t xml:space="preserve">programme </w:t>
      </w:r>
      <w:r w:rsidRPr="00A17ACF">
        <w:rPr>
          <w:lang w:val="en-GB"/>
        </w:rPr>
        <w:t>results framework</w:t>
      </w:r>
      <w:r w:rsidR="5D603D68" w:rsidRPr="00A17ACF">
        <w:rPr>
          <w:lang w:val="en-GB"/>
        </w:rPr>
        <w:t xml:space="preserve"> – </w:t>
      </w:r>
    </w:p>
    <w:p w14:paraId="375B1CCE" w14:textId="77777777" w:rsidR="004A04B4" w:rsidRDefault="004A04B4" w:rsidP="002D4D8E">
      <w:pPr>
        <w:tabs>
          <w:tab w:val="left" w:pos="90"/>
        </w:tabs>
        <w:rPr>
          <w:rFonts w:cstheme="minorHAnsi"/>
          <w:lang w:val="en-GB"/>
        </w:rPr>
      </w:pPr>
    </w:p>
    <w:p w14:paraId="1D89FB22" w14:textId="1C7E60FA" w:rsidR="003E4C76" w:rsidRPr="004A04B4" w:rsidRDefault="003E4C76" w:rsidP="002D4D8E">
      <w:pPr>
        <w:tabs>
          <w:tab w:val="left" w:pos="90"/>
        </w:tabs>
        <w:rPr>
          <w:rFonts w:cstheme="minorHAnsi"/>
          <w:b/>
          <w:lang w:val="en-GB"/>
        </w:rPr>
      </w:pPr>
      <w:r w:rsidRPr="004A04B4">
        <w:rPr>
          <w:rFonts w:cstheme="minorHAnsi"/>
          <w:b/>
          <w:lang w:val="en-GB"/>
        </w:rPr>
        <w:t xml:space="preserve">Table </w:t>
      </w:r>
      <w:r w:rsidR="002A683B" w:rsidRPr="004A04B4">
        <w:rPr>
          <w:rFonts w:cstheme="minorHAnsi"/>
          <w:b/>
          <w:lang w:val="en-GB"/>
        </w:rPr>
        <w:t>1</w:t>
      </w:r>
      <w:r w:rsidRPr="004A04B4">
        <w:rPr>
          <w:rFonts w:cstheme="minorHAnsi"/>
          <w:b/>
          <w:lang w:val="en-GB"/>
        </w:rPr>
        <w:t>. Results framework</w:t>
      </w:r>
    </w:p>
    <w:tbl>
      <w:tblPr>
        <w:tblStyle w:val="TableGrid"/>
        <w:tblW w:w="10885" w:type="dxa"/>
        <w:tblLook w:val="04A0" w:firstRow="1" w:lastRow="0" w:firstColumn="1" w:lastColumn="0" w:noHBand="0" w:noVBand="1"/>
      </w:tblPr>
      <w:tblGrid>
        <w:gridCol w:w="279"/>
        <w:gridCol w:w="10606"/>
      </w:tblGrid>
      <w:tr w:rsidR="00BD36D7" w:rsidRPr="00A17ACF" w14:paraId="3ADB7DB9" w14:textId="77777777" w:rsidTr="3146AA57">
        <w:tc>
          <w:tcPr>
            <w:tcW w:w="10885" w:type="dxa"/>
            <w:gridSpan w:val="2"/>
            <w:shd w:val="clear" w:color="auto" w:fill="F2DBDB" w:themeFill="accent2" w:themeFillTint="33"/>
          </w:tcPr>
          <w:p w14:paraId="138DE98B" w14:textId="77777777" w:rsidR="00BD36D7" w:rsidRPr="004A04B4" w:rsidRDefault="29C7EC18" w:rsidP="17889EC9">
            <w:pPr>
              <w:tabs>
                <w:tab w:val="left" w:pos="90"/>
              </w:tabs>
              <w:rPr>
                <w:rFonts w:eastAsia="Verdana"/>
                <w:b/>
                <w:bCs/>
                <w:lang w:val="en-GB"/>
              </w:rPr>
            </w:pPr>
            <w:r w:rsidRPr="004A04B4">
              <w:rPr>
                <w:b/>
                <w:bCs/>
                <w:lang w:val="en-GB"/>
              </w:rPr>
              <w:t>Outcome 1</w:t>
            </w:r>
            <w:r w:rsidR="2AB40160" w:rsidRPr="004A04B4">
              <w:rPr>
                <w:b/>
                <w:bCs/>
                <w:lang w:val="en-GB"/>
              </w:rPr>
              <w:t xml:space="preserve"> </w:t>
            </w:r>
            <w:r w:rsidR="0463DDEA" w:rsidRPr="004A04B4">
              <w:rPr>
                <w:rFonts w:eastAsia="Verdana"/>
                <w:b/>
                <w:bCs/>
                <w:lang w:val="en-GB"/>
              </w:rPr>
              <w:t>Capacity of national stakeholders, especially of key duty bearers and rights holders, is enhanced, to ensure more effective contributions towards disability inclusive policies, systems and - for the implementation of the CRPD and SDGs.</w:t>
            </w:r>
          </w:p>
          <w:p w14:paraId="14988964" w14:textId="3D6CD757" w:rsidR="004A04B4" w:rsidRPr="00A17ACF" w:rsidRDefault="004A04B4" w:rsidP="17889EC9">
            <w:pPr>
              <w:tabs>
                <w:tab w:val="left" w:pos="90"/>
              </w:tabs>
              <w:rPr>
                <w:sz w:val="20"/>
                <w:szCs w:val="20"/>
                <w:lang w:val="en-GB"/>
              </w:rPr>
            </w:pPr>
          </w:p>
        </w:tc>
      </w:tr>
      <w:tr w:rsidR="00BD36D7" w:rsidRPr="00A17ACF" w14:paraId="7FCC919A" w14:textId="77777777" w:rsidTr="3146AA57">
        <w:tc>
          <w:tcPr>
            <w:tcW w:w="10885" w:type="dxa"/>
            <w:gridSpan w:val="2"/>
          </w:tcPr>
          <w:p w14:paraId="22EF0052" w14:textId="1EC69050" w:rsidR="00350C0B" w:rsidRDefault="29C7EC18" w:rsidP="17889EC9">
            <w:pPr>
              <w:tabs>
                <w:tab w:val="left" w:pos="90"/>
              </w:tabs>
              <w:rPr>
                <w:b/>
                <w:bCs/>
                <w:i/>
                <w:iCs/>
                <w:sz w:val="20"/>
                <w:szCs w:val="20"/>
                <w:lang w:val="en-GB"/>
              </w:rPr>
            </w:pPr>
            <w:r w:rsidRPr="00A17ACF">
              <w:rPr>
                <w:b/>
                <w:bCs/>
                <w:i/>
                <w:iCs/>
                <w:sz w:val="20"/>
                <w:szCs w:val="20"/>
                <w:lang w:val="en-GB"/>
              </w:rPr>
              <w:t>Please describe how the project will contribute to outcome 1 of the UNPRPD results framework.</w:t>
            </w:r>
            <w:r w:rsidR="40B3332C" w:rsidRPr="00A17ACF">
              <w:rPr>
                <w:b/>
                <w:bCs/>
                <w:i/>
                <w:iCs/>
                <w:sz w:val="20"/>
                <w:szCs w:val="20"/>
                <w:lang w:val="en-GB"/>
              </w:rPr>
              <w:t xml:space="preserve"> (200 words)</w:t>
            </w:r>
          </w:p>
          <w:p w14:paraId="429B081C" w14:textId="77777777" w:rsidR="004A04B4" w:rsidRPr="00A17ACF" w:rsidRDefault="004A04B4" w:rsidP="17889EC9">
            <w:pPr>
              <w:tabs>
                <w:tab w:val="left" w:pos="90"/>
              </w:tabs>
              <w:rPr>
                <w:b/>
                <w:bCs/>
                <w:i/>
                <w:iCs/>
                <w:sz w:val="20"/>
                <w:szCs w:val="20"/>
                <w:lang w:val="en-GB"/>
              </w:rPr>
            </w:pPr>
          </w:p>
          <w:p w14:paraId="1172E51F" w14:textId="5BE50E87" w:rsidR="00BD36D7" w:rsidRPr="004A04B4" w:rsidRDefault="192BE6DF" w:rsidP="17889EC9">
            <w:pPr>
              <w:tabs>
                <w:tab w:val="left" w:pos="90"/>
              </w:tabs>
              <w:rPr>
                <w:rFonts w:ascii="Calibri" w:hAnsi="Calibri" w:cs="Calibri"/>
                <w:lang w:val="en-GB"/>
              </w:rPr>
            </w:pPr>
            <w:r w:rsidRPr="004A04B4">
              <w:rPr>
                <w:rFonts w:ascii="Calibri" w:hAnsi="Calibri" w:cs="Calibri"/>
                <w:iCs/>
                <w:lang w:val="en-GB"/>
              </w:rPr>
              <w:t xml:space="preserve">The situational analysis highlighted a dedicated but fragmented disability community, with marginalized and underrepresented groups of persons with disabilities often not being included in national policy and programme development. With no consistent, structured, and organised programmes directed to build capacity of PWDs, their ability to fully participate and contribute to policy development and reviews, and actively lead and advocate for change, is greatly compromised. The project will help build both organizational capacity and specialised capacity to empower PWDs to be their own </w:t>
            </w:r>
            <w:r w:rsidR="008F0B37" w:rsidRPr="004A04B4">
              <w:rPr>
                <w:rFonts w:ascii="Calibri" w:hAnsi="Calibri" w:cs="Calibri"/>
                <w:iCs/>
                <w:lang w:val="en-GB"/>
              </w:rPr>
              <w:t>advocates and</w:t>
            </w:r>
            <w:r w:rsidRPr="004A04B4">
              <w:rPr>
                <w:rFonts w:ascii="Calibri" w:hAnsi="Calibri" w:cs="Calibri"/>
                <w:iCs/>
                <w:lang w:val="en-GB"/>
              </w:rPr>
              <w:t xml:space="preserve"> increase their participation in formulating and </w:t>
            </w:r>
            <w:r w:rsidR="677F0E39" w:rsidRPr="004A04B4">
              <w:rPr>
                <w:rFonts w:ascii="Calibri" w:hAnsi="Calibri" w:cs="Calibri"/>
                <w:iCs/>
                <w:lang w:val="en-GB"/>
              </w:rPr>
              <w:t>implementing policies</w:t>
            </w:r>
            <w:r w:rsidRPr="004A04B4">
              <w:rPr>
                <w:rFonts w:ascii="Calibri" w:hAnsi="Calibri" w:cs="Calibri"/>
                <w:iCs/>
                <w:lang w:val="en-GB"/>
              </w:rPr>
              <w:t xml:space="preserve">, laws, and services. The project is designed to improve capacity at the PWDs/OPDs, government, and the </w:t>
            </w:r>
            <w:r w:rsidR="305BE932" w:rsidRPr="004A04B4">
              <w:rPr>
                <w:rFonts w:ascii="Calibri" w:hAnsi="Calibri" w:cs="Calibri"/>
                <w:iCs/>
                <w:lang w:val="en-GB"/>
              </w:rPr>
              <w:t xml:space="preserve">UN levels </w:t>
            </w:r>
            <w:r w:rsidRPr="004A04B4">
              <w:rPr>
                <w:rFonts w:ascii="Calibri" w:hAnsi="Calibri" w:cs="Calibri"/>
                <w:iCs/>
                <w:lang w:val="en-GB"/>
              </w:rPr>
              <w:t xml:space="preserve">allowing all to actively participate and lead the process for the required reforms at the policy, programme and service levels. These capacity building exercises aim to increase knowledge and empower rights holders and key duty bearers to contribute to system changes for improved inclusive legislations, data collection, rehabilitation </w:t>
            </w:r>
            <w:r w:rsidR="00BF4206" w:rsidRPr="004A04B4">
              <w:rPr>
                <w:rFonts w:ascii="Calibri" w:hAnsi="Calibri" w:cs="Calibri"/>
                <w:iCs/>
                <w:lang w:val="en-GB"/>
              </w:rPr>
              <w:t xml:space="preserve">and assistive technology </w:t>
            </w:r>
            <w:r w:rsidRPr="004A04B4">
              <w:rPr>
                <w:rFonts w:ascii="Calibri" w:hAnsi="Calibri" w:cs="Calibri"/>
                <w:iCs/>
                <w:lang w:val="en-GB"/>
              </w:rPr>
              <w:t xml:space="preserve">services, and mainstreamed UN activities. All of </w:t>
            </w:r>
            <w:r w:rsidR="00BF4206" w:rsidRPr="004A04B4">
              <w:rPr>
                <w:rFonts w:ascii="Calibri" w:hAnsi="Calibri" w:cs="Calibri"/>
                <w:iCs/>
                <w:lang w:val="en-GB"/>
              </w:rPr>
              <w:t>these areas</w:t>
            </w:r>
            <w:r w:rsidRPr="004A04B4">
              <w:rPr>
                <w:rFonts w:ascii="Calibri" w:hAnsi="Calibri" w:cs="Calibri"/>
                <w:iCs/>
                <w:lang w:val="en-GB"/>
              </w:rPr>
              <w:t xml:space="preserve"> will ultimately contribute to the implementation of the CRPD and SDGs.</w:t>
            </w:r>
          </w:p>
        </w:tc>
      </w:tr>
      <w:tr w:rsidR="00BD36D7" w:rsidRPr="00A17ACF" w14:paraId="5F01A9DD" w14:textId="77777777" w:rsidTr="3146AA57">
        <w:tc>
          <w:tcPr>
            <w:tcW w:w="10885" w:type="dxa"/>
            <w:gridSpan w:val="2"/>
            <w:shd w:val="clear" w:color="auto" w:fill="D6E3BC" w:themeFill="accent3" w:themeFillTint="66"/>
          </w:tcPr>
          <w:p w14:paraId="0055C237" w14:textId="2D3EF623" w:rsidR="00BD36D7" w:rsidRPr="004A04B4" w:rsidRDefault="00BD36D7" w:rsidP="5F0B5FA4">
            <w:pPr>
              <w:tabs>
                <w:tab w:val="left" w:pos="90"/>
              </w:tabs>
              <w:rPr>
                <w:i/>
                <w:iCs/>
                <w:lang w:val="en-GB"/>
              </w:rPr>
            </w:pPr>
            <w:r w:rsidRPr="004A04B4">
              <w:rPr>
                <w:b/>
                <w:bCs/>
                <w:lang w:val="en-GB"/>
              </w:rPr>
              <w:t>Output 1</w:t>
            </w:r>
            <w:r w:rsidR="4A7BF538" w:rsidRPr="004A04B4">
              <w:rPr>
                <w:b/>
                <w:bCs/>
                <w:lang w:val="en-GB"/>
              </w:rPr>
              <w:t>.1</w:t>
            </w:r>
            <w:r w:rsidR="06F60751" w:rsidRPr="004A04B4">
              <w:rPr>
                <w:b/>
                <w:bCs/>
                <w:lang w:val="en-GB"/>
              </w:rPr>
              <w:t>(a</w:t>
            </w:r>
            <w:r w:rsidR="00EB6084" w:rsidRPr="004A04B4">
              <w:rPr>
                <w:b/>
                <w:bCs/>
                <w:lang w:val="en-GB"/>
              </w:rPr>
              <w:t>)</w:t>
            </w:r>
            <w:r w:rsidR="4A7BF538" w:rsidRPr="004A04B4">
              <w:rPr>
                <w:b/>
                <w:bCs/>
                <w:lang w:val="en-GB"/>
              </w:rPr>
              <w:t xml:space="preserve"> </w:t>
            </w:r>
            <w:r w:rsidR="4A7BF538" w:rsidRPr="004A04B4">
              <w:rPr>
                <w:i/>
                <w:iCs/>
                <w:lang w:val="en-GB"/>
              </w:rPr>
              <w:t>Please insert outputs agreed further to situational analysis completion</w:t>
            </w:r>
          </w:p>
          <w:p w14:paraId="36506BE1" w14:textId="77777777" w:rsidR="00BD36D7" w:rsidRDefault="1FB3611B" w:rsidP="5F0B5FA4">
            <w:pPr>
              <w:tabs>
                <w:tab w:val="left" w:pos="90"/>
              </w:tabs>
              <w:rPr>
                <w:lang w:val="en-GB"/>
              </w:rPr>
            </w:pPr>
            <w:r w:rsidRPr="004A04B4">
              <w:rPr>
                <w:lang w:val="en-GB"/>
              </w:rPr>
              <w:t>Capacity of OPDs and People with disabilities including women and underrepresented groups enhanced to improve the organization and individual’s ability to lead meaningful participation in the reform of the regulatory amendment and development system, data collection, and rehabilitation assessment.</w:t>
            </w:r>
          </w:p>
          <w:p w14:paraId="65FABBC0" w14:textId="30EAAF36" w:rsidR="004A04B4" w:rsidRPr="00A17ACF" w:rsidRDefault="004A04B4" w:rsidP="5F0B5FA4">
            <w:pPr>
              <w:tabs>
                <w:tab w:val="left" w:pos="90"/>
              </w:tabs>
              <w:rPr>
                <w:b/>
                <w:bCs/>
                <w:sz w:val="20"/>
                <w:szCs w:val="20"/>
                <w:lang w:val="en-GB"/>
              </w:rPr>
            </w:pPr>
          </w:p>
        </w:tc>
      </w:tr>
      <w:tr w:rsidR="001732D7" w:rsidRPr="00A17ACF" w14:paraId="517DF2C6" w14:textId="77777777" w:rsidTr="3146AA57">
        <w:tc>
          <w:tcPr>
            <w:tcW w:w="10885" w:type="dxa"/>
            <w:gridSpan w:val="2"/>
            <w:shd w:val="clear" w:color="auto" w:fill="DBE5F1" w:themeFill="accent1" w:themeFillTint="33"/>
          </w:tcPr>
          <w:p w14:paraId="499AC4D5" w14:textId="054EFB43" w:rsidR="001732D7" w:rsidRPr="00A17ACF" w:rsidRDefault="001732D7" w:rsidP="5F0B5FA4">
            <w:pPr>
              <w:tabs>
                <w:tab w:val="left" w:pos="90"/>
              </w:tabs>
              <w:rPr>
                <w:b/>
                <w:bCs/>
                <w:sz w:val="20"/>
                <w:szCs w:val="20"/>
                <w:lang w:val="en-GB"/>
              </w:rPr>
            </w:pPr>
            <w:r w:rsidRPr="00A17ACF">
              <w:rPr>
                <w:b/>
                <w:bCs/>
                <w:sz w:val="20"/>
                <w:szCs w:val="20"/>
                <w:lang w:val="en-GB"/>
              </w:rPr>
              <w:t xml:space="preserve">Indicators </w:t>
            </w:r>
            <w:r w:rsidR="4A7BF538" w:rsidRPr="00A17ACF">
              <w:rPr>
                <w:i/>
                <w:iCs/>
                <w:sz w:val="20"/>
                <w:szCs w:val="20"/>
                <w:lang w:val="en-GB"/>
              </w:rPr>
              <w:t xml:space="preserve">please select indicators from </w:t>
            </w:r>
            <w:r w:rsidR="4A7BF538" w:rsidRPr="00A17ACF">
              <w:rPr>
                <w:i/>
                <w:iCs/>
                <w:sz w:val="20"/>
                <w:szCs w:val="20"/>
                <w:u w:val="single"/>
                <w:lang w:val="en-GB"/>
              </w:rPr>
              <w:t>the UNPRPD menu of indicators</w:t>
            </w:r>
            <w:r w:rsidR="009851F3" w:rsidRPr="00A17ACF">
              <w:rPr>
                <w:i/>
                <w:iCs/>
                <w:sz w:val="20"/>
                <w:szCs w:val="20"/>
                <w:u w:val="single"/>
                <w:lang w:val="en-GB"/>
              </w:rPr>
              <w:t xml:space="preserve"> (annex 1)</w:t>
            </w:r>
            <w:r w:rsidR="6C75A80D" w:rsidRPr="00A17ACF">
              <w:rPr>
                <w:i/>
                <w:iCs/>
                <w:sz w:val="20"/>
                <w:szCs w:val="20"/>
                <w:u w:val="single"/>
                <w:lang w:val="en-GB"/>
              </w:rPr>
              <w:t xml:space="preserve"> against which output progress will be reported</w:t>
            </w:r>
            <w:r w:rsidR="4A7BF538" w:rsidRPr="00A17ACF">
              <w:rPr>
                <w:i/>
                <w:iCs/>
                <w:sz w:val="20"/>
                <w:szCs w:val="20"/>
                <w:lang w:val="en-GB"/>
              </w:rPr>
              <w:t>, please select as many indicators as appropriate</w:t>
            </w:r>
            <w:r w:rsidR="00BF03CF" w:rsidRPr="00A17ACF">
              <w:rPr>
                <w:i/>
                <w:iCs/>
                <w:sz w:val="20"/>
                <w:szCs w:val="20"/>
                <w:lang w:val="en-GB"/>
              </w:rPr>
              <w:t xml:space="preserve"> </w:t>
            </w:r>
            <w:r w:rsidR="0F13C3AC" w:rsidRPr="004A04B4">
              <w:rPr>
                <w:b/>
                <w:bCs/>
                <w:i/>
                <w:iCs/>
                <w:color w:val="FF0000"/>
                <w:sz w:val="20"/>
                <w:szCs w:val="20"/>
                <w:lang w:val="en-GB"/>
              </w:rPr>
              <w:t>PLEASE DO NOT CHANGE</w:t>
            </w:r>
            <w:r w:rsidR="3EE225B5" w:rsidRPr="004A04B4">
              <w:rPr>
                <w:b/>
                <w:bCs/>
                <w:i/>
                <w:iCs/>
                <w:color w:val="FF0000"/>
                <w:sz w:val="20"/>
                <w:szCs w:val="20"/>
                <w:lang w:val="en-GB"/>
              </w:rPr>
              <w:t xml:space="preserve"> </w:t>
            </w:r>
            <w:r w:rsidR="3AC2D124" w:rsidRPr="004A04B4">
              <w:rPr>
                <w:b/>
                <w:bCs/>
                <w:i/>
                <w:iCs/>
                <w:color w:val="FF0000"/>
                <w:sz w:val="20"/>
                <w:szCs w:val="20"/>
                <w:lang w:val="en-GB"/>
              </w:rPr>
              <w:t xml:space="preserve">THE </w:t>
            </w:r>
            <w:r w:rsidR="3EE225B5" w:rsidRPr="004A04B4">
              <w:rPr>
                <w:b/>
                <w:bCs/>
                <w:i/>
                <w:iCs/>
                <w:color w:val="FF0000"/>
                <w:sz w:val="20"/>
                <w:szCs w:val="20"/>
                <w:lang w:val="en-GB"/>
              </w:rPr>
              <w:t>INDICATORS LANGUAGE</w:t>
            </w:r>
            <w:r w:rsidR="3AC2D124" w:rsidRPr="004A04B4">
              <w:rPr>
                <w:b/>
                <w:bCs/>
                <w:i/>
                <w:iCs/>
                <w:color w:val="FF0000"/>
                <w:sz w:val="20"/>
                <w:szCs w:val="20"/>
                <w:lang w:val="en-GB"/>
              </w:rPr>
              <w:t xml:space="preserve"> AND KINDLY KEEP THE INDICATORS NUMBER </w:t>
            </w:r>
            <w:r w:rsidR="1052CC1A" w:rsidRPr="004A04B4">
              <w:rPr>
                <w:b/>
                <w:bCs/>
                <w:i/>
                <w:iCs/>
                <w:color w:val="FF0000"/>
                <w:sz w:val="20"/>
                <w:szCs w:val="20"/>
                <w:lang w:val="en-GB"/>
              </w:rPr>
              <w:t xml:space="preserve">AS IT IS </w:t>
            </w:r>
            <w:r w:rsidR="3AC2D124" w:rsidRPr="004A04B4">
              <w:rPr>
                <w:b/>
                <w:bCs/>
                <w:i/>
                <w:iCs/>
                <w:color w:val="FF0000"/>
                <w:sz w:val="20"/>
                <w:szCs w:val="20"/>
                <w:lang w:val="en-GB"/>
              </w:rPr>
              <w:t>IN THE MENU</w:t>
            </w:r>
          </w:p>
        </w:tc>
      </w:tr>
      <w:tr w:rsidR="00BD36D7" w:rsidRPr="00A17ACF" w14:paraId="361A8CA2" w14:textId="77777777" w:rsidTr="3146AA57">
        <w:tc>
          <w:tcPr>
            <w:tcW w:w="10885" w:type="dxa"/>
            <w:gridSpan w:val="2"/>
          </w:tcPr>
          <w:p w14:paraId="5DDE5974" w14:textId="0D74FEC6" w:rsidR="001C58F7" w:rsidRPr="00A36A69" w:rsidRDefault="2DC16877" w:rsidP="00A36A69">
            <w:pPr>
              <w:tabs>
                <w:tab w:val="left" w:pos="90"/>
              </w:tabs>
              <w:rPr>
                <w:b/>
                <w:bCs/>
                <w:lang w:val="en-GB"/>
              </w:rPr>
            </w:pPr>
            <w:r w:rsidRPr="004A04B4">
              <w:rPr>
                <w:b/>
                <w:bCs/>
                <w:lang w:val="en-GB"/>
              </w:rPr>
              <w:lastRenderedPageBreak/>
              <w:t>1.1.</w:t>
            </w:r>
            <w:r w:rsidR="22D27372" w:rsidRPr="004A04B4">
              <w:rPr>
                <w:b/>
                <w:bCs/>
                <w:lang w:val="en-GB"/>
              </w:rPr>
              <w:t>1</w:t>
            </w:r>
            <w:r w:rsidR="4802879C" w:rsidRPr="004A04B4">
              <w:rPr>
                <w:u w:val="single"/>
                <w:lang w:val="en-GB"/>
              </w:rPr>
              <w:t xml:space="preserve"> </w:t>
            </w:r>
            <w:r w:rsidR="17AE3893" w:rsidRPr="004A04B4">
              <w:rPr>
                <w:b/>
                <w:bCs/>
                <w:u w:val="single"/>
                <w:lang w:val="en-GB"/>
              </w:rPr>
              <w:t xml:space="preserve"># </w:t>
            </w:r>
            <w:r w:rsidR="17AE3893" w:rsidRPr="004A04B4">
              <w:rPr>
                <w:b/>
                <w:bCs/>
                <w:lang w:val="en-GB"/>
              </w:rPr>
              <w:t>of trainings</w:t>
            </w:r>
            <w:r w:rsidR="5E74009B" w:rsidRPr="004A04B4">
              <w:rPr>
                <w:b/>
                <w:bCs/>
                <w:lang w:val="en-GB"/>
              </w:rPr>
              <w:t xml:space="preserve"> </w:t>
            </w:r>
            <w:r w:rsidR="17AE3893" w:rsidRPr="004A04B4">
              <w:rPr>
                <w:b/>
                <w:bCs/>
                <w:lang w:val="en-GB"/>
              </w:rPr>
              <w:t>(disaggregation by type of capacity building</w:t>
            </w:r>
            <w:r w:rsidR="00E56184" w:rsidRPr="004A04B4">
              <w:rPr>
                <w:rFonts w:cstheme="minorHAnsi"/>
                <w:b/>
                <w:bCs/>
                <w:u w:val="single"/>
                <w:vertAlign w:val="superscript"/>
                <w:lang w:val="en-GB"/>
              </w:rPr>
              <w:footnoteReference w:id="11"/>
            </w:r>
            <w:r w:rsidR="17AE3893" w:rsidRPr="004A04B4">
              <w:rPr>
                <w:b/>
                <w:bCs/>
                <w:lang w:val="en-GB"/>
              </w:rPr>
              <w:t>) developed and delivered in the UNPRPD programme. (</w:t>
            </w:r>
            <w:r w:rsidR="279D9E5F" w:rsidRPr="004A04B4">
              <w:rPr>
                <w:b/>
                <w:bCs/>
                <w:lang w:val="en-GB"/>
              </w:rPr>
              <w:t>Disaggregated</w:t>
            </w:r>
            <w:r w:rsidR="17AE3893" w:rsidRPr="004A04B4">
              <w:rPr>
                <w:b/>
                <w:bCs/>
                <w:lang w:val="en-GB"/>
              </w:rPr>
              <w:t xml:space="preserve"> by topics</w:t>
            </w:r>
            <w:r w:rsidR="00E56184" w:rsidRPr="004A04B4">
              <w:rPr>
                <w:rFonts w:cstheme="minorHAnsi"/>
                <w:b/>
                <w:bCs/>
                <w:u w:val="single"/>
                <w:vertAlign w:val="superscript"/>
                <w:lang w:val="en-GB"/>
              </w:rPr>
              <w:footnoteReference w:id="12"/>
            </w:r>
            <w:r w:rsidR="17AE3893" w:rsidRPr="004A04B4">
              <w:rPr>
                <w:b/>
                <w:bCs/>
                <w:lang w:val="en-GB"/>
              </w:rPr>
              <w:t>)</w:t>
            </w:r>
          </w:p>
        </w:tc>
      </w:tr>
      <w:tr w:rsidR="00E3361C" w:rsidRPr="00A17ACF" w14:paraId="4819CA99" w14:textId="77777777" w:rsidTr="3146AA57">
        <w:tc>
          <w:tcPr>
            <w:tcW w:w="10885" w:type="dxa"/>
            <w:gridSpan w:val="2"/>
            <w:shd w:val="clear" w:color="auto" w:fill="auto"/>
          </w:tcPr>
          <w:p w14:paraId="2A18E626" w14:textId="5AFBE914" w:rsidR="00DB755A" w:rsidRDefault="338076AE" w:rsidP="00326F29">
            <w:pPr>
              <w:tabs>
                <w:tab w:val="left" w:pos="90"/>
              </w:tabs>
              <w:rPr>
                <w:rFonts w:ascii="Calibri" w:hAnsi="Calibri" w:cs="Calibri"/>
                <w:lang w:val="en-GB"/>
              </w:rPr>
            </w:pPr>
            <w:r w:rsidRPr="00326F29">
              <w:rPr>
                <w:rFonts w:ascii="Calibri" w:hAnsi="Calibri" w:cs="Calibri"/>
                <w:b/>
                <w:bCs/>
                <w:u w:val="single"/>
                <w:lang w:val="en-GB"/>
              </w:rPr>
              <w:t>Description</w:t>
            </w:r>
            <w:r w:rsidR="5E9D00BA" w:rsidRPr="00326F29">
              <w:rPr>
                <w:rFonts w:ascii="Calibri" w:hAnsi="Calibri" w:cs="Calibri"/>
                <w:b/>
                <w:bCs/>
                <w:u w:val="single"/>
                <w:lang w:val="en-GB"/>
              </w:rPr>
              <w:t>:</w:t>
            </w:r>
            <w:r w:rsidR="37FE16E4" w:rsidRPr="00326F29">
              <w:rPr>
                <w:rFonts w:ascii="Calibri" w:hAnsi="Calibri" w:cs="Calibri"/>
                <w:lang w:val="en-GB"/>
              </w:rPr>
              <w:t xml:space="preserve"> </w:t>
            </w:r>
            <w:r w:rsidR="5990D856" w:rsidRPr="00326F29">
              <w:rPr>
                <w:rFonts w:ascii="Calibri" w:hAnsi="Calibri" w:cs="Calibri"/>
                <w:lang w:val="en-GB"/>
              </w:rPr>
              <w:t>This indicator will monitor the delivery of training</w:t>
            </w:r>
            <w:r w:rsidR="45DDE4D7" w:rsidRPr="00326F29">
              <w:rPr>
                <w:rFonts w:ascii="Calibri" w:hAnsi="Calibri" w:cs="Calibri"/>
                <w:lang w:val="en-GB"/>
              </w:rPr>
              <w:t xml:space="preserve"> workshops and facilitate </w:t>
            </w:r>
            <w:r w:rsidR="6F16D213" w:rsidRPr="00326F29">
              <w:rPr>
                <w:rFonts w:ascii="Calibri" w:hAnsi="Calibri" w:cs="Calibri"/>
                <w:lang w:val="en-GB"/>
              </w:rPr>
              <w:t xml:space="preserve">the </w:t>
            </w:r>
            <w:r w:rsidR="011AE0FA" w:rsidRPr="00326F29">
              <w:rPr>
                <w:rFonts w:ascii="Calibri" w:hAnsi="Calibri" w:cs="Calibri"/>
                <w:lang w:val="en-GB"/>
              </w:rPr>
              <w:t xml:space="preserve">reporting of </w:t>
            </w:r>
            <w:r w:rsidR="69D6598F" w:rsidRPr="00326F29">
              <w:rPr>
                <w:rFonts w:ascii="Calibri" w:hAnsi="Calibri" w:cs="Calibri"/>
                <w:lang w:val="en-GB"/>
              </w:rPr>
              <w:t>the</w:t>
            </w:r>
            <w:r w:rsidR="6E9FEE0E" w:rsidRPr="00326F29">
              <w:rPr>
                <w:rFonts w:ascii="Calibri" w:hAnsi="Calibri" w:cs="Calibri"/>
                <w:lang w:val="en-GB"/>
              </w:rPr>
              <w:t xml:space="preserve"> </w:t>
            </w:r>
            <w:r w:rsidR="011AE0FA" w:rsidRPr="00326F29">
              <w:rPr>
                <w:rFonts w:ascii="Calibri" w:hAnsi="Calibri" w:cs="Calibri"/>
                <w:lang w:val="en-GB"/>
              </w:rPr>
              <w:t>project in enhancing the capacity of OPDs</w:t>
            </w:r>
            <w:r w:rsidR="713A426D" w:rsidRPr="00326F29">
              <w:rPr>
                <w:rFonts w:ascii="Calibri" w:hAnsi="Calibri" w:cs="Calibri"/>
                <w:lang w:val="en-GB"/>
              </w:rPr>
              <w:t xml:space="preserve"> and PWDs</w:t>
            </w:r>
            <w:r w:rsidR="011AE0FA" w:rsidRPr="00326F29">
              <w:rPr>
                <w:rFonts w:ascii="Calibri" w:hAnsi="Calibri" w:cs="Calibri"/>
                <w:lang w:val="en-GB"/>
              </w:rPr>
              <w:t xml:space="preserve"> to </w:t>
            </w:r>
            <w:r w:rsidR="307181E9" w:rsidRPr="00326F29">
              <w:rPr>
                <w:rFonts w:ascii="Calibri" w:hAnsi="Calibri" w:cs="Calibri"/>
                <w:lang w:val="en-GB"/>
              </w:rPr>
              <w:t>en</w:t>
            </w:r>
            <w:r w:rsidR="405E493B" w:rsidRPr="00326F29">
              <w:rPr>
                <w:rFonts w:ascii="Calibri" w:hAnsi="Calibri" w:cs="Calibri"/>
                <w:lang w:val="en-GB"/>
              </w:rPr>
              <w:t xml:space="preserve">gage in </w:t>
            </w:r>
            <w:r w:rsidR="307181E9" w:rsidRPr="00326F29">
              <w:rPr>
                <w:rFonts w:ascii="Calibri" w:hAnsi="Calibri" w:cs="Calibri"/>
                <w:lang w:val="en-GB"/>
              </w:rPr>
              <w:t>meaningful participation.</w:t>
            </w:r>
          </w:p>
          <w:p w14:paraId="6FCA89EA" w14:textId="74A0F43C" w:rsidR="00326F29" w:rsidRPr="00326F29" w:rsidRDefault="00326F29" w:rsidP="00326F29">
            <w:pPr>
              <w:tabs>
                <w:tab w:val="left" w:pos="90"/>
              </w:tabs>
              <w:rPr>
                <w:rFonts w:ascii="Calibri" w:hAnsi="Calibri" w:cs="Calibri"/>
                <w:u w:val="single"/>
                <w:lang w:val="en-GB"/>
              </w:rPr>
            </w:pPr>
          </w:p>
        </w:tc>
      </w:tr>
      <w:tr w:rsidR="001732D7" w:rsidRPr="00A17ACF" w14:paraId="51713C0B" w14:textId="77777777" w:rsidTr="3146AA57">
        <w:tc>
          <w:tcPr>
            <w:tcW w:w="10885" w:type="dxa"/>
            <w:gridSpan w:val="2"/>
            <w:shd w:val="clear" w:color="auto" w:fill="auto"/>
          </w:tcPr>
          <w:p w14:paraId="4EF7AB14" w14:textId="78B7000E" w:rsidR="001732D7" w:rsidRDefault="2DC16877" w:rsidP="00326F29">
            <w:pPr>
              <w:tabs>
                <w:tab w:val="left" w:pos="90"/>
              </w:tabs>
              <w:rPr>
                <w:rFonts w:ascii="Calibri" w:hAnsi="Calibri" w:cs="Calibri"/>
                <w:lang w:val="en-GB"/>
              </w:rPr>
            </w:pPr>
            <w:r w:rsidRPr="00326F29">
              <w:rPr>
                <w:rFonts w:ascii="Calibri" w:hAnsi="Calibri" w:cs="Calibri"/>
                <w:b/>
                <w:bCs/>
                <w:u w:val="single"/>
                <w:lang w:val="en-GB"/>
              </w:rPr>
              <w:t>Baseline</w:t>
            </w:r>
            <w:r w:rsidR="4802879C" w:rsidRPr="00326F29">
              <w:rPr>
                <w:rFonts w:ascii="Calibri" w:hAnsi="Calibri" w:cs="Calibri"/>
                <w:b/>
                <w:bCs/>
                <w:u w:val="single"/>
                <w:lang w:val="en-GB"/>
              </w:rPr>
              <w:t>:</w:t>
            </w:r>
            <w:r w:rsidR="016CEC73" w:rsidRPr="00326F29">
              <w:rPr>
                <w:rFonts w:ascii="Calibri" w:hAnsi="Calibri" w:cs="Calibri"/>
                <w:lang w:val="en-GB"/>
              </w:rPr>
              <w:t xml:space="preserve"> </w:t>
            </w:r>
            <w:r w:rsidR="140628C2" w:rsidRPr="00326F29">
              <w:rPr>
                <w:rFonts w:ascii="Calibri" w:hAnsi="Calibri" w:cs="Calibri"/>
                <w:lang w:val="en-GB"/>
              </w:rPr>
              <w:t>1</w:t>
            </w:r>
            <w:r w:rsidR="0073466F">
              <w:rPr>
                <w:rFonts w:ascii="Calibri" w:hAnsi="Calibri" w:cs="Calibri"/>
                <w:lang w:val="en-GB"/>
              </w:rPr>
              <w:t xml:space="preserve"> inception UNPRPD training </w:t>
            </w:r>
            <w:r w:rsidR="140628C2" w:rsidRPr="00326F29">
              <w:rPr>
                <w:rFonts w:ascii="Calibri" w:hAnsi="Calibri" w:cs="Calibri"/>
                <w:lang w:val="en-GB"/>
              </w:rPr>
              <w:t>on CRPD and SDGs</w:t>
            </w:r>
          </w:p>
          <w:p w14:paraId="2E4CC012" w14:textId="28DA04D2" w:rsidR="00326F29" w:rsidRPr="00326F29" w:rsidRDefault="00326F29" w:rsidP="00326F29">
            <w:pPr>
              <w:tabs>
                <w:tab w:val="left" w:pos="90"/>
              </w:tabs>
              <w:rPr>
                <w:rFonts w:ascii="Calibri" w:hAnsi="Calibri" w:cs="Calibri"/>
                <w:u w:val="single"/>
                <w:lang w:val="en-GB"/>
              </w:rPr>
            </w:pPr>
          </w:p>
        </w:tc>
      </w:tr>
      <w:tr w:rsidR="001732D7" w:rsidRPr="00A17ACF" w14:paraId="0AE87911" w14:textId="77777777" w:rsidTr="00A55D7D">
        <w:trPr>
          <w:trHeight w:val="975"/>
        </w:trPr>
        <w:tc>
          <w:tcPr>
            <w:tcW w:w="279" w:type="dxa"/>
          </w:tcPr>
          <w:p w14:paraId="1196DCAD" w14:textId="77777777" w:rsidR="558E7C92" w:rsidRPr="44A90BF3" w:rsidRDefault="558E7C92" w:rsidP="44A90BF3">
            <w:pPr>
              <w:spacing w:line="253" w:lineRule="exact"/>
              <w:rPr>
                <w:rFonts w:ascii="Calibri" w:hAnsi="Calibri" w:cs="Calibri"/>
                <w:b/>
                <w:bCs/>
                <w:u w:val="single"/>
                <w:lang w:val="en-GB"/>
              </w:rPr>
            </w:pPr>
          </w:p>
        </w:tc>
        <w:tc>
          <w:tcPr>
            <w:tcW w:w="10606" w:type="dxa"/>
          </w:tcPr>
          <w:p w14:paraId="7ECB5EEF" w14:textId="108EED2B" w:rsidR="00326F29" w:rsidRPr="00326F29" w:rsidRDefault="558E7C92" w:rsidP="00326F29">
            <w:pPr>
              <w:tabs>
                <w:tab w:val="left" w:pos="90"/>
              </w:tabs>
              <w:rPr>
                <w:rFonts w:ascii="Calibri" w:hAnsi="Calibri" w:cs="Calibri"/>
                <w:lang w:val="en-GB"/>
              </w:rPr>
            </w:pPr>
            <w:r w:rsidRPr="00326F29">
              <w:rPr>
                <w:rFonts w:ascii="Calibri" w:hAnsi="Calibri" w:cs="Calibri"/>
                <w:b/>
                <w:bCs/>
                <w:u w:val="single"/>
                <w:lang w:val="en-GB"/>
              </w:rPr>
              <w:t>Milestone year 1</w:t>
            </w:r>
            <w:r w:rsidRPr="00326F29">
              <w:rPr>
                <w:rFonts w:ascii="Calibri" w:hAnsi="Calibri" w:cs="Calibri"/>
                <w:lang w:val="en-GB"/>
              </w:rPr>
              <w:t>:</w:t>
            </w:r>
            <w:r w:rsidR="04186115" w:rsidRPr="00326F29">
              <w:rPr>
                <w:rFonts w:ascii="Calibri" w:hAnsi="Calibri" w:cs="Calibri"/>
                <w:lang w:val="en-GB"/>
              </w:rPr>
              <w:t xml:space="preserve"> </w:t>
            </w:r>
            <w:r w:rsidR="10765162" w:rsidRPr="00326F29">
              <w:rPr>
                <w:rFonts w:ascii="Calibri" w:hAnsi="Calibri" w:cs="Calibri"/>
                <w:lang w:val="en-GB"/>
              </w:rPr>
              <w:t>8</w:t>
            </w:r>
            <w:r w:rsidR="04186115" w:rsidRPr="00326F29">
              <w:rPr>
                <w:rFonts w:ascii="Calibri" w:hAnsi="Calibri" w:cs="Calibri"/>
                <w:lang w:val="en-GB"/>
              </w:rPr>
              <w:t xml:space="preserve"> </w:t>
            </w:r>
            <w:r w:rsidR="04186115" w:rsidRPr="00A55D7D">
              <w:rPr>
                <w:rFonts w:ascii="Calibri" w:hAnsi="Calibri" w:cs="Calibri"/>
                <w:lang w:val="en-GB"/>
              </w:rPr>
              <w:t>training events</w:t>
            </w:r>
            <w:r w:rsidR="00133950" w:rsidRPr="00505B5E">
              <w:rPr>
                <w:rFonts w:ascii="Calibri" w:hAnsi="Calibri" w:cs="Calibri"/>
                <w:lang w:val="en-GB"/>
              </w:rPr>
              <w:t xml:space="preserve"> </w:t>
            </w:r>
            <w:r w:rsidR="00F67389">
              <w:rPr>
                <w:rFonts w:ascii="Calibri" w:hAnsi="Calibri" w:cs="Calibri"/>
                <w:lang w:val="en-GB"/>
              </w:rPr>
              <w:t xml:space="preserve"> as listed in the workplan</w:t>
            </w:r>
            <w:r w:rsidR="00133950">
              <w:rPr>
                <w:rFonts w:ascii="Calibri" w:hAnsi="Calibri" w:cs="Calibri"/>
                <w:lang w:val="en-GB"/>
              </w:rPr>
              <w:t xml:space="preserve"> (proposal writing,</w:t>
            </w:r>
            <w:r w:rsidR="00133950" w:rsidRPr="00133950">
              <w:rPr>
                <w:rFonts w:ascii="Calibri" w:hAnsi="Calibri" w:cs="Calibri"/>
                <w:lang w:val="en-GB"/>
              </w:rPr>
              <w:t xml:space="preserve"> budgeting, planning and financial </w:t>
            </w:r>
            <w:r w:rsidR="00133950">
              <w:rPr>
                <w:rFonts w:ascii="Calibri" w:hAnsi="Calibri" w:cs="Calibri"/>
                <w:lang w:val="en-GB"/>
              </w:rPr>
              <w:t xml:space="preserve">management, </w:t>
            </w:r>
            <w:r w:rsidR="00133950" w:rsidRPr="00133950">
              <w:rPr>
                <w:rFonts w:ascii="Calibri" w:hAnsi="Calibri" w:cs="Calibri"/>
                <w:lang w:val="en-GB"/>
              </w:rPr>
              <w:t>change management, leadership, and</w:t>
            </w:r>
            <w:r w:rsidR="00133950">
              <w:rPr>
                <w:rFonts w:ascii="Calibri" w:hAnsi="Calibri" w:cs="Calibri"/>
                <w:lang w:val="en-GB"/>
              </w:rPr>
              <w:t xml:space="preserve"> advocacy, </w:t>
            </w:r>
            <w:r w:rsidR="00133950" w:rsidRPr="00133950">
              <w:rPr>
                <w:rFonts w:ascii="Calibri" w:hAnsi="Calibri" w:cs="Calibri"/>
                <w:lang w:val="en-GB"/>
              </w:rPr>
              <w:t>communication to include both oral</w:t>
            </w:r>
            <w:r w:rsidR="00133950">
              <w:rPr>
                <w:rFonts w:ascii="Calibri" w:hAnsi="Calibri" w:cs="Calibri"/>
                <w:lang w:val="en-GB"/>
              </w:rPr>
              <w:t xml:space="preserve"> and written, </w:t>
            </w:r>
            <w:r w:rsidR="00133950" w:rsidRPr="00133950">
              <w:rPr>
                <w:rFonts w:ascii="Calibri" w:hAnsi="Calibri" w:cs="Calibri"/>
                <w:lang w:val="en-GB"/>
              </w:rPr>
              <w:t>U</w:t>
            </w:r>
            <w:r w:rsidR="00133950">
              <w:rPr>
                <w:rFonts w:ascii="Calibri" w:hAnsi="Calibri" w:cs="Calibri"/>
                <w:lang w:val="en-GB"/>
              </w:rPr>
              <w:t xml:space="preserve">NPRPD inclusive policy training, </w:t>
            </w:r>
            <w:r w:rsidR="00F67389" w:rsidRPr="00A55D7D">
              <w:rPr>
                <w:rFonts w:ascii="Calibri" w:hAnsi="Calibri" w:cs="Calibri"/>
                <w:lang w:val="en-GB"/>
              </w:rPr>
              <w:t>Specific policy trainings to review the Equal Opportunity Act (EOA), Mental Health Act, Education Act, and the immigration Act</w:t>
            </w:r>
            <w:r w:rsidR="001D5FB4">
              <w:rPr>
                <w:rFonts w:ascii="Calibri" w:hAnsi="Calibri" w:cs="Calibri"/>
                <w:lang w:val="en-GB"/>
              </w:rPr>
              <w:t xml:space="preserve"> and</w:t>
            </w:r>
            <w:r w:rsidR="00F67389" w:rsidRPr="00F67389">
              <w:rPr>
                <w:rFonts w:ascii="Calibri" w:eastAsia="Calibri" w:hAnsi="Calibri" w:cs="Calibri"/>
                <w:b/>
                <w:bCs/>
                <w:sz w:val="20"/>
                <w:szCs w:val="20"/>
                <w:lang w:val="en-GB"/>
              </w:rPr>
              <w:t xml:space="preserve"> </w:t>
            </w:r>
            <w:r w:rsidR="001D5FB4">
              <w:rPr>
                <w:rFonts w:ascii="Calibri" w:hAnsi="Calibri" w:cs="Calibri"/>
                <w:lang w:val="en-GB"/>
              </w:rPr>
              <w:t>s</w:t>
            </w:r>
            <w:r w:rsidR="001D5FB4" w:rsidRPr="0088143C">
              <w:rPr>
                <w:rFonts w:ascii="Calibri" w:hAnsi="Calibri" w:cs="Calibri"/>
                <w:lang w:val="en-GB"/>
              </w:rPr>
              <w:t>pecific trainings on data collection and management to participate in in the development of national guidelines for collection of disability data</w:t>
            </w:r>
            <w:r w:rsidR="001D5FB4">
              <w:rPr>
                <w:rFonts w:ascii="Calibri" w:hAnsi="Calibri" w:cs="Calibri"/>
                <w:lang w:val="en-GB"/>
              </w:rPr>
              <w:t xml:space="preserve">). </w:t>
            </w:r>
          </w:p>
        </w:tc>
      </w:tr>
      <w:tr w:rsidR="001732D7" w:rsidRPr="00A17ACF" w14:paraId="0CEC9114" w14:textId="77777777" w:rsidTr="00A55D7D">
        <w:tc>
          <w:tcPr>
            <w:tcW w:w="279" w:type="dxa"/>
          </w:tcPr>
          <w:p w14:paraId="765D17D3" w14:textId="77777777" w:rsidR="558E7C92" w:rsidRPr="44A90BF3" w:rsidRDefault="558E7C92" w:rsidP="44A90BF3">
            <w:pPr>
              <w:spacing w:line="253" w:lineRule="exact"/>
              <w:rPr>
                <w:rFonts w:ascii="Calibri" w:hAnsi="Calibri" w:cs="Calibri"/>
                <w:b/>
                <w:bCs/>
                <w:u w:val="single"/>
                <w:lang w:val="en-GB"/>
              </w:rPr>
            </w:pPr>
          </w:p>
        </w:tc>
        <w:tc>
          <w:tcPr>
            <w:tcW w:w="10606" w:type="dxa"/>
          </w:tcPr>
          <w:p w14:paraId="5B05FA66" w14:textId="562D3927" w:rsidR="00326F29" w:rsidRPr="00326F29" w:rsidRDefault="558E7C92" w:rsidP="00326F29">
            <w:pPr>
              <w:tabs>
                <w:tab w:val="left" w:pos="90"/>
              </w:tabs>
              <w:rPr>
                <w:rFonts w:ascii="Calibri" w:hAnsi="Calibri" w:cs="Calibri"/>
                <w:lang w:val="en-GB"/>
              </w:rPr>
            </w:pPr>
            <w:r w:rsidRPr="00326F29">
              <w:rPr>
                <w:rFonts w:ascii="Calibri" w:hAnsi="Calibri" w:cs="Calibri"/>
                <w:b/>
                <w:bCs/>
                <w:u w:val="single"/>
                <w:lang w:val="en-GB"/>
              </w:rPr>
              <w:t>Milestone year 2</w:t>
            </w:r>
            <w:r w:rsidRPr="00326F29">
              <w:rPr>
                <w:rFonts w:ascii="Calibri" w:hAnsi="Calibri" w:cs="Calibri"/>
                <w:lang w:val="en-GB"/>
              </w:rPr>
              <w:t>:</w:t>
            </w:r>
            <w:r w:rsidR="04186115" w:rsidRPr="00326F29">
              <w:rPr>
                <w:rFonts w:ascii="Calibri" w:hAnsi="Calibri" w:cs="Calibri"/>
                <w:lang w:val="en-GB"/>
              </w:rPr>
              <w:t xml:space="preserve"> </w:t>
            </w:r>
            <w:r w:rsidR="51662B76" w:rsidRPr="00326F29">
              <w:rPr>
                <w:rFonts w:ascii="Calibri" w:hAnsi="Calibri" w:cs="Calibri"/>
                <w:lang w:val="en-GB"/>
              </w:rPr>
              <w:t>8</w:t>
            </w:r>
            <w:r w:rsidR="04186115" w:rsidRPr="00326F29">
              <w:rPr>
                <w:rFonts w:ascii="Calibri" w:hAnsi="Calibri" w:cs="Calibri"/>
                <w:lang w:val="en-GB"/>
              </w:rPr>
              <w:t xml:space="preserve"> training events</w:t>
            </w:r>
            <w:r w:rsidR="00F67389">
              <w:rPr>
                <w:rFonts w:ascii="Calibri" w:hAnsi="Calibri" w:cs="Calibri"/>
                <w:lang w:val="en-GB"/>
              </w:rPr>
              <w:t xml:space="preserve"> as listed in the workplan (</w:t>
            </w:r>
            <w:r w:rsidR="001D5FB4" w:rsidRPr="001D5FB4">
              <w:rPr>
                <w:rFonts w:ascii="Calibri" w:hAnsi="Calibri" w:cs="Calibri"/>
                <w:lang w:val="en-GB"/>
              </w:rPr>
              <w:t>proposal writing, budgeting, planning and financial management, change management, leadership, and advocacy, communication to include both oral and written, UNPRPD inclusive policy training, Specific policy trainings to review the Equal Opportunity Act (EOA), Mental Health Act, Education Act, and the immigration Act and</w:t>
            </w:r>
            <w:r w:rsidR="001D5FB4" w:rsidRPr="001D5FB4">
              <w:rPr>
                <w:rFonts w:ascii="Calibri" w:hAnsi="Calibri" w:cs="Calibri"/>
                <w:b/>
                <w:bCs/>
                <w:lang w:val="en-GB"/>
              </w:rPr>
              <w:t xml:space="preserve"> </w:t>
            </w:r>
            <w:r w:rsidR="001D5FB4" w:rsidRPr="001D5FB4">
              <w:rPr>
                <w:rFonts w:ascii="Calibri" w:hAnsi="Calibri" w:cs="Calibri"/>
                <w:lang w:val="en-GB"/>
              </w:rPr>
              <w:t>specific trainings on data collection and management to participate in in the development of national guidelines for collection of disability data</w:t>
            </w:r>
            <w:r w:rsidR="001D5FB4">
              <w:rPr>
                <w:rFonts w:ascii="Calibri" w:hAnsi="Calibri" w:cs="Calibri"/>
                <w:lang w:val="en-GB"/>
              </w:rPr>
              <w:t>).</w:t>
            </w:r>
          </w:p>
        </w:tc>
      </w:tr>
      <w:tr w:rsidR="001732D7" w:rsidRPr="00A17ACF" w14:paraId="70D4E058" w14:textId="77777777" w:rsidTr="3146AA57">
        <w:tc>
          <w:tcPr>
            <w:tcW w:w="10885" w:type="dxa"/>
            <w:gridSpan w:val="2"/>
          </w:tcPr>
          <w:p w14:paraId="5DE239B5" w14:textId="77777777" w:rsidR="001732D7" w:rsidRDefault="558E7C92" w:rsidP="00326F29">
            <w:pPr>
              <w:tabs>
                <w:tab w:val="left" w:pos="90"/>
              </w:tabs>
              <w:rPr>
                <w:rFonts w:ascii="Calibri" w:hAnsi="Calibri" w:cs="Calibri"/>
                <w:lang w:val="en-GB"/>
              </w:rPr>
            </w:pPr>
            <w:r w:rsidRPr="00326F29">
              <w:rPr>
                <w:rFonts w:ascii="Calibri" w:hAnsi="Calibri" w:cs="Calibri"/>
                <w:b/>
                <w:bCs/>
                <w:u w:val="single"/>
                <w:lang w:val="en-GB"/>
              </w:rPr>
              <w:t>Target</w:t>
            </w:r>
            <w:r w:rsidRPr="00326F29">
              <w:rPr>
                <w:rFonts w:ascii="Calibri" w:hAnsi="Calibri" w:cs="Calibri"/>
                <w:lang w:val="en-GB"/>
              </w:rPr>
              <w:t>:</w:t>
            </w:r>
            <w:r w:rsidR="04186115" w:rsidRPr="00326F29">
              <w:rPr>
                <w:rFonts w:ascii="Calibri" w:hAnsi="Calibri" w:cs="Calibri"/>
                <w:lang w:val="en-GB"/>
              </w:rPr>
              <w:t xml:space="preserve"> 1</w:t>
            </w:r>
            <w:r w:rsidR="7E55B280" w:rsidRPr="00326F29">
              <w:rPr>
                <w:rFonts w:ascii="Calibri" w:hAnsi="Calibri" w:cs="Calibri"/>
                <w:lang w:val="en-GB"/>
              </w:rPr>
              <w:t>6</w:t>
            </w:r>
            <w:r w:rsidR="04186115" w:rsidRPr="00326F29">
              <w:rPr>
                <w:rFonts w:ascii="Calibri" w:hAnsi="Calibri" w:cs="Calibri"/>
                <w:lang w:val="en-GB"/>
              </w:rPr>
              <w:t xml:space="preserve"> training events</w:t>
            </w:r>
          </w:p>
          <w:p w14:paraId="4BB81A47" w14:textId="61784454" w:rsidR="00326F29" w:rsidRPr="00326F29" w:rsidRDefault="00326F29" w:rsidP="00326F29">
            <w:pPr>
              <w:tabs>
                <w:tab w:val="left" w:pos="90"/>
              </w:tabs>
              <w:rPr>
                <w:rFonts w:ascii="Calibri" w:hAnsi="Calibri" w:cs="Calibri"/>
                <w:lang w:val="en-GB"/>
              </w:rPr>
            </w:pPr>
          </w:p>
        </w:tc>
      </w:tr>
      <w:tr w:rsidR="001732D7" w:rsidRPr="00A17ACF" w14:paraId="623E3F7A" w14:textId="77777777" w:rsidTr="3146AA57">
        <w:tc>
          <w:tcPr>
            <w:tcW w:w="10885" w:type="dxa"/>
            <w:gridSpan w:val="2"/>
          </w:tcPr>
          <w:p w14:paraId="2C832A2A" w14:textId="5D1E1038" w:rsidR="001732D7" w:rsidRDefault="4A7BF538" w:rsidP="00326F29">
            <w:pPr>
              <w:tabs>
                <w:tab w:val="left" w:pos="90"/>
              </w:tabs>
              <w:rPr>
                <w:rFonts w:ascii="Calibri" w:hAnsi="Calibri" w:cs="Calibri"/>
                <w:lang w:val="en-GB"/>
              </w:rPr>
            </w:pPr>
            <w:r w:rsidRPr="00326F29">
              <w:rPr>
                <w:rFonts w:ascii="Calibri" w:hAnsi="Calibri" w:cs="Calibri"/>
                <w:b/>
                <w:bCs/>
                <w:u w:val="single"/>
                <w:lang w:val="en-GB"/>
              </w:rPr>
              <w:t>Means of verification</w:t>
            </w:r>
            <w:r w:rsidRPr="00326F29">
              <w:rPr>
                <w:rFonts w:ascii="Calibri" w:hAnsi="Calibri" w:cs="Calibri"/>
                <w:lang w:val="en-GB"/>
              </w:rPr>
              <w:t>:</w:t>
            </w:r>
            <w:r w:rsidR="09328C50" w:rsidRPr="00326F29">
              <w:rPr>
                <w:rFonts w:ascii="Calibri" w:hAnsi="Calibri" w:cs="Calibri"/>
                <w:lang w:val="en-GB"/>
              </w:rPr>
              <w:t xml:space="preserve"> training workshop reports (disaggregated by training type)</w:t>
            </w:r>
            <w:r w:rsidR="0073466F">
              <w:rPr>
                <w:rFonts w:ascii="Calibri" w:hAnsi="Calibri" w:cs="Calibri"/>
                <w:lang w:val="en-GB"/>
              </w:rPr>
              <w:t>, materials</w:t>
            </w:r>
          </w:p>
          <w:p w14:paraId="73D234BE" w14:textId="4ACCC3DF" w:rsidR="00326F29" w:rsidRPr="00326F29" w:rsidRDefault="00326F29" w:rsidP="00326F29">
            <w:pPr>
              <w:tabs>
                <w:tab w:val="left" w:pos="90"/>
              </w:tabs>
              <w:rPr>
                <w:rFonts w:ascii="Calibri" w:hAnsi="Calibri" w:cs="Calibri"/>
                <w:lang w:val="en-GB"/>
              </w:rPr>
            </w:pPr>
          </w:p>
        </w:tc>
      </w:tr>
      <w:tr w:rsidR="002A683B" w:rsidRPr="00A17ACF" w14:paraId="2A67799B" w14:textId="77777777" w:rsidTr="3146AA57">
        <w:tc>
          <w:tcPr>
            <w:tcW w:w="10885" w:type="dxa"/>
            <w:gridSpan w:val="2"/>
          </w:tcPr>
          <w:p w14:paraId="64845E27" w14:textId="61D7B20A" w:rsidR="002A683B" w:rsidRDefault="002A683B" w:rsidP="00326F29">
            <w:pPr>
              <w:tabs>
                <w:tab w:val="left" w:pos="90"/>
              </w:tabs>
              <w:rPr>
                <w:rFonts w:ascii="Calibri" w:hAnsi="Calibri" w:cs="Calibri"/>
                <w:lang w:val="en-GB"/>
              </w:rPr>
            </w:pPr>
            <w:r w:rsidRPr="00326F29">
              <w:rPr>
                <w:rFonts w:ascii="Calibri" w:hAnsi="Calibri" w:cs="Calibri"/>
                <w:b/>
                <w:bCs/>
                <w:u w:val="single"/>
                <w:lang w:val="en-GB"/>
              </w:rPr>
              <w:t>Responsible</w:t>
            </w:r>
            <w:r w:rsidRPr="00326F29">
              <w:rPr>
                <w:rFonts w:ascii="Calibri" w:hAnsi="Calibri" w:cs="Calibri"/>
                <w:lang w:val="en-GB"/>
              </w:rPr>
              <w:t>:</w:t>
            </w:r>
            <w:r w:rsidR="4C88C0C0" w:rsidRPr="00326F29">
              <w:rPr>
                <w:rFonts w:ascii="Calibri" w:hAnsi="Calibri" w:cs="Calibri"/>
                <w:lang w:val="en-GB"/>
              </w:rPr>
              <w:t xml:space="preserve"> </w:t>
            </w:r>
            <w:r w:rsidR="00BE5D6F" w:rsidRPr="00326F29">
              <w:rPr>
                <w:rFonts w:ascii="Calibri" w:hAnsi="Calibri" w:cs="Calibri"/>
                <w:lang w:val="en-GB"/>
              </w:rPr>
              <w:t>UNFPA</w:t>
            </w:r>
            <w:r w:rsidR="00F15FCC" w:rsidRPr="00326F29">
              <w:rPr>
                <w:rFonts w:ascii="Calibri" w:hAnsi="Calibri" w:cs="Calibri"/>
                <w:lang w:val="en-GB"/>
              </w:rPr>
              <w:t xml:space="preserve"> </w:t>
            </w:r>
          </w:p>
          <w:p w14:paraId="63A77605" w14:textId="3EF5532B" w:rsidR="00326F29" w:rsidRPr="00326F29" w:rsidRDefault="00326F29" w:rsidP="00326F29">
            <w:pPr>
              <w:tabs>
                <w:tab w:val="left" w:pos="90"/>
              </w:tabs>
              <w:rPr>
                <w:rFonts w:ascii="Calibri" w:hAnsi="Calibri" w:cs="Calibri"/>
                <w:lang w:val="en-GB"/>
              </w:rPr>
            </w:pPr>
          </w:p>
        </w:tc>
      </w:tr>
      <w:tr w:rsidR="00306C94" w:rsidRPr="00A17ACF" w14:paraId="1C19C1A8" w14:textId="77777777" w:rsidTr="3146AA57">
        <w:tc>
          <w:tcPr>
            <w:tcW w:w="10885" w:type="dxa"/>
            <w:gridSpan w:val="2"/>
          </w:tcPr>
          <w:p w14:paraId="2301EE25" w14:textId="4D738CA4" w:rsidR="00306C94" w:rsidRPr="00A36A69" w:rsidRDefault="00A36A69" w:rsidP="00326F29">
            <w:pPr>
              <w:tabs>
                <w:tab w:val="left" w:pos="90"/>
              </w:tabs>
              <w:rPr>
                <w:rFonts w:ascii="Calibri" w:hAnsi="Calibri" w:cs="Calibri"/>
                <w:b/>
                <w:bCs/>
                <w:u w:val="single"/>
                <w:lang w:val="en-GB"/>
              </w:rPr>
            </w:pPr>
            <w:r w:rsidRPr="00A36A69">
              <w:rPr>
                <w:rFonts w:ascii="Calibri" w:eastAsia="Times New Roman" w:hAnsi="Calibri" w:cs="Calibri"/>
                <w:b/>
                <w:bCs/>
                <w:color w:val="000000" w:themeColor="text1"/>
                <w:lang w:val="en-GB" w:eastAsia="en-GB"/>
              </w:rPr>
              <w:t>1.1.2 #</w:t>
            </w:r>
            <w:r w:rsidR="00FD6029" w:rsidRPr="00A36A69">
              <w:rPr>
                <w:rFonts w:ascii="Calibri" w:eastAsia="Times New Roman" w:hAnsi="Calibri" w:cs="Calibri"/>
                <w:b/>
                <w:bCs/>
                <w:color w:val="000000" w:themeColor="text1"/>
                <w:lang w:val="en-GB" w:eastAsia="en-GB"/>
              </w:rPr>
              <w:t xml:space="preserve"> of participants (</w:t>
            </w:r>
            <w:r w:rsidRPr="00A36A69">
              <w:rPr>
                <w:rFonts w:ascii="Calibri" w:eastAsia="Times New Roman" w:hAnsi="Calibri" w:cs="Calibri"/>
                <w:b/>
                <w:bCs/>
                <w:color w:val="000000" w:themeColor="text1"/>
                <w:lang w:val="en-GB" w:eastAsia="en-GB"/>
              </w:rPr>
              <w:t>disaggregated by</w:t>
            </w:r>
            <w:r w:rsidR="00FD6029" w:rsidRPr="00A36A69">
              <w:rPr>
                <w:rFonts w:ascii="Calibri" w:eastAsia="Times New Roman" w:hAnsi="Calibri" w:cs="Calibri"/>
                <w:b/>
                <w:bCs/>
                <w:color w:val="000000" w:themeColor="text1"/>
                <w:lang w:val="en-GB" w:eastAsia="en-GB"/>
              </w:rPr>
              <w:t> type of stakeholder</w:t>
            </w:r>
            <w:r w:rsidR="00FD6029" w:rsidRPr="00A36A69">
              <w:rPr>
                <w:rFonts w:ascii="Calibri" w:eastAsia="Times New Roman" w:hAnsi="Calibri" w:cs="Calibri"/>
                <w:b/>
                <w:bCs/>
                <w:color w:val="000000" w:themeColor="text1"/>
                <w:sz w:val="17"/>
                <w:szCs w:val="17"/>
                <w:vertAlign w:val="superscript"/>
                <w:lang w:val="en-GB" w:eastAsia="en-GB"/>
              </w:rPr>
              <w:t>3</w:t>
            </w:r>
            <w:r w:rsidR="00FD6029" w:rsidRPr="00A36A69">
              <w:rPr>
                <w:rFonts w:ascii="Calibri" w:eastAsia="Times New Roman" w:hAnsi="Calibri" w:cs="Calibri"/>
                <w:b/>
                <w:bCs/>
                <w:color w:val="000000" w:themeColor="text1"/>
                <w:lang w:val="en-GB" w:eastAsia="en-GB"/>
              </w:rPr>
              <w:t>) disaggregated by sex, disability, rural/urban participating in capacity building activities funded or provided by UNPRPD programmes</w:t>
            </w:r>
          </w:p>
        </w:tc>
      </w:tr>
      <w:tr w:rsidR="00FD6029" w:rsidRPr="00A17ACF" w14:paraId="5CE94A0A" w14:textId="77777777" w:rsidTr="3146AA57">
        <w:tc>
          <w:tcPr>
            <w:tcW w:w="10885" w:type="dxa"/>
            <w:gridSpan w:val="2"/>
          </w:tcPr>
          <w:p w14:paraId="08886CB6" w14:textId="7FE01BCB" w:rsidR="00FD6029" w:rsidRPr="00FD6029" w:rsidRDefault="00FD6029" w:rsidP="00326F29">
            <w:pPr>
              <w:tabs>
                <w:tab w:val="left" w:pos="90"/>
              </w:tabs>
              <w:rPr>
                <w:rFonts w:ascii="Calibri" w:hAnsi="Calibri" w:cs="Calibri"/>
                <w:lang w:val="en-GB"/>
              </w:rPr>
            </w:pPr>
            <w:r w:rsidRPr="00326F29">
              <w:rPr>
                <w:rFonts w:ascii="Calibri" w:hAnsi="Calibri" w:cs="Calibri"/>
                <w:b/>
                <w:bCs/>
                <w:u w:val="single"/>
                <w:lang w:val="en-GB"/>
              </w:rPr>
              <w:t>Description:</w:t>
            </w:r>
            <w:r>
              <w:rPr>
                <w:rFonts w:ascii="Calibri" w:hAnsi="Calibri" w:cs="Calibri"/>
                <w:b/>
                <w:bCs/>
                <w:u w:val="single"/>
                <w:lang w:val="en-GB"/>
              </w:rPr>
              <w:t xml:space="preserve"> </w:t>
            </w:r>
            <w:r>
              <w:rPr>
                <w:rFonts w:ascii="Calibri" w:hAnsi="Calibri" w:cs="Calibri"/>
                <w:lang w:val="en-GB"/>
              </w:rPr>
              <w:t xml:space="preserve"> This indicator will facilitate monitoring </w:t>
            </w:r>
            <w:r w:rsidR="00E86728">
              <w:rPr>
                <w:rFonts w:ascii="Calibri" w:hAnsi="Calibri" w:cs="Calibri"/>
                <w:lang w:val="en-GB"/>
              </w:rPr>
              <w:t xml:space="preserve">and reporting on </w:t>
            </w:r>
            <w:r>
              <w:rPr>
                <w:rFonts w:ascii="Calibri" w:hAnsi="Calibri" w:cs="Calibri"/>
                <w:lang w:val="en-GB"/>
              </w:rPr>
              <w:t>the</w:t>
            </w:r>
            <w:r w:rsidR="00E86728">
              <w:rPr>
                <w:rFonts w:ascii="Calibri" w:hAnsi="Calibri" w:cs="Calibri"/>
                <w:lang w:val="en-GB"/>
              </w:rPr>
              <w:t xml:space="preserve"> level, type and characteristics </w:t>
            </w:r>
            <w:r w:rsidR="00A36A69">
              <w:rPr>
                <w:rFonts w:ascii="Calibri" w:hAnsi="Calibri" w:cs="Calibri"/>
                <w:lang w:val="en-GB"/>
              </w:rPr>
              <w:t>of participa</w:t>
            </w:r>
            <w:r w:rsidR="006D2DA7">
              <w:rPr>
                <w:rFonts w:ascii="Calibri" w:hAnsi="Calibri" w:cs="Calibri"/>
                <w:lang w:val="en-GB"/>
              </w:rPr>
              <w:t>nts</w:t>
            </w:r>
            <w:r>
              <w:rPr>
                <w:rFonts w:ascii="Calibri" w:hAnsi="Calibri" w:cs="Calibri"/>
                <w:lang w:val="en-GB"/>
              </w:rPr>
              <w:t xml:space="preserve"> </w:t>
            </w:r>
            <w:r w:rsidR="00A36A69">
              <w:rPr>
                <w:rFonts w:ascii="Calibri" w:hAnsi="Calibri" w:cs="Calibri"/>
                <w:lang w:val="en-GB"/>
              </w:rPr>
              <w:t>of OPDs</w:t>
            </w:r>
            <w:r>
              <w:rPr>
                <w:rFonts w:ascii="Calibri" w:hAnsi="Calibri" w:cs="Calibri"/>
                <w:lang w:val="en-GB"/>
              </w:rPr>
              <w:t xml:space="preserve"> and PWDs</w:t>
            </w:r>
            <w:r w:rsidR="006D2DA7">
              <w:rPr>
                <w:rFonts w:ascii="Calibri" w:hAnsi="Calibri" w:cs="Calibri"/>
                <w:lang w:val="en-GB"/>
              </w:rPr>
              <w:t xml:space="preserve"> engaged in</w:t>
            </w:r>
            <w:r>
              <w:rPr>
                <w:rFonts w:ascii="Calibri" w:hAnsi="Calibri" w:cs="Calibri"/>
                <w:lang w:val="en-GB"/>
              </w:rPr>
              <w:t xml:space="preserve"> </w:t>
            </w:r>
            <w:r w:rsidR="006D2DA7">
              <w:rPr>
                <w:rFonts w:ascii="Calibri" w:hAnsi="Calibri" w:cs="Calibri"/>
                <w:lang w:val="en-GB"/>
              </w:rPr>
              <w:t>project</w:t>
            </w:r>
            <w:r>
              <w:rPr>
                <w:rFonts w:ascii="Calibri" w:hAnsi="Calibri" w:cs="Calibri"/>
                <w:lang w:val="en-GB"/>
              </w:rPr>
              <w:t xml:space="preserve"> capacity building activit</w:t>
            </w:r>
            <w:r w:rsidR="006D2DA7">
              <w:rPr>
                <w:rFonts w:ascii="Calibri" w:hAnsi="Calibri" w:cs="Calibri"/>
                <w:lang w:val="en-GB"/>
              </w:rPr>
              <w:t>ies</w:t>
            </w:r>
            <w:r>
              <w:rPr>
                <w:rFonts w:ascii="Calibri" w:hAnsi="Calibri" w:cs="Calibri"/>
                <w:lang w:val="en-GB"/>
              </w:rPr>
              <w:t xml:space="preserve">.  </w:t>
            </w:r>
          </w:p>
          <w:p w14:paraId="777BA156" w14:textId="6D7A5128" w:rsidR="00FD6029" w:rsidRPr="00326F29" w:rsidRDefault="00FD6029" w:rsidP="00326F29">
            <w:pPr>
              <w:tabs>
                <w:tab w:val="left" w:pos="90"/>
              </w:tabs>
              <w:rPr>
                <w:rFonts w:ascii="Calibri" w:hAnsi="Calibri" w:cs="Calibri"/>
                <w:b/>
                <w:bCs/>
                <w:u w:val="single"/>
                <w:lang w:val="en-GB"/>
              </w:rPr>
            </w:pPr>
          </w:p>
        </w:tc>
      </w:tr>
      <w:tr w:rsidR="00FD6029" w:rsidRPr="00A17ACF" w14:paraId="75E98159" w14:textId="77777777" w:rsidTr="3146AA57">
        <w:tc>
          <w:tcPr>
            <w:tcW w:w="10885" w:type="dxa"/>
            <w:gridSpan w:val="2"/>
          </w:tcPr>
          <w:p w14:paraId="6752500F" w14:textId="1FF65F4B" w:rsidR="00FD6029" w:rsidRPr="006D2DA7" w:rsidRDefault="00FD6029" w:rsidP="00326F29">
            <w:pPr>
              <w:tabs>
                <w:tab w:val="left" w:pos="90"/>
              </w:tabs>
              <w:rPr>
                <w:rFonts w:ascii="Calibri" w:hAnsi="Calibri" w:cs="Calibri"/>
                <w:lang w:val="en-GB"/>
              </w:rPr>
            </w:pPr>
            <w:r w:rsidRPr="00326F29">
              <w:rPr>
                <w:rFonts w:ascii="Calibri" w:hAnsi="Calibri" w:cs="Calibri"/>
                <w:b/>
                <w:bCs/>
                <w:u w:val="single"/>
                <w:lang w:val="en-GB"/>
              </w:rPr>
              <w:t>Baseline</w:t>
            </w:r>
            <w:r w:rsidRPr="006D2DA7">
              <w:rPr>
                <w:rFonts w:ascii="Calibri" w:hAnsi="Calibri" w:cs="Calibri"/>
                <w:lang w:val="en-GB"/>
              </w:rPr>
              <w:t>:</w:t>
            </w:r>
            <w:r w:rsidR="006D2DA7" w:rsidRPr="006D2DA7">
              <w:rPr>
                <w:rFonts w:ascii="Calibri" w:hAnsi="Calibri" w:cs="Calibri"/>
                <w:lang w:val="en-GB"/>
              </w:rPr>
              <w:t xml:space="preserve"> 25</w:t>
            </w:r>
          </w:p>
          <w:p w14:paraId="7815C312" w14:textId="74BF3B49" w:rsidR="00FD6029" w:rsidRPr="00326F29" w:rsidRDefault="00FD6029" w:rsidP="00326F29">
            <w:pPr>
              <w:tabs>
                <w:tab w:val="left" w:pos="90"/>
              </w:tabs>
              <w:rPr>
                <w:rFonts w:ascii="Calibri" w:hAnsi="Calibri" w:cs="Calibri"/>
                <w:b/>
                <w:bCs/>
                <w:u w:val="single"/>
                <w:lang w:val="en-GB"/>
              </w:rPr>
            </w:pPr>
          </w:p>
        </w:tc>
      </w:tr>
      <w:tr w:rsidR="00FD6029" w:rsidRPr="00A17ACF" w14:paraId="03D98F5E" w14:textId="77777777" w:rsidTr="3146AA57">
        <w:tc>
          <w:tcPr>
            <w:tcW w:w="10885" w:type="dxa"/>
            <w:gridSpan w:val="2"/>
          </w:tcPr>
          <w:p w14:paraId="7D6D7E90" w14:textId="5E814CB4" w:rsidR="00FD6029" w:rsidRPr="00505B5E" w:rsidRDefault="00FD6029" w:rsidP="00326F29">
            <w:pPr>
              <w:tabs>
                <w:tab w:val="left" w:pos="90"/>
              </w:tabs>
              <w:rPr>
                <w:rFonts w:ascii="Calibri" w:hAnsi="Calibri" w:cs="Calibri"/>
                <w:lang w:val="en-GB"/>
              </w:rPr>
            </w:pPr>
            <w:r w:rsidRPr="00505B5E">
              <w:rPr>
                <w:rFonts w:ascii="Calibri" w:hAnsi="Calibri" w:cs="Calibri"/>
                <w:b/>
                <w:bCs/>
                <w:u w:val="single"/>
                <w:lang w:val="en-GB"/>
              </w:rPr>
              <w:t>Milestone year 1</w:t>
            </w:r>
            <w:r w:rsidRPr="00505B5E">
              <w:rPr>
                <w:rFonts w:ascii="Calibri" w:hAnsi="Calibri" w:cs="Calibri"/>
                <w:lang w:val="en-GB"/>
              </w:rPr>
              <w:t>:</w:t>
            </w:r>
            <w:r w:rsidR="006D2DA7" w:rsidRPr="00505B5E">
              <w:rPr>
                <w:rFonts w:ascii="Calibri" w:hAnsi="Calibri" w:cs="Calibri"/>
                <w:lang w:val="en-GB"/>
              </w:rPr>
              <w:t xml:space="preserve"> </w:t>
            </w:r>
            <w:r w:rsidR="00C60B48" w:rsidRPr="00A55D7D">
              <w:rPr>
                <w:rFonts w:ascii="Calibri" w:hAnsi="Calibri" w:cs="Calibri"/>
                <w:lang w:val="en-GB"/>
              </w:rPr>
              <w:t>50</w:t>
            </w:r>
            <w:r w:rsidR="006D2DA7" w:rsidRPr="00505B5E">
              <w:rPr>
                <w:rFonts w:ascii="Calibri" w:hAnsi="Calibri" w:cs="Calibri"/>
                <w:lang w:val="en-GB"/>
              </w:rPr>
              <w:t xml:space="preserve"> participants</w:t>
            </w:r>
          </w:p>
          <w:p w14:paraId="10D98540" w14:textId="6800B004" w:rsidR="00FD6029" w:rsidRPr="00505B5E" w:rsidRDefault="00FD6029" w:rsidP="00326F29">
            <w:pPr>
              <w:tabs>
                <w:tab w:val="left" w:pos="90"/>
              </w:tabs>
              <w:rPr>
                <w:rFonts w:ascii="Calibri" w:hAnsi="Calibri" w:cs="Calibri"/>
                <w:b/>
                <w:bCs/>
                <w:u w:val="single"/>
                <w:lang w:val="en-GB"/>
              </w:rPr>
            </w:pPr>
          </w:p>
        </w:tc>
      </w:tr>
      <w:tr w:rsidR="00FD6029" w:rsidRPr="00A17ACF" w14:paraId="5D34E4C6" w14:textId="77777777" w:rsidTr="3146AA57">
        <w:tc>
          <w:tcPr>
            <w:tcW w:w="10885" w:type="dxa"/>
            <w:gridSpan w:val="2"/>
          </w:tcPr>
          <w:p w14:paraId="4A3B8DB0" w14:textId="328B1CB5" w:rsidR="00FD6029" w:rsidRPr="00505B5E" w:rsidRDefault="00FD6029" w:rsidP="00326F29">
            <w:pPr>
              <w:tabs>
                <w:tab w:val="left" w:pos="90"/>
              </w:tabs>
              <w:rPr>
                <w:rFonts w:ascii="Calibri" w:hAnsi="Calibri" w:cs="Calibri"/>
                <w:lang w:val="en-GB"/>
              </w:rPr>
            </w:pPr>
            <w:r w:rsidRPr="00505B5E">
              <w:rPr>
                <w:rFonts w:ascii="Calibri" w:hAnsi="Calibri" w:cs="Calibri"/>
                <w:b/>
                <w:bCs/>
                <w:u w:val="single"/>
                <w:lang w:val="en-GB"/>
              </w:rPr>
              <w:t>Milestone year 2</w:t>
            </w:r>
            <w:r w:rsidRPr="00505B5E">
              <w:rPr>
                <w:rFonts w:ascii="Calibri" w:hAnsi="Calibri" w:cs="Calibri"/>
                <w:lang w:val="en-GB"/>
              </w:rPr>
              <w:t>:</w:t>
            </w:r>
            <w:r w:rsidR="006D2DA7" w:rsidRPr="00505B5E">
              <w:rPr>
                <w:rFonts w:ascii="Calibri" w:hAnsi="Calibri" w:cs="Calibri"/>
                <w:lang w:val="en-GB"/>
              </w:rPr>
              <w:t xml:space="preserve"> </w:t>
            </w:r>
            <w:r w:rsidR="00C60B48" w:rsidRPr="00A55D7D">
              <w:rPr>
                <w:rFonts w:ascii="Calibri" w:hAnsi="Calibri" w:cs="Calibri"/>
                <w:lang w:val="en-GB"/>
              </w:rPr>
              <w:t>50</w:t>
            </w:r>
            <w:r w:rsidR="006D2DA7" w:rsidRPr="00505B5E">
              <w:rPr>
                <w:rFonts w:ascii="Calibri" w:hAnsi="Calibri" w:cs="Calibri"/>
                <w:lang w:val="en-GB"/>
              </w:rPr>
              <w:t xml:space="preserve"> participa</w:t>
            </w:r>
            <w:r w:rsidR="00A55D7D">
              <w:rPr>
                <w:rFonts w:ascii="Calibri" w:hAnsi="Calibri" w:cs="Calibri"/>
                <w:lang w:val="en-GB"/>
              </w:rPr>
              <w:t>nts</w:t>
            </w:r>
          </w:p>
          <w:p w14:paraId="420BE3F4" w14:textId="6B19721C" w:rsidR="00FD6029" w:rsidRPr="00505B5E" w:rsidRDefault="00FD6029" w:rsidP="00326F29">
            <w:pPr>
              <w:tabs>
                <w:tab w:val="left" w:pos="90"/>
              </w:tabs>
              <w:rPr>
                <w:rFonts w:ascii="Calibri" w:hAnsi="Calibri" w:cs="Calibri"/>
                <w:b/>
                <w:bCs/>
                <w:u w:val="single"/>
                <w:lang w:val="en-GB"/>
              </w:rPr>
            </w:pPr>
          </w:p>
        </w:tc>
      </w:tr>
      <w:tr w:rsidR="00FD6029" w:rsidRPr="00A17ACF" w14:paraId="25DC83ED" w14:textId="77777777" w:rsidTr="3146AA57">
        <w:tc>
          <w:tcPr>
            <w:tcW w:w="10885" w:type="dxa"/>
            <w:gridSpan w:val="2"/>
          </w:tcPr>
          <w:p w14:paraId="57024B52" w14:textId="4C55DE7E" w:rsidR="00FD6029" w:rsidRPr="00505B5E" w:rsidRDefault="00FD6029" w:rsidP="00326F29">
            <w:pPr>
              <w:tabs>
                <w:tab w:val="left" w:pos="90"/>
              </w:tabs>
              <w:rPr>
                <w:rFonts w:ascii="Calibri" w:hAnsi="Calibri" w:cs="Calibri"/>
                <w:lang w:val="en-GB"/>
              </w:rPr>
            </w:pPr>
            <w:r w:rsidRPr="00505B5E">
              <w:rPr>
                <w:rFonts w:ascii="Calibri" w:hAnsi="Calibri" w:cs="Calibri"/>
                <w:b/>
                <w:bCs/>
                <w:u w:val="single"/>
                <w:lang w:val="en-GB"/>
              </w:rPr>
              <w:t>Target</w:t>
            </w:r>
            <w:r w:rsidRPr="00505B5E">
              <w:rPr>
                <w:rFonts w:ascii="Calibri" w:hAnsi="Calibri" w:cs="Calibri"/>
                <w:lang w:val="en-GB"/>
              </w:rPr>
              <w:t>:</w:t>
            </w:r>
            <w:r w:rsidR="006D2DA7" w:rsidRPr="00505B5E">
              <w:rPr>
                <w:rFonts w:ascii="Calibri" w:hAnsi="Calibri" w:cs="Calibri"/>
                <w:lang w:val="en-GB"/>
              </w:rPr>
              <w:t xml:space="preserve"> </w:t>
            </w:r>
            <w:r w:rsidR="00C60B48" w:rsidRPr="00A55D7D">
              <w:rPr>
                <w:rFonts w:ascii="Calibri" w:hAnsi="Calibri" w:cs="Calibri"/>
                <w:lang w:val="en-GB"/>
              </w:rPr>
              <w:t>1</w:t>
            </w:r>
            <w:r w:rsidR="006D2DA7" w:rsidRPr="00505B5E">
              <w:rPr>
                <w:rFonts w:ascii="Calibri" w:hAnsi="Calibri" w:cs="Calibri"/>
                <w:lang w:val="en-GB"/>
              </w:rPr>
              <w:t>00 participants</w:t>
            </w:r>
          </w:p>
          <w:p w14:paraId="24B098A4" w14:textId="629A5D83" w:rsidR="00FD6029" w:rsidRPr="00505B5E" w:rsidRDefault="00FD6029" w:rsidP="00326F29">
            <w:pPr>
              <w:tabs>
                <w:tab w:val="left" w:pos="90"/>
              </w:tabs>
              <w:rPr>
                <w:rFonts w:ascii="Calibri" w:hAnsi="Calibri" w:cs="Calibri"/>
                <w:b/>
                <w:bCs/>
                <w:u w:val="single"/>
                <w:lang w:val="en-GB"/>
              </w:rPr>
            </w:pPr>
          </w:p>
        </w:tc>
      </w:tr>
      <w:tr w:rsidR="00FD6029" w:rsidRPr="00A17ACF" w14:paraId="0AC8D95A" w14:textId="77777777" w:rsidTr="3146AA57">
        <w:tc>
          <w:tcPr>
            <w:tcW w:w="10885" w:type="dxa"/>
            <w:gridSpan w:val="2"/>
          </w:tcPr>
          <w:p w14:paraId="3EBC5A83" w14:textId="15456789" w:rsidR="00FD6029" w:rsidRDefault="00FD6029" w:rsidP="00326F29">
            <w:pPr>
              <w:tabs>
                <w:tab w:val="left" w:pos="90"/>
              </w:tabs>
              <w:rPr>
                <w:rFonts w:ascii="Calibri" w:hAnsi="Calibri" w:cs="Calibri"/>
                <w:lang w:val="en-GB"/>
              </w:rPr>
            </w:pPr>
            <w:r w:rsidRPr="00326F29">
              <w:rPr>
                <w:rFonts w:ascii="Calibri" w:hAnsi="Calibri" w:cs="Calibri"/>
                <w:b/>
                <w:bCs/>
                <w:u w:val="single"/>
                <w:lang w:val="en-GB"/>
              </w:rPr>
              <w:t>Means of verification</w:t>
            </w:r>
            <w:r w:rsidRPr="00326F29">
              <w:rPr>
                <w:rFonts w:ascii="Calibri" w:hAnsi="Calibri" w:cs="Calibri"/>
                <w:lang w:val="en-GB"/>
              </w:rPr>
              <w:t>:</w:t>
            </w:r>
            <w:r w:rsidR="00A36A69">
              <w:rPr>
                <w:rFonts w:ascii="Calibri" w:hAnsi="Calibri" w:cs="Calibri"/>
                <w:lang w:val="en-GB"/>
              </w:rPr>
              <w:t xml:space="preserve"> Workshop reports </w:t>
            </w:r>
            <w:r w:rsidR="006D2DA7">
              <w:rPr>
                <w:rFonts w:ascii="Calibri" w:hAnsi="Calibri" w:cs="Calibri"/>
                <w:lang w:val="en-GB"/>
              </w:rPr>
              <w:t xml:space="preserve">comprising </w:t>
            </w:r>
            <w:r w:rsidR="00A36A69">
              <w:rPr>
                <w:rFonts w:ascii="Calibri" w:hAnsi="Calibri" w:cs="Calibri"/>
                <w:lang w:val="en-GB"/>
              </w:rPr>
              <w:t>participant registration</w:t>
            </w:r>
            <w:r w:rsidR="006D2DA7">
              <w:rPr>
                <w:rFonts w:ascii="Calibri" w:hAnsi="Calibri" w:cs="Calibri"/>
                <w:lang w:val="en-GB"/>
              </w:rPr>
              <w:t xml:space="preserve"> lists </w:t>
            </w:r>
            <w:r w:rsidR="00A36A69">
              <w:rPr>
                <w:rFonts w:ascii="Calibri" w:hAnsi="Calibri" w:cs="Calibri"/>
                <w:lang w:val="en-GB"/>
              </w:rPr>
              <w:t>&amp; sign-in sheets</w:t>
            </w:r>
            <w:r w:rsidR="56E8EAA8" w:rsidRPr="44A90BF3">
              <w:rPr>
                <w:rFonts w:ascii="Calibri" w:hAnsi="Calibri" w:cs="Calibri"/>
                <w:lang w:val="en-GB"/>
              </w:rPr>
              <w:t>.</w:t>
            </w:r>
          </w:p>
          <w:p w14:paraId="6929FC81" w14:textId="39A309D1" w:rsidR="00FD6029" w:rsidRPr="00326F29" w:rsidRDefault="00FD6029" w:rsidP="00326F29">
            <w:pPr>
              <w:tabs>
                <w:tab w:val="left" w:pos="90"/>
              </w:tabs>
              <w:rPr>
                <w:rFonts w:ascii="Calibri" w:hAnsi="Calibri" w:cs="Calibri"/>
                <w:b/>
                <w:bCs/>
                <w:u w:val="single"/>
                <w:lang w:val="en-GB"/>
              </w:rPr>
            </w:pPr>
          </w:p>
        </w:tc>
      </w:tr>
      <w:tr w:rsidR="00FD6029" w:rsidRPr="00A17ACF" w14:paraId="753DA40B" w14:textId="77777777" w:rsidTr="3146AA57">
        <w:tc>
          <w:tcPr>
            <w:tcW w:w="10885" w:type="dxa"/>
            <w:gridSpan w:val="2"/>
          </w:tcPr>
          <w:p w14:paraId="3F34AB3F" w14:textId="13AC9991" w:rsidR="00FD6029" w:rsidRDefault="00FD6029" w:rsidP="00326F29">
            <w:pPr>
              <w:tabs>
                <w:tab w:val="left" w:pos="90"/>
              </w:tabs>
              <w:rPr>
                <w:rFonts w:ascii="Calibri" w:hAnsi="Calibri" w:cs="Calibri"/>
                <w:lang w:val="en-GB"/>
              </w:rPr>
            </w:pPr>
            <w:r w:rsidRPr="00326F29">
              <w:rPr>
                <w:rFonts w:ascii="Calibri" w:hAnsi="Calibri" w:cs="Calibri"/>
                <w:b/>
                <w:bCs/>
                <w:u w:val="single"/>
                <w:lang w:val="en-GB"/>
              </w:rPr>
              <w:t>Responsible</w:t>
            </w:r>
            <w:r w:rsidRPr="00326F29">
              <w:rPr>
                <w:rFonts w:ascii="Calibri" w:hAnsi="Calibri" w:cs="Calibri"/>
                <w:lang w:val="en-GB"/>
              </w:rPr>
              <w:t>:</w:t>
            </w:r>
            <w:r w:rsidR="00A36A69">
              <w:rPr>
                <w:rFonts w:ascii="Calibri" w:hAnsi="Calibri" w:cs="Calibri"/>
                <w:lang w:val="en-GB"/>
              </w:rPr>
              <w:t xml:space="preserve"> UNFPA</w:t>
            </w:r>
          </w:p>
          <w:p w14:paraId="7E11357B" w14:textId="53715E1F" w:rsidR="00FD6029" w:rsidRPr="00326F29" w:rsidRDefault="00FD6029" w:rsidP="00326F29">
            <w:pPr>
              <w:tabs>
                <w:tab w:val="left" w:pos="90"/>
              </w:tabs>
              <w:rPr>
                <w:rFonts w:ascii="Calibri" w:hAnsi="Calibri" w:cs="Calibri"/>
                <w:b/>
                <w:bCs/>
                <w:u w:val="single"/>
                <w:lang w:val="en-GB"/>
              </w:rPr>
            </w:pPr>
          </w:p>
        </w:tc>
      </w:tr>
      <w:tr w:rsidR="006D2DA7" w:rsidRPr="006D2DA7" w14:paraId="697DA56A" w14:textId="77777777" w:rsidTr="3146AA57">
        <w:tc>
          <w:tcPr>
            <w:tcW w:w="10885" w:type="dxa"/>
            <w:gridSpan w:val="2"/>
          </w:tcPr>
          <w:p w14:paraId="066EF36F" w14:textId="5CA4A584" w:rsidR="006D2DA7" w:rsidRPr="006D2DA7" w:rsidRDefault="006D2DA7" w:rsidP="00326F29">
            <w:pPr>
              <w:tabs>
                <w:tab w:val="left" w:pos="90"/>
              </w:tabs>
              <w:rPr>
                <w:rFonts w:ascii="Calibri" w:hAnsi="Calibri" w:cs="Calibri"/>
                <w:b/>
                <w:bCs/>
                <w:u w:val="single"/>
                <w:lang w:val="en-GB"/>
              </w:rPr>
            </w:pPr>
            <w:r w:rsidRPr="006D2DA7">
              <w:rPr>
                <w:rFonts w:ascii="Calibri" w:eastAsia="Times New Roman" w:hAnsi="Calibri" w:cs="Calibri"/>
                <w:b/>
                <w:bCs/>
                <w:color w:val="000000" w:themeColor="text1"/>
                <w:lang w:val="en-GB" w:eastAsia="en-GB"/>
              </w:rPr>
              <w:lastRenderedPageBreak/>
              <w:t>1.1.4 # of OPDs (disaggregated by type umbrella- disability specific- women- underrepresented other) that benefitted from capacity building activities (type of activities</w:t>
            </w:r>
            <w:r w:rsidRPr="006D2DA7">
              <w:rPr>
                <w:rFonts w:ascii="Calibri" w:eastAsia="Times New Roman" w:hAnsi="Calibri" w:cs="Calibri"/>
                <w:b/>
                <w:bCs/>
                <w:color w:val="000000" w:themeColor="text1"/>
                <w:sz w:val="17"/>
                <w:szCs w:val="17"/>
                <w:vertAlign w:val="superscript"/>
                <w:lang w:val="en-GB" w:eastAsia="en-GB"/>
              </w:rPr>
              <w:t>4</w:t>
            </w:r>
            <w:r w:rsidRPr="006D2DA7">
              <w:rPr>
                <w:rFonts w:ascii="Calibri" w:eastAsia="Times New Roman" w:hAnsi="Calibri" w:cs="Calibri"/>
                <w:b/>
                <w:bCs/>
                <w:color w:val="000000" w:themeColor="text1"/>
                <w:lang w:val="en-GB" w:eastAsia="en-GB"/>
              </w:rPr>
              <w:t>) funded by UNPRPD programmes to strengthen the capacity of organizations of persons with disabilities.</w:t>
            </w:r>
            <w:r w:rsidRPr="006D2DA7">
              <w:rPr>
                <w:rFonts w:ascii="Calibri" w:eastAsia="Times New Roman" w:hAnsi="Calibri" w:cs="Calibri"/>
                <w:b/>
                <w:bCs/>
                <w:color w:val="000000" w:themeColor="text1"/>
                <w:lang w:eastAsia="en-GB"/>
              </w:rPr>
              <w:t> </w:t>
            </w:r>
          </w:p>
        </w:tc>
      </w:tr>
      <w:tr w:rsidR="006D2DA7" w:rsidRPr="006D2DA7" w14:paraId="7B4BD3F4" w14:textId="77777777" w:rsidTr="3146AA57">
        <w:tc>
          <w:tcPr>
            <w:tcW w:w="10885" w:type="dxa"/>
            <w:gridSpan w:val="2"/>
          </w:tcPr>
          <w:p w14:paraId="254F46A1" w14:textId="11C1DA2C" w:rsidR="006D2DA7" w:rsidRDefault="006D2DA7" w:rsidP="00326F29">
            <w:pPr>
              <w:tabs>
                <w:tab w:val="left" w:pos="90"/>
              </w:tabs>
              <w:rPr>
                <w:rFonts w:ascii="Calibri" w:hAnsi="Calibri" w:cs="Calibri"/>
                <w:lang w:val="en-GB"/>
              </w:rPr>
            </w:pPr>
            <w:r w:rsidRPr="00326F29">
              <w:rPr>
                <w:rFonts w:ascii="Calibri" w:hAnsi="Calibri" w:cs="Calibri"/>
                <w:b/>
                <w:bCs/>
                <w:u w:val="single"/>
                <w:lang w:val="en-GB"/>
              </w:rPr>
              <w:t>Description:</w:t>
            </w:r>
            <w:r>
              <w:rPr>
                <w:rFonts w:ascii="Calibri" w:hAnsi="Calibri" w:cs="Calibri"/>
                <w:b/>
                <w:bCs/>
                <w:u w:val="single"/>
                <w:lang w:val="en-GB"/>
              </w:rPr>
              <w:t xml:space="preserve"> </w:t>
            </w:r>
            <w:r>
              <w:rPr>
                <w:rFonts w:ascii="Calibri" w:hAnsi="Calibri" w:cs="Calibri"/>
                <w:lang w:val="en-GB"/>
              </w:rPr>
              <w:t xml:space="preserve"> This indicator will measure the project’s achievements engaging OPDs in capacity strengthening initiatives. It will reflect the number and type of organizations that have been engaged and the type of activities performed to bolster their competencies.</w:t>
            </w:r>
          </w:p>
          <w:p w14:paraId="36EE9EB8" w14:textId="3F546FBC" w:rsidR="006D2DA7" w:rsidRPr="006D2DA7" w:rsidRDefault="006D2DA7" w:rsidP="00326F29">
            <w:pPr>
              <w:tabs>
                <w:tab w:val="left" w:pos="90"/>
              </w:tabs>
              <w:rPr>
                <w:rFonts w:ascii="Calibri" w:eastAsia="Times New Roman" w:hAnsi="Calibri" w:cs="Calibri"/>
                <w:b/>
                <w:bCs/>
                <w:color w:val="000000" w:themeColor="text1"/>
                <w:lang w:val="en-GB" w:eastAsia="en-GB"/>
              </w:rPr>
            </w:pPr>
          </w:p>
        </w:tc>
      </w:tr>
      <w:tr w:rsidR="006D2DA7" w:rsidRPr="00A17ACF" w14:paraId="5C607AEC" w14:textId="77777777" w:rsidTr="3146AA57">
        <w:tc>
          <w:tcPr>
            <w:tcW w:w="10885" w:type="dxa"/>
            <w:gridSpan w:val="2"/>
          </w:tcPr>
          <w:p w14:paraId="7C0D30E7" w14:textId="03DBE45F" w:rsidR="006D2DA7" w:rsidRDefault="006D2DA7" w:rsidP="00326F29">
            <w:pPr>
              <w:tabs>
                <w:tab w:val="left" w:pos="90"/>
              </w:tabs>
              <w:rPr>
                <w:rFonts w:ascii="Calibri" w:hAnsi="Calibri" w:cs="Calibri"/>
                <w:lang w:val="en-GB"/>
              </w:rPr>
            </w:pPr>
            <w:r w:rsidRPr="00326F29">
              <w:rPr>
                <w:rFonts w:ascii="Calibri" w:hAnsi="Calibri" w:cs="Calibri"/>
                <w:b/>
                <w:bCs/>
                <w:u w:val="single"/>
                <w:lang w:val="en-GB"/>
              </w:rPr>
              <w:t>Baseline</w:t>
            </w:r>
            <w:r w:rsidRPr="006D2DA7">
              <w:rPr>
                <w:rFonts w:ascii="Calibri" w:hAnsi="Calibri" w:cs="Calibri"/>
                <w:lang w:val="en-GB"/>
              </w:rPr>
              <w:t>:</w:t>
            </w:r>
            <w:r>
              <w:rPr>
                <w:rFonts w:ascii="Calibri" w:hAnsi="Calibri" w:cs="Calibri"/>
                <w:lang w:val="en-GB"/>
              </w:rPr>
              <w:t xml:space="preserve"> 0</w:t>
            </w:r>
          </w:p>
          <w:p w14:paraId="6DCC9441" w14:textId="4886F260" w:rsidR="006D2DA7" w:rsidRPr="00326F29" w:rsidRDefault="006D2DA7" w:rsidP="00326F29">
            <w:pPr>
              <w:tabs>
                <w:tab w:val="left" w:pos="90"/>
              </w:tabs>
              <w:rPr>
                <w:rFonts w:ascii="Calibri" w:hAnsi="Calibri" w:cs="Calibri"/>
                <w:b/>
                <w:bCs/>
                <w:u w:val="single"/>
                <w:lang w:val="en-GB"/>
              </w:rPr>
            </w:pPr>
          </w:p>
        </w:tc>
      </w:tr>
      <w:tr w:rsidR="006D2DA7" w:rsidRPr="00A17ACF" w14:paraId="1397A412" w14:textId="77777777" w:rsidTr="3146AA57">
        <w:tc>
          <w:tcPr>
            <w:tcW w:w="10885" w:type="dxa"/>
            <w:gridSpan w:val="2"/>
          </w:tcPr>
          <w:p w14:paraId="0EDC2460" w14:textId="22BB5608" w:rsidR="006D2DA7" w:rsidRDefault="6704C53F" w:rsidP="00326F29">
            <w:pPr>
              <w:tabs>
                <w:tab w:val="left" w:pos="90"/>
              </w:tabs>
              <w:rPr>
                <w:rFonts w:ascii="Calibri" w:hAnsi="Calibri" w:cs="Calibri"/>
                <w:lang w:val="en-GB"/>
              </w:rPr>
            </w:pPr>
            <w:r w:rsidRPr="06FD56F4">
              <w:rPr>
                <w:rFonts w:ascii="Calibri" w:hAnsi="Calibri" w:cs="Calibri"/>
                <w:b/>
                <w:bCs/>
                <w:u w:val="single"/>
                <w:lang w:val="en-GB"/>
              </w:rPr>
              <w:t>Milestone year 1</w:t>
            </w:r>
            <w:r w:rsidRPr="06FD56F4">
              <w:rPr>
                <w:rFonts w:ascii="Calibri" w:hAnsi="Calibri" w:cs="Calibri"/>
                <w:lang w:val="en-GB"/>
              </w:rPr>
              <w:t>:</w:t>
            </w:r>
            <w:r w:rsidR="00A55D7D">
              <w:rPr>
                <w:rFonts w:ascii="Calibri" w:hAnsi="Calibri" w:cs="Calibri"/>
                <w:lang w:val="en-GB"/>
              </w:rPr>
              <w:t xml:space="preserve"> 15</w:t>
            </w:r>
            <w:r w:rsidR="1A07EBB3" w:rsidRPr="06FD56F4">
              <w:rPr>
                <w:rFonts w:ascii="Calibri" w:hAnsi="Calibri" w:cs="Calibri"/>
                <w:lang w:val="en-GB"/>
              </w:rPr>
              <w:t xml:space="preserve"> Organiz</w:t>
            </w:r>
            <w:r w:rsidR="58F26ED7" w:rsidRPr="06FD56F4">
              <w:rPr>
                <w:rFonts w:ascii="Calibri" w:hAnsi="Calibri" w:cs="Calibri"/>
                <w:lang w:val="en-GB"/>
              </w:rPr>
              <w:t>a</w:t>
            </w:r>
            <w:r w:rsidR="1A07EBB3" w:rsidRPr="06FD56F4">
              <w:rPr>
                <w:rFonts w:ascii="Calibri" w:hAnsi="Calibri" w:cs="Calibri"/>
                <w:lang w:val="en-GB"/>
              </w:rPr>
              <w:t>tions of Pers</w:t>
            </w:r>
            <w:r w:rsidR="00A55D7D">
              <w:rPr>
                <w:rFonts w:ascii="Calibri" w:hAnsi="Calibri" w:cs="Calibri"/>
                <w:lang w:val="en-GB"/>
              </w:rPr>
              <w:t>ons with Disabilities</w:t>
            </w:r>
          </w:p>
          <w:p w14:paraId="6C1598E6" w14:textId="3BED04C1" w:rsidR="006D2DA7" w:rsidRPr="00326F29" w:rsidRDefault="006D2DA7" w:rsidP="00326F29">
            <w:pPr>
              <w:tabs>
                <w:tab w:val="left" w:pos="90"/>
              </w:tabs>
              <w:rPr>
                <w:rFonts w:ascii="Calibri" w:hAnsi="Calibri" w:cs="Calibri"/>
                <w:b/>
                <w:bCs/>
                <w:u w:val="single"/>
                <w:lang w:val="en-GB"/>
              </w:rPr>
            </w:pPr>
          </w:p>
        </w:tc>
      </w:tr>
      <w:tr w:rsidR="006D2DA7" w:rsidRPr="00A17ACF" w14:paraId="724266E4" w14:textId="77777777" w:rsidTr="3146AA57">
        <w:tc>
          <w:tcPr>
            <w:tcW w:w="10885" w:type="dxa"/>
            <w:gridSpan w:val="2"/>
          </w:tcPr>
          <w:p w14:paraId="7AEB9CD8" w14:textId="47687B15" w:rsidR="006D2DA7" w:rsidRDefault="6704C53F" w:rsidP="00326F29">
            <w:pPr>
              <w:tabs>
                <w:tab w:val="left" w:pos="90"/>
              </w:tabs>
              <w:rPr>
                <w:rFonts w:ascii="Calibri" w:hAnsi="Calibri" w:cs="Calibri"/>
                <w:lang w:val="en-GB"/>
              </w:rPr>
            </w:pPr>
            <w:r w:rsidRPr="06FD56F4">
              <w:rPr>
                <w:rFonts w:ascii="Calibri" w:hAnsi="Calibri" w:cs="Calibri"/>
                <w:b/>
                <w:bCs/>
                <w:u w:val="single"/>
                <w:lang w:val="en-GB"/>
              </w:rPr>
              <w:t>Milestone year 2</w:t>
            </w:r>
            <w:r w:rsidRPr="06FD56F4">
              <w:rPr>
                <w:rFonts w:ascii="Calibri" w:hAnsi="Calibri" w:cs="Calibri"/>
                <w:lang w:val="en-GB"/>
              </w:rPr>
              <w:t>:</w:t>
            </w:r>
            <w:r w:rsidR="00A55D7D">
              <w:rPr>
                <w:rFonts w:ascii="Calibri" w:hAnsi="Calibri" w:cs="Calibri"/>
                <w:lang w:val="en-GB"/>
              </w:rPr>
              <w:t xml:space="preserve"> 5</w:t>
            </w:r>
            <w:r w:rsidR="7C5D6239" w:rsidRPr="06FD56F4">
              <w:rPr>
                <w:rFonts w:ascii="Calibri" w:hAnsi="Calibri" w:cs="Calibri"/>
                <w:lang w:val="en-GB"/>
              </w:rPr>
              <w:t xml:space="preserve"> Organizati</w:t>
            </w:r>
            <w:r w:rsidR="00A55D7D">
              <w:rPr>
                <w:rFonts w:ascii="Calibri" w:hAnsi="Calibri" w:cs="Calibri"/>
                <w:lang w:val="en-GB"/>
              </w:rPr>
              <w:t>ons of Persons with Disabilities</w:t>
            </w:r>
          </w:p>
          <w:p w14:paraId="060B1572" w14:textId="383596EC" w:rsidR="006D2DA7" w:rsidRPr="00326F29" w:rsidRDefault="006D2DA7" w:rsidP="00326F29">
            <w:pPr>
              <w:tabs>
                <w:tab w:val="left" w:pos="90"/>
              </w:tabs>
              <w:rPr>
                <w:rFonts w:ascii="Calibri" w:hAnsi="Calibri" w:cs="Calibri"/>
                <w:b/>
                <w:bCs/>
                <w:u w:val="single"/>
                <w:lang w:val="en-GB"/>
              </w:rPr>
            </w:pPr>
          </w:p>
        </w:tc>
      </w:tr>
      <w:tr w:rsidR="006D2DA7" w:rsidRPr="00A17ACF" w14:paraId="1A1EC4A7" w14:textId="77777777" w:rsidTr="3146AA57">
        <w:tc>
          <w:tcPr>
            <w:tcW w:w="10885" w:type="dxa"/>
            <w:gridSpan w:val="2"/>
          </w:tcPr>
          <w:p w14:paraId="3E9986D7" w14:textId="360119C7" w:rsidR="006D2DA7" w:rsidRDefault="6704C53F" w:rsidP="00326F29">
            <w:pPr>
              <w:tabs>
                <w:tab w:val="left" w:pos="90"/>
              </w:tabs>
              <w:rPr>
                <w:rFonts w:ascii="Calibri" w:hAnsi="Calibri" w:cs="Calibri"/>
                <w:lang w:val="en-GB"/>
              </w:rPr>
            </w:pPr>
            <w:r w:rsidRPr="06FD56F4">
              <w:rPr>
                <w:rFonts w:ascii="Calibri" w:hAnsi="Calibri" w:cs="Calibri"/>
                <w:b/>
                <w:bCs/>
                <w:u w:val="single"/>
                <w:lang w:val="en-GB"/>
              </w:rPr>
              <w:t>Target</w:t>
            </w:r>
            <w:r w:rsidRPr="06FD56F4">
              <w:rPr>
                <w:rFonts w:ascii="Calibri" w:hAnsi="Calibri" w:cs="Calibri"/>
                <w:lang w:val="en-GB"/>
              </w:rPr>
              <w:t>:</w:t>
            </w:r>
            <w:r w:rsidR="00A55D7D">
              <w:rPr>
                <w:rFonts w:ascii="Calibri" w:hAnsi="Calibri" w:cs="Calibri"/>
                <w:lang w:val="en-GB"/>
              </w:rPr>
              <w:t xml:space="preserve"> 2</w:t>
            </w:r>
            <w:r w:rsidR="396E8DCF" w:rsidRPr="06FD56F4">
              <w:rPr>
                <w:rFonts w:ascii="Calibri" w:hAnsi="Calibri" w:cs="Calibri"/>
                <w:lang w:val="en-GB"/>
              </w:rPr>
              <w:t>0 Organizations of Persons with Disabilities</w:t>
            </w:r>
          </w:p>
          <w:p w14:paraId="6D881F1E" w14:textId="00FE80A2" w:rsidR="006D2DA7" w:rsidRPr="00326F29" w:rsidRDefault="006D2DA7" w:rsidP="00326F29">
            <w:pPr>
              <w:tabs>
                <w:tab w:val="left" w:pos="90"/>
              </w:tabs>
              <w:rPr>
                <w:rFonts w:ascii="Calibri" w:hAnsi="Calibri" w:cs="Calibri"/>
                <w:b/>
                <w:bCs/>
                <w:u w:val="single"/>
                <w:lang w:val="en-GB"/>
              </w:rPr>
            </w:pPr>
          </w:p>
        </w:tc>
      </w:tr>
      <w:tr w:rsidR="006D2DA7" w:rsidRPr="00A17ACF" w14:paraId="6738A4C2" w14:textId="77777777" w:rsidTr="3146AA57">
        <w:tc>
          <w:tcPr>
            <w:tcW w:w="10885" w:type="dxa"/>
            <w:gridSpan w:val="2"/>
          </w:tcPr>
          <w:p w14:paraId="33B1792C" w14:textId="55E0A22D" w:rsidR="006D2DA7" w:rsidRDefault="006D2DA7" w:rsidP="00326F29">
            <w:pPr>
              <w:tabs>
                <w:tab w:val="left" w:pos="90"/>
              </w:tabs>
              <w:rPr>
                <w:rFonts w:ascii="Calibri" w:hAnsi="Calibri" w:cs="Calibri"/>
                <w:lang w:val="en-GB"/>
              </w:rPr>
            </w:pPr>
            <w:r w:rsidRPr="00326F29">
              <w:rPr>
                <w:rFonts w:ascii="Calibri" w:hAnsi="Calibri" w:cs="Calibri"/>
                <w:b/>
                <w:bCs/>
                <w:u w:val="single"/>
                <w:lang w:val="en-GB"/>
              </w:rPr>
              <w:t>Means of verification</w:t>
            </w:r>
            <w:r w:rsidRPr="00326F29">
              <w:rPr>
                <w:rFonts w:ascii="Calibri" w:hAnsi="Calibri" w:cs="Calibri"/>
                <w:lang w:val="en-GB"/>
              </w:rPr>
              <w:t>:</w:t>
            </w:r>
            <w:r>
              <w:rPr>
                <w:rFonts w:ascii="Calibri" w:hAnsi="Calibri" w:cs="Calibri"/>
                <w:lang w:val="en-GB"/>
              </w:rPr>
              <w:t xml:space="preserve"> Workshop reports comprising participant registration lists</w:t>
            </w:r>
          </w:p>
          <w:p w14:paraId="4E42796A" w14:textId="0B5AC12C" w:rsidR="006D2DA7" w:rsidRPr="00326F29" w:rsidRDefault="006D2DA7" w:rsidP="00326F29">
            <w:pPr>
              <w:tabs>
                <w:tab w:val="left" w:pos="90"/>
              </w:tabs>
              <w:rPr>
                <w:rFonts w:ascii="Calibri" w:hAnsi="Calibri" w:cs="Calibri"/>
                <w:b/>
                <w:bCs/>
                <w:u w:val="single"/>
                <w:lang w:val="en-GB"/>
              </w:rPr>
            </w:pPr>
          </w:p>
        </w:tc>
      </w:tr>
      <w:tr w:rsidR="006D2DA7" w:rsidRPr="00A17ACF" w14:paraId="531C9846" w14:textId="77777777" w:rsidTr="3146AA57">
        <w:tc>
          <w:tcPr>
            <w:tcW w:w="10885" w:type="dxa"/>
            <w:gridSpan w:val="2"/>
          </w:tcPr>
          <w:p w14:paraId="08989A89" w14:textId="132CA0D8" w:rsidR="006D2DA7" w:rsidRDefault="006D2DA7" w:rsidP="00326F29">
            <w:pPr>
              <w:tabs>
                <w:tab w:val="left" w:pos="90"/>
              </w:tabs>
              <w:rPr>
                <w:rFonts w:ascii="Calibri" w:hAnsi="Calibri" w:cs="Calibri"/>
                <w:lang w:val="en-GB"/>
              </w:rPr>
            </w:pPr>
            <w:r w:rsidRPr="00326F29">
              <w:rPr>
                <w:rFonts w:ascii="Calibri" w:hAnsi="Calibri" w:cs="Calibri"/>
                <w:b/>
                <w:bCs/>
                <w:u w:val="single"/>
                <w:lang w:val="en-GB"/>
              </w:rPr>
              <w:t>Responsible</w:t>
            </w:r>
            <w:r w:rsidRPr="00326F29">
              <w:rPr>
                <w:rFonts w:ascii="Calibri" w:hAnsi="Calibri" w:cs="Calibri"/>
                <w:lang w:val="en-GB"/>
              </w:rPr>
              <w:t>:</w:t>
            </w:r>
            <w:r>
              <w:rPr>
                <w:rFonts w:ascii="Calibri" w:hAnsi="Calibri" w:cs="Calibri"/>
                <w:lang w:val="en-GB"/>
              </w:rPr>
              <w:t xml:space="preserve"> UNFPA</w:t>
            </w:r>
          </w:p>
          <w:p w14:paraId="6C78031E" w14:textId="550DAC52" w:rsidR="006D2DA7" w:rsidRPr="00326F29" w:rsidRDefault="006D2DA7" w:rsidP="00326F29">
            <w:pPr>
              <w:tabs>
                <w:tab w:val="left" w:pos="90"/>
              </w:tabs>
              <w:rPr>
                <w:rFonts w:ascii="Calibri" w:hAnsi="Calibri" w:cs="Calibri"/>
                <w:b/>
                <w:bCs/>
                <w:u w:val="single"/>
                <w:lang w:val="en-GB"/>
              </w:rPr>
            </w:pPr>
          </w:p>
        </w:tc>
      </w:tr>
      <w:tr w:rsidR="00D26077" w:rsidRPr="00A17ACF" w14:paraId="566363AB" w14:textId="77777777" w:rsidTr="3146AA57">
        <w:tc>
          <w:tcPr>
            <w:tcW w:w="10885" w:type="dxa"/>
            <w:gridSpan w:val="2"/>
            <w:shd w:val="clear" w:color="auto" w:fill="C2D69B" w:themeFill="accent3" w:themeFillTint="99"/>
          </w:tcPr>
          <w:p w14:paraId="0F1FEA12" w14:textId="2F3CC782" w:rsidR="00D26077" w:rsidRPr="00326F29" w:rsidRDefault="00D26077" w:rsidP="00E10A95">
            <w:pPr>
              <w:tabs>
                <w:tab w:val="left" w:pos="90"/>
              </w:tabs>
              <w:rPr>
                <w:rFonts w:cstheme="minorHAnsi"/>
                <w:u w:val="single"/>
                <w:lang w:val="en-GB"/>
              </w:rPr>
            </w:pPr>
            <w:r w:rsidRPr="00326F29">
              <w:rPr>
                <w:b/>
                <w:lang w:val="en-GB"/>
              </w:rPr>
              <w:t xml:space="preserve">Output 1.1 (b) </w:t>
            </w:r>
            <w:r w:rsidRPr="00326F29">
              <w:rPr>
                <w:rFonts w:cstheme="minorHAnsi"/>
                <w:lang w:val="en-GB"/>
              </w:rPr>
              <w:t>Capacity of policy advisors, legal staff, and support technicians across the Government Ministries improved to facilitate review of the Equal Opportunity Act (EOA), Mental Health Act, and Education Act</w:t>
            </w:r>
            <w:r w:rsidR="0073466F">
              <w:rPr>
                <w:rFonts w:cstheme="minorHAnsi"/>
                <w:lang w:val="en-GB"/>
              </w:rPr>
              <w:t>, and to</w:t>
            </w:r>
            <w:r w:rsidR="00BA5F90">
              <w:rPr>
                <w:rFonts w:cstheme="minorHAnsi"/>
                <w:lang w:val="en-GB"/>
              </w:rPr>
              <w:t xml:space="preserve"> </w:t>
            </w:r>
            <w:r w:rsidRPr="00326F29">
              <w:rPr>
                <w:rFonts w:cstheme="minorHAnsi"/>
                <w:lang w:val="en-GB"/>
              </w:rPr>
              <w:t>support the development of the national disability legislation, and the development of the guidelines and checklist for disability inclusive policy reform</w:t>
            </w:r>
            <w:r w:rsidRPr="00326F29">
              <w:rPr>
                <w:rFonts w:cstheme="minorHAnsi"/>
                <w:u w:val="single"/>
                <w:lang w:val="en-GB"/>
              </w:rPr>
              <w:t xml:space="preserve">.  </w:t>
            </w:r>
          </w:p>
        </w:tc>
      </w:tr>
      <w:tr w:rsidR="00E56184" w:rsidRPr="00A17ACF" w14:paraId="55F8C8D5" w14:textId="77777777" w:rsidTr="3146AA57">
        <w:tc>
          <w:tcPr>
            <w:tcW w:w="10885" w:type="dxa"/>
            <w:gridSpan w:val="2"/>
            <w:shd w:val="clear" w:color="auto" w:fill="auto"/>
          </w:tcPr>
          <w:p w14:paraId="0DF6D6CB" w14:textId="77777777" w:rsidR="00E56184" w:rsidRDefault="5A6F86F9" w:rsidP="6386D7A3">
            <w:pPr>
              <w:tabs>
                <w:tab w:val="left" w:pos="90"/>
              </w:tabs>
              <w:rPr>
                <w:b/>
                <w:bCs/>
                <w:lang w:val="en-GB"/>
              </w:rPr>
            </w:pPr>
            <w:r w:rsidRPr="00326F29">
              <w:rPr>
                <w:b/>
                <w:bCs/>
                <w:lang w:val="en-GB"/>
              </w:rPr>
              <w:t>1.1.3 #</w:t>
            </w:r>
            <w:r w:rsidR="0F1414C2" w:rsidRPr="00326F29">
              <w:rPr>
                <w:b/>
                <w:bCs/>
                <w:lang w:val="en-GB"/>
              </w:rPr>
              <w:t xml:space="preserve"> and % of participants reporting increased knowledge or capacity to design or revise policies or systems to be more disability inclusive.</w:t>
            </w:r>
          </w:p>
          <w:p w14:paraId="53A75871" w14:textId="7D179D34" w:rsidR="00326F29" w:rsidRPr="00326F29" w:rsidRDefault="00326F29" w:rsidP="6386D7A3">
            <w:pPr>
              <w:tabs>
                <w:tab w:val="left" w:pos="90"/>
              </w:tabs>
              <w:rPr>
                <w:b/>
                <w:bCs/>
                <w:u w:val="single"/>
                <w:lang w:val="en-GB"/>
              </w:rPr>
            </w:pPr>
          </w:p>
        </w:tc>
      </w:tr>
      <w:tr w:rsidR="002D15CE" w:rsidRPr="00A17ACF" w14:paraId="733D00F8" w14:textId="77777777" w:rsidTr="3146AA57">
        <w:tc>
          <w:tcPr>
            <w:tcW w:w="10885" w:type="dxa"/>
            <w:gridSpan w:val="2"/>
            <w:shd w:val="clear" w:color="auto" w:fill="auto"/>
          </w:tcPr>
          <w:p w14:paraId="7300B473" w14:textId="77777777" w:rsidR="002D15CE" w:rsidRDefault="7ABCAA81" w:rsidP="5F0B5FA4">
            <w:pPr>
              <w:tabs>
                <w:tab w:val="left" w:pos="90"/>
              </w:tabs>
              <w:rPr>
                <w:lang w:val="en-GB"/>
              </w:rPr>
            </w:pPr>
            <w:r w:rsidRPr="00326F29">
              <w:rPr>
                <w:b/>
                <w:u w:val="single"/>
                <w:lang w:val="en-GB"/>
              </w:rPr>
              <w:t>Description</w:t>
            </w:r>
            <w:r w:rsidRPr="00326F29">
              <w:rPr>
                <w:b/>
                <w:lang w:val="en-GB"/>
              </w:rPr>
              <w:t>:</w:t>
            </w:r>
            <w:r w:rsidR="7A583B37" w:rsidRPr="00326F29">
              <w:rPr>
                <w:lang w:val="en-GB"/>
              </w:rPr>
              <w:t xml:space="preserve"> This indicator will monitor </w:t>
            </w:r>
            <w:r w:rsidR="01C6A943" w:rsidRPr="00326F29">
              <w:rPr>
                <w:lang w:val="en-GB"/>
              </w:rPr>
              <w:t xml:space="preserve">the participation of </w:t>
            </w:r>
            <w:r w:rsidR="314897C5" w:rsidRPr="00326F29">
              <w:rPr>
                <w:lang w:val="en-GB"/>
              </w:rPr>
              <w:t xml:space="preserve">policy advisors, legal staff and support technicians </w:t>
            </w:r>
            <w:r w:rsidR="17EC3638" w:rsidRPr="00326F29">
              <w:rPr>
                <w:lang w:val="en-GB"/>
              </w:rPr>
              <w:t xml:space="preserve">in each </w:t>
            </w:r>
            <w:r w:rsidR="7A583B37" w:rsidRPr="00326F29">
              <w:rPr>
                <w:lang w:val="en-GB"/>
              </w:rPr>
              <w:t xml:space="preserve">training workshop and </w:t>
            </w:r>
            <w:r w:rsidR="31810B23" w:rsidRPr="00326F29">
              <w:rPr>
                <w:lang w:val="en-GB"/>
              </w:rPr>
              <w:t xml:space="preserve">will </w:t>
            </w:r>
            <w:r w:rsidR="7A583B37" w:rsidRPr="00326F29">
              <w:rPr>
                <w:lang w:val="en-GB"/>
              </w:rPr>
              <w:t xml:space="preserve">facilitate reporting of project’s </w:t>
            </w:r>
            <w:r w:rsidR="482DB498" w:rsidRPr="00326F29">
              <w:rPr>
                <w:lang w:val="en-GB"/>
              </w:rPr>
              <w:t xml:space="preserve">work </w:t>
            </w:r>
            <w:r w:rsidR="7A583B37" w:rsidRPr="00326F29">
              <w:rPr>
                <w:lang w:val="en-GB"/>
              </w:rPr>
              <w:t>in en</w:t>
            </w:r>
            <w:r w:rsidR="439F5CEA" w:rsidRPr="00326F29">
              <w:rPr>
                <w:lang w:val="en-GB"/>
              </w:rPr>
              <w:t>hancing the capacity of policy and legal advisors and technicians in Government to facilitate legislative review in support of disability inclusive</w:t>
            </w:r>
            <w:r w:rsidR="49436C85" w:rsidRPr="00326F29">
              <w:rPr>
                <w:lang w:val="en-GB"/>
              </w:rPr>
              <w:t xml:space="preserve"> policy reform</w:t>
            </w:r>
            <w:r w:rsidR="00326F29">
              <w:rPr>
                <w:lang w:val="en-GB"/>
              </w:rPr>
              <w:t>.</w:t>
            </w:r>
          </w:p>
          <w:p w14:paraId="1F3945F1" w14:textId="1EE28478" w:rsidR="00326F29" w:rsidRPr="00326F29" w:rsidRDefault="00326F29" w:rsidP="5F0B5FA4">
            <w:pPr>
              <w:tabs>
                <w:tab w:val="left" w:pos="90"/>
              </w:tabs>
              <w:rPr>
                <w:lang w:val="en-GB"/>
              </w:rPr>
            </w:pPr>
          </w:p>
        </w:tc>
      </w:tr>
      <w:tr w:rsidR="002D15CE" w:rsidRPr="00A17ACF" w14:paraId="475691B3" w14:textId="77777777" w:rsidTr="3146AA57">
        <w:tc>
          <w:tcPr>
            <w:tcW w:w="10885" w:type="dxa"/>
            <w:gridSpan w:val="2"/>
          </w:tcPr>
          <w:p w14:paraId="72F342D8" w14:textId="77777777" w:rsidR="002D15CE" w:rsidRPr="00326F29" w:rsidRDefault="75C823DA" w:rsidP="5F0B5FA4">
            <w:pPr>
              <w:tabs>
                <w:tab w:val="left" w:pos="90"/>
              </w:tabs>
              <w:rPr>
                <w:rFonts w:ascii="Calibri" w:hAnsi="Calibri" w:cs="Calibri"/>
                <w:lang w:val="en-GB"/>
              </w:rPr>
            </w:pPr>
            <w:r w:rsidRPr="00326F29">
              <w:rPr>
                <w:rFonts w:ascii="Calibri" w:hAnsi="Calibri" w:cs="Calibri"/>
                <w:b/>
                <w:bCs/>
                <w:u w:val="single"/>
                <w:lang w:val="en-GB"/>
              </w:rPr>
              <w:t>Baseline:</w:t>
            </w:r>
            <w:r w:rsidRPr="00326F29">
              <w:rPr>
                <w:rFonts w:ascii="Calibri" w:hAnsi="Calibri" w:cs="Calibri"/>
                <w:lang w:val="en-GB"/>
              </w:rPr>
              <w:t xml:space="preserve"> 0</w:t>
            </w:r>
          </w:p>
          <w:p w14:paraId="19DCD14F" w14:textId="6D8719BC" w:rsidR="00326F29" w:rsidRPr="00326F29" w:rsidRDefault="00326F29" w:rsidP="5F0B5FA4">
            <w:pPr>
              <w:tabs>
                <w:tab w:val="left" w:pos="90"/>
              </w:tabs>
              <w:rPr>
                <w:rFonts w:ascii="Calibri" w:hAnsi="Calibri" w:cs="Calibri"/>
                <w:lang w:val="en-GB"/>
              </w:rPr>
            </w:pPr>
          </w:p>
        </w:tc>
      </w:tr>
      <w:tr w:rsidR="002D15CE" w:rsidRPr="00A17ACF" w14:paraId="21B974E9" w14:textId="77777777" w:rsidTr="3146AA57">
        <w:tc>
          <w:tcPr>
            <w:tcW w:w="10885" w:type="dxa"/>
            <w:gridSpan w:val="2"/>
          </w:tcPr>
          <w:p w14:paraId="4DA4CC5A" w14:textId="77777777" w:rsidR="002D15CE" w:rsidRPr="00326F29" w:rsidRDefault="75C823DA" w:rsidP="5F0B5FA4">
            <w:pPr>
              <w:tabs>
                <w:tab w:val="left" w:pos="90"/>
              </w:tabs>
              <w:rPr>
                <w:rFonts w:ascii="Calibri" w:hAnsi="Calibri" w:cs="Calibri"/>
                <w:lang w:val="en-GB"/>
              </w:rPr>
            </w:pPr>
            <w:r w:rsidRPr="00326F29">
              <w:rPr>
                <w:rFonts w:ascii="Calibri" w:hAnsi="Calibri" w:cs="Calibri"/>
                <w:b/>
                <w:bCs/>
                <w:u w:val="single"/>
                <w:lang w:val="en-GB"/>
              </w:rPr>
              <w:t>Milestone year 1</w:t>
            </w:r>
            <w:r w:rsidRPr="00326F29">
              <w:rPr>
                <w:rFonts w:ascii="Calibri" w:hAnsi="Calibri" w:cs="Calibri"/>
                <w:lang w:val="en-GB"/>
              </w:rPr>
              <w:t>: 30 policy advisors, legal staff, and support technicians</w:t>
            </w:r>
          </w:p>
          <w:p w14:paraId="480C7A37" w14:textId="79585AEA" w:rsidR="00326F29" w:rsidRPr="00326F29" w:rsidRDefault="00326F29" w:rsidP="5F0B5FA4">
            <w:pPr>
              <w:tabs>
                <w:tab w:val="left" w:pos="90"/>
              </w:tabs>
              <w:rPr>
                <w:rFonts w:ascii="Calibri" w:hAnsi="Calibri" w:cs="Calibri"/>
                <w:lang w:val="en-GB"/>
              </w:rPr>
            </w:pPr>
          </w:p>
        </w:tc>
      </w:tr>
      <w:tr w:rsidR="002D15CE" w:rsidRPr="00A17ACF" w14:paraId="5E00792B" w14:textId="77777777" w:rsidTr="3146AA57">
        <w:tc>
          <w:tcPr>
            <w:tcW w:w="10885" w:type="dxa"/>
            <w:gridSpan w:val="2"/>
          </w:tcPr>
          <w:p w14:paraId="312C06CE" w14:textId="6027708C" w:rsidR="002D15CE" w:rsidRPr="00326F29" w:rsidRDefault="75C823DA" w:rsidP="5F0B5FA4">
            <w:pPr>
              <w:tabs>
                <w:tab w:val="left" w:pos="90"/>
              </w:tabs>
              <w:rPr>
                <w:rFonts w:ascii="Calibri" w:hAnsi="Calibri" w:cs="Calibri"/>
                <w:lang w:val="en-GB"/>
              </w:rPr>
            </w:pPr>
            <w:r w:rsidRPr="00326F29">
              <w:rPr>
                <w:rFonts w:ascii="Calibri" w:hAnsi="Calibri" w:cs="Calibri"/>
                <w:b/>
                <w:bCs/>
                <w:u w:val="single"/>
                <w:lang w:val="en-GB"/>
              </w:rPr>
              <w:t>Milestone year 2:</w:t>
            </w:r>
            <w:r w:rsidRPr="00326F29">
              <w:rPr>
                <w:rFonts w:ascii="Calibri" w:hAnsi="Calibri" w:cs="Calibri"/>
                <w:b/>
                <w:bCs/>
                <w:lang w:val="en-GB"/>
              </w:rPr>
              <w:t xml:space="preserve"> </w:t>
            </w:r>
            <w:r w:rsidRPr="00326F29">
              <w:rPr>
                <w:rFonts w:ascii="Calibri" w:hAnsi="Calibri" w:cs="Calibri"/>
                <w:lang w:val="en-GB"/>
              </w:rPr>
              <w:t>15</w:t>
            </w:r>
            <w:r w:rsidR="001D5FB4">
              <w:rPr>
                <w:rFonts w:ascii="Calibri" w:hAnsi="Calibri" w:cs="Calibri"/>
                <w:lang w:val="en-GB"/>
              </w:rPr>
              <w:t xml:space="preserve"> of the initial 30</w:t>
            </w:r>
            <w:r w:rsidRPr="00326F29">
              <w:rPr>
                <w:rFonts w:ascii="Calibri" w:hAnsi="Calibri" w:cs="Calibri"/>
                <w:lang w:val="en-GB"/>
              </w:rPr>
              <w:t xml:space="preserve"> participants to serve as trainers</w:t>
            </w:r>
          </w:p>
          <w:p w14:paraId="00A89248" w14:textId="46407096" w:rsidR="00326F29" w:rsidRPr="00326F29" w:rsidRDefault="00326F29" w:rsidP="5F0B5FA4">
            <w:pPr>
              <w:tabs>
                <w:tab w:val="left" w:pos="90"/>
              </w:tabs>
              <w:rPr>
                <w:rFonts w:ascii="Calibri" w:hAnsi="Calibri" w:cs="Calibri"/>
                <w:b/>
                <w:bCs/>
                <w:lang w:val="en-GB"/>
              </w:rPr>
            </w:pPr>
          </w:p>
        </w:tc>
      </w:tr>
      <w:tr w:rsidR="002D15CE" w:rsidRPr="00A17ACF" w14:paraId="02BCA0A9" w14:textId="77777777" w:rsidTr="3146AA57">
        <w:tc>
          <w:tcPr>
            <w:tcW w:w="10885" w:type="dxa"/>
            <w:gridSpan w:val="2"/>
          </w:tcPr>
          <w:p w14:paraId="0C155B02" w14:textId="09111ED3" w:rsidR="002D15CE" w:rsidRPr="00326F29" w:rsidRDefault="75C823DA" w:rsidP="5F0B5FA4">
            <w:pPr>
              <w:tabs>
                <w:tab w:val="left" w:pos="90"/>
              </w:tabs>
              <w:rPr>
                <w:rFonts w:ascii="Calibri" w:hAnsi="Calibri" w:cs="Calibri"/>
                <w:lang w:val="en-GB"/>
              </w:rPr>
            </w:pPr>
            <w:r w:rsidRPr="00326F29">
              <w:rPr>
                <w:rFonts w:ascii="Calibri" w:hAnsi="Calibri" w:cs="Calibri"/>
                <w:b/>
                <w:bCs/>
                <w:u w:val="single"/>
                <w:lang w:val="en-GB"/>
              </w:rPr>
              <w:t>Target</w:t>
            </w:r>
            <w:r w:rsidRPr="00326F29">
              <w:rPr>
                <w:rFonts w:ascii="Calibri" w:hAnsi="Calibri" w:cs="Calibri"/>
                <w:lang w:val="en-GB"/>
              </w:rPr>
              <w:t xml:space="preserve">: </w:t>
            </w:r>
            <w:r w:rsidR="003B6014">
              <w:rPr>
                <w:rFonts w:ascii="Calibri" w:hAnsi="Calibri" w:cs="Calibri"/>
                <w:lang w:val="en-GB"/>
              </w:rPr>
              <w:t>15 inclusive policy trainers identified and trained.</w:t>
            </w:r>
          </w:p>
          <w:p w14:paraId="7D13FC22" w14:textId="010DDE4A" w:rsidR="00326F29" w:rsidRPr="00326F29" w:rsidRDefault="00326F29" w:rsidP="5F0B5FA4">
            <w:pPr>
              <w:tabs>
                <w:tab w:val="left" w:pos="90"/>
              </w:tabs>
              <w:rPr>
                <w:rFonts w:ascii="Calibri" w:hAnsi="Calibri" w:cs="Calibri"/>
                <w:b/>
                <w:bCs/>
                <w:lang w:val="en-GB"/>
              </w:rPr>
            </w:pPr>
          </w:p>
        </w:tc>
      </w:tr>
      <w:tr w:rsidR="002D15CE" w:rsidRPr="00A17ACF" w14:paraId="7DDBC6D7" w14:textId="77777777" w:rsidTr="3146AA57">
        <w:trPr>
          <w:trHeight w:val="34"/>
        </w:trPr>
        <w:tc>
          <w:tcPr>
            <w:tcW w:w="10885" w:type="dxa"/>
            <w:gridSpan w:val="2"/>
          </w:tcPr>
          <w:p w14:paraId="02DDD9C6" w14:textId="25420299" w:rsidR="002D15CE" w:rsidRPr="00326F29" w:rsidRDefault="75C823DA" w:rsidP="5F0B5FA4">
            <w:pPr>
              <w:tabs>
                <w:tab w:val="left" w:pos="90"/>
              </w:tabs>
              <w:rPr>
                <w:rFonts w:ascii="Calibri" w:hAnsi="Calibri" w:cs="Calibri"/>
                <w:lang w:val="en-GB"/>
              </w:rPr>
            </w:pPr>
            <w:r w:rsidRPr="00326F29">
              <w:rPr>
                <w:rFonts w:ascii="Calibri" w:hAnsi="Calibri" w:cs="Calibri"/>
                <w:b/>
                <w:bCs/>
                <w:u w:val="single"/>
                <w:lang w:val="en-GB"/>
              </w:rPr>
              <w:t>Means of verification:</w:t>
            </w:r>
            <w:r w:rsidRPr="00326F29">
              <w:rPr>
                <w:rFonts w:ascii="Calibri" w:hAnsi="Calibri" w:cs="Calibri"/>
                <w:b/>
                <w:bCs/>
                <w:lang w:val="en-GB"/>
              </w:rPr>
              <w:t xml:space="preserve"> </w:t>
            </w:r>
            <w:r w:rsidRPr="00326F29">
              <w:rPr>
                <w:rFonts w:ascii="Calibri" w:hAnsi="Calibri" w:cs="Calibri"/>
                <w:lang w:val="en-GB"/>
              </w:rPr>
              <w:t>training workshop reports (disaggregated by training participants</w:t>
            </w:r>
            <w:r w:rsidR="1BA6FC8C" w:rsidRPr="00326F29">
              <w:rPr>
                <w:rFonts w:ascii="Calibri" w:hAnsi="Calibri" w:cs="Calibri"/>
                <w:lang w:val="en-GB"/>
              </w:rPr>
              <w:t xml:space="preserve"> and pre/post test results</w:t>
            </w:r>
            <w:r w:rsidRPr="00326F29">
              <w:rPr>
                <w:rFonts w:ascii="Calibri" w:hAnsi="Calibri" w:cs="Calibri"/>
                <w:lang w:val="en-GB"/>
              </w:rPr>
              <w:t>)</w:t>
            </w:r>
            <w:r w:rsidR="0073466F">
              <w:rPr>
                <w:rFonts w:ascii="Calibri" w:hAnsi="Calibri" w:cs="Calibri"/>
                <w:lang w:val="en-GB"/>
              </w:rPr>
              <w:t>; materials</w:t>
            </w:r>
          </w:p>
          <w:p w14:paraId="4129DBA3" w14:textId="2A510FF4" w:rsidR="00326F29" w:rsidRPr="00326F29" w:rsidRDefault="00326F29" w:rsidP="5F0B5FA4">
            <w:pPr>
              <w:tabs>
                <w:tab w:val="left" w:pos="90"/>
              </w:tabs>
              <w:rPr>
                <w:rFonts w:ascii="Calibri" w:hAnsi="Calibri" w:cs="Calibri"/>
                <w:b/>
                <w:bCs/>
                <w:lang w:val="en-GB"/>
              </w:rPr>
            </w:pPr>
          </w:p>
        </w:tc>
      </w:tr>
      <w:tr w:rsidR="002D15CE" w:rsidRPr="00A17ACF" w14:paraId="40E1099D" w14:textId="77777777" w:rsidTr="3146AA57">
        <w:tc>
          <w:tcPr>
            <w:tcW w:w="10885" w:type="dxa"/>
            <w:gridSpan w:val="2"/>
          </w:tcPr>
          <w:p w14:paraId="35B2C7DD" w14:textId="41456B18" w:rsidR="002D15CE" w:rsidRPr="00326F29" w:rsidRDefault="75C823DA" w:rsidP="5F0B5FA4">
            <w:pPr>
              <w:tabs>
                <w:tab w:val="left" w:pos="90"/>
              </w:tabs>
              <w:rPr>
                <w:rFonts w:ascii="Calibri" w:hAnsi="Calibri" w:cs="Calibri"/>
                <w:lang w:val="en-GB"/>
              </w:rPr>
            </w:pPr>
            <w:r w:rsidRPr="00326F29">
              <w:rPr>
                <w:rFonts w:ascii="Calibri" w:hAnsi="Calibri" w:cs="Calibri"/>
                <w:b/>
                <w:bCs/>
                <w:u w:val="single"/>
                <w:lang w:val="en-GB"/>
              </w:rPr>
              <w:t>Responsible</w:t>
            </w:r>
            <w:r w:rsidRPr="00326F29">
              <w:rPr>
                <w:rFonts w:ascii="Calibri" w:hAnsi="Calibri" w:cs="Calibri"/>
                <w:lang w:val="en-GB"/>
              </w:rPr>
              <w:t xml:space="preserve">: </w:t>
            </w:r>
            <w:r w:rsidR="00B74B8A">
              <w:rPr>
                <w:rFonts w:ascii="Calibri" w:hAnsi="Calibri" w:cs="Calibri"/>
                <w:lang w:val="en-GB"/>
              </w:rPr>
              <w:t>PAHO</w:t>
            </w:r>
            <w:r w:rsidR="00A55D7D">
              <w:rPr>
                <w:rFonts w:ascii="Calibri" w:hAnsi="Calibri" w:cs="Calibri"/>
                <w:lang w:val="en-GB"/>
              </w:rPr>
              <w:t>/WHO</w:t>
            </w:r>
          </w:p>
          <w:p w14:paraId="349485E2" w14:textId="13F83FC3" w:rsidR="00326F29" w:rsidRPr="00326F29" w:rsidRDefault="00326F29" w:rsidP="5F0B5FA4">
            <w:pPr>
              <w:tabs>
                <w:tab w:val="left" w:pos="90"/>
              </w:tabs>
              <w:rPr>
                <w:rFonts w:ascii="Calibri" w:hAnsi="Calibri" w:cs="Calibri"/>
                <w:lang w:val="en-GB"/>
              </w:rPr>
            </w:pPr>
          </w:p>
        </w:tc>
      </w:tr>
      <w:tr w:rsidR="006D2DA7" w:rsidRPr="00A17ACF" w14:paraId="20C066DC" w14:textId="77777777" w:rsidTr="3146AA57">
        <w:tc>
          <w:tcPr>
            <w:tcW w:w="10885" w:type="dxa"/>
            <w:gridSpan w:val="2"/>
          </w:tcPr>
          <w:p w14:paraId="035CC64F" w14:textId="77777777" w:rsidR="005B097B" w:rsidRPr="005B097B" w:rsidRDefault="005B097B" w:rsidP="005B097B">
            <w:pPr>
              <w:tabs>
                <w:tab w:val="left" w:pos="90"/>
              </w:tabs>
              <w:rPr>
                <w:rFonts w:ascii="Calibri" w:eastAsia="Times New Roman" w:hAnsi="Calibri" w:cs="Calibri"/>
                <w:b/>
                <w:bCs/>
                <w:color w:val="000000" w:themeColor="text1"/>
                <w:lang w:val="en-GB" w:eastAsia="en-GB"/>
              </w:rPr>
            </w:pPr>
            <w:r w:rsidRPr="005B097B">
              <w:rPr>
                <w:rFonts w:ascii="Calibri" w:eastAsia="Times New Roman" w:hAnsi="Calibri" w:cs="Calibri"/>
                <w:b/>
                <w:bCs/>
                <w:color w:val="000000" w:themeColor="text1"/>
                <w:lang w:eastAsia="en-GB"/>
              </w:rPr>
              <w:lastRenderedPageBreak/>
              <w:t xml:space="preserve">1.1.2 </w:t>
            </w:r>
            <w:r w:rsidRPr="005B097B">
              <w:rPr>
                <w:rFonts w:ascii="Calibri" w:eastAsia="Times New Roman" w:hAnsi="Calibri" w:cs="Calibri"/>
                <w:b/>
                <w:bCs/>
                <w:color w:val="000000" w:themeColor="text1"/>
                <w:lang w:val="en-GB" w:eastAsia="en-GB"/>
              </w:rPr>
              <w:t># of participants (disaggregated  by type of stakeholder</w:t>
            </w:r>
            <w:r w:rsidRPr="005B097B">
              <w:rPr>
                <w:rFonts w:ascii="Calibri" w:eastAsia="Times New Roman" w:hAnsi="Calibri" w:cs="Calibri"/>
                <w:b/>
                <w:bCs/>
                <w:color w:val="000000" w:themeColor="text1"/>
                <w:vertAlign w:val="superscript"/>
                <w:lang w:val="en-GB" w:eastAsia="en-GB"/>
              </w:rPr>
              <w:footnoteRef/>
            </w:r>
            <w:r w:rsidRPr="005B097B">
              <w:rPr>
                <w:rFonts w:ascii="Calibri" w:eastAsia="Times New Roman" w:hAnsi="Calibri" w:cs="Calibri"/>
                <w:b/>
                <w:bCs/>
                <w:color w:val="000000" w:themeColor="text1"/>
                <w:lang w:val="en-GB" w:eastAsia="en-GB"/>
              </w:rPr>
              <w:t xml:space="preserve">) disaggregated by sex, disability, rural/urban participating in capacity building activities funded or provided by UNPRPD programmes </w:t>
            </w:r>
          </w:p>
          <w:p w14:paraId="0D340C16" w14:textId="50498A44" w:rsidR="006D2DA7" w:rsidRPr="006D2DA7" w:rsidRDefault="006D2DA7" w:rsidP="5F0B5FA4">
            <w:pPr>
              <w:tabs>
                <w:tab w:val="left" w:pos="90"/>
              </w:tabs>
              <w:rPr>
                <w:rFonts w:ascii="Calibri" w:hAnsi="Calibri" w:cs="Calibri"/>
                <w:b/>
                <w:bCs/>
                <w:u w:val="single"/>
                <w:lang w:val="en-GB"/>
              </w:rPr>
            </w:pPr>
          </w:p>
        </w:tc>
      </w:tr>
      <w:tr w:rsidR="006D2DA7" w:rsidRPr="00A17ACF" w14:paraId="3A9C63C4" w14:textId="77777777" w:rsidTr="3146AA57">
        <w:tc>
          <w:tcPr>
            <w:tcW w:w="10885" w:type="dxa"/>
            <w:gridSpan w:val="2"/>
          </w:tcPr>
          <w:p w14:paraId="06C739DA" w14:textId="7B7CEE4E" w:rsidR="006D2DA7" w:rsidRPr="006D2DA7" w:rsidRDefault="006D2DA7" w:rsidP="5F0B5FA4">
            <w:pPr>
              <w:tabs>
                <w:tab w:val="left" w:pos="90"/>
              </w:tabs>
              <w:rPr>
                <w:bCs/>
                <w:lang w:val="en-GB"/>
              </w:rPr>
            </w:pPr>
            <w:r w:rsidRPr="00326F29">
              <w:rPr>
                <w:b/>
                <w:u w:val="single"/>
                <w:lang w:val="en-GB"/>
              </w:rPr>
              <w:t>Description</w:t>
            </w:r>
            <w:r w:rsidRPr="00326F29">
              <w:rPr>
                <w:b/>
                <w:lang w:val="en-GB"/>
              </w:rPr>
              <w:t>:</w:t>
            </w:r>
            <w:r>
              <w:rPr>
                <w:b/>
                <w:lang w:val="en-GB"/>
              </w:rPr>
              <w:t xml:space="preserve"> </w:t>
            </w:r>
            <w:r w:rsidR="005B097B" w:rsidRPr="005B097B">
              <w:rPr>
                <w:bCs/>
                <w:lang w:val="en-GB"/>
              </w:rPr>
              <w:t xml:space="preserve">This indicator will facilitate monitoring and reporting on the level, type and characteristics of participants of </w:t>
            </w:r>
            <w:r w:rsidR="00BA5F90">
              <w:rPr>
                <w:bCs/>
                <w:lang w:val="en-GB"/>
              </w:rPr>
              <w:t>government stakeholders</w:t>
            </w:r>
            <w:r w:rsidR="005B097B" w:rsidRPr="005B097B">
              <w:rPr>
                <w:bCs/>
                <w:lang w:val="en-GB"/>
              </w:rPr>
              <w:t xml:space="preserve"> engaged in project capacity building activities.  </w:t>
            </w:r>
          </w:p>
          <w:p w14:paraId="20BAD57A" w14:textId="4815C8DA" w:rsidR="006D2DA7" w:rsidRPr="00326F29" w:rsidRDefault="006D2DA7" w:rsidP="5F0B5FA4">
            <w:pPr>
              <w:tabs>
                <w:tab w:val="left" w:pos="90"/>
              </w:tabs>
              <w:rPr>
                <w:rFonts w:ascii="Calibri" w:hAnsi="Calibri" w:cs="Calibri"/>
                <w:b/>
                <w:bCs/>
                <w:u w:val="single"/>
                <w:lang w:val="en-GB"/>
              </w:rPr>
            </w:pPr>
          </w:p>
        </w:tc>
      </w:tr>
      <w:tr w:rsidR="006D2DA7" w:rsidRPr="00A17ACF" w14:paraId="62978E71" w14:textId="77777777" w:rsidTr="3146AA57">
        <w:tc>
          <w:tcPr>
            <w:tcW w:w="10885" w:type="dxa"/>
            <w:gridSpan w:val="2"/>
          </w:tcPr>
          <w:p w14:paraId="2A3FF357" w14:textId="02CF2B0A" w:rsidR="006D2DA7" w:rsidRPr="006D2DA7" w:rsidRDefault="006D2DA7" w:rsidP="5F0B5FA4">
            <w:pPr>
              <w:tabs>
                <w:tab w:val="left" w:pos="90"/>
              </w:tabs>
              <w:rPr>
                <w:rFonts w:ascii="Calibri" w:hAnsi="Calibri" w:cs="Calibri"/>
                <w:lang w:val="en-GB"/>
              </w:rPr>
            </w:pPr>
            <w:r w:rsidRPr="00326F29">
              <w:rPr>
                <w:rFonts w:ascii="Calibri" w:hAnsi="Calibri" w:cs="Calibri"/>
                <w:b/>
                <w:bCs/>
                <w:u w:val="single"/>
                <w:lang w:val="en-GB"/>
              </w:rPr>
              <w:t>Baseline:</w:t>
            </w:r>
            <w:r>
              <w:rPr>
                <w:rFonts w:ascii="Calibri" w:hAnsi="Calibri" w:cs="Calibri"/>
                <w:b/>
                <w:bCs/>
                <w:u w:val="single"/>
                <w:lang w:val="en-GB"/>
              </w:rPr>
              <w:t xml:space="preserve"> </w:t>
            </w:r>
            <w:r w:rsidR="00C60B48">
              <w:rPr>
                <w:rFonts w:ascii="Calibri" w:hAnsi="Calibri" w:cs="Calibri"/>
                <w:lang w:val="en-GB"/>
              </w:rPr>
              <w:t>18</w:t>
            </w:r>
          </w:p>
          <w:p w14:paraId="12E47CE1" w14:textId="25743411" w:rsidR="006D2DA7" w:rsidRPr="00326F29" w:rsidRDefault="006D2DA7" w:rsidP="5F0B5FA4">
            <w:pPr>
              <w:tabs>
                <w:tab w:val="left" w:pos="90"/>
              </w:tabs>
              <w:rPr>
                <w:rFonts w:ascii="Calibri" w:hAnsi="Calibri" w:cs="Calibri"/>
                <w:b/>
                <w:bCs/>
                <w:u w:val="single"/>
                <w:lang w:val="en-GB"/>
              </w:rPr>
            </w:pPr>
          </w:p>
        </w:tc>
      </w:tr>
      <w:tr w:rsidR="006D2DA7" w:rsidRPr="00A17ACF" w14:paraId="6D03A69B" w14:textId="77777777" w:rsidTr="3146AA57">
        <w:tc>
          <w:tcPr>
            <w:tcW w:w="10885" w:type="dxa"/>
            <w:gridSpan w:val="2"/>
          </w:tcPr>
          <w:p w14:paraId="7E020C56" w14:textId="1DDF1058" w:rsidR="006D2DA7" w:rsidRDefault="6704C53F" w:rsidP="5F0B5FA4">
            <w:pPr>
              <w:tabs>
                <w:tab w:val="left" w:pos="90"/>
              </w:tabs>
              <w:rPr>
                <w:rFonts w:ascii="Calibri" w:hAnsi="Calibri" w:cs="Calibri"/>
                <w:lang w:val="en-GB"/>
              </w:rPr>
            </w:pPr>
            <w:r w:rsidRPr="06FD56F4">
              <w:rPr>
                <w:rFonts w:ascii="Calibri" w:hAnsi="Calibri" w:cs="Calibri"/>
                <w:b/>
                <w:bCs/>
                <w:u w:val="single"/>
                <w:lang w:val="en-GB"/>
              </w:rPr>
              <w:t>Milestone year 1</w:t>
            </w:r>
            <w:r w:rsidRPr="06FD56F4">
              <w:rPr>
                <w:rFonts w:ascii="Calibri" w:hAnsi="Calibri" w:cs="Calibri"/>
                <w:lang w:val="en-GB"/>
              </w:rPr>
              <w:t>:</w:t>
            </w:r>
            <w:r w:rsidR="217DE234" w:rsidRPr="06FD56F4">
              <w:rPr>
                <w:rFonts w:ascii="Calibri" w:hAnsi="Calibri" w:cs="Calibri"/>
                <w:lang w:val="en-GB"/>
              </w:rPr>
              <w:t xml:space="preserve"> </w:t>
            </w:r>
            <w:r w:rsidR="00A55D7D">
              <w:rPr>
                <w:rFonts w:ascii="Calibri" w:hAnsi="Calibri" w:cs="Calibri"/>
                <w:lang w:val="en-GB"/>
              </w:rPr>
              <w:t>30 participants</w:t>
            </w:r>
          </w:p>
          <w:p w14:paraId="2011FC2A" w14:textId="6B141F4F" w:rsidR="006D2DA7" w:rsidRPr="00326F29" w:rsidRDefault="006D2DA7" w:rsidP="5F0B5FA4">
            <w:pPr>
              <w:tabs>
                <w:tab w:val="left" w:pos="90"/>
              </w:tabs>
              <w:rPr>
                <w:rFonts w:ascii="Calibri" w:hAnsi="Calibri" w:cs="Calibri"/>
                <w:b/>
                <w:bCs/>
                <w:u w:val="single"/>
                <w:lang w:val="en-GB"/>
              </w:rPr>
            </w:pPr>
          </w:p>
        </w:tc>
      </w:tr>
      <w:tr w:rsidR="006D2DA7" w:rsidRPr="00A17ACF" w14:paraId="2F801C72" w14:textId="77777777" w:rsidTr="3146AA57">
        <w:tc>
          <w:tcPr>
            <w:tcW w:w="10885" w:type="dxa"/>
            <w:gridSpan w:val="2"/>
          </w:tcPr>
          <w:p w14:paraId="60B8403E" w14:textId="2B8063BD" w:rsidR="006D2DA7" w:rsidRDefault="6704C53F" w:rsidP="5F0B5FA4">
            <w:pPr>
              <w:tabs>
                <w:tab w:val="left" w:pos="90"/>
              </w:tabs>
              <w:rPr>
                <w:rFonts w:ascii="Calibri" w:hAnsi="Calibri" w:cs="Calibri"/>
                <w:lang w:val="en-GB"/>
              </w:rPr>
            </w:pPr>
            <w:r w:rsidRPr="06FD56F4">
              <w:rPr>
                <w:rFonts w:ascii="Calibri" w:hAnsi="Calibri" w:cs="Calibri"/>
                <w:b/>
                <w:bCs/>
                <w:u w:val="single"/>
                <w:lang w:val="en-GB"/>
              </w:rPr>
              <w:t>Milestone year 2</w:t>
            </w:r>
            <w:r w:rsidRPr="06FD56F4">
              <w:rPr>
                <w:rFonts w:ascii="Calibri" w:hAnsi="Calibri" w:cs="Calibri"/>
                <w:lang w:val="en-GB"/>
              </w:rPr>
              <w:t>:</w:t>
            </w:r>
            <w:r w:rsidR="695B5542" w:rsidRPr="06FD56F4">
              <w:rPr>
                <w:rFonts w:ascii="Calibri" w:hAnsi="Calibri" w:cs="Calibri"/>
                <w:lang w:val="en-GB"/>
              </w:rPr>
              <w:t xml:space="preserve"> </w:t>
            </w:r>
            <w:r w:rsidR="00A55D7D">
              <w:rPr>
                <w:rFonts w:ascii="Calibri" w:hAnsi="Calibri" w:cs="Calibri"/>
                <w:lang w:val="en-GB"/>
              </w:rPr>
              <w:t>25</w:t>
            </w:r>
            <w:r w:rsidR="695B5542" w:rsidRPr="06FD56F4">
              <w:rPr>
                <w:rFonts w:ascii="Calibri" w:hAnsi="Calibri" w:cs="Calibri"/>
                <w:lang w:val="en-GB"/>
              </w:rPr>
              <w:t xml:space="preserve"> </w:t>
            </w:r>
            <w:r w:rsidR="00A55D7D">
              <w:rPr>
                <w:rFonts w:ascii="Calibri" w:hAnsi="Calibri" w:cs="Calibri"/>
                <w:lang w:val="en-GB"/>
              </w:rPr>
              <w:t>participants</w:t>
            </w:r>
          </w:p>
          <w:p w14:paraId="779F25F5" w14:textId="27D63B93" w:rsidR="006D2DA7" w:rsidRPr="00326F29" w:rsidRDefault="006D2DA7" w:rsidP="5F0B5FA4">
            <w:pPr>
              <w:tabs>
                <w:tab w:val="left" w:pos="90"/>
              </w:tabs>
              <w:rPr>
                <w:rFonts w:ascii="Calibri" w:hAnsi="Calibri" w:cs="Calibri"/>
                <w:b/>
                <w:bCs/>
                <w:u w:val="single"/>
                <w:lang w:val="en-GB"/>
              </w:rPr>
            </w:pPr>
          </w:p>
        </w:tc>
      </w:tr>
      <w:tr w:rsidR="006D2DA7" w:rsidRPr="00A17ACF" w14:paraId="59861095" w14:textId="77777777" w:rsidTr="3146AA57">
        <w:tc>
          <w:tcPr>
            <w:tcW w:w="10885" w:type="dxa"/>
            <w:gridSpan w:val="2"/>
          </w:tcPr>
          <w:p w14:paraId="00110415" w14:textId="2062F2D8" w:rsidR="006D2DA7" w:rsidRDefault="6704C53F" w:rsidP="5F0B5FA4">
            <w:pPr>
              <w:tabs>
                <w:tab w:val="left" w:pos="90"/>
              </w:tabs>
              <w:rPr>
                <w:rFonts w:ascii="Calibri" w:hAnsi="Calibri" w:cs="Calibri"/>
                <w:lang w:val="en-GB"/>
              </w:rPr>
            </w:pPr>
            <w:r w:rsidRPr="06FD56F4">
              <w:rPr>
                <w:rFonts w:ascii="Calibri" w:hAnsi="Calibri" w:cs="Calibri"/>
                <w:b/>
                <w:bCs/>
                <w:u w:val="single"/>
                <w:lang w:val="en-GB"/>
              </w:rPr>
              <w:t>Target</w:t>
            </w:r>
            <w:r w:rsidRPr="06FD56F4">
              <w:rPr>
                <w:rFonts w:ascii="Calibri" w:hAnsi="Calibri" w:cs="Calibri"/>
                <w:lang w:val="en-GB"/>
              </w:rPr>
              <w:t>:</w:t>
            </w:r>
            <w:r w:rsidR="1B9B7DF2" w:rsidRPr="06FD56F4">
              <w:rPr>
                <w:rFonts w:ascii="Calibri" w:hAnsi="Calibri" w:cs="Calibri"/>
                <w:lang w:val="en-GB"/>
              </w:rPr>
              <w:t xml:space="preserve"> </w:t>
            </w:r>
            <w:r w:rsidR="00A55D7D">
              <w:rPr>
                <w:rFonts w:ascii="Calibri" w:hAnsi="Calibri" w:cs="Calibri"/>
                <w:lang w:val="en-GB"/>
              </w:rPr>
              <w:t>50</w:t>
            </w:r>
            <w:r w:rsidR="1B9B7DF2" w:rsidRPr="06FD56F4">
              <w:rPr>
                <w:rFonts w:ascii="Calibri" w:hAnsi="Calibri" w:cs="Calibri"/>
                <w:lang w:val="en-GB"/>
              </w:rPr>
              <w:t xml:space="preserve"> </w:t>
            </w:r>
            <w:r w:rsidR="00A55D7D">
              <w:rPr>
                <w:rFonts w:ascii="Calibri" w:hAnsi="Calibri" w:cs="Calibri"/>
                <w:lang w:val="en-GB"/>
              </w:rPr>
              <w:t>participants</w:t>
            </w:r>
          </w:p>
          <w:p w14:paraId="26850E65" w14:textId="009570B2" w:rsidR="006D2DA7" w:rsidRPr="00326F29" w:rsidRDefault="006D2DA7" w:rsidP="5F0B5FA4">
            <w:pPr>
              <w:tabs>
                <w:tab w:val="left" w:pos="90"/>
              </w:tabs>
              <w:rPr>
                <w:rFonts w:ascii="Calibri" w:hAnsi="Calibri" w:cs="Calibri"/>
                <w:b/>
                <w:bCs/>
                <w:u w:val="single"/>
                <w:lang w:val="en-GB"/>
              </w:rPr>
            </w:pPr>
          </w:p>
        </w:tc>
      </w:tr>
      <w:tr w:rsidR="006D2DA7" w:rsidRPr="00A17ACF" w14:paraId="02F6CBDB" w14:textId="77777777" w:rsidTr="3146AA57">
        <w:tc>
          <w:tcPr>
            <w:tcW w:w="10885" w:type="dxa"/>
            <w:gridSpan w:val="2"/>
          </w:tcPr>
          <w:p w14:paraId="4D3F9CCE" w14:textId="60B2C61E" w:rsidR="006D2DA7" w:rsidRPr="006D2DA7" w:rsidRDefault="006D2DA7" w:rsidP="5F0B5FA4">
            <w:pPr>
              <w:tabs>
                <w:tab w:val="left" w:pos="90"/>
              </w:tabs>
              <w:rPr>
                <w:rFonts w:ascii="Calibri" w:hAnsi="Calibri" w:cs="Calibri"/>
                <w:lang w:val="en-GB"/>
              </w:rPr>
            </w:pPr>
            <w:r w:rsidRPr="00326F29">
              <w:rPr>
                <w:rFonts w:ascii="Calibri" w:hAnsi="Calibri" w:cs="Calibri"/>
                <w:b/>
                <w:bCs/>
                <w:u w:val="single"/>
                <w:lang w:val="en-GB"/>
              </w:rPr>
              <w:t>Means of verification:</w:t>
            </w:r>
            <w:r>
              <w:rPr>
                <w:rFonts w:ascii="Calibri" w:hAnsi="Calibri" w:cs="Calibri"/>
                <w:b/>
                <w:bCs/>
                <w:u w:val="single"/>
                <w:lang w:val="en-GB"/>
              </w:rPr>
              <w:t xml:space="preserve"> </w:t>
            </w:r>
            <w:r w:rsidRPr="00326F29">
              <w:rPr>
                <w:rFonts w:ascii="Calibri" w:hAnsi="Calibri" w:cs="Calibri"/>
                <w:lang w:val="en-GB"/>
              </w:rPr>
              <w:t>training workshop reports (disaggregated by training participant</w:t>
            </w:r>
            <w:r>
              <w:rPr>
                <w:rFonts w:ascii="Calibri" w:hAnsi="Calibri" w:cs="Calibri"/>
                <w:lang w:val="en-GB"/>
              </w:rPr>
              <w:t xml:space="preserve"> profile</w:t>
            </w:r>
            <w:r w:rsidRPr="00326F29">
              <w:rPr>
                <w:rFonts w:ascii="Calibri" w:hAnsi="Calibri" w:cs="Calibri"/>
                <w:lang w:val="en-GB"/>
              </w:rPr>
              <w:t>)</w:t>
            </w:r>
            <w:r>
              <w:rPr>
                <w:rFonts w:ascii="Calibri" w:hAnsi="Calibri" w:cs="Calibri"/>
                <w:lang w:val="en-GB"/>
              </w:rPr>
              <w:t xml:space="preserve"> including</w:t>
            </w:r>
            <w:r w:rsidR="00BC62E6">
              <w:rPr>
                <w:rFonts w:ascii="Calibri" w:hAnsi="Calibri" w:cs="Calibri"/>
                <w:lang w:val="en-GB"/>
              </w:rPr>
              <w:t xml:space="preserve"> completed</w:t>
            </w:r>
            <w:r>
              <w:rPr>
                <w:rFonts w:ascii="Calibri" w:hAnsi="Calibri" w:cs="Calibri"/>
                <w:lang w:val="en-GB"/>
              </w:rPr>
              <w:t xml:space="preserve"> workshop registration forms</w:t>
            </w:r>
            <w:r w:rsidR="00BC62E6">
              <w:rPr>
                <w:rFonts w:ascii="Calibri" w:hAnsi="Calibri" w:cs="Calibri"/>
                <w:lang w:val="en-GB"/>
              </w:rPr>
              <w:t>, attendance lists,</w:t>
            </w:r>
            <w:r>
              <w:rPr>
                <w:rFonts w:ascii="Calibri" w:hAnsi="Calibri" w:cs="Calibri"/>
                <w:lang w:val="en-GB"/>
              </w:rPr>
              <w:t xml:space="preserve"> </w:t>
            </w:r>
            <w:r w:rsidR="00BC62E6">
              <w:rPr>
                <w:rFonts w:ascii="Calibri" w:hAnsi="Calibri" w:cs="Calibri"/>
                <w:lang w:val="en-GB"/>
              </w:rPr>
              <w:t>a</w:t>
            </w:r>
            <w:r>
              <w:rPr>
                <w:rFonts w:ascii="Calibri" w:hAnsi="Calibri" w:cs="Calibri"/>
                <w:lang w:val="en-GB"/>
              </w:rPr>
              <w:t>nd screenshots</w:t>
            </w:r>
            <w:r w:rsidR="00BC62E6">
              <w:rPr>
                <w:rFonts w:ascii="Calibri" w:hAnsi="Calibri" w:cs="Calibri"/>
                <w:lang w:val="en-GB"/>
              </w:rPr>
              <w:t xml:space="preserve"> / video recordings</w:t>
            </w:r>
          </w:p>
          <w:p w14:paraId="7332E7E2" w14:textId="4B59C0A0" w:rsidR="006D2DA7" w:rsidRPr="00326F29" w:rsidRDefault="006D2DA7" w:rsidP="5F0B5FA4">
            <w:pPr>
              <w:tabs>
                <w:tab w:val="left" w:pos="90"/>
              </w:tabs>
              <w:rPr>
                <w:rFonts w:ascii="Calibri" w:hAnsi="Calibri" w:cs="Calibri"/>
                <w:b/>
                <w:bCs/>
                <w:u w:val="single"/>
                <w:lang w:val="en-GB"/>
              </w:rPr>
            </w:pPr>
          </w:p>
        </w:tc>
      </w:tr>
      <w:tr w:rsidR="006D2DA7" w:rsidRPr="00A17ACF" w14:paraId="4CAE0745" w14:textId="77777777" w:rsidTr="3146AA57">
        <w:tc>
          <w:tcPr>
            <w:tcW w:w="10885" w:type="dxa"/>
            <w:gridSpan w:val="2"/>
          </w:tcPr>
          <w:p w14:paraId="39EBEB60" w14:textId="176FA441" w:rsidR="006D2DA7" w:rsidRDefault="006D2DA7" w:rsidP="5F0B5FA4">
            <w:pPr>
              <w:tabs>
                <w:tab w:val="left" w:pos="90"/>
              </w:tabs>
              <w:rPr>
                <w:rFonts w:ascii="Calibri" w:hAnsi="Calibri" w:cs="Calibri"/>
                <w:lang w:val="en-GB"/>
              </w:rPr>
            </w:pPr>
            <w:r w:rsidRPr="00326F29">
              <w:rPr>
                <w:rFonts w:ascii="Calibri" w:hAnsi="Calibri" w:cs="Calibri"/>
                <w:b/>
                <w:bCs/>
                <w:u w:val="single"/>
                <w:lang w:val="en-GB"/>
              </w:rPr>
              <w:t>Responsible</w:t>
            </w:r>
            <w:r w:rsidRPr="00326F29">
              <w:rPr>
                <w:rFonts w:ascii="Calibri" w:hAnsi="Calibri" w:cs="Calibri"/>
                <w:lang w:val="en-GB"/>
              </w:rPr>
              <w:t>:</w:t>
            </w:r>
            <w:r>
              <w:rPr>
                <w:rFonts w:ascii="Calibri" w:hAnsi="Calibri" w:cs="Calibri"/>
                <w:lang w:val="en-GB"/>
              </w:rPr>
              <w:t xml:space="preserve"> </w:t>
            </w:r>
            <w:r w:rsidR="00A55D7D">
              <w:rPr>
                <w:rFonts w:ascii="Calibri" w:hAnsi="Calibri" w:cs="Calibri"/>
                <w:lang w:val="en-GB"/>
              </w:rPr>
              <w:t>PAHO/WHO</w:t>
            </w:r>
          </w:p>
          <w:p w14:paraId="5B5450D6" w14:textId="7647C20A" w:rsidR="006D2DA7" w:rsidRPr="00326F29" w:rsidRDefault="006D2DA7" w:rsidP="5F0B5FA4">
            <w:pPr>
              <w:tabs>
                <w:tab w:val="left" w:pos="90"/>
              </w:tabs>
              <w:rPr>
                <w:rFonts w:ascii="Calibri" w:hAnsi="Calibri" w:cs="Calibri"/>
                <w:b/>
                <w:bCs/>
                <w:u w:val="single"/>
                <w:lang w:val="en-GB"/>
              </w:rPr>
            </w:pPr>
          </w:p>
        </w:tc>
      </w:tr>
      <w:tr w:rsidR="002D15CE" w:rsidRPr="00A17ACF" w14:paraId="31E08222" w14:textId="77777777" w:rsidTr="3146AA57">
        <w:tc>
          <w:tcPr>
            <w:tcW w:w="10885" w:type="dxa"/>
            <w:gridSpan w:val="2"/>
            <w:shd w:val="clear" w:color="auto" w:fill="C2D69B" w:themeFill="accent3" w:themeFillTint="99"/>
          </w:tcPr>
          <w:p w14:paraId="185CA3C7" w14:textId="77777777" w:rsidR="002D15CE" w:rsidRDefault="00445A82" w:rsidP="00445A82">
            <w:pPr>
              <w:tabs>
                <w:tab w:val="left" w:pos="90"/>
              </w:tabs>
              <w:rPr>
                <w:rFonts w:cstheme="minorHAnsi"/>
                <w:b/>
                <w:bCs/>
                <w:lang w:val="en-GB"/>
              </w:rPr>
            </w:pPr>
            <w:r w:rsidRPr="00326F29">
              <w:rPr>
                <w:rFonts w:cstheme="minorHAnsi"/>
                <w:b/>
                <w:u w:val="single"/>
                <w:lang w:val="en-GB"/>
              </w:rPr>
              <w:t xml:space="preserve">Output 1.1(c) </w:t>
            </w:r>
            <w:r w:rsidRPr="00326F29">
              <w:rPr>
                <w:rFonts w:cstheme="minorHAnsi"/>
                <w:lang w:val="en-GB"/>
              </w:rPr>
              <w:t>Capacity of UN staff improved to facilitate mainstreaming of disability in the UNMSDF.</w:t>
            </w:r>
            <w:r w:rsidRPr="00326F29">
              <w:rPr>
                <w:rFonts w:cstheme="minorHAnsi"/>
                <w:b/>
                <w:bCs/>
                <w:lang w:val="en-GB"/>
              </w:rPr>
              <w:t xml:space="preserve">  </w:t>
            </w:r>
          </w:p>
          <w:p w14:paraId="2B67381D" w14:textId="02C345E2" w:rsidR="00326F29" w:rsidRPr="00326F29" w:rsidRDefault="00326F29" w:rsidP="00445A82">
            <w:pPr>
              <w:tabs>
                <w:tab w:val="left" w:pos="90"/>
              </w:tabs>
              <w:rPr>
                <w:rFonts w:cstheme="minorHAnsi"/>
                <w:b/>
                <w:bCs/>
                <w:lang w:val="en-GB"/>
              </w:rPr>
            </w:pPr>
          </w:p>
        </w:tc>
      </w:tr>
      <w:tr w:rsidR="00445A82" w:rsidRPr="00A17ACF" w14:paraId="5A14C694" w14:textId="77777777" w:rsidTr="3146AA57">
        <w:tc>
          <w:tcPr>
            <w:tcW w:w="10885" w:type="dxa"/>
            <w:gridSpan w:val="2"/>
          </w:tcPr>
          <w:p w14:paraId="4384D60F" w14:textId="4567628A" w:rsidR="00326F29" w:rsidRPr="006D2DA7" w:rsidRDefault="0D58E541" w:rsidP="5F0B5FA4">
            <w:pPr>
              <w:pBdr>
                <w:top w:val="nil"/>
                <w:left w:val="nil"/>
                <w:bottom w:val="nil"/>
                <w:right w:val="nil"/>
                <w:between w:val="nil"/>
              </w:pBdr>
              <w:tabs>
                <w:tab w:val="left" w:pos="90"/>
              </w:tabs>
              <w:rPr>
                <w:b/>
                <w:bCs/>
                <w:u w:val="single"/>
                <w:lang w:val="en-GB"/>
              </w:rPr>
            </w:pPr>
            <w:r w:rsidRPr="00326F29">
              <w:rPr>
                <w:b/>
                <w:bCs/>
                <w:lang w:val="en-GB"/>
              </w:rPr>
              <w:t>1.1.</w:t>
            </w:r>
            <w:r w:rsidR="3833C276" w:rsidRPr="00326F29">
              <w:rPr>
                <w:b/>
                <w:bCs/>
                <w:lang w:val="en-GB"/>
              </w:rPr>
              <w:t xml:space="preserve">2 </w:t>
            </w:r>
            <w:r w:rsidR="006D2DA7" w:rsidRPr="006D2DA7">
              <w:rPr>
                <w:rFonts w:ascii="Calibri" w:eastAsia="Times New Roman" w:hAnsi="Calibri" w:cs="Calibri"/>
                <w:color w:val="000000" w:themeColor="text1"/>
                <w:lang w:val="en-GB" w:eastAsia="en-GB"/>
              </w:rPr>
              <w:t># and % of participants reporting increased knowledge or capacity to design or revise policies or systems to be more disability inclusive.  </w:t>
            </w:r>
            <w:r w:rsidR="006D2DA7" w:rsidRPr="006D2DA7">
              <w:rPr>
                <w:rFonts w:ascii="Calibri" w:eastAsia="Times New Roman" w:hAnsi="Calibri" w:cs="Calibri"/>
                <w:color w:val="000000" w:themeColor="text1"/>
                <w:lang w:eastAsia="en-GB"/>
              </w:rPr>
              <w:t> </w:t>
            </w:r>
          </w:p>
        </w:tc>
      </w:tr>
      <w:tr w:rsidR="00445A82" w:rsidRPr="00A17ACF" w14:paraId="1832ED13" w14:textId="77777777" w:rsidTr="3146AA57">
        <w:tc>
          <w:tcPr>
            <w:tcW w:w="10885" w:type="dxa"/>
            <w:gridSpan w:val="2"/>
          </w:tcPr>
          <w:p w14:paraId="6E5D07F0" w14:textId="77777777" w:rsidR="00445A82" w:rsidRPr="00326F29" w:rsidRDefault="0D58E541" w:rsidP="5F0B5FA4">
            <w:pPr>
              <w:tabs>
                <w:tab w:val="left" w:pos="90"/>
              </w:tabs>
              <w:rPr>
                <w:rFonts w:ascii="Calibri" w:hAnsi="Calibri" w:cs="Calibri"/>
                <w:lang w:val="en-GB"/>
              </w:rPr>
            </w:pPr>
            <w:r w:rsidRPr="00326F29">
              <w:rPr>
                <w:rFonts w:ascii="Calibri" w:hAnsi="Calibri" w:cs="Calibri"/>
                <w:b/>
                <w:bCs/>
                <w:u w:val="single"/>
                <w:lang w:val="en-GB"/>
              </w:rPr>
              <w:t>Description</w:t>
            </w:r>
            <w:r w:rsidRPr="00326F29">
              <w:rPr>
                <w:rFonts w:ascii="Calibri" w:hAnsi="Calibri" w:cs="Calibri"/>
                <w:lang w:val="en-GB"/>
              </w:rPr>
              <w:t>:</w:t>
            </w:r>
            <w:r w:rsidR="647A5646" w:rsidRPr="00326F29">
              <w:rPr>
                <w:rFonts w:ascii="Calibri" w:hAnsi="Calibri" w:cs="Calibri"/>
                <w:lang w:val="en-GB"/>
              </w:rPr>
              <w:t xml:space="preserve"> This indicato</w:t>
            </w:r>
            <w:r w:rsidR="348D7906" w:rsidRPr="00326F29">
              <w:rPr>
                <w:rFonts w:ascii="Calibri" w:hAnsi="Calibri" w:cs="Calibri"/>
                <w:lang w:val="en-GB"/>
              </w:rPr>
              <w:t>r will facilitate</w:t>
            </w:r>
            <w:r w:rsidR="7A3EFD04" w:rsidRPr="00326F29">
              <w:rPr>
                <w:rFonts w:ascii="Calibri" w:hAnsi="Calibri" w:cs="Calibri"/>
                <w:lang w:val="en-GB"/>
              </w:rPr>
              <w:t xml:space="preserve"> trackin</w:t>
            </w:r>
            <w:r w:rsidR="46D90F6E" w:rsidRPr="00326F29">
              <w:rPr>
                <w:rFonts w:ascii="Calibri" w:hAnsi="Calibri" w:cs="Calibri"/>
                <w:lang w:val="en-GB"/>
              </w:rPr>
              <w:t>g</w:t>
            </w:r>
            <w:r w:rsidR="7A3EFD04" w:rsidRPr="00326F29">
              <w:rPr>
                <w:rFonts w:ascii="Calibri" w:hAnsi="Calibri" w:cs="Calibri"/>
                <w:lang w:val="en-GB"/>
              </w:rPr>
              <w:t xml:space="preserve"> and </w:t>
            </w:r>
            <w:r w:rsidR="348D7906" w:rsidRPr="00326F29">
              <w:rPr>
                <w:rFonts w:ascii="Calibri" w:hAnsi="Calibri" w:cs="Calibri"/>
                <w:lang w:val="en-GB"/>
              </w:rPr>
              <w:t>reporting</w:t>
            </w:r>
            <w:r w:rsidR="7A556D52" w:rsidRPr="00326F29">
              <w:rPr>
                <w:rFonts w:ascii="Calibri" w:hAnsi="Calibri" w:cs="Calibri"/>
                <w:lang w:val="en-GB"/>
              </w:rPr>
              <w:t xml:space="preserve"> on UN staff engagement in </w:t>
            </w:r>
            <w:r w:rsidR="587C8E66" w:rsidRPr="00326F29">
              <w:rPr>
                <w:rFonts w:ascii="Calibri" w:hAnsi="Calibri" w:cs="Calibri"/>
                <w:lang w:val="en-GB"/>
              </w:rPr>
              <w:t xml:space="preserve">training aimed at developing their capacity to </w:t>
            </w:r>
            <w:r w:rsidR="01069C38" w:rsidRPr="00326F29">
              <w:rPr>
                <w:rFonts w:ascii="Calibri" w:hAnsi="Calibri" w:cs="Calibri"/>
                <w:lang w:val="en-GB"/>
              </w:rPr>
              <w:t>mainstream</w:t>
            </w:r>
            <w:r w:rsidR="28A5B131" w:rsidRPr="00326F29">
              <w:rPr>
                <w:rFonts w:ascii="Calibri" w:hAnsi="Calibri" w:cs="Calibri"/>
                <w:lang w:val="en-GB"/>
              </w:rPr>
              <w:t xml:space="preserve"> </w:t>
            </w:r>
            <w:r w:rsidR="01069C38" w:rsidRPr="00326F29">
              <w:rPr>
                <w:rFonts w:ascii="Calibri" w:hAnsi="Calibri" w:cs="Calibri"/>
                <w:lang w:val="en-GB"/>
              </w:rPr>
              <w:t>disability</w:t>
            </w:r>
            <w:r w:rsidR="0848DFB6" w:rsidRPr="00326F29">
              <w:rPr>
                <w:rFonts w:ascii="Calibri" w:hAnsi="Calibri" w:cs="Calibri"/>
                <w:lang w:val="en-GB"/>
              </w:rPr>
              <w:t xml:space="preserve"> programming into the UNMSDF</w:t>
            </w:r>
            <w:r w:rsidR="7A556D52" w:rsidRPr="00326F29">
              <w:rPr>
                <w:rFonts w:ascii="Calibri" w:hAnsi="Calibri" w:cs="Calibri"/>
                <w:lang w:val="en-GB"/>
              </w:rPr>
              <w:t xml:space="preserve"> </w:t>
            </w:r>
            <w:r w:rsidR="00BE5D6F" w:rsidRPr="00326F29">
              <w:rPr>
                <w:rFonts w:ascii="Calibri" w:hAnsi="Calibri" w:cs="Calibri"/>
                <w:lang w:val="en-GB"/>
              </w:rPr>
              <w:t>country implementation plan.</w:t>
            </w:r>
          </w:p>
          <w:p w14:paraId="354AF8AE" w14:textId="57338408" w:rsidR="00326F29" w:rsidRPr="00326F29" w:rsidRDefault="00326F29" w:rsidP="5F0B5FA4">
            <w:pPr>
              <w:tabs>
                <w:tab w:val="left" w:pos="90"/>
              </w:tabs>
              <w:rPr>
                <w:rFonts w:ascii="Calibri" w:hAnsi="Calibri" w:cs="Calibri"/>
                <w:lang w:val="en-GB"/>
              </w:rPr>
            </w:pPr>
          </w:p>
        </w:tc>
      </w:tr>
      <w:tr w:rsidR="00445A82" w:rsidRPr="00A17ACF" w14:paraId="040AB34B" w14:textId="77777777" w:rsidTr="3146AA57">
        <w:tc>
          <w:tcPr>
            <w:tcW w:w="10885" w:type="dxa"/>
            <w:gridSpan w:val="2"/>
            <w:shd w:val="clear" w:color="auto" w:fill="FFFFFF" w:themeFill="background1"/>
          </w:tcPr>
          <w:p w14:paraId="4A4FDB7E" w14:textId="77777777" w:rsidR="00445A82" w:rsidRPr="00326F29" w:rsidRDefault="7584A745" w:rsidP="5F0B5FA4">
            <w:pPr>
              <w:tabs>
                <w:tab w:val="left" w:pos="90"/>
              </w:tabs>
              <w:rPr>
                <w:rFonts w:ascii="Calibri" w:hAnsi="Calibri" w:cs="Calibri"/>
                <w:lang w:val="en-GB"/>
              </w:rPr>
            </w:pPr>
            <w:bookmarkStart w:id="1" w:name="_Hlk72143482"/>
            <w:r w:rsidRPr="00326F29">
              <w:rPr>
                <w:rFonts w:ascii="Calibri" w:hAnsi="Calibri" w:cs="Calibri"/>
                <w:b/>
                <w:bCs/>
                <w:u w:val="single"/>
                <w:lang w:val="en-GB"/>
              </w:rPr>
              <w:t>Baseline</w:t>
            </w:r>
            <w:r w:rsidRPr="00326F29">
              <w:rPr>
                <w:rFonts w:ascii="Calibri" w:hAnsi="Calibri" w:cs="Calibri"/>
                <w:lang w:val="en-GB"/>
              </w:rPr>
              <w:t>: 0</w:t>
            </w:r>
          </w:p>
          <w:p w14:paraId="3392065B" w14:textId="020664A6" w:rsidR="00326F29" w:rsidRPr="00326F29" w:rsidRDefault="00326F29" w:rsidP="5F0B5FA4">
            <w:pPr>
              <w:tabs>
                <w:tab w:val="left" w:pos="90"/>
              </w:tabs>
              <w:rPr>
                <w:rFonts w:ascii="Calibri" w:hAnsi="Calibri" w:cs="Calibri"/>
                <w:lang w:val="en-GB"/>
              </w:rPr>
            </w:pPr>
          </w:p>
        </w:tc>
      </w:tr>
      <w:tr w:rsidR="00445A82" w:rsidRPr="00A17ACF" w14:paraId="20C8DD37" w14:textId="77777777" w:rsidTr="3146AA57">
        <w:tc>
          <w:tcPr>
            <w:tcW w:w="10885" w:type="dxa"/>
            <w:gridSpan w:val="2"/>
            <w:shd w:val="clear" w:color="auto" w:fill="FFFFFF" w:themeFill="background1"/>
          </w:tcPr>
          <w:p w14:paraId="5DCC71D6" w14:textId="77777777" w:rsidR="00445A82" w:rsidRPr="00326F29" w:rsidRDefault="7584A745" w:rsidP="5F0B5FA4">
            <w:pPr>
              <w:tabs>
                <w:tab w:val="left" w:pos="90"/>
              </w:tabs>
              <w:rPr>
                <w:rFonts w:ascii="Calibri" w:hAnsi="Calibri" w:cs="Calibri"/>
                <w:lang w:val="en-GB"/>
              </w:rPr>
            </w:pPr>
            <w:r w:rsidRPr="00326F29">
              <w:rPr>
                <w:rFonts w:ascii="Calibri" w:hAnsi="Calibri" w:cs="Calibri"/>
                <w:b/>
                <w:bCs/>
                <w:u w:val="single"/>
                <w:lang w:val="en-GB"/>
              </w:rPr>
              <w:t>Milestone year 1:</w:t>
            </w:r>
            <w:r w:rsidRPr="00326F29">
              <w:rPr>
                <w:rFonts w:ascii="Calibri" w:hAnsi="Calibri" w:cs="Calibri"/>
                <w:b/>
                <w:bCs/>
                <w:lang w:val="en-GB"/>
              </w:rPr>
              <w:t xml:space="preserve"> </w:t>
            </w:r>
            <w:r w:rsidR="1BA6FC8C" w:rsidRPr="00326F29">
              <w:rPr>
                <w:rFonts w:ascii="Calibri" w:hAnsi="Calibri" w:cs="Calibri"/>
                <w:lang w:val="en-GB"/>
              </w:rPr>
              <w:t>2</w:t>
            </w:r>
            <w:r w:rsidR="00A3515E" w:rsidRPr="00326F29">
              <w:rPr>
                <w:rFonts w:ascii="Calibri" w:hAnsi="Calibri" w:cs="Calibri"/>
                <w:lang w:val="en-GB"/>
              </w:rPr>
              <w:t>0</w:t>
            </w:r>
            <w:r w:rsidR="1BA6FC8C" w:rsidRPr="00326F29">
              <w:rPr>
                <w:rFonts w:ascii="Calibri" w:hAnsi="Calibri" w:cs="Calibri"/>
                <w:lang w:val="en-GB"/>
              </w:rPr>
              <w:t xml:space="preserve"> participants (UN staff)</w:t>
            </w:r>
          </w:p>
          <w:p w14:paraId="298CFCBE" w14:textId="74A44A89" w:rsidR="00326F29" w:rsidRPr="00326F29" w:rsidRDefault="00326F29" w:rsidP="5F0B5FA4">
            <w:pPr>
              <w:tabs>
                <w:tab w:val="left" w:pos="90"/>
              </w:tabs>
              <w:rPr>
                <w:rFonts w:ascii="Calibri" w:hAnsi="Calibri" w:cs="Calibri"/>
                <w:i/>
                <w:iCs/>
                <w:lang w:val="en-GB"/>
              </w:rPr>
            </w:pPr>
          </w:p>
        </w:tc>
      </w:tr>
      <w:tr w:rsidR="00445A82" w:rsidRPr="00A17ACF" w14:paraId="0AD20DD7" w14:textId="77777777" w:rsidTr="3146AA57">
        <w:tc>
          <w:tcPr>
            <w:tcW w:w="10885" w:type="dxa"/>
            <w:gridSpan w:val="2"/>
            <w:shd w:val="clear" w:color="auto" w:fill="FFFFFF" w:themeFill="background1"/>
          </w:tcPr>
          <w:p w14:paraId="0E3904E7" w14:textId="77777777" w:rsidR="00445A82" w:rsidRPr="00326F29" w:rsidRDefault="7584A745" w:rsidP="5F0B5FA4">
            <w:pPr>
              <w:tabs>
                <w:tab w:val="left" w:pos="90"/>
              </w:tabs>
              <w:rPr>
                <w:rFonts w:ascii="Calibri" w:hAnsi="Calibri" w:cs="Calibri"/>
                <w:lang w:val="en-GB"/>
              </w:rPr>
            </w:pPr>
            <w:r w:rsidRPr="00326F29">
              <w:rPr>
                <w:rFonts w:ascii="Calibri" w:hAnsi="Calibri" w:cs="Calibri"/>
                <w:b/>
                <w:bCs/>
                <w:u w:val="single"/>
                <w:lang w:val="en-GB"/>
              </w:rPr>
              <w:t>Milestone year 2</w:t>
            </w:r>
            <w:r w:rsidRPr="00326F29">
              <w:rPr>
                <w:rFonts w:ascii="Calibri" w:hAnsi="Calibri" w:cs="Calibri"/>
                <w:lang w:val="en-GB"/>
              </w:rPr>
              <w:t xml:space="preserve">: </w:t>
            </w:r>
            <w:r w:rsidR="00FE7EF3" w:rsidRPr="00326F29">
              <w:rPr>
                <w:rFonts w:ascii="Calibri" w:hAnsi="Calibri" w:cs="Calibri"/>
                <w:lang w:val="en-GB"/>
              </w:rPr>
              <w:t>15</w:t>
            </w:r>
            <w:r w:rsidR="1BA6FC8C" w:rsidRPr="00326F29">
              <w:rPr>
                <w:rFonts w:ascii="Calibri" w:hAnsi="Calibri" w:cs="Calibri"/>
                <w:lang w:val="en-GB"/>
              </w:rPr>
              <w:t xml:space="preserve"> participants</w:t>
            </w:r>
          </w:p>
          <w:p w14:paraId="0FF37B68" w14:textId="0738198E" w:rsidR="00326F29" w:rsidRPr="00326F29" w:rsidRDefault="00326F29" w:rsidP="5F0B5FA4">
            <w:pPr>
              <w:tabs>
                <w:tab w:val="left" w:pos="90"/>
              </w:tabs>
              <w:rPr>
                <w:rFonts w:ascii="Calibri" w:hAnsi="Calibri" w:cs="Calibri"/>
                <w:lang w:val="en-GB"/>
              </w:rPr>
            </w:pPr>
          </w:p>
        </w:tc>
      </w:tr>
      <w:tr w:rsidR="00445A82" w:rsidRPr="00A17ACF" w14:paraId="73FB6622" w14:textId="77777777" w:rsidTr="3146AA57">
        <w:tc>
          <w:tcPr>
            <w:tcW w:w="10885" w:type="dxa"/>
            <w:gridSpan w:val="2"/>
            <w:shd w:val="clear" w:color="auto" w:fill="FFFFFF" w:themeFill="background1"/>
          </w:tcPr>
          <w:p w14:paraId="3E7257BA" w14:textId="77777777" w:rsidR="00445A82" w:rsidRPr="00326F29" w:rsidRDefault="54368B4A" w:rsidP="25954AAA">
            <w:pPr>
              <w:tabs>
                <w:tab w:val="left" w:pos="90"/>
              </w:tabs>
              <w:rPr>
                <w:rFonts w:ascii="Calibri" w:hAnsi="Calibri" w:cs="Calibri"/>
                <w:lang w:val="en-GB"/>
              </w:rPr>
            </w:pPr>
            <w:r w:rsidRPr="00326F29">
              <w:rPr>
                <w:rFonts w:ascii="Calibri" w:hAnsi="Calibri" w:cs="Calibri"/>
                <w:b/>
                <w:bCs/>
                <w:u w:val="single"/>
                <w:lang w:val="en-GB"/>
              </w:rPr>
              <w:t>Target:</w:t>
            </w:r>
            <w:r w:rsidRPr="00326F29">
              <w:rPr>
                <w:rFonts w:ascii="Calibri" w:hAnsi="Calibri" w:cs="Calibri"/>
                <w:lang w:val="en-GB"/>
              </w:rPr>
              <w:t xml:space="preserve"> </w:t>
            </w:r>
            <w:r w:rsidR="00FE7EF3" w:rsidRPr="00326F29">
              <w:rPr>
                <w:rFonts w:ascii="Calibri" w:hAnsi="Calibri" w:cs="Calibri"/>
                <w:lang w:val="en-GB"/>
              </w:rPr>
              <w:t>35</w:t>
            </w:r>
            <w:r w:rsidRPr="00326F29">
              <w:rPr>
                <w:rFonts w:ascii="Calibri" w:hAnsi="Calibri" w:cs="Calibri"/>
                <w:lang w:val="en-GB"/>
              </w:rPr>
              <w:t xml:space="preserve"> participants</w:t>
            </w:r>
          </w:p>
          <w:p w14:paraId="08565B5B" w14:textId="3C7DBAC1" w:rsidR="00326F29" w:rsidRPr="00326F29" w:rsidRDefault="00326F29" w:rsidP="25954AAA">
            <w:pPr>
              <w:tabs>
                <w:tab w:val="left" w:pos="90"/>
              </w:tabs>
              <w:rPr>
                <w:rFonts w:ascii="Calibri" w:hAnsi="Calibri" w:cs="Calibri"/>
                <w:lang w:val="en-GB"/>
              </w:rPr>
            </w:pPr>
          </w:p>
        </w:tc>
      </w:tr>
      <w:tr w:rsidR="00445A82" w:rsidRPr="00A17ACF" w14:paraId="37BC80A4" w14:textId="77777777" w:rsidTr="3146AA57">
        <w:tc>
          <w:tcPr>
            <w:tcW w:w="10885" w:type="dxa"/>
            <w:gridSpan w:val="2"/>
            <w:shd w:val="clear" w:color="auto" w:fill="FFFFFF" w:themeFill="background1"/>
          </w:tcPr>
          <w:p w14:paraId="60C381C7" w14:textId="77777777" w:rsidR="00445A82" w:rsidRPr="00326F29" w:rsidRDefault="7584A745" w:rsidP="5F0B5FA4">
            <w:pPr>
              <w:tabs>
                <w:tab w:val="left" w:pos="90"/>
              </w:tabs>
              <w:rPr>
                <w:rFonts w:ascii="Calibri" w:hAnsi="Calibri" w:cs="Calibri"/>
                <w:lang w:val="en-GB"/>
              </w:rPr>
            </w:pPr>
            <w:r w:rsidRPr="00326F29">
              <w:rPr>
                <w:rFonts w:ascii="Calibri" w:hAnsi="Calibri" w:cs="Calibri"/>
                <w:b/>
                <w:bCs/>
                <w:u w:val="single"/>
                <w:lang w:val="en-GB"/>
              </w:rPr>
              <w:t>Means of verification:</w:t>
            </w:r>
            <w:r w:rsidRPr="00326F29">
              <w:rPr>
                <w:rFonts w:ascii="Calibri" w:hAnsi="Calibri" w:cs="Calibri"/>
                <w:lang w:val="en-GB"/>
              </w:rPr>
              <w:t xml:space="preserve"> </w:t>
            </w:r>
            <w:r w:rsidR="2ED24D57" w:rsidRPr="00326F29">
              <w:rPr>
                <w:rFonts w:ascii="Calibri" w:hAnsi="Calibri" w:cs="Calibri"/>
                <w:lang w:val="en-GB"/>
              </w:rPr>
              <w:t>T</w:t>
            </w:r>
            <w:r w:rsidRPr="00326F29">
              <w:rPr>
                <w:rFonts w:ascii="Calibri" w:hAnsi="Calibri" w:cs="Calibri"/>
                <w:lang w:val="en-GB"/>
              </w:rPr>
              <w:t>raining workshop reports (disaggregated by training participants</w:t>
            </w:r>
            <w:r w:rsidR="1BA6FC8C" w:rsidRPr="00326F29">
              <w:rPr>
                <w:rFonts w:ascii="Calibri" w:hAnsi="Calibri" w:cs="Calibri"/>
                <w:lang w:val="en-GB"/>
              </w:rPr>
              <w:t xml:space="preserve"> and pre/post test results</w:t>
            </w:r>
            <w:r w:rsidRPr="00326F29">
              <w:rPr>
                <w:rFonts w:ascii="Calibri" w:hAnsi="Calibri" w:cs="Calibri"/>
                <w:lang w:val="en-GB"/>
              </w:rPr>
              <w:t>)</w:t>
            </w:r>
          </w:p>
          <w:p w14:paraId="6097B9B7" w14:textId="439C5DB3" w:rsidR="00326F29" w:rsidRPr="00326F29" w:rsidRDefault="00326F29" w:rsidP="5F0B5FA4">
            <w:pPr>
              <w:tabs>
                <w:tab w:val="left" w:pos="90"/>
              </w:tabs>
              <w:rPr>
                <w:rFonts w:ascii="Calibri" w:hAnsi="Calibri" w:cs="Calibri"/>
                <w:lang w:val="en-GB"/>
              </w:rPr>
            </w:pPr>
          </w:p>
        </w:tc>
      </w:tr>
      <w:tr w:rsidR="00445A82" w:rsidRPr="00A17ACF" w14:paraId="4A9908FD" w14:textId="77777777" w:rsidTr="3146AA57">
        <w:tc>
          <w:tcPr>
            <w:tcW w:w="10885" w:type="dxa"/>
            <w:gridSpan w:val="2"/>
            <w:shd w:val="clear" w:color="auto" w:fill="FFFFFF" w:themeFill="background1"/>
          </w:tcPr>
          <w:p w14:paraId="61AEC2CB" w14:textId="77777777" w:rsidR="00445A82" w:rsidRPr="00326F29" w:rsidRDefault="7584A745" w:rsidP="5F0B5FA4">
            <w:pPr>
              <w:tabs>
                <w:tab w:val="left" w:pos="90"/>
              </w:tabs>
              <w:rPr>
                <w:rFonts w:ascii="Calibri" w:hAnsi="Calibri" w:cs="Calibri"/>
                <w:lang w:val="en-GB"/>
              </w:rPr>
            </w:pPr>
            <w:r w:rsidRPr="00326F29">
              <w:rPr>
                <w:rFonts w:ascii="Calibri" w:hAnsi="Calibri" w:cs="Calibri"/>
                <w:b/>
                <w:bCs/>
                <w:u w:val="single"/>
                <w:lang w:val="en-GB"/>
              </w:rPr>
              <w:t>Responsible:</w:t>
            </w:r>
            <w:r w:rsidRPr="00326F29">
              <w:rPr>
                <w:rFonts w:ascii="Calibri" w:hAnsi="Calibri" w:cs="Calibri"/>
                <w:b/>
                <w:bCs/>
                <w:lang w:val="en-GB"/>
              </w:rPr>
              <w:t xml:space="preserve"> </w:t>
            </w:r>
            <w:r w:rsidR="7B61CBB2" w:rsidRPr="00326F29">
              <w:rPr>
                <w:rFonts w:ascii="Calibri" w:hAnsi="Calibri" w:cs="Calibri"/>
                <w:lang w:val="en-GB"/>
              </w:rPr>
              <w:t>UNFPA</w:t>
            </w:r>
          </w:p>
          <w:p w14:paraId="3F94CD69" w14:textId="4756A2C2" w:rsidR="00326F29" w:rsidRPr="00326F29" w:rsidRDefault="00326F29" w:rsidP="5F0B5FA4">
            <w:pPr>
              <w:tabs>
                <w:tab w:val="left" w:pos="90"/>
              </w:tabs>
              <w:rPr>
                <w:rFonts w:ascii="Calibri" w:hAnsi="Calibri" w:cs="Calibri"/>
                <w:lang w:val="en-GB"/>
              </w:rPr>
            </w:pPr>
          </w:p>
        </w:tc>
      </w:tr>
      <w:tr w:rsidR="00445A82" w:rsidRPr="00A17ACF" w14:paraId="027ADF4A" w14:textId="77777777" w:rsidTr="3146AA57">
        <w:trPr>
          <w:trHeight w:val="558"/>
        </w:trPr>
        <w:tc>
          <w:tcPr>
            <w:tcW w:w="10885" w:type="dxa"/>
            <w:gridSpan w:val="2"/>
            <w:shd w:val="clear" w:color="auto" w:fill="C2D69B" w:themeFill="accent3" w:themeFillTint="99"/>
          </w:tcPr>
          <w:p w14:paraId="18294035" w14:textId="77777777" w:rsidR="00445A82" w:rsidRDefault="00E10A95" w:rsidP="00E10A95">
            <w:pPr>
              <w:tabs>
                <w:tab w:val="left" w:pos="90"/>
              </w:tabs>
              <w:rPr>
                <w:rFonts w:ascii="Tw Cen MT" w:hAnsi="Tw Cen MT" w:cs="Tw Cen MT"/>
                <w:bCs/>
                <w:lang w:val="en-GB"/>
              </w:rPr>
            </w:pPr>
            <w:r w:rsidRPr="00326F29">
              <w:rPr>
                <w:rFonts w:cstheme="minorHAnsi"/>
                <w:b/>
                <w:lang w:val="en-GB"/>
              </w:rPr>
              <w:t>Output 1.2(a)</w:t>
            </w:r>
            <w:r w:rsidRPr="00326F29">
              <w:rPr>
                <w:rFonts w:cstheme="minorHAnsi"/>
                <w:lang w:val="en-GB"/>
              </w:rPr>
              <w:t xml:space="preserve"> Guidelines and checklist to support the review of the EOA, Mental Health Act, Education Act, and or the immigration Act developed, piloted, and disseminated.</w:t>
            </w:r>
            <w:r w:rsidRPr="00326F29">
              <w:rPr>
                <w:rFonts w:ascii="Tw Cen MT" w:hAnsi="Tw Cen MT" w:cs="Tw Cen MT"/>
                <w:bCs/>
                <w:lang w:val="en-GB"/>
              </w:rPr>
              <w:t xml:space="preserve"> </w:t>
            </w:r>
          </w:p>
          <w:p w14:paraId="6B6E5334" w14:textId="090B78E3" w:rsidR="00326F29" w:rsidRPr="00326F29" w:rsidRDefault="00326F29" w:rsidP="00E10A95">
            <w:pPr>
              <w:tabs>
                <w:tab w:val="left" w:pos="90"/>
              </w:tabs>
              <w:rPr>
                <w:rFonts w:ascii="Tw Cen MT" w:hAnsi="Tw Cen MT" w:cs="Tw Cen MT"/>
                <w:bCs/>
                <w:lang w:val="en-GB"/>
              </w:rPr>
            </w:pPr>
          </w:p>
        </w:tc>
      </w:tr>
      <w:tr w:rsidR="009B58CD" w:rsidRPr="00A17ACF" w14:paraId="1BCE35E4" w14:textId="77777777" w:rsidTr="3146AA57">
        <w:tc>
          <w:tcPr>
            <w:tcW w:w="10885" w:type="dxa"/>
            <w:gridSpan w:val="2"/>
          </w:tcPr>
          <w:p w14:paraId="3255610F" w14:textId="77777777" w:rsidR="009B58CD" w:rsidRPr="00326F29" w:rsidRDefault="461B6630" w:rsidP="17889EC9">
            <w:pPr>
              <w:tabs>
                <w:tab w:val="left" w:pos="90"/>
              </w:tabs>
              <w:rPr>
                <w:rFonts w:ascii="Calibri" w:eastAsia="Calibri" w:hAnsi="Calibri" w:cs="Calibri"/>
                <w:b/>
                <w:bCs/>
                <w:color w:val="000000"/>
                <w:lang w:val="en-GB" w:eastAsia="en-GB"/>
              </w:rPr>
            </w:pPr>
            <w:r w:rsidRPr="00326F29">
              <w:rPr>
                <w:rFonts w:ascii="Calibri" w:hAnsi="Calibri" w:cs="Calibri"/>
                <w:b/>
                <w:bCs/>
                <w:lang w:val="en-GB"/>
              </w:rPr>
              <w:lastRenderedPageBreak/>
              <w:t xml:space="preserve">1.2.1 </w:t>
            </w:r>
            <w:r w:rsidR="760F8660" w:rsidRPr="00326F29">
              <w:rPr>
                <w:rFonts w:ascii="Calibri" w:hAnsi="Calibri" w:cs="Calibri"/>
                <w:b/>
                <w:bCs/>
                <w:lang w:val="en-GB"/>
              </w:rPr>
              <w:t xml:space="preserve"> </w:t>
            </w:r>
            <w:r w:rsidRPr="00326F29">
              <w:rPr>
                <w:rFonts w:ascii="Calibri" w:eastAsia="Calibri" w:hAnsi="Calibri" w:cs="Calibri"/>
                <w:b/>
                <w:bCs/>
                <w:color w:val="000000"/>
                <w:lang w:val="en-GB" w:eastAsia="en-GB"/>
              </w:rPr>
              <w:t># of knowledge products</w:t>
            </w:r>
            <w:r w:rsidR="129FC9AB" w:rsidRPr="00326F29">
              <w:rPr>
                <w:rFonts w:ascii="Calibri" w:eastAsia="Calibri" w:hAnsi="Calibri" w:cs="Calibri"/>
                <w:b/>
                <w:bCs/>
                <w:color w:val="000000"/>
                <w:lang w:val="en-GB" w:eastAsia="en-GB"/>
              </w:rPr>
              <w:t xml:space="preserve"> </w:t>
            </w:r>
            <w:r w:rsidRPr="00326F29">
              <w:rPr>
                <w:rFonts w:ascii="Calibri" w:eastAsia="Calibri" w:hAnsi="Calibri" w:cs="Calibri"/>
                <w:b/>
                <w:bCs/>
                <w:color w:val="000000"/>
                <w:lang w:val="en-GB" w:eastAsia="en-GB"/>
              </w:rPr>
              <w:t>(disaggregated by type of product</w:t>
            </w:r>
            <w:r w:rsidR="009B58CD" w:rsidRPr="00326F29">
              <w:rPr>
                <w:rFonts w:ascii="Calibri" w:eastAsia="Calibri" w:hAnsi="Calibri" w:cs="Calibri"/>
                <w:b/>
                <w:bCs/>
                <w:color w:val="000000"/>
                <w:vertAlign w:val="superscript"/>
                <w:lang w:val="en-GB" w:eastAsia="en-GB"/>
              </w:rPr>
              <w:footnoteReference w:id="13"/>
            </w:r>
            <w:r w:rsidRPr="00326F29">
              <w:rPr>
                <w:rFonts w:ascii="Calibri" w:eastAsia="Calibri" w:hAnsi="Calibri" w:cs="Calibri"/>
                <w:b/>
                <w:bCs/>
                <w:color w:val="000000"/>
                <w:lang w:val="en-GB" w:eastAsia="en-GB"/>
              </w:rPr>
              <w:t>/thematic focus</w:t>
            </w:r>
            <w:r w:rsidR="009B58CD" w:rsidRPr="00326F29">
              <w:rPr>
                <w:rFonts w:ascii="Calibri" w:eastAsia="Calibri" w:hAnsi="Calibri" w:cs="Calibri"/>
                <w:b/>
                <w:bCs/>
                <w:color w:val="000000"/>
                <w:vertAlign w:val="superscript"/>
                <w:lang w:val="en-GB" w:eastAsia="en-GB"/>
              </w:rPr>
              <w:footnoteReference w:id="14"/>
            </w:r>
            <w:r w:rsidRPr="00326F29">
              <w:rPr>
                <w:rFonts w:ascii="Calibri" w:eastAsia="Calibri" w:hAnsi="Calibri" w:cs="Calibri"/>
                <w:b/>
                <w:bCs/>
                <w:color w:val="000000"/>
                <w:lang w:val="en-GB" w:eastAsia="en-GB"/>
              </w:rPr>
              <w:t>) developed, piloted and disseminated to the relevant stakeholders to inform inclusive practices</w:t>
            </w:r>
          </w:p>
          <w:p w14:paraId="14946408" w14:textId="0190FD63" w:rsidR="00326F29" w:rsidRPr="00326F29" w:rsidRDefault="00326F29" w:rsidP="17889EC9">
            <w:pPr>
              <w:tabs>
                <w:tab w:val="left" w:pos="90"/>
              </w:tabs>
              <w:rPr>
                <w:rFonts w:ascii="Calibri" w:hAnsi="Calibri" w:cs="Calibri"/>
                <w:b/>
                <w:bCs/>
                <w:lang w:val="en-GB"/>
              </w:rPr>
            </w:pPr>
          </w:p>
        </w:tc>
      </w:tr>
      <w:bookmarkEnd w:id="1"/>
      <w:tr w:rsidR="008C3CA2" w:rsidRPr="00A17ACF" w14:paraId="13F3F29A" w14:textId="77777777" w:rsidTr="3146AA57">
        <w:tc>
          <w:tcPr>
            <w:tcW w:w="10885" w:type="dxa"/>
            <w:gridSpan w:val="2"/>
          </w:tcPr>
          <w:p w14:paraId="17E7E978" w14:textId="77777777" w:rsidR="008C3CA2" w:rsidRPr="00326F29" w:rsidRDefault="680A4A7F" w:rsidP="5F0B5FA4">
            <w:pPr>
              <w:tabs>
                <w:tab w:val="left" w:pos="90"/>
              </w:tabs>
              <w:rPr>
                <w:rFonts w:ascii="Calibri" w:hAnsi="Calibri" w:cs="Calibri"/>
                <w:lang w:val="en-GB"/>
              </w:rPr>
            </w:pPr>
            <w:r w:rsidRPr="00326F29">
              <w:rPr>
                <w:rFonts w:ascii="Calibri" w:hAnsi="Calibri" w:cs="Calibri"/>
                <w:b/>
                <w:bCs/>
                <w:u w:val="single"/>
                <w:lang w:val="en-GB"/>
              </w:rPr>
              <w:t>Description:</w:t>
            </w:r>
            <w:r w:rsidR="7B24C16A" w:rsidRPr="00326F29">
              <w:rPr>
                <w:rFonts w:ascii="Calibri" w:hAnsi="Calibri" w:cs="Calibri"/>
                <w:lang w:val="en-GB"/>
              </w:rPr>
              <w:t xml:space="preserve"> </w:t>
            </w:r>
            <w:r w:rsidR="256DD8C9" w:rsidRPr="00326F29">
              <w:rPr>
                <w:rFonts w:ascii="Calibri" w:hAnsi="Calibri" w:cs="Calibri"/>
                <w:lang w:val="en-GB"/>
              </w:rPr>
              <w:t>This indicator tracks the generation, piloting and dissemination of</w:t>
            </w:r>
            <w:r w:rsidR="5522AAA2" w:rsidRPr="00326F29">
              <w:rPr>
                <w:rFonts w:ascii="Calibri" w:hAnsi="Calibri" w:cs="Calibri"/>
                <w:lang w:val="en-GB"/>
              </w:rPr>
              <w:t xml:space="preserve"> guidelines and corresponding checklists</w:t>
            </w:r>
            <w:r w:rsidR="53449EF9" w:rsidRPr="00326F29">
              <w:rPr>
                <w:rFonts w:ascii="Calibri" w:hAnsi="Calibri" w:cs="Calibri"/>
                <w:lang w:val="en-GB"/>
              </w:rPr>
              <w:t xml:space="preserve"> that facilitate the review of legislat</w:t>
            </w:r>
            <w:r w:rsidR="27DA35EB" w:rsidRPr="00326F29">
              <w:rPr>
                <w:rFonts w:ascii="Calibri" w:hAnsi="Calibri" w:cs="Calibri"/>
                <w:lang w:val="en-GB"/>
              </w:rPr>
              <w:t xml:space="preserve">ive Acts </w:t>
            </w:r>
            <w:r w:rsidR="7FCE91F9" w:rsidRPr="00326F29">
              <w:rPr>
                <w:rFonts w:ascii="Calibri" w:hAnsi="Calibri" w:cs="Calibri"/>
                <w:lang w:val="en-GB"/>
              </w:rPr>
              <w:t>in order to</w:t>
            </w:r>
            <w:r w:rsidR="00543B38" w:rsidRPr="00326F29">
              <w:rPr>
                <w:rFonts w:ascii="Calibri" w:hAnsi="Calibri" w:cs="Calibri"/>
                <w:lang w:val="en-GB"/>
              </w:rPr>
              <w:t xml:space="preserve"> ensure </w:t>
            </w:r>
            <w:r w:rsidR="7FCE91F9" w:rsidRPr="00326F29">
              <w:rPr>
                <w:rFonts w:ascii="Calibri" w:hAnsi="Calibri" w:cs="Calibri"/>
                <w:lang w:val="en-GB"/>
              </w:rPr>
              <w:t xml:space="preserve">the </w:t>
            </w:r>
            <w:r w:rsidR="27DA35EB" w:rsidRPr="00326F29">
              <w:rPr>
                <w:rFonts w:ascii="Calibri" w:hAnsi="Calibri" w:cs="Calibri"/>
                <w:lang w:val="en-GB"/>
              </w:rPr>
              <w:t xml:space="preserve">active </w:t>
            </w:r>
            <w:r w:rsidR="00543B38" w:rsidRPr="00326F29">
              <w:rPr>
                <w:rFonts w:ascii="Calibri" w:hAnsi="Calibri" w:cs="Calibri"/>
                <w:lang w:val="en-GB"/>
              </w:rPr>
              <w:t xml:space="preserve">and meaningful </w:t>
            </w:r>
            <w:r w:rsidR="27DA35EB" w:rsidRPr="00326F29">
              <w:rPr>
                <w:rFonts w:ascii="Calibri" w:hAnsi="Calibri" w:cs="Calibri"/>
                <w:lang w:val="en-GB"/>
              </w:rPr>
              <w:t>participation of PWDs in national policy</w:t>
            </w:r>
            <w:r w:rsidR="00543B38" w:rsidRPr="00326F29">
              <w:rPr>
                <w:rFonts w:ascii="Calibri" w:hAnsi="Calibri" w:cs="Calibri"/>
                <w:lang w:val="en-GB"/>
              </w:rPr>
              <w:t xml:space="preserve"> creation.</w:t>
            </w:r>
          </w:p>
          <w:p w14:paraId="7192487E" w14:textId="107948BB" w:rsidR="00326F29" w:rsidRPr="00326F29" w:rsidRDefault="00326F29" w:rsidP="5F0B5FA4">
            <w:pPr>
              <w:tabs>
                <w:tab w:val="left" w:pos="90"/>
              </w:tabs>
              <w:rPr>
                <w:rFonts w:ascii="Calibri" w:eastAsia="Calibri" w:hAnsi="Calibri" w:cs="Calibri"/>
                <w:i/>
                <w:iCs/>
                <w:lang w:val="en-GB"/>
              </w:rPr>
            </w:pPr>
          </w:p>
        </w:tc>
      </w:tr>
      <w:tr w:rsidR="008C3CA2" w:rsidRPr="00A17ACF" w14:paraId="1985C626" w14:textId="77777777" w:rsidTr="3146AA57">
        <w:tc>
          <w:tcPr>
            <w:tcW w:w="10885" w:type="dxa"/>
            <w:gridSpan w:val="2"/>
          </w:tcPr>
          <w:p w14:paraId="55378490" w14:textId="77777777" w:rsidR="008C3CA2" w:rsidRPr="00326F29" w:rsidRDefault="1BA6FC8C" w:rsidP="5F0B5FA4">
            <w:pPr>
              <w:tabs>
                <w:tab w:val="left" w:pos="90"/>
              </w:tabs>
              <w:rPr>
                <w:rFonts w:ascii="Calibri" w:hAnsi="Calibri" w:cs="Calibri"/>
                <w:lang w:val="en-GB"/>
              </w:rPr>
            </w:pPr>
            <w:r w:rsidRPr="00326F29">
              <w:rPr>
                <w:rFonts w:ascii="Calibri" w:hAnsi="Calibri" w:cs="Calibri"/>
                <w:b/>
                <w:bCs/>
                <w:u w:val="single"/>
                <w:lang w:val="en-GB"/>
              </w:rPr>
              <w:t>Baseline:</w:t>
            </w:r>
            <w:r w:rsidRPr="00326F29">
              <w:rPr>
                <w:rFonts w:ascii="Calibri" w:hAnsi="Calibri" w:cs="Calibri"/>
                <w:b/>
                <w:bCs/>
                <w:lang w:val="en-GB"/>
              </w:rPr>
              <w:t xml:space="preserve"> </w:t>
            </w:r>
            <w:r w:rsidRPr="00326F29">
              <w:rPr>
                <w:rFonts w:ascii="Calibri" w:hAnsi="Calibri" w:cs="Calibri"/>
                <w:lang w:val="en-GB"/>
              </w:rPr>
              <w:t>0</w:t>
            </w:r>
          </w:p>
          <w:p w14:paraId="10AEB5EC" w14:textId="36F44CEA" w:rsidR="00326F29" w:rsidRPr="00326F29" w:rsidRDefault="00326F29" w:rsidP="5F0B5FA4">
            <w:pPr>
              <w:tabs>
                <w:tab w:val="left" w:pos="90"/>
              </w:tabs>
              <w:rPr>
                <w:rFonts w:ascii="Calibri" w:hAnsi="Calibri" w:cs="Calibri"/>
                <w:lang w:val="en-GB"/>
              </w:rPr>
            </w:pPr>
          </w:p>
        </w:tc>
      </w:tr>
      <w:tr w:rsidR="008C3CA2" w:rsidRPr="00A17ACF" w14:paraId="3619DEE0" w14:textId="77777777" w:rsidTr="3146AA57">
        <w:tc>
          <w:tcPr>
            <w:tcW w:w="10885" w:type="dxa"/>
            <w:gridSpan w:val="2"/>
          </w:tcPr>
          <w:p w14:paraId="72807485" w14:textId="77777777" w:rsidR="008C3CA2" w:rsidRPr="00326F29" w:rsidRDefault="1BA6FC8C" w:rsidP="5F0B5FA4">
            <w:pPr>
              <w:tabs>
                <w:tab w:val="left" w:pos="90"/>
              </w:tabs>
              <w:rPr>
                <w:rFonts w:ascii="Calibri" w:hAnsi="Calibri" w:cs="Calibri"/>
                <w:lang w:val="en-GB"/>
              </w:rPr>
            </w:pPr>
            <w:r w:rsidRPr="00326F29">
              <w:rPr>
                <w:rFonts w:ascii="Calibri" w:hAnsi="Calibri" w:cs="Calibri"/>
                <w:b/>
                <w:bCs/>
                <w:u w:val="single"/>
                <w:lang w:val="en-GB"/>
              </w:rPr>
              <w:t>Milestone year 1</w:t>
            </w:r>
            <w:r w:rsidRPr="00326F29">
              <w:rPr>
                <w:rFonts w:ascii="Calibri" w:hAnsi="Calibri" w:cs="Calibri"/>
                <w:lang w:val="en-GB"/>
              </w:rPr>
              <w:t xml:space="preserve">: </w:t>
            </w:r>
            <w:r w:rsidR="7D26EDD0" w:rsidRPr="00326F29">
              <w:rPr>
                <w:rFonts w:ascii="Calibri" w:hAnsi="Calibri" w:cs="Calibri"/>
                <w:lang w:val="en-GB"/>
              </w:rPr>
              <w:t>1 guideline document and corresponding checklist to inform the legislative process</w:t>
            </w:r>
          </w:p>
          <w:p w14:paraId="3C0F681C" w14:textId="4DE5587C" w:rsidR="00326F29" w:rsidRPr="00326F29" w:rsidRDefault="00326F29" w:rsidP="5F0B5FA4">
            <w:pPr>
              <w:tabs>
                <w:tab w:val="left" w:pos="90"/>
              </w:tabs>
              <w:rPr>
                <w:rFonts w:ascii="Calibri" w:hAnsi="Calibri" w:cs="Calibri"/>
                <w:lang w:val="en-GB"/>
              </w:rPr>
            </w:pPr>
          </w:p>
        </w:tc>
      </w:tr>
      <w:tr w:rsidR="008C3CA2" w:rsidRPr="00A17ACF" w14:paraId="7DEA97CC" w14:textId="77777777" w:rsidTr="3146AA57">
        <w:tc>
          <w:tcPr>
            <w:tcW w:w="10885" w:type="dxa"/>
            <w:gridSpan w:val="2"/>
          </w:tcPr>
          <w:p w14:paraId="21073435" w14:textId="77777777" w:rsidR="008C3CA2" w:rsidRPr="00326F29" w:rsidRDefault="1BA6FC8C" w:rsidP="5F0B5FA4">
            <w:pPr>
              <w:tabs>
                <w:tab w:val="left" w:pos="90"/>
              </w:tabs>
              <w:rPr>
                <w:rFonts w:ascii="Calibri" w:hAnsi="Calibri" w:cs="Calibri"/>
                <w:lang w:val="en-GB"/>
              </w:rPr>
            </w:pPr>
            <w:r w:rsidRPr="00326F29">
              <w:rPr>
                <w:rFonts w:ascii="Calibri" w:hAnsi="Calibri" w:cs="Calibri"/>
                <w:b/>
                <w:bCs/>
                <w:u w:val="single"/>
                <w:lang w:val="en-GB"/>
              </w:rPr>
              <w:t>Milestone year 2:</w:t>
            </w:r>
            <w:r w:rsidRPr="00326F29">
              <w:rPr>
                <w:rFonts w:ascii="Calibri" w:hAnsi="Calibri" w:cs="Calibri"/>
                <w:lang w:val="en-GB"/>
              </w:rPr>
              <w:t xml:space="preserve"> </w:t>
            </w:r>
            <w:r w:rsidR="0030048F" w:rsidRPr="00326F29">
              <w:rPr>
                <w:rFonts w:ascii="Calibri" w:hAnsi="Calibri" w:cs="Calibri"/>
                <w:lang w:val="en-GB"/>
              </w:rPr>
              <w:t>Successful p</w:t>
            </w:r>
            <w:r w:rsidR="7D26EDD0" w:rsidRPr="00326F29">
              <w:rPr>
                <w:rFonts w:ascii="Calibri" w:hAnsi="Calibri" w:cs="Calibri"/>
                <w:lang w:val="en-GB"/>
              </w:rPr>
              <w:t>iloting of the guidelines and checklist</w:t>
            </w:r>
          </w:p>
          <w:p w14:paraId="54DB58CD" w14:textId="45030C99" w:rsidR="00326F29" w:rsidRPr="00326F29" w:rsidRDefault="00326F29" w:rsidP="5F0B5FA4">
            <w:pPr>
              <w:tabs>
                <w:tab w:val="left" w:pos="90"/>
              </w:tabs>
              <w:rPr>
                <w:rFonts w:ascii="Calibri" w:hAnsi="Calibri" w:cs="Calibri"/>
                <w:lang w:val="en-GB"/>
              </w:rPr>
            </w:pPr>
          </w:p>
        </w:tc>
      </w:tr>
      <w:tr w:rsidR="008C3CA2" w:rsidRPr="00A17ACF" w14:paraId="264AAA28" w14:textId="77777777" w:rsidTr="3146AA57">
        <w:tc>
          <w:tcPr>
            <w:tcW w:w="10885" w:type="dxa"/>
            <w:gridSpan w:val="2"/>
          </w:tcPr>
          <w:p w14:paraId="10C6C02F" w14:textId="77777777" w:rsidR="008C3CA2" w:rsidRPr="00326F29" w:rsidRDefault="1BA6FC8C" w:rsidP="5F0B5FA4">
            <w:pPr>
              <w:tabs>
                <w:tab w:val="left" w:pos="90"/>
              </w:tabs>
              <w:rPr>
                <w:rFonts w:ascii="Calibri" w:hAnsi="Calibri" w:cs="Calibri"/>
                <w:lang w:val="en-GB"/>
              </w:rPr>
            </w:pPr>
            <w:r w:rsidRPr="00326F29">
              <w:rPr>
                <w:rFonts w:ascii="Calibri" w:hAnsi="Calibri" w:cs="Calibri"/>
                <w:b/>
                <w:bCs/>
                <w:u w:val="single"/>
                <w:lang w:val="en-GB"/>
              </w:rPr>
              <w:t>Target</w:t>
            </w:r>
            <w:r w:rsidRPr="00326F29">
              <w:rPr>
                <w:rFonts w:ascii="Calibri" w:hAnsi="Calibri" w:cs="Calibri"/>
                <w:lang w:val="en-GB"/>
              </w:rPr>
              <w:t xml:space="preserve">: </w:t>
            </w:r>
            <w:r w:rsidR="7964656D" w:rsidRPr="00326F29">
              <w:rPr>
                <w:rFonts w:ascii="Calibri" w:hAnsi="Calibri" w:cs="Calibri"/>
                <w:lang w:val="en-GB"/>
              </w:rPr>
              <w:t xml:space="preserve">1 Guideline and correcting checklist developed and disseminated to facilitate the review of the EOA, Mental Health Act, Education Act, and or the immigration Act. </w:t>
            </w:r>
          </w:p>
          <w:p w14:paraId="2BCE5975" w14:textId="2C6A9AF0" w:rsidR="00326F29" w:rsidRPr="00326F29" w:rsidRDefault="00326F29" w:rsidP="5F0B5FA4">
            <w:pPr>
              <w:tabs>
                <w:tab w:val="left" w:pos="90"/>
              </w:tabs>
              <w:rPr>
                <w:rFonts w:ascii="Calibri" w:hAnsi="Calibri" w:cs="Calibri"/>
                <w:lang w:val="en-GB"/>
              </w:rPr>
            </w:pPr>
          </w:p>
        </w:tc>
      </w:tr>
      <w:tr w:rsidR="008C3CA2" w:rsidRPr="00A17ACF" w14:paraId="5264A6D4" w14:textId="77777777" w:rsidTr="3146AA57">
        <w:tc>
          <w:tcPr>
            <w:tcW w:w="10885" w:type="dxa"/>
            <w:gridSpan w:val="2"/>
          </w:tcPr>
          <w:p w14:paraId="18E5C9CA" w14:textId="77777777" w:rsidR="008C3CA2" w:rsidRDefault="680A4A7F" w:rsidP="17889EC9">
            <w:pPr>
              <w:tabs>
                <w:tab w:val="left" w:pos="90"/>
              </w:tabs>
              <w:rPr>
                <w:rFonts w:ascii="Calibri" w:hAnsi="Calibri" w:cs="Calibri"/>
                <w:lang w:val="en-GB"/>
              </w:rPr>
            </w:pPr>
            <w:r w:rsidRPr="00326F29">
              <w:rPr>
                <w:rFonts w:ascii="Calibri" w:hAnsi="Calibri" w:cs="Calibri"/>
                <w:b/>
                <w:bCs/>
                <w:u w:val="single"/>
                <w:lang w:val="en-GB"/>
              </w:rPr>
              <w:t>Means of verification</w:t>
            </w:r>
            <w:r w:rsidRPr="00326F29">
              <w:rPr>
                <w:rFonts w:ascii="Calibri" w:hAnsi="Calibri" w:cs="Calibri"/>
                <w:lang w:val="en-GB"/>
              </w:rPr>
              <w:t xml:space="preserve">: </w:t>
            </w:r>
            <w:r w:rsidR="01E3B728" w:rsidRPr="00326F29">
              <w:rPr>
                <w:rFonts w:ascii="Calibri" w:hAnsi="Calibri" w:cs="Calibri"/>
                <w:lang w:val="en-GB"/>
              </w:rPr>
              <w:t xml:space="preserve">Guidelines </w:t>
            </w:r>
            <w:r w:rsidR="4289B38E" w:rsidRPr="00326F29">
              <w:rPr>
                <w:rFonts w:ascii="Calibri" w:hAnsi="Calibri" w:cs="Calibri"/>
                <w:lang w:val="en-GB"/>
              </w:rPr>
              <w:t>D</w:t>
            </w:r>
            <w:r w:rsidR="01E3B728" w:rsidRPr="00326F29">
              <w:rPr>
                <w:rFonts w:ascii="Calibri" w:hAnsi="Calibri" w:cs="Calibri"/>
                <w:lang w:val="en-GB"/>
              </w:rPr>
              <w:t xml:space="preserve">ocument, Checklist </w:t>
            </w:r>
            <w:r w:rsidR="10E4FBFF" w:rsidRPr="00326F29">
              <w:rPr>
                <w:rFonts w:ascii="Calibri" w:hAnsi="Calibri" w:cs="Calibri"/>
                <w:lang w:val="en-GB"/>
              </w:rPr>
              <w:t>F</w:t>
            </w:r>
            <w:r w:rsidR="01E3B728" w:rsidRPr="00326F29">
              <w:rPr>
                <w:rFonts w:ascii="Calibri" w:hAnsi="Calibri" w:cs="Calibri"/>
                <w:lang w:val="en-GB"/>
              </w:rPr>
              <w:t>orm</w:t>
            </w:r>
            <w:r w:rsidR="70B0D1AC" w:rsidRPr="00326F29">
              <w:rPr>
                <w:rFonts w:ascii="Calibri" w:hAnsi="Calibri" w:cs="Calibri"/>
                <w:lang w:val="en-GB"/>
              </w:rPr>
              <w:t xml:space="preserve">, Dissemination </w:t>
            </w:r>
            <w:r w:rsidR="2B3122C8" w:rsidRPr="00326F29">
              <w:rPr>
                <w:rFonts w:ascii="Calibri" w:hAnsi="Calibri" w:cs="Calibri"/>
                <w:lang w:val="en-GB"/>
              </w:rPr>
              <w:t>R</w:t>
            </w:r>
            <w:r w:rsidR="70B0D1AC" w:rsidRPr="00326F29">
              <w:rPr>
                <w:rFonts w:ascii="Calibri" w:hAnsi="Calibri" w:cs="Calibri"/>
                <w:lang w:val="en-GB"/>
              </w:rPr>
              <w:t>eport</w:t>
            </w:r>
            <w:r w:rsidR="267CB001" w:rsidRPr="00326F29">
              <w:rPr>
                <w:rFonts w:ascii="Calibri" w:hAnsi="Calibri" w:cs="Calibri"/>
                <w:lang w:val="en-GB"/>
              </w:rPr>
              <w:t>s</w:t>
            </w:r>
          </w:p>
          <w:p w14:paraId="07C958E9" w14:textId="2073E35A" w:rsidR="00326F29" w:rsidRPr="00326F29" w:rsidRDefault="00326F29" w:rsidP="17889EC9">
            <w:pPr>
              <w:tabs>
                <w:tab w:val="left" w:pos="90"/>
              </w:tabs>
              <w:rPr>
                <w:rFonts w:ascii="Calibri" w:hAnsi="Calibri" w:cs="Calibri"/>
                <w:lang w:val="en-GB"/>
              </w:rPr>
            </w:pPr>
          </w:p>
        </w:tc>
      </w:tr>
      <w:tr w:rsidR="008C3CA2" w:rsidRPr="00A17ACF" w14:paraId="7BE2DBB5" w14:textId="77777777" w:rsidTr="3146AA57">
        <w:tc>
          <w:tcPr>
            <w:tcW w:w="10885" w:type="dxa"/>
            <w:gridSpan w:val="2"/>
          </w:tcPr>
          <w:p w14:paraId="0E9FB874" w14:textId="77777777" w:rsidR="008C3CA2" w:rsidRDefault="1BA6FC8C" w:rsidP="5F0B5FA4">
            <w:pPr>
              <w:tabs>
                <w:tab w:val="left" w:pos="90"/>
              </w:tabs>
              <w:rPr>
                <w:rFonts w:ascii="Calibri" w:hAnsi="Calibri" w:cs="Calibri"/>
                <w:lang w:val="en-GB"/>
              </w:rPr>
            </w:pPr>
            <w:r w:rsidRPr="006D2DA7">
              <w:rPr>
                <w:rFonts w:ascii="Calibri" w:hAnsi="Calibri" w:cs="Calibri"/>
                <w:b/>
                <w:bCs/>
                <w:u w:val="single"/>
                <w:lang w:val="en-GB"/>
              </w:rPr>
              <w:t>Responsible:</w:t>
            </w:r>
            <w:r w:rsidRPr="00326F29">
              <w:rPr>
                <w:rFonts w:ascii="Calibri" w:hAnsi="Calibri" w:cs="Calibri"/>
                <w:b/>
                <w:bCs/>
                <w:lang w:val="en-GB"/>
              </w:rPr>
              <w:t xml:space="preserve"> </w:t>
            </w:r>
            <w:r w:rsidR="00BE5D6F" w:rsidRPr="00326F29">
              <w:rPr>
                <w:rFonts w:ascii="Calibri" w:hAnsi="Calibri" w:cs="Calibri"/>
                <w:lang w:val="en-GB"/>
              </w:rPr>
              <w:t>PAHO/WHO</w:t>
            </w:r>
          </w:p>
          <w:p w14:paraId="5E54F25E" w14:textId="48415D29" w:rsidR="00326F29" w:rsidRPr="00326F29" w:rsidRDefault="00326F29" w:rsidP="5F0B5FA4">
            <w:pPr>
              <w:tabs>
                <w:tab w:val="left" w:pos="90"/>
              </w:tabs>
              <w:rPr>
                <w:rFonts w:ascii="Calibri" w:hAnsi="Calibri" w:cs="Calibri"/>
                <w:u w:val="single"/>
                <w:lang w:val="en-GB"/>
              </w:rPr>
            </w:pPr>
          </w:p>
        </w:tc>
      </w:tr>
      <w:tr w:rsidR="006D2DA7" w:rsidRPr="00A17ACF" w14:paraId="2D10CE53" w14:textId="77777777" w:rsidTr="3146AA57">
        <w:tc>
          <w:tcPr>
            <w:tcW w:w="10885" w:type="dxa"/>
            <w:gridSpan w:val="2"/>
          </w:tcPr>
          <w:p w14:paraId="675117F4" w14:textId="03E029EF" w:rsidR="006D2DA7" w:rsidRPr="006D2DA7" w:rsidRDefault="006D2DA7" w:rsidP="5F0B5FA4">
            <w:pPr>
              <w:tabs>
                <w:tab w:val="left" w:pos="90"/>
              </w:tabs>
              <w:rPr>
                <w:rFonts w:ascii="Calibri" w:hAnsi="Calibri" w:cs="Calibri"/>
                <w:b/>
                <w:bCs/>
                <w:lang w:val="en-GB"/>
              </w:rPr>
            </w:pPr>
            <w:r w:rsidRPr="006D2DA7">
              <w:rPr>
                <w:rStyle w:val="normaltextrun"/>
                <w:rFonts w:ascii="Calibri" w:hAnsi="Calibri" w:cs="Calibri"/>
                <w:b/>
                <w:bCs/>
                <w:color w:val="000000" w:themeColor="text1"/>
                <w:lang w:val="en-GB"/>
              </w:rPr>
              <w:t>1</w:t>
            </w:r>
            <w:r w:rsidRPr="006D2DA7">
              <w:rPr>
                <w:rStyle w:val="normaltextrun"/>
                <w:rFonts w:ascii="Calibri" w:hAnsi="Calibri" w:cs="Calibri"/>
                <w:b/>
                <w:bCs/>
                <w:color w:val="000000" w:themeColor="text1"/>
              </w:rPr>
              <w:t xml:space="preserve">.2.2 </w:t>
            </w:r>
            <w:r w:rsidRPr="006D2DA7">
              <w:rPr>
                <w:rStyle w:val="normaltextrun"/>
                <w:rFonts w:ascii="Calibri" w:hAnsi="Calibri" w:cs="Calibri"/>
                <w:b/>
                <w:bCs/>
                <w:color w:val="000000" w:themeColor="text1"/>
                <w:lang w:val="en-GB"/>
              </w:rPr>
              <w:t># of knowledge products developed that address gaps related to inclusion of women and girls with disabilities and/or underrepresented groups of persons with disabilities (disaggregated by</w:t>
            </w:r>
            <w:r w:rsidRPr="006D2DA7">
              <w:rPr>
                <w:rStyle w:val="apple-converted-space"/>
                <w:rFonts w:ascii="Calibri" w:hAnsi="Calibri" w:cs="Calibri"/>
                <w:b/>
                <w:bCs/>
                <w:color w:val="000000" w:themeColor="text1"/>
                <w:lang w:val="en-GB"/>
              </w:rPr>
              <w:t> </w:t>
            </w:r>
            <w:r w:rsidRPr="006D2DA7">
              <w:rPr>
                <w:rStyle w:val="normaltextrun"/>
                <w:rFonts w:ascii="Calibri" w:hAnsi="Calibri" w:cs="Calibri"/>
                <w:b/>
                <w:bCs/>
                <w:color w:val="000000" w:themeColor="text1"/>
                <w:lang w:val="en-GB"/>
              </w:rPr>
              <w:t>thematic</w:t>
            </w:r>
            <w:r w:rsidRPr="006D2DA7">
              <w:rPr>
                <w:rStyle w:val="apple-converted-space"/>
                <w:rFonts w:ascii="Calibri" w:hAnsi="Calibri" w:cs="Calibri"/>
                <w:b/>
                <w:bCs/>
                <w:color w:val="000000" w:themeColor="text1"/>
                <w:lang w:val="en-GB"/>
              </w:rPr>
              <w:t> </w:t>
            </w:r>
            <w:r w:rsidRPr="006D2DA7">
              <w:rPr>
                <w:rStyle w:val="normaltextrun"/>
                <w:rFonts w:ascii="Calibri" w:hAnsi="Calibri" w:cs="Calibri"/>
                <w:b/>
                <w:bCs/>
                <w:color w:val="000000" w:themeColor="text1"/>
                <w:lang w:val="en-GB"/>
              </w:rPr>
              <w:t>focus).</w:t>
            </w:r>
          </w:p>
        </w:tc>
      </w:tr>
      <w:tr w:rsidR="006D2DA7" w:rsidRPr="00A17ACF" w14:paraId="5F572701" w14:textId="77777777" w:rsidTr="3146AA57">
        <w:tc>
          <w:tcPr>
            <w:tcW w:w="10885" w:type="dxa"/>
            <w:gridSpan w:val="2"/>
          </w:tcPr>
          <w:p w14:paraId="45661A96" w14:textId="00A07699" w:rsidR="006D2DA7" w:rsidRPr="006D2DA7" w:rsidRDefault="006D2DA7" w:rsidP="5F0B5FA4">
            <w:pPr>
              <w:tabs>
                <w:tab w:val="left" w:pos="90"/>
              </w:tabs>
              <w:rPr>
                <w:rFonts w:ascii="Calibri" w:hAnsi="Calibri" w:cs="Calibri"/>
                <w:lang w:val="en-GB"/>
              </w:rPr>
            </w:pPr>
            <w:r w:rsidRPr="00326F29">
              <w:rPr>
                <w:rFonts w:ascii="Calibri" w:hAnsi="Calibri" w:cs="Calibri"/>
                <w:b/>
                <w:bCs/>
                <w:u w:val="single"/>
                <w:lang w:val="en-GB"/>
              </w:rPr>
              <w:t>Description:</w:t>
            </w:r>
            <w:r>
              <w:rPr>
                <w:rFonts w:ascii="Calibri" w:hAnsi="Calibri" w:cs="Calibri"/>
                <w:b/>
                <w:bCs/>
                <w:u w:val="single"/>
                <w:lang w:val="en-GB"/>
              </w:rPr>
              <w:t xml:space="preserve"> </w:t>
            </w:r>
            <w:r>
              <w:rPr>
                <w:rFonts w:ascii="Calibri" w:hAnsi="Calibri" w:cs="Calibri"/>
                <w:lang w:val="en-GB"/>
              </w:rPr>
              <w:t>This indicator enables tracking and reporting on the project’s generation of knowledge products that promote the inclusion of women and girls with disabilities and other underrepresented groups in the review of legislation.</w:t>
            </w:r>
          </w:p>
          <w:p w14:paraId="2C05388C" w14:textId="7A2DAD81" w:rsidR="006D2DA7" w:rsidRPr="00326F29" w:rsidRDefault="006D2DA7" w:rsidP="5F0B5FA4">
            <w:pPr>
              <w:tabs>
                <w:tab w:val="left" w:pos="90"/>
              </w:tabs>
              <w:rPr>
                <w:rFonts w:ascii="Calibri" w:hAnsi="Calibri" w:cs="Calibri"/>
                <w:b/>
                <w:bCs/>
                <w:lang w:val="en-GB"/>
              </w:rPr>
            </w:pPr>
          </w:p>
        </w:tc>
      </w:tr>
      <w:tr w:rsidR="006D2DA7" w:rsidRPr="00A17ACF" w14:paraId="0EAE23B0" w14:textId="77777777" w:rsidTr="3146AA57">
        <w:tc>
          <w:tcPr>
            <w:tcW w:w="10885" w:type="dxa"/>
            <w:gridSpan w:val="2"/>
          </w:tcPr>
          <w:p w14:paraId="773F9984" w14:textId="423D3A63" w:rsidR="006D2DA7" w:rsidRPr="006D2DA7" w:rsidRDefault="006D2DA7" w:rsidP="5F0B5FA4">
            <w:pPr>
              <w:tabs>
                <w:tab w:val="left" w:pos="90"/>
              </w:tabs>
              <w:rPr>
                <w:rFonts w:ascii="Calibri" w:hAnsi="Calibri" w:cs="Calibri"/>
                <w:lang w:val="en-GB"/>
              </w:rPr>
            </w:pPr>
            <w:r w:rsidRPr="00326F29">
              <w:rPr>
                <w:rFonts w:ascii="Calibri" w:hAnsi="Calibri" w:cs="Calibri"/>
                <w:b/>
                <w:bCs/>
                <w:u w:val="single"/>
                <w:lang w:val="en-GB"/>
              </w:rPr>
              <w:t>Baseline:</w:t>
            </w:r>
            <w:r>
              <w:rPr>
                <w:rFonts w:ascii="Calibri" w:hAnsi="Calibri" w:cs="Calibri"/>
                <w:lang w:val="en-GB"/>
              </w:rPr>
              <w:t xml:space="preserve"> 0</w:t>
            </w:r>
          </w:p>
          <w:p w14:paraId="28EC5CBA" w14:textId="7916B58B" w:rsidR="006D2DA7" w:rsidRPr="00326F29" w:rsidRDefault="006D2DA7" w:rsidP="5F0B5FA4">
            <w:pPr>
              <w:tabs>
                <w:tab w:val="left" w:pos="90"/>
              </w:tabs>
              <w:rPr>
                <w:rFonts w:ascii="Calibri" w:hAnsi="Calibri" w:cs="Calibri"/>
                <w:b/>
                <w:bCs/>
                <w:lang w:val="en-GB"/>
              </w:rPr>
            </w:pPr>
          </w:p>
        </w:tc>
      </w:tr>
      <w:tr w:rsidR="006D2DA7" w:rsidRPr="00A17ACF" w14:paraId="227DC9FD" w14:textId="77777777" w:rsidTr="3146AA57">
        <w:tc>
          <w:tcPr>
            <w:tcW w:w="10885" w:type="dxa"/>
            <w:gridSpan w:val="2"/>
          </w:tcPr>
          <w:p w14:paraId="0FE015A9" w14:textId="0E69C1DD" w:rsidR="006D2DA7" w:rsidRDefault="006D2DA7" w:rsidP="5F0B5FA4">
            <w:pPr>
              <w:tabs>
                <w:tab w:val="left" w:pos="90"/>
              </w:tabs>
              <w:rPr>
                <w:rFonts w:ascii="Calibri" w:hAnsi="Calibri" w:cs="Calibri"/>
                <w:lang w:val="en-GB"/>
              </w:rPr>
            </w:pPr>
            <w:r w:rsidRPr="00326F29">
              <w:rPr>
                <w:rFonts w:ascii="Calibri" w:hAnsi="Calibri" w:cs="Calibri"/>
                <w:b/>
                <w:bCs/>
                <w:u w:val="single"/>
                <w:lang w:val="en-GB"/>
              </w:rPr>
              <w:t>Milestone year 1</w:t>
            </w:r>
            <w:r w:rsidRPr="00326F29">
              <w:rPr>
                <w:rFonts w:ascii="Calibri" w:hAnsi="Calibri" w:cs="Calibri"/>
                <w:lang w:val="en-GB"/>
              </w:rPr>
              <w:t>:</w:t>
            </w:r>
            <w:r w:rsidR="002F0FAE">
              <w:rPr>
                <w:rFonts w:ascii="Calibri" w:hAnsi="Calibri" w:cs="Calibri"/>
                <w:lang w:val="en-GB"/>
              </w:rPr>
              <w:t xml:space="preserve">  </w:t>
            </w:r>
            <w:r w:rsidR="002F0FAE" w:rsidRPr="00326F29">
              <w:rPr>
                <w:rFonts w:ascii="Calibri" w:hAnsi="Calibri" w:cs="Calibri"/>
                <w:lang w:val="en-GB"/>
              </w:rPr>
              <w:t>1 guideline document and corresponding checklist to inform the legislative proces</w:t>
            </w:r>
            <w:r w:rsidR="002F0FAE">
              <w:rPr>
                <w:rFonts w:ascii="Calibri" w:hAnsi="Calibri" w:cs="Calibri"/>
                <w:lang w:val="en-GB"/>
              </w:rPr>
              <w:t xml:space="preserve">s with inclusion of women and girls and underrepresented groups of persons with disabilities. </w:t>
            </w:r>
          </w:p>
          <w:p w14:paraId="7C31EDD4" w14:textId="5DF15F40" w:rsidR="006D2DA7" w:rsidRPr="00326F29" w:rsidRDefault="006D2DA7" w:rsidP="5F0B5FA4">
            <w:pPr>
              <w:tabs>
                <w:tab w:val="left" w:pos="90"/>
              </w:tabs>
              <w:rPr>
                <w:rFonts w:ascii="Calibri" w:hAnsi="Calibri" w:cs="Calibri"/>
                <w:b/>
                <w:bCs/>
                <w:lang w:val="en-GB"/>
              </w:rPr>
            </w:pPr>
          </w:p>
        </w:tc>
      </w:tr>
      <w:tr w:rsidR="006D2DA7" w:rsidRPr="00A17ACF" w14:paraId="143025D7" w14:textId="77777777" w:rsidTr="3146AA57">
        <w:tc>
          <w:tcPr>
            <w:tcW w:w="10885" w:type="dxa"/>
            <w:gridSpan w:val="2"/>
          </w:tcPr>
          <w:p w14:paraId="2F427CF3" w14:textId="79841052" w:rsidR="006D2DA7" w:rsidRPr="002F0FAE" w:rsidRDefault="006D2DA7" w:rsidP="5F0B5FA4">
            <w:pPr>
              <w:tabs>
                <w:tab w:val="left" w:pos="90"/>
              </w:tabs>
              <w:rPr>
                <w:rFonts w:ascii="Calibri" w:hAnsi="Calibri" w:cs="Calibri"/>
                <w:lang w:val="en-GB"/>
              </w:rPr>
            </w:pPr>
            <w:r w:rsidRPr="00326F29">
              <w:rPr>
                <w:rFonts w:ascii="Calibri" w:hAnsi="Calibri" w:cs="Calibri"/>
                <w:b/>
                <w:bCs/>
                <w:u w:val="single"/>
                <w:lang w:val="en-GB"/>
              </w:rPr>
              <w:t>Milestone year 2:</w:t>
            </w:r>
            <w:r w:rsidR="002F0FAE">
              <w:rPr>
                <w:rFonts w:ascii="Calibri" w:hAnsi="Calibri" w:cs="Calibri"/>
                <w:b/>
                <w:bCs/>
                <w:u w:val="single"/>
                <w:lang w:val="en-GB"/>
              </w:rPr>
              <w:t xml:space="preserve">  </w:t>
            </w:r>
            <w:r w:rsidR="002F0FAE" w:rsidRPr="00326F29">
              <w:rPr>
                <w:rFonts w:ascii="Calibri" w:hAnsi="Calibri" w:cs="Calibri"/>
                <w:lang w:val="en-GB"/>
              </w:rPr>
              <w:t>Successful piloting of the guidelines and checklist</w:t>
            </w:r>
            <w:r w:rsidR="002F0FAE">
              <w:rPr>
                <w:rFonts w:ascii="Calibri" w:hAnsi="Calibri" w:cs="Calibri"/>
                <w:lang w:val="en-GB"/>
              </w:rPr>
              <w:t xml:space="preserve"> for appropriateness for woman and girls with disabilities. </w:t>
            </w:r>
          </w:p>
          <w:p w14:paraId="6D3E903B" w14:textId="22ABAE17" w:rsidR="006D2DA7" w:rsidRPr="00326F29" w:rsidRDefault="006D2DA7" w:rsidP="5F0B5FA4">
            <w:pPr>
              <w:tabs>
                <w:tab w:val="left" w:pos="90"/>
              </w:tabs>
              <w:rPr>
                <w:rFonts w:ascii="Calibri" w:hAnsi="Calibri" w:cs="Calibri"/>
                <w:b/>
                <w:bCs/>
                <w:lang w:val="en-GB"/>
              </w:rPr>
            </w:pPr>
          </w:p>
        </w:tc>
      </w:tr>
      <w:tr w:rsidR="006D2DA7" w:rsidRPr="00A17ACF" w14:paraId="488D3ECF" w14:textId="77777777" w:rsidTr="3146AA57">
        <w:tc>
          <w:tcPr>
            <w:tcW w:w="10885" w:type="dxa"/>
            <w:gridSpan w:val="2"/>
          </w:tcPr>
          <w:p w14:paraId="0138BBCA" w14:textId="7E8BC9AE" w:rsidR="006D2DA7" w:rsidRPr="002F0FAE" w:rsidRDefault="006D2DA7" w:rsidP="5F0B5FA4">
            <w:pPr>
              <w:tabs>
                <w:tab w:val="left" w:pos="90"/>
              </w:tabs>
              <w:rPr>
                <w:rFonts w:ascii="Calibri" w:hAnsi="Calibri" w:cs="Calibri"/>
                <w:lang w:val="en-GB"/>
              </w:rPr>
            </w:pPr>
            <w:r w:rsidRPr="00326F29">
              <w:rPr>
                <w:rFonts w:ascii="Calibri" w:hAnsi="Calibri" w:cs="Calibri"/>
                <w:b/>
                <w:bCs/>
                <w:u w:val="single"/>
                <w:lang w:val="en-GB"/>
              </w:rPr>
              <w:t>Target</w:t>
            </w:r>
            <w:r w:rsidRPr="00326F29">
              <w:rPr>
                <w:rFonts w:ascii="Calibri" w:hAnsi="Calibri" w:cs="Calibri"/>
                <w:lang w:val="en-GB"/>
              </w:rPr>
              <w:t>:</w:t>
            </w:r>
            <w:r w:rsidR="002F0FAE">
              <w:rPr>
                <w:rFonts w:ascii="Calibri" w:hAnsi="Calibri" w:cs="Calibri"/>
                <w:lang w:val="en-GB"/>
              </w:rPr>
              <w:t xml:space="preserve"> </w:t>
            </w:r>
            <w:r w:rsidR="002F0FAE" w:rsidRPr="00326F29">
              <w:rPr>
                <w:rFonts w:ascii="Calibri" w:hAnsi="Calibri" w:cs="Calibri"/>
                <w:lang w:val="en-GB"/>
              </w:rPr>
              <w:t>1 Guideline and correcting checklist developed and disseminated to facilitate</w:t>
            </w:r>
            <w:r w:rsidR="002F0FAE">
              <w:rPr>
                <w:rFonts w:ascii="Calibri" w:hAnsi="Calibri" w:cs="Calibri"/>
                <w:lang w:val="en-GB"/>
              </w:rPr>
              <w:t xml:space="preserve"> </w:t>
            </w:r>
            <w:r w:rsidR="002F0FAE" w:rsidRPr="002F0FAE">
              <w:rPr>
                <w:rStyle w:val="normaltextrun"/>
                <w:rFonts w:ascii="Calibri" w:hAnsi="Calibri" w:cs="Calibri"/>
                <w:color w:val="000000" w:themeColor="text1"/>
                <w:lang w:val="en-GB"/>
              </w:rPr>
              <w:t>to inclusion of women and girls with disabilities and/or underrepresented groups of persons with disabilities</w:t>
            </w:r>
          </w:p>
          <w:p w14:paraId="27ECF55A" w14:textId="24C052E4" w:rsidR="006D2DA7" w:rsidRPr="00326F29" w:rsidRDefault="006D2DA7" w:rsidP="5F0B5FA4">
            <w:pPr>
              <w:tabs>
                <w:tab w:val="left" w:pos="90"/>
              </w:tabs>
              <w:rPr>
                <w:rFonts w:ascii="Calibri" w:hAnsi="Calibri" w:cs="Calibri"/>
                <w:b/>
                <w:bCs/>
                <w:lang w:val="en-GB"/>
              </w:rPr>
            </w:pPr>
          </w:p>
        </w:tc>
      </w:tr>
      <w:tr w:rsidR="006D2DA7" w:rsidRPr="00A17ACF" w14:paraId="629A4A90" w14:textId="77777777" w:rsidTr="3146AA57">
        <w:tc>
          <w:tcPr>
            <w:tcW w:w="10885" w:type="dxa"/>
            <w:gridSpan w:val="2"/>
          </w:tcPr>
          <w:p w14:paraId="3747D3B1" w14:textId="1AA719D6" w:rsidR="006D2DA7" w:rsidRDefault="006D2DA7" w:rsidP="5F0B5FA4">
            <w:pPr>
              <w:tabs>
                <w:tab w:val="left" w:pos="90"/>
              </w:tabs>
              <w:rPr>
                <w:rFonts w:ascii="Calibri" w:hAnsi="Calibri" w:cs="Calibri"/>
                <w:lang w:val="en-GB"/>
              </w:rPr>
            </w:pPr>
            <w:r w:rsidRPr="00326F29">
              <w:rPr>
                <w:rFonts w:ascii="Calibri" w:hAnsi="Calibri" w:cs="Calibri"/>
                <w:b/>
                <w:bCs/>
                <w:u w:val="single"/>
                <w:lang w:val="en-GB"/>
              </w:rPr>
              <w:t>Means of verification</w:t>
            </w:r>
            <w:r w:rsidRPr="00326F29">
              <w:rPr>
                <w:rFonts w:ascii="Calibri" w:hAnsi="Calibri" w:cs="Calibri"/>
                <w:lang w:val="en-GB"/>
              </w:rPr>
              <w:t>:</w:t>
            </w:r>
            <w:r>
              <w:rPr>
                <w:rFonts w:ascii="Calibri" w:hAnsi="Calibri" w:cs="Calibri"/>
                <w:lang w:val="en-GB"/>
              </w:rPr>
              <w:t xml:space="preserve"> Knowledge products, </w:t>
            </w:r>
            <w:r w:rsidRPr="00326F29">
              <w:rPr>
                <w:rFonts w:ascii="Calibri" w:hAnsi="Calibri" w:cs="Calibri"/>
                <w:lang w:val="en-GB"/>
              </w:rPr>
              <w:t>Guidelines Document</w:t>
            </w:r>
            <w:r w:rsidR="002F0FAE">
              <w:rPr>
                <w:rFonts w:ascii="Calibri" w:hAnsi="Calibri" w:cs="Calibri"/>
                <w:lang w:val="en-GB"/>
              </w:rPr>
              <w:t>,</w:t>
            </w:r>
            <w:r w:rsidRPr="00326F29">
              <w:rPr>
                <w:rFonts w:ascii="Calibri" w:hAnsi="Calibri" w:cs="Calibri"/>
                <w:lang w:val="en-GB"/>
              </w:rPr>
              <w:t xml:space="preserve"> Checklist</w:t>
            </w:r>
            <w:r w:rsidR="002F0FAE">
              <w:rPr>
                <w:rFonts w:ascii="Calibri" w:hAnsi="Calibri" w:cs="Calibri"/>
                <w:lang w:val="en-GB"/>
              </w:rPr>
              <w:t xml:space="preserve">s and dissemination reports. </w:t>
            </w:r>
          </w:p>
          <w:p w14:paraId="1ADB1AA7" w14:textId="7888E861" w:rsidR="006D2DA7" w:rsidRPr="00326F29" w:rsidRDefault="006D2DA7" w:rsidP="5F0B5FA4">
            <w:pPr>
              <w:tabs>
                <w:tab w:val="left" w:pos="90"/>
              </w:tabs>
              <w:rPr>
                <w:rFonts w:ascii="Calibri" w:hAnsi="Calibri" w:cs="Calibri"/>
                <w:b/>
                <w:bCs/>
                <w:u w:val="single"/>
                <w:lang w:val="en-GB"/>
              </w:rPr>
            </w:pPr>
          </w:p>
        </w:tc>
      </w:tr>
      <w:tr w:rsidR="006D2DA7" w:rsidRPr="00A17ACF" w14:paraId="2EE12692" w14:textId="77777777" w:rsidTr="3146AA57">
        <w:tc>
          <w:tcPr>
            <w:tcW w:w="10885" w:type="dxa"/>
            <w:gridSpan w:val="2"/>
          </w:tcPr>
          <w:p w14:paraId="29256046" w14:textId="7CF1731F" w:rsidR="006D2DA7" w:rsidRPr="006D2DA7" w:rsidRDefault="006D2DA7" w:rsidP="5F0B5FA4">
            <w:pPr>
              <w:tabs>
                <w:tab w:val="left" w:pos="90"/>
              </w:tabs>
              <w:rPr>
                <w:rFonts w:ascii="Calibri" w:hAnsi="Calibri" w:cs="Calibri"/>
                <w:lang w:val="en-GB"/>
              </w:rPr>
            </w:pPr>
            <w:r w:rsidRPr="006D2DA7">
              <w:rPr>
                <w:rFonts w:ascii="Calibri" w:hAnsi="Calibri" w:cs="Calibri"/>
                <w:b/>
                <w:bCs/>
                <w:u w:val="single"/>
                <w:lang w:val="en-GB"/>
              </w:rPr>
              <w:lastRenderedPageBreak/>
              <w:t>Responsible:</w:t>
            </w:r>
            <w:r>
              <w:rPr>
                <w:rFonts w:ascii="Calibri" w:hAnsi="Calibri" w:cs="Calibri"/>
                <w:b/>
                <w:bCs/>
                <w:u w:val="single"/>
                <w:lang w:val="en-GB"/>
              </w:rPr>
              <w:t xml:space="preserve"> </w:t>
            </w:r>
            <w:r w:rsidRPr="006D2DA7">
              <w:rPr>
                <w:lang w:val="en-GB"/>
              </w:rPr>
              <w:t>PAH</w:t>
            </w:r>
            <w:r>
              <w:rPr>
                <w:lang w:val="en-GB"/>
              </w:rPr>
              <w:t>O</w:t>
            </w:r>
            <w:r w:rsidRPr="006D2DA7">
              <w:rPr>
                <w:lang w:val="en-GB"/>
              </w:rPr>
              <w:t>/WHO</w:t>
            </w:r>
          </w:p>
          <w:p w14:paraId="16D61B47" w14:textId="5990F575" w:rsidR="006D2DA7" w:rsidRPr="006D2DA7" w:rsidRDefault="006D2DA7" w:rsidP="5F0B5FA4">
            <w:pPr>
              <w:tabs>
                <w:tab w:val="left" w:pos="90"/>
              </w:tabs>
              <w:rPr>
                <w:rFonts w:ascii="Calibri" w:hAnsi="Calibri" w:cs="Calibri"/>
                <w:b/>
                <w:bCs/>
                <w:u w:val="single"/>
                <w:lang w:val="en-GB"/>
              </w:rPr>
            </w:pPr>
          </w:p>
        </w:tc>
      </w:tr>
      <w:tr w:rsidR="006D2DA7" w:rsidRPr="00A17ACF" w14:paraId="5A51671F" w14:textId="77777777" w:rsidTr="3146AA57">
        <w:tc>
          <w:tcPr>
            <w:tcW w:w="10885" w:type="dxa"/>
            <w:gridSpan w:val="2"/>
          </w:tcPr>
          <w:p w14:paraId="06147822" w14:textId="49E1412C" w:rsidR="006D2DA7" w:rsidRPr="006D2DA7" w:rsidRDefault="006D2DA7" w:rsidP="5F0B5FA4">
            <w:pPr>
              <w:tabs>
                <w:tab w:val="left" w:pos="90"/>
              </w:tabs>
              <w:rPr>
                <w:rFonts w:ascii="Calibri" w:hAnsi="Calibri" w:cs="Calibri"/>
                <w:b/>
                <w:bCs/>
                <w:u w:val="single"/>
                <w:lang w:val="en-GB"/>
              </w:rPr>
            </w:pPr>
            <w:r w:rsidRPr="006D2DA7">
              <w:rPr>
                <w:rStyle w:val="normaltextrun"/>
                <w:rFonts w:ascii="Calibri" w:hAnsi="Calibri" w:cs="Calibri"/>
                <w:b/>
                <w:bCs/>
                <w:color w:val="000000" w:themeColor="text1"/>
                <w:lang w:val="en-GB"/>
              </w:rPr>
              <w:t>1</w:t>
            </w:r>
            <w:r w:rsidRPr="006D2DA7">
              <w:rPr>
                <w:rStyle w:val="normaltextrun"/>
                <w:b/>
                <w:bCs/>
                <w:color w:val="000000" w:themeColor="text1"/>
              </w:rPr>
              <w:t xml:space="preserve">.2.3 </w:t>
            </w:r>
            <w:r w:rsidRPr="006D2DA7">
              <w:rPr>
                <w:rStyle w:val="normaltextrun"/>
                <w:rFonts w:ascii="Calibri" w:hAnsi="Calibri" w:cs="Calibri"/>
                <w:b/>
                <w:bCs/>
                <w:color w:val="000000" w:themeColor="text1"/>
                <w:lang w:val="en-GB"/>
              </w:rPr>
              <w:t># actors involved in developing and testing of knowledge products (disaggregated by actor (GOV/NGOs/OPDs/Other)</w:t>
            </w:r>
            <w:r w:rsidRPr="006D2DA7">
              <w:rPr>
                <w:rStyle w:val="eop"/>
                <w:rFonts w:ascii="Calibri" w:hAnsi="Calibri" w:cs="Calibri"/>
                <w:b/>
                <w:bCs/>
                <w:color w:val="000000" w:themeColor="text1"/>
              </w:rPr>
              <w:t> </w:t>
            </w:r>
          </w:p>
        </w:tc>
      </w:tr>
      <w:tr w:rsidR="006D2DA7" w:rsidRPr="00A17ACF" w14:paraId="789B97BC" w14:textId="77777777" w:rsidTr="3146AA57">
        <w:tc>
          <w:tcPr>
            <w:tcW w:w="10885" w:type="dxa"/>
            <w:gridSpan w:val="2"/>
          </w:tcPr>
          <w:p w14:paraId="1E20208E" w14:textId="3259B042" w:rsidR="006D2DA7" w:rsidRPr="006D2DA7" w:rsidRDefault="006D2DA7" w:rsidP="5F0B5FA4">
            <w:pPr>
              <w:tabs>
                <w:tab w:val="left" w:pos="90"/>
              </w:tabs>
              <w:rPr>
                <w:rFonts w:ascii="Calibri" w:hAnsi="Calibri" w:cs="Calibri"/>
                <w:lang w:val="en-GB"/>
              </w:rPr>
            </w:pPr>
            <w:r w:rsidRPr="00326F29">
              <w:rPr>
                <w:rFonts w:ascii="Calibri" w:hAnsi="Calibri" w:cs="Calibri"/>
                <w:b/>
                <w:bCs/>
                <w:u w:val="single"/>
                <w:lang w:val="en-GB"/>
              </w:rPr>
              <w:t>Description:</w:t>
            </w:r>
            <w:r>
              <w:rPr>
                <w:rFonts w:ascii="Calibri" w:hAnsi="Calibri" w:cs="Calibri"/>
                <w:b/>
                <w:bCs/>
                <w:u w:val="single"/>
                <w:lang w:val="en-GB"/>
              </w:rPr>
              <w:t xml:space="preserve"> </w:t>
            </w:r>
            <w:r>
              <w:rPr>
                <w:rFonts w:ascii="Calibri" w:hAnsi="Calibri" w:cs="Calibri"/>
                <w:lang w:val="en-GB"/>
              </w:rPr>
              <w:t xml:space="preserve">This indicator will track the engagement of representatives (actors) in the development of knowledge products thereby demonstrating full engagement of Government, civil society and OPDs in this social change process. </w:t>
            </w:r>
          </w:p>
          <w:p w14:paraId="69B5A584" w14:textId="7127C792" w:rsidR="006D2DA7" w:rsidRPr="006D2DA7" w:rsidRDefault="006D2DA7" w:rsidP="5F0B5FA4">
            <w:pPr>
              <w:tabs>
                <w:tab w:val="left" w:pos="90"/>
              </w:tabs>
              <w:rPr>
                <w:rFonts w:ascii="Calibri" w:hAnsi="Calibri" w:cs="Calibri"/>
                <w:b/>
                <w:bCs/>
                <w:u w:val="single"/>
                <w:lang w:val="en-GB"/>
              </w:rPr>
            </w:pPr>
          </w:p>
        </w:tc>
      </w:tr>
      <w:tr w:rsidR="006D2DA7" w:rsidRPr="00A17ACF" w14:paraId="61A7215D" w14:textId="77777777" w:rsidTr="3146AA57">
        <w:tc>
          <w:tcPr>
            <w:tcW w:w="10885" w:type="dxa"/>
            <w:gridSpan w:val="2"/>
          </w:tcPr>
          <w:p w14:paraId="755FA41C" w14:textId="7BD1D628" w:rsidR="006D2DA7" w:rsidRPr="006D2DA7" w:rsidRDefault="006D2DA7" w:rsidP="5F0B5FA4">
            <w:pPr>
              <w:tabs>
                <w:tab w:val="left" w:pos="90"/>
              </w:tabs>
              <w:rPr>
                <w:rFonts w:ascii="Calibri" w:hAnsi="Calibri" w:cs="Calibri"/>
                <w:lang w:val="en-GB"/>
              </w:rPr>
            </w:pPr>
            <w:r w:rsidRPr="00326F29">
              <w:rPr>
                <w:rFonts w:ascii="Calibri" w:hAnsi="Calibri" w:cs="Calibri"/>
                <w:b/>
                <w:bCs/>
                <w:u w:val="single"/>
                <w:lang w:val="en-GB"/>
              </w:rPr>
              <w:t>Baseline:</w:t>
            </w:r>
            <w:r>
              <w:rPr>
                <w:rFonts w:ascii="Calibri" w:hAnsi="Calibri" w:cs="Calibri"/>
                <w:b/>
                <w:bCs/>
                <w:u w:val="single"/>
                <w:lang w:val="en-GB"/>
              </w:rPr>
              <w:t xml:space="preserve"> </w:t>
            </w:r>
            <w:r>
              <w:rPr>
                <w:rFonts w:ascii="Calibri" w:hAnsi="Calibri" w:cs="Calibri"/>
                <w:lang w:val="en-GB"/>
              </w:rPr>
              <w:t>0</w:t>
            </w:r>
          </w:p>
          <w:p w14:paraId="24F4E2A2" w14:textId="6BB0B6BF" w:rsidR="006D2DA7" w:rsidRPr="006D2DA7" w:rsidRDefault="006D2DA7" w:rsidP="5F0B5FA4">
            <w:pPr>
              <w:tabs>
                <w:tab w:val="left" w:pos="90"/>
              </w:tabs>
              <w:rPr>
                <w:rFonts w:ascii="Calibri" w:hAnsi="Calibri" w:cs="Calibri"/>
                <w:b/>
                <w:bCs/>
                <w:u w:val="single"/>
                <w:lang w:val="en-GB"/>
              </w:rPr>
            </w:pPr>
          </w:p>
        </w:tc>
      </w:tr>
      <w:tr w:rsidR="006D2DA7" w:rsidRPr="00A17ACF" w14:paraId="356CC486" w14:textId="77777777" w:rsidTr="3146AA57">
        <w:tc>
          <w:tcPr>
            <w:tcW w:w="10885" w:type="dxa"/>
            <w:gridSpan w:val="2"/>
          </w:tcPr>
          <w:p w14:paraId="380977D2" w14:textId="3F00F805" w:rsidR="006D2DA7" w:rsidRDefault="006D2DA7" w:rsidP="006D2DA7">
            <w:pPr>
              <w:tabs>
                <w:tab w:val="left" w:pos="90"/>
              </w:tabs>
              <w:rPr>
                <w:rFonts w:ascii="Calibri" w:hAnsi="Calibri" w:cs="Calibri"/>
                <w:lang w:val="en-GB"/>
              </w:rPr>
            </w:pPr>
            <w:r w:rsidRPr="00326F29">
              <w:rPr>
                <w:rFonts w:ascii="Calibri" w:hAnsi="Calibri" w:cs="Calibri"/>
                <w:b/>
                <w:bCs/>
                <w:u w:val="single"/>
                <w:lang w:val="en-GB"/>
              </w:rPr>
              <w:t>Milestone year 1</w:t>
            </w:r>
            <w:r w:rsidRPr="00326F29">
              <w:rPr>
                <w:rFonts w:ascii="Calibri" w:hAnsi="Calibri" w:cs="Calibri"/>
                <w:lang w:val="en-GB"/>
              </w:rPr>
              <w:t>:</w:t>
            </w:r>
            <w:r w:rsidR="00571032">
              <w:rPr>
                <w:rFonts w:ascii="Calibri" w:hAnsi="Calibri" w:cs="Calibri"/>
                <w:lang w:val="en-GB"/>
              </w:rPr>
              <w:t xml:space="preserve"> 30 Actors (Gov, NGOs/OPDs/Others)</w:t>
            </w:r>
          </w:p>
          <w:p w14:paraId="1E8D7FCE" w14:textId="77777777" w:rsidR="006D2DA7" w:rsidRPr="006D2DA7" w:rsidRDefault="006D2DA7" w:rsidP="5F0B5FA4">
            <w:pPr>
              <w:tabs>
                <w:tab w:val="left" w:pos="90"/>
              </w:tabs>
              <w:rPr>
                <w:rFonts w:ascii="Calibri" w:hAnsi="Calibri" w:cs="Calibri"/>
                <w:b/>
                <w:bCs/>
                <w:u w:val="single"/>
                <w:lang w:val="en-GB"/>
              </w:rPr>
            </w:pPr>
          </w:p>
        </w:tc>
      </w:tr>
      <w:tr w:rsidR="006D2DA7" w:rsidRPr="00A17ACF" w14:paraId="1D66DF54" w14:textId="77777777" w:rsidTr="3146AA57">
        <w:tc>
          <w:tcPr>
            <w:tcW w:w="10885" w:type="dxa"/>
            <w:gridSpan w:val="2"/>
          </w:tcPr>
          <w:p w14:paraId="5E468A34" w14:textId="2A3C195B" w:rsidR="006D2DA7" w:rsidRDefault="006D2DA7" w:rsidP="006D2DA7">
            <w:pPr>
              <w:tabs>
                <w:tab w:val="left" w:pos="90"/>
              </w:tabs>
              <w:rPr>
                <w:rFonts w:ascii="Calibri" w:hAnsi="Calibri" w:cs="Calibri"/>
                <w:lang w:val="en-GB"/>
              </w:rPr>
            </w:pPr>
            <w:r w:rsidRPr="00326F29">
              <w:rPr>
                <w:rFonts w:ascii="Calibri" w:hAnsi="Calibri" w:cs="Calibri"/>
                <w:b/>
                <w:bCs/>
                <w:u w:val="single"/>
                <w:lang w:val="en-GB"/>
              </w:rPr>
              <w:t xml:space="preserve">Milestone year </w:t>
            </w:r>
            <w:r>
              <w:rPr>
                <w:rFonts w:ascii="Calibri" w:hAnsi="Calibri" w:cs="Calibri"/>
                <w:b/>
                <w:bCs/>
                <w:u w:val="single"/>
                <w:lang w:val="en-GB"/>
              </w:rPr>
              <w:t>2</w:t>
            </w:r>
            <w:r w:rsidRPr="00326F29">
              <w:rPr>
                <w:rFonts w:ascii="Calibri" w:hAnsi="Calibri" w:cs="Calibri"/>
                <w:lang w:val="en-GB"/>
              </w:rPr>
              <w:t>:</w:t>
            </w:r>
            <w:r w:rsidR="00571032">
              <w:rPr>
                <w:rFonts w:ascii="Calibri" w:hAnsi="Calibri" w:cs="Calibri"/>
                <w:lang w:val="en-GB"/>
              </w:rPr>
              <w:t xml:space="preserve"> 40 </w:t>
            </w:r>
            <w:r w:rsidR="3AE41CD7" w:rsidRPr="06FD56F4">
              <w:rPr>
                <w:rFonts w:ascii="Calibri" w:hAnsi="Calibri" w:cs="Calibri"/>
                <w:lang w:val="en-GB"/>
              </w:rPr>
              <w:t>Actors</w:t>
            </w:r>
            <w:r w:rsidR="222BF253" w:rsidRPr="06FD56F4">
              <w:rPr>
                <w:rFonts w:ascii="Calibri" w:hAnsi="Calibri" w:cs="Calibri"/>
                <w:lang w:val="en-GB"/>
              </w:rPr>
              <w:t xml:space="preserve"> </w:t>
            </w:r>
            <w:r w:rsidR="00571032">
              <w:rPr>
                <w:rFonts w:ascii="Calibri" w:hAnsi="Calibri" w:cs="Calibri"/>
                <w:lang w:val="en-GB"/>
              </w:rPr>
              <w:t>inclu</w:t>
            </w:r>
            <w:r w:rsidR="7691C4A1" w:rsidRPr="06FD56F4">
              <w:rPr>
                <w:rFonts w:ascii="Calibri" w:hAnsi="Calibri" w:cs="Calibri"/>
                <w:lang w:val="en-GB"/>
              </w:rPr>
              <w:t xml:space="preserve">sive of </w:t>
            </w:r>
            <w:r w:rsidR="00571032">
              <w:rPr>
                <w:rFonts w:ascii="Calibri" w:hAnsi="Calibri" w:cs="Calibri"/>
                <w:lang w:val="en-GB"/>
              </w:rPr>
              <w:t xml:space="preserve">new actors not involved in the development phase. </w:t>
            </w:r>
          </w:p>
          <w:p w14:paraId="5290F07D" w14:textId="77777777" w:rsidR="006D2DA7" w:rsidRPr="006D2DA7" w:rsidRDefault="006D2DA7" w:rsidP="5F0B5FA4">
            <w:pPr>
              <w:tabs>
                <w:tab w:val="left" w:pos="90"/>
              </w:tabs>
              <w:rPr>
                <w:rFonts w:ascii="Calibri" w:hAnsi="Calibri" w:cs="Calibri"/>
                <w:b/>
                <w:bCs/>
                <w:u w:val="single"/>
                <w:lang w:val="en-GB"/>
              </w:rPr>
            </w:pPr>
          </w:p>
        </w:tc>
      </w:tr>
      <w:tr w:rsidR="006D2DA7" w:rsidRPr="00A17ACF" w14:paraId="42C61C6A" w14:textId="77777777" w:rsidTr="3146AA57">
        <w:tc>
          <w:tcPr>
            <w:tcW w:w="10885" w:type="dxa"/>
            <w:gridSpan w:val="2"/>
          </w:tcPr>
          <w:p w14:paraId="44D4FE40" w14:textId="3EBF1638" w:rsidR="006D2DA7" w:rsidRDefault="006D2DA7" w:rsidP="006D2DA7">
            <w:pPr>
              <w:tabs>
                <w:tab w:val="left" w:pos="90"/>
              </w:tabs>
              <w:rPr>
                <w:rFonts w:ascii="Calibri" w:hAnsi="Calibri" w:cs="Calibri"/>
                <w:lang w:val="en-GB"/>
              </w:rPr>
            </w:pPr>
            <w:r w:rsidRPr="00326F29">
              <w:rPr>
                <w:rFonts w:ascii="Calibri" w:hAnsi="Calibri" w:cs="Calibri"/>
                <w:b/>
                <w:bCs/>
                <w:u w:val="single"/>
                <w:lang w:val="en-GB"/>
              </w:rPr>
              <w:t>Target</w:t>
            </w:r>
            <w:r w:rsidRPr="00326F29">
              <w:rPr>
                <w:rFonts w:ascii="Calibri" w:hAnsi="Calibri" w:cs="Calibri"/>
                <w:lang w:val="en-GB"/>
              </w:rPr>
              <w:t>:</w:t>
            </w:r>
            <w:r w:rsidR="00571032">
              <w:rPr>
                <w:rFonts w:ascii="Calibri" w:hAnsi="Calibri" w:cs="Calibri"/>
                <w:lang w:val="en-GB"/>
              </w:rPr>
              <w:t xml:space="preserve"> 40 </w:t>
            </w:r>
            <w:r w:rsidR="222BF253" w:rsidRPr="06FD56F4">
              <w:rPr>
                <w:rFonts w:ascii="Calibri" w:hAnsi="Calibri" w:cs="Calibri"/>
                <w:lang w:val="en-GB"/>
              </w:rPr>
              <w:t>Actor</w:t>
            </w:r>
            <w:r w:rsidR="61AA3E3F" w:rsidRPr="06FD56F4">
              <w:rPr>
                <w:rFonts w:ascii="Calibri" w:hAnsi="Calibri" w:cs="Calibri"/>
                <w:lang w:val="en-GB"/>
              </w:rPr>
              <w:t>s</w:t>
            </w:r>
          </w:p>
          <w:p w14:paraId="1D9D9E14" w14:textId="77777777" w:rsidR="006D2DA7" w:rsidRPr="006D2DA7" w:rsidRDefault="006D2DA7" w:rsidP="5F0B5FA4">
            <w:pPr>
              <w:tabs>
                <w:tab w:val="left" w:pos="90"/>
              </w:tabs>
              <w:rPr>
                <w:rFonts w:ascii="Calibri" w:hAnsi="Calibri" w:cs="Calibri"/>
                <w:b/>
                <w:bCs/>
                <w:u w:val="single"/>
                <w:lang w:val="en-GB"/>
              </w:rPr>
            </w:pPr>
          </w:p>
        </w:tc>
      </w:tr>
      <w:tr w:rsidR="006D2DA7" w:rsidRPr="00A17ACF" w14:paraId="5595813F" w14:textId="77777777" w:rsidTr="3146AA57">
        <w:tc>
          <w:tcPr>
            <w:tcW w:w="10885" w:type="dxa"/>
            <w:gridSpan w:val="2"/>
          </w:tcPr>
          <w:p w14:paraId="784E3769" w14:textId="33464BC8" w:rsidR="006D2DA7" w:rsidRDefault="006D2DA7" w:rsidP="5F0B5FA4">
            <w:pPr>
              <w:tabs>
                <w:tab w:val="left" w:pos="90"/>
              </w:tabs>
              <w:rPr>
                <w:rFonts w:ascii="Calibri" w:hAnsi="Calibri" w:cs="Calibri"/>
                <w:lang w:val="en-GB"/>
              </w:rPr>
            </w:pPr>
            <w:r w:rsidRPr="00326F29">
              <w:rPr>
                <w:rFonts w:ascii="Calibri" w:hAnsi="Calibri" w:cs="Calibri"/>
                <w:b/>
                <w:bCs/>
                <w:u w:val="single"/>
                <w:lang w:val="en-GB"/>
              </w:rPr>
              <w:t>Means of verification</w:t>
            </w:r>
            <w:r w:rsidRPr="00326F29">
              <w:rPr>
                <w:rFonts w:ascii="Calibri" w:hAnsi="Calibri" w:cs="Calibri"/>
                <w:lang w:val="en-GB"/>
              </w:rPr>
              <w:t>:</w:t>
            </w:r>
            <w:r>
              <w:rPr>
                <w:rFonts w:ascii="Calibri" w:hAnsi="Calibri" w:cs="Calibri"/>
                <w:lang w:val="en-GB"/>
              </w:rPr>
              <w:t xml:space="preserve"> Reports on engagement activities</w:t>
            </w:r>
            <w:r w:rsidR="00571032">
              <w:rPr>
                <w:rFonts w:ascii="Calibri" w:hAnsi="Calibri" w:cs="Calibri"/>
                <w:lang w:val="en-GB"/>
              </w:rPr>
              <w:t xml:space="preserve">; </w:t>
            </w:r>
            <w:r>
              <w:rPr>
                <w:rFonts w:ascii="Calibri" w:hAnsi="Calibri" w:cs="Calibri"/>
                <w:lang w:val="en-GB"/>
              </w:rPr>
              <w:t>Notes from Legislative review panels</w:t>
            </w:r>
            <w:r w:rsidR="00571032">
              <w:rPr>
                <w:rFonts w:ascii="Calibri" w:hAnsi="Calibri" w:cs="Calibri"/>
                <w:lang w:val="en-GB"/>
              </w:rPr>
              <w:t>; suggested amendments to update Legislative Acts.</w:t>
            </w:r>
          </w:p>
          <w:p w14:paraId="4ADE84B2" w14:textId="741582F7" w:rsidR="006D2DA7" w:rsidRPr="006D2DA7" w:rsidRDefault="006D2DA7" w:rsidP="5F0B5FA4">
            <w:pPr>
              <w:tabs>
                <w:tab w:val="left" w:pos="90"/>
              </w:tabs>
              <w:rPr>
                <w:rFonts w:ascii="Calibri" w:hAnsi="Calibri" w:cs="Calibri"/>
                <w:b/>
                <w:bCs/>
                <w:u w:val="single"/>
                <w:lang w:val="en-GB"/>
              </w:rPr>
            </w:pPr>
          </w:p>
        </w:tc>
      </w:tr>
      <w:tr w:rsidR="006D2DA7" w:rsidRPr="00A17ACF" w14:paraId="148578C0" w14:textId="77777777" w:rsidTr="3146AA57">
        <w:tc>
          <w:tcPr>
            <w:tcW w:w="10885" w:type="dxa"/>
            <w:gridSpan w:val="2"/>
          </w:tcPr>
          <w:p w14:paraId="0DE70E1F" w14:textId="738FCB89" w:rsidR="006D2DA7" w:rsidRPr="006D2DA7" w:rsidRDefault="006D2DA7" w:rsidP="5F0B5FA4">
            <w:pPr>
              <w:tabs>
                <w:tab w:val="left" w:pos="90"/>
              </w:tabs>
              <w:rPr>
                <w:rFonts w:ascii="Calibri" w:hAnsi="Calibri" w:cs="Calibri"/>
                <w:lang w:val="en-GB"/>
              </w:rPr>
            </w:pPr>
            <w:r w:rsidRPr="006D2DA7">
              <w:rPr>
                <w:rFonts w:ascii="Calibri" w:hAnsi="Calibri" w:cs="Calibri"/>
                <w:b/>
                <w:bCs/>
                <w:u w:val="single"/>
                <w:lang w:val="en-GB"/>
              </w:rPr>
              <w:t>Responsible:</w:t>
            </w:r>
            <w:r>
              <w:rPr>
                <w:rFonts w:ascii="Calibri" w:hAnsi="Calibri" w:cs="Calibri"/>
                <w:b/>
                <w:bCs/>
                <w:u w:val="single"/>
                <w:lang w:val="en-GB"/>
              </w:rPr>
              <w:t xml:space="preserve"> </w:t>
            </w:r>
            <w:r>
              <w:rPr>
                <w:rFonts w:ascii="Calibri" w:hAnsi="Calibri" w:cs="Calibri"/>
                <w:lang w:val="en-GB"/>
              </w:rPr>
              <w:t>PAHO/WHO</w:t>
            </w:r>
          </w:p>
          <w:p w14:paraId="694EF121" w14:textId="507404C0" w:rsidR="006D2DA7" w:rsidRPr="00326F29" w:rsidRDefault="006D2DA7" w:rsidP="5F0B5FA4">
            <w:pPr>
              <w:tabs>
                <w:tab w:val="left" w:pos="90"/>
              </w:tabs>
              <w:rPr>
                <w:rFonts w:ascii="Calibri" w:hAnsi="Calibri" w:cs="Calibri"/>
                <w:b/>
                <w:bCs/>
                <w:u w:val="single"/>
                <w:lang w:val="en-GB"/>
              </w:rPr>
            </w:pPr>
          </w:p>
        </w:tc>
      </w:tr>
      <w:tr w:rsidR="00451F72" w:rsidRPr="00A17ACF" w14:paraId="307AE6EE" w14:textId="77777777" w:rsidTr="3146AA57">
        <w:tc>
          <w:tcPr>
            <w:tcW w:w="10885" w:type="dxa"/>
            <w:gridSpan w:val="2"/>
            <w:shd w:val="clear" w:color="auto" w:fill="C2D69B" w:themeFill="accent3" w:themeFillTint="99"/>
          </w:tcPr>
          <w:p w14:paraId="606F7F7E" w14:textId="6E804D6A" w:rsidR="00326F29" w:rsidRPr="00326F29" w:rsidRDefault="00D40E23" w:rsidP="006D2DA7">
            <w:pPr>
              <w:spacing w:before="100" w:beforeAutospacing="1"/>
              <w:rPr>
                <w:rFonts w:cstheme="minorHAnsi"/>
                <w:lang w:val="en-GB"/>
              </w:rPr>
            </w:pPr>
            <w:r w:rsidRPr="00326F29">
              <w:rPr>
                <w:rFonts w:cstheme="minorHAnsi"/>
                <w:b/>
                <w:bCs/>
                <w:lang w:val="en-GB"/>
              </w:rPr>
              <w:t xml:space="preserve">Output 1.2.b </w:t>
            </w:r>
            <w:r w:rsidRPr="00326F29">
              <w:rPr>
                <w:rFonts w:cstheme="minorHAnsi"/>
                <w:lang w:val="en-GB"/>
              </w:rPr>
              <w:t>Guidelines for collection of disability data consistent with international standards developed, piloted, and launched.</w:t>
            </w:r>
          </w:p>
        </w:tc>
      </w:tr>
      <w:tr w:rsidR="00451F72" w:rsidRPr="00A17ACF" w14:paraId="4D3C35C5" w14:textId="77777777" w:rsidTr="3146AA57">
        <w:tc>
          <w:tcPr>
            <w:tcW w:w="10885" w:type="dxa"/>
            <w:gridSpan w:val="2"/>
          </w:tcPr>
          <w:p w14:paraId="1A639CD1" w14:textId="77777777" w:rsidR="00451F72" w:rsidRDefault="66A35F2E" w:rsidP="5F0B5FA4">
            <w:pPr>
              <w:tabs>
                <w:tab w:val="left" w:pos="90"/>
              </w:tabs>
              <w:rPr>
                <w:rFonts w:ascii="Calibri" w:eastAsia="Calibri" w:hAnsi="Calibri" w:cs="Calibri"/>
                <w:b/>
                <w:bCs/>
                <w:color w:val="000000"/>
                <w:lang w:val="en-GB" w:eastAsia="en-GB"/>
              </w:rPr>
            </w:pPr>
            <w:r w:rsidRPr="00326F29">
              <w:rPr>
                <w:b/>
                <w:bCs/>
                <w:lang w:val="en-GB"/>
              </w:rPr>
              <w:t>1.2.1</w:t>
            </w:r>
            <w:r w:rsidR="3B32EFC5" w:rsidRPr="00326F29">
              <w:rPr>
                <w:b/>
                <w:bCs/>
                <w:lang w:val="en-GB"/>
              </w:rPr>
              <w:t xml:space="preserve"> </w:t>
            </w:r>
            <w:r w:rsidRPr="00326F29">
              <w:rPr>
                <w:rFonts w:ascii="Calibri" w:eastAsia="Calibri" w:hAnsi="Calibri" w:cs="Calibri"/>
                <w:b/>
                <w:bCs/>
                <w:color w:val="000000"/>
                <w:lang w:val="en-GB" w:eastAsia="en-GB"/>
              </w:rPr>
              <w:t># of knowledge products</w:t>
            </w:r>
            <w:r w:rsidR="2A1DEB78" w:rsidRPr="00326F29">
              <w:rPr>
                <w:rFonts w:ascii="Calibri" w:eastAsia="Calibri" w:hAnsi="Calibri" w:cs="Calibri"/>
                <w:b/>
                <w:bCs/>
                <w:color w:val="000000"/>
                <w:lang w:val="en-GB" w:eastAsia="en-GB"/>
              </w:rPr>
              <w:t xml:space="preserve"> </w:t>
            </w:r>
            <w:r w:rsidRPr="00326F29">
              <w:rPr>
                <w:rFonts w:ascii="Calibri" w:eastAsia="Calibri" w:hAnsi="Calibri" w:cs="Calibri"/>
                <w:b/>
                <w:bCs/>
                <w:color w:val="000000"/>
                <w:lang w:val="en-GB" w:eastAsia="en-GB"/>
              </w:rPr>
              <w:t>(disaggregated by type of product</w:t>
            </w:r>
            <w:r w:rsidR="009B58CD" w:rsidRPr="00326F29">
              <w:rPr>
                <w:rStyle w:val="FootnoteReference"/>
                <w:rFonts w:ascii="Calibri" w:eastAsia="Calibri" w:hAnsi="Calibri" w:cs="Calibri"/>
                <w:b/>
                <w:bCs/>
                <w:color w:val="000000"/>
                <w:lang w:val="en-GB" w:eastAsia="en-GB"/>
              </w:rPr>
              <w:footnoteReference w:id="15"/>
            </w:r>
            <w:r w:rsidRPr="00326F29">
              <w:rPr>
                <w:rFonts w:ascii="Calibri" w:eastAsia="Calibri" w:hAnsi="Calibri" w:cs="Calibri"/>
                <w:b/>
                <w:bCs/>
                <w:color w:val="000000"/>
                <w:lang w:val="en-GB" w:eastAsia="en-GB"/>
              </w:rPr>
              <w:t>/thematic focus</w:t>
            </w:r>
            <w:r w:rsidR="009B58CD" w:rsidRPr="00326F29">
              <w:rPr>
                <w:rStyle w:val="FootnoteReference"/>
                <w:rFonts w:ascii="Calibri" w:eastAsia="Calibri" w:hAnsi="Calibri" w:cs="Calibri"/>
                <w:b/>
                <w:bCs/>
                <w:color w:val="000000"/>
                <w:lang w:val="en-GB" w:eastAsia="en-GB"/>
              </w:rPr>
              <w:footnoteReference w:id="16"/>
            </w:r>
            <w:r w:rsidR="56D1DE04" w:rsidRPr="00326F29">
              <w:rPr>
                <w:rFonts w:ascii="Calibri" w:eastAsia="Calibri" w:hAnsi="Calibri" w:cs="Calibri"/>
                <w:b/>
                <w:bCs/>
                <w:color w:val="000000"/>
                <w:lang w:val="en-GB" w:eastAsia="en-GB"/>
              </w:rPr>
              <w:t>) developed</w:t>
            </w:r>
            <w:r w:rsidRPr="00326F29">
              <w:rPr>
                <w:rFonts w:ascii="Calibri" w:eastAsia="Calibri" w:hAnsi="Calibri" w:cs="Calibri"/>
                <w:b/>
                <w:bCs/>
                <w:color w:val="000000"/>
                <w:lang w:val="en-GB" w:eastAsia="en-GB"/>
              </w:rPr>
              <w:t>, piloted and disseminated to the relevant stakeholders to inform inclusive practices</w:t>
            </w:r>
          </w:p>
          <w:p w14:paraId="7630E7DE" w14:textId="46969875" w:rsidR="00326F29" w:rsidRPr="00326F29" w:rsidRDefault="00326F29" w:rsidP="5F0B5FA4">
            <w:pPr>
              <w:tabs>
                <w:tab w:val="left" w:pos="90"/>
              </w:tabs>
              <w:rPr>
                <w:b/>
                <w:bCs/>
                <w:u w:val="single"/>
                <w:lang w:val="en-GB"/>
              </w:rPr>
            </w:pPr>
          </w:p>
        </w:tc>
      </w:tr>
      <w:tr w:rsidR="00451F72" w:rsidRPr="00A17ACF" w14:paraId="0AA45AF9" w14:textId="77777777" w:rsidTr="3146AA57">
        <w:tc>
          <w:tcPr>
            <w:tcW w:w="10885" w:type="dxa"/>
            <w:gridSpan w:val="2"/>
          </w:tcPr>
          <w:p w14:paraId="2DB75A5C" w14:textId="2A69E87D" w:rsidR="00451F72" w:rsidRDefault="01E3B728" w:rsidP="5F0B5FA4">
            <w:pPr>
              <w:tabs>
                <w:tab w:val="left" w:pos="90"/>
              </w:tabs>
              <w:rPr>
                <w:u w:val="single"/>
                <w:lang w:val="en-GB"/>
              </w:rPr>
            </w:pPr>
            <w:r w:rsidRPr="00326F29">
              <w:rPr>
                <w:b/>
                <w:bCs/>
                <w:u w:val="single"/>
                <w:lang w:val="en-GB"/>
              </w:rPr>
              <w:t>Description:</w:t>
            </w:r>
            <w:r w:rsidR="217E3FA7" w:rsidRPr="00326F29">
              <w:rPr>
                <w:lang w:val="en-GB"/>
              </w:rPr>
              <w:t xml:space="preserve"> This</w:t>
            </w:r>
            <w:r w:rsidR="00DD555F">
              <w:rPr>
                <w:lang w:val="en-GB"/>
              </w:rPr>
              <w:t xml:space="preserve"> indicator will track and facilitate</w:t>
            </w:r>
            <w:r w:rsidR="217E3FA7" w:rsidRPr="00326F29">
              <w:rPr>
                <w:lang w:val="en-GB"/>
              </w:rPr>
              <w:t xml:space="preserve"> reporting on the proje</w:t>
            </w:r>
            <w:r w:rsidR="171862C2" w:rsidRPr="00326F29">
              <w:rPr>
                <w:lang w:val="en-GB"/>
              </w:rPr>
              <w:t>c</w:t>
            </w:r>
            <w:r w:rsidR="217E3FA7" w:rsidRPr="00326F29">
              <w:rPr>
                <w:lang w:val="en-GB"/>
              </w:rPr>
              <w:t xml:space="preserve">t’s </w:t>
            </w:r>
            <w:r w:rsidR="6A3E01C8" w:rsidRPr="00326F29">
              <w:rPr>
                <w:lang w:val="en-GB"/>
              </w:rPr>
              <w:t xml:space="preserve">intervention to enable </w:t>
            </w:r>
            <w:r w:rsidR="217E3FA7" w:rsidRPr="00326F29">
              <w:rPr>
                <w:lang w:val="en-GB"/>
              </w:rPr>
              <w:t>the collection and reporting of disability data</w:t>
            </w:r>
            <w:r w:rsidR="217E3FA7" w:rsidRPr="00326F29">
              <w:rPr>
                <w:u w:val="single"/>
                <w:lang w:val="en-GB"/>
              </w:rPr>
              <w:t xml:space="preserve"> </w:t>
            </w:r>
          </w:p>
          <w:p w14:paraId="5E1299D5" w14:textId="7A83CF5F" w:rsidR="00326F29" w:rsidRPr="00326F29" w:rsidRDefault="00326F29" w:rsidP="5F0B5FA4">
            <w:pPr>
              <w:tabs>
                <w:tab w:val="left" w:pos="90"/>
              </w:tabs>
              <w:rPr>
                <w:lang w:val="en-GB"/>
              </w:rPr>
            </w:pPr>
          </w:p>
        </w:tc>
      </w:tr>
      <w:tr w:rsidR="00451F72" w:rsidRPr="00A17ACF" w14:paraId="24BDB259" w14:textId="77777777" w:rsidTr="3146AA57">
        <w:tc>
          <w:tcPr>
            <w:tcW w:w="10885" w:type="dxa"/>
            <w:gridSpan w:val="2"/>
          </w:tcPr>
          <w:p w14:paraId="50803B76" w14:textId="77777777" w:rsidR="00451F72" w:rsidRDefault="7964656D" w:rsidP="5F0B5FA4">
            <w:pPr>
              <w:tabs>
                <w:tab w:val="left" w:pos="90"/>
              </w:tabs>
              <w:rPr>
                <w:lang w:val="en-GB"/>
              </w:rPr>
            </w:pPr>
            <w:r w:rsidRPr="00326F29">
              <w:rPr>
                <w:b/>
                <w:bCs/>
                <w:u w:val="single"/>
                <w:lang w:val="en-GB"/>
              </w:rPr>
              <w:t>Baseline:</w:t>
            </w:r>
            <w:r w:rsidRPr="00326F29">
              <w:rPr>
                <w:lang w:val="en-GB"/>
              </w:rPr>
              <w:t xml:space="preserve"> 0</w:t>
            </w:r>
          </w:p>
          <w:p w14:paraId="76BF521A" w14:textId="6E125628" w:rsidR="00326F29" w:rsidRPr="00326F29" w:rsidRDefault="00326F29" w:rsidP="5F0B5FA4">
            <w:pPr>
              <w:tabs>
                <w:tab w:val="left" w:pos="90"/>
              </w:tabs>
              <w:rPr>
                <w:u w:val="single"/>
                <w:lang w:val="en-GB"/>
              </w:rPr>
            </w:pPr>
          </w:p>
        </w:tc>
      </w:tr>
      <w:tr w:rsidR="00451F72" w:rsidRPr="00A17ACF" w14:paraId="726FCFA0" w14:textId="77777777" w:rsidTr="3146AA57">
        <w:tc>
          <w:tcPr>
            <w:tcW w:w="10885" w:type="dxa"/>
            <w:gridSpan w:val="2"/>
          </w:tcPr>
          <w:p w14:paraId="60F7C015" w14:textId="77777777" w:rsidR="00451F72" w:rsidRDefault="7964656D" w:rsidP="5F0B5FA4">
            <w:pPr>
              <w:tabs>
                <w:tab w:val="left" w:pos="90"/>
              </w:tabs>
              <w:rPr>
                <w:u w:val="single"/>
                <w:lang w:val="en-GB"/>
              </w:rPr>
            </w:pPr>
            <w:r w:rsidRPr="00326F29">
              <w:rPr>
                <w:b/>
                <w:bCs/>
                <w:u w:val="single"/>
                <w:lang w:val="en-GB"/>
              </w:rPr>
              <w:t>Milestone year 1</w:t>
            </w:r>
            <w:r w:rsidRPr="00326F29">
              <w:rPr>
                <w:u w:val="single"/>
                <w:lang w:val="en-GB"/>
              </w:rPr>
              <w:t>:</w:t>
            </w:r>
            <w:r w:rsidR="0574783A" w:rsidRPr="00326F29">
              <w:rPr>
                <w:u w:val="single"/>
                <w:lang w:val="en-GB"/>
              </w:rPr>
              <w:t xml:space="preserve"> </w:t>
            </w:r>
            <w:r w:rsidR="0574783A" w:rsidRPr="00326F29">
              <w:rPr>
                <w:lang w:val="en-GB"/>
              </w:rPr>
              <w:t>1 guideline document to facilitate inclusive standardised data collection practices</w:t>
            </w:r>
            <w:r w:rsidR="0574783A" w:rsidRPr="00326F29">
              <w:rPr>
                <w:u w:val="single"/>
                <w:lang w:val="en-GB"/>
              </w:rPr>
              <w:t xml:space="preserve"> </w:t>
            </w:r>
          </w:p>
          <w:p w14:paraId="5116CAD3" w14:textId="6275EC51" w:rsidR="00326F29" w:rsidRPr="00326F29" w:rsidRDefault="00326F29" w:rsidP="5F0B5FA4">
            <w:pPr>
              <w:tabs>
                <w:tab w:val="left" w:pos="90"/>
              </w:tabs>
              <w:rPr>
                <w:u w:val="single"/>
                <w:lang w:val="en-GB"/>
              </w:rPr>
            </w:pPr>
          </w:p>
        </w:tc>
      </w:tr>
      <w:tr w:rsidR="00451F72" w:rsidRPr="00A17ACF" w14:paraId="686A3F25" w14:textId="77777777" w:rsidTr="3146AA57">
        <w:tc>
          <w:tcPr>
            <w:tcW w:w="10885" w:type="dxa"/>
            <w:gridSpan w:val="2"/>
          </w:tcPr>
          <w:p w14:paraId="1CDFDB51" w14:textId="7CE47196" w:rsidR="00451F72" w:rsidRDefault="7964656D" w:rsidP="5F0B5FA4">
            <w:pPr>
              <w:tabs>
                <w:tab w:val="left" w:pos="90"/>
              </w:tabs>
              <w:rPr>
                <w:lang w:val="en-GB"/>
              </w:rPr>
            </w:pPr>
            <w:r w:rsidRPr="00326F29">
              <w:rPr>
                <w:b/>
                <w:bCs/>
                <w:u w:val="single"/>
                <w:lang w:val="en-GB"/>
              </w:rPr>
              <w:t>Milestone year 2:</w:t>
            </w:r>
            <w:r w:rsidR="0574783A" w:rsidRPr="00326F29">
              <w:rPr>
                <w:lang w:val="en-GB"/>
              </w:rPr>
              <w:t xml:space="preserve"> </w:t>
            </w:r>
            <w:r w:rsidR="27204A63" w:rsidRPr="06FD56F4">
              <w:rPr>
                <w:lang w:val="en-GB"/>
              </w:rPr>
              <w:t>P</w:t>
            </w:r>
            <w:r w:rsidR="0574783A" w:rsidRPr="00326F29">
              <w:rPr>
                <w:lang w:val="en-GB"/>
              </w:rPr>
              <w:t>iloting</w:t>
            </w:r>
            <w:r w:rsidR="006D2DA7">
              <w:rPr>
                <w:lang w:val="en-GB"/>
              </w:rPr>
              <w:t xml:space="preserve"> and revision</w:t>
            </w:r>
            <w:r w:rsidR="0574783A" w:rsidRPr="00326F29">
              <w:rPr>
                <w:lang w:val="en-GB"/>
              </w:rPr>
              <w:t xml:space="preserve"> of the guidelines</w:t>
            </w:r>
            <w:r w:rsidR="00DD555F">
              <w:rPr>
                <w:lang w:val="en-GB"/>
              </w:rPr>
              <w:t xml:space="preserve"> based on feedback from the pilot</w:t>
            </w:r>
            <w:r w:rsidR="0574783A" w:rsidRPr="00326F29">
              <w:rPr>
                <w:lang w:val="en-GB"/>
              </w:rPr>
              <w:t xml:space="preserve"> </w:t>
            </w:r>
          </w:p>
          <w:p w14:paraId="5274DDB5" w14:textId="1B90CB9C" w:rsidR="00326F29" w:rsidRPr="00326F29" w:rsidRDefault="00326F29" w:rsidP="5F0B5FA4">
            <w:pPr>
              <w:tabs>
                <w:tab w:val="left" w:pos="90"/>
              </w:tabs>
              <w:rPr>
                <w:u w:val="single"/>
                <w:lang w:val="en-GB"/>
              </w:rPr>
            </w:pPr>
          </w:p>
        </w:tc>
      </w:tr>
      <w:tr w:rsidR="00451F72" w:rsidRPr="00A17ACF" w14:paraId="65E3DA76" w14:textId="77777777" w:rsidTr="3146AA57">
        <w:tc>
          <w:tcPr>
            <w:tcW w:w="10885" w:type="dxa"/>
            <w:gridSpan w:val="2"/>
          </w:tcPr>
          <w:p w14:paraId="7BC979CA" w14:textId="1B3FAE05" w:rsidR="00451F72" w:rsidRDefault="7964656D" w:rsidP="5F0B5FA4">
            <w:pPr>
              <w:tabs>
                <w:tab w:val="left" w:pos="90"/>
              </w:tabs>
              <w:rPr>
                <w:lang w:val="en-GB"/>
              </w:rPr>
            </w:pPr>
            <w:r w:rsidRPr="00326F29">
              <w:rPr>
                <w:b/>
                <w:bCs/>
                <w:u w:val="single"/>
                <w:lang w:val="en-GB"/>
              </w:rPr>
              <w:t>Target</w:t>
            </w:r>
            <w:r w:rsidRPr="00326F29">
              <w:rPr>
                <w:lang w:val="en-GB"/>
              </w:rPr>
              <w:t>:</w:t>
            </w:r>
            <w:r w:rsidR="0574783A" w:rsidRPr="00326F29">
              <w:rPr>
                <w:lang w:val="en-GB"/>
              </w:rPr>
              <w:t xml:space="preserve"> 1 guideline document</w:t>
            </w:r>
            <w:r w:rsidR="00326F29">
              <w:rPr>
                <w:lang w:val="en-GB"/>
              </w:rPr>
              <w:t xml:space="preserve"> agreed</w:t>
            </w:r>
          </w:p>
          <w:p w14:paraId="298EC9E3" w14:textId="52ED7C61" w:rsidR="00326F29" w:rsidRPr="00326F29" w:rsidRDefault="00326F29" w:rsidP="5F0B5FA4">
            <w:pPr>
              <w:tabs>
                <w:tab w:val="left" w:pos="90"/>
              </w:tabs>
              <w:rPr>
                <w:u w:val="single"/>
                <w:lang w:val="en-GB"/>
              </w:rPr>
            </w:pPr>
          </w:p>
        </w:tc>
      </w:tr>
      <w:tr w:rsidR="00451F72" w:rsidRPr="00A17ACF" w14:paraId="1B969864" w14:textId="77777777" w:rsidTr="3146AA57">
        <w:tc>
          <w:tcPr>
            <w:tcW w:w="10885" w:type="dxa"/>
            <w:gridSpan w:val="2"/>
          </w:tcPr>
          <w:p w14:paraId="2A1AA18E" w14:textId="7C06C32D" w:rsidR="00451F72" w:rsidRDefault="7964656D" w:rsidP="5F0B5FA4">
            <w:pPr>
              <w:tabs>
                <w:tab w:val="left" w:pos="90"/>
              </w:tabs>
              <w:rPr>
                <w:lang w:val="en-GB"/>
              </w:rPr>
            </w:pPr>
            <w:r w:rsidRPr="00326F29">
              <w:rPr>
                <w:b/>
                <w:bCs/>
                <w:u w:val="single"/>
                <w:lang w:val="en-GB"/>
              </w:rPr>
              <w:t>Means of verification:</w:t>
            </w:r>
            <w:r w:rsidR="0574783A" w:rsidRPr="00326F29">
              <w:rPr>
                <w:lang w:val="en-GB"/>
              </w:rPr>
              <w:t xml:space="preserve"> </w:t>
            </w:r>
            <w:r w:rsidR="525627BC" w:rsidRPr="00326F29">
              <w:rPr>
                <w:lang w:val="en-GB"/>
              </w:rPr>
              <w:t>Guideline</w:t>
            </w:r>
            <w:r w:rsidR="0574783A" w:rsidRPr="00326F29">
              <w:rPr>
                <w:lang w:val="en-GB"/>
              </w:rPr>
              <w:t xml:space="preserve"> document,</w:t>
            </w:r>
            <w:r w:rsidR="006D2DA7">
              <w:rPr>
                <w:lang w:val="en-GB"/>
              </w:rPr>
              <w:t xml:space="preserve"> report on pilot exercise,</w:t>
            </w:r>
            <w:r w:rsidR="0574783A" w:rsidRPr="00326F29">
              <w:rPr>
                <w:lang w:val="en-GB"/>
              </w:rPr>
              <w:t xml:space="preserve"> </w:t>
            </w:r>
            <w:r w:rsidR="006D2DA7">
              <w:rPr>
                <w:lang w:val="en-GB"/>
              </w:rPr>
              <w:t>d</w:t>
            </w:r>
            <w:r w:rsidR="022167BC" w:rsidRPr="00326F29">
              <w:rPr>
                <w:lang w:val="en-GB"/>
              </w:rPr>
              <w:t>issemination report</w:t>
            </w:r>
          </w:p>
          <w:p w14:paraId="323AFA06" w14:textId="7503B3EE" w:rsidR="00326F29" w:rsidRPr="00326F29" w:rsidRDefault="00326F29" w:rsidP="5F0B5FA4">
            <w:pPr>
              <w:tabs>
                <w:tab w:val="left" w:pos="90"/>
              </w:tabs>
              <w:rPr>
                <w:u w:val="single"/>
                <w:lang w:val="en-GB"/>
              </w:rPr>
            </w:pPr>
          </w:p>
        </w:tc>
      </w:tr>
      <w:tr w:rsidR="00451F72" w:rsidRPr="00A17ACF" w14:paraId="74622E6B" w14:textId="77777777" w:rsidTr="3146AA57">
        <w:tc>
          <w:tcPr>
            <w:tcW w:w="10885" w:type="dxa"/>
            <w:gridSpan w:val="2"/>
          </w:tcPr>
          <w:p w14:paraId="5CA79EDB" w14:textId="77777777" w:rsidR="00451F72" w:rsidRDefault="7964656D" w:rsidP="5F0B5FA4">
            <w:pPr>
              <w:tabs>
                <w:tab w:val="left" w:pos="90"/>
              </w:tabs>
              <w:rPr>
                <w:lang w:val="en-GB"/>
              </w:rPr>
            </w:pPr>
            <w:r w:rsidRPr="00326F29">
              <w:rPr>
                <w:b/>
                <w:bCs/>
                <w:u w:val="single"/>
                <w:lang w:val="en-GB"/>
              </w:rPr>
              <w:t>Responsible</w:t>
            </w:r>
            <w:r w:rsidRPr="00326F29">
              <w:rPr>
                <w:lang w:val="en-GB"/>
              </w:rPr>
              <w:t xml:space="preserve">: </w:t>
            </w:r>
            <w:r w:rsidR="00BE5D6F" w:rsidRPr="00326F29">
              <w:rPr>
                <w:lang w:val="en-GB"/>
              </w:rPr>
              <w:t>UNFPA</w:t>
            </w:r>
          </w:p>
          <w:p w14:paraId="1A7ACEF4" w14:textId="5AB4943C" w:rsidR="00326F29" w:rsidRPr="00326F29" w:rsidRDefault="00326F29" w:rsidP="5F0B5FA4">
            <w:pPr>
              <w:tabs>
                <w:tab w:val="left" w:pos="90"/>
              </w:tabs>
              <w:rPr>
                <w:lang w:val="en-GB"/>
              </w:rPr>
            </w:pPr>
          </w:p>
        </w:tc>
      </w:tr>
      <w:tr w:rsidR="006D2DA7" w:rsidRPr="006D2DA7" w14:paraId="429DDA21" w14:textId="77777777" w:rsidTr="00B57B9E">
        <w:tc>
          <w:tcPr>
            <w:tcW w:w="10885" w:type="dxa"/>
            <w:gridSpan w:val="2"/>
          </w:tcPr>
          <w:p w14:paraId="14A2BF9E" w14:textId="77777777" w:rsidR="006D2DA7" w:rsidRPr="006D2DA7" w:rsidRDefault="006D2DA7" w:rsidP="00B57B9E">
            <w:pPr>
              <w:tabs>
                <w:tab w:val="left" w:pos="90"/>
              </w:tabs>
              <w:rPr>
                <w:rFonts w:ascii="Calibri" w:hAnsi="Calibri" w:cs="Calibri"/>
                <w:b/>
                <w:bCs/>
                <w:u w:val="single"/>
                <w:lang w:val="en-GB"/>
              </w:rPr>
            </w:pPr>
            <w:r w:rsidRPr="006D2DA7">
              <w:rPr>
                <w:rStyle w:val="normaltextrun"/>
                <w:rFonts w:ascii="Calibri" w:hAnsi="Calibri" w:cs="Calibri"/>
                <w:b/>
                <w:bCs/>
                <w:color w:val="000000" w:themeColor="text1"/>
                <w:lang w:val="en-GB"/>
              </w:rPr>
              <w:lastRenderedPageBreak/>
              <w:t>1</w:t>
            </w:r>
            <w:r w:rsidRPr="006D2DA7">
              <w:rPr>
                <w:rStyle w:val="normaltextrun"/>
                <w:b/>
                <w:bCs/>
                <w:color w:val="000000" w:themeColor="text1"/>
              </w:rPr>
              <w:t xml:space="preserve">.2.3 </w:t>
            </w:r>
            <w:r w:rsidRPr="006D2DA7">
              <w:rPr>
                <w:rStyle w:val="normaltextrun"/>
                <w:rFonts w:ascii="Calibri" w:hAnsi="Calibri" w:cs="Calibri"/>
                <w:b/>
                <w:bCs/>
                <w:color w:val="000000" w:themeColor="text1"/>
                <w:lang w:val="en-GB"/>
              </w:rPr>
              <w:t># actors involved in developing and testing of knowledge products (disaggregated by actor (GOV/NGOs/OPDs/Other)</w:t>
            </w:r>
            <w:r w:rsidRPr="006D2DA7">
              <w:rPr>
                <w:rStyle w:val="eop"/>
                <w:rFonts w:ascii="Calibri" w:hAnsi="Calibri" w:cs="Calibri"/>
                <w:b/>
                <w:bCs/>
                <w:color w:val="000000" w:themeColor="text1"/>
              </w:rPr>
              <w:t> </w:t>
            </w:r>
          </w:p>
        </w:tc>
      </w:tr>
      <w:tr w:rsidR="006D2DA7" w:rsidRPr="006D2DA7" w14:paraId="29721B33" w14:textId="77777777" w:rsidTr="00B57B9E">
        <w:tc>
          <w:tcPr>
            <w:tcW w:w="10885" w:type="dxa"/>
            <w:gridSpan w:val="2"/>
          </w:tcPr>
          <w:p w14:paraId="3CC5F3A3" w14:textId="35CBA700" w:rsidR="006D2DA7" w:rsidRPr="006D2DA7" w:rsidRDefault="006D2DA7" w:rsidP="00B57B9E">
            <w:pPr>
              <w:tabs>
                <w:tab w:val="left" w:pos="90"/>
              </w:tabs>
              <w:rPr>
                <w:rFonts w:ascii="Calibri" w:hAnsi="Calibri" w:cs="Calibri"/>
                <w:lang w:val="en-GB"/>
              </w:rPr>
            </w:pPr>
            <w:r w:rsidRPr="00326F29">
              <w:rPr>
                <w:rFonts w:ascii="Calibri" w:hAnsi="Calibri" w:cs="Calibri"/>
                <w:b/>
                <w:bCs/>
                <w:u w:val="single"/>
                <w:lang w:val="en-GB"/>
              </w:rPr>
              <w:t>Description:</w:t>
            </w:r>
            <w:r>
              <w:rPr>
                <w:rFonts w:ascii="Calibri" w:hAnsi="Calibri" w:cs="Calibri"/>
                <w:b/>
                <w:bCs/>
                <w:u w:val="single"/>
                <w:lang w:val="en-GB"/>
              </w:rPr>
              <w:t xml:space="preserve"> </w:t>
            </w:r>
            <w:r>
              <w:rPr>
                <w:rFonts w:ascii="Calibri" w:hAnsi="Calibri" w:cs="Calibri"/>
                <w:lang w:val="en-GB"/>
              </w:rPr>
              <w:t xml:space="preserve">This indicator will track the engagement of representatives (actors) thereby demonstrating full engagement of Government, civil society and OPDs in this social change process. </w:t>
            </w:r>
          </w:p>
          <w:p w14:paraId="11209147" w14:textId="77777777" w:rsidR="006D2DA7" w:rsidRPr="006D2DA7" w:rsidRDefault="006D2DA7" w:rsidP="00B57B9E">
            <w:pPr>
              <w:tabs>
                <w:tab w:val="left" w:pos="90"/>
              </w:tabs>
              <w:rPr>
                <w:rFonts w:ascii="Calibri" w:hAnsi="Calibri" w:cs="Calibri"/>
                <w:b/>
                <w:bCs/>
                <w:u w:val="single"/>
                <w:lang w:val="en-GB"/>
              </w:rPr>
            </w:pPr>
          </w:p>
        </w:tc>
      </w:tr>
      <w:tr w:rsidR="006D2DA7" w:rsidRPr="006D2DA7" w14:paraId="6AD416FE" w14:textId="77777777" w:rsidTr="00B57B9E">
        <w:tc>
          <w:tcPr>
            <w:tcW w:w="10885" w:type="dxa"/>
            <w:gridSpan w:val="2"/>
          </w:tcPr>
          <w:p w14:paraId="198A352B" w14:textId="77777777" w:rsidR="006D2DA7" w:rsidRPr="006D2DA7" w:rsidRDefault="006D2DA7" w:rsidP="00B57B9E">
            <w:pPr>
              <w:tabs>
                <w:tab w:val="left" w:pos="90"/>
              </w:tabs>
              <w:rPr>
                <w:rFonts w:ascii="Calibri" w:hAnsi="Calibri" w:cs="Calibri"/>
                <w:lang w:val="en-GB"/>
              </w:rPr>
            </w:pPr>
            <w:r w:rsidRPr="00326F29">
              <w:rPr>
                <w:rFonts w:ascii="Calibri" w:hAnsi="Calibri" w:cs="Calibri"/>
                <w:b/>
                <w:bCs/>
                <w:u w:val="single"/>
                <w:lang w:val="en-GB"/>
              </w:rPr>
              <w:t>Baseline:</w:t>
            </w:r>
            <w:r>
              <w:rPr>
                <w:rFonts w:ascii="Calibri" w:hAnsi="Calibri" w:cs="Calibri"/>
                <w:b/>
                <w:bCs/>
                <w:u w:val="single"/>
                <w:lang w:val="en-GB"/>
              </w:rPr>
              <w:t xml:space="preserve"> </w:t>
            </w:r>
            <w:r>
              <w:rPr>
                <w:rFonts w:ascii="Calibri" w:hAnsi="Calibri" w:cs="Calibri"/>
                <w:lang w:val="en-GB"/>
              </w:rPr>
              <w:t>0</w:t>
            </w:r>
          </w:p>
          <w:p w14:paraId="66266A97" w14:textId="77777777" w:rsidR="006D2DA7" w:rsidRPr="006D2DA7" w:rsidRDefault="006D2DA7" w:rsidP="00B57B9E">
            <w:pPr>
              <w:tabs>
                <w:tab w:val="left" w:pos="90"/>
              </w:tabs>
              <w:rPr>
                <w:rFonts w:ascii="Calibri" w:hAnsi="Calibri" w:cs="Calibri"/>
                <w:b/>
                <w:bCs/>
                <w:u w:val="single"/>
                <w:lang w:val="en-GB"/>
              </w:rPr>
            </w:pPr>
          </w:p>
        </w:tc>
      </w:tr>
      <w:tr w:rsidR="006D2DA7" w:rsidRPr="006D2DA7" w14:paraId="2E17121F" w14:textId="77777777" w:rsidTr="00B57B9E">
        <w:tc>
          <w:tcPr>
            <w:tcW w:w="10885" w:type="dxa"/>
            <w:gridSpan w:val="2"/>
          </w:tcPr>
          <w:p w14:paraId="6582FCF1" w14:textId="67A9757B" w:rsidR="006D2DA7" w:rsidRDefault="006D2DA7" w:rsidP="00B57B9E">
            <w:pPr>
              <w:tabs>
                <w:tab w:val="left" w:pos="90"/>
              </w:tabs>
              <w:rPr>
                <w:rFonts w:ascii="Calibri" w:hAnsi="Calibri" w:cs="Calibri"/>
                <w:lang w:val="en-GB"/>
              </w:rPr>
            </w:pPr>
            <w:r w:rsidRPr="00326F29">
              <w:rPr>
                <w:rFonts w:ascii="Calibri" w:hAnsi="Calibri" w:cs="Calibri"/>
                <w:b/>
                <w:bCs/>
                <w:u w:val="single"/>
                <w:lang w:val="en-GB"/>
              </w:rPr>
              <w:t>Milestone year 1</w:t>
            </w:r>
            <w:r w:rsidRPr="00326F29">
              <w:rPr>
                <w:rFonts w:ascii="Calibri" w:hAnsi="Calibri" w:cs="Calibri"/>
                <w:lang w:val="en-GB"/>
              </w:rPr>
              <w:t>:</w:t>
            </w:r>
            <w:r w:rsidR="00E2648E">
              <w:rPr>
                <w:rFonts w:ascii="Calibri" w:hAnsi="Calibri" w:cs="Calibri"/>
                <w:lang w:val="en-GB"/>
              </w:rPr>
              <w:t xml:space="preserve"> </w:t>
            </w:r>
            <w:r w:rsidR="00750BCA">
              <w:rPr>
                <w:rFonts w:ascii="Calibri" w:hAnsi="Calibri" w:cs="Calibri"/>
                <w:lang w:val="en-GB"/>
              </w:rPr>
              <w:t>15</w:t>
            </w:r>
            <w:r w:rsidR="00E2648E">
              <w:rPr>
                <w:rFonts w:ascii="Calibri" w:hAnsi="Calibri" w:cs="Calibri"/>
                <w:lang w:val="en-GB"/>
              </w:rPr>
              <w:t xml:space="preserve"> Actors (Gov, NGOs/OPDs/Others)</w:t>
            </w:r>
          </w:p>
          <w:p w14:paraId="6D2E8E54" w14:textId="77777777" w:rsidR="006D2DA7" w:rsidRPr="006D2DA7" w:rsidRDefault="006D2DA7" w:rsidP="00B57B9E">
            <w:pPr>
              <w:tabs>
                <w:tab w:val="left" w:pos="90"/>
              </w:tabs>
              <w:rPr>
                <w:rFonts w:ascii="Calibri" w:hAnsi="Calibri" w:cs="Calibri"/>
                <w:b/>
                <w:bCs/>
                <w:u w:val="single"/>
                <w:lang w:val="en-GB"/>
              </w:rPr>
            </w:pPr>
          </w:p>
        </w:tc>
      </w:tr>
      <w:tr w:rsidR="006D2DA7" w:rsidRPr="006D2DA7" w14:paraId="4065A336" w14:textId="77777777" w:rsidTr="00B57B9E">
        <w:tc>
          <w:tcPr>
            <w:tcW w:w="10885" w:type="dxa"/>
            <w:gridSpan w:val="2"/>
          </w:tcPr>
          <w:p w14:paraId="2BADAA29" w14:textId="15A22C7A" w:rsidR="006D2DA7" w:rsidRPr="00E2648E" w:rsidRDefault="006D2DA7" w:rsidP="00B57B9E">
            <w:pPr>
              <w:tabs>
                <w:tab w:val="left" w:pos="90"/>
              </w:tabs>
              <w:rPr>
                <w:rFonts w:ascii="Calibri" w:hAnsi="Calibri" w:cs="Calibri"/>
                <w:lang w:val="en-GB"/>
              </w:rPr>
            </w:pPr>
            <w:r w:rsidRPr="00326F29">
              <w:rPr>
                <w:rFonts w:ascii="Calibri" w:hAnsi="Calibri" w:cs="Calibri"/>
                <w:b/>
                <w:bCs/>
                <w:u w:val="single"/>
                <w:lang w:val="en-GB"/>
              </w:rPr>
              <w:t xml:space="preserve">Milestone year </w:t>
            </w:r>
            <w:r>
              <w:rPr>
                <w:rFonts w:ascii="Calibri" w:hAnsi="Calibri" w:cs="Calibri"/>
                <w:b/>
                <w:bCs/>
                <w:u w:val="single"/>
                <w:lang w:val="en-GB"/>
              </w:rPr>
              <w:t>2</w:t>
            </w:r>
            <w:r w:rsidRPr="00326F29">
              <w:rPr>
                <w:rFonts w:ascii="Calibri" w:hAnsi="Calibri" w:cs="Calibri"/>
                <w:lang w:val="en-GB"/>
              </w:rPr>
              <w:t>:</w:t>
            </w:r>
            <w:r w:rsidR="00750BCA">
              <w:rPr>
                <w:rFonts w:ascii="Calibri" w:hAnsi="Calibri" w:cs="Calibri"/>
                <w:lang w:val="en-GB"/>
              </w:rPr>
              <w:t xml:space="preserve">  15 actors involved in the piloting of the guidelines through 1 National survey </w:t>
            </w:r>
            <w:r w:rsidR="00E2648E">
              <w:rPr>
                <w:rFonts w:ascii="Calibri" w:hAnsi="Calibri" w:cs="Calibri"/>
                <w:lang w:val="en-GB"/>
              </w:rPr>
              <w:t xml:space="preserve"> </w:t>
            </w:r>
          </w:p>
        </w:tc>
      </w:tr>
      <w:tr w:rsidR="006D2DA7" w:rsidRPr="006D2DA7" w14:paraId="2E3D6F62" w14:textId="77777777" w:rsidTr="00B57B9E">
        <w:tc>
          <w:tcPr>
            <w:tcW w:w="10885" w:type="dxa"/>
            <w:gridSpan w:val="2"/>
          </w:tcPr>
          <w:p w14:paraId="163330ED" w14:textId="30F31DB1" w:rsidR="006D2DA7" w:rsidRDefault="006D2DA7" w:rsidP="00B57B9E">
            <w:pPr>
              <w:tabs>
                <w:tab w:val="left" w:pos="90"/>
              </w:tabs>
              <w:rPr>
                <w:rFonts w:ascii="Calibri" w:hAnsi="Calibri" w:cs="Calibri"/>
                <w:lang w:val="en-GB"/>
              </w:rPr>
            </w:pPr>
            <w:r w:rsidRPr="00326F29">
              <w:rPr>
                <w:rFonts w:ascii="Calibri" w:hAnsi="Calibri" w:cs="Calibri"/>
                <w:b/>
                <w:bCs/>
                <w:u w:val="single"/>
                <w:lang w:val="en-GB"/>
              </w:rPr>
              <w:t>Target</w:t>
            </w:r>
            <w:r w:rsidRPr="00326F29">
              <w:rPr>
                <w:rFonts w:ascii="Calibri" w:hAnsi="Calibri" w:cs="Calibri"/>
                <w:lang w:val="en-GB"/>
              </w:rPr>
              <w:t>:</w:t>
            </w:r>
            <w:r w:rsidR="00750BCA">
              <w:rPr>
                <w:rFonts w:ascii="Calibri" w:hAnsi="Calibri" w:cs="Calibri"/>
                <w:lang w:val="en-GB"/>
              </w:rPr>
              <w:t xml:space="preserve"> 15 actors</w:t>
            </w:r>
          </w:p>
          <w:p w14:paraId="44E8B390" w14:textId="77777777" w:rsidR="006D2DA7" w:rsidRPr="006D2DA7" w:rsidRDefault="006D2DA7" w:rsidP="00B57B9E">
            <w:pPr>
              <w:tabs>
                <w:tab w:val="left" w:pos="90"/>
              </w:tabs>
              <w:rPr>
                <w:rFonts w:ascii="Calibri" w:hAnsi="Calibri" w:cs="Calibri"/>
                <w:b/>
                <w:bCs/>
                <w:u w:val="single"/>
                <w:lang w:val="en-GB"/>
              </w:rPr>
            </w:pPr>
          </w:p>
        </w:tc>
      </w:tr>
      <w:tr w:rsidR="006D2DA7" w:rsidRPr="006D2DA7" w14:paraId="2617DDC0" w14:textId="77777777" w:rsidTr="00B57B9E">
        <w:tc>
          <w:tcPr>
            <w:tcW w:w="10885" w:type="dxa"/>
            <w:gridSpan w:val="2"/>
          </w:tcPr>
          <w:p w14:paraId="0D1FAFC6" w14:textId="4F0CEFA7" w:rsidR="00E2648E" w:rsidRDefault="006D2DA7" w:rsidP="00E2648E">
            <w:pPr>
              <w:tabs>
                <w:tab w:val="left" w:pos="90"/>
              </w:tabs>
              <w:rPr>
                <w:rFonts w:ascii="Calibri" w:hAnsi="Calibri" w:cs="Calibri"/>
                <w:lang w:val="en-GB"/>
              </w:rPr>
            </w:pPr>
            <w:r w:rsidRPr="00326F29">
              <w:rPr>
                <w:rFonts w:ascii="Calibri" w:hAnsi="Calibri" w:cs="Calibri"/>
                <w:b/>
                <w:bCs/>
                <w:u w:val="single"/>
                <w:lang w:val="en-GB"/>
              </w:rPr>
              <w:t>Means of verification</w:t>
            </w:r>
            <w:r w:rsidRPr="00326F29">
              <w:rPr>
                <w:rFonts w:ascii="Calibri" w:hAnsi="Calibri" w:cs="Calibri"/>
                <w:lang w:val="en-GB"/>
              </w:rPr>
              <w:t>:</w:t>
            </w:r>
            <w:r>
              <w:rPr>
                <w:rFonts w:ascii="Calibri" w:hAnsi="Calibri" w:cs="Calibri"/>
                <w:lang w:val="en-GB"/>
              </w:rPr>
              <w:t xml:space="preserve"> </w:t>
            </w:r>
            <w:r w:rsidR="00750BCA">
              <w:rPr>
                <w:rFonts w:ascii="Calibri" w:hAnsi="Calibri" w:cs="Calibri"/>
                <w:lang w:val="en-GB"/>
              </w:rPr>
              <w:t xml:space="preserve"> Report on the pilot of the survey. </w:t>
            </w:r>
          </w:p>
          <w:p w14:paraId="037E79EB" w14:textId="13A6EC90" w:rsidR="006D2DA7" w:rsidRPr="006D2DA7" w:rsidRDefault="006D2DA7" w:rsidP="00B57B9E">
            <w:pPr>
              <w:tabs>
                <w:tab w:val="left" w:pos="90"/>
              </w:tabs>
              <w:rPr>
                <w:rFonts w:ascii="Calibri" w:hAnsi="Calibri" w:cs="Calibri"/>
                <w:lang w:val="en-GB"/>
              </w:rPr>
            </w:pPr>
          </w:p>
        </w:tc>
      </w:tr>
      <w:tr w:rsidR="006D2DA7" w:rsidRPr="00326F29" w14:paraId="0B085D3D" w14:textId="77777777" w:rsidTr="00B57B9E">
        <w:tc>
          <w:tcPr>
            <w:tcW w:w="10885" w:type="dxa"/>
            <w:gridSpan w:val="2"/>
          </w:tcPr>
          <w:p w14:paraId="7CA2DD1F" w14:textId="49662394" w:rsidR="006D2DA7" w:rsidRPr="006D2DA7" w:rsidRDefault="006D2DA7" w:rsidP="00B57B9E">
            <w:pPr>
              <w:tabs>
                <w:tab w:val="left" w:pos="90"/>
              </w:tabs>
              <w:rPr>
                <w:rFonts w:ascii="Calibri" w:hAnsi="Calibri" w:cs="Calibri"/>
                <w:lang w:val="en-GB"/>
              </w:rPr>
            </w:pPr>
            <w:r w:rsidRPr="006D2DA7">
              <w:rPr>
                <w:rFonts w:ascii="Calibri" w:hAnsi="Calibri" w:cs="Calibri"/>
                <w:b/>
                <w:bCs/>
                <w:u w:val="single"/>
                <w:lang w:val="en-GB"/>
              </w:rPr>
              <w:t>Responsible:</w:t>
            </w:r>
            <w:r>
              <w:rPr>
                <w:rFonts w:ascii="Calibri" w:hAnsi="Calibri" w:cs="Calibri"/>
                <w:b/>
                <w:bCs/>
                <w:u w:val="single"/>
                <w:lang w:val="en-GB"/>
              </w:rPr>
              <w:t xml:space="preserve"> </w:t>
            </w:r>
            <w:r w:rsidR="00DD555F">
              <w:rPr>
                <w:rFonts w:ascii="Calibri" w:hAnsi="Calibri" w:cs="Calibri"/>
                <w:lang w:val="en-GB"/>
              </w:rPr>
              <w:t>UNFPA</w:t>
            </w:r>
          </w:p>
          <w:p w14:paraId="0F09EE51" w14:textId="77777777" w:rsidR="006D2DA7" w:rsidRPr="00326F29" w:rsidRDefault="006D2DA7" w:rsidP="00B57B9E">
            <w:pPr>
              <w:tabs>
                <w:tab w:val="left" w:pos="90"/>
              </w:tabs>
              <w:rPr>
                <w:rFonts w:ascii="Calibri" w:hAnsi="Calibri" w:cs="Calibri"/>
                <w:b/>
                <w:bCs/>
                <w:u w:val="single"/>
                <w:lang w:val="en-GB"/>
              </w:rPr>
            </w:pPr>
          </w:p>
        </w:tc>
      </w:tr>
      <w:tr w:rsidR="000C2D58" w:rsidRPr="00A17ACF" w14:paraId="5BB1A00B" w14:textId="77777777" w:rsidTr="3146AA57">
        <w:tc>
          <w:tcPr>
            <w:tcW w:w="10885" w:type="dxa"/>
            <w:gridSpan w:val="2"/>
            <w:shd w:val="clear" w:color="auto" w:fill="F2DBDB" w:themeFill="accent2" w:themeFillTint="33"/>
          </w:tcPr>
          <w:p w14:paraId="13025633" w14:textId="54D76625" w:rsidR="00090904" w:rsidRPr="00090904" w:rsidRDefault="00D40E23" w:rsidP="00D40E23">
            <w:pPr>
              <w:tabs>
                <w:tab w:val="left" w:pos="90"/>
              </w:tabs>
              <w:spacing w:before="120" w:after="120" w:line="264" w:lineRule="auto"/>
              <w:contextualSpacing/>
              <w:rPr>
                <w:rFonts w:eastAsia="Verdana" w:cstheme="minorHAnsi"/>
                <w:b/>
                <w:bCs/>
                <w:iCs/>
                <w:lang w:val="en-GB"/>
              </w:rPr>
            </w:pPr>
            <w:r w:rsidRPr="00090904">
              <w:rPr>
                <w:rFonts w:eastAsia="Verdana" w:cstheme="minorHAnsi"/>
                <w:b/>
                <w:bCs/>
                <w:iCs/>
                <w:lang w:val="en-GB"/>
              </w:rPr>
              <w:t>Outcome 2. Gaps in achievement of essential building blocks or preconditions to CPRD implementation in development and humanitarian programs are addressed.</w:t>
            </w:r>
          </w:p>
        </w:tc>
      </w:tr>
      <w:tr w:rsidR="006A4E9F" w:rsidRPr="00A17ACF" w14:paraId="5707579B" w14:textId="77777777" w:rsidTr="3146AA57">
        <w:tc>
          <w:tcPr>
            <w:tcW w:w="10885" w:type="dxa"/>
            <w:gridSpan w:val="2"/>
          </w:tcPr>
          <w:p w14:paraId="0623BA53" w14:textId="6FF1220E" w:rsidR="003E4E8F" w:rsidRDefault="0B6A26D0" w:rsidP="17889EC9">
            <w:pPr>
              <w:tabs>
                <w:tab w:val="left" w:pos="90"/>
              </w:tabs>
              <w:rPr>
                <w:b/>
                <w:bCs/>
                <w:i/>
                <w:iCs/>
                <w:lang w:val="en-GB"/>
              </w:rPr>
            </w:pPr>
            <w:r w:rsidRPr="00090904">
              <w:rPr>
                <w:b/>
                <w:bCs/>
                <w:i/>
                <w:iCs/>
                <w:lang w:val="en-GB"/>
              </w:rPr>
              <w:t>Please describe how the proj</w:t>
            </w:r>
            <w:r w:rsidR="602AE8C3" w:rsidRPr="00090904">
              <w:rPr>
                <w:b/>
                <w:bCs/>
                <w:i/>
                <w:iCs/>
                <w:lang w:val="en-GB"/>
              </w:rPr>
              <w:t>ect will contribute to outcome 2</w:t>
            </w:r>
            <w:r w:rsidRPr="00090904">
              <w:rPr>
                <w:b/>
                <w:bCs/>
                <w:i/>
                <w:iCs/>
                <w:lang w:val="en-GB"/>
              </w:rPr>
              <w:t xml:space="preserve"> of the UNPRPD results framework. (200 words)</w:t>
            </w:r>
          </w:p>
          <w:p w14:paraId="10B4638E" w14:textId="77777777" w:rsidR="00090904" w:rsidRPr="00090904" w:rsidRDefault="00090904" w:rsidP="17889EC9">
            <w:pPr>
              <w:tabs>
                <w:tab w:val="left" w:pos="90"/>
              </w:tabs>
              <w:rPr>
                <w:b/>
                <w:bCs/>
                <w:i/>
                <w:iCs/>
                <w:lang w:val="en-GB"/>
              </w:rPr>
            </w:pPr>
          </w:p>
          <w:p w14:paraId="115DB5D9" w14:textId="4E0F4769" w:rsidR="003E4E8F" w:rsidRPr="00090904" w:rsidRDefault="39755411" w:rsidP="17889EC9">
            <w:pPr>
              <w:tabs>
                <w:tab w:val="left" w:pos="90"/>
              </w:tabs>
              <w:rPr>
                <w:rFonts w:ascii="Calibri" w:hAnsi="Calibri" w:cs="Calibri"/>
                <w:iCs/>
                <w:lang w:val="en-GB"/>
              </w:rPr>
            </w:pPr>
            <w:r w:rsidRPr="00090904">
              <w:rPr>
                <w:rFonts w:ascii="Calibri" w:hAnsi="Calibri" w:cs="Calibri"/>
                <w:iCs/>
                <w:lang w:val="en-GB"/>
              </w:rPr>
              <w:t>The situational analysis highlighted the lack of access to rehabilitation services and assistive technology at the community level as a key barrier to inclusion. Furthermore, some existing legislations are allowing discrimination and with no established mechanism for active participation of PWDs, their inputs in national policy, programmes and budgeting have been limited. This is further compounded by the lack of accurate disaggregated disability data.</w:t>
            </w:r>
          </w:p>
          <w:p w14:paraId="78A94B3B" w14:textId="66767A8C" w:rsidR="006A4E9F" w:rsidRDefault="5F0DEB0C" w:rsidP="5F0B5FA4">
            <w:pPr>
              <w:tabs>
                <w:tab w:val="left" w:pos="90"/>
              </w:tabs>
              <w:rPr>
                <w:i/>
                <w:iCs/>
                <w:lang w:val="en-GB"/>
              </w:rPr>
            </w:pPr>
            <w:r w:rsidRPr="00090904">
              <w:rPr>
                <w:rFonts w:ascii="Calibri" w:hAnsi="Calibri" w:cs="Calibri"/>
                <w:iCs/>
                <w:lang w:val="en-GB"/>
              </w:rPr>
              <w:t>The project outputs will focus on undertaking a rehabilitation and assistive technology (AT) programme evaluation and develop a new national plan to strengthen access to services and</w:t>
            </w:r>
            <w:r w:rsidR="48A480C2" w:rsidRPr="00090904">
              <w:rPr>
                <w:rFonts w:ascii="Calibri" w:hAnsi="Calibri" w:cs="Calibri"/>
                <w:iCs/>
                <w:lang w:val="en-GB"/>
              </w:rPr>
              <w:t xml:space="preserve"> assistive technology (</w:t>
            </w:r>
            <w:r w:rsidR="58AECDD2" w:rsidRPr="00090904">
              <w:rPr>
                <w:rFonts w:ascii="Calibri" w:hAnsi="Calibri" w:cs="Calibri"/>
                <w:iCs/>
                <w:lang w:val="en-GB"/>
              </w:rPr>
              <w:t>AT) at</w:t>
            </w:r>
            <w:r w:rsidRPr="00090904">
              <w:rPr>
                <w:rFonts w:ascii="Calibri" w:hAnsi="Calibri" w:cs="Calibri"/>
                <w:iCs/>
                <w:lang w:val="en-GB"/>
              </w:rPr>
              <w:t xml:space="preserve"> the community level. The project will also cause the review and draft amendments of three existing Acts aligning them with CRPD by addressing the non-discrimination gaps. Guidelines and a checklist along with a policy review panel</w:t>
            </w:r>
            <w:r w:rsidR="00C60B48">
              <w:rPr>
                <w:rFonts w:ascii="Calibri" w:hAnsi="Calibri" w:cs="Calibri"/>
                <w:iCs/>
                <w:lang w:val="en-GB"/>
              </w:rPr>
              <w:t xml:space="preserve"> </w:t>
            </w:r>
            <w:r w:rsidRPr="00090904">
              <w:rPr>
                <w:rFonts w:ascii="Calibri" w:hAnsi="Calibri" w:cs="Calibri"/>
                <w:iCs/>
                <w:lang w:val="en-GB"/>
              </w:rPr>
              <w:t>will be established as a long-term mechanism to facilitate the active involvement of PWDs during and beyond the project. The developed guidelines for standardised disaggregated disability data and its application to a national survey, will significantly improve availability of suitable disability data. These three project outputs will contribute to the achievements of the CRPD preconditions.</w:t>
            </w:r>
            <w:r w:rsidRPr="00090904">
              <w:rPr>
                <w:i/>
                <w:iCs/>
                <w:lang w:val="en-GB"/>
              </w:rPr>
              <w:t xml:space="preserve"> </w:t>
            </w:r>
          </w:p>
          <w:p w14:paraId="6D00E969" w14:textId="4F8D3EA6" w:rsidR="00090904" w:rsidRPr="00090904" w:rsidRDefault="00090904" w:rsidP="5F0B5FA4">
            <w:pPr>
              <w:tabs>
                <w:tab w:val="left" w:pos="90"/>
              </w:tabs>
              <w:rPr>
                <w:i/>
                <w:iCs/>
                <w:lang w:val="en-GB"/>
              </w:rPr>
            </w:pPr>
          </w:p>
        </w:tc>
      </w:tr>
      <w:tr w:rsidR="006A4E9F" w:rsidRPr="00A17ACF" w14:paraId="60E22DE0" w14:textId="77777777" w:rsidTr="3146AA57">
        <w:tc>
          <w:tcPr>
            <w:tcW w:w="10885" w:type="dxa"/>
            <w:gridSpan w:val="2"/>
            <w:shd w:val="clear" w:color="auto" w:fill="C2D69B" w:themeFill="accent3" w:themeFillTint="99"/>
          </w:tcPr>
          <w:p w14:paraId="2CF63262" w14:textId="1F316326" w:rsidR="006A4E9F" w:rsidRDefault="00D40E23" w:rsidP="00D40E23">
            <w:pPr>
              <w:tabs>
                <w:tab w:val="left" w:pos="90"/>
              </w:tabs>
              <w:rPr>
                <w:rFonts w:cstheme="minorHAnsi"/>
                <w:b/>
                <w:lang w:val="en-GB"/>
              </w:rPr>
            </w:pPr>
            <w:r w:rsidRPr="00090904">
              <w:rPr>
                <w:rFonts w:cstheme="minorHAnsi"/>
                <w:b/>
                <w:lang w:val="en-GB"/>
              </w:rPr>
              <w:t>Output 2.1</w:t>
            </w:r>
            <w:r w:rsidR="00D56EAC" w:rsidRPr="00090904">
              <w:rPr>
                <w:rFonts w:cstheme="minorHAnsi"/>
                <w:b/>
                <w:lang w:val="en-GB"/>
              </w:rPr>
              <w:t>(a)</w:t>
            </w:r>
            <w:r w:rsidRPr="00090904">
              <w:rPr>
                <w:rFonts w:cstheme="minorHAnsi"/>
                <w:b/>
                <w:lang w:val="en-GB"/>
              </w:rPr>
              <w:t xml:space="preserve"> Three Acts (EOA, Mental Health Act, Education Act, or the immigration Act) reviewed in line with CRPD to address non-discrimination gaps</w:t>
            </w:r>
            <w:r w:rsidR="00BB11FA">
              <w:rPr>
                <w:rFonts w:cstheme="minorHAnsi"/>
                <w:b/>
                <w:lang w:val="en-GB"/>
              </w:rPr>
              <w:t xml:space="preserve"> through multi-stakeholder p</w:t>
            </w:r>
            <w:r w:rsidR="009752D7">
              <w:rPr>
                <w:rFonts w:cstheme="minorHAnsi"/>
                <w:b/>
                <w:lang w:val="en-GB"/>
              </w:rPr>
              <w:t xml:space="preserve">articipation (Legislative </w:t>
            </w:r>
            <w:r w:rsidR="00BB11FA">
              <w:rPr>
                <w:rFonts w:cstheme="minorHAnsi"/>
                <w:b/>
                <w:lang w:val="en-GB"/>
              </w:rPr>
              <w:t xml:space="preserve">review </w:t>
            </w:r>
            <w:r w:rsidR="009752D7">
              <w:rPr>
                <w:rFonts w:cstheme="minorHAnsi"/>
                <w:b/>
                <w:lang w:val="en-GB"/>
              </w:rPr>
              <w:t xml:space="preserve">panel </w:t>
            </w:r>
            <w:r w:rsidR="00BB11FA">
              <w:rPr>
                <w:rFonts w:cstheme="minorHAnsi"/>
                <w:b/>
                <w:lang w:val="en-GB"/>
              </w:rPr>
              <w:t>committee)</w:t>
            </w:r>
            <w:r w:rsidRPr="00090904">
              <w:rPr>
                <w:rFonts w:cstheme="minorHAnsi"/>
                <w:b/>
                <w:lang w:val="en-GB"/>
              </w:rPr>
              <w:t xml:space="preserve">.  </w:t>
            </w:r>
          </w:p>
          <w:p w14:paraId="7AC489AA" w14:textId="7EB626AA" w:rsidR="00090904" w:rsidRPr="00090904" w:rsidRDefault="00090904" w:rsidP="00D40E23">
            <w:pPr>
              <w:tabs>
                <w:tab w:val="left" w:pos="90"/>
              </w:tabs>
              <w:rPr>
                <w:rFonts w:cstheme="minorHAnsi"/>
                <w:shd w:val="clear" w:color="auto" w:fill="F2DBDB" w:themeFill="accent2" w:themeFillTint="33"/>
                <w:lang w:val="en-GB"/>
              </w:rPr>
            </w:pPr>
          </w:p>
        </w:tc>
      </w:tr>
      <w:tr w:rsidR="006A4E9F" w:rsidRPr="00A17ACF" w14:paraId="4E174F1C" w14:textId="77777777" w:rsidTr="3146AA57">
        <w:tc>
          <w:tcPr>
            <w:tcW w:w="10885" w:type="dxa"/>
            <w:gridSpan w:val="2"/>
            <w:shd w:val="clear" w:color="auto" w:fill="auto"/>
          </w:tcPr>
          <w:p w14:paraId="0EB8440D" w14:textId="63E093BE" w:rsidR="006A4E9F" w:rsidRPr="00090904" w:rsidRDefault="00D40E23" w:rsidP="006A4E9F">
            <w:pPr>
              <w:rPr>
                <w:rFonts w:cstheme="minorHAnsi"/>
                <w:b/>
                <w:u w:val="single"/>
                <w:lang w:val="en-GB"/>
              </w:rPr>
            </w:pPr>
            <w:r w:rsidRPr="00090904">
              <w:rPr>
                <w:rFonts w:cstheme="minorHAnsi"/>
                <w:b/>
                <w:bCs/>
                <w:lang w:val="en-GB"/>
              </w:rPr>
              <w:t xml:space="preserve">Indicators </w:t>
            </w:r>
            <w:r w:rsidRPr="00090904">
              <w:rPr>
                <w:rFonts w:cstheme="minorHAnsi"/>
                <w:i/>
                <w:iCs/>
                <w:lang w:val="en-GB"/>
              </w:rPr>
              <w:t>please selected appropriate indicators from the shared UNPRPD menu of indicators, please selected as many indicators as appropriate</w:t>
            </w:r>
          </w:p>
        </w:tc>
      </w:tr>
      <w:tr w:rsidR="006A4E9F" w:rsidRPr="00A17ACF" w14:paraId="240C85E8" w14:textId="77777777" w:rsidTr="3146AA57">
        <w:tc>
          <w:tcPr>
            <w:tcW w:w="10885" w:type="dxa"/>
            <w:gridSpan w:val="2"/>
          </w:tcPr>
          <w:p w14:paraId="65A96A61" w14:textId="77777777" w:rsidR="006A4E9F" w:rsidRDefault="602AE8C3" w:rsidP="17889EC9">
            <w:pPr>
              <w:tabs>
                <w:tab w:val="left" w:pos="90"/>
              </w:tabs>
              <w:rPr>
                <w:b/>
                <w:bCs/>
                <w:lang w:val="en-GB"/>
              </w:rPr>
            </w:pPr>
            <w:r w:rsidRPr="00090904">
              <w:rPr>
                <w:b/>
                <w:bCs/>
                <w:lang w:val="en-GB"/>
              </w:rPr>
              <w:t xml:space="preserve">2.1.1 </w:t>
            </w:r>
            <w:r w:rsidR="2FF5986B" w:rsidRPr="00090904">
              <w:rPr>
                <w:b/>
                <w:bCs/>
                <w:lang w:val="en-GB"/>
              </w:rPr>
              <w:t xml:space="preserve"># of national regulatory frameworks and systems changes targeted by the UNPRPD program disaggregated by 1) legislation/regulation, 2) policies/plans/strategies, 3) capacity building programs, 4) operational guidance/standards, 5) direct services/service overhaul/service modelling, 6) audits/reviews/assessments, 7) governmental programs, 8) administrative procedures, 9) formal monitoring and accountability mechanisms or bodies, 10) regulatory/oversite/monitoring systems, 11) financing and budgeting  or 12) other (please explain) </w:t>
            </w:r>
          </w:p>
          <w:p w14:paraId="1995D4AC" w14:textId="7BF79F5B" w:rsidR="00090904" w:rsidRPr="00090904" w:rsidRDefault="00090904" w:rsidP="17889EC9">
            <w:pPr>
              <w:tabs>
                <w:tab w:val="left" w:pos="90"/>
              </w:tabs>
              <w:rPr>
                <w:b/>
                <w:bCs/>
                <w:lang w:val="en-GB"/>
              </w:rPr>
            </w:pPr>
          </w:p>
        </w:tc>
      </w:tr>
      <w:tr w:rsidR="006A4E9F" w:rsidRPr="00A17ACF" w14:paraId="7A812901" w14:textId="77777777" w:rsidTr="3146AA57">
        <w:tc>
          <w:tcPr>
            <w:tcW w:w="10885" w:type="dxa"/>
            <w:gridSpan w:val="2"/>
          </w:tcPr>
          <w:p w14:paraId="0478CE36" w14:textId="77777777" w:rsidR="006A4E9F" w:rsidRPr="00090904" w:rsidRDefault="7EBFA9C9" w:rsidP="5F0B5FA4">
            <w:pPr>
              <w:tabs>
                <w:tab w:val="left" w:pos="90"/>
              </w:tabs>
              <w:rPr>
                <w:rFonts w:ascii="Calibri" w:hAnsi="Calibri" w:cs="Calibri"/>
                <w:lang w:val="en-GB"/>
              </w:rPr>
            </w:pPr>
            <w:r w:rsidRPr="00090904">
              <w:rPr>
                <w:rFonts w:ascii="Calibri" w:hAnsi="Calibri" w:cs="Calibri"/>
                <w:b/>
                <w:bCs/>
                <w:u w:val="single"/>
                <w:lang w:val="en-GB"/>
              </w:rPr>
              <w:lastRenderedPageBreak/>
              <w:t>Description</w:t>
            </w:r>
            <w:r w:rsidRPr="00090904">
              <w:rPr>
                <w:rFonts w:ascii="Calibri" w:hAnsi="Calibri" w:cs="Calibri"/>
                <w:lang w:val="en-GB"/>
              </w:rPr>
              <w:t>:</w:t>
            </w:r>
            <w:r w:rsidR="207ED3B2" w:rsidRPr="00090904">
              <w:rPr>
                <w:rFonts w:ascii="Calibri" w:hAnsi="Calibri" w:cs="Calibri"/>
                <w:lang w:val="en-GB"/>
              </w:rPr>
              <w:t xml:space="preserve"> T</w:t>
            </w:r>
            <w:r w:rsidR="6AD1DC78" w:rsidRPr="00090904">
              <w:rPr>
                <w:rFonts w:ascii="Calibri" w:hAnsi="Calibri" w:cs="Calibri"/>
                <w:lang w:val="en-GB"/>
              </w:rPr>
              <w:t xml:space="preserve">his </w:t>
            </w:r>
            <w:r w:rsidR="207ED3B2" w:rsidRPr="00090904">
              <w:rPr>
                <w:rFonts w:ascii="Calibri" w:hAnsi="Calibri" w:cs="Calibri"/>
                <w:lang w:val="en-GB"/>
              </w:rPr>
              <w:t>indicator will reflect the project’s achievement</w:t>
            </w:r>
            <w:r w:rsidR="022A4553" w:rsidRPr="00090904">
              <w:rPr>
                <w:rFonts w:ascii="Calibri" w:hAnsi="Calibri" w:cs="Calibri"/>
                <w:lang w:val="en-GB"/>
              </w:rPr>
              <w:t xml:space="preserve"> in adjusting national regulatory frameworks (Acts) to address existing discriminatory gaps</w:t>
            </w:r>
            <w:r w:rsidR="54B239D6" w:rsidRPr="00090904">
              <w:rPr>
                <w:rFonts w:ascii="Calibri" w:hAnsi="Calibri" w:cs="Calibri"/>
                <w:lang w:val="en-GB"/>
              </w:rPr>
              <w:t xml:space="preserve"> that prevent the full inclusion of PWDs.</w:t>
            </w:r>
          </w:p>
          <w:p w14:paraId="2531972C" w14:textId="2F63030D" w:rsidR="00090904" w:rsidRPr="00090904" w:rsidRDefault="00090904" w:rsidP="5F0B5FA4">
            <w:pPr>
              <w:tabs>
                <w:tab w:val="left" w:pos="90"/>
              </w:tabs>
              <w:rPr>
                <w:rFonts w:ascii="Calibri" w:hAnsi="Calibri" w:cs="Calibri"/>
                <w:lang w:val="en-GB"/>
              </w:rPr>
            </w:pPr>
          </w:p>
        </w:tc>
      </w:tr>
      <w:tr w:rsidR="006A4E9F" w:rsidRPr="00A17ACF" w14:paraId="7D621202" w14:textId="77777777" w:rsidTr="3146AA57">
        <w:tc>
          <w:tcPr>
            <w:tcW w:w="10885" w:type="dxa"/>
            <w:gridSpan w:val="2"/>
          </w:tcPr>
          <w:p w14:paraId="6CCCA618" w14:textId="77777777" w:rsidR="006A4E9F" w:rsidRPr="00090904" w:rsidRDefault="353E7CA6" w:rsidP="5F0B5FA4">
            <w:pPr>
              <w:tabs>
                <w:tab w:val="left" w:pos="90"/>
              </w:tabs>
              <w:rPr>
                <w:rFonts w:ascii="Calibri" w:hAnsi="Calibri" w:cs="Calibri"/>
                <w:lang w:val="en-GB"/>
              </w:rPr>
            </w:pPr>
            <w:r w:rsidRPr="00090904">
              <w:rPr>
                <w:rFonts w:ascii="Calibri" w:hAnsi="Calibri" w:cs="Calibri"/>
                <w:b/>
                <w:bCs/>
                <w:u w:val="single"/>
                <w:lang w:val="en-GB"/>
              </w:rPr>
              <w:t>Baseline</w:t>
            </w:r>
            <w:r w:rsidRPr="00090904">
              <w:rPr>
                <w:rFonts w:ascii="Calibri" w:hAnsi="Calibri" w:cs="Calibri"/>
                <w:lang w:val="en-GB"/>
              </w:rPr>
              <w:t>:</w:t>
            </w:r>
            <w:r w:rsidR="57F1522F" w:rsidRPr="00090904">
              <w:rPr>
                <w:rFonts w:ascii="Calibri" w:hAnsi="Calibri" w:cs="Calibri"/>
                <w:lang w:val="en-GB"/>
              </w:rPr>
              <w:t xml:space="preserve"> 0</w:t>
            </w:r>
          </w:p>
          <w:p w14:paraId="284F1840" w14:textId="298BA1D8" w:rsidR="00090904" w:rsidRPr="00090904" w:rsidRDefault="00090904" w:rsidP="5F0B5FA4">
            <w:pPr>
              <w:tabs>
                <w:tab w:val="left" w:pos="90"/>
              </w:tabs>
              <w:rPr>
                <w:rFonts w:ascii="Calibri" w:hAnsi="Calibri" w:cs="Calibri"/>
                <w:lang w:val="en-GB"/>
              </w:rPr>
            </w:pPr>
          </w:p>
        </w:tc>
      </w:tr>
      <w:tr w:rsidR="006A4E9F" w:rsidRPr="00A17ACF" w14:paraId="56F41B11" w14:textId="77777777" w:rsidTr="3146AA57">
        <w:tc>
          <w:tcPr>
            <w:tcW w:w="10885" w:type="dxa"/>
            <w:gridSpan w:val="2"/>
          </w:tcPr>
          <w:p w14:paraId="4385432C" w14:textId="77777777" w:rsidR="006A4E9F" w:rsidRPr="00090904" w:rsidRDefault="353E7CA6" w:rsidP="5F0B5FA4">
            <w:pPr>
              <w:tabs>
                <w:tab w:val="left" w:pos="90"/>
              </w:tabs>
              <w:rPr>
                <w:rFonts w:ascii="Calibri" w:hAnsi="Calibri" w:cs="Calibri"/>
                <w:lang w:val="en-GB"/>
              </w:rPr>
            </w:pPr>
            <w:r w:rsidRPr="00090904">
              <w:rPr>
                <w:rFonts w:ascii="Calibri" w:hAnsi="Calibri" w:cs="Calibri"/>
                <w:b/>
                <w:bCs/>
                <w:u w:val="single"/>
                <w:lang w:val="en-GB"/>
              </w:rPr>
              <w:t>Milestone year 1:</w:t>
            </w:r>
            <w:r w:rsidR="23E33B2F" w:rsidRPr="00090904">
              <w:rPr>
                <w:rFonts w:ascii="Calibri" w:hAnsi="Calibri" w:cs="Calibri"/>
                <w:lang w:val="en-GB"/>
              </w:rPr>
              <w:t xml:space="preserve"> </w:t>
            </w:r>
            <w:r w:rsidR="57F1522F" w:rsidRPr="00090904">
              <w:rPr>
                <w:rFonts w:ascii="Calibri" w:hAnsi="Calibri" w:cs="Calibri"/>
                <w:lang w:val="en-GB"/>
              </w:rPr>
              <w:t>One Act reviewed and amendments drafted</w:t>
            </w:r>
          </w:p>
          <w:p w14:paraId="155AC995" w14:textId="020CE3A1" w:rsidR="00090904" w:rsidRPr="00090904" w:rsidRDefault="00090904" w:rsidP="5F0B5FA4">
            <w:pPr>
              <w:tabs>
                <w:tab w:val="left" w:pos="90"/>
              </w:tabs>
              <w:rPr>
                <w:rFonts w:ascii="Calibri" w:hAnsi="Calibri" w:cs="Calibri"/>
                <w:lang w:val="en-GB"/>
              </w:rPr>
            </w:pPr>
          </w:p>
        </w:tc>
      </w:tr>
      <w:tr w:rsidR="006A4E9F" w:rsidRPr="00A17ACF" w14:paraId="748CB939" w14:textId="77777777" w:rsidTr="3146AA57">
        <w:tc>
          <w:tcPr>
            <w:tcW w:w="10885" w:type="dxa"/>
            <w:gridSpan w:val="2"/>
          </w:tcPr>
          <w:p w14:paraId="3682D62F" w14:textId="77777777" w:rsidR="006A4E9F" w:rsidRPr="00090904" w:rsidRDefault="353E7CA6" w:rsidP="5F0B5FA4">
            <w:pPr>
              <w:tabs>
                <w:tab w:val="left" w:pos="90"/>
              </w:tabs>
              <w:rPr>
                <w:rFonts w:ascii="Calibri" w:hAnsi="Calibri" w:cs="Calibri"/>
                <w:lang w:val="en-GB"/>
              </w:rPr>
            </w:pPr>
            <w:r w:rsidRPr="00090904">
              <w:rPr>
                <w:rFonts w:ascii="Calibri" w:hAnsi="Calibri" w:cs="Calibri"/>
                <w:b/>
                <w:bCs/>
                <w:u w:val="single"/>
                <w:lang w:val="en-GB"/>
              </w:rPr>
              <w:t>Milestone year 2</w:t>
            </w:r>
            <w:r w:rsidRPr="00090904">
              <w:rPr>
                <w:rFonts w:ascii="Calibri" w:hAnsi="Calibri" w:cs="Calibri"/>
                <w:lang w:val="en-GB"/>
              </w:rPr>
              <w:t>:</w:t>
            </w:r>
            <w:r w:rsidR="57F1522F" w:rsidRPr="00090904">
              <w:rPr>
                <w:rFonts w:ascii="Calibri" w:hAnsi="Calibri" w:cs="Calibri"/>
                <w:lang w:val="en-GB"/>
              </w:rPr>
              <w:t xml:space="preserve"> Two Acts reviewed and amendments drafted</w:t>
            </w:r>
          </w:p>
          <w:p w14:paraId="36CD1433" w14:textId="6A6EC4DA" w:rsidR="00090904" w:rsidRPr="00090904" w:rsidRDefault="00090904" w:rsidP="5F0B5FA4">
            <w:pPr>
              <w:tabs>
                <w:tab w:val="left" w:pos="90"/>
              </w:tabs>
              <w:rPr>
                <w:rFonts w:ascii="Calibri" w:hAnsi="Calibri" w:cs="Calibri"/>
                <w:lang w:val="en-GB"/>
              </w:rPr>
            </w:pPr>
          </w:p>
        </w:tc>
      </w:tr>
      <w:tr w:rsidR="006A4E9F" w:rsidRPr="00A17ACF" w14:paraId="561BF809" w14:textId="77777777" w:rsidTr="3146AA57">
        <w:tc>
          <w:tcPr>
            <w:tcW w:w="10885" w:type="dxa"/>
            <w:gridSpan w:val="2"/>
          </w:tcPr>
          <w:p w14:paraId="70C96168" w14:textId="77777777" w:rsidR="006A4E9F" w:rsidRPr="00090904" w:rsidRDefault="353E7CA6" w:rsidP="5F0B5FA4">
            <w:pPr>
              <w:tabs>
                <w:tab w:val="left" w:pos="90"/>
              </w:tabs>
              <w:rPr>
                <w:rFonts w:ascii="Calibri" w:hAnsi="Calibri" w:cs="Calibri"/>
                <w:lang w:val="en-GB"/>
              </w:rPr>
            </w:pPr>
            <w:r w:rsidRPr="00090904">
              <w:rPr>
                <w:rFonts w:ascii="Calibri" w:hAnsi="Calibri" w:cs="Calibri"/>
                <w:b/>
                <w:bCs/>
                <w:u w:val="single"/>
                <w:lang w:val="en-GB"/>
              </w:rPr>
              <w:t>Target:</w:t>
            </w:r>
            <w:r w:rsidRPr="00090904">
              <w:rPr>
                <w:rFonts w:ascii="Calibri" w:hAnsi="Calibri" w:cs="Calibri"/>
                <w:lang w:val="en-GB"/>
              </w:rPr>
              <w:t xml:space="preserve"> </w:t>
            </w:r>
            <w:r w:rsidR="57F1522F" w:rsidRPr="00090904">
              <w:rPr>
                <w:rFonts w:ascii="Calibri" w:hAnsi="Calibri" w:cs="Calibri"/>
                <w:lang w:val="en-GB"/>
              </w:rPr>
              <w:t>Review and amendments drafted for 3 Acts</w:t>
            </w:r>
          </w:p>
          <w:p w14:paraId="1DF4DF01" w14:textId="545F8DA2" w:rsidR="00090904" w:rsidRPr="00090904" w:rsidRDefault="00090904" w:rsidP="5F0B5FA4">
            <w:pPr>
              <w:tabs>
                <w:tab w:val="left" w:pos="90"/>
              </w:tabs>
              <w:rPr>
                <w:rFonts w:ascii="Calibri" w:hAnsi="Calibri" w:cs="Calibri"/>
                <w:highlight w:val="yellow"/>
                <w:lang w:val="en-GB"/>
              </w:rPr>
            </w:pPr>
          </w:p>
        </w:tc>
      </w:tr>
      <w:tr w:rsidR="006A4E9F" w:rsidRPr="00A17ACF" w14:paraId="10F2ED41" w14:textId="77777777" w:rsidTr="3146AA57">
        <w:tc>
          <w:tcPr>
            <w:tcW w:w="10885" w:type="dxa"/>
            <w:gridSpan w:val="2"/>
          </w:tcPr>
          <w:p w14:paraId="498740A9" w14:textId="77777777" w:rsidR="006A4E9F" w:rsidRPr="00090904" w:rsidRDefault="353E7CA6" w:rsidP="5F0B5FA4">
            <w:pPr>
              <w:tabs>
                <w:tab w:val="left" w:pos="90"/>
              </w:tabs>
              <w:rPr>
                <w:rFonts w:ascii="Calibri" w:hAnsi="Calibri" w:cs="Calibri"/>
                <w:lang w:val="en-GB"/>
              </w:rPr>
            </w:pPr>
            <w:r w:rsidRPr="00090904">
              <w:rPr>
                <w:rFonts w:ascii="Calibri" w:hAnsi="Calibri" w:cs="Calibri"/>
                <w:b/>
                <w:bCs/>
                <w:u w:val="single"/>
                <w:lang w:val="en-GB"/>
              </w:rPr>
              <w:t>Means of verification</w:t>
            </w:r>
            <w:r w:rsidRPr="00090904">
              <w:rPr>
                <w:rFonts w:ascii="Calibri" w:hAnsi="Calibri" w:cs="Calibri"/>
                <w:lang w:val="en-GB"/>
              </w:rPr>
              <w:t xml:space="preserve">: </w:t>
            </w:r>
            <w:r w:rsidR="57F1522F" w:rsidRPr="00090904">
              <w:rPr>
                <w:rFonts w:ascii="Calibri" w:hAnsi="Calibri" w:cs="Calibri"/>
                <w:lang w:val="en-GB"/>
              </w:rPr>
              <w:t>Draft amendment reports</w:t>
            </w:r>
            <w:r w:rsidR="71591230" w:rsidRPr="00090904">
              <w:rPr>
                <w:rFonts w:ascii="Calibri" w:hAnsi="Calibri" w:cs="Calibri"/>
                <w:lang w:val="en-GB"/>
              </w:rPr>
              <w:t xml:space="preserve">, </w:t>
            </w:r>
            <w:r w:rsidR="67D218DB" w:rsidRPr="00090904">
              <w:rPr>
                <w:rFonts w:ascii="Calibri" w:hAnsi="Calibri" w:cs="Calibri"/>
                <w:lang w:val="en-GB"/>
              </w:rPr>
              <w:t>Acknowledge receipt by relevant Permanent Secretary</w:t>
            </w:r>
          </w:p>
          <w:p w14:paraId="78B69EB1" w14:textId="78AABFA6" w:rsidR="00090904" w:rsidRPr="00090904" w:rsidRDefault="00090904" w:rsidP="5F0B5FA4">
            <w:pPr>
              <w:tabs>
                <w:tab w:val="left" w:pos="90"/>
              </w:tabs>
              <w:rPr>
                <w:rFonts w:ascii="Calibri" w:hAnsi="Calibri" w:cs="Calibri"/>
                <w:highlight w:val="yellow"/>
                <w:lang w:val="en-GB"/>
              </w:rPr>
            </w:pPr>
          </w:p>
        </w:tc>
      </w:tr>
      <w:tr w:rsidR="006A4E9F" w:rsidRPr="00A17ACF" w14:paraId="1B00C23C" w14:textId="77777777" w:rsidTr="3146AA57">
        <w:tc>
          <w:tcPr>
            <w:tcW w:w="10885" w:type="dxa"/>
            <w:gridSpan w:val="2"/>
          </w:tcPr>
          <w:p w14:paraId="776CAFF7" w14:textId="77777777" w:rsidR="006A4E9F" w:rsidRPr="00090904" w:rsidRDefault="353E7CA6" w:rsidP="5F0B5FA4">
            <w:pPr>
              <w:tabs>
                <w:tab w:val="left" w:pos="90"/>
              </w:tabs>
              <w:rPr>
                <w:rFonts w:ascii="Calibri" w:hAnsi="Calibri" w:cs="Calibri"/>
                <w:lang w:val="en-GB"/>
              </w:rPr>
            </w:pPr>
            <w:r w:rsidRPr="00090904">
              <w:rPr>
                <w:rFonts w:ascii="Calibri" w:hAnsi="Calibri" w:cs="Calibri"/>
                <w:b/>
                <w:bCs/>
                <w:u w:val="single"/>
                <w:lang w:val="en-GB"/>
              </w:rPr>
              <w:t>Responsible:</w:t>
            </w:r>
            <w:r w:rsidR="57F1522F" w:rsidRPr="00090904">
              <w:rPr>
                <w:rFonts w:ascii="Calibri" w:hAnsi="Calibri" w:cs="Calibri"/>
                <w:lang w:val="en-GB"/>
              </w:rPr>
              <w:t xml:space="preserve"> </w:t>
            </w:r>
            <w:r w:rsidR="00BE5D6F" w:rsidRPr="00090904">
              <w:rPr>
                <w:rFonts w:ascii="Calibri" w:hAnsi="Calibri" w:cs="Calibri"/>
                <w:lang w:val="en-GB"/>
              </w:rPr>
              <w:t>PAHO/WHO</w:t>
            </w:r>
          </w:p>
          <w:p w14:paraId="735EE840" w14:textId="64C868E3" w:rsidR="00090904" w:rsidRPr="00090904" w:rsidRDefault="00090904" w:rsidP="5F0B5FA4">
            <w:pPr>
              <w:tabs>
                <w:tab w:val="left" w:pos="90"/>
              </w:tabs>
              <w:rPr>
                <w:rFonts w:ascii="Calibri" w:hAnsi="Calibri" w:cs="Calibri"/>
                <w:lang w:val="en-GB"/>
              </w:rPr>
            </w:pPr>
          </w:p>
        </w:tc>
      </w:tr>
      <w:tr w:rsidR="006A4E9F" w:rsidRPr="00A17ACF" w14:paraId="5EE227DC" w14:textId="77777777" w:rsidTr="3146AA57">
        <w:tc>
          <w:tcPr>
            <w:tcW w:w="10885" w:type="dxa"/>
            <w:gridSpan w:val="2"/>
            <w:shd w:val="clear" w:color="auto" w:fill="C2D69B" w:themeFill="accent3" w:themeFillTint="99"/>
          </w:tcPr>
          <w:p w14:paraId="0FC5BB9D" w14:textId="77777777" w:rsidR="006A4E9F" w:rsidRDefault="00D56EAC" w:rsidP="00D56EAC">
            <w:pPr>
              <w:rPr>
                <w:rFonts w:cstheme="minorHAnsi"/>
                <w:b/>
                <w:lang w:val="en-GB"/>
              </w:rPr>
            </w:pPr>
            <w:r w:rsidRPr="00090904">
              <w:rPr>
                <w:rFonts w:cstheme="minorHAnsi"/>
                <w:b/>
                <w:bCs/>
                <w:lang w:val="en-GB"/>
              </w:rPr>
              <w:t xml:space="preserve">Output 2.1(b) </w:t>
            </w:r>
            <w:r w:rsidRPr="00090904">
              <w:rPr>
                <w:rFonts w:cstheme="minorHAnsi"/>
                <w:b/>
                <w:lang w:val="en-GB"/>
              </w:rPr>
              <w:t xml:space="preserve">National rehabilitation and assistive technology programmes evaluated and a new national plan established to strengthen access for people with disabilities. </w:t>
            </w:r>
          </w:p>
          <w:p w14:paraId="233C6457" w14:textId="3252063A" w:rsidR="00090904" w:rsidRPr="00090904" w:rsidRDefault="00090904" w:rsidP="00D56EAC">
            <w:pPr>
              <w:rPr>
                <w:rFonts w:cstheme="minorHAnsi"/>
                <w:b/>
                <w:bCs/>
                <w:lang w:val="en-GB"/>
              </w:rPr>
            </w:pPr>
          </w:p>
        </w:tc>
      </w:tr>
      <w:tr w:rsidR="00D56EAC" w:rsidRPr="00A17ACF" w14:paraId="62BD4971" w14:textId="77777777" w:rsidTr="3146AA57">
        <w:tc>
          <w:tcPr>
            <w:tcW w:w="10885" w:type="dxa"/>
            <w:gridSpan w:val="2"/>
          </w:tcPr>
          <w:p w14:paraId="132A8F04" w14:textId="63EB56EF" w:rsidR="00D56EAC" w:rsidRPr="00090904" w:rsidRDefault="00F775BD" w:rsidP="006A4E9F">
            <w:pPr>
              <w:tabs>
                <w:tab w:val="left" w:pos="90"/>
              </w:tabs>
              <w:rPr>
                <w:rFonts w:cstheme="minorHAnsi"/>
                <w:highlight w:val="yellow"/>
                <w:u w:val="single"/>
                <w:lang w:val="en-GB"/>
              </w:rPr>
            </w:pPr>
            <w:r w:rsidRPr="00090904">
              <w:rPr>
                <w:rFonts w:cstheme="minorHAnsi"/>
                <w:b/>
                <w:bCs/>
                <w:lang w:val="en-GB"/>
              </w:rPr>
              <w:t xml:space="preserve">Indicators </w:t>
            </w:r>
            <w:r w:rsidRPr="00090904">
              <w:rPr>
                <w:rFonts w:cstheme="minorHAnsi"/>
                <w:i/>
                <w:iCs/>
                <w:lang w:val="en-GB"/>
              </w:rPr>
              <w:t>please selected appropriate indicators from the shared UNPRPD menu of indicators, please selected as many indicators as appropriate</w:t>
            </w:r>
          </w:p>
        </w:tc>
      </w:tr>
      <w:tr w:rsidR="00D56EAC" w:rsidRPr="00A17ACF" w14:paraId="0E021D76" w14:textId="77777777" w:rsidTr="3146AA57">
        <w:tc>
          <w:tcPr>
            <w:tcW w:w="10885" w:type="dxa"/>
            <w:gridSpan w:val="2"/>
          </w:tcPr>
          <w:p w14:paraId="39C71D2D" w14:textId="77777777" w:rsidR="00D56EAC" w:rsidRDefault="54D3DD3C" w:rsidP="17889EC9">
            <w:pPr>
              <w:tabs>
                <w:tab w:val="left" w:pos="90"/>
              </w:tabs>
              <w:rPr>
                <w:rFonts w:cstheme="minorHAnsi"/>
                <w:b/>
                <w:bCs/>
                <w:lang w:val="en-GB"/>
              </w:rPr>
            </w:pPr>
            <w:r w:rsidRPr="00090904">
              <w:rPr>
                <w:rFonts w:cstheme="minorHAnsi"/>
                <w:b/>
                <w:bCs/>
                <w:lang w:val="en-GB"/>
              </w:rPr>
              <w:t>2.1.1 # of national regulatory frameworks and systems changes targeted by the UNPRPD program disaggregated by 1) legislation/regulation, 2) policies/plans/strategies, 3) capacity building programs, 4) operational guidance/standards, 5) direct services/service overhaul/service modelling, 6) audits/reviews/assessments, 7) governmental programs, 8) administrative procedures, 9) formal monitoring and accountability mechanisms or bodies, 10) regulatory/oversite/monitoring systems, 11) financing and budgeting  or 12) other (please explain)</w:t>
            </w:r>
          </w:p>
          <w:p w14:paraId="701919DD" w14:textId="2FBB26AA" w:rsidR="00090904" w:rsidRPr="00090904" w:rsidRDefault="00090904" w:rsidP="17889EC9">
            <w:pPr>
              <w:tabs>
                <w:tab w:val="left" w:pos="90"/>
              </w:tabs>
              <w:rPr>
                <w:rFonts w:cstheme="minorHAnsi"/>
                <w:highlight w:val="yellow"/>
                <w:u w:val="single"/>
                <w:lang w:val="en-GB"/>
              </w:rPr>
            </w:pPr>
          </w:p>
        </w:tc>
      </w:tr>
      <w:tr w:rsidR="00D56EAC" w:rsidRPr="00A17ACF" w14:paraId="13CDE4E7" w14:textId="77777777" w:rsidTr="3146AA57">
        <w:tc>
          <w:tcPr>
            <w:tcW w:w="10885" w:type="dxa"/>
            <w:gridSpan w:val="2"/>
          </w:tcPr>
          <w:p w14:paraId="5AE87B74" w14:textId="77777777" w:rsidR="00D56EAC" w:rsidRPr="00090904" w:rsidRDefault="3E75C71D" w:rsidP="17889EC9">
            <w:pPr>
              <w:tabs>
                <w:tab w:val="left" w:pos="90"/>
              </w:tabs>
              <w:rPr>
                <w:rFonts w:ascii="Calibri" w:hAnsi="Calibri" w:cs="Calibri"/>
                <w:lang w:val="en-GB"/>
              </w:rPr>
            </w:pPr>
            <w:r w:rsidRPr="00090904">
              <w:rPr>
                <w:rFonts w:ascii="Calibri" w:hAnsi="Calibri" w:cs="Calibri"/>
                <w:b/>
                <w:bCs/>
                <w:u w:val="single"/>
                <w:lang w:val="en-GB"/>
              </w:rPr>
              <w:t>Description:</w:t>
            </w:r>
            <w:r w:rsidR="3EFE9C86" w:rsidRPr="00090904">
              <w:rPr>
                <w:rFonts w:ascii="Calibri" w:hAnsi="Calibri" w:cs="Calibri"/>
                <w:u w:val="single"/>
                <w:lang w:val="en-GB"/>
              </w:rPr>
              <w:t xml:space="preserve"> </w:t>
            </w:r>
            <w:r w:rsidR="3EFE9C86" w:rsidRPr="00090904">
              <w:rPr>
                <w:rFonts w:ascii="Calibri" w:hAnsi="Calibri" w:cs="Calibri"/>
                <w:lang w:val="en-GB"/>
              </w:rPr>
              <w:t>This indicator will ref</w:t>
            </w:r>
            <w:r w:rsidR="77DB22DB" w:rsidRPr="00090904">
              <w:rPr>
                <w:rFonts w:ascii="Calibri" w:hAnsi="Calibri" w:cs="Calibri"/>
                <w:lang w:val="en-GB"/>
              </w:rPr>
              <w:t>lect the project</w:t>
            </w:r>
            <w:r w:rsidR="43E505D3" w:rsidRPr="00090904">
              <w:rPr>
                <w:rFonts w:ascii="Calibri" w:hAnsi="Calibri" w:cs="Calibri"/>
                <w:lang w:val="en-GB"/>
              </w:rPr>
              <w:t>’</w:t>
            </w:r>
            <w:r w:rsidR="77DB22DB" w:rsidRPr="00090904">
              <w:rPr>
                <w:rFonts w:ascii="Calibri" w:hAnsi="Calibri" w:cs="Calibri"/>
                <w:lang w:val="en-GB"/>
              </w:rPr>
              <w:t>s</w:t>
            </w:r>
            <w:r w:rsidR="51D213F9" w:rsidRPr="00090904">
              <w:rPr>
                <w:rFonts w:ascii="Calibri" w:hAnsi="Calibri" w:cs="Calibri"/>
                <w:lang w:val="en-GB"/>
              </w:rPr>
              <w:t xml:space="preserve"> achievements in strengthening access for PWDs</w:t>
            </w:r>
            <w:r w:rsidR="02593899" w:rsidRPr="00090904">
              <w:rPr>
                <w:rFonts w:ascii="Calibri" w:hAnsi="Calibri" w:cs="Calibri"/>
                <w:lang w:val="en-GB"/>
              </w:rPr>
              <w:t xml:space="preserve"> to rehabilitative and assistive technology </w:t>
            </w:r>
            <w:r w:rsidR="25A6556E" w:rsidRPr="00090904">
              <w:rPr>
                <w:rFonts w:ascii="Calibri" w:hAnsi="Calibri" w:cs="Calibri"/>
                <w:lang w:val="en-GB"/>
              </w:rPr>
              <w:t xml:space="preserve">through </w:t>
            </w:r>
            <w:r w:rsidR="0E07C967" w:rsidRPr="00090904">
              <w:rPr>
                <w:rFonts w:ascii="Calibri" w:hAnsi="Calibri" w:cs="Calibri"/>
                <w:lang w:val="en-GB"/>
              </w:rPr>
              <w:t xml:space="preserve">programme </w:t>
            </w:r>
            <w:r w:rsidR="25A6556E" w:rsidRPr="00090904">
              <w:rPr>
                <w:rFonts w:ascii="Calibri" w:hAnsi="Calibri" w:cs="Calibri"/>
                <w:lang w:val="en-GB"/>
              </w:rPr>
              <w:t>evalu</w:t>
            </w:r>
            <w:r w:rsidR="420B58EA" w:rsidRPr="00090904">
              <w:rPr>
                <w:rFonts w:ascii="Calibri" w:hAnsi="Calibri" w:cs="Calibri"/>
                <w:lang w:val="en-GB"/>
              </w:rPr>
              <w:t>a</w:t>
            </w:r>
            <w:r w:rsidR="25A6556E" w:rsidRPr="00090904">
              <w:rPr>
                <w:rFonts w:ascii="Calibri" w:hAnsi="Calibri" w:cs="Calibri"/>
                <w:lang w:val="en-GB"/>
              </w:rPr>
              <w:t xml:space="preserve">tion </w:t>
            </w:r>
            <w:r w:rsidR="2F860D90" w:rsidRPr="00090904">
              <w:rPr>
                <w:rFonts w:ascii="Calibri" w:hAnsi="Calibri" w:cs="Calibri"/>
                <w:lang w:val="en-GB"/>
              </w:rPr>
              <w:t xml:space="preserve">and improved planning </w:t>
            </w:r>
            <w:r w:rsidR="25A6556E" w:rsidRPr="00090904">
              <w:rPr>
                <w:rFonts w:ascii="Calibri" w:hAnsi="Calibri" w:cs="Calibri"/>
                <w:lang w:val="en-GB"/>
              </w:rPr>
              <w:t xml:space="preserve"> </w:t>
            </w:r>
          </w:p>
          <w:p w14:paraId="3F8CB378" w14:textId="26B723E3" w:rsidR="00090904" w:rsidRPr="00090904" w:rsidRDefault="00090904" w:rsidP="17889EC9">
            <w:pPr>
              <w:tabs>
                <w:tab w:val="left" w:pos="90"/>
              </w:tabs>
              <w:rPr>
                <w:rFonts w:ascii="Calibri" w:hAnsi="Calibri" w:cs="Calibri"/>
                <w:lang w:val="en-GB"/>
              </w:rPr>
            </w:pPr>
          </w:p>
        </w:tc>
      </w:tr>
      <w:tr w:rsidR="00D56EAC" w:rsidRPr="00A17ACF" w14:paraId="58681431" w14:textId="77777777" w:rsidTr="3146AA57">
        <w:tc>
          <w:tcPr>
            <w:tcW w:w="10885" w:type="dxa"/>
            <w:gridSpan w:val="2"/>
          </w:tcPr>
          <w:p w14:paraId="3AF9A8D6" w14:textId="77777777" w:rsidR="00D56EAC" w:rsidRPr="00090904" w:rsidRDefault="57F1522F" w:rsidP="5F0B5FA4">
            <w:pPr>
              <w:tabs>
                <w:tab w:val="left" w:pos="90"/>
              </w:tabs>
              <w:rPr>
                <w:rFonts w:ascii="Calibri" w:hAnsi="Calibri" w:cs="Calibri"/>
                <w:lang w:val="en-GB"/>
              </w:rPr>
            </w:pPr>
            <w:r w:rsidRPr="00090904">
              <w:rPr>
                <w:rFonts w:ascii="Calibri" w:hAnsi="Calibri" w:cs="Calibri"/>
                <w:b/>
                <w:bCs/>
                <w:u w:val="single"/>
                <w:lang w:val="en-GB"/>
              </w:rPr>
              <w:t>Baseline:</w:t>
            </w:r>
            <w:r w:rsidR="71591230" w:rsidRPr="00090904">
              <w:rPr>
                <w:rFonts w:ascii="Calibri" w:hAnsi="Calibri" w:cs="Calibri"/>
                <w:u w:val="single"/>
                <w:lang w:val="en-GB"/>
              </w:rPr>
              <w:t xml:space="preserve"> </w:t>
            </w:r>
            <w:r w:rsidR="67D218DB" w:rsidRPr="00090904">
              <w:rPr>
                <w:rFonts w:ascii="Calibri" w:hAnsi="Calibri" w:cs="Calibri"/>
                <w:lang w:val="en-GB"/>
              </w:rPr>
              <w:t>0</w:t>
            </w:r>
          </w:p>
          <w:p w14:paraId="3974FF04" w14:textId="23D4EFA1" w:rsidR="00090904" w:rsidRPr="00090904" w:rsidRDefault="00090904" w:rsidP="5F0B5FA4">
            <w:pPr>
              <w:tabs>
                <w:tab w:val="left" w:pos="90"/>
              </w:tabs>
              <w:rPr>
                <w:rFonts w:ascii="Calibri" w:hAnsi="Calibri" w:cs="Calibri"/>
                <w:highlight w:val="yellow"/>
                <w:u w:val="single"/>
                <w:lang w:val="en-GB"/>
              </w:rPr>
            </w:pPr>
          </w:p>
        </w:tc>
      </w:tr>
      <w:tr w:rsidR="00D56EAC" w:rsidRPr="00A17ACF" w14:paraId="0CF5E35F" w14:textId="77777777" w:rsidTr="3146AA57">
        <w:tc>
          <w:tcPr>
            <w:tcW w:w="10885" w:type="dxa"/>
            <w:gridSpan w:val="2"/>
          </w:tcPr>
          <w:p w14:paraId="1E465714" w14:textId="77777777" w:rsidR="00D56EAC" w:rsidRPr="00090904" w:rsidRDefault="57F1522F" w:rsidP="5F0B5FA4">
            <w:pPr>
              <w:tabs>
                <w:tab w:val="left" w:pos="90"/>
              </w:tabs>
              <w:rPr>
                <w:rFonts w:ascii="Calibri" w:hAnsi="Calibri" w:cs="Calibri"/>
                <w:lang w:val="en-GB"/>
              </w:rPr>
            </w:pPr>
            <w:r w:rsidRPr="00090904">
              <w:rPr>
                <w:rFonts w:ascii="Calibri" w:hAnsi="Calibri" w:cs="Calibri"/>
                <w:b/>
                <w:bCs/>
                <w:u w:val="single"/>
                <w:lang w:val="en-GB"/>
              </w:rPr>
              <w:t>Milestone year 1:</w:t>
            </w:r>
            <w:r w:rsidRPr="00090904">
              <w:rPr>
                <w:rFonts w:ascii="Calibri" w:hAnsi="Calibri" w:cs="Calibri"/>
                <w:u w:val="single"/>
                <w:lang w:val="en-GB"/>
              </w:rPr>
              <w:t xml:space="preserve"> </w:t>
            </w:r>
            <w:r w:rsidR="67D218DB" w:rsidRPr="00090904">
              <w:rPr>
                <w:rFonts w:ascii="Calibri" w:hAnsi="Calibri" w:cs="Calibri"/>
                <w:lang w:val="en-GB"/>
              </w:rPr>
              <w:t>Assessment of national rehabilitation and assistive technology programme</w:t>
            </w:r>
          </w:p>
          <w:p w14:paraId="0F7B6C49" w14:textId="16CF002C" w:rsidR="00090904" w:rsidRPr="00090904" w:rsidRDefault="00090904" w:rsidP="5F0B5FA4">
            <w:pPr>
              <w:tabs>
                <w:tab w:val="left" w:pos="90"/>
              </w:tabs>
              <w:rPr>
                <w:rFonts w:ascii="Calibri" w:hAnsi="Calibri" w:cs="Calibri"/>
                <w:highlight w:val="yellow"/>
                <w:u w:val="single"/>
                <w:lang w:val="en-GB"/>
              </w:rPr>
            </w:pPr>
          </w:p>
        </w:tc>
      </w:tr>
      <w:tr w:rsidR="00D56EAC" w:rsidRPr="00A17ACF" w14:paraId="3B6B7924" w14:textId="77777777" w:rsidTr="3146AA57">
        <w:tc>
          <w:tcPr>
            <w:tcW w:w="10885" w:type="dxa"/>
            <w:gridSpan w:val="2"/>
          </w:tcPr>
          <w:p w14:paraId="60680793" w14:textId="77777777" w:rsidR="00D56EAC" w:rsidRPr="00090904" w:rsidRDefault="57F1522F" w:rsidP="5F0B5FA4">
            <w:pPr>
              <w:tabs>
                <w:tab w:val="left" w:pos="90"/>
              </w:tabs>
              <w:rPr>
                <w:rFonts w:ascii="Calibri" w:hAnsi="Calibri" w:cs="Calibri"/>
                <w:lang w:val="en-GB"/>
              </w:rPr>
            </w:pPr>
            <w:r w:rsidRPr="00090904">
              <w:rPr>
                <w:rFonts w:ascii="Calibri" w:hAnsi="Calibri" w:cs="Calibri"/>
                <w:b/>
                <w:bCs/>
                <w:u w:val="single"/>
                <w:lang w:val="en-GB"/>
              </w:rPr>
              <w:t>Milestone year 2:</w:t>
            </w:r>
            <w:r w:rsidR="67D218DB" w:rsidRPr="00090904">
              <w:rPr>
                <w:rFonts w:ascii="Calibri" w:hAnsi="Calibri" w:cs="Calibri"/>
                <w:b/>
                <w:bCs/>
                <w:u w:val="single"/>
                <w:lang w:val="en-GB"/>
              </w:rPr>
              <w:t xml:space="preserve"> </w:t>
            </w:r>
            <w:r w:rsidR="67D218DB" w:rsidRPr="00090904">
              <w:rPr>
                <w:rFonts w:ascii="Calibri" w:hAnsi="Calibri" w:cs="Calibri"/>
                <w:lang w:val="en-GB"/>
              </w:rPr>
              <w:t>National plan developed and accepted by stakeholders</w:t>
            </w:r>
          </w:p>
          <w:p w14:paraId="48749456" w14:textId="0B874B7F" w:rsidR="00090904" w:rsidRPr="00090904" w:rsidRDefault="00090904" w:rsidP="5F0B5FA4">
            <w:pPr>
              <w:tabs>
                <w:tab w:val="left" w:pos="90"/>
              </w:tabs>
              <w:rPr>
                <w:rFonts w:ascii="Calibri" w:hAnsi="Calibri" w:cs="Calibri"/>
                <w:highlight w:val="yellow"/>
                <w:u w:val="single"/>
                <w:lang w:val="en-GB"/>
              </w:rPr>
            </w:pPr>
          </w:p>
        </w:tc>
      </w:tr>
      <w:tr w:rsidR="00D56EAC" w:rsidRPr="00A17ACF" w14:paraId="53C6EA3A" w14:textId="77777777" w:rsidTr="3146AA57">
        <w:tc>
          <w:tcPr>
            <w:tcW w:w="10885" w:type="dxa"/>
            <w:gridSpan w:val="2"/>
          </w:tcPr>
          <w:p w14:paraId="5D36CA3A" w14:textId="77777777" w:rsidR="00D56EAC" w:rsidRPr="00090904" w:rsidRDefault="57F1522F" w:rsidP="5F0B5FA4">
            <w:pPr>
              <w:tabs>
                <w:tab w:val="left" w:pos="90"/>
              </w:tabs>
              <w:rPr>
                <w:rFonts w:ascii="Calibri" w:hAnsi="Calibri" w:cs="Calibri"/>
                <w:lang w:val="en-GB"/>
              </w:rPr>
            </w:pPr>
            <w:r w:rsidRPr="00090904">
              <w:rPr>
                <w:rFonts w:ascii="Calibri" w:hAnsi="Calibri" w:cs="Calibri"/>
                <w:b/>
                <w:bCs/>
                <w:u w:val="single"/>
                <w:lang w:val="en-GB"/>
              </w:rPr>
              <w:t>Target:</w:t>
            </w:r>
            <w:r w:rsidRPr="00090904">
              <w:rPr>
                <w:rFonts w:ascii="Calibri" w:hAnsi="Calibri" w:cs="Calibri"/>
                <w:lang w:val="en-GB"/>
              </w:rPr>
              <w:t xml:space="preserve"> </w:t>
            </w:r>
            <w:r w:rsidR="67D218DB" w:rsidRPr="00090904">
              <w:rPr>
                <w:rFonts w:ascii="Calibri" w:hAnsi="Calibri" w:cs="Calibri"/>
                <w:lang w:val="en-GB"/>
              </w:rPr>
              <w:t>Assessment and national plan completed</w:t>
            </w:r>
          </w:p>
          <w:p w14:paraId="2C4E52B0" w14:textId="11F77456" w:rsidR="00090904" w:rsidRPr="00090904" w:rsidRDefault="00090904" w:rsidP="5F0B5FA4">
            <w:pPr>
              <w:tabs>
                <w:tab w:val="left" w:pos="90"/>
              </w:tabs>
              <w:rPr>
                <w:rFonts w:ascii="Calibri" w:hAnsi="Calibri" w:cs="Calibri"/>
                <w:highlight w:val="yellow"/>
                <w:u w:val="single"/>
                <w:lang w:val="en-GB"/>
              </w:rPr>
            </w:pPr>
          </w:p>
        </w:tc>
      </w:tr>
      <w:tr w:rsidR="00D56EAC" w:rsidRPr="00A17ACF" w14:paraId="50C5CDB0" w14:textId="77777777" w:rsidTr="3146AA57">
        <w:tc>
          <w:tcPr>
            <w:tcW w:w="10885" w:type="dxa"/>
            <w:gridSpan w:val="2"/>
          </w:tcPr>
          <w:p w14:paraId="7FDE9EB5" w14:textId="23B5F437" w:rsidR="00D56EAC" w:rsidRPr="00090904" w:rsidRDefault="57F1522F" w:rsidP="5F0B5FA4">
            <w:pPr>
              <w:tabs>
                <w:tab w:val="left" w:pos="90"/>
              </w:tabs>
              <w:rPr>
                <w:rFonts w:ascii="Calibri" w:hAnsi="Calibri" w:cs="Calibri"/>
                <w:lang w:val="en-GB"/>
              </w:rPr>
            </w:pPr>
            <w:r w:rsidRPr="00090904">
              <w:rPr>
                <w:rFonts w:ascii="Calibri" w:hAnsi="Calibri" w:cs="Calibri"/>
                <w:b/>
                <w:bCs/>
                <w:u w:val="single"/>
                <w:lang w:val="en-GB"/>
              </w:rPr>
              <w:t>Means of verification:</w:t>
            </w:r>
            <w:r w:rsidRPr="00090904">
              <w:rPr>
                <w:rFonts w:ascii="Calibri" w:hAnsi="Calibri" w:cs="Calibri"/>
                <w:lang w:val="en-GB"/>
              </w:rPr>
              <w:t xml:space="preserve"> </w:t>
            </w:r>
            <w:r w:rsidR="23233CEC" w:rsidRPr="00090904">
              <w:rPr>
                <w:rFonts w:ascii="Calibri" w:hAnsi="Calibri" w:cs="Calibri"/>
                <w:lang w:val="en-GB"/>
              </w:rPr>
              <w:t>Assessment report</w:t>
            </w:r>
            <w:r w:rsidR="006D2DA7">
              <w:rPr>
                <w:rFonts w:ascii="Calibri" w:hAnsi="Calibri" w:cs="Calibri"/>
                <w:lang w:val="en-GB"/>
              </w:rPr>
              <w:t xml:space="preserve"> including findings and corresponding recommendations;</w:t>
            </w:r>
            <w:r w:rsidR="23233CEC" w:rsidRPr="00090904">
              <w:rPr>
                <w:rFonts w:ascii="Calibri" w:hAnsi="Calibri" w:cs="Calibri"/>
                <w:lang w:val="en-GB"/>
              </w:rPr>
              <w:t xml:space="preserve"> National rehabilitation plan</w:t>
            </w:r>
            <w:r w:rsidR="006D2DA7">
              <w:rPr>
                <w:rFonts w:ascii="Calibri" w:hAnsi="Calibri" w:cs="Calibri"/>
                <w:lang w:val="en-GB"/>
              </w:rPr>
              <w:t>;</w:t>
            </w:r>
            <w:r w:rsidR="67D218DB" w:rsidRPr="00090904">
              <w:rPr>
                <w:rFonts w:ascii="Calibri" w:hAnsi="Calibri" w:cs="Calibri"/>
                <w:lang w:val="en-GB"/>
              </w:rPr>
              <w:t xml:space="preserve"> </w:t>
            </w:r>
            <w:r w:rsidR="6488B702" w:rsidRPr="00090904">
              <w:rPr>
                <w:rFonts w:ascii="Calibri" w:hAnsi="Calibri" w:cs="Calibri"/>
                <w:lang w:val="en-GB"/>
              </w:rPr>
              <w:t>Stakeholder's</w:t>
            </w:r>
            <w:r w:rsidR="67D218DB" w:rsidRPr="00090904">
              <w:rPr>
                <w:rFonts w:ascii="Calibri" w:hAnsi="Calibri" w:cs="Calibri"/>
                <w:lang w:val="en-GB"/>
              </w:rPr>
              <w:t xml:space="preserve"> consultation report</w:t>
            </w:r>
            <w:r w:rsidR="006D2DA7">
              <w:rPr>
                <w:rFonts w:ascii="Calibri" w:hAnsi="Calibri" w:cs="Calibri"/>
                <w:lang w:val="en-GB"/>
              </w:rPr>
              <w:t>.</w:t>
            </w:r>
          </w:p>
          <w:p w14:paraId="33229549" w14:textId="19F8FBBF" w:rsidR="00090904" w:rsidRPr="00090904" w:rsidRDefault="00090904" w:rsidP="5F0B5FA4">
            <w:pPr>
              <w:tabs>
                <w:tab w:val="left" w:pos="90"/>
              </w:tabs>
              <w:rPr>
                <w:rFonts w:ascii="Calibri" w:hAnsi="Calibri" w:cs="Calibri"/>
                <w:highlight w:val="yellow"/>
                <w:u w:val="single"/>
                <w:lang w:val="en-GB"/>
              </w:rPr>
            </w:pPr>
          </w:p>
        </w:tc>
      </w:tr>
      <w:tr w:rsidR="00D56EAC" w:rsidRPr="00A17ACF" w14:paraId="59A81AC0" w14:textId="77777777" w:rsidTr="3146AA57">
        <w:tc>
          <w:tcPr>
            <w:tcW w:w="10885" w:type="dxa"/>
            <w:gridSpan w:val="2"/>
          </w:tcPr>
          <w:p w14:paraId="0E30EC61" w14:textId="77777777" w:rsidR="00D56EAC" w:rsidRPr="00090904" w:rsidRDefault="57F1522F" w:rsidP="5F0B5FA4">
            <w:pPr>
              <w:tabs>
                <w:tab w:val="left" w:pos="90"/>
              </w:tabs>
              <w:rPr>
                <w:rFonts w:ascii="Calibri" w:hAnsi="Calibri" w:cs="Calibri"/>
                <w:lang w:val="en-GB"/>
              </w:rPr>
            </w:pPr>
            <w:r w:rsidRPr="00090904">
              <w:rPr>
                <w:rFonts w:ascii="Calibri" w:hAnsi="Calibri" w:cs="Calibri"/>
                <w:b/>
                <w:bCs/>
                <w:u w:val="single"/>
                <w:lang w:val="en-GB"/>
              </w:rPr>
              <w:t>Responsible:</w:t>
            </w:r>
            <w:r w:rsidR="23233CEC" w:rsidRPr="00090904">
              <w:rPr>
                <w:rFonts w:ascii="Calibri" w:hAnsi="Calibri" w:cs="Calibri"/>
                <w:u w:val="single"/>
                <w:lang w:val="en-GB"/>
              </w:rPr>
              <w:t xml:space="preserve"> </w:t>
            </w:r>
            <w:r w:rsidR="23233CEC" w:rsidRPr="00090904">
              <w:rPr>
                <w:rFonts w:ascii="Calibri" w:hAnsi="Calibri" w:cs="Calibri"/>
                <w:lang w:val="en-GB"/>
              </w:rPr>
              <w:t>PAHO/WHO</w:t>
            </w:r>
          </w:p>
          <w:p w14:paraId="76F6159D" w14:textId="1A7B7B2B" w:rsidR="00090904" w:rsidRPr="00090904" w:rsidRDefault="00090904" w:rsidP="5F0B5FA4">
            <w:pPr>
              <w:tabs>
                <w:tab w:val="left" w:pos="90"/>
              </w:tabs>
              <w:rPr>
                <w:rFonts w:ascii="Calibri" w:hAnsi="Calibri" w:cs="Calibri"/>
                <w:highlight w:val="yellow"/>
                <w:u w:val="single"/>
                <w:lang w:val="en-GB"/>
              </w:rPr>
            </w:pPr>
          </w:p>
        </w:tc>
      </w:tr>
      <w:tr w:rsidR="00D56EAC" w:rsidRPr="00A17ACF" w14:paraId="1E9986C5" w14:textId="77777777" w:rsidTr="3146AA57">
        <w:tc>
          <w:tcPr>
            <w:tcW w:w="10885" w:type="dxa"/>
            <w:gridSpan w:val="2"/>
            <w:shd w:val="clear" w:color="auto" w:fill="C2D69B" w:themeFill="accent3" w:themeFillTint="99"/>
          </w:tcPr>
          <w:p w14:paraId="2A4B2697" w14:textId="77777777" w:rsidR="00D56EAC" w:rsidRDefault="54D3DD3C" w:rsidP="00F775BD">
            <w:pPr>
              <w:rPr>
                <w:b/>
                <w:bCs/>
                <w:lang w:val="en-GB"/>
              </w:rPr>
            </w:pPr>
            <w:r w:rsidRPr="00090904">
              <w:rPr>
                <w:b/>
                <w:bCs/>
                <w:lang w:val="en-GB"/>
              </w:rPr>
              <w:lastRenderedPageBreak/>
              <w:t>Output 2.2 National standards for disability data collection implemented, and launched with an established system for integration into national surveys and data collection.</w:t>
            </w:r>
          </w:p>
          <w:p w14:paraId="1D0331C8" w14:textId="11028F96" w:rsidR="00090904" w:rsidRPr="00090904" w:rsidRDefault="00090904" w:rsidP="00F775BD">
            <w:pPr>
              <w:rPr>
                <w:rFonts w:ascii="Tw Cen MT" w:hAnsi="Tw Cen MT" w:cs="Tw Cen MT"/>
                <w:lang w:val="en-GB"/>
              </w:rPr>
            </w:pPr>
          </w:p>
        </w:tc>
      </w:tr>
      <w:tr w:rsidR="00D56EAC" w:rsidRPr="00A17ACF" w14:paraId="4C01909A" w14:textId="77777777" w:rsidTr="3146AA57">
        <w:tc>
          <w:tcPr>
            <w:tcW w:w="10885" w:type="dxa"/>
            <w:gridSpan w:val="2"/>
          </w:tcPr>
          <w:p w14:paraId="09F9B781" w14:textId="346A80F9" w:rsidR="00090904" w:rsidRPr="006D2DA7" w:rsidRDefault="006D2DA7" w:rsidP="006D2DA7">
            <w:pPr>
              <w:tabs>
                <w:tab w:val="left" w:pos="90"/>
              </w:tabs>
              <w:rPr>
                <w:b/>
                <w:bCs/>
                <w:lang w:val="en-GB"/>
              </w:rPr>
            </w:pPr>
            <w:r w:rsidRPr="006D2DA7">
              <w:rPr>
                <w:rStyle w:val="normaltextrun"/>
                <w:rFonts w:ascii="Calibri" w:hAnsi="Calibri" w:cs="Calibri"/>
                <w:b/>
                <w:bCs/>
                <w:color w:val="000000" w:themeColor="text1"/>
                <w:lang w:val="en-GB"/>
              </w:rPr>
              <w:t>2</w:t>
            </w:r>
            <w:r w:rsidRPr="006D2DA7">
              <w:rPr>
                <w:rStyle w:val="normaltextrun"/>
                <w:b/>
                <w:bCs/>
              </w:rPr>
              <w:t xml:space="preserve">.2.1 </w:t>
            </w:r>
            <w:r w:rsidRPr="006D2DA7">
              <w:rPr>
                <w:rStyle w:val="normaltextrun"/>
                <w:rFonts w:ascii="Calibri" w:hAnsi="Calibri" w:cs="Calibri"/>
                <w:b/>
                <w:bCs/>
                <w:color w:val="000000" w:themeColor="text1"/>
                <w:lang w:val="en-GB"/>
              </w:rPr>
              <w:t># of multi-stakeholder coordination mechanisms</w:t>
            </w:r>
            <w:r w:rsidRPr="006D2DA7">
              <w:rPr>
                <w:rStyle w:val="apple-converted-space"/>
                <w:rFonts w:ascii="Calibri" w:hAnsi="Calibri" w:cs="Calibri"/>
                <w:b/>
                <w:bCs/>
                <w:color w:val="000000" w:themeColor="text1"/>
                <w:lang w:val="en-GB"/>
              </w:rPr>
              <w:t> </w:t>
            </w:r>
            <w:r w:rsidRPr="006D2DA7">
              <w:rPr>
                <w:rStyle w:val="normaltextrun"/>
                <w:rFonts w:ascii="Calibri" w:hAnsi="Calibri" w:cs="Calibri"/>
                <w:b/>
                <w:bCs/>
                <w:color w:val="000000" w:themeColor="text1"/>
                <w:lang w:val="en-GB"/>
              </w:rPr>
              <w:t>(disaggregated formal/informal)</w:t>
            </w:r>
            <w:r w:rsidRPr="006D2DA7">
              <w:rPr>
                <w:rStyle w:val="apple-converted-space"/>
                <w:rFonts w:ascii="Calibri" w:hAnsi="Calibri" w:cs="Calibri"/>
                <w:b/>
                <w:bCs/>
                <w:color w:val="000000" w:themeColor="text1"/>
                <w:lang w:val="en-GB"/>
              </w:rPr>
              <w:t> </w:t>
            </w:r>
            <w:r w:rsidRPr="006D2DA7">
              <w:rPr>
                <w:rStyle w:val="normaltextrun"/>
                <w:rFonts w:ascii="Calibri" w:hAnsi="Calibri" w:cs="Calibri"/>
                <w:b/>
                <w:bCs/>
                <w:color w:val="000000" w:themeColor="text1"/>
                <w:lang w:val="en-GB"/>
              </w:rPr>
              <w:t>to support</w:t>
            </w:r>
            <w:r w:rsidRPr="006D2DA7">
              <w:rPr>
                <w:rStyle w:val="apple-converted-space"/>
                <w:rFonts w:ascii="Calibri" w:hAnsi="Calibri" w:cs="Calibri"/>
                <w:b/>
                <w:bCs/>
                <w:color w:val="000000" w:themeColor="text1"/>
                <w:lang w:val="en-GB"/>
              </w:rPr>
              <w:t> </w:t>
            </w:r>
            <w:r w:rsidRPr="006D2DA7">
              <w:rPr>
                <w:rStyle w:val="normaltextrun"/>
                <w:rFonts w:ascii="Calibri" w:hAnsi="Calibri" w:cs="Calibri"/>
                <w:b/>
                <w:bCs/>
                <w:color w:val="000000" w:themeColor="text1"/>
                <w:lang w:val="en-GB"/>
              </w:rPr>
              <w:t>legislative</w:t>
            </w:r>
            <w:r w:rsidRPr="006D2DA7">
              <w:rPr>
                <w:rStyle w:val="apple-converted-space"/>
                <w:rFonts w:ascii="Calibri" w:hAnsi="Calibri" w:cs="Calibri"/>
                <w:b/>
                <w:bCs/>
                <w:color w:val="000000" w:themeColor="text1"/>
                <w:lang w:val="en-GB"/>
              </w:rPr>
              <w:t> </w:t>
            </w:r>
            <w:r w:rsidRPr="006D2DA7">
              <w:rPr>
                <w:rStyle w:val="normaltextrun"/>
                <w:rFonts w:ascii="Calibri" w:hAnsi="Calibri" w:cs="Calibri"/>
                <w:b/>
                <w:bCs/>
                <w:color w:val="000000" w:themeColor="text1"/>
                <w:lang w:val="en-GB"/>
              </w:rPr>
              <w:t>policy and systems changes developed or strengthened </w:t>
            </w:r>
            <w:r w:rsidRPr="006D2DA7">
              <w:rPr>
                <w:rStyle w:val="eop"/>
                <w:rFonts w:ascii="Calibri" w:hAnsi="Calibri" w:cs="Calibri"/>
                <w:b/>
                <w:bCs/>
                <w:color w:val="000000" w:themeColor="text1"/>
              </w:rPr>
              <w:t> </w:t>
            </w:r>
          </w:p>
        </w:tc>
      </w:tr>
      <w:tr w:rsidR="006D2DA7" w:rsidRPr="00090904" w14:paraId="592FDD29" w14:textId="77777777" w:rsidTr="00B57B9E">
        <w:tc>
          <w:tcPr>
            <w:tcW w:w="10885" w:type="dxa"/>
            <w:gridSpan w:val="2"/>
          </w:tcPr>
          <w:p w14:paraId="7C4F7461" w14:textId="2E4801A9" w:rsidR="006D2DA7" w:rsidRPr="00090904" w:rsidRDefault="006D2DA7" w:rsidP="00B57B9E">
            <w:pPr>
              <w:tabs>
                <w:tab w:val="left" w:pos="90"/>
              </w:tabs>
              <w:rPr>
                <w:rFonts w:ascii="Calibri" w:hAnsi="Calibri" w:cs="Calibri"/>
                <w:lang w:val="en-GB"/>
              </w:rPr>
            </w:pPr>
            <w:r w:rsidRPr="00090904">
              <w:rPr>
                <w:rFonts w:ascii="Calibri" w:hAnsi="Calibri" w:cs="Calibri"/>
                <w:b/>
                <w:bCs/>
                <w:u w:val="single"/>
                <w:lang w:val="en-GB"/>
              </w:rPr>
              <w:t>Description:</w:t>
            </w:r>
            <w:r w:rsidRPr="00090904">
              <w:rPr>
                <w:rFonts w:ascii="Calibri" w:hAnsi="Calibri" w:cs="Calibri"/>
                <w:u w:val="single"/>
                <w:lang w:val="en-GB"/>
              </w:rPr>
              <w:t xml:space="preserve"> </w:t>
            </w:r>
            <w:r>
              <w:rPr>
                <w:rFonts w:ascii="Calibri" w:hAnsi="Calibri" w:cs="Calibri"/>
                <w:lang w:val="en-GB"/>
              </w:rPr>
              <w:t xml:space="preserve"> This</w:t>
            </w:r>
            <w:r>
              <w:t xml:space="preserve"> indicator will facilitate reporting on the engagement through participation and meaningful contribution of a range of stakeholders in legislative policy and systems review and changes.</w:t>
            </w:r>
          </w:p>
          <w:p w14:paraId="0F30AB7F" w14:textId="77777777" w:rsidR="006D2DA7" w:rsidRPr="00090904" w:rsidRDefault="006D2DA7" w:rsidP="00B57B9E">
            <w:pPr>
              <w:tabs>
                <w:tab w:val="left" w:pos="90"/>
              </w:tabs>
              <w:rPr>
                <w:rFonts w:ascii="Calibri" w:hAnsi="Calibri" w:cs="Calibri"/>
                <w:lang w:val="en-GB"/>
              </w:rPr>
            </w:pPr>
          </w:p>
        </w:tc>
      </w:tr>
      <w:tr w:rsidR="006D2DA7" w:rsidRPr="00090904" w14:paraId="7270CF8F" w14:textId="77777777" w:rsidTr="00B57B9E">
        <w:tc>
          <w:tcPr>
            <w:tcW w:w="10885" w:type="dxa"/>
            <w:gridSpan w:val="2"/>
          </w:tcPr>
          <w:p w14:paraId="1C444650" w14:textId="77777777" w:rsidR="006D2DA7" w:rsidRPr="00090904" w:rsidRDefault="006D2DA7" w:rsidP="00B57B9E">
            <w:pPr>
              <w:tabs>
                <w:tab w:val="left" w:pos="90"/>
              </w:tabs>
              <w:rPr>
                <w:rFonts w:ascii="Calibri" w:hAnsi="Calibri" w:cs="Calibri"/>
                <w:lang w:val="en-GB"/>
              </w:rPr>
            </w:pPr>
            <w:r w:rsidRPr="00090904">
              <w:rPr>
                <w:rFonts w:ascii="Calibri" w:hAnsi="Calibri" w:cs="Calibri"/>
                <w:b/>
                <w:bCs/>
                <w:u w:val="single"/>
                <w:lang w:val="en-GB"/>
              </w:rPr>
              <w:t>Baseline:</w:t>
            </w:r>
            <w:r w:rsidRPr="00090904">
              <w:rPr>
                <w:rFonts w:ascii="Calibri" w:hAnsi="Calibri" w:cs="Calibri"/>
                <w:u w:val="single"/>
                <w:lang w:val="en-GB"/>
              </w:rPr>
              <w:t xml:space="preserve"> </w:t>
            </w:r>
            <w:r w:rsidRPr="00090904">
              <w:rPr>
                <w:rFonts w:ascii="Calibri" w:hAnsi="Calibri" w:cs="Calibri"/>
                <w:lang w:val="en-GB"/>
              </w:rPr>
              <w:t>0</w:t>
            </w:r>
          </w:p>
          <w:p w14:paraId="024A2B6E" w14:textId="77777777" w:rsidR="006D2DA7" w:rsidRPr="00090904" w:rsidRDefault="006D2DA7" w:rsidP="00B57B9E">
            <w:pPr>
              <w:tabs>
                <w:tab w:val="left" w:pos="90"/>
              </w:tabs>
              <w:rPr>
                <w:rFonts w:ascii="Calibri" w:hAnsi="Calibri" w:cs="Calibri"/>
                <w:highlight w:val="yellow"/>
                <w:u w:val="single"/>
                <w:lang w:val="en-GB"/>
              </w:rPr>
            </w:pPr>
          </w:p>
        </w:tc>
      </w:tr>
      <w:tr w:rsidR="006D2DA7" w:rsidRPr="00090904" w14:paraId="4EE3EF33" w14:textId="77777777" w:rsidTr="00B57B9E">
        <w:tc>
          <w:tcPr>
            <w:tcW w:w="10885" w:type="dxa"/>
            <w:gridSpan w:val="2"/>
          </w:tcPr>
          <w:p w14:paraId="6CD78E6B" w14:textId="61B0D6FD" w:rsidR="006D2DA7" w:rsidRPr="00090904" w:rsidRDefault="006D2DA7" w:rsidP="00B57B9E">
            <w:pPr>
              <w:tabs>
                <w:tab w:val="left" w:pos="90"/>
              </w:tabs>
              <w:rPr>
                <w:rFonts w:ascii="Calibri" w:hAnsi="Calibri" w:cs="Calibri"/>
                <w:lang w:val="en-GB"/>
              </w:rPr>
            </w:pPr>
            <w:r w:rsidRPr="00090904">
              <w:rPr>
                <w:rFonts w:ascii="Calibri" w:hAnsi="Calibri" w:cs="Calibri"/>
                <w:b/>
                <w:bCs/>
                <w:u w:val="single"/>
                <w:lang w:val="en-GB"/>
              </w:rPr>
              <w:t>Milestone year 1:</w:t>
            </w:r>
            <w:r w:rsidRPr="00090904">
              <w:rPr>
                <w:rFonts w:ascii="Calibri" w:hAnsi="Calibri" w:cs="Calibri"/>
                <w:u w:val="single"/>
                <w:lang w:val="en-GB"/>
              </w:rPr>
              <w:t xml:space="preserve"> </w:t>
            </w:r>
            <w:r>
              <w:rPr>
                <w:rFonts w:ascii="Calibri" w:hAnsi="Calibri" w:cs="Calibri"/>
                <w:lang w:val="en-GB"/>
              </w:rPr>
              <w:t xml:space="preserve"> </w:t>
            </w:r>
            <w:r w:rsidR="00120E87">
              <w:rPr>
                <w:rFonts w:ascii="Calibri" w:hAnsi="Calibri" w:cs="Calibri"/>
                <w:lang w:val="en-GB"/>
              </w:rPr>
              <w:t>1 legislative review panel (coordination mechanism)</w:t>
            </w:r>
          </w:p>
          <w:p w14:paraId="247F9E2D" w14:textId="77777777" w:rsidR="006D2DA7" w:rsidRPr="00090904" w:rsidRDefault="006D2DA7" w:rsidP="00B57B9E">
            <w:pPr>
              <w:tabs>
                <w:tab w:val="left" w:pos="90"/>
              </w:tabs>
              <w:rPr>
                <w:rFonts w:ascii="Calibri" w:hAnsi="Calibri" w:cs="Calibri"/>
                <w:highlight w:val="yellow"/>
                <w:u w:val="single"/>
                <w:lang w:val="en-GB"/>
              </w:rPr>
            </w:pPr>
          </w:p>
        </w:tc>
      </w:tr>
      <w:tr w:rsidR="006D2DA7" w:rsidRPr="00090904" w14:paraId="2D2809FC" w14:textId="77777777" w:rsidTr="00B57B9E">
        <w:tc>
          <w:tcPr>
            <w:tcW w:w="10885" w:type="dxa"/>
            <w:gridSpan w:val="2"/>
          </w:tcPr>
          <w:p w14:paraId="195C62FA" w14:textId="5EE478ED" w:rsidR="006D2DA7" w:rsidRPr="00090904" w:rsidRDefault="006D2DA7" w:rsidP="00B57B9E">
            <w:pPr>
              <w:tabs>
                <w:tab w:val="left" w:pos="90"/>
              </w:tabs>
              <w:rPr>
                <w:rFonts w:ascii="Calibri" w:hAnsi="Calibri" w:cs="Calibri"/>
                <w:lang w:val="en-GB"/>
              </w:rPr>
            </w:pPr>
            <w:r w:rsidRPr="00090904">
              <w:rPr>
                <w:rFonts w:ascii="Calibri" w:hAnsi="Calibri" w:cs="Calibri"/>
                <w:b/>
                <w:bCs/>
                <w:u w:val="single"/>
                <w:lang w:val="en-GB"/>
              </w:rPr>
              <w:t xml:space="preserve">Milestone year 2: </w:t>
            </w:r>
            <w:r>
              <w:rPr>
                <w:rFonts w:ascii="Calibri" w:hAnsi="Calibri" w:cs="Calibri"/>
                <w:lang w:val="en-GB"/>
              </w:rPr>
              <w:t xml:space="preserve"> </w:t>
            </w:r>
            <w:r w:rsidR="00120E87">
              <w:rPr>
                <w:rFonts w:ascii="Calibri" w:hAnsi="Calibri" w:cs="Calibri"/>
                <w:lang w:val="en-GB"/>
              </w:rPr>
              <w:t>Continuation of 1 legislative review panel (coordination mechanism)</w:t>
            </w:r>
          </w:p>
          <w:p w14:paraId="084DD66F" w14:textId="77777777" w:rsidR="006D2DA7" w:rsidRPr="00090904" w:rsidRDefault="006D2DA7" w:rsidP="00B57B9E">
            <w:pPr>
              <w:tabs>
                <w:tab w:val="left" w:pos="90"/>
              </w:tabs>
              <w:rPr>
                <w:rFonts w:ascii="Calibri" w:hAnsi="Calibri" w:cs="Calibri"/>
                <w:highlight w:val="yellow"/>
                <w:u w:val="single"/>
                <w:lang w:val="en-GB"/>
              </w:rPr>
            </w:pPr>
          </w:p>
        </w:tc>
      </w:tr>
      <w:tr w:rsidR="006D2DA7" w:rsidRPr="00090904" w14:paraId="4557BC31" w14:textId="77777777" w:rsidTr="00B57B9E">
        <w:tc>
          <w:tcPr>
            <w:tcW w:w="10885" w:type="dxa"/>
            <w:gridSpan w:val="2"/>
          </w:tcPr>
          <w:p w14:paraId="7413E215" w14:textId="044C7F65" w:rsidR="006D2DA7" w:rsidRPr="00090904" w:rsidRDefault="006D2DA7" w:rsidP="00B57B9E">
            <w:pPr>
              <w:tabs>
                <w:tab w:val="left" w:pos="90"/>
              </w:tabs>
              <w:rPr>
                <w:rFonts w:ascii="Calibri" w:hAnsi="Calibri" w:cs="Calibri"/>
                <w:lang w:val="en-GB"/>
              </w:rPr>
            </w:pPr>
            <w:r w:rsidRPr="00090904">
              <w:rPr>
                <w:rFonts w:ascii="Calibri" w:hAnsi="Calibri" w:cs="Calibri"/>
                <w:b/>
                <w:bCs/>
                <w:u w:val="single"/>
                <w:lang w:val="en-GB"/>
              </w:rPr>
              <w:t>Target:</w:t>
            </w:r>
            <w:r w:rsidRPr="00090904">
              <w:rPr>
                <w:rFonts w:ascii="Calibri" w:hAnsi="Calibri" w:cs="Calibri"/>
                <w:lang w:val="en-GB"/>
              </w:rPr>
              <w:t xml:space="preserve"> </w:t>
            </w:r>
            <w:r>
              <w:rPr>
                <w:rFonts w:ascii="Calibri" w:hAnsi="Calibri" w:cs="Calibri"/>
                <w:lang w:val="en-GB"/>
              </w:rPr>
              <w:t xml:space="preserve"> </w:t>
            </w:r>
            <w:r w:rsidR="00120E87">
              <w:rPr>
                <w:rFonts w:ascii="Calibri" w:hAnsi="Calibri" w:cs="Calibri"/>
                <w:lang w:val="en-GB"/>
              </w:rPr>
              <w:t xml:space="preserve"> 1 legislative review panel. </w:t>
            </w:r>
          </w:p>
          <w:p w14:paraId="39D54228" w14:textId="77777777" w:rsidR="006D2DA7" w:rsidRPr="00090904" w:rsidRDefault="006D2DA7" w:rsidP="00B57B9E">
            <w:pPr>
              <w:tabs>
                <w:tab w:val="left" w:pos="90"/>
              </w:tabs>
              <w:rPr>
                <w:rFonts w:ascii="Calibri" w:hAnsi="Calibri" w:cs="Calibri"/>
                <w:highlight w:val="yellow"/>
                <w:u w:val="single"/>
                <w:lang w:val="en-GB"/>
              </w:rPr>
            </w:pPr>
          </w:p>
        </w:tc>
      </w:tr>
      <w:tr w:rsidR="006D2DA7" w:rsidRPr="00090904" w14:paraId="554ED370" w14:textId="77777777" w:rsidTr="00B57B9E">
        <w:tc>
          <w:tcPr>
            <w:tcW w:w="10885" w:type="dxa"/>
            <w:gridSpan w:val="2"/>
          </w:tcPr>
          <w:p w14:paraId="51DB7E77" w14:textId="7E314E1D" w:rsidR="006D2DA7" w:rsidRPr="00090904" w:rsidRDefault="006D2DA7" w:rsidP="00B57B9E">
            <w:pPr>
              <w:tabs>
                <w:tab w:val="left" w:pos="90"/>
              </w:tabs>
              <w:rPr>
                <w:rFonts w:ascii="Calibri" w:hAnsi="Calibri" w:cs="Calibri"/>
                <w:lang w:val="en-GB"/>
              </w:rPr>
            </w:pPr>
            <w:r w:rsidRPr="00090904">
              <w:rPr>
                <w:rFonts w:ascii="Calibri" w:hAnsi="Calibri" w:cs="Calibri"/>
                <w:b/>
                <w:bCs/>
                <w:u w:val="single"/>
                <w:lang w:val="en-GB"/>
              </w:rPr>
              <w:t>Means of verification:</w:t>
            </w:r>
            <w:r w:rsidRPr="00090904">
              <w:rPr>
                <w:rFonts w:ascii="Calibri" w:hAnsi="Calibri" w:cs="Calibri"/>
                <w:lang w:val="en-GB"/>
              </w:rPr>
              <w:t xml:space="preserve"> </w:t>
            </w:r>
            <w:r>
              <w:rPr>
                <w:rFonts w:ascii="Calibri" w:hAnsi="Calibri" w:cs="Calibri"/>
                <w:lang w:val="en-GB"/>
              </w:rPr>
              <w:t xml:space="preserve"> Reports on engagement activities detailing the range of stakeholders involved and their contributions to the </w:t>
            </w:r>
            <w:r w:rsidR="00120E87">
              <w:rPr>
                <w:rFonts w:ascii="Calibri" w:hAnsi="Calibri" w:cs="Calibri"/>
                <w:lang w:val="en-GB"/>
              </w:rPr>
              <w:t xml:space="preserve">legislative review panel; Meeting minutes. </w:t>
            </w:r>
          </w:p>
          <w:p w14:paraId="6C8F6CD3" w14:textId="77777777" w:rsidR="006D2DA7" w:rsidRPr="00090904" w:rsidRDefault="006D2DA7" w:rsidP="00B57B9E">
            <w:pPr>
              <w:tabs>
                <w:tab w:val="left" w:pos="90"/>
              </w:tabs>
              <w:rPr>
                <w:rFonts w:ascii="Calibri" w:hAnsi="Calibri" w:cs="Calibri"/>
                <w:highlight w:val="yellow"/>
                <w:u w:val="single"/>
                <w:lang w:val="en-GB"/>
              </w:rPr>
            </w:pPr>
          </w:p>
        </w:tc>
      </w:tr>
      <w:tr w:rsidR="006D2DA7" w:rsidRPr="00090904" w14:paraId="7BB095CD" w14:textId="77777777" w:rsidTr="00B57B9E">
        <w:tc>
          <w:tcPr>
            <w:tcW w:w="10885" w:type="dxa"/>
            <w:gridSpan w:val="2"/>
          </w:tcPr>
          <w:p w14:paraId="4C124209" w14:textId="77777777" w:rsidR="006D2DA7" w:rsidRPr="00090904" w:rsidRDefault="006D2DA7" w:rsidP="00B57B9E">
            <w:pPr>
              <w:tabs>
                <w:tab w:val="left" w:pos="90"/>
              </w:tabs>
              <w:rPr>
                <w:rFonts w:ascii="Calibri" w:hAnsi="Calibri" w:cs="Calibri"/>
                <w:lang w:val="en-GB"/>
              </w:rPr>
            </w:pPr>
            <w:r w:rsidRPr="00090904">
              <w:rPr>
                <w:rFonts w:ascii="Calibri" w:hAnsi="Calibri" w:cs="Calibri"/>
                <w:b/>
                <w:bCs/>
                <w:u w:val="single"/>
                <w:lang w:val="en-GB"/>
              </w:rPr>
              <w:t>Responsible:</w:t>
            </w:r>
            <w:r w:rsidRPr="00090904">
              <w:rPr>
                <w:rFonts w:ascii="Calibri" w:hAnsi="Calibri" w:cs="Calibri"/>
                <w:u w:val="single"/>
                <w:lang w:val="en-GB"/>
              </w:rPr>
              <w:t xml:space="preserve"> </w:t>
            </w:r>
            <w:r w:rsidRPr="00090904">
              <w:rPr>
                <w:rFonts w:ascii="Calibri" w:hAnsi="Calibri" w:cs="Calibri"/>
                <w:lang w:val="en-GB"/>
              </w:rPr>
              <w:t>PAHO/WHO</w:t>
            </w:r>
          </w:p>
          <w:p w14:paraId="737C1EA5" w14:textId="77777777" w:rsidR="006D2DA7" w:rsidRPr="00090904" w:rsidRDefault="006D2DA7" w:rsidP="00B57B9E">
            <w:pPr>
              <w:tabs>
                <w:tab w:val="left" w:pos="90"/>
              </w:tabs>
              <w:rPr>
                <w:rFonts w:ascii="Calibri" w:hAnsi="Calibri" w:cs="Calibri"/>
                <w:highlight w:val="yellow"/>
                <w:u w:val="single"/>
                <w:lang w:val="en-GB"/>
              </w:rPr>
            </w:pPr>
          </w:p>
        </w:tc>
      </w:tr>
      <w:tr w:rsidR="006D2DA7" w:rsidRPr="00A17ACF" w14:paraId="70F760EF" w14:textId="77777777" w:rsidTr="3146AA57">
        <w:tc>
          <w:tcPr>
            <w:tcW w:w="10885" w:type="dxa"/>
            <w:gridSpan w:val="2"/>
          </w:tcPr>
          <w:p w14:paraId="6B87C03D" w14:textId="77777777" w:rsidR="006D2DA7" w:rsidRDefault="006D2DA7" w:rsidP="006D2DA7">
            <w:pPr>
              <w:tabs>
                <w:tab w:val="left" w:pos="90"/>
              </w:tabs>
              <w:rPr>
                <w:b/>
                <w:bCs/>
                <w:lang w:val="en-GB"/>
              </w:rPr>
            </w:pPr>
            <w:r w:rsidRPr="00090904">
              <w:rPr>
                <w:b/>
                <w:bCs/>
                <w:lang w:val="en-GB"/>
              </w:rPr>
              <w:t xml:space="preserve">2.2.2 # of stakeholders within each mechanism (disaggregated by type of </w:t>
            </w:r>
            <w:r>
              <w:rPr>
                <w:b/>
                <w:bCs/>
                <w:lang w:val="en-GB"/>
              </w:rPr>
              <w:t>stakeholder Gov/ UN/OPDs/other)</w:t>
            </w:r>
          </w:p>
          <w:p w14:paraId="5AF12A7A" w14:textId="77777777" w:rsidR="006D2DA7" w:rsidRPr="00090904" w:rsidRDefault="006D2DA7" w:rsidP="5F0B5FA4">
            <w:pPr>
              <w:tabs>
                <w:tab w:val="left" w:pos="90"/>
              </w:tabs>
              <w:rPr>
                <w:b/>
                <w:bCs/>
                <w:lang w:val="en-GB"/>
              </w:rPr>
            </w:pPr>
          </w:p>
        </w:tc>
      </w:tr>
      <w:tr w:rsidR="00D56EAC" w:rsidRPr="00A17ACF" w14:paraId="03F044A5" w14:textId="77777777" w:rsidTr="3146AA57">
        <w:tc>
          <w:tcPr>
            <w:tcW w:w="10885" w:type="dxa"/>
            <w:gridSpan w:val="2"/>
          </w:tcPr>
          <w:p w14:paraId="4E6D956D" w14:textId="77777777" w:rsidR="00D56EAC" w:rsidRDefault="18D92F08" w:rsidP="17889EC9">
            <w:pPr>
              <w:tabs>
                <w:tab w:val="left" w:pos="90"/>
              </w:tabs>
              <w:rPr>
                <w:lang w:val="en-GB"/>
              </w:rPr>
            </w:pPr>
            <w:r w:rsidRPr="00090904">
              <w:rPr>
                <w:b/>
                <w:bCs/>
                <w:u w:val="single"/>
                <w:lang w:val="en-GB"/>
              </w:rPr>
              <w:t>Description:</w:t>
            </w:r>
            <w:r w:rsidR="11950468" w:rsidRPr="00090904">
              <w:rPr>
                <w:lang w:val="en-GB"/>
              </w:rPr>
              <w:t xml:space="preserve"> This indicator will reflect the project’s effectiveness in engaging relevant stakeholders in the review of national </w:t>
            </w:r>
            <w:r w:rsidR="32E10554" w:rsidRPr="00090904">
              <w:rPr>
                <w:lang w:val="en-GB"/>
              </w:rPr>
              <w:t xml:space="preserve">surveys and </w:t>
            </w:r>
            <w:r w:rsidR="11950468" w:rsidRPr="00090904">
              <w:rPr>
                <w:lang w:val="en-GB"/>
              </w:rPr>
              <w:t xml:space="preserve">data collection </w:t>
            </w:r>
            <w:r w:rsidR="241BA95D" w:rsidRPr="00090904">
              <w:rPr>
                <w:lang w:val="en-GB"/>
              </w:rPr>
              <w:t>standards to reflect disability</w:t>
            </w:r>
            <w:r w:rsidR="6327643F" w:rsidRPr="00090904">
              <w:rPr>
                <w:lang w:val="en-GB"/>
              </w:rPr>
              <w:t xml:space="preserve"> parameters</w:t>
            </w:r>
            <w:r w:rsidR="00090904">
              <w:rPr>
                <w:lang w:val="en-GB"/>
              </w:rPr>
              <w:t>.</w:t>
            </w:r>
          </w:p>
          <w:p w14:paraId="5E15C340" w14:textId="0C8B133C" w:rsidR="00090904" w:rsidRPr="00090904" w:rsidRDefault="00090904" w:rsidP="17889EC9">
            <w:pPr>
              <w:tabs>
                <w:tab w:val="left" w:pos="90"/>
              </w:tabs>
              <w:rPr>
                <w:lang w:val="en-GB"/>
              </w:rPr>
            </w:pPr>
          </w:p>
        </w:tc>
      </w:tr>
      <w:tr w:rsidR="00F775BD" w:rsidRPr="00A17ACF" w14:paraId="2BD04698" w14:textId="77777777" w:rsidTr="3146AA57">
        <w:tc>
          <w:tcPr>
            <w:tcW w:w="10885" w:type="dxa"/>
            <w:gridSpan w:val="2"/>
          </w:tcPr>
          <w:p w14:paraId="3306ED74" w14:textId="22311F5E" w:rsidR="00F775BD" w:rsidRPr="00090904" w:rsidRDefault="23233CEC" w:rsidP="5F0B5FA4">
            <w:pPr>
              <w:tabs>
                <w:tab w:val="left" w:pos="90"/>
              </w:tabs>
              <w:rPr>
                <w:highlight w:val="yellow"/>
                <w:u w:val="single"/>
                <w:lang w:val="en-GB"/>
              </w:rPr>
            </w:pPr>
            <w:r w:rsidRPr="00090904">
              <w:rPr>
                <w:b/>
                <w:bCs/>
                <w:u w:val="single"/>
                <w:lang w:val="en-GB"/>
              </w:rPr>
              <w:t>Baseline:</w:t>
            </w:r>
            <w:r w:rsidR="7891306B" w:rsidRPr="00090904">
              <w:rPr>
                <w:u w:val="single"/>
                <w:lang w:val="en-GB"/>
              </w:rPr>
              <w:t xml:space="preserve"> </w:t>
            </w:r>
            <w:r w:rsidR="7891306B" w:rsidRPr="00090904">
              <w:rPr>
                <w:lang w:val="en-GB"/>
              </w:rPr>
              <w:t>0</w:t>
            </w:r>
          </w:p>
        </w:tc>
      </w:tr>
      <w:tr w:rsidR="00F775BD" w:rsidRPr="00A17ACF" w14:paraId="5C555287" w14:textId="77777777" w:rsidTr="3146AA57">
        <w:tc>
          <w:tcPr>
            <w:tcW w:w="10885" w:type="dxa"/>
            <w:gridSpan w:val="2"/>
          </w:tcPr>
          <w:p w14:paraId="6F1311FD" w14:textId="77777777" w:rsidR="00F775BD" w:rsidRDefault="23233CEC" w:rsidP="5F0B5FA4">
            <w:pPr>
              <w:tabs>
                <w:tab w:val="left" w:pos="90"/>
              </w:tabs>
              <w:rPr>
                <w:lang w:val="en-GB"/>
              </w:rPr>
            </w:pPr>
            <w:r w:rsidRPr="00090904">
              <w:rPr>
                <w:b/>
                <w:bCs/>
                <w:u w:val="single"/>
                <w:lang w:val="en-GB"/>
              </w:rPr>
              <w:t>Milestone year 1</w:t>
            </w:r>
            <w:r w:rsidRPr="00090904">
              <w:rPr>
                <w:u w:val="single"/>
                <w:lang w:val="en-GB"/>
              </w:rPr>
              <w:t>:</w:t>
            </w:r>
            <w:r w:rsidR="7891306B" w:rsidRPr="00090904">
              <w:rPr>
                <w:u w:val="single"/>
                <w:lang w:val="en-GB"/>
              </w:rPr>
              <w:t xml:space="preserve"> </w:t>
            </w:r>
            <w:r w:rsidR="633A1796" w:rsidRPr="00090904">
              <w:rPr>
                <w:lang w:val="en-GB"/>
              </w:rPr>
              <w:t>20</w:t>
            </w:r>
            <w:r w:rsidR="5EE01EDF" w:rsidRPr="00090904">
              <w:rPr>
                <w:lang w:val="en-GB"/>
              </w:rPr>
              <w:t xml:space="preserve"> stakeholders with optimal mix of OPDs, GOV, UN, NGOs, SPOs, and academia</w:t>
            </w:r>
          </w:p>
          <w:p w14:paraId="2191401D" w14:textId="5D0A4C04" w:rsidR="00090904" w:rsidRPr="00090904" w:rsidRDefault="00090904" w:rsidP="5F0B5FA4">
            <w:pPr>
              <w:tabs>
                <w:tab w:val="left" w:pos="90"/>
              </w:tabs>
              <w:rPr>
                <w:highlight w:val="yellow"/>
                <w:u w:val="single"/>
                <w:lang w:val="en-GB"/>
              </w:rPr>
            </w:pPr>
          </w:p>
        </w:tc>
      </w:tr>
      <w:tr w:rsidR="00F775BD" w:rsidRPr="00A17ACF" w14:paraId="0AD1313C" w14:textId="77777777" w:rsidTr="3146AA57">
        <w:tc>
          <w:tcPr>
            <w:tcW w:w="10885" w:type="dxa"/>
            <w:gridSpan w:val="2"/>
          </w:tcPr>
          <w:p w14:paraId="7FF1D1F8" w14:textId="77777777" w:rsidR="00F775BD" w:rsidRDefault="23233CEC" w:rsidP="5F0B5FA4">
            <w:pPr>
              <w:tabs>
                <w:tab w:val="left" w:pos="90"/>
              </w:tabs>
              <w:rPr>
                <w:lang w:val="en-GB"/>
              </w:rPr>
            </w:pPr>
            <w:r w:rsidRPr="00090904">
              <w:rPr>
                <w:b/>
                <w:bCs/>
                <w:u w:val="single"/>
                <w:lang w:val="en-GB"/>
              </w:rPr>
              <w:t>Milestone year 2:</w:t>
            </w:r>
            <w:r w:rsidR="7891306B" w:rsidRPr="00090904">
              <w:rPr>
                <w:u w:val="single"/>
                <w:lang w:val="en-GB"/>
              </w:rPr>
              <w:t xml:space="preserve"> </w:t>
            </w:r>
            <w:r w:rsidR="5EE01EDF" w:rsidRPr="00090904">
              <w:rPr>
                <w:u w:val="single"/>
                <w:lang w:val="en-GB"/>
              </w:rPr>
              <w:t xml:space="preserve"> </w:t>
            </w:r>
            <w:r w:rsidR="633A1796" w:rsidRPr="00090904">
              <w:rPr>
                <w:lang w:val="en-GB"/>
              </w:rPr>
              <w:t xml:space="preserve">5 </w:t>
            </w:r>
            <w:r w:rsidR="5EE01EDF" w:rsidRPr="00090904">
              <w:rPr>
                <w:lang w:val="en-GB"/>
              </w:rPr>
              <w:t>stakeholders with optimal mix of OPDs, GOV, UN, NGOs, SPOs, and academia</w:t>
            </w:r>
          </w:p>
          <w:p w14:paraId="63DC05A3" w14:textId="49A5FD43" w:rsidR="00090904" w:rsidRPr="00090904" w:rsidRDefault="00090904" w:rsidP="5F0B5FA4">
            <w:pPr>
              <w:tabs>
                <w:tab w:val="left" w:pos="90"/>
              </w:tabs>
              <w:rPr>
                <w:highlight w:val="yellow"/>
                <w:u w:val="single"/>
                <w:lang w:val="en-GB"/>
              </w:rPr>
            </w:pPr>
          </w:p>
        </w:tc>
      </w:tr>
      <w:tr w:rsidR="00F775BD" w:rsidRPr="00A17ACF" w14:paraId="25C75ADF" w14:textId="77777777" w:rsidTr="3146AA57">
        <w:tc>
          <w:tcPr>
            <w:tcW w:w="10885" w:type="dxa"/>
            <w:gridSpan w:val="2"/>
          </w:tcPr>
          <w:p w14:paraId="5C161524" w14:textId="77777777" w:rsidR="00F775BD" w:rsidRDefault="40DF5F65" w:rsidP="5F0B5FA4">
            <w:pPr>
              <w:tabs>
                <w:tab w:val="left" w:pos="90"/>
              </w:tabs>
              <w:rPr>
                <w:lang w:val="en-GB"/>
              </w:rPr>
            </w:pPr>
            <w:r w:rsidRPr="00090904">
              <w:rPr>
                <w:b/>
                <w:bCs/>
                <w:u w:val="single"/>
                <w:lang w:val="en-GB"/>
              </w:rPr>
              <w:t>Target:</w:t>
            </w:r>
            <w:r w:rsidR="6A78F832" w:rsidRPr="00090904">
              <w:rPr>
                <w:lang w:val="en-GB"/>
              </w:rPr>
              <w:t xml:space="preserve"> </w:t>
            </w:r>
            <w:r w:rsidR="2CB78FFD" w:rsidRPr="00090904">
              <w:rPr>
                <w:lang w:val="en-GB"/>
              </w:rPr>
              <w:t>20 stakeholders within 5</w:t>
            </w:r>
            <w:r w:rsidR="6645F685" w:rsidRPr="00090904">
              <w:rPr>
                <w:lang w:val="en-GB"/>
              </w:rPr>
              <w:t xml:space="preserve"> data collection</w:t>
            </w:r>
            <w:r w:rsidR="2CB78FFD" w:rsidRPr="00090904">
              <w:rPr>
                <w:lang w:val="en-GB"/>
              </w:rPr>
              <w:t xml:space="preserve"> mechanisms</w:t>
            </w:r>
          </w:p>
          <w:p w14:paraId="33D5A27D" w14:textId="7B11271A" w:rsidR="00090904" w:rsidRPr="00090904" w:rsidRDefault="00090904" w:rsidP="5F0B5FA4">
            <w:pPr>
              <w:tabs>
                <w:tab w:val="left" w:pos="90"/>
              </w:tabs>
              <w:rPr>
                <w:highlight w:val="yellow"/>
                <w:u w:val="single"/>
                <w:lang w:val="en-GB"/>
              </w:rPr>
            </w:pPr>
          </w:p>
        </w:tc>
      </w:tr>
      <w:tr w:rsidR="00F775BD" w:rsidRPr="00A17ACF" w14:paraId="6CE25B0E" w14:textId="77777777" w:rsidTr="3146AA57">
        <w:tc>
          <w:tcPr>
            <w:tcW w:w="10885" w:type="dxa"/>
            <w:gridSpan w:val="2"/>
          </w:tcPr>
          <w:p w14:paraId="6FCFDE85" w14:textId="77777777" w:rsidR="00F775BD" w:rsidRDefault="18D92F08" w:rsidP="000C6739">
            <w:pPr>
              <w:tabs>
                <w:tab w:val="left" w:pos="90"/>
              </w:tabs>
              <w:rPr>
                <w:lang w:val="en-GB"/>
              </w:rPr>
            </w:pPr>
            <w:r w:rsidRPr="00090904">
              <w:rPr>
                <w:b/>
                <w:bCs/>
                <w:u w:val="single"/>
                <w:lang w:val="en-GB"/>
              </w:rPr>
              <w:t>Means of verification:</w:t>
            </w:r>
            <w:r w:rsidR="034E7395" w:rsidRPr="00090904">
              <w:rPr>
                <w:lang w:val="en-GB"/>
              </w:rPr>
              <w:t xml:space="preserve"> </w:t>
            </w:r>
            <w:r w:rsidR="49302F64" w:rsidRPr="00090904">
              <w:rPr>
                <w:lang w:val="en-GB"/>
              </w:rPr>
              <w:t>Stakeholder's</w:t>
            </w:r>
            <w:r w:rsidR="5EE01EDF" w:rsidRPr="00090904">
              <w:rPr>
                <w:lang w:val="en-GB"/>
              </w:rPr>
              <w:t xml:space="preserve"> consultation report</w:t>
            </w:r>
            <w:r w:rsidR="633A1796" w:rsidRPr="00090904">
              <w:rPr>
                <w:lang w:val="en-GB"/>
              </w:rPr>
              <w:t xml:space="preserve">, </w:t>
            </w:r>
            <w:r w:rsidR="116FB10F" w:rsidRPr="00090904">
              <w:rPr>
                <w:lang w:val="en-GB"/>
              </w:rPr>
              <w:t xml:space="preserve">revised data collection instrument, Commitment agreement </w:t>
            </w:r>
          </w:p>
          <w:p w14:paraId="6B8F2098" w14:textId="5635FA4A" w:rsidR="00090904" w:rsidRPr="00090904" w:rsidRDefault="00090904" w:rsidP="000C6739">
            <w:pPr>
              <w:tabs>
                <w:tab w:val="left" w:pos="90"/>
              </w:tabs>
              <w:rPr>
                <w:lang w:val="en-GB"/>
              </w:rPr>
            </w:pPr>
          </w:p>
        </w:tc>
      </w:tr>
      <w:tr w:rsidR="00F775BD" w:rsidRPr="00A17ACF" w14:paraId="1708C017" w14:textId="77777777" w:rsidTr="3146AA57">
        <w:tc>
          <w:tcPr>
            <w:tcW w:w="10885" w:type="dxa"/>
            <w:gridSpan w:val="2"/>
          </w:tcPr>
          <w:p w14:paraId="37C97AA4" w14:textId="69DC030F" w:rsidR="00F775BD" w:rsidRDefault="23233CEC" w:rsidP="5F0B5FA4">
            <w:pPr>
              <w:tabs>
                <w:tab w:val="left" w:pos="90"/>
              </w:tabs>
              <w:rPr>
                <w:lang w:val="en-GB"/>
              </w:rPr>
            </w:pPr>
            <w:r w:rsidRPr="00090904">
              <w:rPr>
                <w:b/>
                <w:bCs/>
                <w:u w:val="single"/>
                <w:lang w:val="en-GB"/>
              </w:rPr>
              <w:t>Responsible</w:t>
            </w:r>
            <w:r w:rsidR="00DD555F">
              <w:rPr>
                <w:u w:val="single"/>
                <w:lang w:val="en-GB"/>
              </w:rPr>
              <w:t>: PAHO/WHO</w:t>
            </w:r>
          </w:p>
          <w:p w14:paraId="40B5BC62" w14:textId="149874E7" w:rsidR="00090904" w:rsidRPr="00090904" w:rsidRDefault="00090904" w:rsidP="5F0B5FA4">
            <w:pPr>
              <w:tabs>
                <w:tab w:val="left" w:pos="90"/>
              </w:tabs>
              <w:rPr>
                <w:highlight w:val="yellow"/>
                <w:u w:val="single"/>
                <w:lang w:val="en-GB"/>
              </w:rPr>
            </w:pPr>
          </w:p>
        </w:tc>
      </w:tr>
      <w:tr w:rsidR="006D2DA7" w:rsidRPr="006D2DA7" w14:paraId="3F740D6B" w14:textId="77777777" w:rsidTr="3146AA57">
        <w:tc>
          <w:tcPr>
            <w:tcW w:w="10885" w:type="dxa"/>
            <w:gridSpan w:val="2"/>
          </w:tcPr>
          <w:p w14:paraId="3B36C6C3" w14:textId="5CFEFAB8" w:rsidR="006D2DA7" w:rsidRPr="006D2DA7" w:rsidRDefault="006D2DA7" w:rsidP="5F0B5FA4">
            <w:pPr>
              <w:tabs>
                <w:tab w:val="left" w:pos="90"/>
              </w:tabs>
              <w:rPr>
                <w:b/>
                <w:bCs/>
                <w:u w:val="single"/>
                <w:lang w:val="en-GB"/>
              </w:rPr>
            </w:pPr>
            <w:r>
              <w:rPr>
                <w:rStyle w:val="normaltextrun"/>
                <w:rFonts w:ascii="Calibri" w:hAnsi="Calibri" w:cs="Calibri"/>
                <w:b/>
                <w:bCs/>
                <w:color w:val="000000" w:themeColor="text1"/>
                <w:lang w:val="en-GB"/>
              </w:rPr>
              <w:t>2</w:t>
            </w:r>
            <w:r>
              <w:rPr>
                <w:rStyle w:val="normaltextrun"/>
                <w:b/>
                <w:bCs/>
              </w:rPr>
              <w:t xml:space="preserve">.2.3 </w:t>
            </w:r>
            <w:r w:rsidRPr="006D2DA7">
              <w:rPr>
                <w:rStyle w:val="normaltextrun"/>
                <w:rFonts w:ascii="Calibri" w:hAnsi="Calibri" w:cs="Calibri"/>
                <w:b/>
                <w:bCs/>
                <w:color w:val="000000" w:themeColor="text1"/>
                <w:lang w:val="en-GB"/>
              </w:rPr>
              <w:t># stakeholders involved in consultation and validation processes (disaggregation</w:t>
            </w:r>
            <w:r>
              <w:rPr>
                <w:rStyle w:val="normaltextrun"/>
                <w:rFonts w:ascii="Calibri" w:hAnsi="Calibri" w:cs="Calibri"/>
                <w:b/>
                <w:bCs/>
                <w:color w:val="000000" w:themeColor="text1"/>
                <w:lang w:val="en-GB"/>
              </w:rPr>
              <w:t xml:space="preserve"> </w:t>
            </w:r>
            <w:r w:rsidRPr="006D2DA7">
              <w:rPr>
                <w:rStyle w:val="normaltextrun"/>
                <w:rFonts w:ascii="Calibri" w:hAnsi="Calibri" w:cs="Calibri"/>
                <w:b/>
                <w:bCs/>
                <w:color w:val="000000" w:themeColor="text1"/>
                <w:lang w:val="en-GB"/>
              </w:rPr>
              <w:t>by</w:t>
            </w:r>
            <w:r w:rsidRPr="006D2DA7">
              <w:rPr>
                <w:rStyle w:val="apple-converted-space"/>
                <w:rFonts w:ascii="Calibri" w:hAnsi="Calibri" w:cs="Calibri"/>
                <w:b/>
                <w:bCs/>
                <w:color w:val="000000" w:themeColor="text1"/>
                <w:lang w:val="en-GB"/>
              </w:rPr>
              <w:t> </w:t>
            </w:r>
            <w:r w:rsidRPr="006D2DA7">
              <w:rPr>
                <w:rStyle w:val="normaltextrun"/>
                <w:rFonts w:ascii="Calibri" w:hAnsi="Calibri" w:cs="Calibri"/>
                <w:b/>
                <w:bCs/>
                <w:color w:val="000000" w:themeColor="text1"/>
                <w:lang w:val="en-GB"/>
              </w:rPr>
              <w:t>stakeholder</w:t>
            </w:r>
            <w:r>
              <w:rPr>
                <w:rStyle w:val="normaltextrun"/>
                <w:rFonts w:ascii="Calibri" w:hAnsi="Calibri" w:cs="Calibri"/>
                <w:b/>
                <w:bCs/>
                <w:color w:val="000000" w:themeColor="text1"/>
                <w:lang w:val="en-GB"/>
              </w:rPr>
              <w:t xml:space="preserve">  </w:t>
            </w:r>
            <w:r w:rsidRPr="006D2DA7">
              <w:rPr>
                <w:rStyle w:val="normaltextrun"/>
                <w:rFonts w:ascii="Calibri" w:hAnsi="Calibri" w:cs="Calibri"/>
                <w:b/>
                <w:bCs/>
                <w:color w:val="000000" w:themeColor="text1"/>
                <w:lang w:val="en-GB"/>
              </w:rPr>
              <w:t>(GOV/UN/OPDs/other)</w:t>
            </w:r>
            <w:r w:rsidRPr="006D2DA7">
              <w:rPr>
                <w:rStyle w:val="eop"/>
                <w:rFonts w:ascii="Calibri" w:hAnsi="Calibri" w:cs="Calibri"/>
                <w:b/>
                <w:bCs/>
                <w:color w:val="000000" w:themeColor="text1"/>
              </w:rPr>
              <w:t> </w:t>
            </w:r>
          </w:p>
        </w:tc>
      </w:tr>
      <w:tr w:rsidR="006D2DA7" w:rsidRPr="00090904" w14:paraId="72C26EE7" w14:textId="77777777" w:rsidTr="00B57B9E">
        <w:tc>
          <w:tcPr>
            <w:tcW w:w="10885" w:type="dxa"/>
            <w:gridSpan w:val="2"/>
          </w:tcPr>
          <w:p w14:paraId="18831C35" w14:textId="53BF5F20" w:rsidR="006D2DA7" w:rsidRPr="00090904" w:rsidRDefault="006D2DA7" w:rsidP="00B57B9E">
            <w:pPr>
              <w:tabs>
                <w:tab w:val="left" w:pos="90"/>
              </w:tabs>
              <w:rPr>
                <w:rFonts w:ascii="Calibri" w:hAnsi="Calibri" w:cs="Calibri"/>
                <w:lang w:val="en-GB"/>
              </w:rPr>
            </w:pPr>
            <w:r w:rsidRPr="00090904">
              <w:rPr>
                <w:rFonts w:ascii="Calibri" w:hAnsi="Calibri" w:cs="Calibri"/>
                <w:b/>
                <w:bCs/>
                <w:u w:val="single"/>
                <w:lang w:val="en-GB"/>
              </w:rPr>
              <w:t>Description:</w:t>
            </w:r>
            <w:r w:rsidRPr="00090904">
              <w:rPr>
                <w:rFonts w:ascii="Calibri" w:hAnsi="Calibri" w:cs="Calibri"/>
                <w:u w:val="single"/>
                <w:lang w:val="en-GB"/>
              </w:rPr>
              <w:t xml:space="preserve"> </w:t>
            </w:r>
            <w:r>
              <w:rPr>
                <w:rFonts w:ascii="Calibri" w:hAnsi="Calibri" w:cs="Calibri"/>
                <w:lang w:val="en-GB"/>
              </w:rPr>
              <w:t xml:space="preserve"> This</w:t>
            </w:r>
            <w:r>
              <w:t xml:space="preserve"> indicator will track the involvement of stakeholders by reflecting the number and profile of those engaged, by sector. </w:t>
            </w:r>
          </w:p>
          <w:p w14:paraId="78DDDF0A" w14:textId="77777777" w:rsidR="006D2DA7" w:rsidRPr="00090904" w:rsidRDefault="006D2DA7" w:rsidP="00B57B9E">
            <w:pPr>
              <w:tabs>
                <w:tab w:val="left" w:pos="90"/>
              </w:tabs>
              <w:rPr>
                <w:rFonts w:ascii="Calibri" w:hAnsi="Calibri" w:cs="Calibri"/>
                <w:lang w:val="en-GB"/>
              </w:rPr>
            </w:pPr>
          </w:p>
        </w:tc>
      </w:tr>
      <w:tr w:rsidR="006D2DA7" w:rsidRPr="00090904" w14:paraId="6990ED9A" w14:textId="77777777" w:rsidTr="00B57B9E">
        <w:tc>
          <w:tcPr>
            <w:tcW w:w="10885" w:type="dxa"/>
            <w:gridSpan w:val="2"/>
          </w:tcPr>
          <w:p w14:paraId="28257FE4" w14:textId="77777777" w:rsidR="006D2DA7" w:rsidRPr="00090904" w:rsidRDefault="006D2DA7" w:rsidP="00B57B9E">
            <w:pPr>
              <w:tabs>
                <w:tab w:val="left" w:pos="90"/>
              </w:tabs>
              <w:rPr>
                <w:rFonts w:ascii="Calibri" w:hAnsi="Calibri" w:cs="Calibri"/>
                <w:lang w:val="en-GB"/>
              </w:rPr>
            </w:pPr>
            <w:r w:rsidRPr="00090904">
              <w:rPr>
                <w:rFonts w:ascii="Calibri" w:hAnsi="Calibri" w:cs="Calibri"/>
                <w:b/>
                <w:bCs/>
                <w:u w:val="single"/>
                <w:lang w:val="en-GB"/>
              </w:rPr>
              <w:t>Baseline:</w:t>
            </w:r>
            <w:r w:rsidRPr="00090904">
              <w:rPr>
                <w:rFonts w:ascii="Calibri" w:hAnsi="Calibri" w:cs="Calibri"/>
                <w:u w:val="single"/>
                <w:lang w:val="en-GB"/>
              </w:rPr>
              <w:t xml:space="preserve"> </w:t>
            </w:r>
            <w:r w:rsidRPr="00090904">
              <w:rPr>
                <w:rFonts w:ascii="Calibri" w:hAnsi="Calibri" w:cs="Calibri"/>
                <w:lang w:val="en-GB"/>
              </w:rPr>
              <w:t>0</w:t>
            </w:r>
          </w:p>
          <w:p w14:paraId="41A81DED" w14:textId="77777777" w:rsidR="006D2DA7" w:rsidRPr="00090904" w:rsidRDefault="006D2DA7" w:rsidP="00B57B9E">
            <w:pPr>
              <w:tabs>
                <w:tab w:val="left" w:pos="90"/>
              </w:tabs>
              <w:rPr>
                <w:rFonts w:ascii="Calibri" w:hAnsi="Calibri" w:cs="Calibri"/>
                <w:highlight w:val="yellow"/>
                <w:u w:val="single"/>
                <w:lang w:val="en-GB"/>
              </w:rPr>
            </w:pPr>
          </w:p>
        </w:tc>
      </w:tr>
      <w:tr w:rsidR="006D2DA7" w:rsidRPr="00090904" w14:paraId="57C5207C" w14:textId="77777777" w:rsidTr="00B57B9E">
        <w:tc>
          <w:tcPr>
            <w:tcW w:w="10885" w:type="dxa"/>
            <w:gridSpan w:val="2"/>
          </w:tcPr>
          <w:p w14:paraId="77F82B59" w14:textId="0BA49C7D" w:rsidR="006D2DA7" w:rsidRPr="00090904" w:rsidRDefault="006D2DA7" w:rsidP="00B57B9E">
            <w:pPr>
              <w:tabs>
                <w:tab w:val="left" w:pos="90"/>
              </w:tabs>
              <w:rPr>
                <w:rFonts w:ascii="Calibri" w:hAnsi="Calibri" w:cs="Calibri"/>
                <w:lang w:val="en-GB"/>
              </w:rPr>
            </w:pPr>
            <w:r w:rsidRPr="00090904">
              <w:rPr>
                <w:rFonts w:ascii="Calibri" w:hAnsi="Calibri" w:cs="Calibri"/>
                <w:b/>
                <w:bCs/>
                <w:u w:val="single"/>
                <w:lang w:val="en-GB"/>
              </w:rPr>
              <w:lastRenderedPageBreak/>
              <w:t>Milestone year 1:</w:t>
            </w:r>
            <w:r w:rsidRPr="00090904">
              <w:rPr>
                <w:rFonts w:ascii="Calibri" w:hAnsi="Calibri" w:cs="Calibri"/>
                <w:u w:val="single"/>
                <w:lang w:val="en-GB"/>
              </w:rPr>
              <w:t xml:space="preserve"> </w:t>
            </w:r>
            <w:r>
              <w:rPr>
                <w:rFonts w:ascii="Calibri" w:hAnsi="Calibri" w:cs="Calibri"/>
                <w:lang w:val="en-GB"/>
              </w:rPr>
              <w:t xml:space="preserve"> </w:t>
            </w:r>
            <w:r w:rsidR="000B6FC3" w:rsidRPr="00090904">
              <w:rPr>
                <w:lang w:val="en-GB"/>
              </w:rPr>
              <w:t>20 stakeholders</w:t>
            </w:r>
          </w:p>
          <w:p w14:paraId="06A3DF96" w14:textId="77777777" w:rsidR="006D2DA7" w:rsidRPr="00090904" w:rsidRDefault="006D2DA7" w:rsidP="00B57B9E">
            <w:pPr>
              <w:tabs>
                <w:tab w:val="left" w:pos="90"/>
              </w:tabs>
              <w:rPr>
                <w:rFonts w:ascii="Calibri" w:hAnsi="Calibri" w:cs="Calibri"/>
                <w:highlight w:val="yellow"/>
                <w:u w:val="single"/>
                <w:lang w:val="en-GB"/>
              </w:rPr>
            </w:pPr>
          </w:p>
        </w:tc>
      </w:tr>
      <w:tr w:rsidR="006D2DA7" w:rsidRPr="00090904" w14:paraId="421C03D6" w14:textId="77777777" w:rsidTr="00B57B9E">
        <w:tc>
          <w:tcPr>
            <w:tcW w:w="10885" w:type="dxa"/>
            <w:gridSpan w:val="2"/>
          </w:tcPr>
          <w:p w14:paraId="407C0838" w14:textId="5529BDFC" w:rsidR="006D2DA7" w:rsidRPr="00090904" w:rsidRDefault="006D2DA7" w:rsidP="00B57B9E">
            <w:pPr>
              <w:tabs>
                <w:tab w:val="left" w:pos="90"/>
              </w:tabs>
              <w:rPr>
                <w:rFonts w:ascii="Calibri" w:hAnsi="Calibri" w:cs="Calibri"/>
                <w:lang w:val="en-GB"/>
              </w:rPr>
            </w:pPr>
            <w:r w:rsidRPr="00090904">
              <w:rPr>
                <w:rFonts w:ascii="Calibri" w:hAnsi="Calibri" w:cs="Calibri"/>
                <w:b/>
                <w:bCs/>
                <w:u w:val="single"/>
                <w:lang w:val="en-GB"/>
              </w:rPr>
              <w:t xml:space="preserve">Milestone year 2: </w:t>
            </w:r>
            <w:r>
              <w:rPr>
                <w:rFonts w:ascii="Calibri" w:hAnsi="Calibri" w:cs="Calibri"/>
                <w:lang w:val="en-GB"/>
              </w:rPr>
              <w:t xml:space="preserve"> </w:t>
            </w:r>
            <w:r w:rsidR="000B6FC3" w:rsidRPr="00090904">
              <w:rPr>
                <w:lang w:val="en-GB"/>
              </w:rPr>
              <w:t xml:space="preserve">5 </w:t>
            </w:r>
            <w:r w:rsidR="000B6FC3">
              <w:rPr>
                <w:lang w:val="en-GB"/>
              </w:rPr>
              <w:t xml:space="preserve">additional </w:t>
            </w:r>
            <w:r w:rsidR="000B6FC3" w:rsidRPr="00090904">
              <w:rPr>
                <w:lang w:val="en-GB"/>
              </w:rPr>
              <w:t>stakeholders</w:t>
            </w:r>
          </w:p>
          <w:p w14:paraId="715417A5" w14:textId="77777777" w:rsidR="006D2DA7" w:rsidRPr="00090904" w:rsidRDefault="006D2DA7" w:rsidP="00B57B9E">
            <w:pPr>
              <w:tabs>
                <w:tab w:val="left" w:pos="90"/>
              </w:tabs>
              <w:rPr>
                <w:rFonts w:ascii="Calibri" w:hAnsi="Calibri" w:cs="Calibri"/>
                <w:highlight w:val="yellow"/>
                <w:u w:val="single"/>
                <w:lang w:val="en-GB"/>
              </w:rPr>
            </w:pPr>
          </w:p>
        </w:tc>
      </w:tr>
      <w:tr w:rsidR="006D2DA7" w:rsidRPr="00090904" w14:paraId="40E12E7C" w14:textId="77777777" w:rsidTr="00B57B9E">
        <w:tc>
          <w:tcPr>
            <w:tcW w:w="10885" w:type="dxa"/>
            <w:gridSpan w:val="2"/>
          </w:tcPr>
          <w:p w14:paraId="47CBFBFD" w14:textId="46427904" w:rsidR="006D2DA7" w:rsidRPr="00090904" w:rsidRDefault="006D2DA7" w:rsidP="00B57B9E">
            <w:pPr>
              <w:tabs>
                <w:tab w:val="left" w:pos="90"/>
              </w:tabs>
              <w:rPr>
                <w:rFonts w:ascii="Calibri" w:hAnsi="Calibri" w:cs="Calibri"/>
                <w:lang w:val="en-GB"/>
              </w:rPr>
            </w:pPr>
            <w:r w:rsidRPr="00090904">
              <w:rPr>
                <w:rFonts w:ascii="Calibri" w:hAnsi="Calibri" w:cs="Calibri"/>
                <w:b/>
                <w:bCs/>
                <w:u w:val="single"/>
                <w:lang w:val="en-GB"/>
              </w:rPr>
              <w:t>Target:</w:t>
            </w:r>
            <w:r w:rsidRPr="00090904">
              <w:rPr>
                <w:rFonts w:ascii="Calibri" w:hAnsi="Calibri" w:cs="Calibri"/>
                <w:lang w:val="en-GB"/>
              </w:rPr>
              <w:t xml:space="preserve"> </w:t>
            </w:r>
            <w:r>
              <w:rPr>
                <w:rFonts w:ascii="Calibri" w:hAnsi="Calibri" w:cs="Calibri"/>
                <w:lang w:val="en-GB"/>
              </w:rPr>
              <w:t xml:space="preserve"> </w:t>
            </w:r>
            <w:r w:rsidR="000B6FC3">
              <w:rPr>
                <w:rFonts w:ascii="Calibri" w:hAnsi="Calibri" w:cs="Calibri"/>
                <w:lang w:val="en-GB"/>
              </w:rPr>
              <w:t>20 stakeholders</w:t>
            </w:r>
          </w:p>
          <w:p w14:paraId="778EEB2E" w14:textId="77777777" w:rsidR="006D2DA7" w:rsidRPr="00090904" w:rsidRDefault="006D2DA7" w:rsidP="00B57B9E">
            <w:pPr>
              <w:tabs>
                <w:tab w:val="left" w:pos="90"/>
              </w:tabs>
              <w:rPr>
                <w:rFonts w:ascii="Calibri" w:hAnsi="Calibri" w:cs="Calibri"/>
                <w:highlight w:val="yellow"/>
                <w:u w:val="single"/>
                <w:lang w:val="en-GB"/>
              </w:rPr>
            </w:pPr>
          </w:p>
        </w:tc>
      </w:tr>
      <w:tr w:rsidR="006D2DA7" w:rsidRPr="00090904" w14:paraId="48852F12" w14:textId="77777777" w:rsidTr="00B57B9E">
        <w:tc>
          <w:tcPr>
            <w:tcW w:w="10885" w:type="dxa"/>
            <w:gridSpan w:val="2"/>
          </w:tcPr>
          <w:p w14:paraId="19C11EBF" w14:textId="60D94855" w:rsidR="006D2DA7" w:rsidRPr="00090904" w:rsidRDefault="006D2DA7" w:rsidP="00B57B9E">
            <w:pPr>
              <w:tabs>
                <w:tab w:val="left" w:pos="90"/>
              </w:tabs>
              <w:rPr>
                <w:rFonts w:ascii="Calibri" w:hAnsi="Calibri" w:cs="Calibri"/>
                <w:lang w:val="en-GB"/>
              </w:rPr>
            </w:pPr>
            <w:r w:rsidRPr="00090904">
              <w:rPr>
                <w:rFonts w:ascii="Calibri" w:hAnsi="Calibri" w:cs="Calibri"/>
                <w:b/>
                <w:bCs/>
                <w:u w:val="single"/>
                <w:lang w:val="en-GB"/>
              </w:rPr>
              <w:t>Means of verification:</w:t>
            </w:r>
            <w:r w:rsidRPr="00090904">
              <w:rPr>
                <w:rFonts w:ascii="Calibri" w:hAnsi="Calibri" w:cs="Calibri"/>
                <w:lang w:val="en-GB"/>
              </w:rPr>
              <w:t xml:space="preserve"> </w:t>
            </w:r>
            <w:r>
              <w:rPr>
                <w:rFonts w:ascii="Calibri" w:hAnsi="Calibri" w:cs="Calibri"/>
                <w:lang w:val="en-GB"/>
              </w:rPr>
              <w:t xml:space="preserve"> Programme reports on all consultation</w:t>
            </w:r>
            <w:r w:rsidR="000B6FC3">
              <w:rPr>
                <w:rFonts w:ascii="Calibri" w:hAnsi="Calibri" w:cs="Calibri"/>
                <w:lang w:val="en-GB"/>
              </w:rPr>
              <w:t>s</w:t>
            </w:r>
            <w:r>
              <w:rPr>
                <w:rFonts w:ascii="Calibri" w:hAnsi="Calibri" w:cs="Calibri"/>
                <w:lang w:val="en-GB"/>
              </w:rPr>
              <w:t xml:space="preserve"> and validation sessions. </w:t>
            </w:r>
            <w:r w:rsidR="00D67110">
              <w:rPr>
                <w:rFonts w:ascii="Calibri" w:hAnsi="Calibri" w:cs="Calibri"/>
                <w:lang w:val="en-GB"/>
              </w:rPr>
              <w:t>Participation List.</w:t>
            </w:r>
          </w:p>
          <w:p w14:paraId="20C534BE" w14:textId="77777777" w:rsidR="006D2DA7" w:rsidRPr="00090904" w:rsidRDefault="006D2DA7" w:rsidP="00B57B9E">
            <w:pPr>
              <w:tabs>
                <w:tab w:val="left" w:pos="90"/>
              </w:tabs>
              <w:rPr>
                <w:rFonts w:ascii="Calibri" w:hAnsi="Calibri" w:cs="Calibri"/>
                <w:highlight w:val="yellow"/>
                <w:u w:val="single"/>
                <w:lang w:val="en-GB"/>
              </w:rPr>
            </w:pPr>
          </w:p>
        </w:tc>
      </w:tr>
      <w:tr w:rsidR="00DD555F" w:rsidRPr="00090904" w14:paraId="2D5B55A5" w14:textId="77777777" w:rsidTr="00B57B9E">
        <w:tc>
          <w:tcPr>
            <w:tcW w:w="10885" w:type="dxa"/>
            <w:gridSpan w:val="2"/>
          </w:tcPr>
          <w:p w14:paraId="48E2E100" w14:textId="77777777" w:rsidR="00DD555F" w:rsidRPr="00DD555F" w:rsidRDefault="00DD555F" w:rsidP="00DD555F">
            <w:pPr>
              <w:tabs>
                <w:tab w:val="left" w:pos="90"/>
              </w:tabs>
              <w:rPr>
                <w:rFonts w:ascii="Calibri" w:hAnsi="Calibri" w:cs="Calibri"/>
                <w:b/>
                <w:bCs/>
                <w:u w:val="single"/>
                <w:lang w:val="en-GB"/>
              </w:rPr>
            </w:pPr>
            <w:r w:rsidRPr="00DD555F">
              <w:rPr>
                <w:rFonts w:ascii="Calibri" w:hAnsi="Calibri" w:cs="Calibri"/>
                <w:b/>
                <w:bCs/>
                <w:u w:val="single"/>
                <w:lang w:val="en-GB"/>
              </w:rPr>
              <w:t>Responsible: PAHO/WHO</w:t>
            </w:r>
          </w:p>
          <w:p w14:paraId="2D3D8D1D" w14:textId="77777777" w:rsidR="00DD555F" w:rsidRPr="00090904" w:rsidRDefault="00DD555F" w:rsidP="00B57B9E">
            <w:pPr>
              <w:tabs>
                <w:tab w:val="left" w:pos="90"/>
              </w:tabs>
              <w:rPr>
                <w:rFonts w:ascii="Calibri" w:hAnsi="Calibri" w:cs="Calibri"/>
                <w:b/>
                <w:bCs/>
                <w:u w:val="single"/>
                <w:lang w:val="en-GB"/>
              </w:rPr>
            </w:pPr>
          </w:p>
        </w:tc>
      </w:tr>
      <w:tr w:rsidR="00F775BD" w:rsidRPr="00A17ACF" w14:paraId="3B45486F" w14:textId="77777777" w:rsidTr="3146AA57">
        <w:tc>
          <w:tcPr>
            <w:tcW w:w="10885" w:type="dxa"/>
            <w:gridSpan w:val="2"/>
            <w:shd w:val="clear" w:color="auto" w:fill="F2DBDB" w:themeFill="accent2" w:themeFillTint="33"/>
          </w:tcPr>
          <w:p w14:paraId="20CBFE91" w14:textId="77777777" w:rsidR="00AC1455" w:rsidRPr="000A3826" w:rsidRDefault="23233CEC" w:rsidP="5F0B5FA4">
            <w:pPr>
              <w:tabs>
                <w:tab w:val="left" w:pos="90"/>
              </w:tabs>
              <w:spacing w:before="120" w:after="120" w:line="264" w:lineRule="auto"/>
              <w:contextualSpacing/>
              <w:rPr>
                <w:rFonts w:eastAsia="Verdana"/>
                <w:b/>
                <w:bCs/>
                <w:lang w:val="en-GB"/>
              </w:rPr>
            </w:pPr>
            <w:r w:rsidRPr="000A3826">
              <w:rPr>
                <w:rFonts w:eastAsia="Verdana"/>
                <w:b/>
                <w:bCs/>
                <w:lang w:val="en-GB"/>
              </w:rPr>
              <w:t>Outcome 3. National development and humanitarian plans, budgets, programs and monitoring processes are disability inclusive.</w:t>
            </w:r>
          </w:p>
          <w:p w14:paraId="64A579FA" w14:textId="13DD0315" w:rsidR="00F775BD" w:rsidRPr="000A3826" w:rsidRDefault="00F775BD" w:rsidP="00AC1455">
            <w:pPr>
              <w:tabs>
                <w:tab w:val="left" w:pos="90"/>
              </w:tabs>
              <w:spacing w:before="120" w:after="120" w:line="264" w:lineRule="auto"/>
              <w:contextualSpacing/>
              <w:jc w:val="center"/>
              <w:rPr>
                <w:rFonts w:eastAsia="Verdana" w:cstheme="minorHAnsi"/>
                <w:b/>
                <w:bCs/>
                <w:iCs/>
                <w:lang w:val="en-GB"/>
              </w:rPr>
            </w:pPr>
          </w:p>
        </w:tc>
      </w:tr>
      <w:tr w:rsidR="00F775BD" w:rsidRPr="00A17ACF" w14:paraId="39EA5185" w14:textId="77777777" w:rsidTr="3146AA57">
        <w:tc>
          <w:tcPr>
            <w:tcW w:w="10885" w:type="dxa"/>
            <w:gridSpan w:val="2"/>
          </w:tcPr>
          <w:p w14:paraId="4482C3DD" w14:textId="70E720DB" w:rsidR="00F775BD" w:rsidRPr="000A3826" w:rsidRDefault="54D3DD3C" w:rsidP="00F775BD">
            <w:pPr>
              <w:tabs>
                <w:tab w:val="left" w:pos="90"/>
              </w:tabs>
              <w:rPr>
                <w:rFonts w:ascii="Calibri" w:hAnsi="Calibri" w:cs="Calibri"/>
                <w:b/>
                <w:bCs/>
                <w:iCs/>
                <w:lang w:val="en-GB"/>
              </w:rPr>
            </w:pPr>
            <w:r w:rsidRPr="000A3826">
              <w:rPr>
                <w:rFonts w:ascii="Calibri" w:hAnsi="Calibri" w:cs="Calibri"/>
                <w:b/>
                <w:bCs/>
                <w:iCs/>
                <w:lang w:val="en-GB"/>
              </w:rPr>
              <w:t>Please describe how the project will contribute to outcome 3 of the UNPRPD results framework. (200 words)</w:t>
            </w:r>
          </w:p>
          <w:p w14:paraId="6DE45E47" w14:textId="77777777" w:rsidR="000A3826" w:rsidRPr="000A3826" w:rsidRDefault="000A3826" w:rsidP="00F775BD">
            <w:pPr>
              <w:tabs>
                <w:tab w:val="left" w:pos="90"/>
              </w:tabs>
              <w:rPr>
                <w:rFonts w:ascii="Calibri" w:hAnsi="Calibri" w:cs="Calibri"/>
                <w:b/>
                <w:iCs/>
                <w:lang w:val="en-GB"/>
              </w:rPr>
            </w:pPr>
          </w:p>
          <w:p w14:paraId="67A0D3C5" w14:textId="2348F844" w:rsidR="009C1690" w:rsidRDefault="4AB088A9" w:rsidP="5F0B5FA4">
            <w:pPr>
              <w:tabs>
                <w:tab w:val="left" w:pos="90"/>
              </w:tabs>
              <w:rPr>
                <w:rFonts w:ascii="Calibri" w:hAnsi="Calibri" w:cs="Calibri"/>
                <w:iCs/>
                <w:lang w:val="en-GB"/>
              </w:rPr>
            </w:pPr>
            <w:r w:rsidRPr="000A3826">
              <w:rPr>
                <w:rFonts w:ascii="Calibri" w:hAnsi="Calibri" w:cs="Calibri"/>
                <w:iCs/>
                <w:lang w:val="en-GB"/>
              </w:rPr>
              <w:t>The level to which disability is integrated into the work of the UN at all levels is unknown. There is also no established formalised mechanism for OPDs including women with disabilities and underrepresented groups to systematically engage with the UN system. The project output will focus on establishing a baseline by assessing the level to which disability inclusion is mainstreamed within the joint UN activities delivered through the UNMSDF</w:t>
            </w:r>
            <w:r w:rsidR="52E2D477" w:rsidRPr="000A3826">
              <w:rPr>
                <w:rFonts w:ascii="Calibri" w:hAnsi="Calibri" w:cs="Calibri"/>
                <w:iCs/>
                <w:lang w:val="en-GB"/>
              </w:rPr>
              <w:t xml:space="preserve"> country implementation plan</w:t>
            </w:r>
            <w:r w:rsidRPr="000A3826">
              <w:rPr>
                <w:rFonts w:ascii="Calibri" w:hAnsi="Calibri" w:cs="Calibri"/>
                <w:iCs/>
                <w:lang w:val="en-GB"/>
              </w:rPr>
              <w:t xml:space="preserve">. This information will support the development of the next MSDF </w:t>
            </w:r>
            <w:r w:rsidR="52E2D477" w:rsidRPr="000A3826">
              <w:rPr>
                <w:rFonts w:ascii="Calibri" w:hAnsi="Calibri" w:cs="Calibri"/>
                <w:iCs/>
                <w:lang w:val="en-GB"/>
              </w:rPr>
              <w:t xml:space="preserve">country plan </w:t>
            </w:r>
            <w:r w:rsidRPr="000A3826">
              <w:rPr>
                <w:rFonts w:ascii="Calibri" w:hAnsi="Calibri" w:cs="Calibri"/>
                <w:iCs/>
                <w:lang w:val="en-GB"/>
              </w:rPr>
              <w:t xml:space="preserve">commencing in 2022 using a disability inclusive approach as outlined in the UNDIS.  </w:t>
            </w:r>
          </w:p>
          <w:p w14:paraId="4169205F" w14:textId="77777777" w:rsidR="000A3826" w:rsidRPr="000A3826" w:rsidRDefault="000A3826" w:rsidP="5F0B5FA4">
            <w:pPr>
              <w:tabs>
                <w:tab w:val="left" w:pos="90"/>
              </w:tabs>
              <w:rPr>
                <w:rFonts w:ascii="Calibri" w:hAnsi="Calibri" w:cs="Calibri"/>
                <w:iCs/>
                <w:lang w:val="en-GB"/>
              </w:rPr>
            </w:pPr>
          </w:p>
          <w:p w14:paraId="4E9C4C2E" w14:textId="77777777" w:rsidR="54D3DD3C" w:rsidRDefault="4AB088A9" w:rsidP="5F0B5FA4">
            <w:pPr>
              <w:tabs>
                <w:tab w:val="left" w:pos="90"/>
              </w:tabs>
              <w:rPr>
                <w:rFonts w:ascii="Calibri" w:hAnsi="Calibri" w:cs="Calibri"/>
                <w:iCs/>
                <w:lang w:val="en-GB"/>
              </w:rPr>
            </w:pPr>
            <w:r w:rsidRPr="000A3826">
              <w:rPr>
                <w:rFonts w:ascii="Calibri" w:hAnsi="Calibri" w:cs="Calibri"/>
                <w:iCs/>
                <w:lang w:val="en-GB"/>
              </w:rPr>
              <w:t xml:space="preserve">Furthermore, by strengthening the OPDs through organizational capacity building and support, a coordinated and effective engagement with the UN system will take place. This will allow meaningful participation of PWDs in the planning, formulation of activities, implementation, and the monitoring and evaluation of those activities. This project will therefore actively contribute to achieving the preconditions to CPRD implementation and the monitoring of the SDGs. This project, coupled with the UN Disability inclusion strategy, will provide key opportunities to ensure that disability inclusion is targeted at all levels of the </w:t>
            </w:r>
            <w:r w:rsidR="4F18D4F1" w:rsidRPr="000A3826">
              <w:rPr>
                <w:rFonts w:ascii="Calibri" w:hAnsi="Calibri" w:cs="Calibri"/>
                <w:iCs/>
                <w:lang w:val="en-GB"/>
              </w:rPr>
              <w:t xml:space="preserve">UN </w:t>
            </w:r>
            <w:r w:rsidRPr="000A3826">
              <w:rPr>
                <w:rFonts w:ascii="Calibri" w:hAnsi="Calibri" w:cs="Calibri"/>
                <w:iCs/>
                <w:lang w:val="en-GB"/>
              </w:rPr>
              <w:t>system</w:t>
            </w:r>
            <w:r w:rsidR="4F18D4F1" w:rsidRPr="000A3826">
              <w:rPr>
                <w:rFonts w:ascii="Calibri" w:hAnsi="Calibri" w:cs="Calibri"/>
                <w:iCs/>
                <w:lang w:val="en-GB"/>
              </w:rPr>
              <w:t xml:space="preserve"> supporting national development and humanitarian plans</w:t>
            </w:r>
            <w:r w:rsidRPr="000A3826">
              <w:rPr>
                <w:rFonts w:ascii="Calibri" w:hAnsi="Calibri" w:cs="Calibri"/>
                <w:iCs/>
                <w:lang w:val="en-GB"/>
              </w:rPr>
              <w:t>.</w:t>
            </w:r>
          </w:p>
          <w:p w14:paraId="524D08A7" w14:textId="790BA3EA" w:rsidR="000A3826" w:rsidRPr="000A3826" w:rsidRDefault="000A3826" w:rsidP="5F0B5FA4">
            <w:pPr>
              <w:tabs>
                <w:tab w:val="left" w:pos="90"/>
              </w:tabs>
              <w:rPr>
                <w:rFonts w:ascii="Calibri" w:hAnsi="Calibri" w:cs="Calibri"/>
                <w:b/>
                <w:bCs/>
                <w:iCs/>
                <w:lang w:val="en-GB"/>
              </w:rPr>
            </w:pPr>
          </w:p>
        </w:tc>
      </w:tr>
      <w:tr w:rsidR="00F775BD" w:rsidRPr="00A17ACF" w14:paraId="30D80DEF" w14:textId="77777777" w:rsidTr="3146AA57">
        <w:tc>
          <w:tcPr>
            <w:tcW w:w="10885" w:type="dxa"/>
            <w:gridSpan w:val="2"/>
            <w:shd w:val="clear" w:color="auto" w:fill="C2D69B" w:themeFill="accent3" w:themeFillTint="99"/>
          </w:tcPr>
          <w:p w14:paraId="39CE0D11" w14:textId="093FF80C" w:rsidR="00F775BD" w:rsidRPr="000A3826" w:rsidRDefault="37565E38" w:rsidP="000B25C9">
            <w:pPr>
              <w:tabs>
                <w:tab w:val="left" w:pos="90"/>
              </w:tabs>
              <w:rPr>
                <w:rFonts w:ascii="Tw Cen MT" w:hAnsi="Tw Cen MT" w:cs="Tw Cen MT"/>
                <w:lang w:val="en-GB"/>
              </w:rPr>
            </w:pPr>
            <w:r w:rsidRPr="000A3826">
              <w:rPr>
                <w:b/>
                <w:bCs/>
                <w:lang w:val="en-GB"/>
              </w:rPr>
              <w:t>Output 3.1</w:t>
            </w:r>
            <w:r w:rsidR="006D2DA7">
              <w:rPr>
                <w:b/>
                <w:bCs/>
                <w:lang w:val="en-GB"/>
              </w:rPr>
              <w:t xml:space="preserve"> </w:t>
            </w:r>
            <w:r w:rsidR="23233CEC" w:rsidRPr="000A3826">
              <w:rPr>
                <w:b/>
                <w:bCs/>
                <w:lang w:val="en-GB"/>
              </w:rPr>
              <w:t>Disability inclusion is strengthened in planning, implementation, and monitoring of UN development activities through the Multi-Country Sustainable Development Framework (MSDF).</w:t>
            </w:r>
          </w:p>
        </w:tc>
      </w:tr>
      <w:tr w:rsidR="00F775BD" w:rsidRPr="00A17ACF" w14:paraId="3FB08BF2" w14:textId="77777777" w:rsidTr="3146AA57">
        <w:tc>
          <w:tcPr>
            <w:tcW w:w="10885" w:type="dxa"/>
            <w:gridSpan w:val="2"/>
          </w:tcPr>
          <w:p w14:paraId="6B9B4B9C" w14:textId="7188EC4A" w:rsidR="00F775BD" w:rsidRPr="000A3826" w:rsidRDefault="00F775BD" w:rsidP="00F775BD">
            <w:pPr>
              <w:tabs>
                <w:tab w:val="left" w:pos="90"/>
              </w:tabs>
              <w:rPr>
                <w:rFonts w:cstheme="minorHAnsi"/>
                <w:lang w:val="en-GB"/>
              </w:rPr>
            </w:pPr>
            <w:r w:rsidRPr="000A3826">
              <w:rPr>
                <w:rFonts w:cstheme="minorHAnsi"/>
                <w:b/>
                <w:bCs/>
                <w:lang w:val="en-GB"/>
              </w:rPr>
              <w:t xml:space="preserve">Indicators </w:t>
            </w:r>
            <w:r w:rsidRPr="000A3826">
              <w:rPr>
                <w:rFonts w:cstheme="minorHAnsi"/>
                <w:i/>
                <w:iCs/>
                <w:lang w:val="en-GB"/>
              </w:rPr>
              <w:t>please selected appropriate indicators from the shared UNPRPD menu of indicators, please selected as many indicators as appropriate</w:t>
            </w:r>
          </w:p>
        </w:tc>
      </w:tr>
      <w:tr w:rsidR="00F775BD" w:rsidRPr="00A17ACF" w14:paraId="50834CB4" w14:textId="77777777" w:rsidTr="3146AA57">
        <w:tc>
          <w:tcPr>
            <w:tcW w:w="10885" w:type="dxa"/>
            <w:gridSpan w:val="2"/>
          </w:tcPr>
          <w:p w14:paraId="6B4351AB" w14:textId="77777777" w:rsidR="00F775BD" w:rsidRDefault="18D92F08" w:rsidP="17889EC9">
            <w:pPr>
              <w:tabs>
                <w:tab w:val="left" w:pos="90"/>
              </w:tabs>
              <w:rPr>
                <w:b/>
                <w:bCs/>
                <w:lang w:val="en-GB"/>
              </w:rPr>
            </w:pPr>
            <w:r w:rsidRPr="000A3826">
              <w:rPr>
                <w:b/>
                <w:bCs/>
                <w:lang w:val="en-GB"/>
              </w:rPr>
              <w:t>3.1.</w:t>
            </w:r>
            <w:r w:rsidR="4F4E0D4F" w:rsidRPr="000A3826">
              <w:rPr>
                <w:b/>
                <w:bCs/>
                <w:lang w:val="en-GB"/>
              </w:rPr>
              <w:t>2</w:t>
            </w:r>
            <w:r w:rsidRPr="000A3826">
              <w:rPr>
                <w:b/>
                <w:bCs/>
                <w:lang w:val="en-GB"/>
              </w:rPr>
              <w:t xml:space="preserve"> # UNSDCF where disability inclusion has be</w:t>
            </w:r>
            <w:r w:rsidR="000A3826">
              <w:rPr>
                <w:b/>
                <w:bCs/>
                <w:lang w:val="en-GB"/>
              </w:rPr>
              <w:t>en mainstreamed and/or targeted</w:t>
            </w:r>
          </w:p>
          <w:p w14:paraId="72F58885" w14:textId="524990C2" w:rsidR="000A3826" w:rsidRPr="000A3826" w:rsidRDefault="000A3826" w:rsidP="17889EC9">
            <w:pPr>
              <w:tabs>
                <w:tab w:val="left" w:pos="90"/>
              </w:tabs>
              <w:rPr>
                <w:b/>
                <w:bCs/>
                <w:lang w:val="en-GB"/>
              </w:rPr>
            </w:pPr>
          </w:p>
        </w:tc>
      </w:tr>
      <w:tr w:rsidR="00F775BD" w:rsidRPr="00A17ACF" w14:paraId="61BDEC46" w14:textId="77777777" w:rsidTr="3146AA57">
        <w:tc>
          <w:tcPr>
            <w:tcW w:w="10885" w:type="dxa"/>
            <w:gridSpan w:val="2"/>
          </w:tcPr>
          <w:p w14:paraId="0AF99864" w14:textId="77777777" w:rsidR="00F775BD" w:rsidRPr="000A3826" w:rsidRDefault="288D06BB" w:rsidP="17889EC9">
            <w:pPr>
              <w:tabs>
                <w:tab w:val="left" w:pos="90"/>
              </w:tabs>
              <w:rPr>
                <w:rFonts w:ascii="Calibri" w:hAnsi="Calibri" w:cs="Calibri"/>
                <w:lang w:val="en-GB"/>
              </w:rPr>
            </w:pPr>
            <w:r w:rsidRPr="000A3826">
              <w:rPr>
                <w:rFonts w:ascii="Calibri" w:hAnsi="Calibri" w:cs="Calibri"/>
                <w:b/>
                <w:bCs/>
                <w:u w:val="single"/>
                <w:lang w:val="en-GB"/>
              </w:rPr>
              <w:t>Description:</w:t>
            </w:r>
            <w:r w:rsidR="7177E8EE" w:rsidRPr="000A3826">
              <w:rPr>
                <w:rFonts w:ascii="Calibri" w:hAnsi="Calibri" w:cs="Calibri"/>
                <w:b/>
                <w:bCs/>
                <w:u w:val="single"/>
                <w:lang w:val="en-GB"/>
              </w:rPr>
              <w:t xml:space="preserve"> </w:t>
            </w:r>
            <w:r w:rsidR="4FB79A04" w:rsidRPr="000A3826">
              <w:rPr>
                <w:rFonts w:ascii="Calibri" w:hAnsi="Calibri" w:cs="Calibri"/>
                <w:lang w:val="en-GB"/>
              </w:rPr>
              <w:t xml:space="preserve"> This indicator will reflect the project’s work toward disability inclusion in the p</w:t>
            </w:r>
            <w:r w:rsidR="22F65B07" w:rsidRPr="000A3826">
              <w:rPr>
                <w:rFonts w:ascii="Calibri" w:hAnsi="Calibri" w:cs="Calibri"/>
                <w:lang w:val="en-GB"/>
              </w:rPr>
              <w:t>lanning, implementation and monitoring of UN development activities (MSDF)</w:t>
            </w:r>
            <w:r w:rsidR="0E5E041F" w:rsidRPr="000A3826">
              <w:rPr>
                <w:rFonts w:ascii="Calibri" w:hAnsi="Calibri" w:cs="Calibri"/>
                <w:lang w:val="en-GB"/>
              </w:rPr>
              <w:t xml:space="preserve"> </w:t>
            </w:r>
            <w:r w:rsidR="50BE6952" w:rsidRPr="000A3826">
              <w:rPr>
                <w:rFonts w:ascii="Calibri" w:hAnsi="Calibri" w:cs="Calibri"/>
                <w:lang w:val="en-GB"/>
              </w:rPr>
              <w:t xml:space="preserve">at the country level. </w:t>
            </w:r>
          </w:p>
          <w:p w14:paraId="3BCDD054" w14:textId="10A0FC3E" w:rsidR="000A3826" w:rsidRPr="000A3826" w:rsidRDefault="000A3826" w:rsidP="17889EC9">
            <w:pPr>
              <w:tabs>
                <w:tab w:val="left" w:pos="90"/>
              </w:tabs>
              <w:rPr>
                <w:rFonts w:ascii="Calibri" w:hAnsi="Calibri" w:cs="Calibri"/>
                <w:lang w:val="en-GB"/>
              </w:rPr>
            </w:pPr>
          </w:p>
        </w:tc>
      </w:tr>
      <w:tr w:rsidR="00F775BD" w:rsidRPr="00A17ACF" w14:paraId="3C067CA0" w14:textId="77777777" w:rsidTr="3146AA57">
        <w:tc>
          <w:tcPr>
            <w:tcW w:w="10885" w:type="dxa"/>
            <w:gridSpan w:val="2"/>
          </w:tcPr>
          <w:p w14:paraId="597351E1" w14:textId="77777777" w:rsidR="00F775BD" w:rsidRPr="000A3826" w:rsidRDefault="23233CEC" w:rsidP="5F0B5FA4">
            <w:pPr>
              <w:tabs>
                <w:tab w:val="left" w:pos="90"/>
              </w:tabs>
              <w:rPr>
                <w:rFonts w:ascii="Calibri" w:hAnsi="Calibri" w:cs="Calibri"/>
                <w:u w:val="single"/>
                <w:lang w:val="en-GB"/>
              </w:rPr>
            </w:pPr>
            <w:r w:rsidRPr="000A3826">
              <w:rPr>
                <w:rFonts w:ascii="Calibri" w:hAnsi="Calibri" w:cs="Calibri"/>
                <w:b/>
                <w:bCs/>
                <w:u w:val="single"/>
                <w:lang w:val="en-GB"/>
              </w:rPr>
              <w:t>Baseline</w:t>
            </w:r>
            <w:r w:rsidRPr="000A3826">
              <w:rPr>
                <w:rFonts w:ascii="Calibri" w:hAnsi="Calibri" w:cs="Calibri"/>
                <w:u w:val="single"/>
                <w:lang w:val="en-GB"/>
              </w:rPr>
              <w:t>:</w:t>
            </w:r>
            <w:r w:rsidR="116FB10F" w:rsidRPr="000A3826">
              <w:rPr>
                <w:rFonts w:ascii="Calibri" w:hAnsi="Calibri" w:cs="Calibri"/>
                <w:u w:val="single"/>
                <w:lang w:val="en-GB"/>
              </w:rPr>
              <w:t xml:space="preserve"> </w:t>
            </w:r>
            <w:r w:rsidR="116FB10F" w:rsidRPr="000A3826">
              <w:rPr>
                <w:rFonts w:ascii="Calibri" w:hAnsi="Calibri" w:cs="Calibri"/>
                <w:lang w:val="en-GB"/>
              </w:rPr>
              <w:t>Unknown</w:t>
            </w:r>
            <w:r w:rsidR="116FB10F" w:rsidRPr="000A3826">
              <w:rPr>
                <w:rFonts w:ascii="Calibri" w:hAnsi="Calibri" w:cs="Calibri"/>
                <w:u w:val="single"/>
                <w:lang w:val="en-GB"/>
              </w:rPr>
              <w:t xml:space="preserve"> </w:t>
            </w:r>
          </w:p>
          <w:p w14:paraId="58226EEE" w14:textId="2457DAD8" w:rsidR="000A3826" w:rsidRPr="000A3826" w:rsidRDefault="000A3826" w:rsidP="5F0B5FA4">
            <w:pPr>
              <w:tabs>
                <w:tab w:val="left" w:pos="90"/>
              </w:tabs>
              <w:rPr>
                <w:rFonts w:ascii="Calibri" w:hAnsi="Calibri" w:cs="Calibri"/>
                <w:lang w:val="en-GB"/>
              </w:rPr>
            </w:pPr>
          </w:p>
        </w:tc>
      </w:tr>
      <w:tr w:rsidR="00F775BD" w:rsidRPr="00A17ACF" w14:paraId="5A2F3EF1" w14:textId="77777777" w:rsidTr="3146AA57">
        <w:tc>
          <w:tcPr>
            <w:tcW w:w="10885" w:type="dxa"/>
            <w:gridSpan w:val="2"/>
          </w:tcPr>
          <w:p w14:paraId="35357F8C" w14:textId="77777777" w:rsidR="00F775BD" w:rsidRPr="000A3826" w:rsidRDefault="23233CEC" w:rsidP="5F0B5FA4">
            <w:pPr>
              <w:tabs>
                <w:tab w:val="left" w:pos="90"/>
              </w:tabs>
              <w:rPr>
                <w:rFonts w:ascii="Calibri" w:hAnsi="Calibri" w:cs="Calibri"/>
                <w:lang w:val="en-GB"/>
              </w:rPr>
            </w:pPr>
            <w:r w:rsidRPr="000A3826">
              <w:rPr>
                <w:rFonts w:ascii="Calibri" w:hAnsi="Calibri" w:cs="Calibri"/>
                <w:b/>
                <w:bCs/>
                <w:u w:val="single"/>
                <w:lang w:val="en-GB"/>
              </w:rPr>
              <w:t>Milestone year 1:</w:t>
            </w:r>
            <w:r w:rsidR="116FB10F" w:rsidRPr="000A3826">
              <w:rPr>
                <w:rFonts w:ascii="Calibri" w:hAnsi="Calibri" w:cs="Calibri"/>
                <w:u w:val="single"/>
                <w:lang w:val="en-GB"/>
              </w:rPr>
              <w:t xml:space="preserve"> </w:t>
            </w:r>
            <w:r w:rsidR="116FB10F" w:rsidRPr="000A3826">
              <w:rPr>
                <w:rFonts w:ascii="Calibri" w:hAnsi="Calibri" w:cs="Calibri"/>
                <w:lang w:val="en-GB"/>
              </w:rPr>
              <w:t>Baseline assessment report; UN interagency coordinating committee</w:t>
            </w:r>
          </w:p>
          <w:p w14:paraId="5FE7C9A2" w14:textId="38191488" w:rsidR="000A3826" w:rsidRPr="000A3826" w:rsidRDefault="000A3826" w:rsidP="5F0B5FA4">
            <w:pPr>
              <w:tabs>
                <w:tab w:val="left" w:pos="90"/>
              </w:tabs>
              <w:rPr>
                <w:rFonts w:ascii="Calibri" w:hAnsi="Calibri" w:cs="Calibri"/>
                <w:lang w:val="en-GB"/>
              </w:rPr>
            </w:pPr>
          </w:p>
        </w:tc>
      </w:tr>
      <w:tr w:rsidR="00F775BD" w:rsidRPr="00A17ACF" w14:paraId="326D3700" w14:textId="77777777" w:rsidTr="3146AA57">
        <w:tc>
          <w:tcPr>
            <w:tcW w:w="10885" w:type="dxa"/>
            <w:gridSpan w:val="2"/>
          </w:tcPr>
          <w:p w14:paraId="618E7D63" w14:textId="1F86CFCA" w:rsidR="00F775BD" w:rsidRPr="000A3826" w:rsidRDefault="23233CEC" w:rsidP="000A3826">
            <w:pPr>
              <w:tabs>
                <w:tab w:val="left" w:pos="90"/>
              </w:tabs>
              <w:rPr>
                <w:rFonts w:ascii="Calibri" w:hAnsi="Calibri" w:cs="Calibri"/>
                <w:lang w:val="en-GB"/>
              </w:rPr>
            </w:pPr>
            <w:r w:rsidRPr="000A3826">
              <w:rPr>
                <w:rFonts w:ascii="Calibri" w:hAnsi="Calibri" w:cs="Calibri"/>
                <w:b/>
                <w:bCs/>
                <w:u w:val="single"/>
                <w:lang w:val="en-GB"/>
              </w:rPr>
              <w:t>Milestone year 2:</w:t>
            </w:r>
            <w:r w:rsidR="116FB10F" w:rsidRPr="000A3826">
              <w:rPr>
                <w:rFonts w:ascii="Calibri" w:hAnsi="Calibri" w:cs="Calibri"/>
                <w:u w:val="single"/>
                <w:lang w:val="en-GB"/>
              </w:rPr>
              <w:t xml:space="preserve">  </w:t>
            </w:r>
            <w:r w:rsidR="000A3826" w:rsidRPr="000A3826">
              <w:rPr>
                <w:rFonts w:ascii="Calibri" w:hAnsi="Calibri" w:cs="Calibri"/>
                <w:lang w:val="en-GB"/>
              </w:rPr>
              <w:t>1 MSDF country implementation plan</w:t>
            </w:r>
            <w:r w:rsidR="64ECF8E7" w:rsidRPr="000A3826">
              <w:rPr>
                <w:rFonts w:ascii="Calibri" w:hAnsi="Calibri" w:cs="Calibri"/>
                <w:lang w:val="en-GB"/>
              </w:rPr>
              <w:t xml:space="preserve"> adjusted to reflect disability inclusion</w:t>
            </w:r>
            <w:r w:rsidR="64ECF8E7" w:rsidRPr="000A3826">
              <w:rPr>
                <w:rFonts w:ascii="Calibri" w:hAnsi="Calibri" w:cs="Calibri"/>
                <w:u w:val="single"/>
                <w:lang w:val="en-GB"/>
              </w:rPr>
              <w:t xml:space="preserve"> </w:t>
            </w:r>
          </w:p>
        </w:tc>
      </w:tr>
      <w:tr w:rsidR="00F775BD" w:rsidRPr="00A17ACF" w14:paraId="1957CE8E" w14:textId="77777777" w:rsidTr="3146AA57">
        <w:tc>
          <w:tcPr>
            <w:tcW w:w="10885" w:type="dxa"/>
            <w:gridSpan w:val="2"/>
          </w:tcPr>
          <w:p w14:paraId="42AA678E" w14:textId="77777777" w:rsidR="000A3826" w:rsidRPr="000A3826" w:rsidRDefault="23233CEC" w:rsidP="000A3826">
            <w:pPr>
              <w:tabs>
                <w:tab w:val="left" w:pos="90"/>
              </w:tabs>
              <w:rPr>
                <w:rFonts w:ascii="Calibri" w:hAnsi="Calibri" w:cs="Calibri"/>
                <w:lang w:val="en-GB"/>
              </w:rPr>
            </w:pPr>
            <w:r w:rsidRPr="000A3826">
              <w:rPr>
                <w:rFonts w:ascii="Calibri" w:hAnsi="Calibri" w:cs="Calibri"/>
                <w:b/>
                <w:bCs/>
                <w:u w:val="single"/>
                <w:lang w:val="en-GB"/>
              </w:rPr>
              <w:t>Target:</w:t>
            </w:r>
            <w:r w:rsidR="64ECF8E7" w:rsidRPr="000A3826">
              <w:rPr>
                <w:rFonts w:ascii="Calibri" w:hAnsi="Calibri" w:cs="Calibri"/>
                <w:b/>
                <w:bCs/>
                <w:u w:val="single"/>
                <w:lang w:val="en-GB"/>
              </w:rPr>
              <w:t xml:space="preserve"> </w:t>
            </w:r>
            <w:r w:rsidR="000A3826" w:rsidRPr="000A3826">
              <w:rPr>
                <w:rFonts w:ascii="Calibri" w:hAnsi="Calibri" w:cs="Calibri"/>
                <w:lang w:val="en-GB"/>
              </w:rPr>
              <w:t>1 MSDF Country implementation plan</w:t>
            </w:r>
          </w:p>
          <w:p w14:paraId="22E3D464" w14:textId="10C72385" w:rsidR="00F775BD" w:rsidRPr="000A3826" w:rsidRDefault="64ECF8E7" w:rsidP="000A3826">
            <w:pPr>
              <w:tabs>
                <w:tab w:val="left" w:pos="90"/>
              </w:tabs>
              <w:rPr>
                <w:rFonts w:ascii="Calibri" w:hAnsi="Calibri" w:cs="Calibri"/>
                <w:lang w:val="en-GB"/>
              </w:rPr>
            </w:pPr>
            <w:r w:rsidRPr="000A3826">
              <w:rPr>
                <w:rFonts w:ascii="Calibri" w:hAnsi="Calibri" w:cs="Calibri"/>
                <w:u w:val="single"/>
                <w:lang w:val="en-GB"/>
              </w:rPr>
              <w:lastRenderedPageBreak/>
              <w:t xml:space="preserve"> </w:t>
            </w:r>
          </w:p>
        </w:tc>
      </w:tr>
      <w:tr w:rsidR="00F775BD" w:rsidRPr="00A17ACF" w14:paraId="70537A95" w14:textId="77777777" w:rsidTr="3146AA57">
        <w:trPr>
          <w:trHeight w:val="323"/>
        </w:trPr>
        <w:tc>
          <w:tcPr>
            <w:tcW w:w="10885" w:type="dxa"/>
            <w:gridSpan w:val="2"/>
          </w:tcPr>
          <w:p w14:paraId="03C69FBA" w14:textId="77777777" w:rsidR="00F775BD" w:rsidRPr="000A3826" w:rsidRDefault="23233CEC" w:rsidP="5F0B5FA4">
            <w:pPr>
              <w:tabs>
                <w:tab w:val="left" w:pos="90"/>
              </w:tabs>
              <w:rPr>
                <w:rFonts w:ascii="Calibri" w:hAnsi="Calibri" w:cs="Calibri"/>
                <w:lang w:val="en-GB"/>
              </w:rPr>
            </w:pPr>
            <w:r w:rsidRPr="000A3826">
              <w:rPr>
                <w:rFonts w:ascii="Calibri" w:hAnsi="Calibri" w:cs="Calibri"/>
                <w:b/>
                <w:bCs/>
                <w:u w:val="single"/>
                <w:lang w:val="en-GB"/>
              </w:rPr>
              <w:lastRenderedPageBreak/>
              <w:t>Means of verification:</w:t>
            </w:r>
            <w:r w:rsidRPr="000A3826">
              <w:rPr>
                <w:rFonts w:ascii="Calibri" w:hAnsi="Calibri" w:cs="Calibri"/>
                <w:u w:val="single"/>
                <w:lang w:val="en-GB"/>
              </w:rPr>
              <w:t xml:space="preserve"> </w:t>
            </w:r>
            <w:r w:rsidR="64ECF8E7" w:rsidRPr="000A3826">
              <w:rPr>
                <w:rFonts w:ascii="Calibri" w:hAnsi="Calibri" w:cs="Calibri"/>
                <w:lang w:val="en-GB"/>
              </w:rPr>
              <w:t>Assessment Report, Revised MSDF workplan 2022-2023</w:t>
            </w:r>
          </w:p>
          <w:p w14:paraId="589BE956" w14:textId="1E537BF1" w:rsidR="000A3826" w:rsidRPr="000A3826" w:rsidRDefault="000A3826" w:rsidP="5F0B5FA4">
            <w:pPr>
              <w:tabs>
                <w:tab w:val="left" w:pos="90"/>
              </w:tabs>
              <w:rPr>
                <w:rFonts w:ascii="Calibri" w:hAnsi="Calibri" w:cs="Calibri"/>
                <w:lang w:val="en-GB"/>
              </w:rPr>
            </w:pPr>
          </w:p>
        </w:tc>
      </w:tr>
      <w:tr w:rsidR="00F775BD" w:rsidRPr="00A17ACF" w14:paraId="095252B0" w14:textId="77777777" w:rsidTr="3146AA57">
        <w:tc>
          <w:tcPr>
            <w:tcW w:w="10885" w:type="dxa"/>
            <w:gridSpan w:val="2"/>
          </w:tcPr>
          <w:p w14:paraId="37C6351F" w14:textId="77777777" w:rsidR="00F775BD" w:rsidRPr="000A3826" w:rsidRDefault="23233CEC" w:rsidP="5F0B5FA4">
            <w:pPr>
              <w:tabs>
                <w:tab w:val="left" w:pos="90"/>
              </w:tabs>
              <w:rPr>
                <w:rFonts w:ascii="Calibri" w:hAnsi="Calibri" w:cs="Calibri"/>
                <w:lang w:val="en-GB"/>
              </w:rPr>
            </w:pPr>
            <w:r w:rsidRPr="000A3826">
              <w:rPr>
                <w:rFonts w:ascii="Calibri" w:hAnsi="Calibri" w:cs="Calibri"/>
                <w:b/>
                <w:bCs/>
                <w:u w:val="single"/>
                <w:lang w:val="en-GB"/>
              </w:rPr>
              <w:t>Responsible</w:t>
            </w:r>
            <w:r w:rsidRPr="000A3826">
              <w:rPr>
                <w:rFonts w:ascii="Calibri" w:hAnsi="Calibri" w:cs="Calibri"/>
                <w:u w:val="single"/>
                <w:lang w:val="en-GB"/>
              </w:rPr>
              <w:t xml:space="preserve">: </w:t>
            </w:r>
            <w:r w:rsidRPr="000A3826">
              <w:rPr>
                <w:rFonts w:ascii="Calibri" w:hAnsi="Calibri" w:cs="Calibri"/>
                <w:lang w:val="en-GB"/>
              </w:rPr>
              <w:t>UNFPA</w:t>
            </w:r>
          </w:p>
          <w:p w14:paraId="4D928703" w14:textId="75EA4782" w:rsidR="000A3826" w:rsidRPr="000A3826" w:rsidRDefault="000A3826" w:rsidP="5F0B5FA4">
            <w:pPr>
              <w:tabs>
                <w:tab w:val="left" w:pos="90"/>
              </w:tabs>
              <w:rPr>
                <w:rFonts w:ascii="Calibri" w:hAnsi="Calibri" w:cs="Calibri"/>
                <w:u w:val="single"/>
                <w:lang w:val="en-GB"/>
              </w:rPr>
            </w:pPr>
          </w:p>
        </w:tc>
      </w:tr>
      <w:tr w:rsidR="006D2DA7" w:rsidRPr="006D2DA7" w14:paraId="70C4365D" w14:textId="77777777" w:rsidTr="3146AA57">
        <w:tc>
          <w:tcPr>
            <w:tcW w:w="10885" w:type="dxa"/>
            <w:gridSpan w:val="2"/>
          </w:tcPr>
          <w:p w14:paraId="1DA22723" w14:textId="55CF7D09" w:rsidR="006D2DA7" w:rsidRPr="006D2DA7" w:rsidRDefault="006D2DA7" w:rsidP="006D2DA7">
            <w:pPr>
              <w:pStyle w:val="paragraph"/>
              <w:spacing w:before="0" w:beforeAutospacing="0" w:after="0" w:afterAutospacing="0"/>
              <w:ind w:left="460" w:hanging="550"/>
              <w:jc w:val="both"/>
              <w:textAlignment w:val="baseline"/>
              <w:rPr>
                <w:rFonts w:ascii="Segoe UI" w:hAnsi="Segoe UI" w:cs="Segoe UI"/>
                <w:b/>
                <w:bCs/>
                <w:color w:val="000000" w:themeColor="text1"/>
                <w:sz w:val="18"/>
                <w:szCs w:val="18"/>
              </w:rPr>
            </w:pPr>
            <w:r w:rsidRPr="006D2DA7">
              <w:rPr>
                <w:rStyle w:val="normaltextrun"/>
                <w:rFonts w:asciiTheme="minorHAnsi" w:hAnsiTheme="minorHAnsi" w:cstheme="minorHAnsi"/>
                <w:b/>
                <w:bCs/>
                <w:color w:val="000000" w:themeColor="text1"/>
                <w:sz w:val="22"/>
                <w:szCs w:val="22"/>
                <w:lang w:val="en-GB"/>
              </w:rPr>
              <w:t>3</w:t>
            </w:r>
            <w:r w:rsidRPr="006D2DA7">
              <w:rPr>
                <w:rFonts w:asciiTheme="minorHAnsi" w:eastAsiaTheme="minorHAnsi" w:hAnsiTheme="minorHAnsi" w:cstheme="minorHAnsi"/>
                <w:b/>
                <w:bCs/>
                <w:sz w:val="22"/>
                <w:szCs w:val="22"/>
                <w:lang w:val="en-GB" w:eastAsia="en-US"/>
              </w:rPr>
              <w:t>.1.3</w:t>
            </w:r>
            <w:r w:rsidRPr="006D2DA7">
              <w:rPr>
                <w:rFonts w:eastAsiaTheme="minorHAnsi"/>
                <w:b/>
                <w:bCs/>
                <w:sz w:val="22"/>
                <w:szCs w:val="22"/>
                <w:lang w:val="en-GB" w:eastAsia="en-US"/>
              </w:rPr>
              <w:t xml:space="preserve"> </w:t>
            </w:r>
            <w:r w:rsidRPr="006D2DA7">
              <w:rPr>
                <w:rFonts w:eastAsiaTheme="minorHAnsi"/>
                <w:b/>
                <w:bCs/>
                <w:lang w:eastAsia="en-US"/>
              </w:rPr>
              <w:t>#</w:t>
            </w:r>
            <w:r w:rsidRPr="006D2DA7">
              <w:rPr>
                <w:rStyle w:val="normaltextrun"/>
                <w:rFonts w:ascii="Calibri" w:hAnsi="Calibri" w:cs="Calibri"/>
                <w:b/>
                <w:bCs/>
                <w:color w:val="000000" w:themeColor="text1"/>
                <w:sz w:val="22"/>
                <w:szCs w:val="22"/>
                <w:lang w:val="en-GB"/>
              </w:rPr>
              <w:t xml:space="preserve"> of joint programmes funded through</w:t>
            </w:r>
            <w:r w:rsidRPr="006D2DA7">
              <w:rPr>
                <w:rStyle w:val="apple-converted-space"/>
                <w:rFonts w:ascii="Calibri" w:hAnsi="Calibri" w:cs="Calibri"/>
                <w:b/>
                <w:bCs/>
                <w:color w:val="000000" w:themeColor="text1"/>
                <w:sz w:val="22"/>
                <w:szCs w:val="22"/>
                <w:lang w:val="en-GB"/>
              </w:rPr>
              <w:t> </w:t>
            </w:r>
            <w:r w:rsidRPr="006D2DA7">
              <w:rPr>
                <w:rStyle w:val="normaltextrun"/>
                <w:rFonts w:ascii="Calibri" w:hAnsi="Calibri" w:cs="Calibri"/>
                <w:b/>
                <w:bCs/>
                <w:color w:val="000000" w:themeColor="text1"/>
                <w:sz w:val="22"/>
                <w:szCs w:val="22"/>
                <w:lang w:val="en-GB"/>
              </w:rPr>
              <w:t>MPTFs where</w:t>
            </w:r>
            <w:r w:rsidRPr="006D2DA7">
              <w:rPr>
                <w:rStyle w:val="apple-converted-space"/>
                <w:rFonts w:ascii="Calibri" w:hAnsi="Calibri" w:cs="Calibri"/>
                <w:b/>
                <w:bCs/>
                <w:color w:val="000000" w:themeColor="text1"/>
                <w:sz w:val="22"/>
                <w:szCs w:val="22"/>
                <w:lang w:val="en-GB"/>
              </w:rPr>
              <w:t> </w:t>
            </w:r>
            <w:r w:rsidRPr="006D2DA7">
              <w:rPr>
                <w:rStyle w:val="normaltextrun"/>
                <w:rFonts w:ascii="Calibri" w:hAnsi="Calibri" w:cs="Calibri"/>
                <w:b/>
                <w:bCs/>
                <w:color w:val="000000" w:themeColor="text1"/>
                <w:sz w:val="22"/>
                <w:szCs w:val="22"/>
                <w:lang w:val="en-GB"/>
              </w:rPr>
              <w:t>the rights of persons with disabilities have been addressed (disaggregation by disability group) through collaboration with UNPRPD programmes.</w:t>
            </w:r>
            <w:r w:rsidRPr="006D2DA7">
              <w:rPr>
                <w:rStyle w:val="eop"/>
                <w:rFonts w:ascii="Calibri" w:hAnsi="Calibri" w:cs="Calibri"/>
                <w:b/>
                <w:bCs/>
                <w:color w:val="000000" w:themeColor="text1"/>
                <w:sz w:val="22"/>
                <w:szCs w:val="22"/>
              </w:rPr>
              <w:t> </w:t>
            </w:r>
          </w:p>
        </w:tc>
      </w:tr>
      <w:tr w:rsidR="006D2DA7" w:rsidRPr="000A3826" w14:paraId="45DF158D" w14:textId="77777777" w:rsidTr="00B57B9E">
        <w:tc>
          <w:tcPr>
            <w:tcW w:w="10885" w:type="dxa"/>
            <w:gridSpan w:val="2"/>
          </w:tcPr>
          <w:p w14:paraId="74A27054" w14:textId="1CADB65D" w:rsidR="006D2DA7" w:rsidRDefault="006D2DA7" w:rsidP="00B57B9E">
            <w:pPr>
              <w:tabs>
                <w:tab w:val="left" w:pos="90"/>
              </w:tabs>
              <w:rPr>
                <w:rFonts w:ascii="Calibri" w:hAnsi="Calibri" w:cs="Calibri"/>
                <w:lang w:val="en-GB"/>
              </w:rPr>
            </w:pPr>
            <w:r w:rsidRPr="000A3826">
              <w:rPr>
                <w:rFonts w:ascii="Calibri" w:hAnsi="Calibri" w:cs="Calibri"/>
                <w:b/>
                <w:bCs/>
                <w:u w:val="single"/>
                <w:lang w:val="en-GB"/>
              </w:rPr>
              <w:t xml:space="preserve">Description: </w:t>
            </w:r>
            <w:r w:rsidRPr="000A3826">
              <w:rPr>
                <w:rFonts w:ascii="Calibri" w:hAnsi="Calibri" w:cs="Calibri"/>
                <w:lang w:val="en-GB"/>
              </w:rPr>
              <w:t xml:space="preserve"> This indicator </w:t>
            </w:r>
            <w:r>
              <w:rPr>
                <w:rFonts w:ascii="Calibri" w:hAnsi="Calibri" w:cs="Calibri"/>
                <w:lang w:val="en-GB"/>
              </w:rPr>
              <w:t xml:space="preserve">will facilitate tracking and reporting on the number of MPTF funded programmes that have addressed the rights of specific groups of persons with disabilities. </w:t>
            </w:r>
          </w:p>
          <w:p w14:paraId="3BABB8D8" w14:textId="6088A157" w:rsidR="006D2DA7" w:rsidRPr="000A3826" w:rsidRDefault="006D2DA7" w:rsidP="00B57B9E">
            <w:pPr>
              <w:tabs>
                <w:tab w:val="left" w:pos="90"/>
              </w:tabs>
              <w:rPr>
                <w:rFonts w:ascii="Calibri" w:hAnsi="Calibri" w:cs="Calibri"/>
                <w:lang w:val="en-GB"/>
              </w:rPr>
            </w:pPr>
          </w:p>
        </w:tc>
      </w:tr>
      <w:tr w:rsidR="006D2DA7" w:rsidRPr="000A3826" w14:paraId="04413357" w14:textId="77777777" w:rsidTr="00B57B9E">
        <w:tc>
          <w:tcPr>
            <w:tcW w:w="10885" w:type="dxa"/>
            <w:gridSpan w:val="2"/>
          </w:tcPr>
          <w:p w14:paraId="1A4AAF52" w14:textId="77777777" w:rsidR="006D2DA7" w:rsidRPr="000A3826" w:rsidRDefault="006D2DA7" w:rsidP="00B57B9E">
            <w:pPr>
              <w:tabs>
                <w:tab w:val="left" w:pos="90"/>
              </w:tabs>
              <w:rPr>
                <w:rFonts w:ascii="Calibri" w:hAnsi="Calibri" w:cs="Calibri"/>
                <w:u w:val="single"/>
                <w:lang w:val="en-GB"/>
              </w:rPr>
            </w:pPr>
            <w:r w:rsidRPr="000A3826">
              <w:rPr>
                <w:rFonts w:ascii="Calibri" w:hAnsi="Calibri" w:cs="Calibri"/>
                <w:b/>
                <w:bCs/>
                <w:u w:val="single"/>
                <w:lang w:val="en-GB"/>
              </w:rPr>
              <w:t>Baseline</w:t>
            </w:r>
            <w:r w:rsidRPr="000A3826">
              <w:rPr>
                <w:rFonts w:ascii="Calibri" w:hAnsi="Calibri" w:cs="Calibri"/>
                <w:u w:val="single"/>
                <w:lang w:val="en-GB"/>
              </w:rPr>
              <w:t xml:space="preserve">: </w:t>
            </w:r>
            <w:r w:rsidRPr="000A3826">
              <w:rPr>
                <w:rFonts w:ascii="Calibri" w:hAnsi="Calibri" w:cs="Calibri"/>
                <w:lang w:val="en-GB"/>
              </w:rPr>
              <w:t>Unknown</w:t>
            </w:r>
            <w:r w:rsidRPr="000A3826">
              <w:rPr>
                <w:rFonts w:ascii="Calibri" w:hAnsi="Calibri" w:cs="Calibri"/>
                <w:u w:val="single"/>
                <w:lang w:val="en-GB"/>
              </w:rPr>
              <w:t xml:space="preserve"> </w:t>
            </w:r>
          </w:p>
          <w:p w14:paraId="3E34A23F" w14:textId="77777777" w:rsidR="006D2DA7" w:rsidRPr="000A3826" w:rsidRDefault="006D2DA7" w:rsidP="00B57B9E">
            <w:pPr>
              <w:tabs>
                <w:tab w:val="left" w:pos="90"/>
              </w:tabs>
              <w:rPr>
                <w:rFonts w:ascii="Calibri" w:hAnsi="Calibri" w:cs="Calibri"/>
                <w:lang w:val="en-GB"/>
              </w:rPr>
            </w:pPr>
          </w:p>
        </w:tc>
      </w:tr>
      <w:tr w:rsidR="006D2DA7" w:rsidRPr="000A3826" w14:paraId="50935AC6" w14:textId="77777777" w:rsidTr="00B57B9E">
        <w:tc>
          <w:tcPr>
            <w:tcW w:w="10885" w:type="dxa"/>
            <w:gridSpan w:val="2"/>
          </w:tcPr>
          <w:p w14:paraId="545B4C06" w14:textId="77777777" w:rsidR="006D2DA7" w:rsidRPr="000A3826" w:rsidRDefault="006D2DA7" w:rsidP="00B57B9E">
            <w:pPr>
              <w:tabs>
                <w:tab w:val="left" w:pos="90"/>
              </w:tabs>
              <w:rPr>
                <w:rFonts w:ascii="Calibri" w:hAnsi="Calibri" w:cs="Calibri"/>
                <w:lang w:val="en-GB"/>
              </w:rPr>
            </w:pPr>
            <w:r w:rsidRPr="000A3826">
              <w:rPr>
                <w:rFonts w:ascii="Calibri" w:hAnsi="Calibri" w:cs="Calibri"/>
                <w:b/>
                <w:bCs/>
                <w:u w:val="single"/>
                <w:lang w:val="en-GB"/>
              </w:rPr>
              <w:t>Milestone year 1:</w:t>
            </w:r>
            <w:r w:rsidRPr="000A3826">
              <w:rPr>
                <w:rFonts w:ascii="Calibri" w:hAnsi="Calibri" w:cs="Calibri"/>
                <w:u w:val="single"/>
                <w:lang w:val="en-GB"/>
              </w:rPr>
              <w:t xml:space="preserve"> </w:t>
            </w:r>
            <w:r w:rsidRPr="000A3826">
              <w:rPr>
                <w:rFonts w:ascii="Calibri" w:hAnsi="Calibri" w:cs="Calibri"/>
                <w:lang w:val="en-GB"/>
              </w:rPr>
              <w:t>Baseline assessment report; UN interagency coordinating committee</w:t>
            </w:r>
          </w:p>
          <w:p w14:paraId="4D805D97" w14:textId="77777777" w:rsidR="006D2DA7" w:rsidRPr="000A3826" w:rsidRDefault="006D2DA7" w:rsidP="00B57B9E">
            <w:pPr>
              <w:tabs>
                <w:tab w:val="left" w:pos="90"/>
              </w:tabs>
              <w:rPr>
                <w:rFonts w:ascii="Calibri" w:hAnsi="Calibri" w:cs="Calibri"/>
                <w:lang w:val="en-GB"/>
              </w:rPr>
            </w:pPr>
          </w:p>
        </w:tc>
      </w:tr>
      <w:tr w:rsidR="006D2DA7" w:rsidRPr="000A3826" w14:paraId="7AF483F4" w14:textId="77777777" w:rsidTr="00B57B9E">
        <w:tc>
          <w:tcPr>
            <w:tcW w:w="10885" w:type="dxa"/>
            <w:gridSpan w:val="2"/>
          </w:tcPr>
          <w:p w14:paraId="78D7150E" w14:textId="77777777" w:rsidR="006D2DA7" w:rsidRDefault="006D2DA7" w:rsidP="00B57B9E">
            <w:pPr>
              <w:tabs>
                <w:tab w:val="left" w:pos="90"/>
              </w:tabs>
              <w:rPr>
                <w:rFonts w:ascii="Calibri" w:hAnsi="Calibri" w:cs="Calibri"/>
                <w:u w:val="single"/>
                <w:lang w:val="en-GB"/>
              </w:rPr>
            </w:pPr>
            <w:r w:rsidRPr="000A3826">
              <w:rPr>
                <w:rFonts w:ascii="Calibri" w:hAnsi="Calibri" w:cs="Calibri"/>
                <w:b/>
                <w:bCs/>
                <w:u w:val="single"/>
                <w:lang w:val="en-GB"/>
              </w:rPr>
              <w:t>Milestone year 2:</w:t>
            </w:r>
            <w:r w:rsidRPr="000A3826">
              <w:rPr>
                <w:rFonts w:ascii="Calibri" w:hAnsi="Calibri" w:cs="Calibri"/>
                <w:u w:val="single"/>
                <w:lang w:val="en-GB"/>
              </w:rPr>
              <w:t xml:space="preserve">  </w:t>
            </w:r>
            <w:r w:rsidRPr="000A3826">
              <w:rPr>
                <w:rFonts w:ascii="Calibri" w:hAnsi="Calibri" w:cs="Calibri"/>
                <w:lang w:val="en-GB"/>
              </w:rPr>
              <w:t>1 MSDF country implementation plan adjusted to reflect disability inclusion</w:t>
            </w:r>
            <w:r w:rsidRPr="000A3826">
              <w:rPr>
                <w:rFonts w:ascii="Calibri" w:hAnsi="Calibri" w:cs="Calibri"/>
                <w:u w:val="single"/>
                <w:lang w:val="en-GB"/>
              </w:rPr>
              <w:t xml:space="preserve"> </w:t>
            </w:r>
          </w:p>
          <w:p w14:paraId="400E2D81" w14:textId="4F39D617" w:rsidR="006D2DA7" w:rsidRPr="000A3826" w:rsidRDefault="006D2DA7" w:rsidP="00B57B9E">
            <w:pPr>
              <w:tabs>
                <w:tab w:val="left" w:pos="90"/>
              </w:tabs>
              <w:rPr>
                <w:rFonts w:ascii="Calibri" w:hAnsi="Calibri" w:cs="Calibri"/>
                <w:lang w:val="en-GB"/>
              </w:rPr>
            </w:pPr>
          </w:p>
        </w:tc>
      </w:tr>
      <w:tr w:rsidR="006D2DA7" w:rsidRPr="000A3826" w14:paraId="6B6CD7FA" w14:textId="77777777" w:rsidTr="00B57B9E">
        <w:tc>
          <w:tcPr>
            <w:tcW w:w="10885" w:type="dxa"/>
            <w:gridSpan w:val="2"/>
          </w:tcPr>
          <w:p w14:paraId="11771C88" w14:textId="77777777" w:rsidR="006D2DA7" w:rsidRPr="000A3826" w:rsidRDefault="006D2DA7" w:rsidP="00B57B9E">
            <w:pPr>
              <w:tabs>
                <w:tab w:val="left" w:pos="90"/>
              </w:tabs>
              <w:rPr>
                <w:rFonts w:ascii="Calibri" w:hAnsi="Calibri" w:cs="Calibri"/>
                <w:lang w:val="en-GB"/>
              </w:rPr>
            </w:pPr>
            <w:r w:rsidRPr="000A3826">
              <w:rPr>
                <w:rFonts w:ascii="Calibri" w:hAnsi="Calibri" w:cs="Calibri"/>
                <w:b/>
                <w:bCs/>
                <w:u w:val="single"/>
                <w:lang w:val="en-GB"/>
              </w:rPr>
              <w:t xml:space="preserve">Target: </w:t>
            </w:r>
            <w:r w:rsidRPr="000A3826">
              <w:rPr>
                <w:rFonts w:ascii="Calibri" w:hAnsi="Calibri" w:cs="Calibri"/>
                <w:lang w:val="en-GB"/>
              </w:rPr>
              <w:t>1 MSDF Country implementation plan</w:t>
            </w:r>
          </w:p>
          <w:p w14:paraId="218E4EAC" w14:textId="77777777" w:rsidR="006D2DA7" w:rsidRPr="000A3826" w:rsidRDefault="006D2DA7" w:rsidP="00B57B9E">
            <w:pPr>
              <w:tabs>
                <w:tab w:val="left" w:pos="90"/>
              </w:tabs>
              <w:rPr>
                <w:rFonts w:ascii="Calibri" w:hAnsi="Calibri" w:cs="Calibri"/>
                <w:lang w:val="en-GB"/>
              </w:rPr>
            </w:pPr>
            <w:r w:rsidRPr="000A3826">
              <w:rPr>
                <w:rFonts w:ascii="Calibri" w:hAnsi="Calibri" w:cs="Calibri"/>
                <w:u w:val="single"/>
                <w:lang w:val="en-GB"/>
              </w:rPr>
              <w:t xml:space="preserve"> </w:t>
            </w:r>
          </w:p>
        </w:tc>
      </w:tr>
      <w:tr w:rsidR="006D2DA7" w:rsidRPr="000A3826" w14:paraId="426FE0F9" w14:textId="77777777" w:rsidTr="00B57B9E">
        <w:trPr>
          <w:trHeight w:val="323"/>
        </w:trPr>
        <w:tc>
          <w:tcPr>
            <w:tcW w:w="10885" w:type="dxa"/>
            <w:gridSpan w:val="2"/>
          </w:tcPr>
          <w:p w14:paraId="49A67433" w14:textId="0BA105CA" w:rsidR="006D2DA7" w:rsidRPr="000A3826" w:rsidRDefault="006D2DA7" w:rsidP="00B57B9E">
            <w:pPr>
              <w:tabs>
                <w:tab w:val="left" w:pos="90"/>
              </w:tabs>
              <w:rPr>
                <w:rFonts w:ascii="Calibri" w:hAnsi="Calibri" w:cs="Calibri"/>
                <w:lang w:val="en-GB"/>
              </w:rPr>
            </w:pPr>
            <w:r w:rsidRPr="000A3826">
              <w:rPr>
                <w:rFonts w:ascii="Calibri" w:hAnsi="Calibri" w:cs="Calibri"/>
                <w:b/>
                <w:bCs/>
                <w:u w:val="single"/>
                <w:lang w:val="en-GB"/>
              </w:rPr>
              <w:t>Means of verification:</w:t>
            </w:r>
            <w:r w:rsidRPr="006D2DA7">
              <w:rPr>
                <w:rFonts w:ascii="Calibri" w:hAnsi="Calibri" w:cs="Calibri"/>
                <w:lang w:val="en-GB"/>
              </w:rPr>
              <w:t xml:space="preserve">  </w:t>
            </w:r>
            <w:r w:rsidRPr="000A3826">
              <w:rPr>
                <w:rFonts w:ascii="Calibri" w:hAnsi="Calibri" w:cs="Calibri"/>
                <w:lang w:val="en-GB"/>
              </w:rPr>
              <w:t>Revised MSDF workplan 2022-2023</w:t>
            </w:r>
            <w:r>
              <w:rPr>
                <w:rFonts w:ascii="Calibri" w:hAnsi="Calibri" w:cs="Calibri"/>
                <w:lang w:val="en-GB"/>
              </w:rPr>
              <w:t xml:space="preserve">; </w:t>
            </w:r>
          </w:p>
          <w:p w14:paraId="11C4B567" w14:textId="77777777" w:rsidR="006D2DA7" w:rsidRPr="000A3826" w:rsidRDefault="006D2DA7" w:rsidP="00B57B9E">
            <w:pPr>
              <w:tabs>
                <w:tab w:val="left" w:pos="90"/>
              </w:tabs>
              <w:rPr>
                <w:rFonts w:ascii="Calibri" w:hAnsi="Calibri" w:cs="Calibri"/>
                <w:lang w:val="en-GB"/>
              </w:rPr>
            </w:pPr>
          </w:p>
        </w:tc>
      </w:tr>
      <w:tr w:rsidR="006D2DA7" w:rsidRPr="000A3826" w14:paraId="1D865F2B" w14:textId="77777777" w:rsidTr="00B57B9E">
        <w:tc>
          <w:tcPr>
            <w:tcW w:w="10885" w:type="dxa"/>
            <w:gridSpan w:val="2"/>
          </w:tcPr>
          <w:p w14:paraId="59167EE8" w14:textId="77777777" w:rsidR="006D2DA7" w:rsidRPr="000A3826" w:rsidRDefault="006D2DA7" w:rsidP="00B57B9E">
            <w:pPr>
              <w:tabs>
                <w:tab w:val="left" w:pos="90"/>
              </w:tabs>
              <w:rPr>
                <w:rFonts w:ascii="Calibri" w:hAnsi="Calibri" w:cs="Calibri"/>
                <w:lang w:val="en-GB"/>
              </w:rPr>
            </w:pPr>
            <w:r w:rsidRPr="000A3826">
              <w:rPr>
                <w:rFonts w:ascii="Calibri" w:hAnsi="Calibri" w:cs="Calibri"/>
                <w:b/>
                <w:bCs/>
                <w:u w:val="single"/>
                <w:lang w:val="en-GB"/>
              </w:rPr>
              <w:t>Responsible</w:t>
            </w:r>
            <w:r w:rsidRPr="000A3826">
              <w:rPr>
                <w:rFonts w:ascii="Calibri" w:hAnsi="Calibri" w:cs="Calibri"/>
                <w:u w:val="single"/>
                <w:lang w:val="en-GB"/>
              </w:rPr>
              <w:t xml:space="preserve">: </w:t>
            </w:r>
            <w:r w:rsidRPr="000A3826">
              <w:rPr>
                <w:rFonts w:ascii="Calibri" w:hAnsi="Calibri" w:cs="Calibri"/>
                <w:lang w:val="en-GB"/>
              </w:rPr>
              <w:t>UNFPA</w:t>
            </w:r>
          </w:p>
          <w:p w14:paraId="4F0F6AF0" w14:textId="77777777" w:rsidR="006D2DA7" w:rsidRPr="000A3826" w:rsidRDefault="006D2DA7" w:rsidP="00B57B9E">
            <w:pPr>
              <w:tabs>
                <w:tab w:val="left" w:pos="90"/>
              </w:tabs>
              <w:rPr>
                <w:rFonts w:ascii="Calibri" w:hAnsi="Calibri" w:cs="Calibri"/>
                <w:u w:val="single"/>
                <w:lang w:val="en-GB"/>
              </w:rPr>
            </w:pPr>
          </w:p>
        </w:tc>
      </w:tr>
      <w:tr w:rsidR="00F775BD" w:rsidRPr="00A17ACF" w14:paraId="2BDD4520" w14:textId="77777777" w:rsidTr="3146AA57">
        <w:tc>
          <w:tcPr>
            <w:tcW w:w="10885" w:type="dxa"/>
            <w:gridSpan w:val="2"/>
            <w:shd w:val="clear" w:color="auto" w:fill="C2D69B" w:themeFill="accent3" w:themeFillTint="99"/>
          </w:tcPr>
          <w:p w14:paraId="0370F131" w14:textId="77777777" w:rsidR="00F775BD" w:rsidRDefault="23233CEC" w:rsidP="5F0B5FA4">
            <w:pPr>
              <w:rPr>
                <w:rFonts w:ascii="Tw Cen MT" w:hAnsi="Tw Cen MT" w:cs="Tw Cen MT"/>
                <w:lang w:val="en-GB"/>
              </w:rPr>
            </w:pPr>
            <w:r w:rsidRPr="000A3826">
              <w:rPr>
                <w:b/>
                <w:bCs/>
                <w:lang w:val="en-GB"/>
              </w:rPr>
              <w:t>Output 3.3</w:t>
            </w:r>
            <w:r w:rsidR="37565E38" w:rsidRPr="000A3826">
              <w:rPr>
                <w:b/>
                <w:bCs/>
                <w:lang w:val="en-GB"/>
              </w:rPr>
              <w:t xml:space="preserve"> </w:t>
            </w:r>
            <w:r w:rsidRPr="000A3826">
              <w:rPr>
                <w:b/>
                <w:bCs/>
                <w:lang w:val="en-GB"/>
              </w:rPr>
              <w:t>OPDs including women with disabilities and underrepresented groups are supported to systematically engaged in disability mainstreaming in the UN MSDF.</w:t>
            </w:r>
            <w:r w:rsidRPr="000A3826">
              <w:rPr>
                <w:rFonts w:ascii="Tw Cen MT" w:hAnsi="Tw Cen MT" w:cs="Tw Cen MT"/>
                <w:lang w:val="en-GB"/>
              </w:rPr>
              <w:t xml:space="preserve"> </w:t>
            </w:r>
          </w:p>
          <w:p w14:paraId="40D7A4E2" w14:textId="62842AF5" w:rsidR="000A3826" w:rsidRPr="000A3826" w:rsidRDefault="000A3826" w:rsidP="5F0B5FA4">
            <w:pPr>
              <w:rPr>
                <w:rFonts w:ascii="Tw Cen MT" w:hAnsi="Tw Cen MT" w:cs="Tw Cen MT"/>
                <w:lang w:val="en-GB"/>
              </w:rPr>
            </w:pPr>
          </w:p>
        </w:tc>
      </w:tr>
      <w:tr w:rsidR="00F775BD" w:rsidRPr="00A17ACF" w14:paraId="1C2583E3" w14:textId="77777777" w:rsidTr="3146AA57">
        <w:tc>
          <w:tcPr>
            <w:tcW w:w="10885" w:type="dxa"/>
            <w:gridSpan w:val="2"/>
          </w:tcPr>
          <w:p w14:paraId="51A1162F" w14:textId="77777777" w:rsidR="00F775BD" w:rsidRDefault="2A22527A" w:rsidP="17889EC9">
            <w:pPr>
              <w:tabs>
                <w:tab w:val="left" w:pos="90"/>
              </w:tabs>
              <w:rPr>
                <w:rFonts w:ascii="Calibri" w:eastAsia="Calibri" w:hAnsi="Calibri" w:cs="Calibri"/>
                <w:color w:val="000000" w:themeColor="text1"/>
                <w:lang w:val="en-GB" w:eastAsia="en-GB"/>
              </w:rPr>
            </w:pPr>
            <w:r w:rsidRPr="000A3826">
              <w:rPr>
                <w:lang w:val="en-GB"/>
              </w:rPr>
              <w:t xml:space="preserve">3.3.1 </w:t>
            </w:r>
            <w:r w:rsidRPr="000A3826">
              <w:rPr>
                <w:rFonts w:ascii="Calibri" w:eastAsia="Calibri" w:hAnsi="Calibri" w:cs="Calibri"/>
                <w:color w:val="000000" w:themeColor="text1"/>
                <w:lang w:val="en-GB" w:eastAsia="en-GB"/>
              </w:rPr>
              <w:t># UN led national and/or regional coordination mechanisms with established consultation processes undertaken to ensure the active involvement of persons with disabilities, including through their representative organizations, in the design, implementation and monitoring of instruments for planning and implementation of UN development activities at the country level</w:t>
            </w:r>
          </w:p>
          <w:p w14:paraId="19CE587D" w14:textId="1EE1A5C4" w:rsidR="000A3826" w:rsidRPr="000A3826" w:rsidRDefault="000A3826" w:rsidP="17889EC9">
            <w:pPr>
              <w:tabs>
                <w:tab w:val="left" w:pos="90"/>
              </w:tabs>
              <w:rPr>
                <w:u w:val="single"/>
                <w:lang w:val="en-GB"/>
              </w:rPr>
            </w:pPr>
          </w:p>
        </w:tc>
      </w:tr>
      <w:tr w:rsidR="00F775BD" w:rsidRPr="00A17ACF" w14:paraId="29C1672F" w14:textId="77777777" w:rsidTr="3146AA57">
        <w:tc>
          <w:tcPr>
            <w:tcW w:w="10885" w:type="dxa"/>
            <w:gridSpan w:val="2"/>
          </w:tcPr>
          <w:p w14:paraId="57BA117C" w14:textId="77777777" w:rsidR="00F775BD" w:rsidRPr="000A3826" w:rsidRDefault="2A22527A" w:rsidP="17889EC9">
            <w:pPr>
              <w:tabs>
                <w:tab w:val="left" w:pos="90"/>
              </w:tabs>
              <w:rPr>
                <w:rFonts w:ascii="Calibri" w:hAnsi="Calibri" w:cs="Calibri"/>
                <w:lang w:val="en-GB"/>
              </w:rPr>
            </w:pPr>
            <w:r w:rsidRPr="000A3826">
              <w:rPr>
                <w:rFonts w:ascii="Calibri" w:hAnsi="Calibri" w:cs="Calibri"/>
                <w:b/>
                <w:bCs/>
                <w:u w:val="single"/>
                <w:lang w:val="en-GB"/>
              </w:rPr>
              <w:t>Description:</w:t>
            </w:r>
            <w:r w:rsidR="146CC3A2" w:rsidRPr="000A3826">
              <w:rPr>
                <w:rFonts w:ascii="Calibri" w:hAnsi="Calibri" w:cs="Calibri"/>
                <w:b/>
                <w:bCs/>
                <w:u w:val="single"/>
                <w:lang w:val="en-GB"/>
              </w:rPr>
              <w:t xml:space="preserve"> </w:t>
            </w:r>
            <w:r w:rsidR="146CC3A2" w:rsidRPr="000A3826">
              <w:rPr>
                <w:rFonts w:ascii="Calibri" w:hAnsi="Calibri" w:cs="Calibri"/>
                <w:lang w:val="en-GB"/>
              </w:rPr>
              <w:t>This indicator will track the active inclusion of women with disabilities and oth</w:t>
            </w:r>
            <w:r w:rsidR="36CC9E0A" w:rsidRPr="000A3826">
              <w:rPr>
                <w:rFonts w:ascii="Calibri" w:hAnsi="Calibri" w:cs="Calibri"/>
                <w:lang w:val="en-GB"/>
              </w:rPr>
              <w:t>er</w:t>
            </w:r>
            <w:r w:rsidR="146CC3A2" w:rsidRPr="000A3826">
              <w:rPr>
                <w:rFonts w:ascii="Calibri" w:hAnsi="Calibri" w:cs="Calibri"/>
                <w:lang w:val="en-GB"/>
              </w:rPr>
              <w:t xml:space="preserve"> underrepresented </w:t>
            </w:r>
            <w:r w:rsidR="490F4AFA" w:rsidRPr="000A3826">
              <w:rPr>
                <w:rFonts w:ascii="Calibri" w:hAnsi="Calibri" w:cs="Calibri"/>
                <w:lang w:val="en-GB"/>
              </w:rPr>
              <w:t>groups in disability mainstreaming in the UNMSDF</w:t>
            </w:r>
            <w:r w:rsidR="66830368" w:rsidRPr="000A3826">
              <w:rPr>
                <w:rFonts w:ascii="Calibri" w:hAnsi="Calibri" w:cs="Calibri"/>
                <w:lang w:val="en-GB"/>
              </w:rPr>
              <w:t xml:space="preserve"> country implementation plan. </w:t>
            </w:r>
          </w:p>
          <w:p w14:paraId="0ED202C8" w14:textId="2BDCFBF1" w:rsidR="000A3826" w:rsidRPr="000A3826" w:rsidRDefault="000A3826" w:rsidP="17889EC9">
            <w:pPr>
              <w:tabs>
                <w:tab w:val="left" w:pos="90"/>
              </w:tabs>
              <w:rPr>
                <w:rFonts w:ascii="Calibri" w:hAnsi="Calibri" w:cs="Calibri"/>
                <w:lang w:val="en-GB"/>
              </w:rPr>
            </w:pPr>
          </w:p>
        </w:tc>
      </w:tr>
      <w:tr w:rsidR="000B25C9" w:rsidRPr="00A17ACF" w14:paraId="5BC7086C" w14:textId="77777777" w:rsidTr="3146AA57">
        <w:tc>
          <w:tcPr>
            <w:tcW w:w="10885" w:type="dxa"/>
            <w:gridSpan w:val="2"/>
          </w:tcPr>
          <w:p w14:paraId="0F331DE6" w14:textId="77777777" w:rsidR="000B25C9" w:rsidRPr="000A3826" w:rsidRDefault="37565E38" w:rsidP="5F0B5FA4">
            <w:pPr>
              <w:tabs>
                <w:tab w:val="left" w:pos="90"/>
              </w:tabs>
              <w:rPr>
                <w:rFonts w:ascii="Calibri" w:hAnsi="Calibri" w:cs="Calibri"/>
                <w:lang w:val="en-GB"/>
              </w:rPr>
            </w:pPr>
            <w:r w:rsidRPr="000A3826">
              <w:rPr>
                <w:rFonts w:ascii="Calibri" w:hAnsi="Calibri" w:cs="Calibri"/>
                <w:b/>
                <w:bCs/>
                <w:u w:val="single"/>
                <w:lang w:val="en-GB"/>
              </w:rPr>
              <w:t>Baseline</w:t>
            </w:r>
            <w:r w:rsidRPr="000A3826">
              <w:rPr>
                <w:rFonts w:ascii="Calibri" w:hAnsi="Calibri" w:cs="Calibri"/>
                <w:u w:val="single"/>
                <w:lang w:val="en-GB"/>
              </w:rPr>
              <w:t>:</w:t>
            </w:r>
            <w:r w:rsidR="64ECF8E7" w:rsidRPr="000A3826">
              <w:rPr>
                <w:rFonts w:ascii="Calibri" w:hAnsi="Calibri" w:cs="Calibri"/>
                <w:u w:val="single"/>
                <w:lang w:val="en-GB"/>
              </w:rPr>
              <w:t xml:space="preserve"> </w:t>
            </w:r>
            <w:r w:rsidR="791A3FB5" w:rsidRPr="000A3826">
              <w:rPr>
                <w:rFonts w:ascii="Calibri" w:hAnsi="Calibri" w:cs="Calibri"/>
                <w:lang w:val="en-GB"/>
              </w:rPr>
              <w:t>Unknown</w:t>
            </w:r>
          </w:p>
          <w:p w14:paraId="203CE918" w14:textId="183DA016" w:rsidR="000A3826" w:rsidRPr="000A3826" w:rsidRDefault="000A3826" w:rsidP="5F0B5FA4">
            <w:pPr>
              <w:tabs>
                <w:tab w:val="left" w:pos="90"/>
              </w:tabs>
              <w:rPr>
                <w:rFonts w:ascii="Calibri" w:hAnsi="Calibri" w:cs="Calibri"/>
                <w:u w:val="single"/>
                <w:lang w:val="en-GB"/>
              </w:rPr>
            </w:pPr>
          </w:p>
        </w:tc>
      </w:tr>
      <w:tr w:rsidR="000B25C9" w:rsidRPr="00A17ACF" w14:paraId="0F7476A3" w14:textId="77777777" w:rsidTr="3146AA57">
        <w:tc>
          <w:tcPr>
            <w:tcW w:w="10885" w:type="dxa"/>
            <w:gridSpan w:val="2"/>
          </w:tcPr>
          <w:p w14:paraId="49F52A63" w14:textId="77777777" w:rsidR="000B25C9" w:rsidRPr="000A3826" w:rsidRDefault="37565E38" w:rsidP="5F0B5FA4">
            <w:pPr>
              <w:tabs>
                <w:tab w:val="left" w:pos="90"/>
              </w:tabs>
              <w:rPr>
                <w:rFonts w:ascii="Calibri" w:hAnsi="Calibri" w:cs="Calibri"/>
                <w:lang w:val="en-GB"/>
              </w:rPr>
            </w:pPr>
            <w:r w:rsidRPr="000A3826">
              <w:rPr>
                <w:rFonts w:ascii="Calibri" w:hAnsi="Calibri" w:cs="Calibri"/>
                <w:b/>
                <w:bCs/>
                <w:u w:val="single"/>
                <w:lang w:val="en-GB"/>
              </w:rPr>
              <w:t>Milestone year 1:</w:t>
            </w:r>
            <w:r w:rsidR="791A3FB5" w:rsidRPr="000A3826">
              <w:rPr>
                <w:rFonts w:ascii="Calibri" w:hAnsi="Calibri" w:cs="Calibri"/>
                <w:u w:val="single"/>
                <w:lang w:val="en-GB"/>
              </w:rPr>
              <w:t xml:space="preserve"> </w:t>
            </w:r>
            <w:r w:rsidR="791A3FB5" w:rsidRPr="000A3826">
              <w:rPr>
                <w:rFonts w:ascii="Calibri" w:hAnsi="Calibri" w:cs="Calibri"/>
                <w:lang w:val="en-GB"/>
              </w:rPr>
              <w:t>Baseline Assessment</w:t>
            </w:r>
          </w:p>
          <w:p w14:paraId="2D00B6E0" w14:textId="370EB2FB" w:rsidR="000A3826" w:rsidRPr="000A3826" w:rsidRDefault="000A3826" w:rsidP="5F0B5FA4">
            <w:pPr>
              <w:tabs>
                <w:tab w:val="left" w:pos="90"/>
              </w:tabs>
              <w:rPr>
                <w:rFonts w:ascii="Calibri" w:hAnsi="Calibri" w:cs="Calibri"/>
                <w:u w:val="single"/>
                <w:lang w:val="en-GB"/>
              </w:rPr>
            </w:pPr>
          </w:p>
        </w:tc>
      </w:tr>
      <w:tr w:rsidR="000B25C9" w:rsidRPr="00A17ACF" w14:paraId="61AD2AF7" w14:textId="77777777" w:rsidTr="3146AA57">
        <w:tc>
          <w:tcPr>
            <w:tcW w:w="10885" w:type="dxa"/>
            <w:gridSpan w:val="2"/>
          </w:tcPr>
          <w:p w14:paraId="7A889CEA" w14:textId="77777777" w:rsidR="000B25C9" w:rsidRPr="000A3826" w:rsidRDefault="37565E38" w:rsidP="3132B70B">
            <w:pPr>
              <w:tabs>
                <w:tab w:val="left" w:pos="90"/>
              </w:tabs>
              <w:rPr>
                <w:rFonts w:ascii="Calibri" w:hAnsi="Calibri" w:cs="Calibri"/>
                <w:lang w:val="en-GB"/>
              </w:rPr>
            </w:pPr>
            <w:r w:rsidRPr="000A3826">
              <w:rPr>
                <w:rFonts w:ascii="Calibri" w:hAnsi="Calibri" w:cs="Calibri"/>
                <w:b/>
                <w:bCs/>
                <w:u w:val="single"/>
                <w:lang w:val="en-GB"/>
              </w:rPr>
              <w:t>Milestone year 2:</w:t>
            </w:r>
            <w:r w:rsidR="791A3FB5" w:rsidRPr="000A3826">
              <w:rPr>
                <w:rFonts w:ascii="Calibri" w:hAnsi="Calibri" w:cs="Calibri"/>
                <w:u w:val="single"/>
                <w:lang w:val="en-GB"/>
              </w:rPr>
              <w:t xml:space="preserve"> </w:t>
            </w:r>
            <w:r w:rsidR="791A3FB5" w:rsidRPr="000A3826">
              <w:rPr>
                <w:rFonts w:ascii="Calibri" w:hAnsi="Calibri" w:cs="Calibri"/>
                <w:lang w:val="en-GB"/>
              </w:rPr>
              <w:t>Working session</w:t>
            </w:r>
            <w:r w:rsidR="5FB37A79" w:rsidRPr="000A3826">
              <w:rPr>
                <w:rFonts w:ascii="Calibri" w:hAnsi="Calibri" w:cs="Calibri"/>
                <w:lang w:val="en-GB"/>
              </w:rPr>
              <w:t>s</w:t>
            </w:r>
            <w:r w:rsidR="791A3FB5" w:rsidRPr="000A3826">
              <w:rPr>
                <w:rFonts w:ascii="Calibri" w:hAnsi="Calibri" w:cs="Calibri"/>
                <w:lang w:val="en-GB"/>
              </w:rPr>
              <w:t xml:space="preserve"> to establish </w:t>
            </w:r>
            <w:r w:rsidR="3C27DC74" w:rsidRPr="000A3826">
              <w:rPr>
                <w:rFonts w:ascii="Calibri" w:hAnsi="Calibri" w:cs="Calibri"/>
                <w:lang w:val="en-GB"/>
              </w:rPr>
              <w:t xml:space="preserve">partnership </w:t>
            </w:r>
            <w:r w:rsidR="2206BA5F" w:rsidRPr="000A3826">
              <w:rPr>
                <w:rFonts w:ascii="Calibri" w:hAnsi="Calibri" w:cs="Calibri"/>
                <w:lang w:val="en-GB"/>
              </w:rPr>
              <w:t>model for</w:t>
            </w:r>
            <w:r w:rsidR="791A3FB5" w:rsidRPr="000A3826">
              <w:rPr>
                <w:rFonts w:ascii="Calibri" w:hAnsi="Calibri" w:cs="Calibri"/>
                <w:lang w:val="en-GB"/>
              </w:rPr>
              <w:t xml:space="preserve"> PWDs/OPDs </w:t>
            </w:r>
            <w:r w:rsidR="009887ED" w:rsidRPr="000A3826">
              <w:rPr>
                <w:rFonts w:ascii="Calibri" w:hAnsi="Calibri" w:cs="Calibri"/>
                <w:lang w:val="en-GB"/>
              </w:rPr>
              <w:t>engagement with the UNMSDF</w:t>
            </w:r>
          </w:p>
          <w:p w14:paraId="6F4914BB" w14:textId="5D6804AF" w:rsidR="000A3826" w:rsidRPr="000A3826" w:rsidRDefault="000A3826" w:rsidP="3132B70B">
            <w:pPr>
              <w:tabs>
                <w:tab w:val="left" w:pos="90"/>
              </w:tabs>
              <w:rPr>
                <w:rFonts w:ascii="Calibri" w:hAnsi="Calibri" w:cs="Calibri"/>
                <w:u w:val="single"/>
                <w:lang w:val="en-GB"/>
              </w:rPr>
            </w:pPr>
          </w:p>
        </w:tc>
      </w:tr>
      <w:tr w:rsidR="000B25C9" w:rsidRPr="00A17ACF" w14:paraId="6C44D039" w14:textId="77777777" w:rsidTr="3146AA57">
        <w:tc>
          <w:tcPr>
            <w:tcW w:w="10885" w:type="dxa"/>
            <w:gridSpan w:val="2"/>
          </w:tcPr>
          <w:p w14:paraId="1206D7CC" w14:textId="77777777" w:rsidR="000B25C9" w:rsidRPr="000A3826" w:rsidRDefault="37565E38" w:rsidP="5F0B5FA4">
            <w:pPr>
              <w:tabs>
                <w:tab w:val="left" w:pos="90"/>
              </w:tabs>
              <w:rPr>
                <w:rFonts w:ascii="Calibri" w:hAnsi="Calibri" w:cs="Calibri"/>
                <w:lang w:val="en-GB"/>
              </w:rPr>
            </w:pPr>
            <w:r w:rsidRPr="000A3826">
              <w:rPr>
                <w:rFonts w:ascii="Calibri" w:hAnsi="Calibri" w:cs="Calibri"/>
                <w:b/>
                <w:bCs/>
                <w:u w:val="single"/>
                <w:lang w:val="en-GB"/>
              </w:rPr>
              <w:t>Target:</w:t>
            </w:r>
            <w:r w:rsidR="791A3FB5" w:rsidRPr="000A3826">
              <w:rPr>
                <w:rFonts w:ascii="Calibri" w:hAnsi="Calibri" w:cs="Calibri"/>
                <w:u w:val="single"/>
                <w:lang w:val="en-GB"/>
              </w:rPr>
              <w:t xml:space="preserve"> </w:t>
            </w:r>
            <w:r w:rsidR="4DFC0E86" w:rsidRPr="000A3826">
              <w:rPr>
                <w:rFonts w:ascii="Calibri" w:hAnsi="Calibri" w:cs="Calibri"/>
                <w:lang w:val="en-GB"/>
              </w:rPr>
              <w:t>Mechanism for engagement with PWDs/OPDs in the MSDF development and implementation process</w:t>
            </w:r>
          </w:p>
          <w:p w14:paraId="17247262" w14:textId="65F8BA10" w:rsidR="000A3826" w:rsidRPr="000A3826" w:rsidRDefault="000A3826" w:rsidP="5F0B5FA4">
            <w:pPr>
              <w:tabs>
                <w:tab w:val="left" w:pos="90"/>
              </w:tabs>
              <w:rPr>
                <w:rFonts w:ascii="Calibri" w:hAnsi="Calibri" w:cs="Calibri"/>
                <w:u w:val="single"/>
                <w:lang w:val="en-GB"/>
              </w:rPr>
            </w:pPr>
          </w:p>
        </w:tc>
      </w:tr>
      <w:tr w:rsidR="000B25C9" w:rsidRPr="00A17ACF" w14:paraId="151E4E81" w14:textId="77777777" w:rsidTr="3146AA57">
        <w:tc>
          <w:tcPr>
            <w:tcW w:w="10885" w:type="dxa"/>
            <w:gridSpan w:val="2"/>
          </w:tcPr>
          <w:p w14:paraId="0AB2EF30" w14:textId="77777777" w:rsidR="000A3826" w:rsidRDefault="021AD407" w:rsidP="3132B70B">
            <w:pPr>
              <w:tabs>
                <w:tab w:val="left" w:pos="90"/>
              </w:tabs>
              <w:rPr>
                <w:rFonts w:ascii="Calibri" w:hAnsi="Calibri" w:cs="Calibri"/>
                <w:lang w:val="en-GB"/>
              </w:rPr>
            </w:pPr>
            <w:r w:rsidRPr="000A3826">
              <w:rPr>
                <w:rFonts w:ascii="Calibri" w:hAnsi="Calibri" w:cs="Calibri"/>
                <w:b/>
                <w:bCs/>
                <w:u w:val="single"/>
                <w:lang w:val="en-GB"/>
              </w:rPr>
              <w:t>Means of verification:</w:t>
            </w:r>
            <w:r w:rsidR="307CAACB" w:rsidRPr="000A3826">
              <w:rPr>
                <w:rFonts w:ascii="Calibri" w:hAnsi="Calibri" w:cs="Calibri"/>
                <w:u w:val="single"/>
                <w:lang w:val="en-GB"/>
              </w:rPr>
              <w:t xml:space="preserve"> </w:t>
            </w:r>
            <w:r w:rsidR="7F09C55B" w:rsidRPr="000A3826">
              <w:rPr>
                <w:rFonts w:ascii="Calibri" w:hAnsi="Calibri" w:cs="Calibri"/>
                <w:u w:val="single"/>
                <w:lang w:val="en-GB"/>
              </w:rPr>
              <w:t xml:space="preserve"> </w:t>
            </w:r>
            <w:r w:rsidR="7F09C55B" w:rsidRPr="000A3826">
              <w:rPr>
                <w:rFonts w:ascii="Calibri" w:hAnsi="Calibri" w:cs="Calibri"/>
                <w:lang w:val="en-GB"/>
              </w:rPr>
              <w:t>PWDs involvement and satisfaction survey results</w:t>
            </w:r>
          </w:p>
          <w:p w14:paraId="48AC4D4D" w14:textId="77F8466E" w:rsidR="006D2DA7" w:rsidRPr="000A3826" w:rsidRDefault="006D2DA7" w:rsidP="3132B70B">
            <w:pPr>
              <w:tabs>
                <w:tab w:val="left" w:pos="90"/>
              </w:tabs>
              <w:rPr>
                <w:rFonts w:ascii="Calibri" w:hAnsi="Calibri" w:cs="Calibri"/>
                <w:lang w:val="en-GB"/>
              </w:rPr>
            </w:pPr>
          </w:p>
        </w:tc>
      </w:tr>
      <w:tr w:rsidR="000B25C9" w:rsidRPr="00A17ACF" w14:paraId="78077A96" w14:textId="77777777" w:rsidTr="3146AA57">
        <w:tc>
          <w:tcPr>
            <w:tcW w:w="10885" w:type="dxa"/>
            <w:gridSpan w:val="2"/>
          </w:tcPr>
          <w:p w14:paraId="107BC9C5" w14:textId="77777777" w:rsidR="000B25C9" w:rsidRDefault="37565E38" w:rsidP="5F0B5FA4">
            <w:pPr>
              <w:tabs>
                <w:tab w:val="left" w:pos="90"/>
              </w:tabs>
              <w:rPr>
                <w:rFonts w:ascii="Calibri" w:hAnsi="Calibri" w:cs="Calibri"/>
                <w:lang w:val="en-GB"/>
              </w:rPr>
            </w:pPr>
            <w:r w:rsidRPr="000A3826">
              <w:rPr>
                <w:rFonts w:ascii="Calibri" w:hAnsi="Calibri" w:cs="Calibri"/>
                <w:b/>
                <w:bCs/>
                <w:u w:val="single"/>
                <w:lang w:val="en-GB"/>
              </w:rPr>
              <w:t>Responsible:</w:t>
            </w:r>
            <w:r w:rsidRPr="000A3826">
              <w:rPr>
                <w:rFonts w:ascii="Calibri" w:hAnsi="Calibri" w:cs="Calibri"/>
                <w:u w:val="single"/>
                <w:lang w:val="en-GB"/>
              </w:rPr>
              <w:t xml:space="preserve"> </w:t>
            </w:r>
            <w:r w:rsidRPr="000A3826">
              <w:rPr>
                <w:rFonts w:ascii="Calibri" w:hAnsi="Calibri" w:cs="Calibri"/>
                <w:lang w:val="en-GB"/>
              </w:rPr>
              <w:t>UNFPA</w:t>
            </w:r>
          </w:p>
          <w:p w14:paraId="55E61D86" w14:textId="73795341" w:rsidR="006D2DA7" w:rsidRPr="000A3826" w:rsidRDefault="006D2DA7" w:rsidP="5F0B5FA4">
            <w:pPr>
              <w:tabs>
                <w:tab w:val="left" w:pos="90"/>
              </w:tabs>
              <w:rPr>
                <w:rFonts w:ascii="Calibri" w:hAnsi="Calibri" w:cs="Calibri"/>
                <w:u w:val="single"/>
                <w:lang w:val="en-GB"/>
              </w:rPr>
            </w:pPr>
          </w:p>
        </w:tc>
      </w:tr>
    </w:tbl>
    <w:p w14:paraId="2217F9AE" w14:textId="1A120747" w:rsidR="06FD56F4" w:rsidRDefault="06FD56F4"/>
    <w:p w14:paraId="31B4E05E" w14:textId="4D174911" w:rsidR="00DD604A" w:rsidRPr="002D380C" w:rsidRDefault="65C52185" w:rsidP="00E746D1">
      <w:pPr>
        <w:pStyle w:val="Heading1"/>
        <w:numPr>
          <w:ilvl w:val="0"/>
          <w:numId w:val="27"/>
        </w:numPr>
        <w:tabs>
          <w:tab w:val="left" w:pos="90"/>
        </w:tabs>
        <w:ind w:firstLine="0"/>
        <w:rPr>
          <w:lang w:val="en-GB"/>
        </w:rPr>
      </w:pPr>
      <w:r w:rsidRPr="002D380C">
        <w:rPr>
          <w:lang w:val="en-GB"/>
        </w:rPr>
        <w:t>O</w:t>
      </w:r>
      <w:r w:rsidR="21C6BBD6" w:rsidRPr="002D380C">
        <w:rPr>
          <w:lang w:val="en-GB"/>
        </w:rPr>
        <w:t>utcome</w:t>
      </w:r>
      <w:r w:rsidRPr="002D380C">
        <w:rPr>
          <w:lang w:val="en-GB"/>
        </w:rPr>
        <w:t>s</w:t>
      </w:r>
      <w:r w:rsidR="21C6BBD6" w:rsidRPr="002D380C">
        <w:rPr>
          <w:lang w:val="en-GB"/>
        </w:rPr>
        <w:t xml:space="preserve"> strategy</w:t>
      </w:r>
      <w:r w:rsidR="42C8CBC9" w:rsidRPr="002D380C">
        <w:rPr>
          <w:lang w:val="en-GB"/>
        </w:rPr>
        <w:t xml:space="preserve"> </w:t>
      </w:r>
    </w:p>
    <w:p w14:paraId="3BCA74D5" w14:textId="77777777" w:rsidR="009851F3" w:rsidRPr="00A17ACF" w:rsidRDefault="009851F3" w:rsidP="002D4D8E">
      <w:pPr>
        <w:tabs>
          <w:tab w:val="left" w:pos="90"/>
        </w:tabs>
        <w:jc w:val="both"/>
        <w:rPr>
          <w:rFonts w:cstheme="minorHAnsi"/>
          <w:b/>
          <w:bCs/>
          <w:i/>
          <w:sz w:val="20"/>
          <w:szCs w:val="20"/>
          <w:lang w:val="en-GB"/>
        </w:rPr>
      </w:pPr>
    </w:p>
    <w:p w14:paraId="6A106B9D" w14:textId="74B0CF9D" w:rsidR="00BC08F5" w:rsidRPr="00A17ACF" w:rsidRDefault="00BA4243" w:rsidP="002D4D8E">
      <w:pPr>
        <w:pStyle w:val="Heading2"/>
        <w:tabs>
          <w:tab w:val="left" w:pos="90"/>
        </w:tabs>
        <w:rPr>
          <w:lang w:val="en-GB"/>
        </w:rPr>
      </w:pPr>
      <w:r w:rsidRPr="00A17ACF">
        <w:rPr>
          <w:lang w:val="en-GB"/>
        </w:rPr>
        <w:t>4</w:t>
      </w:r>
      <w:r w:rsidR="009851F3" w:rsidRPr="00A17ACF">
        <w:rPr>
          <w:lang w:val="en-GB"/>
        </w:rPr>
        <w:t xml:space="preserve">.1 </w:t>
      </w:r>
      <w:r w:rsidR="00BC08F5" w:rsidRPr="00A17ACF">
        <w:rPr>
          <w:lang w:val="en-GB"/>
        </w:rPr>
        <w:t>Theory of change</w:t>
      </w:r>
    </w:p>
    <w:p w14:paraId="1751B5C7" w14:textId="77777777" w:rsidR="002D380C" w:rsidRDefault="002D380C" w:rsidP="00D013FC">
      <w:pPr>
        <w:spacing w:after="0"/>
        <w:rPr>
          <w:rFonts w:eastAsiaTheme="minorEastAsia"/>
          <w:color w:val="000000" w:themeColor="text1"/>
          <w:lang w:val="en-GB"/>
        </w:rPr>
      </w:pPr>
    </w:p>
    <w:p w14:paraId="286398A3" w14:textId="5E62D0E8" w:rsidR="007C7E09" w:rsidRDefault="2321BEC7" w:rsidP="00DD7B7F">
      <w:pPr>
        <w:spacing w:after="0"/>
        <w:ind w:firstLine="720"/>
        <w:rPr>
          <w:rFonts w:ascii="Calibri" w:eastAsiaTheme="minorEastAsia" w:hAnsi="Calibri" w:cs="Calibri"/>
          <w:color w:val="000000" w:themeColor="text1"/>
          <w:lang w:val="en-GB"/>
        </w:rPr>
      </w:pPr>
      <w:r w:rsidRPr="002D380C">
        <w:rPr>
          <w:rFonts w:ascii="Calibri" w:eastAsiaTheme="minorEastAsia" w:hAnsi="Calibri" w:cs="Calibri"/>
          <w:color w:val="000000" w:themeColor="text1"/>
          <w:lang w:val="en-GB"/>
        </w:rPr>
        <w:t xml:space="preserve">The Project </w:t>
      </w:r>
      <w:r w:rsidRPr="002D380C">
        <w:rPr>
          <w:rFonts w:ascii="Calibri" w:eastAsiaTheme="minorEastAsia" w:hAnsi="Calibri" w:cs="Calibri"/>
          <w:lang w:val="en-GB"/>
        </w:rPr>
        <w:t>seeks to enable focused social action aimed at addressing the critical gaps in th</w:t>
      </w:r>
      <w:r w:rsidR="00392BA8" w:rsidRPr="002D380C">
        <w:rPr>
          <w:rFonts w:ascii="Calibri" w:eastAsiaTheme="minorEastAsia" w:hAnsi="Calibri" w:cs="Calibri"/>
          <w:lang w:val="en-GB"/>
        </w:rPr>
        <w:t>re</w:t>
      </w:r>
      <w:r w:rsidRPr="002D380C">
        <w:rPr>
          <w:rFonts w:ascii="Calibri" w:eastAsiaTheme="minorEastAsia" w:hAnsi="Calibri" w:cs="Calibri"/>
          <w:lang w:val="en-GB"/>
        </w:rPr>
        <w:t>e</w:t>
      </w:r>
      <w:r w:rsidR="00392BA8" w:rsidRPr="002D380C">
        <w:rPr>
          <w:rFonts w:ascii="Calibri" w:eastAsiaTheme="minorEastAsia" w:hAnsi="Calibri" w:cs="Calibri"/>
          <w:lang w:val="en-GB"/>
        </w:rPr>
        <w:t xml:space="preserve"> of the</w:t>
      </w:r>
      <w:r w:rsidRPr="002D380C">
        <w:rPr>
          <w:rFonts w:ascii="Calibri" w:eastAsiaTheme="minorEastAsia" w:hAnsi="Calibri" w:cs="Calibri"/>
          <w:lang w:val="en-GB"/>
        </w:rPr>
        <w:t xml:space="preserve"> six pre-conditions for the inclusion of PWDs</w:t>
      </w:r>
      <w:r w:rsidR="00BB7669">
        <w:rPr>
          <w:rFonts w:ascii="Calibri" w:eastAsiaTheme="minorEastAsia" w:hAnsi="Calibri" w:cs="Calibri"/>
          <w:lang w:val="en-GB"/>
        </w:rPr>
        <w:t xml:space="preserve">: </w:t>
      </w:r>
      <w:r w:rsidR="00BB7669" w:rsidRPr="00D013FC">
        <w:rPr>
          <w:rFonts w:eastAsiaTheme="minorEastAsia"/>
          <w:lang w:val="en-GB"/>
        </w:rPr>
        <w:t>Accountability and governance; Equality and non-discrimination; service delivery</w:t>
      </w:r>
      <w:r w:rsidR="00D013FC" w:rsidRPr="002D380C">
        <w:rPr>
          <w:rFonts w:ascii="Calibri" w:eastAsiaTheme="minorEastAsia" w:hAnsi="Calibri" w:cs="Calibri"/>
          <w:lang w:val="en-GB"/>
        </w:rPr>
        <w:t xml:space="preserve">. </w:t>
      </w:r>
      <w:r w:rsidRPr="002D380C">
        <w:rPr>
          <w:rFonts w:ascii="Calibri" w:eastAsiaTheme="minorEastAsia" w:hAnsi="Calibri" w:cs="Calibri"/>
          <w:lang w:val="en-GB"/>
        </w:rPr>
        <w:t xml:space="preserve">The levers of change focus on the normative environment to </w:t>
      </w:r>
      <w:r w:rsidRPr="002D380C">
        <w:rPr>
          <w:rFonts w:ascii="Calibri" w:eastAsiaTheme="minorEastAsia" w:hAnsi="Calibri" w:cs="Calibri"/>
          <w:color w:val="000000" w:themeColor="text1"/>
          <w:lang w:val="en-GB"/>
        </w:rPr>
        <w:t>strengthen national disability inclusive legislation</w:t>
      </w:r>
      <w:r w:rsidR="00780D6D" w:rsidRPr="002D380C">
        <w:rPr>
          <w:rFonts w:ascii="Calibri" w:eastAsiaTheme="minorEastAsia" w:hAnsi="Calibri" w:cs="Calibri"/>
          <w:color w:val="000000" w:themeColor="text1"/>
          <w:lang w:val="en-GB"/>
        </w:rPr>
        <w:t>;</w:t>
      </w:r>
      <w:r w:rsidRPr="002D380C">
        <w:rPr>
          <w:rFonts w:ascii="Calibri" w:eastAsiaTheme="minorEastAsia" w:hAnsi="Calibri" w:cs="Calibri"/>
          <w:color w:val="000000" w:themeColor="text1"/>
          <w:lang w:val="en-GB"/>
        </w:rPr>
        <w:t xml:space="preserve"> </w:t>
      </w:r>
      <w:r w:rsidR="00780D6D" w:rsidRPr="002D380C">
        <w:rPr>
          <w:rFonts w:ascii="Calibri" w:eastAsiaTheme="minorEastAsia" w:hAnsi="Calibri" w:cs="Calibri"/>
          <w:color w:val="000000" w:themeColor="text1"/>
          <w:lang w:val="en-GB"/>
        </w:rPr>
        <w:t>improve</w:t>
      </w:r>
      <w:r w:rsidRPr="002D380C">
        <w:rPr>
          <w:rFonts w:ascii="Calibri" w:eastAsiaTheme="minorEastAsia" w:hAnsi="Calibri" w:cs="Calibri"/>
          <w:color w:val="000000" w:themeColor="text1"/>
          <w:lang w:val="en-GB"/>
        </w:rPr>
        <w:t xml:space="preserve"> standards for collection </w:t>
      </w:r>
      <w:r w:rsidR="00780D6D" w:rsidRPr="002D380C">
        <w:rPr>
          <w:rFonts w:ascii="Calibri" w:eastAsiaTheme="minorEastAsia" w:hAnsi="Calibri" w:cs="Calibri"/>
          <w:color w:val="000000" w:themeColor="text1"/>
          <w:lang w:val="en-GB"/>
        </w:rPr>
        <w:t xml:space="preserve">and use </w:t>
      </w:r>
      <w:r w:rsidRPr="002D380C">
        <w:rPr>
          <w:rFonts w:ascii="Calibri" w:eastAsiaTheme="minorEastAsia" w:hAnsi="Calibri" w:cs="Calibri"/>
          <w:color w:val="000000" w:themeColor="text1"/>
          <w:lang w:val="en-GB"/>
        </w:rPr>
        <w:t xml:space="preserve">of </w:t>
      </w:r>
      <w:r w:rsidR="00F77E97" w:rsidRPr="002D380C">
        <w:rPr>
          <w:rFonts w:ascii="Calibri" w:eastAsiaTheme="minorEastAsia" w:hAnsi="Calibri" w:cs="Calibri"/>
          <w:color w:val="000000" w:themeColor="text1"/>
          <w:lang w:val="en-GB"/>
        </w:rPr>
        <w:t xml:space="preserve">disability </w:t>
      </w:r>
      <w:r w:rsidRPr="002D380C">
        <w:rPr>
          <w:rFonts w:ascii="Calibri" w:eastAsiaTheme="minorEastAsia" w:hAnsi="Calibri" w:cs="Calibri"/>
          <w:color w:val="000000" w:themeColor="text1"/>
          <w:lang w:val="en-GB"/>
        </w:rPr>
        <w:t xml:space="preserve">data </w:t>
      </w:r>
      <w:r w:rsidR="00F77E97" w:rsidRPr="002D380C">
        <w:rPr>
          <w:rFonts w:ascii="Calibri" w:eastAsiaTheme="minorEastAsia" w:hAnsi="Calibri" w:cs="Calibri"/>
          <w:color w:val="000000" w:themeColor="text1"/>
          <w:lang w:val="en-GB"/>
        </w:rPr>
        <w:t xml:space="preserve">and </w:t>
      </w:r>
      <w:r w:rsidR="00391624" w:rsidRPr="002D380C">
        <w:rPr>
          <w:rFonts w:ascii="Calibri" w:eastAsiaTheme="minorEastAsia" w:hAnsi="Calibri" w:cs="Calibri"/>
          <w:color w:val="000000" w:themeColor="text1"/>
          <w:lang w:val="en-GB"/>
        </w:rPr>
        <w:t>improve services (specifically rehabilitation and AT)</w:t>
      </w:r>
      <w:r w:rsidR="2C1E855A" w:rsidRPr="002D380C">
        <w:rPr>
          <w:rFonts w:ascii="Calibri" w:eastAsiaTheme="minorEastAsia" w:hAnsi="Calibri" w:cs="Calibri"/>
          <w:color w:val="000000" w:themeColor="text1"/>
          <w:lang w:val="en-GB"/>
        </w:rPr>
        <w:t xml:space="preserve"> </w:t>
      </w:r>
      <w:r w:rsidR="00C728F2">
        <w:rPr>
          <w:rFonts w:ascii="Calibri" w:eastAsiaTheme="minorEastAsia" w:hAnsi="Calibri" w:cs="Calibri"/>
          <w:color w:val="000000" w:themeColor="text1"/>
          <w:lang w:val="en-GB"/>
        </w:rPr>
        <w:t xml:space="preserve">This will be achieved though capacity building of partners, development of tools standards and guidelines and </w:t>
      </w:r>
      <w:r w:rsidR="001E5912">
        <w:rPr>
          <w:rFonts w:ascii="Calibri" w:eastAsiaTheme="minorEastAsia" w:hAnsi="Calibri" w:cs="Calibri"/>
          <w:color w:val="000000" w:themeColor="text1"/>
          <w:lang w:val="en-GB"/>
        </w:rPr>
        <w:t xml:space="preserve">the fostering of collaborative approaches, with OPDs at the </w:t>
      </w:r>
      <w:proofErr w:type="spellStart"/>
      <w:r w:rsidR="001E5912">
        <w:rPr>
          <w:rFonts w:ascii="Calibri" w:eastAsiaTheme="minorEastAsia" w:hAnsi="Calibri" w:cs="Calibri"/>
          <w:color w:val="000000" w:themeColor="text1"/>
          <w:lang w:val="en-GB"/>
        </w:rPr>
        <w:t>center</w:t>
      </w:r>
      <w:proofErr w:type="spellEnd"/>
      <w:r w:rsidR="001E5912">
        <w:rPr>
          <w:rFonts w:ascii="Calibri" w:eastAsiaTheme="minorEastAsia" w:hAnsi="Calibri" w:cs="Calibri"/>
          <w:color w:val="000000" w:themeColor="text1"/>
          <w:lang w:val="en-GB"/>
        </w:rPr>
        <w:t xml:space="preserve"> of the change</w:t>
      </w:r>
      <w:r w:rsidR="002B1E8E">
        <w:rPr>
          <w:rFonts w:ascii="Calibri" w:eastAsiaTheme="minorEastAsia" w:hAnsi="Calibri" w:cs="Calibri"/>
          <w:color w:val="000000" w:themeColor="text1"/>
          <w:lang w:val="en-GB"/>
        </w:rPr>
        <w:t xml:space="preserve">. </w:t>
      </w:r>
      <w:r w:rsidR="00BB7669">
        <w:rPr>
          <w:rFonts w:ascii="Calibri" w:eastAsiaTheme="minorEastAsia" w:hAnsi="Calibri" w:cs="Calibri"/>
          <w:color w:val="000000" w:themeColor="text1"/>
          <w:lang w:val="en-GB"/>
        </w:rPr>
        <w:t xml:space="preserve"> We have adapted the UNPRPD theory of change to the context of this proposal </w:t>
      </w:r>
      <w:r w:rsidR="007C7E09">
        <w:rPr>
          <w:rFonts w:ascii="Calibri" w:eastAsiaTheme="minorEastAsia" w:hAnsi="Calibri" w:cs="Calibri"/>
          <w:color w:val="000000" w:themeColor="text1"/>
          <w:lang w:val="en-GB"/>
        </w:rPr>
        <w:t>for Trinidad and Tobago:</w:t>
      </w:r>
    </w:p>
    <w:p w14:paraId="74F040FC" w14:textId="77777777" w:rsidR="0012350A" w:rsidRPr="002D380C" w:rsidRDefault="3709876E" w:rsidP="002D380C">
      <w:pPr>
        <w:spacing w:after="0"/>
        <w:ind w:firstLine="720"/>
        <w:rPr>
          <w:rFonts w:ascii="Calibri" w:eastAsiaTheme="minorEastAsia" w:hAnsi="Calibri" w:cs="Calibri"/>
          <w:color w:val="000000" w:themeColor="text1"/>
          <w:u w:val="single"/>
          <w:lang w:val="en-GB"/>
        </w:rPr>
      </w:pPr>
      <w:r w:rsidRPr="002D380C">
        <w:rPr>
          <w:rFonts w:ascii="Calibri" w:hAnsi="Calibri" w:cs="Calibri"/>
          <w:lang w:val="en-GB"/>
        </w:rPr>
        <w:br/>
      </w:r>
    </w:p>
    <w:tbl>
      <w:tblPr>
        <w:tblW w:w="10361" w:type="dxa"/>
        <w:tblCellMar>
          <w:left w:w="0" w:type="dxa"/>
          <w:right w:w="0" w:type="dxa"/>
        </w:tblCellMar>
        <w:tblLook w:val="0420" w:firstRow="1" w:lastRow="0" w:firstColumn="0" w:lastColumn="0" w:noHBand="0" w:noVBand="1"/>
      </w:tblPr>
      <w:tblGrid>
        <w:gridCol w:w="1626"/>
        <w:gridCol w:w="561"/>
        <w:gridCol w:w="2552"/>
        <w:gridCol w:w="467"/>
        <w:gridCol w:w="923"/>
        <w:gridCol w:w="1568"/>
        <w:gridCol w:w="63"/>
        <w:gridCol w:w="326"/>
        <w:gridCol w:w="1238"/>
        <w:gridCol w:w="1037"/>
      </w:tblGrid>
      <w:tr w:rsidR="0012350A" w:rsidRPr="0012350A" w14:paraId="558CDF3F" w14:textId="77777777" w:rsidTr="00624801">
        <w:trPr>
          <w:trHeight w:val="575"/>
        </w:trPr>
        <w:tc>
          <w:tcPr>
            <w:tcW w:w="1626" w:type="dxa"/>
            <w:tcBorders>
              <w:top w:val="single" w:sz="8" w:space="0" w:color="FFFFFF"/>
              <w:left w:val="single" w:sz="8" w:space="0" w:color="FFFFFF"/>
              <w:bottom w:val="single" w:sz="24" w:space="0" w:color="FFFFFF"/>
              <w:right w:val="single" w:sz="8" w:space="0" w:color="FFFFFF"/>
            </w:tcBorders>
            <w:shd w:val="clear" w:color="auto" w:fill="2F5597"/>
            <w:tcMar>
              <w:top w:w="72" w:type="dxa"/>
              <w:left w:w="144" w:type="dxa"/>
              <w:bottom w:w="72" w:type="dxa"/>
              <w:right w:w="144" w:type="dxa"/>
            </w:tcMar>
            <w:hideMark/>
          </w:tcPr>
          <w:p w14:paraId="3FF9FA75" w14:textId="77777777" w:rsidR="0012350A" w:rsidRPr="0012350A" w:rsidRDefault="0012350A" w:rsidP="0012350A">
            <w:pPr>
              <w:spacing w:after="0"/>
              <w:jc w:val="center"/>
              <w:rPr>
                <w:rFonts w:ascii="Calibri" w:eastAsiaTheme="minorEastAsia" w:hAnsi="Calibri" w:cs="Calibri"/>
                <w:color w:val="000000" w:themeColor="text1"/>
              </w:rPr>
            </w:pPr>
            <w:r w:rsidRPr="0012350A">
              <w:rPr>
                <w:rFonts w:ascii="Calibri" w:eastAsiaTheme="minorEastAsia" w:hAnsi="Calibri" w:cs="Calibri"/>
                <w:b/>
                <w:bCs/>
                <w:color w:val="000000" w:themeColor="text1"/>
              </w:rPr>
              <w:t>Vision</w:t>
            </w:r>
          </w:p>
        </w:tc>
        <w:tc>
          <w:tcPr>
            <w:tcW w:w="561" w:type="dxa"/>
            <w:tcBorders>
              <w:top w:val="single" w:sz="8" w:space="0" w:color="FFFFFF"/>
              <w:left w:val="single" w:sz="8" w:space="0" w:color="FFFFFF"/>
              <w:bottom w:val="single" w:sz="24" w:space="0" w:color="FFFFFF"/>
              <w:right w:val="single" w:sz="8" w:space="0" w:color="FFFFFF"/>
            </w:tcBorders>
            <w:shd w:val="clear" w:color="auto" w:fill="FFFFFF"/>
            <w:tcMar>
              <w:top w:w="72" w:type="dxa"/>
              <w:left w:w="144" w:type="dxa"/>
              <w:bottom w:w="72" w:type="dxa"/>
              <w:right w:w="144" w:type="dxa"/>
            </w:tcMar>
            <w:hideMark/>
          </w:tcPr>
          <w:p w14:paraId="740A3E88" w14:textId="77777777" w:rsidR="0012350A" w:rsidRPr="0012350A" w:rsidRDefault="0012350A" w:rsidP="0012350A">
            <w:pPr>
              <w:spacing w:after="0"/>
              <w:ind w:firstLine="720"/>
              <w:rPr>
                <w:rFonts w:ascii="Calibri" w:eastAsiaTheme="minorEastAsia" w:hAnsi="Calibri" w:cs="Calibri"/>
                <w:color w:val="000000" w:themeColor="text1"/>
              </w:rPr>
            </w:pPr>
          </w:p>
        </w:tc>
        <w:tc>
          <w:tcPr>
            <w:tcW w:w="8174" w:type="dxa"/>
            <w:gridSpan w:val="8"/>
            <w:tcBorders>
              <w:top w:val="single" w:sz="8" w:space="0" w:color="FFFFFF"/>
              <w:left w:val="single" w:sz="8" w:space="0" w:color="FFFFFF"/>
              <w:bottom w:val="single" w:sz="24" w:space="0" w:color="FFFFFF"/>
              <w:right w:val="single" w:sz="8" w:space="0" w:color="FFFFFF"/>
            </w:tcBorders>
            <w:shd w:val="clear" w:color="auto" w:fill="4F7CBD"/>
            <w:tcMar>
              <w:top w:w="72" w:type="dxa"/>
              <w:left w:w="144" w:type="dxa"/>
              <w:bottom w:w="72" w:type="dxa"/>
              <w:right w:w="144" w:type="dxa"/>
            </w:tcMar>
            <w:hideMark/>
          </w:tcPr>
          <w:p w14:paraId="480DD40D" w14:textId="5B6E3504" w:rsidR="0012350A" w:rsidRPr="0012350A" w:rsidRDefault="0012350A" w:rsidP="0012350A">
            <w:pPr>
              <w:spacing w:after="0"/>
              <w:ind w:firstLine="720"/>
              <w:jc w:val="center"/>
              <w:rPr>
                <w:rFonts w:ascii="Calibri" w:eastAsiaTheme="minorEastAsia" w:hAnsi="Calibri" w:cs="Calibri"/>
                <w:color w:val="000000" w:themeColor="text1"/>
              </w:rPr>
            </w:pPr>
            <w:r w:rsidRPr="0012350A">
              <w:rPr>
                <w:rFonts w:ascii="Calibri" w:eastAsiaTheme="minorEastAsia" w:hAnsi="Calibri" w:cs="Calibri"/>
                <w:color w:val="000000" w:themeColor="text1"/>
              </w:rPr>
              <w:t>The rights of persons with disabilities to be respected, protected and fulfilled and for all persons with disabilities to fully participate in society.</w:t>
            </w:r>
          </w:p>
        </w:tc>
      </w:tr>
      <w:tr w:rsidR="0012350A" w:rsidRPr="0012350A" w14:paraId="24C35F5D" w14:textId="77777777" w:rsidTr="00624801">
        <w:trPr>
          <w:trHeight w:val="141"/>
        </w:trPr>
        <w:tc>
          <w:tcPr>
            <w:tcW w:w="1626" w:type="dxa"/>
            <w:tcBorders>
              <w:top w:val="single" w:sz="24"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185D5CA4" w14:textId="77777777" w:rsidR="0012350A" w:rsidRPr="0012350A" w:rsidRDefault="0012350A" w:rsidP="0012350A">
            <w:pPr>
              <w:spacing w:after="0"/>
              <w:ind w:firstLine="720"/>
              <w:rPr>
                <w:rFonts w:ascii="Calibri" w:eastAsiaTheme="minorEastAsia" w:hAnsi="Calibri" w:cs="Calibri"/>
                <w:color w:val="000000" w:themeColor="text1"/>
              </w:rPr>
            </w:pPr>
          </w:p>
        </w:tc>
        <w:tc>
          <w:tcPr>
            <w:tcW w:w="561" w:type="dxa"/>
            <w:tcBorders>
              <w:top w:val="single" w:sz="24"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50B7B081" w14:textId="77777777" w:rsidR="0012350A" w:rsidRPr="0012350A" w:rsidRDefault="0012350A" w:rsidP="0012350A">
            <w:pPr>
              <w:spacing w:after="0"/>
              <w:ind w:firstLine="720"/>
              <w:rPr>
                <w:rFonts w:ascii="Calibri" w:eastAsiaTheme="minorEastAsia" w:hAnsi="Calibri" w:cs="Calibri"/>
                <w:color w:val="000000" w:themeColor="text1"/>
              </w:rPr>
            </w:pPr>
          </w:p>
        </w:tc>
        <w:tc>
          <w:tcPr>
            <w:tcW w:w="2552" w:type="dxa"/>
            <w:tcBorders>
              <w:top w:val="single" w:sz="24"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31FB3628" w14:textId="77777777" w:rsidR="0012350A" w:rsidRPr="0012350A" w:rsidRDefault="0012350A" w:rsidP="0012350A">
            <w:pPr>
              <w:spacing w:after="0"/>
              <w:ind w:firstLine="720"/>
              <w:jc w:val="center"/>
              <w:rPr>
                <w:rFonts w:ascii="Calibri" w:eastAsiaTheme="minorEastAsia" w:hAnsi="Calibri" w:cs="Calibri"/>
                <w:color w:val="000000" w:themeColor="text1"/>
              </w:rPr>
            </w:pPr>
          </w:p>
        </w:tc>
        <w:tc>
          <w:tcPr>
            <w:tcW w:w="1390" w:type="dxa"/>
            <w:gridSpan w:val="2"/>
            <w:tcBorders>
              <w:top w:val="single" w:sz="24"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0D596896" w14:textId="77777777" w:rsidR="0012350A" w:rsidRPr="0012350A" w:rsidRDefault="0012350A" w:rsidP="0012350A">
            <w:pPr>
              <w:spacing w:after="0"/>
              <w:ind w:firstLine="720"/>
              <w:jc w:val="center"/>
              <w:rPr>
                <w:rFonts w:ascii="Calibri" w:eastAsiaTheme="minorEastAsia" w:hAnsi="Calibri" w:cs="Calibri"/>
                <w:color w:val="000000" w:themeColor="text1"/>
              </w:rPr>
            </w:pPr>
          </w:p>
        </w:tc>
        <w:tc>
          <w:tcPr>
            <w:tcW w:w="1631" w:type="dxa"/>
            <w:gridSpan w:val="2"/>
            <w:tcBorders>
              <w:top w:val="single" w:sz="24"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3A0E03FB" w14:textId="77777777" w:rsidR="0012350A" w:rsidRPr="0012350A" w:rsidRDefault="0012350A" w:rsidP="0012350A">
            <w:pPr>
              <w:spacing w:after="0"/>
              <w:ind w:firstLine="720"/>
              <w:jc w:val="center"/>
              <w:rPr>
                <w:rFonts w:ascii="Calibri" w:eastAsiaTheme="minorEastAsia" w:hAnsi="Calibri" w:cs="Calibri"/>
                <w:color w:val="000000" w:themeColor="text1"/>
              </w:rPr>
            </w:pPr>
          </w:p>
        </w:tc>
        <w:tc>
          <w:tcPr>
            <w:tcW w:w="1564" w:type="dxa"/>
            <w:gridSpan w:val="2"/>
            <w:tcBorders>
              <w:top w:val="single" w:sz="24"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46BB8495" w14:textId="77777777" w:rsidR="0012350A" w:rsidRPr="0012350A" w:rsidRDefault="0012350A" w:rsidP="0012350A">
            <w:pPr>
              <w:spacing w:after="0"/>
              <w:ind w:firstLine="720"/>
              <w:jc w:val="center"/>
              <w:rPr>
                <w:rFonts w:ascii="Calibri" w:eastAsiaTheme="minorEastAsia" w:hAnsi="Calibri" w:cs="Calibri"/>
                <w:color w:val="000000" w:themeColor="text1"/>
              </w:rPr>
            </w:pPr>
          </w:p>
        </w:tc>
        <w:tc>
          <w:tcPr>
            <w:tcW w:w="1035" w:type="dxa"/>
            <w:tcBorders>
              <w:top w:val="single" w:sz="24"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22DA1E26" w14:textId="77777777" w:rsidR="0012350A" w:rsidRPr="0012350A" w:rsidRDefault="0012350A" w:rsidP="0012350A">
            <w:pPr>
              <w:spacing w:after="0"/>
              <w:ind w:firstLine="720"/>
              <w:jc w:val="center"/>
              <w:rPr>
                <w:rFonts w:ascii="Calibri" w:eastAsiaTheme="minorEastAsia" w:hAnsi="Calibri" w:cs="Calibri"/>
                <w:color w:val="000000" w:themeColor="text1"/>
              </w:rPr>
            </w:pPr>
          </w:p>
        </w:tc>
      </w:tr>
      <w:tr w:rsidR="0012350A" w:rsidRPr="0012350A" w14:paraId="7473133D" w14:textId="77777777" w:rsidTr="00624801">
        <w:trPr>
          <w:trHeight w:val="575"/>
        </w:trPr>
        <w:tc>
          <w:tcPr>
            <w:tcW w:w="1626" w:type="dxa"/>
            <w:tcBorders>
              <w:top w:val="single" w:sz="8" w:space="0" w:color="FFFFFF"/>
              <w:left w:val="single" w:sz="8" w:space="0" w:color="FFFFFF"/>
              <w:bottom w:val="single" w:sz="8" w:space="0" w:color="FFFFFF"/>
              <w:right w:val="single" w:sz="8" w:space="0" w:color="FFFFFF"/>
            </w:tcBorders>
            <w:shd w:val="clear" w:color="auto" w:fill="2F5597"/>
            <w:tcMar>
              <w:top w:w="72" w:type="dxa"/>
              <w:left w:w="144" w:type="dxa"/>
              <w:bottom w:w="72" w:type="dxa"/>
              <w:right w:w="144" w:type="dxa"/>
            </w:tcMar>
            <w:hideMark/>
          </w:tcPr>
          <w:p w14:paraId="762E382A" w14:textId="77777777" w:rsidR="0012350A" w:rsidRPr="0012350A" w:rsidRDefault="0012350A" w:rsidP="0012350A">
            <w:pPr>
              <w:spacing w:after="0"/>
              <w:jc w:val="center"/>
              <w:rPr>
                <w:rFonts w:ascii="Calibri" w:eastAsiaTheme="minorEastAsia" w:hAnsi="Calibri" w:cs="Calibri"/>
                <w:color w:val="000000" w:themeColor="text1"/>
              </w:rPr>
            </w:pPr>
            <w:r w:rsidRPr="0012350A">
              <w:rPr>
                <w:rFonts w:ascii="Calibri" w:eastAsiaTheme="minorEastAsia" w:hAnsi="Calibri" w:cs="Calibri"/>
                <w:b/>
                <w:bCs/>
                <w:color w:val="000000" w:themeColor="text1"/>
              </w:rPr>
              <w:t>Mission</w:t>
            </w:r>
          </w:p>
        </w:tc>
        <w:tc>
          <w:tcPr>
            <w:tcW w:w="561"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662DAB1A" w14:textId="77777777" w:rsidR="0012350A" w:rsidRPr="0012350A" w:rsidRDefault="0012350A" w:rsidP="0012350A">
            <w:pPr>
              <w:spacing w:after="0"/>
              <w:ind w:firstLine="720"/>
              <w:rPr>
                <w:rFonts w:ascii="Calibri" w:eastAsiaTheme="minorEastAsia" w:hAnsi="Calibri" w:cs="Calibri"/>
                <w:color w:val="000000" w:themeColor="text1"/>
              </w:rPr>
            </w:pPr>
          </w:p>
        </w:tc>
        <w:tc>
          <w:tcPr>
            <w:tcW w:w="8174" w:type="dxa"/>
            <w:gridSpan w:val="8"/>
            <w:tcBorders>
              <w:top w:val="single" w:sz="8" w:space="0" w:color="FFFFFF"/>
              <w:left w:val="single" w:sz="8" w:space="0" w:color="FFFFFF"/>
              <w:bottom w:val="single" w:sz="8" w:space="0" w:color="FFFFFF"/>
              <w:right w:val="single" w:sz="8" w:space="0" w:color="FFFFFF"/>
            </w:tcBorders>
            <w:shd w:val="clear" w:color="auto" w:fill="4F7CBD"/>
            <w:tcMar>
              <w:top w:w="72" w:type="dxa"/>
              <w:left w:w="144" w:type="dxa"/>
              <w:bottom w:w="72" w:type="dxa"/>
              <w:right w:w="144" w:type="dxa"/>
            </w:tcMar>
            <w:hideMark/>
          </w:tcPr>
          <w:p w14:paraId="0109EA6D" w14:textId="2DF4C53A" w:rsidR="0012350A" w:rsidRPr="0012350A" w:rsidRDefault="0012350A" w:rsidP="0012350A">
            <w:pPr>
              <w:spacing w:after="0"/>
              <w:ind w:firstLine="720"/>
              <w:jc w:val="center"/>
              <w:rPr>
                <w:rFonts w:ascii="Calibri" w:eastAsiaTheme="minorEastAsia" w:hAnsi="Calibri" w:cs="Calibri"/>
                <w:color w:val="000000" w:themeColor="text1"/>
              </w:rPr>
            </w:pPr>
            <w:r w:rsidRPr="0012350A">
              <w:rPr>
                <w:rFonts w:ascii="Calibri" w:eastAsiaTheme="minorEastAsia" w:hAnsi="Calibri" w:cs="Calibri"/>
                <w:color w:val="000000" w:themeColor="text1"/>
              </w:rPr>
              <w:t>Accelerate the implementation of the CRPD and disability inclusive SDGs for all persons with disabilities with the full involvement of OPD</w:t>
            </w:r>
          </w:p>
        </w:tc>
      </w:tr>
      <w:tr w:rsidR="00DD7B7F" w:rsidRPr="0012350A" w14:paraId="0FDC3630" w14:textId="77777777" w:rsidTr="00624801">
        <w:trPr>
          <w:trHeight w:val="141"/>
        </w:trPr>
        <w:tc>
          <w:tcPr>
            <w:tcW w:w="1626"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7DB5FB7A" w14:textId="77777777" w:rsidR="0012350A" w:rsidRPr="0012350A" w:rsidRDefault="0012350A" w:rsidP="0012350A">
            <w:pPr>
              <w:spacing w:after="0"/>
              <w:ind w:firstLine="720"/>
              <w:rPr>
                <w:rFonts w:ascii="Calibri" w:eastAsiaTheme="minorEastAsia" w:hAnsi="Calibri" w:cs="Calibri"/>
                <w:color w:val="000000" w:themeColor="text1"/>
              </w:rPr>
            </w:pPr>
          </w:p>
        </w:tc>
        <w:tc>
          <w:tcPr>
            <w:tcW w:w="561"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497D677D" w14:textId="77777777" w:rsidR="0012350A" w:rsidRPr="0012350A" w:rsidRDefault="0012350A" w:rsidP="0012350A">
            <w:pPr>
              <w:spacing w:after="0"/>
              <w:ind w:firstLine="720"/>
              <w:rPr>
                <w:rFonts w:ascii="Calibri" w:eastAsiaTheme="minorEastAsia" w:hAnsi="Calibri" w:cs="Calibri"/>
                <w:color w:val="000000" w:themeColor="text1"/>
              </w:rPr>
            </w:pPr>
          </w:p>
        </w:tc>
        <w:tc>
          <w:tcPr>
            <w:tcW w:w="2552"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6AF7FD1A" w14:textId="77777777" w:rsidR="0012350A" w:rsidRPr="0012350A" w:rsidRDefault="0012350A" w:rsidP="0012350A">
            <w:pPr>
              <w:spacing w:after="0"/>
              <w:ind w:firstLine="720"/>
              <w:jc w:val="center"/>
              <w:rPr>
                <w:rFonts w:ascii="Calibri" w:eastAsiaTheme="minorEastAsia" w:hAnsi="Calibri" w:cs="Calibri"/>
                <w:color w:val="000000" w:themeColor="text1"/>
              </w:rPr>
            </w:pPr>
          </w:p>
        </w:tc>
        <w:tc>
          <w:tcPr>
            <w:tcW w:w="467"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46B5AE5A" w14:textId="77777777" w:rsidR="0012350A" w:rsidRPr="0012350A" w:rsidRDefault="0012350A" w:rsidP="0012350A">
            <w:pPr>
              <w:spacing w:after="0"/>
              <w:ind w:firstLine="720"/>
              <w:jc w:val="center"/>
              <w:rPr>
                <w:rFonts w:ascii="Calibri" w:eastAsiaTheme="minorEastAsia" w:hAnsi="Calibri" w:cs="Calibri"/>
                <w:color w:val="000000" w:themeColor="text1"/>
              </w:rPr>
            </w:pPr>
          </w:p>
        </w:tc>
        <w:tc>
          <w:tcPr>
            <w:tcW w:w="2491" w:type="dxa"/>
            <w:gridSpan w:val="2"/>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42EE9FB7" w14:textId="77777777" w:rsidR="0012350A" w:rsidRPr="0012350A" w:rsidRDefault="0012350A" w:rsidP="0012350A">
            <w:pPr>
              <w:spacing w:after="0"/>
              <w:ind w:firstLine="720"/>
              <w:jc w:val="center"/>
              <w:rPr>
                <w:rFonts w:ascii="Calibri" w:eastAsiaTheme="minorEastAsia" w:hAnsi="Calibri" w:cs="Calibri"/>
                <w:color w:val="000000" w:themeColor="text1"/>
              </w:rPr>
            </w:pPr>
          </w:p>
        </w:tc>
        <w:tc>
          <w:tcPr>
            <w:tcW w:w="389" w:type="dxa"/>
            <w:gridSpan w:val="2"/>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57721455" w14:textId="77777777" w:rsidR="0012350A" w:rsidRPr="0012350A" w:rsidRDefault="0012350A" w:rsidP="0012350A">
            <w:pPr>
              <w:spacing w:after="0"/>
              <w:ind w:firstLine="720"/>
              <w:jc w:val="center"/>
              <w:rPr>
                <w:rFonts w:ascii="Calibri" w:eastAsiaTheme="minorEastAsia" w:hAnsi="Calibri" w:cs="Calibri"/>
                <w:color w:val="000000" w:themeColor="text1"/>
              </w:rPr>
            </w:pPr>
          </w:p>
        </w:tc>
        <w:tc>
          <w:tcPr>
            <w:tcW w:w="2274" w:type="dxa"/>
            <w:gridSpan w:val="2"/>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4E82ED73" w14:textId="77777777" w:rsidR="0012350A" w:rsidRPr="0012350A" w:rsidRDefault="0012350A" w:rsidP="0012350A">
            <w:pPr>
              <w:spacing w:after="0"/>
              <w:ind w:firstLine="720"/>
              <w:jc w:val="center"/>
              <w:rPr>
                <w:rFonts w:ascii="Calibri" w:eastAsiaTheme="minorEastAsia" w:hAnsi="Calibri" w:cs="Calibri"/>
                <w:color w:val="000000" w:themeColor="text1"/>
              </w:rPr>
            </w:pPr>
          </w:p>
        </w:tc>
      </w:tr>
      <w:tr w:rsidR="0012350A" w:rsidRPr="0012350A" w14:paraId="3A0CE7F6" w14:textId="77777777" w:rsidTr="00624801">
        <w:trPr>
          <w:trHeight w:val="575"/>
        </w:trPr>
        <w:tc>
          <w:tcPr>
            <w:tcW w:w="1626" w:type="dxa"/>
            <w:tcBorders>
              <w:top w:val="single" w:sz="8" w:space="0" w:color="FFFFFF"/>
              <w:left w:val="single" w:sz="8" w:space="0" w:color="FFFFFF"/>
              <w:bottom w:val="single" w:sz="8" w:space="0" w:color="FFFFFF"/>
              <w:right w:val="single" w:sz="8" w:space="0" w:color="FFFFFF"/>
            </w:tcBorders>
            <w:shd w:val="clear" w:color="auto" w:fill="2F5597"/>
            <w:tcMar>
              <w:top w:w="72" w:type="dxa"/>
              <w:left w:w="144" w:type="dxa"/>
              <w:bottom w:w="72" w:type="dxa"/>
              <w:right w:w="144" w:type="dxa"/>
            </w:tcMar>
            <w:hideMark/>
          </w:tcPr>
          <w:p w14:paraId="0E178803" w14:textId="77777777" w:rsidR="0012350A" w:rsidRPr="0012350A" w:rsidRDefault="0012350A" w:rsidP="0012350A">
            <w:pPr>
              <w:spacing w:after="0"/>
              <w:jc w:val="center"/>
              <w:rPr>
                <w:rFonts w:ascii="Calibri" w:eastAsiaTheme="minorEastAsia" w:hAnsi="Calibri" w:cs="Calibri"/>
                <w:color w:val="000000" w:themeColor="text1"/>
              </w:rPr>
            </w:pPr>
            <w:r w:rsidRPr="0012350A">
              <w:rPr>
                <w:rFonts w:ascii="Calibri" w:eastAsiaTheme="minorEastAsia" w:hAnsi="Calibri" w:cs="Calibri"/>
                <w:b/>
                <w:bCs/>
                <w:color w:val="000000" w:themeColor="text1"/>
              </w:rPr>
              <w:t>Principle Outcome</w:t>
            </w:r>
          </w:p>
        </w:tc>
        <w:tc>
          <w:tcPr>
            <w:tcW w:w="561"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37C993E3" w14:textId="77777777" w:rsidR="0012350A" w:rsidRPr="0012350A" w:rsidRDefault="0012350A" w:rsidP="0012350A">
            <w:pPr>
              <w:spacing w:after="0"/>
              <w:ind w:firstLine="720"/>
              <w:rPr>
                <w:rFonts w:ascii="Calibri" w:eastAsiaTheme="minorEastAsia" w:hAnsi="Calibri" w:cs="Calibri"/>
                <w:color w:val="000000" w:themeColor="text1"/>
              </w:rPr>
            </w:pPr>
          </w:p>
        </w:tc>
        <w:tc>
          <w:tcPr>
            <w:tcW w:w="8174" w:type="dxa"/>
            <w:gridSpan w:val="8"/>
            <w:tcBorders>
              <w:top w:val="single" w:sz="8" w:space="0" w:color="FFFFFF"/>
              <w:left w:val="single" w:sz="8" w:space="0" w:color="FFFFFF"/>
              <w:bottom w:val="single" w:sz="8" w:space="0" w:color="FFFFFF"/>
              <w:right w:val="single" w:sz="8" w:space="0" w:color="FFFFFF"/>
            </w:tcBorders>
            <w:shd w:val="clear" w:color="auto" w:fill="4F7CBD"/>
            <w:tcMar>
              <w:top w:w="72" w:type="dxa"/>
              <w:left w:w="144" w:type="dxa"/>
              <w:bottom w:w="72" w:type="dxa"/>
              <w:right w:w="144" w:type="dxa"/>
            </w:tcMar>
            <w:hideMark/>
          </w:tcPr>
          <w:p w14:paraId="4B3B392A" w14:textId="60F59C80" w:rsidR="0012350A" w:rsidRPr="0012350A" w:rsidRDefault="0012350A" w:rsidP="0012350A">
            <w:pPr>
              <w:spacing w:after="0"/>
              <w:ind w:firstLine="720"/>
              <w:jc w:val="center"/>
              <w:rPr>
                <w:rFonts w:ascii="Calibri" w:eastAsiaTheme="minorEastAsia" w:hAnsi="Calibri" w:cs="Calibri"/>
                <w:color w:val="000000" w:themeColor="text1"/>
              </w:rPr>
            </w:pPr>
            <w:r w:rsidRPr="0012350A">
              <w:rPr>
                <w:rFonts w:ascii="Calibri" w:eastAsiaTheme="minorEastAsia" w:hAnsi="Calibri" w:cs="Calibri"/>
                <w:color w:val="000000" w:themeColor="text1"/>
              </w:rPr>
              <w:t>Trinidad and Tobago develops an</w:t>
            </w:r>
            <w:r w:rsidR="00DD7B7F">
              <w:rPr>
                <w:rFonts w:ascii="Calibri" w:eastAsiaTheme="minorEastAsia" w:hAnsi="Calibri" w:cs="Calibri"/>
                <w:color w:val="000000" w:themeColor="text1"/>
              </w:rPr>
              <w:t>d</w:t>
            </w:r>
            <w:r w:rsidRPr="0012350A">
              <w:rPr>
                <w:rFonts w:ascii="Calibri" w:eastAsiaTheme="minorEastAsia" w:hAnsi="Calibri" w:cs="Calibri"/>
                <w:color w:val="000000" w:themeColor="text1"/>
              </w:rPr>
              <w:t xml:space="preserve"> implements policies, plans, budgets, programs and services with the meaningful participation of OPDs in line with their CRPD obligations and commitments to the SDGs</w:t>
            </w:r>
          </w:p>
        </w:tc>
      </w:tr>
      <w:tr w:rsidR="00DD7B7F" w:rsidRPr="0012350A" w14:paraId="3CFDD690" w14:textId="77777777" w:rsidTr="00624801">
        <w:trPr>
          <w:trHeight w:val="141"/>
        </w:trPr>
        <w:tc>
          <w:tcPr>
            <w:tcW w:w="1626"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1C2B8AD5" w14:textId="77777777" w:rsidR="0012350A" w:rsidRPr="0012350A" w:rsidRDefault="0012350A" w:rsidP="0012350A">
            <w:pPr>
              <w:spacing w:after="0"/>
              <w:ind w:firstLine="720"/>
              <w:rPr>
                <w:rFonts w:ascii="Calibri" w:eastAsiaTheme="minorEastAsia" w:hAnsi="Calibri" w:cs="Calibri"/>
                <w:color w:val="000000" w:themeColor="text1"/>
              </w:rPr>
            </w:pPr>
          </w:p>
        </w:tc>
        <w:tc>
          <w:tcPr>
            <w:tcW w:w="561"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4D79C546" w14:textId="77777777" w:rsidR="0012350A" w:rsidRPr="0012350A" w:rsidRDefault="0012350A" w:rsidP="0012350A">
            <w:pPr>
              <w:spacing w:after="0"/>
              <w:ind w:firstLine="720"/>
              <w:rPr>
                <w:rFonts w:ascii="Calibri" w:eastAsiaTheme="minorEastAsia" w:hAnsi="Calibri" w:cs="Calibri"/>
                <w:color w:val="000000" w:themeColor="text1"/>
              </w:rPr>
            </w:pPr>
          </w:p>
        </w:tc>
        <w:tc>
          <w:tcPr>
            <w:tcW w:w="2552"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5391FB99" w14:textId="77777777" w:rsidR="0012350A" w:rsidRPr="0012350A" w:rsidRDefault="0012350A" w:rsidP="0012350A">
            <w:pPr>
              <w:spacing w:after="0"/>
              <w:ind w:firstLine="720"/>
              <w:rPr>
                <w:rFonts w:ascii="Calibri" w:eastAsiaTheme="minorEastAsia" w:hAnsi="Calibri" w:cs="Calibri"/>
                <w:color w:val="000000" w:themeColor="text1"/>
              </w:rPr>
            </w:pPr>
          </w:p>
        </w:tc>
        <w:tc>
          <w:tcPr>
            <w:tcW w:w="467"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226E0F60" w14:textId="77777777" w:rsidR="0012350A" w:rsidRPr="0012350A" w:rsidRDefault="0012350A" w:rsidP="0012350A">
            <w:pPr>
              <w:spacing w:after="0"/>
              <w:ind w:firstLine="720"/>
              <w:rPr>
                <w:rFonts w:ascii="Calibri" w:eastAsiaTheme="minorEastAsia" w:hAnsi="Calibri" w:cs="Calibri"/>
                <w:color w:val="000000" w:themeColor="text1"/>
              </w:rPr>
            </w:pPr>
          </w:p>
        </w:tc>
        <w:tc>
          <w:tcPr>
            <w:tcW w:w="2491" w:type="dxa"/>
            <w:gridSpan w:val="2"/>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735093D7" w14:textId="77777777" w:rsidR="0012350A" w:rsidRPr="0012350A" w:rsidRDefault="0012350A" w:rsidP="0012350A">
            <w:pPr>
              <w:spacing w:after="0"/>
              <w:ind w:firstLine="720"/>
              <w:rPr>
                <w:rFonts w:ascii="Calibri" w:eastAsiaTheme="minorEastAsia" w:hAnsi="Calibri" w:cs="Calibri"/>
                <w:color w:val="000000" w:themeColor="text1"/>
              </w:rPr>
            </w:pPr>
          </w:p>
        </w:tc>
        <w:tc>
          <w:tcPr>
            <w:tcW w:w="389" w:type="dxa"/>
            <w:gridSpan w:val="2"/>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75448142" w14:textId="77777777" w:rsidR="0012350A" w:rsidRPr="0012350A" w:rsidRDefault="0012350A" w:rsidP="0012350A">
            <w:pPr>
              <w:spacing w:after="0"/>
              <w:ind w:firstLine="720"/>
              <w:rPr>
                <w:rFonts w:ascii="Calibri" w:eastAsiaTheme="minorEastAsia" w:hAnsi="Calibri" w:cs="Calibri"/>
                <w:color w:val="000000" w:themeColor="text1"/>
              </w:rPr>
            </w:pPr>
          </w:p>
        </w:tc>
        <w:tc>
          <w:tcPr>
            <w:tcW w:w="2274" w:type="dxa"/>
            <w:gridSpan w:val="2"/>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601FBF61" w14:textId="77777777" w:rsidR="0012350A" w:rsidRPr="0012350A" w:rsidRDefault="0012350A" w:rsidP="0012350A">
            <w:pPr>
              <w:spacing w:after="0"/>
              <w:ind w:firstLine="720"/>
              <w:rPr>
                <w:rFonts w:ascii="Calibri" w:eastAsiaTheme="minorEastAsia" w:hAnsi="Calibri" w:cs="Calibri"/>
                <w:color w:val="000000" w:themeColor="text1"/>
              </w:rPr>
            </w:pPr>
          </w:p>
        </w:tc>
      </w:tr>
      <w:tr w:rsidR="00B600DF" w:rsidRPr="0012350A" w14:paraId="69F4F581" w14:textId="77777777" w:rsidTr="00624801">
        <w:trPr>
          <w:trHeight w:val="575"/>
        </w:trPr>
        <w:tc>
          <w:tcPr>
            <w:tcW w:w="1626" w:type="dxa"/>
            <w:tcBorders>
              <w:top w:val="single" w:sz="8" w:space="0" w:color="FFFFFF"/>
              <w:left w:val="single" w:sz="8" w:space="0" w:color="FFFFFF"/>
              <w:bottom w:val="single" w:sz="8" w:space="0" w:color="FFFFFF"/>
              <w:right w:val="single" w:sz="8" w:space="0" w:color="FFFFFF"/>
            </w:tcBorders>
            <w:shd w:val="clear" w:color="auto" w:fill="2F5597"/>
            <w:tcMar>
              <w:top w:w="72" w:type="dxa"/>
              <w:left w:w="144" w:type="dxa"/>
              <w:bottom w:w="72" w:type="dxa"/>
              <w:right w:w="144" w:type="dxa"/>
            </w:tcMar>
            <w:vAlign w:val="center"/>
            <w:hideMark/>
          </w:tcPr>
          <w:p w14:paraId="711D227C" w14:textId="63D00E21" w:rsidR="0012350A" w:rsidRPr="0012350A" w:rsidRDefault="0012350A" w:rsidP="0012350A">
            <w:pPr>
              <w:spacing w:after="0"/>
              <w:jc w:val="center"/>
              <w:rPr>
                <w:rFonts w:ascii="Calibri" w:eastAsiaTheme="minorEastAsia" w:hAnsi="Calibri" w:cs="Calibri"/>
                <w:color w:val="000000" w:themeColor="text1"/>
              </w:rPr>
            </w:pPr>
            <w:r w:rsidRPr="0012350A">
              <w:rPr>
                <w:rFonts w:ascii="Calibri" w:eastAsiaTheme="minorEastAsia" w:hAnsi="Calibri" w:cs="Calibri"/>
                <w:b/>
                <w:bCs/>
                <w:color w:val="000000" w:themeColor="text1"/>
              </w:rPr>
              <w:t>Intermediate Outcomes</w:t>
            </w:r>
          </w:p>
        </w:tc>
        <w:tc>
          <w:tcPr>
            <w:tcW w:w="561"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05C0D687" w14:textId="77777777" w:rsidR="0012350A" w:rsidRPr="0012350A" w:rsidRDefault="0012350A" w:rsidP="0012350A">
            <w:pPr>
              <w:spacing w:after="0"/>
              <w:ind w:firstLine="720"/>
              <w:rPr>
                <w:rFonts w:ascii="Calibri" w:eastAsiaTheme="minorEastAsia" w:hAnsi="Calibri" w:cs="Calibri"/>
                <w:color w:val="000000" w:themeColor="text1"/>
              </w:rPr>
            </w:pPr>
          </w:p>
        </w:tc>
        <w:tc>
          <w:tcPr>
            <w:tcW w:w="2552" w:type="dxa"/>
            <w:tcBorders>
              <w:top w:val="single" w:sz="8" w:space="0" w:color="FFFFFF"/>
              <w:left w:val="single" w:sz="8" w:space="0" w:color="FFFFFF"/>
              <w:bottom w:val="single" w:sz="8" w:space="0" w:color="FFFFFF"/>
              <w:right w:val="single" w:sz="8" w:space="0" w:color="FFFFFF"/>
            </w:tcBorders>
            <w:shd w:val="clear" w:color="auto" w:fill="B4C7E7"/>
            <w:tcMar>
              <w:top w:w="72" w:type="dxa"/>
              <w:left w:w="144" w:type="dxa"/>
              <w:bottom w:w="72" w:type="dxa"/>
              <w:right w:w="144" w:type="dxa"/>
            </w:tcMar>
            <w:hideMark/>
          </w:tcPr>
          <w:p w14:paraId="51F2A6AC" w14:textId="77777777" w:rsidR="0012350A" w:rsidRPr="0012350A" w:rsidRDefault="0012350A" w:rsidP="0012350A">
            <w:pPr>
              <w:spacing w:after="0"/>
              <w:rPr>
                <w:rFonts w:ascii="Calibri" w:eastAsiaTheme="minorEastAsia" w:hAnsi="Calibri" w:cs="Calibri"/>
                <w:color w:val="000000" w:themeColor="text1"/>
              </w:rPr>
            </w:pPr>
            <w:r w:rsidRPr="0012350A">
              <w:rPr>
                <w:rFonts w:ascii="Calibri" w:eastAsiaTheme="minorEastAsia" w:hAnsi="Calibri" w:cs="Calibri"/>
                <w:color w:val="000000" w:themeColor="text1"/>
              </w:rPr>
              <w:t>National stakeholders are equipped with the knowledge and practical tools for disability inclusive legislative change, data collection and strengthening disability support services</w:t>
            </w:r>
          </w:p>
        </w:tc>
        <w:tc>
          <w:tcPr>
            <w:tcW w:w="467"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64F10613" w14:textId="77777777" w:rsidR="0012350A" w:rsidRPr="0012350A" w:rsidRDefault="0012350A" w:rsidP="0012350A">
            <w:pPr>
              <w:spacing w:after="0"/>
              <w:ind w:firstLine="720"/>
              <w:rPr>
                <w:rFonts w:ascii="Calibri" w:eastAsiaTheme="minorEastAsia" w:hAnsi="Calibri" w:cs="Calibri"/>
                <w:color w:val="000000" w:themeColor="text1"/>
              </w:rPr>
            </w:pPr>
          </w:p>
        </w:tc>
        <w:tc>
          <w:tcPr>
            <w:tcW w:w="2491" w:type="dxa"/>
            <w:gridSpan w:val="2"/>
            <w:tcBorders>
              <w:top w:val="single" w:sz="8" w:space="0" w:color="FFFFFF"/>
              <w:left w:val="single" w:sz="8" w:space="0" w:color="FFFFFF"/>
              <w:bottom w:val="single" w:sz="8" w:space="0" w:color="FFFFFF"/>
              <w:right w:val="single" w:sz="8" w:space="0" w:color="FFFFFF"/>
            </w:tcBorders>
            <w:shd w:val="clear" w:color="auto" w:fill="B4C7E7"/>
            <w:tcMar>
              <w:top w:w="72" w:type="dxa"/>
              <w:left w:w="144" w:type="dxa"/>
              <w:bottom w:w="72" w:type="dxa"/>
              <w:right w:w="144" w:type="dxa"/>
            </w:tcMar>
            <w:hideMark/>
          </w:tcPr>
          <w:p w14:paraId="0D82EED5" w14:textId="77777777" w:rsidR="0012350A" w:rsidRPr="0012350A" w:rsidRDefault="0012350A" w:rsidP="0012350A">
            <w:pPr>
              <w:spacing w:after="0"/>
              <w:rPr>
                <w:rFonts w:ascii="Calibri" w:eastAsiaTheme="minorEastAsia" w:hAnsi="Calibri" w:cs="Calibri"/>
                <w:color w:val="000000" w:themeColor="text1"/>
              </w:rPr>
            </w:pPr>
            <w:r w:rsidRPr="0012350A">
              <w:rPr>
                <w:rFonts w:ascii="Calibri" w:eastAsiaTheme="minorEastAsia" w:hAnsi="Calibri" w:cs="Calibri"/>
                <w:color w:val="000000" w:themeColor="text1"/>
              </w:rPr>
              <w:t xml:space="preserve">Gaps in achieving essential building blocks or preconditions of CRPD implementation relating to </w:t>
            </w:r>
            <w:r w:rsidRPr="0012350A">
              <w:rPr>
                <w:rFonts w:ascii="Calibri" w:eastAsiaTheme="minorEastAsia" w:hAnsi="Calibri" w:cs="Calibri"/>
                <w:color w:val="000000" w:themeColor="text1"/>
                <w:lang w:val="en-GB"/>
              </w:rPr>
              <w:t xml:space="preserve">Accountability and governance; Equality and non-discrimination; </w:t>
            </w:r>
            <w:r w:rsidRPr="0012350A">
              <w:rPr>
                <w:rFonts w:ascii="Calibri" w:eastAsiaTheme="minorEastAsia" w:hAnsi="Calibri" w:cs="Calibri"/>
                <w:color w:val="000000" w:themeColor="text1"/>
                <w:lang w:val="en-GB"/>
              </w:rPr>
              <w:lastRenderedPageBreak/>
              <w:t xml:space="preserve">and service delivery </w:t>
            </w:r>
            <w:r w:rsidRPr="0012350A">
              <w:rPr>
                <w:rFonts w:ascii="Calibri" w:eastAsiaTheme="minorEastAsia" w:hAnsi="Calibri" w:cs="Calibri"/>
                <w:color w:val="000000" w:themeColor="text1"/>
              </w:rPr>
              <w:t xml:space="preserve">are addressed. </w:t>
            </w:r>
          </w:p>
        </w:tc>
        <w:tc>
          <w:tcPr>
            <w:tcW w:w="389" w:type="dxa"/>
            <w:gridSpan w:val="2"/>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73111261" w14:textId="77777777" w:rsidR="0012350A" w:rsidRPr="0012350A" w:rsidRDefault="0012350A" w:rsidP="0012350A">
            <w:pPr>
              <w:spacing w:after="0"/>
              <w:ind w:firstLine="720"/>
              <w:rPr>
                <w:rFonts w:ascii="Calibri" w:eastAsiaTheme="minorEastAsia" w:hAnsi="Calibri" w:cs="Calibri"/>
                <w:color w:val="000000" w:themeColor="text1"/>
              </w:rPr>
            </w:pPr>
          </w:p>
        </w:tc>
        <w:tc>
          <w:tcPr>
            <w:tcW w:w="2274" w:type="dxa"/>
            <w:gridSpan w:val="2"/>
            <w:tcBorders>
              <w:top w:val="single" w:sz="8" w:space="0" w:color="FFFFFF"/>
              <w:left w:val="single" w:sz="8" w:space="0" w:color="FFFFFF"/>
              <w:bottom w:val="single" w:sz="8" w:space="0" w:color="FFFFFF"/>
              <w:right w:val="single" w:sz="8" w:space="0" w:color="FFFFFF"/>
            </w:tcBorders>
            <w:shd w:val="clear" w:color="auto" w:fill="B4C7E7"/>
            <w:tcMar>
              <w:top w:w="72" w:type="dxa"/>
              <w:left w:w="144" w:type="dxa"/>
              <w:bottom w:w="72" w:type="dxa"/>
              <w:right w:w="144" w:type="dxa"/>
            </w:tcMar>
            <w:hideMark/>
          </w:tcPr>
          <w:p w14:paraId="70FB0B7F" w14:textId="77777777" w:rsidR="0012350A" w:rsidRPr="0012350A" w:rsidRDefault="0012350A" w:rsidP="0012350A">
            <w:pPr>
              <w:spacing w:after="0"/>
              <w:rPr>
                <w:rFonts w:ascii="Calibri" w:eastAsiaTheme="minorEastAsia" w:hAnsi="Calibri" w:cs="Calibri"/>
                <w:color w:val="000000" w:themeColor="text1"/>
              </w:rPr>
            </w:pPr>
            <w:r w:rsidRPr="0012350A">
              <w:rPr>
                <w:rFonts w:ascii="Calibri" w:eastAsiaTheme="minorEastAsia" w:hAnsi="Calibri" w:cs="Calibri"/>
                <w:color w:val="000000" w:themeColor="text1"/>
              </w:rPr>
              <w:t xml:space="preserve">National development plans and monitoring processes within the UN system include disability mainstreaming. </w:t>
            </w:r>
          </w:p>
        </w:tc>
      </w:tr>
      <w:tr w:rsidR="00DD7B7F" w:rsidRPr="0012350A" w14:paraId="0A46D32F" w14:textId="77777777" w:rsidTr="00624801">
        <w:trPr>
          <w:trHeight w:val="141"/>
        </w:trPr>
        <w:tc>
          <w:tcPr>
            <w:tcW w:w="1626"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757B4521" w14:textId="77777777" w:rsidR="0012350A" w:rsidRPr="0012350A" w:rsidRDefault="0012350A" w:rsidP="0012350A">
            <w:pPr>
              <w:spacing w:after="0"/>
              <w:ind w:firstLine="720"/>
              <w:rPr>
                <w:rFonts w:ascii="Calibri" w:eastAsiaTheme="minorEastAsia" w:hAnsi="Calibri" w:cs="Calibri"/>
                <w:color w:val="000000" w:themeColor="text1"/>
              </w:rPr>
            </w:pPr>
          </w:p>
        </w:tc>
        <w:tc>
          <w:tcPr>
            <w:tcW w:w="561"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1517F914" w14:textId="77777777" w:rsidR="0012350A" w:rsidRPr="0012350A" w:rsidRDefault="0012350A" w:rsidP="0012350A">
            <w:pPr>
              <w:spacing w:after="0"/>
              <w:ind w:firstLine="720"/>
              <w:rPr>
                <w:rFonts w:ascii="Calibri" w:eastAsiaTheme="minorEastAsia" w:hAnsi="Calibri" w:cs="Calibri"/>
                <w:color w:val="000000" w:themeColor="text1"/>
              </w:rPr>
            </w:pPr>
          </w:p>
        </w:tc>
        <w:tc>
          <w:tcPr>
            <w:tcW w:w="2552"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53BB31EE" w14:textId="77777777" w:rsidR="0012350A" w:rsidRPr="0012350A" w:rsidRDefault="0012350A" w:rsidP="0012350A">
            <w:pPr>
              <w:spacing w:after="0"/>
              <w:ind w:firstLine="720"/>
              <w:rPr>
                <w:rFonts w:ascii="Calibri" w:eastAsiaTheme="minorEastAsia" w:hAnsi="Calibri" w:cs="Calibri"/>
                <w:color w:val="000000" w:themeColor="text1"/>
              </w:rPr>
            </w:pPr>
          </w:p>
        </w:tc>
        <w:tc>
          <w:tcPr>
            <w:tcW w:w="467"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4F77641B" w14:textId="77777777" w:rsidR="0012350A" w:rsidRPr="0012350A" w:rsidRDefault="0012350A" w:rsidP="0012350A">
            <w:pPr>
              <w:spacing w:after="0"/>
              <w:ind w:firstLine="720"/>
              <w:rPr>
                <w:rFonts w:ascii="Calibri" w:eastAsiaTheme="minorEastAsia" w:hAnsi="Calibri" w:cs="Calibri"/>
                <w:color w:val="000000" w:themeColor="text1"/>
              </w:rPr>
            </w:pPr>
          </w:p>
        </w:tc>
        <w:tc>
          <w:tcPr>
            <w:tcW w:w="2491" w:type="dxa"/>
            <w:gridSpan w:val="2"/>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3248482F" w14:textId="77777777" w:rsidR="0012350A" w:rsidRPr="0012350A" w:rsidRDefault="0012350A" w:rsidP="0012350A">
            <w:pPr>
              <w:spacing w:after="0"/>
              <w:ind w:firstLine="720"/>
              <w:rPr>
                <w:rFonts w:ascii="Calibri" w:eastAsiaTheme="minorEastAsia" w:hAnsi="Calibri" w:cs="Calibri"/>
                <w:color w:val="000000" w:themeColor="text1"/>
              </w:rPr>
            </w:pPr>
          </w:p>
        </w:tc>
        <w:tc>
          <w:tcPr>
            <w:tcW w:w="389" w:type="dxa"/>
            <w:gridSpan w:val="2"/>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1A060DE4" w14:textId="77777777" w:rsidR="0012350A" w:rsidRPr="0012350A" w:rsidRDefault="0012350A" w:rsidP="0012350A">
            <w:pPr>
              <w:spacing w:after="0"/>
              <w:ind w:firstLine="720"/>
              <w:rPr>
                <w:rFonts w:ascii="Calibri" w:eastAsiaTheme="minorEastAsia" w:hAnsi="Calibri" w:cs="Calibri"/>
                <w:color w:val="000000" w:themeColor="text1"/>
              </w:rPr>
            </w:pPr>
          </w:p>
        </w:tc>
        <w:tc>
          <w:tcPr>
            <w:tcW w:w="2274" w:type="dxa"/>
            <w:gridSpan w:val="2"/>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754F9CFF" w14:textId="77777777" w:rsidR="0012350A" w:rsidRPr="0012350A" w:rsidRDefault="0012350A" w:rsidP="0012350A">
            <w:pPr>
              <w:spacing w:after="0"/>
              <w:ind w:firstLine="720"/>
              <w:rPr>
                <w:rFonts w:ascii="Calibri" w:eastAsiaTheme="minorEastAsia" w:hAnsi="Calibri" w:cs="Calibri"/>
                <w:color w:val="000000" w:themeColor="text1"/>
              </w:rPr>
            </w:pPr>
          </w:p>
        </w:tc>
      </w:tr>
      <w:tr w:rsidR="00DD7B7F" w:rsidRPr="0012350A" w14:paraId="68B62944" w14:textId="77777777" w:rsidTr="00624801">
        <w:trPr>
          <w:trHeight w:val="575"/>
        </w:trPr>
        <w:tc>
          <w:tcPr>
            <w:tcW w:w="1626" w:type="dxa"/>
            <w:tcBorders>
              <w:top w:val="single" w:sz="8" w:space="0" w:color="FFFFFF"/>
              <w:left w:val="single" w:sz="8" w:space="0" w:color="FFFFFF"/>
              <w:bottom w:val="single" w:sz="8" w:space="0" w:color="FFFFFF"/>
              <w:right w:val="single" w:sz="8" w:space="0" w:color="FFFFFF"/>
            </w:tcBorders>
            <w:shd w:val="clear" w:color="auto" w:fill="2F5597"/>
            <w:tcMar>
              <w:top w:w="72" w:type="dxa"/>
              <w:left w:w="144" w:type="dxa"/>
              <w:bottom w:w="72" w:type="dxa"/>
              <w:right w:w="144" w:type="dxa"/>
            </w:tcMar>
            <w:hideMark/>
          </w:tcPr>
          <w:p w14:paraId="5A205EF4" w14:textId="77777777" w:rsidR="0012350A" w:rsidRPr="0012350A" w:rsidRDefault="0012350A" w:rsidP="0012350A">
            <w:pPr>
              <w:spacing w:after="0"/>
              <w:jc w:val="center"/>
              <w:rPr>
                <w:rFonts w:ascii="Calibri" w:eastAsiaTheme="minorEastAsia" w:hAnsi="Calibri" w:cs="Calibri"/>
                <w:color w:val="000000" w:themeColor="text1"/>
              </w:rPr>
            </w:pPr>
            <w:r w:rsidRPr="0012350A">
              <w:rPr>
                <w:rFonts w:ascii="Calibri" w:eastAsiaTheme="minorEastAsia" w:hAnsi="Calibri" w:cs="Calibri"/>
                <w:b/>
                <w:bCs/>
                <w:color w:val="000000" w:themeColor="text1"/>
              </w:rPr>
              <w:t>Strategic Approaches</w:t>
            </w:r>
          </w:p>
        </w:tc>
        <w:tc>
          <w:tcPr>
            <w:tcW w:w="561"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26E7AF47" w14:textId="77777777" w:rsidR="0012350A" w:rsidRPr="0012350A" w:rsidRDefault="0012350A" w:rsidP="0012350A">
            <w:pPr>
              <w:spacing w:after="0"/>
              <w:ind w:firstLine="720"/>
              <w:rPr>
                <w:rFonts w:ascii="Calibri" w:eastAsiaTheme="minorEastAsia" w:hAnsi="Calibri" w:cs="Calibri"/>
                <w:color w:val="000000" w:themeColor="text1"/>
              </w:rPr>
            </w:pPr>
          </w:p>
        </w:tc>
        <w:tc>
          <w:tcPr>
            <w:tcW w:w="2552" w:type="dxa"/>
            <w:tcBorders>
              <w:top w:val="single" w:sz="8" w:space="0" w:color="FFFFFF"/>
              <w:left w:val="single" w:sz="8" w:space="0" w:color="FFFFFF"/>
              <w:bottom w:val="single" w:sz="8" w:space="0" w:color="FFFFFF"/>
              <w:right w:val="single" w:sz="8" w:space="0" w:color="FFFFFF"/>
            </w:tcBorders>
            <w:shd w:val="clear" w:color="auto" w:fill="B4C7E7"/>
            <w:tcMar>
              <w:top w:w="72" w:type="dxa"/>
              <w:left w:w="144" w:type="dxa"/>
              <w:bottom w:w="72" w:type="dxa"/>
              <w:right w:w="144" w:type="dxa"/>
            </w:tcMar>
            <w:hideMark/>
          </w:tcPr>
          <w:p w14:paraId="213BFB34" w14:textId="58495382" w:rsidR="0012350A" w:rsidRPr="0012350A" w:rsidRDefault="0012350A" w:rsidP="0012350A">
            <w:pPr>
              <w:pStyle w:val="ListParagraph"/>
              <w:numPr>
                <w:ilvl w:val="0"/>
                <w:numId w:val="48"/>
              </w:numPr>
              <w:spacing w:after="0"/>
              <w:rPr>
                <w:rFonts w:ascii="Calibri" w:eastAsiaTheme="minorEastAsia" w:hAnsi="Calibri" w:cs="Calibri"/>
                <w:color w:val="000000" w:themeColor="text1"/>
              </w:rPr>
            </w:pPr>
            <w:r w:rsidRPr="0012350A">
              <w:rPr>
                <w:rFonts w:ascii="Calibri" w:eastAsiaTheme="minorEastAsia" w:hAnsi="Calibri" w:cs="Calibri"/>
                <w:color w:val="000000" w:themeColor="text1"/>
              </w:rPr>
              <w:t>Capacity building activities among OPDs and key governmental stakeholders on:</w:t>
            </w:r>
          </w:p>
          <w:p w14:paraId="1520CD83" w14:textId="77777777" w:rsidR="0012350A" w:rsidRPr="0012350A" w:rsidRDefault="0012350A" w:rsidP="0012350A">
            <w:pPr>
              <w:numPr>
                <w:ilvl w:val="0"/>
                <w:numId w:val="45"/>
              </w:numPr>
              <w:spacing w:after="0"/>
              <w:rPr>
                <w:rFonts w:ascii="Calibri" w:eastAsiaTheme="minorEastAsia" w:hAnsi="Calibri" w:cs="Calibri"/>
                <w:color w:val="000000" w:themeColor="text1"/>
              </w:rPr>
            </w:pPr>
            <w:r w:rsidRPr="0012350A">
              <w:rPr>
                <w:rFonts w:ascii="Calibri" w:eastAsiaTheme="minorEastAsia" w:hAnsi="Calibri" w:cs="Calibri"/>
                <w:color w:val="000000" w:themeColor="text1"/>
              </w:rPr>
              <w:t>Inclusive policy/legislative change</w:t>
            </w:r>
          </w:p>
          <w:p w14:paraId="2678E957" w14:textId="77777777" w:rsidR="0012350A" w:rsidRPr="0012350A" w:rsidRDefault="0012350A" w:rsidP="0012350A">
            <w:pPr>
              <w:numPr>
                <w:ilvl w:val="0"/>
                <w:numId w:val="45"/>
              </w:numPr>
              <w:spacing w:after="0"/>
              <w:rPr>
                <w:rFonts w:ascii="Calibri" w:eastAsiaTheme="minorEastAsia" w:hAnsi="Calibri" w:cs="Calibri"/>
                <w:color w:val="000000" w:themeColor="text1"/>
              </w:rPr>
            </w:pPr>
            <w:r w:rsidRPr="0012350A">
              <w:rPr>
                <w:rFonts w:ascii="Calibri" w:eastAsiaTheme="minorEastAsia" w:hAnsi="Calibri" w:cs="Calibri"/>
                <w:color w:val="000000" w:themeColor="text1"/>
              </w:rPr>
              <w:t>Data collection</w:t>
            </w:r>
          </w:p>
          <w:p w14:paraId="079C84C7" w14:textId="77777777" w:rsidR="0012350A" w:rsidRPr="0012350A" w:rsidRDefault="0012350A" w:rsidP="0012350A">
            <w:pPr>
              <w:numPr>
                <w:ilvl w:val="0"/>
                <w:numId w:val="45"/>
              </w:numPr>
              <w:spacing w:after="0"/>
              <w:rPr>
                <w:rFonts w:ascii="Calibri" w:eastAsiaTheme="minorEastAsia" w:hAnsi="Calibri" w:cs="Calibri"/>
                <w:color w:val="000000" w:themeColor="text1"/>
              </w:rPr>
            </w:pPr>
            <w:r w:rsidRPr="0012350A">
              <w:rPr>
                <w:rFonts w:ascii="Calibri" w:eastAsiaTheme="minorEastAsia" w:hAnsi="Calibri" w:cs="Calibri"/>
                <w:color w:val="000000" w:themeColor="text1"/>
              </w:rPr>
              <w:t>Rehabilitation and Assistive Technology</w:t>
            </w:r>
          </w:p>
          <w:p w14:paraId="1A9E756D" w14:textId="77777777" w:rsidR="0012350A" w:rsidRPr="0012350A" w:rsidRDefault="0012350A" w:rsidP="0012350A">
            <w:pPr>
              <w:numPr>
                <w:ilvl w:val="0"/>
                <w:numId w:val="45"/>
              </w:numPr>
              <w:spacing w:after="0"/>
              <w:rPr>
                <w:rFonts w:ascii="Calibri" w:eastAsiaTheme="minorEastAsia" w:hAnsi="Calibri" w:cs="Calibri"/>
                <w:color w:val="000000" w:themeColor="text1"/>
              </w:rPr>
            </w:pPr>
            <w:r w:rsidRPr="0012350A">
              <w:rPr>
                <w:rFonts w:ascii="Calibri" w:eastAsiaTheme="minorEastAsia" w:hAnsi="Calibri" w:cs="Calibri"/>
                <w:color w:val="000000" w:themeColor="text1"/>
              </w:rPr>
              <w:t>UN coordination processes</w:t>
            </w:r>
          </w:p>
          <w:p w14:paraId="4C0B93BD" w14:textId="2BA7371E" w:rsidR="0012350A" w:rsidRPr="006671F8" w:rsidRDefault="0012350A" w:rsidP="006671F8">
            <w:pPr>
              <w:pStyle w:val="ListParagraph"/>
              <w:numPr>
                <w:ilvl w:val="0"/>
                <w:numId w:val="48"/>
              </w:numPr>
              <w:spacing w:after="0"/>
              <w:rPr>
                <w:rFonts w:ascii="Calibri" w:eastAsiaTheme="minorEastAsia" w:hAnsi="Calibri" w:cs="Calibri"/>
                <w:color w:val="000000" w:themeColor="text1"/>
              </w:rPr>
            </w:pPr>
            <w:r w:rsidRPr="006671F8">
              <w:rPr>
                <w:rFonts w:ascii="Calibri" w:eastAsiaTheme="minorEastAsia" w:hAnsi="Calibri" w:cs="Calibri"/>
                <w:color w:val="000000" w:themeColor="text1"/>
              </w:rPr>
              <w:t>Tools and guidelines developed and disseminated to support:</w:t>
            </w:r>
          </w:p>
          <w:p w14:paraId="732F9BE3" w14:textId="77777777" w:rsidR="0012350A" w:rsidRPr="0012350A" w:rsidRDefault="0012350A" w:rsidP="0012350A">
            <w:pPr>
              <w:numPr>
                <w:ilvl w:val="0"/>
                <w:numId w:val="46"/>
              </w:numPr>
              <w:spacing w:after="0"/>
              <w:rPr>
                <w:rFonts w:ascii="Calibri" w:eastAsiaTheme="minorEastAsia" w:hAnsi="Calibri" w:cs="Calibri"/>
                <w:color w:val="000000" w:themeColor="text1"/>
              </w:rPr>
            </w:pPr>
            <w:r w:rsidRPr="0012350A">
              <w:rPr>
                <w:rFonts w:ascii="Calibri" w:eastAsiaTheme="minorEastAsia" w:hAnsi="Calibri" w:cs="Calibri"/>
                <w:color w:val="000000" w:themeColor="text1"/>
              </w:rPr>
              <w:t>Inclusive policy development</w:t>
            </w:r>
          </w:p>
          <w:p w14:paraId="047C58B1" w14:textId="358D2871" w:rsidR="0012350A" w:rsidRPr="0012350A" w:rsidRDefault="00DD7B7F" w:rsidP="0012350A">
            <w:pPr>
              <w:numPr>
                <w:ilvl w:val="0"/>
                <w:numId w:val="46"/>
              </w:numPr>
              <w:spacing w:after="0"/>
              <w:rPr>
                <w:rFonts w:ascii="Calibri" w:eastAsiaTheme="minorEastAsia" w:hAnsi="Calibri" w:cs="Calibri"/>
                <w:color w:val="000000" w:themeColor="text1"/>
              </w:rPr>
            </w:pPr>
            <w:r w:rsidRPr="0012350A">
              <w:rPr>
                <w:rFonts w:ascii="Calibri" w:eastAsiaTheme="minorEastAsia" w:hAnsi="Calibri" w:cs="Calibri"/>
                <w:color w:val="000000" w:themeColor="text1"/>
              </w:rPr>
              <w:t>Standardized</w:t>
            </w:r>
            <w:r w:rsidR="0012350A" w:rsidRPr="0012350A">
              <w:rPr>
                <w:rFonts w:ascii="Calibri" w:eastAsiaTheme="minorEastAsia" w:hAnsi="Calibri" w:cs="Calibri"/>
                <w:color w:val="000000" w:themeColor="text1"/>
              </w:rPr>
              <w:t xml:space="preserve"> data collection on disability</w:t>
            </w:r>
          </w:p>
          <w:p w14:paraId="31633047" w14:textId="427D3899" w:rsidR="0012350A" w:rsidRPr="006671F8" w:rsidRDefault="0012350A" w:rsidP="006671F8">
            <w:pPr>
              <w:pStyle w:val="ListParagraph"/>
              <w:numPr>
                <w:ilvl w:val="0"/>
                <w:numId w:val="48"/>
              </w:numPr>
              <w:spacing w:after="0"/>
              <w:rPr>
                <w:rFonts w:ascii="Calibri" w:eastAsiaTheme="minorEastAsia" w:hAnsi="Calibri" w:cs="Calibri"/>
                <w:color w:val="000000" w:themeColor="text1"/>
              </w:rPr>
            </w:pPr>
            <w:r w:rsidRPr="006671F8">
              <w:rPr>
                <w:rFonts w:ascii="Calibri" w:eastAsiaTheme="minorEastAsia" w:hAnsi="Calibri" w:cs="Calibri"/>
                <w:color w:val="000000" w:themeColor="text1"/>
              </w:rPr>
              <w:t>Capacity building activities on disability inclusive mainstreaming among UN agencies and staff</w:t>
            </w:r>
          </w:p>
        </w:tc>
        <w:tc>
          <w:tcPr>
            <w:tcW w:w="467"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453FF38D" w14:textId="77777777" w:rsidR="0012350A" w:rsidRPr="0012350A" w:rsidRDefault="0012350A" w:rsidP="0012350A">
            <w:pPr>
              <w:spacing w:after="0"/>
              <w:ind w:firstLine="720"/>
              <w:rPr>
                <w:rFonts w:ascii="Calibri" w:eastAsiaTheme="minorEastAsia" w:hAnsi="Calibri" w:cs="Calibri"/>
                <w:color w:val="000000" w:themeColor="text1"/>
              </w:rPr>
            </w:pPr>
          </w:p>
        </w:tc>
        <w:tc>
          <w:tcPr>
            <w:tcW w:w="2491" w:type="dxa"/>
            <w:gridSpan w:val="2"/>
            <w:tcBorders>
              <w:top w:val="single" w:sz="8" w:space="0" w:color="FFFFFF"/>
              <w:left w:val="single" w:sz="8" w:space="0" w:color="FFFFFF"/>
              <w:bottom w:val="single" w:sz="8" w:space="0" w:color="FFFFFF"/>
              <w:right w:val="single" w:sz="8" w:space="0" w:color="FFFFFF"/>
            </w:tcBorders>
            <w:shd w:val="clear" w:color="auto" w:fill="B4C7E7"/>
            <w:tcMar>
              <w:top w:w="72" w:type="dxa"/>
              <w:left w:w="144" w:type="dxa"/>
              <w:bottom w:w="72" w:type="dxa"/>
              <w:right w:w="144" w:type="dxa"/>
            </w:tcMar>
            <w:hideMark/>
          </w:tcPr>
          <w:p w14:paraId="406E80DE" w14:textId="77777777" w:rsidR="006671F8" w:rsidRDefault="0012350A" w:rsidP="006671F8">
            <w:pPr>
              <w:pStyle w:val="ListParagraph"/>
              <w:numPr>
                <w:ilvl w:val="0"/>
                <w:numId w:val="47"/>
              </w:numPr>
              <w:spacing w:after="0"/>
              <w:rPr>
                <w:rFonts w:ascii="Calibri" w:eastAsiaTheme="minorEastAsia" w:hAnsi="Calibri" w:cs="Calibri"/>
                <w:color w:val="000000" w:themeColor="text1"/>
              </w:rPr>
            </w:pPr>
            <w:r w:rsidRPr="006671F8">
              <w:rPr>
                <w:rFonts w:ascii="Calibri" w:eastAsiaTheme="minorEastAsia" w:hAnsi="Calibri" w:cs="Calibri"/>
                <w:color w:val="000000" w:themeColor="text1"/>
              </w:rPr>
              <w:t>Approaches for integrating an inclusive and participatory approach into legislative change have been piloted.</w:t>
            </w:r>
          </w:p>
          <w:p w14:paraId="650F686E" w14:textId="60D40271" w:rsidR="0012350A" w:rsidRPr="006671F8" w:rsidRDefault="0012350A" w:rsidP="006671F8">
            <w:pPr>
              <w:pStyle w:val="ListParagraph"/>
              <w:numPr>
                <w:ilvl w:val="0"/>
                <w:numId w:val="47"/>
              </w:numPr>
              <w:spacing w:after="0"/>
              <w:rPr>
                <w:rFonts w:ascii="Calibri" w:eastAsiaTheme="minorEastAsia" w:hAnsi="Calibri" w:cs="Calibri"/>
                <w:color w:val="000000" w:themeColor="text1"/>
              </w:rPr>
            </w:pPr>
            <w:r w:rsidRPr="006671F8">
              <w:rPr>
                <w:rFonts w:ascii="Calibri" w:eastAsiaTheme="minorEastAsia" w:hAnsi="Calibri" w:cs="Calibri"/>
                <w:color w:val="000000" w:themeColor="text1"/>
              </w:rPr>
              <w:t>Rehabilitation and Assistive Technology services have been comprehensively assessed and strategic plans developed.</w:t>
            </w:r>
          </w:p>
        </w:tc>
        <w:tc>
          <w:tcPr>
            <w:tcW w:w="389" w:type="dxa"/>
            <w:gridSpan w:val="2"/>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1B262FC9" w14:textId="77777777" w:rsidR="0012350A" w:rsidRPr="0012350A" w:rsidRDefault="0012350A" w:rsidP="0012350A">
            <w:pPr>
              <w:spacing w:after="0"/>
              <w:ind w:firstLine="720"/>
              <w:rPr>
                <w:rFonts w:ascii="Calibri" w:eastAsiaTheme="minorEastAsia" w:hAnsi="Calibri" w:cs="Calibri"/>
                <w:color w:val="000000" w:themeColor="text1"/>
              </w:rPr>
            </w:pPr>
          </w:p>
        </w:tc>
        <w:tc>
          <w:tcPr>
            <w:tcW w:w="2274" w:type="dxa"/>
            <w:gridSpan w:val="2"/>
            <w:tcBorders>
              <w:top w:val="single" w:sz="8" w:space="0" w:color="FFFFFF"/>
              <w:left w:val="single" w:sz="8" w:space="0" w:color="FFFFFF"/>
              <w:bottom w:val="single" w:sz="8" w:space="0" w:color="FFFFFF"/>
              <w:right w:val="single" w:sz="8" w:space="0" w:color="FFFFFF"/>
            </w:tcBorders>
            <w:shd w:val="clear" w:color="auto" w:fill="B4C7E7"/>
            <w:tcMar>
              <w:top w:w="72" w:type="dxa"/>
              <w:left w:w="144" w:type="dxa"/>
              <w:bottom w:w="72" w:type="dxa"/>
              <w:right w:w="144" w:type="dxa"/>
            </w:tcMar>
            <w:hideMark/>
          </w:tcPr>
          <w:p w14:paraId="2303F41C" w14:textId="77777777" w:rsidR="0012350A" w:rsidRPr="0012350A" w:rsidRDefault="0012350A" w:rsidP="006671F8">
            <w:pPr>
              <w:numPr>
                <w:ilvl w:val="0"/>
                <w:numId w:val="49"/>
              </w:numPr>
              <w:tabs>
                <w:tab w:val="num" w:pos="720"/>
              </w:tabs>
              <w:spacing w:after="0"/>
              <w:rPr>
                <w:rFonts w:ascii="Calibri" w:eastAsiaTheme="minorEastAsia" w:hAnsi="Calibri" w:cs="Calibri"/>
                <w:color w:val="000000" w:themeColor="text1"/>
              </w:rPr>
            </w:pPr>
            <w:r w:rsidRPr="0012350A">
              <w:rPr>
                <w:rFonts w:ascii="Calibri" w:eastAsiaTheme="minorEastAsia" w:hAnsi="Calibri" w:cs="Calibri"/>
                <w:color w:val="000000" w:themeColor="text1"/>
              </w:rPr>
              <w:t>Disability programming is integrated into the UN country framework and plan</w:t>
            </w:r>
          </w:p>
          <w:p w14:paraId="69B89196" w14:textId="77777777" w:rsidR="0012350A" w:rsidRPr="0012350A" w:rsidRDefault="0012350A" w:rsidP="006671F8">
            <w:pPr>
              <w:numPr>
                <w:ilvl w:val="0"/>
                <w:numId w:val="49"/>
              </w:numPr>
              <w:tabs>
                <w:tab w:val="num" w:pos="720"/>
              </w:tabs>
              <w:spacing w:after="0"/>
              <w:rPr>
                <w:rFonts w:ascii="Calibri" w:eastAsiaTheme="minorEastAsia" w:hAnsi="Calibri" w:cs="Calibri"/>
                <w:color w:val="000000" w:themeColor="text1"/>
              </w:rPr>
            </w:pPr>
            <w:r w:rsidRPr="0012350A">
              <w:rPr>
                <w:rFonts w:ascii="Calibri" w:eastAsiaTheme="minorEastAsia" w:hAnsi="Calibri" w:cs="Calibri"/>
                <w:color w:val="000000" w:themeColor="text1"/>
              </w:rPr>
              <w:t xml:space="preserve">Regular engagement between OPDs and UN agencies is facilitated. </w:t>
            </w:r>
          </w:p>
        </w:tc>
      </w:tr>
    </w:tbl>
    <w:p w14:paraId="2A18672B" w14:textId="419E675D" w:rsidR="00D013FC" w:rsidRPr="0012350A" w:rsidRDefault="00D013FC" w:rsidP="002D380C">
      <w:pPr>
        <w:spacing w:after="0"/>
        <w:ind w:firstLine="720"/>
        <w:rPr>
          <w:rFonts w:ascii="Calibri" w:eastAsiaTheme="minorEastAsia" w:hAnsi="Calibri" w:cs="Calibri"/>
          <w:color w:val="000000" w:themeColor="text1"/>
          <w:u w:val="single"/>
        </w:rPr>
      </w:pPr>
    </w:p>
    <w:p w14:paraId="05527195" w14:textId="2A94B1C9" w:rsidR="006671F8" w:rsidRPr="00DD7B7F" w:rsidRDefault="006671F8" w:rsidP="00DD7B7F">
      <w:pPr>
        <w:spacing w:line="257" w:lineRule="auto"/>
        <w:ind w:firstLine="720"/>
        <w:rPr>
          <w:rFonts w:ascii="Calibri" w:eastAsiaTheme="minorEastAsia" w:hAnsi="Calibri" w:cs="Calibri"/>
          <w:lang w:val="en-GB"/>
        </w:rPr>
      </w:pPr>
      <w:r w:rsidRPr="00DD7B7F">
        <w:rPr>
          <w:rFonts w:ascii="Calibri" w:eastAsiaTheme="minorEastAsia" w:hAnsi="Calibri" w:cs="Calibri"/>
          <w:lang w:val="en-GB"/>
        </w:rPr>
        <w:t>In the above model, the vision and mission directly correspond to the UNPRPD vision and mission</w:t>
      </w:r>
      <w:r w:rsidR="0070661E">
        <w:rPr>
          <w:rFonts w:ascii="Calibri" w:eastAsiaTheme="minorEastAsia" w:hAnsi="Calibri" w:cs="Calibri"/>
          <w:lang w:val="en-GB"/>
        </w:rPr>
        <w:t xml:space="preserve"> within their Theory of change</w:t>
      </w:r>
      <w:r w:rsidRPr="00DD7B7F">
        <w:rPr>
          <w:rFonts w:ascii="Calibri" w:eastAsiaTheme="minorEastAsia" w:hAnsi="Calibri" w:cs="Calibri"/>
          <w:lang w:val="en-GB"/>
        </w:rPr>
        <w:t>. The principle outcome has been adapted from the UNPRPD global version to be specific to Trinidad and Tobago. The intermediate outcomes and strategic approaches directly relate to the objectives and activities contained within this project</w:t>
      </w:r>
      <w:r w:rsidR="00B600DF">
        <w:rPr>
          <w:rFonts w:ascii="Calibri" w:eastAsiaTheme="minorEastAsia" w:hAnsi="Calibri" w:cs="Calibri"/>
          <w:lang w:val="en-GB"/>
        </w:rPr>
        <w:t xml:space="preserve">. </w:t>
      </w:r>
      <w:r w:rsidR="0070661E">
        <w:rPr>
          <w:rFonts w:ascii="Calibri" w:eastAsiaTheme="minorEastAsia" w:hAnsi="Calibri" w:cs="Calibri"/>
          <w:lang w:val="en-GB"/>
        </w:rPr>
        <w:t xml:space="preserve">The focus of the </w:t>
      </w:r>
      <w:r w:rsidR="00220817">
        <w:rPr>
          <w:rFonts w:ascii="Calibri" w:eastAsiaTheme="minorEastAsia" w:hAnsi="Calibri" w:cs="Calibri"/>
          <w:lang w:val="en-GB"/>
        </w:rPr>
        <w:t xml:space="preserve">approaches and subsequent outcomes of the </w:t>
      </w:r>
      <w:r w:rsidR="0070661E">
        <w:rPr>
          <w:rFonts w:ascii="Calibri" w:eastAsiaTheme="minorEastAsia" w:hAnsi="Calibri" w:cs="Calibri"/>
          <w:lang w:val="en-GB"/>
        </w:rPr>
        <w:t xml:space="preserve">project – to </w:t>
      </w:r>
      <w:r w:rsidR="001D1402">
        <w:rPr>
          <w:rFonts w:ascii="Calibri" w:eastAsiaTheme="minorEastAsia" w:hAnsi="Calibri" w:cs="Calibri"/>
          <w:lang w:val="en-GB"/>
        </w:rPr>
        <w:t xml:space="preserve">strengthen the </w:t>
      </w:r>
      <w:r w:rsidR="00220817">
        <w:rPr>
          <w:rFonts w:ascii="Calibri" w:eastAsiaTheme="minorEastAsia" w:hAnsi="Calibri" w:cs="Calibri"/>
          <w:lang w:val="en-GB"/>
        </w:rPr>
        <w:t>participation</w:t>
      </w:r>
      <w:r w:rsidR="001D1402">
        <w:rPr>
          <w:rFonts w:ascii="Calibri" w:eastAsiaTheme="minorEastAsia" w:hAnsi="Calibri" w:cs="Calibri"/>
          <w:lang w:val="en-GB"/>
        </w:rPr>
        <w:t xml:space="preserve"> and engagement of people with disabilities in legislative creation, to develop a standard for disability data collection and to </w:t>
      </w:r>
      <w:r w:rsidR="00220817">
        <w:rPr>
          <w:rFonts w:ascii="Calibri" w:eastAsiaTheme="minorEastAsia" w:hAnsi="Calibri" w:cs="Calibri"/>
          <w:lang w:val="en-GB"/>
        </w:rPr>
        <w:t xml:space="preserve">asses and plan for national rehabilitation </w:t>
      </w:r>
      <w:r w:rsidR="00220817">
        <w:rPr>
          <w:rFonts w:ascii="Calibri" w:eastAsiaTheme="minorEastAsia" w:hAnsi="Calibri" w:cs="Calibri"/>
          <w:lang w:val="en-GB"/>
        </w:rPr>
        <w:lastRenderedPageBreak/>
        <w:t xml:space="preserve">and assistive technology services to strengthen disability support services – all contribute to the principle outcome </w:t>
      </w:r>
      <w:r w:rsidR="00DD7B7F">
        <w:rPr>
          <w:rFonts w:ascii="Calibri" w:eastAsiaTheme="minorEastAsia" w:hAnsi="Calibri" w:cs="Calibri"/>
          <w:lang w:val="en-GB"/>
        </w:rPr>
        <w:t>for</w:t>
      </w:r>
      <w:r w:rsidR="001E5912">
        <w:rPr>
          <w:rFonts w:ascii="Calibri" w:eastAsiaTheme="minorEastAsia" w:hAnsi="Calibri" w:cs="Calibri"/>
          <w:lang w:val="en-GB"/>
        </w:rPr>
        <w:t xml:space="preserve"> </w:t>
      </w:r>
      <w:r w:rsidR="00DD7B7F" w:rsidRPr="00DD7B7F">
        <w:rPr>
          <w:rFonts w:ascii="Calibri" w:eastAsiaTheme="minorEastAsia" w:hAnsi="Calibri" w:cs="Calibri"/>
          <w:b/>
          <w:bCs/>
          <w:lang w:val="en-GB"/>
        </w:rPr>
        <w:t xml:space="preserve">Trinidad and Tobago </w:t>
      </w:r>
      <w:r w:rsidR="00DD7B7F">
        <w:rPr>
          <w:rFonts w:ascii="Calibri" w:eastAsiaTheme="minorEastAsia" w:hAnsi="Calibri" w:cs="Calibri"/>
          <w:b/>
          <w:bCs/>
          <w:lang w:val="en-GB"/>
        </w:rPr>
        <w:t xml:space="preserve">to </w:t>
      </w:r>
      <w:r w:rsidR="00DD7B7F" w:rsidRPr="00DD7B7F">
        <w:rPr>
          <w:rFonts w:ascii="Calibri" w:eastAsiaTheme="minorEastAsia" w:hAnsi="Calibri" w:cs="Calibri"/>
          <w:b/>
          <w:bCs/>
          <w:color w:val="000000" w:themeColor="text1"/>
        </w:rPr>
        <w:t>develop and implement policies, plans, budgets, programs and services with the meaningful participation of OPDs in line with their CRPD obligations and commitments to the SDGs</w:t>
      </w:r>
      <w:r w:rsidR="00DD7B7F">
        <w:rPr>
          <w:rFonts w:ascii="Calibri" w:eastAsiaTheme="minorEastAsia" w:hAnsi="Calibri" w:cs="Calibri"/>
          <w:b/>
          <w:bCs/>
          <w:color w:val="000000" w:themeColor="text1"/>
        </w:rPr>
        <w:t>.</w:t>
      </w:r>
    </w:p>
    <w:p w14:paraId="0F0CB7CE" w14:textId="4C2A141D" w:rsidR="001732D7" w:rsidRPr="00A17ACF" w:rsidRDefault="00BA4243" w:rsidP="5F0B5FA4">
      <w:pPr>
        <w:pStyle w:val="Heading2"/>
        <w:tabs>
          <w:tab w:val="left" w:pos="90"/>
        </w:tabs>
        <w:rPr>
          <w:rFonts w:asciiTheme="minorHAnsi" w:eastAsiaTheme="minorEastAsia" w:hAnsiTheme="minorHAnsi" w:cstheme="minorBidi"/>
          <w:lang w:val="en-GB"/>
        </w:rPr>
      </w:pPr>
      <w:r w:rsidRPr="00A17ACF">
        <w:rPr>
          <w:lang w:val="en-GB"/>
        </w:rPr>
        <w:br/>
      </w:r>
      <w:r w:rsidRPr="00A17ACF">
        <w:rPr>
          <w:rFonts w:asciiTheme="minorHAnsi" w:eastAsiaTheme="minorEastAsia" w:hAnsiTheme="minorHAnsi" w:cstheme="minorBidi"/>
          <w:lang w:val="en-GB"/>
        </w:rPr>
        <w:t>4</w:t>
      </w:r>
      <w:r w:rsidR="00BC08F5" w:rsidRPr="00A17ACF">
        <w:rPr>
          <w:rFonts w:asciiTheme="minorHAnsi" w:eastAsiaTheme="minorEastAsia" w:hAnsiTheme="minorHAnsi" w:cstheme="minorBidi"/>
          <w:lang w:val="en-GB"/>
        </w:rPr>
        <w:t xml:space="preserve">.2 </w:t>
      </w:r>
      <w:r w:rsidR="001732D7" w:rsidRPr="00A17ACF">
        <w:rPr>
          <w:rFonts w:asciiTheme="minorHAnsi" w:eastAsiaTheme="minorEastAsia" w:hAnsiTheme="minorHAnsi" w:cstheme="minorBidi"/>
          <w:lang w:val="en-GB"/>
        </w:rPr>
        <w:t>Result Chain</w:t>
      </w:r>
      <w:r w:rsidR="00BC08F5" w:rsidRPr="00A17ACF">
        <w:rPr>
          <w:rFonts w:asciiTheme="minorHAnsi" w:eastAsiaTheme="minorEastAsia" w:hAnsiTheme="minorHAnsi" w:cstheme="minorBidi"/>
          <w:lang w:val="en-GB"/>
        </w:rPr>
        <w:t>s</w:t>
      </w:r>
    </w:p>
    <w:p w14:paraId="50700E32" w14:textId="77777777" w:rsidR="001F4A4C" w:rsidRPr="00A17ACF" w:rsidRDefault="001F4A4C" w:rsidP="1C1BAAAC">
      <w:pPr>
        <w:spacing w:line="257" w:lineRule="auto"/>
        <w:jc w:val="both"/>
        <w:rPr>
          <w:rFonts w:eastAsiaTheme="minorEastAsia"/>
          <w:lang w:val="en-GB"/>
        </w:rPr>
      </w:pPr>
    </w:p>
    <w:p w14:paraId="6C72DACD" w14:textId="09A1E67E" w:rsidR="4B31AA7D" w:rsidRPr="002D380C" w:rsidRDefault="7D365FAC" w:rsidP="002D380C">
      <w:pPr>
        <w:spacing w:line="257" w:lineRule="auto"/>
        <w:ind w:firstLine="720"/>
        <w:rPr>
          <w:rFonts w:ascii="Calibri" w:eastAsiaTheme="minorEastAsia" w:hAnsi="Calibri" w:cs="Calibri"/>
          <w:lang w:val="en-GB"/>
        </w:rPr>
      </w:pPr>
      <w:r w:rsidRPr="002D380C">
        <w:rPr>
          <w:rFonts w:ascii="Calibri" w:eastAsiaTheme="minorEastAsia" w:hAnsi="Calibri" w:cs="Calibri"/>
          <w:lang w:val="en-GB"/>
        </w:rPr>
        <w:t>This section presents the basic sequence for addressing the cr</w:t>
      </w:r>
      <w:r w:rsidR="004D4CF6" w:rsidRPr="002D380C">
        <w:rPr>
          <w:rFonts w:ascii="Calibri" w:eastAsiaTheme="minorEastAsia" w:hAnsi="Calibri" w:cs="Calibri"/>
          <w:lang w:val="en-GB"/>
        </w:rPr>
        <w:t>itical gaps in achieving the three of the six</w:t>
      </w:r>
      <w:r w:rsidRPr="002D380C">
        <w:rPr>
          <w:rFonts w:ascii="Calibri" w:eastAsiaTheme="minorEastAsia" w:hAnsi="Calibri" w:cs="Calibri"/>
          <w:lang w:val="en-GB"/>
        </w:rPr>
        <w:t xml:space="preserve"> pre-conditions for the inclusion of PWDs. It begins with the inputs, moves through the activities</w:t>
      </w:r>
      <w:r w:rsidR="7909D126" w:rsidRPr="002D380C">
        <w:rPr>
          <w:rFonts w:ascii="Calibri" w:eastAsiaTheme="minorEastAsia" w:hAnsi="Calibri" w:cs="Calibri"/>
          <w:lang w:val="en-GB"/>
        </w:rPr>
        <w:t>,</w:t>
      </w:r>
      <w:r w:rsidRPr="002D380C">
        <w:rPr>
          <w:rFonts w:ascii="Calibri" w:eastAsiaTheme="minorEastAsia" w:hAnsi="Calibri" w:cs="Calibri"/>
          <w:lang w:val="en-GB"/>
        </w:rPr>
        <w:t xml:space="preserve"> outputs, outcomes and culminates with the goal/impact. It is based on </w:t>
      </w:r>
      <w:r w:rsidR="16E2A207" w:rsidRPr="002D380C">
        <w:rPr>
          <w:rFonts w:ascii="Calibri" w:eastAsiaTheme="minorEastAsia" w:hAnsi="Calibri" w:cs="Calibri"/>
          <w:lang w:val="en-GB"/>
        </w:rPr>
        <w:t>the</w:t>
      </w:r>
      <w:r w:rsidRPr="002D380C">
        <w:rPr>
          <w:rFonts w:ascii="Calibri" w:eastAsiaTheme="minorEastAsia" w:hAnsi="Calibri" w:cs="Calibri"/>
          <w:lang w:val="en-GB"/>
        </w:rPr>
        <w:t xml:space="preserve"> theory of change.</w:t>
      </w:r>
    </w:p>
    <w:p w14:paraId="2DA713A2" w14:textId="32A24FA1" w:rsidR="675C4986" w:rsidRPr="002D380C" w:rsidRDefault="6BF7A56E" w:rsidP="002D380C">
      <w:pPr>
        <w:ind w:firstLine="720"/>
        <w:rPr>
          <w:rFonts w:ascii="Calibri" w:eastAsia="Calibri" w:hAnsi="Calibri" w:cs="Calibri"/>
          <w:lang w:val="en-GB"/>
        </w:rPr>
      </w:pPr>
      <w:r w:rsidRPr="002D380C">
        <w:rPr>
          <w:rFonts w:ascii="Calibri" w:eastAsia="Calibri" w:hAnsi="Calibri" w:cs="Calibri"/>
          <w:b/>
          <w:bCs/>
          <w:lang w:val="en-GB"/>
        </w:rPr>
        <w:t>Outcome 1:</w:t>
      </w:r>
      <w:r w:rsidRPr="002D380C">
        <w:rPr>
          <w:rFonts w:ascii="Calibri" w:eastAsia="Calibri" w:hAnsi="Calibri" w:cs="Calibri"/>
          <w:lang w:val="en-GB"/>
        </w:rPr>
        <w:t xml:space="preserve"> National Stakeholders have the knowledge and practical tools to effectively contribute </w:t>
      </w:r>
      <w:r w:rsidR="76819383" w:rsidRPr="002D380C">
        <w:rPr>
          <w:rFonts w:ascii="Calibri" w:eastAsia="Calibri" w:hAnsi="Calibri" w:cs="Calibri"/>
          <w:lang w:val="en-GB"/>
        </w:rPr>
        <w:t>to</w:t>
      </w:r>
      <w:r w:rsidRPr="002D380C">
        <w:rPr>
          <w:rFonts w:ascii="Calibri" w:eastAsia="Calibri" w:hAnsi="Calibri" w:cs="Calibri"/>
          <w:lang w:val="en-GB"/>
        </w:rPr>
        <w:t xml:space="preserve"> the development and implementation of disability inclusive policies.   </w:t>
      </w:r>
    </w:p>
    <w:p w14:paraId="508B019A" w14:textId="45020D7C" w:rsidR="675C4986" w:rsidRPr="002D380C" w:rsidRDefault="6BF7A56E" w:rsidP="002D380C">
      <w:pPr>
        <w:ind w:firstLine="720"/>
        <w:rPr>
          <w:rFonts w:ascii="Calibri" w:eastAsia="Times New Roman" w:hAnsi="Calibri" w:cs="Calibri"/>
          <w:color w:val="000000" w:themeColor="text1"/>
          <w:lang w:val="en-GB"/>
        </w:rPr>
      </w:pPr>
      <w:r w:rsidRPr="002D380C">
        <w:rPr>
          <w:rFonts w:ascii="Calibri" w:eastAsia="Calibri" w:hAnsi="Calibri" w:cs="Calibri"/>
          <w:lang w:val="en-GB"/>
        </w:rPr>
        <w:t xml:space="preserve">Financial and human resources are needed to achieve </w:t>
      </w:r>
      <w:r w:rsidRPr="002D380C">
        <w:rPr>
          <w:rFonts w:ascii="Calibri" w:eastAsia="Calibri" w:hAnsi="Calibri" w:cs="Calibri"/>
          <w:b/>
          <w:bCs/>
          <w:lang w:val="en-GB"/>
        </w:rPr>
        <w:t>Output 1.1</w:t>
      </w:r>
      <w:r w:rsidR="004D4CF6" w:rsidRPr="002D380C">
        <w:rPr>
          <w:rFonts w:ascii="Calibri" w:eastAsia="Calibri" w:hAnsi="Calibri" w:cs="Calibri"/>
          <w:b/>
          <w:bCs/>
          <w:lang w:val="en-GB"/>
        </w:rPr>
        <w:t>a</w:t>
      </w:r>
      <w:r w:rsidRPr="002D380C">
        <w:rPr>
          <w:rFonts w:ascii="Calibri" w:eastAsia="Calibri" w:hAnsi="Calibri" w:cs="Calibri"/>
          <w:lang w:val="en-GB"/>
        </w:rPr>
        <w:t>, OPDs members’ capacity enhanced to improve the organization</w:t>
      </w:r>
      <w:r w:rsidR="4E67ADE6" w:rsidRPr="002D380C">
        <w:rPr>
          <w:rFonts w:ascii="Calibri" w:eastAsia="Calibri" w:hAnsi="Calibri" w:cs="Calibri"/>
          <w:lang w:val="en-GB"/>
        </w:rPr>
        <w:t>’s</w:t>
      </w:r>
      <w:r w:rsidRPr="002D380C">
        <w:rPr>
          <w:rFonts w:ascii="Calibri" w:eastAsia="Calibri" w:hAnsi="Calibri" w:cs="Calibri"/>
          <w:lang w:val="en-GB"/>
        </w:rPr>
        <w:t xml:space="preserve"> ability to lead meaningful participation in the national agenda towards achieving the CRPD and SDGs. This will be realized through a series of </w:t>
      </w:r>
      <w:r w:rsidR="0087157E" w:rsidRPr="002D380C">
        <w:rPr>
          <w:rFonts w:ascii="Calibri" w:eastAsia="Calibri" w:hAnsi="Calibri" w:cs="Calibri"/>
          <w:lang w:val="en-GB"/>
        </w:rPr>
        <w:t>training</w:t>
      </w:r>
      <w:r w:rsidRPr="002D380C">
        <w:rPr>
          <w:rFonts w:ascii="Calibri" w:eastAsia="Calibri" w:hAnsi="Calibri" w:cs="Calibri"/>
          <w:lang w:val="en-GB"/>
        </w:rPr>
        <w:t>s.</w:t>
      </w:r>
      <w:r w:rsidRPr="002D380C">
        <w:rPr>
          <w:rFonts w:ascii="Calibri" w:eastAsia="Times New Roman" w:hAnsi="Calibri" w:cs="Calibri"/>
          <w:color w:val="000000" w:themeColor="text1"/>
          <w:lang w:val="en-GB"/>
        </w:rPr>
        <w:t xml:space="preserve"> </w:t>
      </w:r>
    </w:p>
    <w:p w14:paraId="3D2EDCB3" w14:textId="7DF92DF1" w:rsidR="675C4986" w:rsidRPr="002D380C" w:rsidRDefault="6BF7A56E" w:rsidP="002D380C">
      <w:pPr>
        <w:ind w:firstLine="720"/>
        <w:rPr>
          <w:rFonts w:ascii="Calibri" w:eastAsia="Calibri" w:hAnsi="Calibri" w:cs="Calibri"/>
          <w:lang w:val="en-GB"/>
        </w:rPr>
      </w:pPr>
      <w:r w:rsidRPr="002D380C">
        <w:rPr>
          <w:rFonts w:ascii="Calibri" w:eastAsia="Calibri" w:hAnsi="Calibri" w:cs="Calibri"/>
          <w:lang w:val="en-GB"/>
        </w:rPr>
        <w:t xml:space="preserve">Financial, human resources, technical expertise will be utilized and a series of </w:t>
      </w:r>
      <w:r w:rsidR="003C14DE" w:rsidRPr="002D380C">
        <w:rPr>
          <w:rFonts w:ascii="Calibri" w:eastAsia="Calibri" w:hAnsi="Calibri" w:cs="Calibri"/>
          <w:lang w:val="en-GB"/>
        </w:rPr>
        <w:t xml:space="preserve">training </w:t>
      </w:r>
      <w:r w:rsidRPr="002D380C">
        <w:rPr>
          <w:rFonts w:ascii="Calibri" w:eastAsia="Calibri" w:hAnsi="Calibri" w:cs="Calibri"/>
          <w:lang w:val="en-GB"/>
        </w:rPr>
        <w:t xml:space="preserve">workshops will be held to achieve </w:t>
      </w:r>
      <w:r w:rsidR="004D4CF6" w:rsidRPr="002D380C">
        <w:rPr>
          <w:rFonts w:ascii="Calibri" w:eastAsia="Calibri" w:hAnsi="Calibri" w:cs="Calibri"/>
          <w:b/>
          <w:bCs/>
          <w:lang w:val="en-GB"/>
        </w:rPr>
        <w:t>Output 1.1b.</w:t>
      </w:r>
      <w:r w:rsidR="004D4CF6" w:rsidRPr="002D380C">
        <w:rPr>
          <w:rFonts w:ascii="Calibri" w:eastAsia="Calibri" w:hAnsi="Calibri" w:cs="Calibri"/>
          <w:lang w:val="en-GB"/>
        </w:rPr>
        <w:t xml:space="preserve"> </w:t>
      </w:r>
      <w:r w:rsidRPr="002D380C">
        <w:rPr>
          <w:rFonts w:ascii="Calibri" w:eastAsia="Calibri" w:hAnsi="Calibri" w:cs="Calibri"/>
          <w:lang w:val="en-GB"/>
        </w:rPr>
        <w:t>Capacity of policy advisors, legal staff, support technicians acro</w:t>
      </w:r>
      <w:r w:rsidR="004D4CF6" w:rsidRPr="002D380C">
        <w:rPr>
          <w:rFonts w:ascii="Calibri" w:eastAsia="Calibri" w:hAnsi="Calibri" w:cs="Calibri"/>
          <w:lang w:val="en-GB"/>
        </w:rPr>
        <w:t xml:space="preserve">ss the Government Ministries </w:t>
      </w:r>
      <w:r w:rsidRPr="002D380C">
        <w:rPr>
          <w:rFonts w:ascii="Calibri" w:eastAsia="Calibri" w:hAnsi="Calibri" w:cs="Calibri"/>
          <w:lang w:val="en-GB"/>
        </w:rPr>
        <w:t xml:space="preserve">improved to facilitate national reform initiatives.  </w:t>
      </w:r>
    </w:p>
    <w:p w14:paraId="62BB0F8D" w14:textId="7BA32E46" w:rsidR="004D4CF6" w:rsidRPr="002D380C" w:rsidRDefault="004D4CF6" w:rsidP="002D380C">
      <w:pPr>
        <w:ind w:firstLine="720"/>
        <w:rPr>
          <w:rFonts w:ascii="Calibri" w:eastAsia="Calibri" w:hAnsi="Calibri" w:cs="Calibri"/>
          <w:lang w:val="en-GB"/>
        </w:rPr>
      </w:pPr>
      <w:r w:rsidRPr="002D380C">
        <w:rPr>
          <w:rFonts w:ascii="Calibri" w:eastAsia="Calibri" w:hAnsi="Calibri" w:cs="Calibri"/>
          <w:lang w:val="en-GB"/>
        </w:rPr>
        <w:t xml:space="preserve">Financial, human resources, technical expertise will be utilized and a series of training workshops will be held to achieve </w:t>
      </w:r>
      <w:r w:rsidRPr="002D380C">
        <w:rPr>
          <w:rFonts w:ascii="Calibri" w:eastAsia="Calibri" w:hAnsi="Calibri" w:cs="Calibri"/>
          <w:b/>
          <w:bCs/>
          <w:lang w:val="en-GB"/>
        </w:rPr>
        <w:t>Output 1.1c.</w:t>
      </w:r>
      <w:r w:rsidRPr="002D380C">
        <w:rPr>
          <w:rFonts w:ascii="Calibri" w:eastAsia="Calibri" w:hAnsi="Calibri" w:cs="Calibri"/>
          <w:lang w:val="en-GB"/>
        </w:rPr>
        <w:t xml:space="preserve"> Capacity of UN staff improved to facilitate mainstreaming of disability in the UNMSDF T&amp;T.  </w:t>
      </w:r>
    </w:p>
    <w:p w14:paraId="599FB0F6" w14:textId="32658D7B" w:rsidR="675C4986" w:rsidRPr="002D380C" w:rsidRDefault="6BF7A56E" w:rsidP="002D380C">
      <w:pPr>
        <w:ind w:firstLine="720"/>
        <w:rPr>
          <w:rFonts w:ascii="Calibri" w:eastAsia="Calibri" w:hAnsi="Calibri" w:cs="Calibri"/>
          <w:lang w:val="en-GB"/>
        </w:rPr>
      </w:pPr>
      <w:r w:rsidRPr="002D380C">
        <w:rPr>
          <w:rFonts w:ascii="Calibri" w:eastAsia="Calibri" w:hAnsi="Calibri" w:cs="Calibri"/>
          <w:lang w:val="en-GB"/>
        </w:rPr>
        <w:t xml:space="preserve">Financial, human resources, </w:t>
      </w:r>
      <w:r w:rsidR="004D4CF6" w:rsidRPr="002D380C">
        <w:rPr>
          <w:rFonts w:ascii="Calibri" w:eastAsia="Calibri" w:hAnsi="Calibri" w:cs="Calibri"/>
          <w:lang w:val="en-GB"/>
        </w:rPr>
        <w:t xml:space="preserve">and </w:t>
      </w:r>
      <w:r w:rsidRPr="002D380C">
        <w:rPr>
          <w:rFonts w:ascii="Calibri" w:eastAsia="Calibri" w:hAnsi="Calibri" w:cs="Calibri"/>
          <w:lang w:val="en-GB"/>
        </w:rPr>
        <w:t xml:space="preserve">technical expertise </w:t>
      </w:r>
      <w:r w:rsidR="004D4CF6" w:rsidRPr="002D380C">
        <w:rPr>
          <w:rFonts w:ascii="Calibri" w:eastAsia="Calibri" w:hAnsi="Calibri" w:cs="Calibri"/>
          <w:lang w:val="en-GB"/>
        </w:rPr>
        <w:t>with the use of a</w:t>
      </w:r>
      <w:r w:rsidRPr="002D380C">
        <w:rPr>
          <w:rFonts w:ascii="Calibri" w:eastAsia="Calibri" w:hAnsi="Calibri" w:cs="Calibri"/>
          <w:lang w:val="en-GB"/>
        </w:rPr>
        <w:t xml:space="preserve"> technical working group to achieve </w:t>
      </w:r>
      <w:r w:rsidRPr="002D380C">
        <w:rPr>
          <w:rFonts w:ascii="Calibri" w:eastAsia="Calibri" w:hAnsi="Calibri" w:cs="Calibri"/>
          <w:b/>
          <w:bCs/>
          <w:lang w:val="en-GB"/>
        </w:rPr>
        <w:t>Outpu</w:t>
      </w:r>
      <w:r w:rsidR="004D4CF6" w:rsidRPr="002D380C">
        <w:rPr>
          <w:rFonts w:ascii="Calibri" w:eastAsia="Calibri" w:hAnsi="Calibri" w:cs="Calibri"/>
          <w:b/>
          <w:bCs/>
          <w:lang w:val="en-GB"/>
        </w:rPr>
        <w:t>t 1.2</w:t>
      </w:r>
      <w:r w:rsidRPr="002D380C">
        <w:rPr>
          <w:rFonts w:ascii="Calibri" w:eastAsia="Calibri" w:hAnsi="Calibri" w:cs="Calibri"/>
          <w:b/>
          <w:bCs/>
          <w:lang w:val="en-GB"/>
        </w:rPr>
        <w:t>a</w:t>
      </w:r>
      <w:r w:rsidR="001D6AD5" w:rsidRPr="002D380C">
        <w:rPr>
          <w:rFonts w:ascii="Calibri" w:eastAsia="Calibri" w:hAnsi="Calibri" w:cs="Calibri"/>
          <w:b/>
          <w:bCs/>
          <w:lang w:val="en-GB"/>
        </w:rPr>
        <w:t>.</w:t>
      </w:r>
      <w:r w:rsidRPr="002D380C">
        <w:rPr>
          <w:rFonts w:ascii="Calibri" w:eastAsia="Calibri" w:hAnsi="Calibri" w:cs="Calibri"/>
          <w:lang w:val="en-GB"/>
        </w:rPr>
        <w:t xml:space="preserve"> Guidelines and checklist to support the review of the EOA, Mental Health Act, Education Act, and or the immigration Act developed, piloted, and disseminated.   </w:t>
      </w:r>
    </w:p>
    <w:p w14:paraId="283EF239" w14:textId="6600287A" w:rsidR="675C4986" w:rsidRPr="002D380C" w:rsidRDefault="5DDAB1C0" w:rsidP="002D380C">
      <w:pPr>
        <w:ind w:firstLine="720"/>
        <w:rPr>
          <w:rFonts w:ascii="Calibri" w:eastAsia="Calibri" w:hAnsi="Calibri" w:cs="Calibri"/>
          <w:lang w:val="en-GB"/>
        </w:rPr>
      </w:pPr>
      <w:r w:rsidRPr="002D380C">
        <w:rPr>
          <w:rFonts w:ascii="Calibri" w:eastAsia="Calibri" w:hAnsi="Calibri" w:cs="Calibri"/>
          <w:lang w:val="en-GB"/>
        </w:rPr>
        <w:t xml:space="preserve">Financial, human resources, technical expertise </w:t>
      </w:r>
      <w:r w:rsidR="7F172F63" w:rsidRPr="002D380C">
        <w:rPr>
          <w:rFonts w:ascii="Calibri" w:eastAsia="Calibri" w:hAnsi="Calibri" w:cs="Calibri"/>
          <w:lang w:val="en-GB"/>
        </w:rPr>
        <w:t>is</w:t>
      </w:r>
      <w:r w:rsidRPr="002D380C">
        <w:rPr>
          <w:rFonts w:ascii="Calibri" w:eastAsia="Calibri" w:hAnsi="Calibri" w:cs="Calibri"/>
          <w:lang w:val="en-GB"/>
        </w:rPr>
        <w:t xml:space="preserve"> needed to achieve </w:t>
      </w:r>
      <w:r w:rsidRPr="002D380C">
        <w:rPr>
          <w:rFonts w:ascii="Calibri" w:eastAsia="Calibri" w:hAnsi="Calibri" w:cs="Calibri"/>
          <w:b/>
          <w:bCs/>
          <w:lang w:val="en-GB"/>
        </w:rPr>
        <w:t>Output 1.2b</w:t>
      </w:r>
      <w:r w:rsidRPr="002D380C">
        <w:rPr>
          <w:rFonts w:ascii="Calibri" w:eastAsia="Calibri" w:hAnsi="Calibri" w:cs="Calibri"/>
          <w:lang w:val="en-GB"/>
        </w:rPr>
        <w:t xml:space="preserve">, Guidelines for consistent collection of disability data developed, piloted, and launched. A </w:t>
      </w:r>
      <w:r w:rsidR="525EB160" w:rsidRPr="002D380C">
        <w:rPr>
          <w:rFonts w:ascii="Calibri" w:eastAsia="Calibri" w:hAnsi="Calibri" w:cs="Calibri"/>
          <w:lang w:val="en-GB"/>
        </w:rPr>
        <w:t>technical working group</w:t>
      </w:r>
      <w:r w:rsidRPr="002D380C">
        <w:rPr>
          <w:rFonts w:ascii="Calibri" w:eastAsia="Calibri" w:hAnsi="Calibri" w:cs="Calibri"/>
          <w:lang w:val="en-GB"/>
        </w:rPr>
        <w:t xml:space="preserve"> will be </w:t>
      </w:r>
      <w:r w:rsidR="525EB160" w:rsidRPr="002D380C">
        <w:rPr>
          <w:rFonts w:ascii="Calibri" w:eastAsia="Calibri" w:hAnsi="Calibri" w:cs="Calibri"/>
          <w:lang w:val="en-GB"/>
        </w:rPr>
        <w:t>used</w:t>
      </w:r>
      <w:r w:rsidRPr="002D380C">
        <w:rPr>
          <w:rFonts w:ascii="Calibri" w:eastAsia="Calibri" w:hAnsi="Calibri" w:cs="Calibri"/>
          <w:lang w:val="en-GB"/>
        </w:rPr>
        <w:t xml:space="preserve"> to achieve this outcome. </w:t>
      </w:r>
    </w:p>
    <w:p w14:paraId="38596D6C" w14:textId="3A6C94BF" w:rsidR="675C4986" w:rsidRPr="002D380C" w:rsidRDefault="44B7AB04" w:rsidP="002D380C">
      <w:pPr>
        <w:spacing w:line="257" w:lineRule="auto"/>
        <w:ind w:firstLine="720"/>
        <w:rPr>
          <w:rFonts w:ascii="Calibri" w:eastAsia="Calibri" w:hAnsi="Calibri" w:cs="Calibri"/>
          <w:lang w:val="en-GB"/>
        </w:rPr>
      </w:pPr>
      <w:r w:rsidRPr="002D380C">
        <w:rPr>
          <w:rFonts w:ascii="Calibri" w:eastAsia="Calibri" w:hAnsi="Calibri" w:cs="Calibri"/>
          <w:b/>
          <w:bCs/>
          <w:lang w:val="en-GB"/>
        </w:rPr>
        <w:t>Outcome 2</w:t>
      </w:r>
      <w:r w:rsidRPr="002D380C">
        <w:rPr>
          <w:rFonts w:ascii="Calibri" w:eastAsia="Calibri" w:hAnsi="Calibri" w:cs="Calibri"/>
          <w:lang w:val="en-GB"/>
        </w:rPr>
        <w:t xml:space="preserve">. Gaps in achievement of essential building blocks or preconditions to CPRD implementation in development and humanitarian programs are addressed </w:t>
      </w:r>
    </w:p>
    <w:p w14:paraId="08C02A4D" w14:textId="3F5BFF59" w:rsidR="675C4986" w:rsidRPr="002D380C" w:rsidRDefault="6BF7A56E" w:rsidP="002D380C">
      <w:pPr>
        <w:spacing w:line="257" w:lineRule="auto"/>
        <w:ind w:firstLine="720"/>
        <w:rPr>
          <w:rFonts w:ascii="Calibri" w:eastAsia="Calibri" w:hAnsi="Calibri" w:cs="Calibri"/>
          <w:color w:val="000000" w:themeColor="text1"/>
          <w:lang w:val="en-GB"/>
        </w:rPr>
      </w:pPr>
      <w:r w:rsidRPr="002D380C">
        <w:rPr>
          <w:rFonts w:ascii="Calibri" w:eastAsia="Calibri" w:hAnsi="Calibri" w:cs="Calibri"/>
          <w:color w:val="000000" w:themeColor="text1"/>
          <w:lang w:val="en-GB"/>
        </w:rPr>
        <w:t xml:space="preserve">Human resources, technical expertise will be utilized to </w:t>
      </w:r>
      <w:r w:rsidR="001D6AD5" w:rsidRPr="002D380C">
        <w:rPr>
          <w:rFonts w:ascii="Calibri" w:eastAsia="Calibri" w:hAnsi="Calibri" w:cs="Calibri"/>
          <w:color w:val="000000" w:themeColor="text1"/>
          <w:lang w:val="en-GB"/>
        </w:rPr>
        <w:t xml:space="preserve">achieve </w:t>
      </w:r>
      <w:r w:rsidR="001D6AD5" w:rsidRPr="002D380C">
        <w:rPr>
          <w:rFonts w:ascii="Calibri" w:eastAsia="Calibri" w:hAnsi="Calibri" w:cs="Calibri"/>
          <w:b/>
          <w:bCs/>
          <w:lang w:val="en-GB"/>
        </w:rPr>
        <w:t>Output 2.1a</w:t>
      </w:r>
      <w:r w:rsidR="00AE5EF3" w:rsidRPr="00AE5EF3">
        <w:rPr>
          <w:rFonts w:cstheme="minorHAnsi"/>
          <w:b/>
          <w:lang w:val="en-GB"/>
        </w:rPr>
        <w:t xml:space="preserve"> </w:t>
      </w:r>
      <w:r w:rsidR="00AE5EF3" w:rsidRPr="00A55D7D">
        <w:rPr>
          <w:rFonts w:ascii="Calibri" w:eastAsia="Calibri" w:hAnsi="Calibri" w:cs="Calibri"/>
          <w:lang w:val="en-GB"/>
        </w:rPr>
        <w:t>Three Acts (EOA, Mental Health Act, Education Act, or the immigration Act) reviewed in line with CRPD to address non-discrimination gaps through multi-stakeholder participation</w:t>
      </w:r>
      <w:r w:rsidR="00AE5EF3">
        <w:rPr>
          <w:rFonts w:ascii="Calibri" w:eastAsia="Calibri" w:hAnsi="Calibri" w:cs="Calibri"/>
          <w:lang w:val="en-GB"/>
        </w:rPr>
        <w:t>. A</w:t>
      </w:r>
      <w:r w:rsidR="001D6AD5" w:rsidRPr="002D380C">
        <w:rPr>
          <w:rFonts w:ascii="Calibri" w:eastAsia="Calibri" w:hAnsi="Calibri" w:cs="Calibri"/>
          <w:lang w:val="en-GB"/>
        </w:rPr>
        <w:t xml:space="preserve"> legislative review panel </w:t>
      </w:r>
      <w:r w:rsidR="001D6AD5" w:rsidRPr="002D380C">
        <w:rPr>
          <w:rFonts w:ascii="Calibri" w:eastAsia="Calibri" w:hAnsi="Calibri" w:cs="Calibri"/>
          <w:color w:val="000000" w:themeColor="text1"/>
          <w:lang w:val="en-GB"/>
        </w:rPr>
        <w:t>will be used to achieve</w:t>
      </w:r>
      <w:r w:rsidRPr="002D380C">
        <w:rPr>
          <w:rFonts w:ascii="Calibri" w:eastAsia="Calibri" w:hAnsi="Calibri" w:cs="Calibri"/>
          <w:color w:val="000000" w:themeColor="text1"/>
          <w:lang w:val="en-GB"/>
        </w:rPr>
        <w:t xml:space="preserve"> this outcome </w:t>
      </w:r>
      <w:r w:rsidR="001D6AD5" w:rsidRPr="002D380C">
        <w:rPr>
          <w:rFonts w:ascii="Calibri" w:eastAsia="Calibri" w:hAnsi="Calibri" w:cs="Calibri"/>
          <w:color w:val="000000" w:themeColor="text1"/>
          <w:lang w:val="en-GB"/>
        </w:rPr>
        <w:t xml:space="preserve">using the guidelines and checklist from outcome 1.2a. </w:t>
      </w:r>
    </w:p>
    <w:p w14:paraId="47D499FB" w14:textId="1B3C5A6D" w:rsidR="675C4986" w:rsidRPr="002D380C" w:rsidRDefault="6BF7A56E" w:rsidP="002D380C">
      <w:pPr>
        <w:spacing w:line="257" w:lineRule="auto"/>
        <w:ind w:firstLine="720"/>
        <w:rPr>
          <w:rFonts w:ascii="Calibri" w:eastAsia="Calibri" w:hAnsi="Calibri" w:cs="Calibri"/>
          <w:lang w:val="en-GB"/>
        </w:rPr>
      </w:pPr>
      <w:r w:rsidRPr="002D380C">
        <w:rPr>
          <w:rFonts w:ascii="Calibri" w:eastAsia="Calibri" w:hAnsi="Calibri" w:cs="Calibri"/>
          <w:lang w:val="en-GB"/>
        </w:rPr>
        <w:lastRenderedPageBreak/>
        <w:t xml:space="preserve">Financial, human resources and technical expertise is required </w:t>
      </w:r>
      <w:r w:rsidR="001D6AD5" w:rsidRPr="002D380C">
        <w:rPr>
          <w:rFonts w:ascii="Calibri" w:eastAsia="Calibri" w:hAnsi="Calibri" w:cs="Calibri"/>
          <w:lang w:val="en-GB"/>
        </w:rPr>
        <w:t>to achieve</w:t>
      </w:r>
      <w:r w:rsidRPr="002D380C">
        <w:rPr>
          <w:rFonts w:ascii="Calibri" w:eastAsia="Calibri" w:hAnsi="Calibri" w:cs="Calibri"/>
          <w:lang w:val="en-GB"/>
        </w:rPr>
        <w:t xml:space="preserve"> </w:t>
      </w:r>
      <w:r w:rsidRPr="002D380C">
        <w:rPr>
          <w:rFonts w:ascii="Calibri" w:eastAsia="Calibri" w:hAnsi="Calibri" w:cs="Calibri"/>
          <w:b/>
          <w:bCs/>
          <w:lang w:val="en-GB"/>
        </w:rPr>
        <w:t>Outpu</w:t>
      </w:r>
      <w:r w:rsidR="001D6AD5" w:rsidRPr="002D380C">
        <w:rPr>
          <w:rFonts w:ascii="Calibri" w:eastAsia="Calibri" w:hAnsi="Calibri" w:cs="Calibri"/>
          <w:b/>
          <w:bCs/>
          <w:lang w:val="en-GB"/>
        </w:rPr>
        <w:t>t 2.1b</w:t>
      </w:r>
      <w:r w:rsidRPr="002D380C">
        <w:rPr>
          <w:rFonts w:ascii="Calibri" w:eastAsia="Calibri" w:hAnsi="Calibri" w:cs="Calibri"/>
          <w:lang w:val="en-GB"/>
        </w:rPr>
        <w:t>, National rehabilitation and assistive technology programmes evaluated and a new national plan established to strengthen access for people with disabilities</w:t>
      </w:r>
      <w:r w:rsidR="001D6AD5" w:rsidRPr="002D380C">
        <w:rPr>
          <w:rFonts w:ascii="Calibri" w:eastAsia="Calibri" w:hAnsi="Calibri" w:cs="Calibri"/>
          <w:lang w:val="en-GB"/>
        </w:rPr>
        <w:t>.</w:t>
      </w:r>
      <w:r w:rsidRPr="002D380C">
        <w:rPr>
          <w:rFonts w:ascii="Calibri" w:eastAsia="Calibri" w:hAnsi="Calibri" w:cs="Calibri"/>
          <w:lang w:val="en-GB"/>
        </w:rPr>
        <w:t xml:space="preserve"> </w:t>
      </w:r>
    </w:p>
    <w:p w14:paraId="0A0A0096" w14:textId="542F1238" w:rsidR="675C4986" w:rsidRPr="002D380C" w:rsidRDefault="6BF7A56E" w:rsidP="002D380C">
      <w:pPr>
        <w:spacing w:line="257" w:lineRule="auto"/>
        <w:ind w:firstLine="720"/>
        <w:rPr>
          <w:rFonts w:ascii="Calibri" w:eastAsia="Calibri" w:hAnsi="Calibri" w:cs="Calibri"/>
          <w:lang w:val="en-GB"/>
        </w:rPr>
      </w:pPr>
      <w:r w:rsidRPr="002D380C">
        <w:rPr>
          <w:rFonts w:ascii="Calibri" w:eastAsia="Calibri" w:hAnsi="Calibri" w:cs="Calibri"/>
          <w:lang w:val="en-GB"/>
        </w:rPr>
        <w:t xml:space="preserve">Financial, human resources and technical expertise will be required to achieve </w:t>
      </w:r>
      <w:r w:rsidRPr="002D380C">
        <w:rPr>
          <w:rFonts w:ascii="Calibri" w:eastAsia="Calibri" w:hAnsi="Calibri" w:cs="Calibri"/>
          <w:b/>
          <w:bCs/>
          <w:lang w:val="en-GB"/>
        </w:rPr>
        <w:t>Output 2.2.</w:t>
      </w:r>
      <w:r w:rsidRPr="002D380C">
        <w:rPr>
          <w:rFonts w:ascii="Calibri" w:eastAsia="Calibri" w:hAnsi="Calibri" w:cs="Calibri"/>
          <w:lang w:val="en-GB"/>
        </w:rPr>
        <w:t>, National standards for disability data collection implemented, with an established system for integration into national surveys and data collection.</w:t>
      </w:r>
      <w:r w:rsidR="001D6AD5" w:rsidRPr="002D380C">
        <w:rPr>
          <w:rFonts w:ascii="Calibri" w:eastAsia="Calibri" w:hAnsi="Calibri" w:cs="Calibri"/>
          <w:lang w:val="en-GB"/>
        </w:rPr>
        <w:t xml:space="preserve"> Using the guidelines developed in 1.2b to inform the implementation of a national survey. </w:t>
      </w:r>
      <w:r w:rsidRPr="002D380C">
        <w:rPr>
          <w:rFonts w:ascii="Calibri" w:eastAsia="Calibri" w:hAnsi="Calibri" w:cs="Calibri"/>
          <w:lang w:val="en-GB"/>
        </w:rPr>
        <w:t xml:space="preserve"> </w:t>
      </w:r>
    </w:p>
    <w:p w14:paraId="09797AED" w14:textId="303BCAD8" w:rsidR="675C4986" w:rsidRPr="002D380C" w:rsidRDefault="6BF7A56E" w:rsidP="002D380C">
      <w:pPr>
        <w:spacing w:line="257" w:lineRule="auto"/>
        <w:ind w:firstLine="720"/>
        <w:rPr>
          <w:rFonts w:ascii="Calibri" w:eastAsia="Calibri" w:hAnsi="Calibri" w:cs="Calibri"/>
          <w:lang w:val="en-GB"/>
        </w:rPr>
      </w:pPr>
      <w:r w:rsidRPr="002D380C">
        <w:rPr>
          <w:rFonts w:ascii="Calibri" w:eastAsia="Calibri" w:hAnsi="Calibri" w:cs="Calibri"/>
          <w:b/>
          <w:bCs/>
          <w:lang w:val="en-GB"/>
        </w:rPr>
        <w:t>Outcome 3:</w:t>
      </w:r>
      <w:r w:rsidRPr="002D380C">
        <w:rPr>
          <w:rFonts w:ascii="Calibri" w:eastAsia="Calibri" w:hAnsi="Calibri" w:cs="Calibri"/>
          <w:lang w:val="en-GB"/>
        </w:rPr>
        <w:t xml:space="preserve"> National development and humanitarian plans, budgets, programs and monitoring processes are disability inclusive</w:t>
      </w:r>
      <w:r w:rsidR="30BBF28C" w:rsidRPr="002D380C">
        <w:rPr>
          <w:rFonts w:ascii="Calibri" w:eastAsia="Calibri" w:hAnsi="Calibri" w:cs="Calibri"/>
          <w:lang w:val="en-GB"/>
        </w:rPr>
        <w:t>.</w:t>
      </w:r>
      <w:r w:rsidRPr="002D380C">
        <w:rPr>
          <w:rFonts w:ascii="Calibri" w:eastAsia="Calibri" w:hAnsi="Calibri" w:cs="Calibri"/>
          <w:lang w:val="en-GB"/>
        </w:rPr>
        <w:t xml:space="preserve"> </w:t>
      </w:r>
    </w:p>
    <w:p w14:paraId="6134D219" w14:textId="1680180C" w:rsidR="675C4986" w:rsidRPr="002D380C" w:rsidRDefault="6BF7A56E" w:rsidP="002D380C">
      <w:pPr>
        <w:spacing w:line="257" w:lineRule="auto"/>
        <w:ind w:firstLine="720"/>
        <w:rPr>
          <w:rFonts w:ascii="Calibri" w:eastAsia="Calibri" w:hAnsi="Calibri" w:cs="Calibri"/>
          <w:lang w:val="en-GB"/>
        </w:rPr>
      </w:pPr>
      <w:r w:rsidRPr="002D380C">
        <w:rPr>
          <w:rFonts w:ascii="Calibri" w:eastAsia="Calibri" w:hAnsi="Calibri" w:cs="Calibri"/>
          <w:lang w:val="en-GB"/>
        </w:rPr>
        <w:t>Human Resources</w:t>
      </w:r>
      <w:r w:rsidR="001D6AD5" w:rsidRPr="002D380C">
        <w:rPr>
          <w:rFonts w:ascii="Calibri" w:eastAsia="Calibri" w:hAnsi="Calibri" w:cs="Calibri"/>
          <w:lang w:val="en-GB"/>
        </w:rPr>
        <w:t>,</w:t>
      </w:r>
      <w:r w:rsidRPr="002D380C">
        <w:rPr>
          <w:rFonts w:ascii="Calibri" w:eastAsia="Calibri" w:hAnsi="Calibri" w:cs="Calibri"/>
          <w:lang w:val="en-GB"/>
        </w:rPr>
        <w:t xml:space="preserve"> </w:t>
      </w:r>
      <w:r w:rsidR="001D6AD5" w:rsidRPr="002D380C">
        <w:rPr>
          <w:rFonts w:ascii="Calibri" w:eastAsia="Calibri" w:hAnsi="Calibri" w:cs="Calibri"/>
          <w:lang w:val="en-GB"/>
        </w:rPr>
        <w:t xml:space="preserve">financial, </w:t>
      </w:r>
      <w:r w:rsidRPr="002D380C">
        <w:rPr>
          <w:rFonts w:ascii="Calibri" w:eastAsia="Calibri" w:hAnsi="Calibri" w:cs="Calibri"/>
          <w:lang w:val="en-GB"/>
        </w:rPr>
        <w:t xml:space="preserve">and technical expertise will be utilized </w:t>
      </w:r>
      <w:r w:rsidR="001D6AD5" w:rsidRPr="002D380C">
        <w:rPr>
          <w:rFonts w:ascii="Calibri" w:eastAsia="Calibri" w:hAnsi="Calibri" w:cs="Calibri"/>
          <w:lang w:val="en-GB"/>
        </w:rPr>
        <w:t>to achieve</w:t>
      </w:r>
      <w:r w:rsidRPr="002D380C">
        <w:rPr>
          <w:rFonts w:ascii="Calibri" w:eastAsia="Calibri" w:hAnsi="Calibri" w:cs="Calibri"/>
          <w:lang w:val="en-GB"/>
        </w:rPr>
        <w:t xml:space="preserve"> </w:t>
      </w:r>
      <w:r w:rsidRPr="002D380C">
        <w:rPr>
          <w:rFonts w:ascii="Calibri" w:eastAsia="Calibri" w:hAnsi="Calibri" w:cs="Calibri"/>
          <w:b/>
          <w:bCs/>
          <w:lang w:val="en-GB"/>
        </w:rPr>
        <w:t>Output 3.1</w:t>
      </w:r>
      <w:r w:rsidRPr="002D380C">
        <w:rPr>
          <w:rFonts w:ascii="Calibri" w:eastAsia="Calibri" w:hAnsi="Calibri" w:cs="Calibri"/>
          <w:lang w:val="en-GB"/>
        </w:rPr>
        <w:t xml:space="preserve">, Disability inclusion is strengthened in </w:t>
      </w:r>
      <w:r w:rsidR="001D6AD5" w:rsidRPr="002D380C">
        <w:rPr>
          <w:rFonts w:ascii="Calibri" w:eastAsia="Calibri" w:hAnsi="Calibri" w:cs="Calibri"/>
          <w:lang w:val="en-GB"/>
        </w:rPr>
        <w:t>UNMSDF T&amp;T implementation plan</w:t>
      </w:r>
      <w:r w:rsidRPr="002D380C">
        <w:rPr>
          <w:rFonts w:ascii="Calibri" w:eastAsia="Calibri" w:hAnsi="Calibri" w:cs="Calibri"/>
          <w:lang w:val="en-GB"/>
        </w:rPr>
        <w:t xml:space="preserve">. </w:t>
      </w:r>
    </w:p>
    <w:p w14:paraId="79EB0531" w14:textId="1B891834" w:rsidR="675C4986" w:rsidRPr="002D380C" w:rsidRDefault="6BF7A56E" w:rsidP="002D380C">
      <w:pPr>
        <w:spacing w:line="257" w:lineRule="auto"/>
        <w:ind w:firstLine="720"/>
        <w:rPr>
          <w:rFonts w:ascii="Calibri" w:eastAsia="Calibri" w:hAnsi="Calibri" w:cs="Calibri"/>
          <w:lang w:val="en-GB"/>
        </w:rPr>
      </w:pPr>
      <w:r w:rsidRPr="002D380C">
        <w:rPr>
          <w:rFonts w:ascii="Calibri" w:eastAsia="Calibri" w:hAnsi="Calibri" w:cs="Calibri"/>
          <w:lang w:val="en-GB"/>
        </w:rPr>
        <w:t xml:space="preserve">Financial, human resources and technical expertise will be utilized to achieve </w:t>
      </w:r>
      <w:r w:rsidRPr="002D380C">
        <w:rPr>
          <w:rFonts w:ascii="Calibri" w:eastAsia="Calibri" w:hAnsi="Calibri" w:cs="Calibri"/>
          <w:b/>
          <w:bCs/>
          <w:lang w:val="en-GB"/>
        </w:rPr>
        <w:t>Output 3.2</w:t>
      </w:r>
      <w:r w:rsidR="6C666E18" w:rsidRPr="002D380C">
        <w:rPr>
          <w:rFonts w:ascii="Calibri" w:eastAsia="Calibri" w:hAnsi="Calibri" w:cs="Calibri"/>
          <w:b/>
          <w:bCs/>
          <w:lang w:val="en-GB"/>
        </w:rPr>
        <w:t>,</w:t>
      </w:r>
      <w:r w:rsidRPr="002D380C">
        <w:rPr>
          <w:rFonts w:ascii="Calibri" w:eastAsia="Calibri" w:hAnsi="Calibri" w:cs="Calibri"/>
          <w:lang w:val="en-GB"/>
        </w:rPr>
        <w:t xml:space="preserve"> OPDs including women with disabilities and underrepresented groups </w:t>
      </w:r>
      <w:r w:rsidR="001D6AD5" w:rsidRPr="002D380C">
        <w:rPr>
          <w:rFonts w:ascii="Calibri" w:eastAsia="Calibri" w:hAnsi="Calibri" w:cs="Calibri"/>
          <w:lang w:val="en-GB"/>
        </w:rPr>
        <w:t xml:space="preserve">are supported to </w:t>
      </w:r>
      <w:r w:rsidRPr="002D380C">
        <w:rPr>
          <w:rFonts w:ascii="Calibri" w:eastAsia="Calibri" w:hAnsi="Calibri" w:cs="Calibri"/>
          <w:lang w:val="en-GB"/>
        </w:rPr>
        <w:t>systematically engaged in disability mainstreaming in the UN MSDF.  A</w:t>
      </w:r>
      <w:r w:rsidR="001D6AD5" w:rsidRPr="002D380C">
        <w:rPr>
          <w:rFonts w:ascii="Calibri" w:eastAsia="Calibri" w:hAnsi="Calibri" w:cs="Calibri"/>
          <w:lang w:val="en-GB"/>
        </w:rPr>
        <w:t xml:space="preserve"> partnership model will be established for sustained engagement. </w:t>
      </w:r>
      <w:r w:rsidRPr="002D380C">
        <w:rPr>
          <w:rFonts w:ascii="Calibri" w:eastAsia="Calibri" w:hAnsi="Calibri" w:cs="Calibri"/>
          <w:lang w:val="en-GB"/>
        </w:rPr>
        <w:t xml:space="preserve"> </w:t>
      </w:r>
    </w:p>
    <w:p w14:paraId="4C7A4E9C" w14:textId="26826D71" w:rsidR="675C4986" w:rsidRPr="00A17ACF" w:rsidRDefault="6BF7A56E" w:rsidP="17889EC9">
      <w:pPr>
        <w:spacing w:line="257" w:lineRule="auto"/>
        <w:jc w:val="both"/>
        <w:rPr>
          <w:lang w:val="en-GB"/>
        </w:rPr>
      </w:pPr>
      <w:r w:rsidRPr="00A17ACF">
        <w:rPr>
          <w:rFonts w:ascii="Calibri" w:eastAsia="Calibri" w:hAnsi="Calibri" w:cs="Calibri"/>
          <w:sz w:val="24"/>
          <w:szCs w:val="24"/>
          <w:lang w:val="en-GB"/>
        </w:rPr>
        <w:t xml:space="preserve"> </w:t>
      </w:r>
    </w:p>
    <w:p w14:paraId="7CE99598" w14:textId="1D456530" w:rsidR="007111AC" w:rsidRDefault="00BA4243" w:rsidP="675C4986">
      <w:pPr>
        <w:pStyle w:val="Heading2"/>
        <w:tabs>
          <w:tab w:val="left" w:pos="90"/>
        </w:tabs>
        <w:rPr>
          <w:rFonts w:asciiTheme="minorHAnsi" w:eastAsiaTheme="minorEastAsia" w:hAnsiTheme="minorHAnsi" w:cstheme="minorBidi"/>
          <w:lang w:val="en-GB"/>
        </w:rPr>
      </w:pPr>
      <w:r w:rsidRPr="00A17ACF">
        <w:rPr>
          <w:rFonts w:asciiTheme="minorHAnsi" w:eastAsiaTheme="minorEastAsia" w:hAnsiTheme="minorHAnsi" w:cstheme="minorBidi"/>
          <w:lang w:val="en-GB"/>
        </w:rPr>
        <w:t>4</w:t>
      </w:r>
      <w:r w:rsidR="00BC08F5" w:rsidRPr="00A17ACF">
        <w:rPr>
          <w:rFonts w:asciiTheme="minorHAnsi" w:eastAsiaTheme="minorEastAsia" w:hAnsiTheme="minorHAnsi" w:cstheme="minorBidi"/>
          <w:lang w:val="en-GB"/>
        </w:rPr>
        <w:t>.3 Geographic scope</w:t>
      </w:r>
      <w:r w:rsidR="00E036D6" w:rsidRPr="00A17ACF">
        <w:rPr>
          <w:rFonts w:asciiTheme="minorHAnsi" w:eastAsiaTheme="minorEastAsia" w:hAnsiTheme="minorHAnsi" w:cstheme="minorBidi"/>
          <w:lang w:val="en-GB"/>
        </w:rPr>
        <w:t xml:space="preserve"> </w:t>
      </w:r>
    </w:p>
    <w:p w14:paraId="0A47941E" w14:textId="77777777" w:rsidR="002D380C" w:rsidRPr="002D380C" w:rsidRDefault="002D380C" w:rsidP="002D380C">
      <w:pPr>
        <w:rPr>
          <w:lang w:val="en-GB"/>
        </w:rPr>
      </w:pPr>
    </w:p>
    <w:p w14:paraId="474F0369" w14:textId="26FAFE1E" w:rsidR="759DC753" w:rsidRPr="002D380C" w:rsidRDefault="759DC753" w:rsidP="002D380C">
      <w:pPr>
        <w:ind w:firstLine="720"/>
        <w:rPr>
          <w:rFonts w:ascii="Calibri" w:eastAsiaTheme="minorEastAsia" w:hAnsi="Calibri" w:cs="Calibri"/>
          <w:color w:val="202124"/>
          <w:lang w:val="en-GB"/>
        </w:rPr>
      </w:pPr>
      <w:r w:rsidRPr="002D380C">
        <w:rPr>
          <w:rFonts w:ascii="Calibri" w:eastAsiaTheme="minorEastAsia" w:hAnsi="Calibri" w:cs="Calibri"/>
          <w:color w:val="202124"/>
          <w:lang w:val="en-GB"/>
        </w:rPr>
        <w:t>The twin-island nation of Trinidad and Tobago forms a unitary state situated in the southernmost end of the Caribbean islands between the Caribbean Sea and the Atlantic Ocean. Trinidad is the larger of the two, comprising 93 per cent of the country’s total area (5,066 km</w:t>
      </w:r>
      <w:r w:rsidRPr="002D380C">
        <w:rPr>
          <w:rFonts w:ascii="Calibri" w:eastAsiaTheme="minorEastAsia" w:hAnsi="Calibri" w:cs="Calibri"/>
          <w:color w:val="202124"/>
          <w:vertAlign w:val="superscript"/>
          <w:lang w:val="en-GB"/>
        </w:rPr>
        <w:t>2</w:t>
      </w:r>
      <w:r w:rsidRPr="002D380C">
        <w:rPr>
          <w:rFonts w:ascii="Calibri" w:eastAsiaTheme="minorEastAsia" w:hAnsi="Calibri" w:cs="Calibri"/>
          <w:color w:val="202124"/>
          <w:lang w:val="en-GB"/>
        </w:rPr>
        <w:t>/1,956 sq. mi) and 93 per cent of the total population of 1,327.367 (665,736 males and 661,631 females) (Census 2011).</w:t>
      </w:r>
      <w:r w:rsidRPr="002D380C">
        <w:rPr>
          <w:rFonts w:ascii="Calibri" w:eastAsiaTheme="minorEastAsia" w:hAnsi="Calibri" w:cs="Calibri"/>
          <w:lang w:val="en-GB"/>
        </w:rPr>
        <w:t xml:space="preserve"> </w:t>
      </w:r>
      <w:r w:rsidRPr="002D380C">
        <w:rPr>
          <w:rFonts w:ascii="Calibri" w:eastAsiaTheme="minorEastAsia" w:hAnsi="Calibri" w:cs="Calibri"/>
          <w:color w:val="202124"/>
          <w:lang w:val="en-GB"/>
        </w:rPr>
        <w:t>Tobago is 30 km (19 mi) and is located northeast of Trinidad and measures around 298 km</w:t>
      </w:r>
      <w:r w:rsidRPr="002D380C">
        <w:rPr>
          <w:rFonts w:ascii="Calibri" w:eastAsiaTheme="minorEastAsia" w:hAnsi="Calibri" w:cs="Calibri"/>
          <w:color w:val="202124"/>
          <w:vertAlign w:val="superscript"/>
          <w:lang w:val="en-GB"/>
        </w:rPr>
        <w:t>2</w:t>
      </w:r>
      <w:r w:rsidRPr="002D380C">
        <w:rPr>
          <w:rFonts w:ascii="Calibri" w:eastAsiaTheme="minorEastAsia" w:hAnsi="Calibri" w:cs="Calibri"/>
          <w:color w:val="202124"/>
          <w:lang w:val="en-GB"/>
        </w:rPr>
        <w:t xml:space="preserve"> (115 sq</w:t>
      </w:r>
      <w:r w:rsidR="11A81DDE" w:rsidRPr="002D380C">
        <w:rPr>
          <w:rFonts w:ascii="Calibri" w:eastAsiaTheme="minorEastAsia" w:hAnsi="Calibri" w:cs="Calibri"/>
          <w:color w:val="202124"/>
          <w:lang w:val="en-GB"/>
        </w:rPr>
        <w:t>.</w:t>
      </w:r>
      <w:r w:rsidRPr="002D380C">
        <w:rPr>
          <w:rFonts w:ascii="Calibri" w:eastAsiaTheme="minorEastAsia" w:hAnsi="Calibri" w:cs="Calibri"/>
          <w:color w:val="202124"/>
          <w:lang w:val="en-GB"/>
        </w:rPr>
        <w:t xml:space="preserve"> mi) in area, or 5.8% of the country's area, 41 km (25.5 mi) in length and 12 km (7.5 mi) in width. This nation is recognised by the World Bank as having the largest economy and being the third most populated country in the Caribbean. </w:t>
      </w:r>
    </w:p>
    <w:p w14:paraId="68613BE6" w14:textId="52E8C948" w:rsidR="00D57CBC" w:rsidRPr="002D380C" w:rsidRDefault="00D57CBC" w:rsidP="002D380C">
      <w:pPr>
        <w:ind w:firstLine="720"/>
        <w:rPr>
          <w:rFonts w:ascii="Calibri" w:eastAsia="Times New Roman" w:hAnsi="Calibri" w:cs="Calibri"/>
          <w:color w:val="000000" w:themeColor="text1"/>
          <w:sz w:val="24"/>
          <w:szCs w:val="24"/>
          <w:lang w:val="en-GB"/>
        </w:rPr>
      </w:pPr>
      <w:r w:rsidRPr="002D380C">
        <w:rPr>
          <w:rFonts w:ascii="Calibri" w:eastAsiaTheme="minorEastAsia" w:hAnsi="Calibri" w:cs="Calibri"/>
          <w:color w:val="202124"/>
          <w:lang w:val="en-GB"/>
        </w:rPr>
        <w:t xml:space="preserve">There are </w:t>
      </w:r>
      <w:r w:rsidRPr="002D380C">
        <w:rPr>
          <w:rFonts w:ascii="Calibri" w:eastAsiaTheme="minorEastAsia" w:hAnsi="Calibri" w:cs="Calibri"/>
          <w:color w:val="000000" w:themeColor="text1"/>
          <w:lang w:val="en-GB"/>
        </w:rPr>
        <w:t>approximately 52,244 persons living with a disability, representing at least 4% of the total population with females accounting for approximately 50.2% and males 49.8%. 96.5% (50,390) of PWDs reside in Trinidad and 3.5% (1,858) in Tobago. (National Policy on Policy on Persons with Disabilities, 2019).</w:t>
      </w:r>
      <w:r w:rsidR="215BC48C" w:rsidRPr="002D380C">
        <w:rPr>
          <w:rFonts w:ascii="Calibri" w:eastAsiaTheme="minorEastAsia" w:hAnsi="Calibri" w:cs="Calibri"/>
          <w:color w:val="000000" w:themeColor="text1"/>
          <w:lang w:val="en-GB"/>
        </w:rPr>
        <w:t xml:space="preserve"> </w:t>
      </w:r>
      <w:r w:rsidRPr="002D380C">
        <w:rPr>
          <w:rFonts w:ascii="Calibri" w:eastAsiaTheme="minorEastAsia" w:hAnsi="Calibri" w:cs="Calibri"/>
          <w:color w:val="000000" w:themeColor="text1"/>
          <w:lang w:val="en-GB"/>
        </w:rPr>
        <w:t>Given the size of the country and the PWD population, t</w:t>
      </w:r>
      <w:r w:rsidR="759DC753" w:rsidRPr="002D380C">
        <w:rPr>
          <w:rFonts w:ascii="Calibri" w:eastAsiaTheme="minorEastAsia" w:hAnsi="Calibri" w:cs="Calibri"/>
          <w:color w:val="202124"/>
          <w:lang w:val="en-GB"/>
        </w:rPr>
        <w:t xml:space="preserve">he intervention </w:t>
      </w:r>
      <w:r w:rsidRPr="002D380C">
        <w:rPr>
          <w:rFonts w:ascii="Calibri" w:eastAsiaTheme="minorEastAsia" w:hAnsi="Calibri" w:cs="Calibri"/>
          <w:color w:val="202124"/>
          <w:lang w:val="en-GB"/>
        </w:rPr>
        <w:t xml:space="preserve">will target </w:t>
      </w:r>
      <w:r w:rsidR="759DC753" w:rsidRPr="002D380C">
        <w:rPr>
          <w:rFonts w:ascii="Calibri" w:eastAsiaTheme="minorEastAsia" w:hAnsi="Calibri" w:cs="Calibri"/>
          <w:color w:val="202124"/>
          <w:lang w:val="en-GB"/>
        </w:rPr>
        <w:t xml:space="preserve">all PWDs in rural and urban areas </w:t>
      </w:r>
      <w:r w:rsidR="00A53490" w:rsidRPr="002D380C">
        <w:rPr>
          <w:rFonts w:ascii="Calibri" w:eastAsiaTheme="minorEastAsia" w:hAnsi="Calibri" w:cs="Calibri"/>
          <w:color w:val="202124"/>
          <w:lang w:val="en-GB"/>
        </w:rPr>
        <w:t>across</w:t>
      </w:r>
      <w:r w:rsidRPr="002D380C">
        <w:rPr>
          <w:rFonts w:ascii="Calibri" w:eastAsiaTheme="minorEastAsia" w:hAnsi="Calibri" w:cs="Calibri"/>
          <w:color w:val="202124"/>
          <w:lang w:val="en-GB"/>
        </w:rPr>
        <w:t xml:space="preserve"> </w:t>
      </w:r>
      <w:r w:rsidR="759DC753" w:rsidRPr="002D380C">
        <w:rPr>
          <w:rFonts w:ascii="Calibri" w:eastAsiaTheme="minorEastAsia" w:hAnsi="Calibri" w:cs="Calibri"/>
          <w:color w:val="202124"/>
          <w:lang w:val="en-GB"/>
        </w:rPr>
        <w:t>Trinidad and Tobago</w:t>
      </w:r>
      <w:r w:rsidRPr="002D380C">
        <w:rPr>
          <w:rFonts w:ascii="Calibri" w:eastAsiaTheme="minorEastAsia" w:hAnsi="Calibri" w:cs="Calibri"/>
          <w:color w:val="202124"/>
          <w:lang w:val="en-GB"/>
        </w:rPr>
        <w:t>.</w:t>
      </w:r>
      <w:r w:rsidR="759DC753" w:rsidRPr="002D380C">
        <w:rPr>
          <w:rFonts w:ascii="Calibri" w:eastAsiaTheme="minorEastAsia" w:hAnsi="Calibri" w:cs="Calibri"/>
          <w:color w:val="202124"/>
          <w:lang w:val="en-GB"/>
        </w:rPr>
        <w:t xml:space="preserve"> </w:t>
      </w:r>
      <w:r w:rsidRPr="002D380C">
        <w:rPr>
          <w:rFonts w:ascii="Calibri" w:hAnsi="Calibri" w:cs="Calibri"/>
          <w:lang w:val="en-GB"/>
        </w:rPr>
        <w:br/>
      </w:r>
    </w:p>
    <w:p w14:paraId="4EB6ADE9" w14:textId="6775BAC5" w:rsidR="002176A4" w:rsidRDefault="00BA4243" w:rsidP="002D4D8E">
      <w:pPr>
        <w:pStyle w:val="Heading2"/>
        <w:tabs>
          <w:tab w:val="left" w:pos="90"/>
        </w:tabs>
        <w:rPr>
          <w:lang w:val="en-GB"/>
        </w:rPr>
      </w:pPr>
      <w:r w:rsidRPr="00A17ACF">
        <w:rPr>
          <w:lang w:val="en-GB"/>
        </w:rPr>
        <w:t>4</w:t>
      </w:r>
      <w:r w:rsidR="00BC08F5" w:rsidRPr="00A17ACF">
        <w:rPr>
          <w:lang w:val="en-GB"/>
        </w:rPr>
        <w:t xml:space="preserve">.4. </w:t>
      </w:r>
      <w:r w:rsidR="00372D29" w:rsidRPr="00A17ACF">
        <w:rPr>
          <w:lang w:val="en-GB"/>
        </w:rPr>
        <w:t xml:space="preserve">Sustainability </w:t>
      </w:r>
    </w:p>
    <w:p w14:paraId="2A8B1898" w14:textId="77777777" w:rsidR="002D380C" w:rsidRPr="002D380C" w:rsidRDefault="002D380C" w:rsidP="002D380C">
      <w:pPr>
        <w:rPr>
          <w:lang w:val="en-GB"/>
        </w:rPr>
      </w:pPr>
    </w:p>
    <w:p w14:paraId="7B824BD1" w14:textId="41447999" w:rsidR="00A673A4" w:rsidRPr="00A17ACF" w:rsidRDefault="00A53490" w:rsidP="002D380C">
      <w:pPr>
        <w:ind w:firstLine="720"/>
        <w:rPr>
          <w:rFonts w:ascii="Calibri" w:eastAsia="Times New Roman" w:hAnsi="Calibri" w:cs="Times New Roman"/>
          <w:color w:val="000000"/>
          <w:lang w:val="en-GB" w:eastAsia="en-TT" w:bidi="en-US"/>
        </w:rPr>
      </w:pPr>
      <w:r w:rsidRPr="00A17ACF">
        <w:rPr>
          <w:rFonts w:ascii="Calibri" w:eastAsia="Times New Roman" w:hAnsi="Calibri" w:cs="Times New Roman"/>
          <w:color w:val="000000" w:themeColor="text1"/>
          <w:lang w:val="en-GB" w:eastAsia="en-TT"/>
        </w:rPr>
        <w:lastRenderedPageBreak/>
        <w:t>E</w:t>
      </w:r>
      <w:r w:rsidR="00A673A4" w:rsidRPr="00A17ACF">
        <w:rPr>
          <w:rFonts w:ascii="Calibri" w:eastAsia="Times New Roman" w:hAnsi="Calibri" w:cs="Times New Roman"/>
          <w:color w:val="000000" w:themeColor="text1"/>
          <w:lang w:val="en-GB" w:eastAsia="en-TT"/>
        </w:rPr>
        <w:t xml:space="preserve">ach output is designed to ensure a mechanism </w:t>
      </w:r>
      <w:r w:rsidRPr="00A17ACF">
        <w:rPr>
          <w:rFonts w:ascii="Calibri" w:eastAsia="Times New Roman" w:hAnsi="Calibri" w:cs="Times New Roman"/>
          <w:color w:val="000000" w:themeColor="text1"/>
          <w:lang w:val="en-GB" w:eastAsia="en-TT"/>
        </w:rPr>
        <w:t>for sustainability</w:t>
      </w:r>
      <w:r w:rsidR="230B0891" w:rsidRPr="00A17ACF">
        <w:rPr>
          <w:rFonts w:ascii="Calibri" w:eastAsia="Times New Roman" w:hAnsi="Calibri" w:cs="Times New Roman"/>
          <w:color w:val="000000" w:themeColor="text1"/>
          <w:lang w:val="en-GB" w:eastAsia="en-TT"/>
        </w:rPr>
        <w:t>.</w:t>
      </w:r>
      <w:r w:rsidR="00A673A4" w:rsidRPr="00A17ACF">
        <w:rPr>
          <w:rFonts w:ascii="Calibri" w:eastAsia="Times New Roman" w:hAnsi="Calibri" w:cs="Times New Roman"/>
          <w:color w:val="000000" w:themeColor="text1"/>
          <w:lang w:val="en-GB" w:eastAsia="en-TT"/>
        </w:rPr>
        <w:t xml:space="preserve"> </w:t>
      </w:r>
      <w:r w:rsidR="00A673A4" w:rsidRPr="00A17ACF">
        <w:rPr>
          <w:rFonts w:ascii="Calibri" w:eastAsia="Times New Roman" w:hAnsi="Calibri" w:cs="Times New Roman"/>
          <w:color w:val="000000" w:themeColor="text1"/>
          <w:lang w:val="en-GB" w:eastAsia="en-TT" w:bidi="en-US"/>
        </w:rPr>
        <w:t xml:space="preserve">Financial, organizational, structural and programmatic aspects of sustainability was discussed with the project planning team and has contributed to the design of each output. </w:t>
      </w:r>
    </w:p>
    <w:p w14:paraId="50A3824B" w14:textId="6EDDE5E7" w:rsidR="00A673A4" w:rsidRPr="00A17ACF" w:rsidRDefault="00A53490" w:rsidP="002D380C">
      <w:pPr>
        <w:spacing w:after="160" w:line="259" w:lineRule="auto"/>
        <w:ind w:firstLine="720"/>
        <w:rPr>
          <w:rFonts w:ascii="Calibri" w:eastAsia="Times New Roman" w:hAnsi="Calibri" w:cs="Times New Roman"/>
          <w:color w:val="000000"/>
          <w:lang w:val="en-GB" w:eastAsia="en-TT"/>
        </w:rPr>
      </w:pPr>
      <w:r w:rsidRPr="00A17ACF">
        <w:rPr>
          <w:rFonts w:ascii="Calibri" w:eastAsia="Times New Roman" w:hAnsi="Calibri" w:cs="Times New Roman"/>
          <w:color w:val="000000" w:themeColor="text1"/>
          <w:lang w:val="en-GB" w:eastAsia="en-TT"/>
        </w:rPr>
        <w:t xml:space="preserve">The steering committee will develop a </w:t>
      </w:r>
      <w:r w:rsidR="00A673A4" w:rsidRPr="00A17ACF">
        <w:rPr>
          <w:rFonts w:ascii="Calibri" w:eastAsia="Times New Roman" w:hAnsi="Calibri" w:cs="Times New Roman"/>
          <w:color w:val="000000" w:themeColor="text1"/>
          <w:lang w:val="en-GB" w:eastAsia="en-TT"/>
        </w:rPr>
        <w:t xml:space="preserve">detailed implementation road map </w:t>
      </w:r>
      <w:r w:rsidRPr="00A17ACF">
        <w:rPr>
          <w:rFonts w:ascii="Calibri" w:eastAsia="Times New Roman" w:hAnsi="Calibri" w:cs="Times New Roman"/>
          <w:color w:val="000000" w:themeColor="text1"/>
          <w:lang w:val="en-GB" w:eastAsia="en-TT"/>
        </w:rPr>
        <w:t xml:space="preserve">for the </w:t>
      </w:r>
      <w:r w:rsidR="00A673A4" w:rsidRPr="00A17ACF">
        <w:rPr>
          <w:rFonts w:ascii="Calibri" w:eastAsia="Times New Roman" w:hAnsi="Calibri" w:cs="Times New Roman"/>
          <w:color w:val="000000" w:themeColor="text1"/>
          <w:lang w:val="en-GB" w:eastAsia="en-TT"/>
        </w:rPr>
        <w:t xml:space="preserve">two-year period </w:t>
      </w:r>
      <w:r w:rsidRPr="00A17ACF">
        <w:rPr>
          <w:rFonts w:ascii="Calibri" w:eastAsia="Times New Roman" w:hAnsi="Calibri" w:cs="Times New Roman"/>
          <w:color w:val="000000" w:themeColor="text1"/>
          <w:lang w:val="en-GB" w:eastAsia="en-TT"/>
        </w:rPr>
        <w:t xml:space="preserve">which </w:t>
      </w:r>
      <w:r w:rsidR="00A673A4" w:rsidRPr="00A17ACF">
        <w:rPr>
          <w:rFonts w:ascii="Calibri" w:eastAsia="Times New Roman" w:hAnsi="Calibri" w:cs="Times New Roman"/>
          <w:color w:val="000000" w:themeColor="text1"/>
          <w:lang w:val="en-GB" w:eastAsia="en-TT"/>
        </w:rPr>
        <w:t>will include strategic actions aimed at ensuring that the</w:t>
      </w:r>
      <w:r w:rsidR="00A673A4" w:rsidRPr="00A17ACF">
        <w:rPr>
          <w:rFonts w:ascii="Calibri" w:eastAsia="Times New Roman" w:hAnsi="Calibri" w:cs="Times New Roman"/>
          <w:color w:val="000000" w:themeColor="text1"/>
          <w:lang w:val="en-GB" w:eastAsia="en-TT" w:bidi="en-US"/>
        </w:rPr>
        <w:t xml:space="preserve"> expected outputs are</w:t>
      </w:r>
      <w:r w:rsidRPr="00A17ACF">
        <w:rPr>
          <w:rFonts w:ascii="Calibri" w:eastAsia="Times New Roman" w:hAnsi="Calibri" w:cs="Times New Roman"/>
          <w:color w:val="000000" w:themeColor="text1"/>
          <w:lang w:val="en-GB" w:eastAsia="en-TT" w:bidi="en-US"/>
        </w:rPr>
        <w:t xml:space="preserve"> maintained and </w:t>
      </w:r>
      <w:r w:rsidR="00A673A4" w:rsidRPr="00A17ACF">
        <w:rPr>
          <w:rFonts w:ascii="Calibri" w:eastAsia="Times New Roman" w:hAnsi="Calibri" w:cs="Times New Roman"/>
          <w:color w:val="000000" w:themeColor="text1"/>
          <w:lang w:val="en-GB" w:eastAsia="en-TT" w:bidi="en-US"/>
        </w:rPr>
        <w:t>continue to support the needs of target groups in the community after the project. The key actions will include</w:t>
      </w:r>
      <w:r w:rsidR="69CB85DD" w:rsidRPr="00A17ACF">
        <w:rPr>
          <w:rFonts w:ascii="Calibri" w:eastAsia="Times New Roman" w:hAnsi="Calibri" w:cs="Times New Roman"/>
          <w:color w:val="000000" w:themeColor="text1"/>
          <w:lang w:val="en-GB" w:eastAsia="en-TT" w:bidi="en-US"/>
        </w:rPr>
        <w:t>:</w:t>
      </w:r>
      <w:r w:rsidR="00A673A4" w:rsidRPr="00A17ACF">
        <w:rPr>
          <w:rFonts w:ascii="Calibri" w:eastAsia="Times New Roman" w:hAnsi="Calibri" w:cs="Times New Roman"/>
          <w:color w:val="000000" w:themeColor="text1"/>
          <w:lang w:val="en-GB" w:eastAsia="en-TT" w:bidi="en-US"/>
        </w:rPr>
        <w:t xml:space="preserve"> (1) alignment and synergy with existing and ongoing pro</w:t>
      </w:r>
      <w:r w:rsidR="00124971" w:rsidRPr="00A17ACF">
        <w:rPr>
          <w:rFonts w:ascii="Calibri" w:eastAsia="Times New Roman" w:hAnsi="Calibri" w:cs="Times New Roman"/>
          <w:color w:val="000000" w:themeColor="text1"/>
          <w:lang w:val="en-GB" w:eastAsia="en-TT" w:bidi="en-US"/>
        </w:rPr>
        <w:t>grammes; (2) active stakeholder</w:t>
      </w:r>
      <w:r w:rsidR="00A673A4" w:rsidRPr="00A17ACF">
        <w:rPr>
          <w:rFonts w:ascii="Calibri" w:eastAsia="Times New Roman" w:hAnsi="Calibri" w:cs="Times New Roman"/>
          <w:color w:val="000000" w:themeColor="text1"/>
          <w:lang w:val="en-GB" w:eastAsia="en-TT" w:bidi="en-US"/>
        </w:rPr>
        <w:t xml:space="preserve"> engagement with those beyond the reach of this project; (3) </w:t>
      </w:r>
      <w:r w:rsidR="00124971" w:rsidRPr="00A17ACF">
        <w:rPr>
          <w:rFonts w:ascii="Calibri" w:eastAsia="Times New Roman" w:hAnsi="Calibri" w:cs="Times New Roman"/>
          <w:color w:val="000000" w:themeColor="text1"/>
          <w:lang w:val="en-GB" w:eastAsia="en-TT" w:bidi="en-US"/>
        </w:rPr>
        <w:t>increasing</w:t>
      </w:r>
      <w:r w:rsidR="00A673A4" w:rsidRPr="00A17ACF">
        <w:rPr>
          <w:rFonts w:ascii="Calibri" w:eastAsia="Times New Roman" w:hAnsi="Calibri" w:cs="Times New Roman"/>
          <w:color w:val="000000" w:themeColor="text1"/>
          <w:lang w:val="en-GB" w:eastAsia="en-TT" w:bidi="en-US"/>
        </w:rPr>
        <w:t xml:space="preserve"> communication and awareness; (4) capacity and institutional strengthening of rights holders and duty bearers; and (5) active involvement of OPDs and government stakeholders. </w:t>
      </w:r>
    </w:p>
    <w:p w14:paraId="4E19B612" w14:textId="5F62DBD9" w:rsidR="00A673A4" w:rsidRPr="00A17ACF" w:rsidRDefault="00A673A4" w:rsidP="002D380C">
      <w:pPr>
        <w:ind w:firstLine="720"/>
        <w:rPr>
          <w:rFonts w:eastAsiaTheme="minorEastAsia"/>
          <w:color w:val="000000" w:themeColor="text1"/>
          <w:lang w:val="en-GB"/>
        </w:rPr>
      </w:pPr>
      <w:r w:rsidRPr="00A17ACF">
        <w:rPr>
          <w:rFonts w:ascii="Calibri" w:eastAsia="Times New Roman" w:hAnsi="Calibri" w:cs="Times New Roman"/>
          <w:color w:val="000000" w:themeColor="text1"/>
          <w:lang w:val="en-GB" w:eastAsia="en-TT" w:bidi="en-US"/>
        </w:rPr>
        <w:t>During all the phases of this project, the partnerships developed with the various OPDs, govern</w:t>
      </w:r>
      <w:r w:rsidR="00124971" w:rsidRPr="00A17ACF">
        <w:rPr>
          <w:rFonts w:ascii="Calibri" w:eastAsia="Times New Roman" w:hAnsi="Calibri" w:cs="Times New Roman"/>
          <w:color w:val="000000" w:themeColor="text1"/>
          <w:lang w:val="en-GB" w:eastAsia="en-TT" w:bidi="en-US"/>
        </w:rPr>
        <w:t xml:space="preserve">ment departments, and other </w:t>
      </w:r>
      <w:r w:rsidRPr="00A17ACF">
        <w:rPr>
          <w:rFonts w:ascii="Calibri" w:eastAsia="Times New Roman" w:hAnsi="Calibri" w:cs="Times New Roman"/>
          <w:color w:val="000000" w:themeColor="text1"/>
          <w:lang w:val="en-GB" w:eastAsia="en-TT" w:bidi="en-US"/>
        </w:rPr>
        <w:t xml:space="preserve">stakeholders will be maintained and incorporated into the plan for sustainability. </w:t>
      </w:r>
      <w:r w:rsidRPr="00A17ACF">
        <w:rPr>
          <w:rFonts w:eastAsiaTheme="minorEastAsia"/>
          <w:color w:val="000000" w:themeColor="text1"/>
          <w:lang w:val="en-GB"/>
        </w:rPr>
        <w:t>H</w:t>
      </w:r>
      <w:r w:rsidR="1AFF4383" w:rsidRPr="00A17ACF">
        <w:rPr>
          <w:rFonts w:eastAsiaTheme="minorEastAsia"/>
          <w:color w:val="000000" w:themeColor="text1"/>
          <w:lang w:val="en-GB"/>
        </w:rPr>
        <w:t xml:space="preserve">igh value will be placed on the integration </w:t>
      </w:r>
      <w:r w:rsidR="00124971" w:rsidRPr="00A17ACF">
        <w:rPr>
          <w:rFonts w:eastAsiaTheme="minorEastAsia"/>
          <w:color w:val="000000" w:themeColor="text1"/>
          <w:lang w:val="en-GB"/>
        </w:rPr>
        <w:t xml:space="preserve">stakeholders </w:t>
      </w:r>
      <w:r w:rsidR="1AFF4383" w:rsidRPr="00A17ACF">
        <w:rPr>
          <w:rFonts w:eastAsiaTheme="minorEastAsia"/>
          <w:color w:val="000000" w:themeColor="text1"/>
          <w:lang w:val="en-GB"/>
        </w:rPr>
        <w:t>in decision-making and management of variou</w:t>
      </w:r>
      <w:r w:rsidR="00124971" w:rsidRPr="00A17ACF">
        <w:rPr>
          <w:rFonts w:eastAsiaTheme="minorEastAsia"/>
          <w:color w:val="000000" w:themeColor="text1"/>
          <w:lang w:val="en-GB"/>
        </w:rPr>
        <w:t>s aspects of the project from inception to implementation</w:t>
      </w:r>
      <w:r w:rsidR="1AFF4383" w:rsidRPr="00A17ACF">
        <w:rPr>
          <w:rFonts w:eastAsiaTheme="minorEastAsia"/>
          <w:color w:val="000000" w:themeColor="text1"/>
          <w:lang w:val="en-GB"/>
        </w:rPr>
        <w:t xml:space="preserve">. </w:t>
      </w:r>
      <w:r w:rsidRPr="00A17ACF">
        <w:rPr>
          <w:rFonts w:eastAsiaTheme="minorEastAsia"/>
          <w:color w:val="000000" w:themeColor="text1"/>
          <w:lang w:val="en-GB"/>
        </w:rPr>
        <w:t>This approach will foster ownership an</w:t>
      </w:r>
      <w:r w:rsidR="00124971" w:rsidRPr="00A17ACF">
        <w:rPr>
          <w:rFonts w:eastAsiaTheme="minorEastAsia"/>
          <w:color w:val="000000" w:themeColor="text1"/>
          <w:lang w:val="en-GB"/>
        </w:rPr>
        <w:t xml:space="preserve">d will allow PWDs, OPDs and </w:t>
      </w:r>
      <w:r w:rsidRPr="00A17ACF">
        <w:rPr>
          <w:rFonts w:eastAsiaTheme="minorEastAsia"/>
          <w:color w:val="000000" w:themeColor="text1"/>
          <w:lang w:val="en-GB"/>
        </w:rPr>
        <w:t xml:space="preserve">other stakeholders to identify actions to be achieved in the short term, medium and long term. </w:t>
      </w:r>
    </w:p>
    <w:p w14:paraId="28515CD3" w14:textId="324A3771" w:rsidR="00A673A4" w:rsidRPr="00A17ACF" w:rsidRDefault="5DF4973B" w:rsidP="002D380C">
      <w:pPr>
        <w:ind w:firstLine="720"/>
        <w:rPr>
          <w:rFonts w:eastAsiaTheme="minorEastAsia"/>
          <w:color w:val="000000" w:themeColor="text1"/>
          <w:sz w:val="28"/>
          <w:szCs w:val="28"/>
          <w:lang w:val="en-GB"/>
        </w:rPr>
      </w:pPr>
      <w:r w:rsidRPr="00A17ACF">
        <w:rPr>
          <w:rFonts w:eastAsiaTheme="minorEastAsia"/>
          <w:color w:val="000000" w:themeColor="text1"/>
          <w:lang w:val="en-GB"/>
        </w:rPr>
        <w:t xml:space="preserve">This multi-stakeholder approach </w:t>
      </w:r>
      <w:r w:rsidR="4862FDA7" w:rsidRPr="00A17ACF">
        <w:rPr>
          <w:rFonts w:eastAsiaTheme="minorEastAsia"/>
          <w:color w:val="000000" w:themeColor="text1"/>
          <w:lang w:val="en-GB"/>
        </w:rPr>
        <w:t xml:space="preserve">helps to develop positive relationships </w:t>
      </w:r>
      <w:r w:rsidR="13745C4B" w:rsidRPr="00A17ACF">
        <w:rPr>
          <w:rFonts w:eastAsiaTheme="minorEastAsia"/>
          <w:color w:val="000000" w:themeColor="text1"/>
          <w:lang w:val="en-GB"/>
        </w:rPr>
        <w:t xml:space="preserve">necessary for </w:t>
      </w:r>
      <w:r w:rsidRPr="00A17ACF">
        <w:rPr>
          <w:rFonts w:eastAsiaTheme="minorEastAsia"/>
          <w:color w:val="000000" w:themeColor="text1"/>
          <w:lang w:val="en-GB"/>
        </w:rPr>
        <w:t>full participation during and beyond this project. The strong s</w:t>
      </w:r>
      <w:r w:rsidR="4862FDA7" w:rsidRPr="00A17ACF">
        <w:rPr>
          <w:rFonts w:eastAsiaTheme="minorEastAsia"/>
          <w:color w:val="000000" w:themeColor="text1"/>
          <w:lang w:val="en-GB"/>
        </w:rPr>
        <w:t>takeholder engagement</w:t>
      </w:r>
      <w:r w:rsidRPr="00A17ACF">
        <w:rPr>
          <w:rFonts w:eastAsiaTheme="minorEastAsia"/>
          <w:color w:val="000000" w:themeColor="text1"/>
          <w:lang w:val="en-GB" w:eastAsia="en-TT"/>
        </w:rPr>
        <w:t xml:space="preserve"> </w:t>
      </w:r>
      <w:r w:rsidRPr="00A17ACF">
        <w:rPr>
          <w:rFonts w:eastAsiaTheme="minorEastAsia"/>
          <w:color w:val="000000" w:themeColor="text1"/>
          <w:lang w:val="en-GB"/>
        </w:rPr>
        <w:t>that is embedded in the project</w:t>
      </w:r>
      <w:r w:rsidR="4862FDA7" w:rsidRPr="00A17ACF">
        <w:rPr>
          <w:rFonts w:eastAsiaTheme="minorEastAsia"/>
          <w:color w:val="000000" w:themeColor="text1"/>
          <w:lang w:val="en-GB"/>
        </w:rPr>
        <w:t xml:space="preserve"> makes it easier to share information,</w:t>
      </w:r>
      <w:r w:rsidRPr="00A17ACF">
        <w:rPr>
          <w:rFonts w:eastAsiaTheme="minorEastAsia"/>
          <w:color w:val="000000" w:themeColor="text1"/>
          <w:lang w:val="en-GB" w:eastAsia="en-TT"/>
        </w:rPr>
        <w:t xml:space="preserve"> </w:t>
      </w:r>
      <w:r w:rsidR="5C763EAA" w:rsidRPr="00A17ACF">
        <w:rPr>
          <w:rFonts w:eastAsiaTheme="minorEastAsia"/>
          <w:color w:val="000000" w:themeColor="text1"/>
          <w:lang w:val="en-GB" w:eastAsia="en-TT"/>
        </w:rPr>
        <w:t xml:space="preserve">have </w:t>
      </w:r>
      <w:r w:rsidRPr="00A17ACF">
        <w:rPr>
          <w:rFonts w:eastAsiaTheme="minorEastAsia"/>
          <w:color w:val="000000" w:themeColor="text1"/>
          <w:lang w:val="en-GB"/>
        </w:rPr>
        <w:t>joint decision making and establish linkages with ongoing programmes for sustained actions. Buil</w:t>
      </w:r>
      <w:r w:rsidR="03A69EDF" w:rsidRPr="00A17ACF">
        <w:rPr>
          <w:rFonts w:eastAsiaTheme="minorEastAsia"/>
          <w:color w:val="000000" w:themeColor="text1"/>
          <w:lang w:val="en-GB"/>
        </w:rPr>
        <w:t>t</w:t>
      </w:r>
      <w:r w:rsidRPr="00A17ACF">
        <w:rPr>
          <w:rFonts w:eastAsiaTheme="minorEastAsia"/>
          <w:color w:val="000000" w:themeColor="text1"/>
          <w:lang w:val="en-GB"/>
        </w:rPr>
        <w:t xml:space="preserve"> into this proposal are actions to create synergies with other projects and programme contributing to reforms to other areas that are beyond</w:t>
      </w:r>
      <w:r w:rsidR="5F3FA6BB" w:rsidRPr="00A17ACF">
        <w:rPr>
          <w:rFonts w:eastAsiaTheme="minorEastAsia"/>
          <w:color w:val="000000" w:themeColor="text1"/>
          <w:lang w:val="en-GB"/>
        </w:rPr>
        <w:t xml:space="preserve"> this project. </w:t>
      </w:r>
    </w:p>
    <w:p w14:paraId="68E315AC" w14:textId="44433001" w:rsidR="00A673A4" w:rsidRPr="00A17ACF" w:rsidRDefault="00A673A4" w:rsidP="002D380C">
      <w:pPr>
        <w:ind w:firstLine="720"/>
        <w:rPr>
          <w:rFonts w:eastAsiaTheme="minorEastAsia"/>
          <w:lang w:val="en-GB"/>
        </w:rPr>
      </w:pPr>
      <w:r w:rsidRPr="00A17ACF">
        <w:rPr>
          <w:rFonts w:eastAsiaTheme="minorEastAsia"/>
          <w:lang w:val="en-GB"/>
        </w:rPr>
        <w:t>The involvement of government stakeholders from the beginning is critical to long term sustainability since they provide finances to OPDs and SPOs</w:t>
      </w:r>
      <w:r w:rsidR="67155040" w:rsidRPr="00A17ACF">
        <w:rPr>
          <w:rFonts w:eastAsiaTheme="minorEastAsia"/>
          <w:lang w:val="en-GB"/>
        </w:rPr>
        <w:t xml:space="preserve"> and </w:t>
      </w:r>
      <w:r w:rsidRPr="00A17ACF">
        <w:rPr>
          <w:rFonts w:eastAsiaTheme="minorEastAsia"/>
          <w:lang w:val="en-GB"/>
        </w:rPr>
        <w:t>have the power to make legislative and policy changes</w:t>
      </w:r>
      <w:r w:rsidR="00177E40" w:rsidRPr="00A17ACF">
        <w:rPr>
          <w:rFonts w:eastAsiaTheme="minorEastAsia"/>
          <w:lang w:val="en-GB"/>
        </w:rPr>
        <w:t>. Since the project already has the</w:t>
      </w:r>
      <w:r w:rsidRPr="00A17ACF">
        <w:rPr>
          <w:rFonts w:eastAsiaTheme="minorEastAsia"/>
          <w:lang w:val="en-GB"/>
        </w:rPr>
        <w:t xml:space="preserve"> buy-in and commitment from</w:t>
      </w:r>
      <w:r w:rsidR="00177E40" w:rsidRPr="00A17ACF">
        <w:rPr>
          <w:rFonts w:eastAsiaTheme="minorEastAsia"/>
          <w:lang w:val="en-GB" w:eastAsia="en-TT"/>
        </w:rPr>
        <w:t xml:space="preserve"> </w:t>
      </w:r>
      <w:r w:rsidR="00177E40" w:rsidRPr="00A17ACF">
        <w:rPr>
          <w:rFonts w:eastAsiaTheme="minorEastAsia"/>
          <w:lang w:val="en-GB"/>
        </w:rPr>
        <w:t>a large cross-section of</w:t>
      </w:r>
      <w:r w:rsidRPr="00A17ACF">
        <w:rPr>
          <w:rFonts w:eastAsiaTheme="minorEastAsia"/>
          <w:lang w:val="en-GB"/>
        </w:rPr>
        <w:t xml:space="preserve"> these key </w:t>
      </w:r>
      <w:r w:rsidR="00124971" w:rsidRPr="00A17ACF">
        <w:rPr>
          <w:rFonts w:eastAsiaTheme="minorEastAsia"/>
          <w:lang w:val="en-GB"/>
        </w:rPr>
        <w:t xml:space="preserve">stakeholders, </w:t>
      </w:r>
      <w:r w:rsidRPr="00A17ACF">
        <w:rPr>
          <w:rFonts w:eastAsiaTheme="minorEastAsia"/>
          <w:lang w:val="en-GB"/>
        </w:rPr>
        <w:t xml:space="preserve">long-term sustainability </w:t>
      </w:r>
      <w:r w:rsidR="00177E40" w:rsidRPr="00A17ACF">
        <w:rPr>
          <w:rFonts w:eastAsiaTheme="minorEastAsia"/>
          <w:lang w:val="en-GB"/>
        </w:rPr>
        <w:t>is achievable</w:t>
      </w:r>
      <w:r w:rsidRPr="00A17ACF">
        <w:rPr>
          <w:rFonts w:eastAsiaTheme="minorEastAsia"/>
          <w:lang w:val="en-GB"/>
        </w:rPr>
        <w:t xml:space="preserve">. </w:t>
      </w:r>
    </w:p>
    <w:p w14:paraId="01B933BE" w14:textId="6F46A383" w:rsidR="00177E40" w:rsidRPr="00A17ACF" w:rsidRDefault="00177E40" w:rsidP="002D380C">
      <w:pPr>
        <w:ind w:firstLine="720"/>
        <w:rPr>
          <w:rFonts w:eastAsiaTheme="minorEastAsia"/>
          <w:lang w:val="en-GB"/>
        </w:rPr>
      </w:pPr>
      <w:r w:rsidRPr="00A17ACF">
        <w:rPr>
          <w:rFonts w:eastAsiaTheme="minorEastAsia"/>
          <w:lang w:val="en-GB"/>
        </w:rPr>
        <w:t xml:space="preserve">Furthermore, key tenets of this project </w:t>
      </w:r>
      <w:r w:rsidR="6D7BE6A4" w:rsidRPr="00A17ACF">
        <w:rPr>
          <w:rFonts w:eastAsiaTheme="minorEastAsia"/>
          <w:lang w:val="en-GB"/>
        </w:rPr>
        <w:t>are</w:t>
      </w:r>
      <w:r w:rsidRPr="00A17ACF">
        <w:rPr>
          <w:rFonts w:eastAsiaTheme="minorEastAsia"/>
          <w:lang w:val="en-GB"/>
        </w:rPr>
        <w:t xml:space="preserve"> building the capacity of PWDs, OPDs, government representatives and the UN partners for individual and institutional strengthening. This is an effective strategy for sustainability as persons will be empowered and have the knowledge to facilitate continued actions.</w:t>
      </w:r>
    </w:p>
    <w:p w14:paraId="2B70D1DD" w14:textId="3AD38479" w:rsidR="1AFF4383" w:rsidRPr="00A17ACF" w:rsidRDefault="1FD7D130" w:rsidP="002D380C">
      <w:pPr>
        <w:ind w:firstLine="720"/>
        <w:rPr>
          <w:rFonts w:eastAsiaTheme="minorEastAsia"/>
          <w:sz w:val="28"/>
          <w:szCs w:val="28"/>
          <w:lang w:val="en-GB"/>
        </w:rPr>
      </w:pPr>
      <w:r w:rsidRPr="00A17ACF">
        <w:rPr>
          <w:rFonts w:eastAsiaTheme="minorEastAsia"/>
          <w:lang w:val="en-GB"/>
        </w:rPr>
        <w:t xml:space="preserve">A </w:t>
      </w:r>
      <w:r w:rsidR="1AFF4383" w:rsidRPr="00A17ACF">
        <w:rPr>
          <w:rFonts w:eastAsiaTheme="minorEastAsia"/>
          <w:lang w:val="en-GB"/>
        </w:rPr>
        <w:t xml:space="preserve">communication strategy </w:t>
      </w:r>
      <w:r w:rsidR="00B05D32" w:rsidRPr="00A17ACF">
        <w:rPr>
          <w:rFonts w:eastAsiaTheme="minorEastAsia"/>
          <w:lang w:val="en-GB"/>
        </w:rPr>
        <w:t>will be</w:t>
      </w:r>
      <w:r w:rsidR="00177E40" w:rsidRPr="00A17ACF">
        <w:rPr>
          <w:rFonts w:eastAsiaTheme="minorEastAsia"/>
          <w:lang w:val="en-GB"/>
        </w:rPr>
        <w:t xml:space="preserve"> developed </w:t>
      </w:r>
      <w:r w:rsidR="068F2143" w:rsidRPr="00A17ACF">
        <w:rPr>
          <w:rFonts w:eastAsiaTheme="minorEastAsia"/>
          <w:lang w:val="en-GB"/>
        </w:rPr>
        <w:t xml:space="preserve">to </w:t>
      </w:r>
      <w:r w:rsidR="00177E40" w:rsidRPr="00A17ACF">
        <w:rPr>
          <w:rFonts w:eastAsiaTheme="minorEastAsia"/>
          <w:lang w:val="en-GB"/>
        </w:rPr>
        <w:t>s</w:t>
      </w:r>
      <w:r w:rsidR="1AFF4383" w:rsidRPr="00A17ACF">
        <w:rPr>
          <w:rFonts w:eastAsiaTheme="minorEastAsia"/>
          <w:lang w:val="en-GB"/>
        </w:rPr>
        <w:t>ensitiz</w:t>
      </w:r>
      <w:r w:rsidR="4819AA44" w:rsidRPr="00A17ACF">
        <w:rPr>
          <w:rFonts w:eastAsiaTheme="minorEastAsia"/>
          <w:lang w:val="en-GB"/>
        </w:rPr>
        <w:t>e</w:t>
      </w:r>
      <w:r w:rsidR="1AFF4383" w:rsidRPr="00A17ACF">
        <w:rPr>
          <w:rFonts w:eastAsiaTheme="minorEastAsia"/>
          <w:lang w:val="en-GB"/>
        </w:rPr>
        <w:t xml:space="preserve"> the general public, stakeholders</w:t>
      </w:r>
      <w:r w:rsidR="00177E40" w:rsidRPr="00A17ACF">
        <w:rPr>
          <w:rFonts w:eastAsiaTheme="minorEastAsia"/>
          <w:lang w:val="en-GB"/>
        </w:rPr>
        <w:t>,</w:t>
      </w:r>
      <w:r w:rsidR="1AFF4383" w:rsidRPr="00A17ACF">
        <w:rPr>
          <w:rFonts w:eastAsiaTheme="minorEastAsia"/>
          <w:lang w:val="en-GB"/>
        </w:rPr>
        <w:t xml:space="preserve"> and c</w:t>
      </w:r>
      <w:r w:rsidR="00124971" w:rsidRPr="00A17ACF">
        <w:rPr>
          <w:rFonts w:eastAsiaTheme="minorEastAsia"/>
          <w:lang w:val="en-GB"/>
        </w:rPr>
        <w:t>ommunity about the benefits of the</w:t>
      </w:r>
      <w:r w:rsidR="1AFF4383" w:rsidRPr="00A17ACF">
        <w:rPr>
          <w:rFonts w:eastAsiaTheme="minorEastAsia"/>
          <w:lang w:val="en-GB"/>
        </w:rPr>
        <w:t xml:space="preserve"> project </w:t>
      </w:r>
      <w:r w:rsidR="00177E40" w:rsidRPr="00A17ACF">
        <w:rPr>
          <w:rFonts w:eastAsiaTheme="minorEastAsia"/>
          <w:lang w:val="en-GB"/>
        </w:rPr>
        <w:t>while</w:t>
      </w:r>
      <w:r w:rsidR="1AFF4383" w:rsidRPr="00A17ACF">
        <w:rPr>
          <w:rFonts w:eastAsiaTheme="minorEastAsia"/>
          <w:lang w:val="en-GB"/>
        </w:rPr>
        <w:t xml:space="preserve"> initiating advocacy initiatives for policy changes</w:t>
      </w:r>
      <w:r w:rsidR="00177E40" w:rsidRPr="00A17ACF">
        <w:rPr>
          <w:rFonts w:eastAsiaTheme="minorEastAsia"/>
          <w:lang w:val="en-GB"/>
        </w:rPr>
        <w:t>.</w:t>
      </w:r>
      <w:r w:rsidR="1AFF4383" w:rsidRPr="00A17ACF">
        <w:rPr>
          <w:rFonts w:eastAsiaTheme="minorEastAsia"/>
          <w:lang w:val="en-GB"/>
        </w:rPr>
        <w:t xml:space="preserve"> </w:t>
      </w:r>
      <w:r w:rsidR="00177E40" w:rsidRPr="00A17ACF">
        <w:rPr>
          <w:rFonts w:eastAsiaTheme="minorEastAsia"/>
          <w:lang w:val="en-GB"/>
        </w:rPr>
        <w:t xml:space="preserve">This coupled with the continuous monitoring and evaluation and an astute project team </w:t>
      </w:r>
      <w:r w:rsidR="00124971" w:rsidRPr="00A17ACF">
        <w:rPr>
          <w:rFonts w:eastAsiaTheme="minorEastAsia"/>
          <w:lang w:val="en-GB"/>
        </w:rPr>
        <w:t xml:space="preserve">that </w:t>
      </w:r>
      <w:r w:rsidR="00177E40" w:rsidRPr="00A17ACF">
        <w:rPr>
          <w:rFonts w:eastAsiaTheme="minorEastAsia"/>
          <w:lang w:val="en-GB"/>
        </w:rPr>
        <w:t xml:space="preserve">will leverage the project achievements </w:t>
      </w:r>
      <w:r w:rsidR="00993FA8" w:rsidRPr="00A17ACF">
        <w:rPr>
          <w:rFonts w:eastAsiaTheme="minorEastAsia"/>
          <w:lang w:val="en-GB"/>
        </w:rPr>
        <w:t xml:space="preserve">and </w:t>
      </w:r>
      <w:r w:rsidR="00177E40" w:rsidRPr="00A17ACF">
        <w:rPr>
          <w:rFonts w:eastAsiaTheme="minorEastAsia"/>
          <w:lang w:val="en-GB"/>
        </w:rPr>
        <w:t>help to support long-term</w:t>
      </w:r>
      <w:r w:rsidR="1AFF4383" w:rsidRPr="00A17ACF">
        <w:rPr>
          <w:rFonts w:eastAsiaTheme="minorEastAsia"/>
          <w:lang w:val="en-GB"/>
        </w:rPr>
        <w:t xml:space="preserve"> sustainability</w:t>
      </w:r>
      <w:r w:rsidR="00177E40" w:rsidRPr="00A17ACF">
        <w:rPr>
          <w:rFonts w:eastAsiaTheme="minorEastAsia"/>
          <w:lang w:val="en-GB"/>
        </w:rPr>
        <w:t>.</w:t>
      </w:r>
    </w:p>
    <w:p w14:paraId="6CD3F642" w14:textId="6D18CC67" w:rsidR="675C4986" w:rsidRPr="00A17ACF" w:rsidRDefault="675C4986" w:rsidP="5F0B5FA4">
      <w:pPr>
        <w:tabs>
          <w:tab w:val="left" w:pos="90"/>
        </w:tabs>
        <w:rPr>
          <w:rFonts w:eastAsiaTheme="minorEastAsia"/>
          <w:color w:val="000000" w:themeColor="text1"/>
          <w:sz w:val="24"/>
          <w:szCs w:val="24"/>
          <w:lang w:val="en-GB"/>
        </w:rPr>
      </w:pPr>
    </w:p>
    <w:p w14:paraId="2B495CE8" w14:textId="353B50D1" w:rsidR="00372D29" w:rsidRDefault="00BA4243" w:rsidP="002D4D8E">
      <w:pPr>
        <w:pStyle w:val="Heading2"/>
        <w:tabs>
          <w:tab w:val="left" w:pos="90"/>
        </w:tabs>
        <w:rPr>
          <w:lang w:val="en-GB"/>
        </w:rPr>
      </w:pPr>
      <w:r w:rsidRPr="00A17ACF">
        <w:rPr>
          <w:lang w:val="en-GB"/>
        </w:rPr>
        <w:t>4</w:t>
      </w:r>
      <w:r w:rsidR="003E4C76" w:rsidRPr="00A17ACF">
        <w:rPr>
          <w:lang w:val="en-GB"/>
        </w:rPr>
        <w:t>.</w:t>
      </w:r>
      <w:r w:rsidRPr="00A17ACF">
        <w:rPr>
          <w:lang w:val="en-GB"/>
        </w:rPr>
        <w:t>5</w:t>
      </w:r>
      <w:r w:rsidR="003E4C76" w:rsidRPr="00A17ACF">
        <w:rPr>
          <w:lang w:val="en-GB"/>
        </w:rPr>
        <w:t xml:space="preserve"> </w:t>
      </w:r>
      <w:r w:rsidR="00372D29" w:rsidRPr="00A17ACF">
        <w:rPr>
          <w:lang w:val="en-GB"/>
        </w:rPr>
        <w:t xml:space="preserve">Innovation </w:t>
      </w:r>
    </w:p>
    <w:p w14:paraId="3F983459" w14:textId="77777777" w:rsidR="002D380C" w:rsidRPr="002D380C" w:rsidRDefault="002D380C" w:rsidP="002D380C">
      <w:pPr>
        <w:rPr>
          <w:lang w:val="en-GB"/>
        </w:rPr>
      </w:pPr>
    </w:p>
    <w:p w14:paraId="6AFDFE9D" w14:textId="5EED1EC7" w:rsidR="009A7BFB" w:rsidRPr="00A17ACF" w:rsidRDefault="66265D6A" w:rsidP="002D380C">
      <w:pPr>
        <w:ind w:firstLine="720"/>
        <w:rPr>
          <w:rFonts w:ascii="Calibri" w:eastAsia="Calibri" w:hAnsi="Calibri" w:cs="Calibri"/>
          <w:color w:val="000000"/>
          <w:lang w:val="en-GB"/>
        </w:rPr>
      </w:pPr>
      <w:r w:rsidRPr="00A17ACF">
        <w:rPr>
          <w:rFonts w:ascii="Calibri" w:eastAsia="Calibri" w:hAnsi="Calibri" w:cs="Calibri"/>
          <w:color w:val="000000" w:themeColor="text1"/>
          <w:lang w:val="en-GB"/>
        </w:rPr>
        <w:lastRenderedPageBreak/>
        <w:t xml:space="preserve">This project is embarking on uncharted territories, hence creating opportunities for innovation to emerge. Many of the gaps highlighted by the situational analysis are not unique to T&amp;T </w:t>
      </w:r>
      <w:r w:rsidR="2CF6A87E" w:rsidRPr="00A17ACF">
        <w:rPr>
          <w:rFonts w:ascii="Calibri" w:eastAsia="Calibri" w:hAnsi="Calibri" w:cs="Calibri"/>
          <w:color w:val="000000" w:themeColor="text1"/>
          <w:lang w:val="en-GB"/>
        </w:rPr>
        <w:t>and</w:t>
      </w:r>
      <w:r w:rsidRPr="00A17ACF">
        <w:rPr>
          <w:rFonts w:ascii="Calibri" w:eastAsia="Calibri" w:hAnsi="Calibri" w:cs="Calibri"/>
          <w:color w:val="000000" w:themeColor="text1"/>
          <w:lang w:val="en-GB"/>
        </w:rPr>
        <w:t xml:space="preserve"> actions to bring about the required changes remains a challenge in many countries. The steps to be taken include</w:t>
      </w:r>
      <w:r w:rsidR="776126B0" w:rsidRPr="00A17ACF">
        <w:rPr>
          <w:rFonts w:ascii="Calibri" w:eastAsia="Calibri" w:hAnsi="Calibri" w:cs="Calibri"/>
          <w:color w:val="000000" w:themeColor="text1"/>
          <w:lang w:val="en-GB"/>
        </w:rPr>
        <w:t xml:space="preserve"> </w:t>
      </w:r>
      <w:r w:rsidRPr="00A17ACF">
        <w:rPr>
          <w:rFonts w:ascii="Calibri" w:eastAsia="Calibri" w:hAnsi="Calibri" w:cs="Calibri"/>
          <w:color w:val="000000" w:themeColor="text1"/>
          <w:lang w:val="en-GB"/>
        </w:rPr>
        <w:t xml:space="preserve">creating an environment that </w:t>
      </w:r>
      <w:r w:rsidR="17A4225A" w:rsidRPr="00A17ACF">
        <w:rPr>
          <w:rFonts w:ascii="Calibri" w:eastAsia="Calibri" w:hAnsi="Calibri" w:cs="Calibri"/>
          <w:color w:val="000000" w:themeColor="text1"/>
          <w:lang w:val="en-GB"/>
        </w:rPr>
        <w:t xml:space="preserve">utilises </w:t>
      </w:r>
      <w:r w:rsidRPr="00A17ACF">
        <w:rPr>
          <w:rFonts w:ascii="Calibri" w:eastAsia="Calibri" w:hAnsi="Calibri" w:cs="Calibri"/>
          <w:color w:val="000000" w:themeColor="text1"/>
          <w:lang w:val="en-GB"/>
        </w:rPr>
        <w:t>innovative resources and practices</w:t>
      </w:r>
      <w:r w:rsidR="543C2699" w:rsidRPr="00A17ACF">
        <w:rPr>
          <w:rFonts w:ascii="Calibri" w:eastAsia="Calibri" w:hAnsi="Calibri" w:cs="Calibri"/>
          <w:color w:val="000000" w:themeColor="text1"/>
          <w:lang w:val="en-GB"/>
        </w:rPr>
        <w:t xml:space="preserve"> to </w:t>
      </w:r>
      <w:r w:rsidRPr="00A17ACF">
        <w:rPr>
          <w:rFonts w:ascii="Calibri" w:eastAsia="Calibri" w:hAnsi="Calibri" w:cs="Calibri"/>
          <w:color w:val="000000" w:themeColor="text1"/>
          <w:lang w:val="en-GB"/>
        </w:rPr>
        <w:t>facilitate the process</w:t>
      </w:r>
      <w:r w:rsidR="0BC3192F" w:rsidRPr="00A17ACF">
        <w:rPr>
          <w:rFonts w:ascii="Calibri" w:eastAsia="Calibri" w:hAnsi="Calibri" w:cs="Calibri"/>
          <w:color w:val="000000" w:themeColor="text1"/>
          <w:lang w:val="en-GB"/>
        </w:rPr>
        <w:t xml:space="preserve"> of inclusion.</w:t>
      </w:r>
      <w:r w:rsidRPr="00A17ACF">
        <w:rPr>
          <w:rFonts w:ascii="Calibri" w:eastAsia="Calibri" w:hAnsi="Calibri" w:cs="Calibri"/>
          <w:color w:val="000000" w:themeColor="text1"/>
          <w:lang w:val="en-GB"/>
        </w:rPr>
        <w:t xml:space="preserve"> </w:t>
      </w:r>
    </w:p>
    <w:p w14:paraId="2D1DBB8E" w14:textId="042FFB46" w:rsidR="009A7BFB" w:rsidRPr="00A17ACF" w:rsidRDefault="009A7BFB" w:rsidP="002D380C">
      <w:pPr>
        <w:ind w:firstLine="720"/>
        <w:rPr>
          <w:rFonts w:ascii="Calibri" w:eastAsia="Calibri" w:hAnsi="Calibri" w:cs="Calibri"/>
          <w:color w:val="000000"/>
          <w:lang w:val="en-GB"/>
        </w:rPr>
      </w:pPr>
      <w:r w:rsidRPr="00A17ACF">
        <w:rPr>
          <w:rFonts w:ascii="Calibri" w:eastAsia="Calibri" w:hAnsi="Calibri" w:cs="Calibri"/>
          <w:color w:val="000000" w:themeColor="text1"/>
          <w:lang w:val="en-GB"/>
        </w:rPr>
        <w:t>A diverse project team and steering committee is the first step to creat</w:t>
      </w:r>
      <w:r w:rsidR="002926E5" w:rsidRPr="00A17ACF">
        <w:rPr>
          <w:rFonts w:ascii="Calibri" w:eastAsia="Calibri" w:hAnsi="Calibri" w:cs="Calibri"/>
          <w:color w:val="000000" w:themeColor="text1"/>
          <w:lang w:val="en-GB"/>
        </w:rPr>
        <w:t>ing</w:t>
      </w:r>
      <w:r w:rsidRPr="00A17ACF">
        <w:rPr>
          <w:rFonts w:ascii="Calibri" w:eastAsia="Calibri" w:hAnsi="Calibri" w:cs="Calibri"/>
          <w:color w:val="000000" w:themeColor="text1"/>
          <w:lang w:val="en-GB"/>
        </w:rPr>
        <w:t xml:space="preserve"> an environment to foster, promote, and develop innovations based on the different experiences, knowledge, and background. From inception, the team will be encouraged to think outside the box and present ways that can be taken to achieve the outputs. For example, a central element of the project is to get the involvement of women and girls with disability and underrepresented groups. The project will identify and utili</w:t>
      </w:r>
      <w:r w:rsidR="002926E5" w:rsidRPr="00A17ACF">
        <w:rPr>
          <w:rFonts w:ascii="Calibri" w:eastAsia="Calibri" w:hAnsi="Calibri" w:cs="Calibri"/>
          <w:color w:val="000000" w:themeColor="text1"/>
          <w:lang w:val="en-GB"/>
        </w:rPr>
        <w:t>s</w:t>
      </w:r>
      <w:r w:rsidRPr="00A17ACF">
        <w:rPr>
          <w:rFonts w:ascii="Calibri" w:eastAsia="Calibri" w:hAnsi="Calibri" w:cs="Calibri"/>
          <w:color w:val="000000" w:themeColor="text1"/>
          <w:lang w:val="en-GB"/>
        </w:rPr>
        <w:t xml:space="preserve">e different strategies to reach these groups. These will involve new </w:t>
      </w:r>
      <w:r w:rsidR="6EA78AB9" w:rsidRPr="00A17ACF">
        <w:rPr>
          <w:rFonts w:ascii="Calibri" w:eastAsia="Calibri" w:hAnsi="Calibri" w:cs="Calibri"/>
          <w:color w:val="000000" w:themeColor="text1"/>
          <w:lang w:val="en-GB"/>
        </w:rPr>
        <w:t>approaches and</w:t>
      </w:r>
      <w:r w:rsidR="23B9AAE2" w:rsidRPr="00A17ACF">
        <w:rPr>
          <w:rFonts w:ascii="Calibri" w:eastAsia="Calibri" w:hAnsi="Calibri" w:cs="Calibri"/>
          <w:color w:val="000000" w:themeColor="text1"/>
          <w:lang w:val="en-GB"/>
        </w:rPr>
        <w:t xml:space="preserve"> strategies which </w:t>
      </w:r>
      <w:r w:rsidRPr="00A17ACF">
        <w:rPr>
          <w:rFonts w:ascii="Calibri" w:eastAsia="Calibri" w:hAnsi="Calibri" w:cs="Calibri"/>
          <w:color w:val="000000" w:themeColor="text1"/>
          <w:lang w:val="en-GB"/>
        </w:rPr>
        <w:t xml:space="preserve">will be documented and incorporated in the guidelines and checklist that will be developed. These guidelines and checklist will be promoted and disseminated with an established mechanism to translate them into practice. </w:t>
      </w:r>
    </w:p>
    <w:p w14:paraId="68B10D6D" w14:textId="68DA5EDB" w:rsidR="009A7BFB" w:rsidRPr="00A17ACF" w:rsidRDefault="009A7BFB" w:rsidP="002D380C">
      <w:pPr>
        <w:ind w:firstLine="720"/>
        <w:rPr>
          <w:rFonts w:ascii="Calibri" w:eastAsia="Calibri" w:hAnsi="Calibri" w:cs="Calibri"/>
          <w:color w:val="000000"/>
          <w:lang w:val="en-GB"/>
        </w:rPr>
      </w:pPr>
      <w:r w:rsidRPr="00A17ACF">
        <w:rPr>
          <w:rFonts w:ascii="Calibri" w:eastAsia="Calibri" w:hAnsi="Calibri" w:cs="Calibri"/>
          <w:color w:val="000000" w:themeColor="text1"/>
          <w:lang w:val="en-GB"/>
        </w:rPr>
        <w:t xml:space="preserve">Within the boundaries of the approved outcome framework, the project team and key stakeholders will be asked for ideas on how to effectively develop and implement each output. While the project workplan is developed as part of the project proposal process, a more detailed workplan will be developed. Innovative strategies in support of each activity will be brainstormed, documented and </w:t>
      </w:r>
      <w:r w:rsidR="6EE14122" w:rsidRPr="00A17ACF">
        <w:rPr>
          <w:rFonts w:ascii="Calibri" w:eastAsia="Calibri" w:hAnsi="Calibri" w:cs="Calibri"/>
          <w:color w:val="000000" w:themeColor="text1"/>
          <w:lang w:val="en-GB"/>
        </w:rPr>
        <w:t>feasibly</w:t>
      </w:r>
      <w:r w:rsidRPr="00A17ACF">
        <w:rPr>
          <w:rFonts w:ascii="Calibri" w:eastAsia="Calibri" w:hAnsi="Calibri" w:cs="Calibri"/>
          <w:color w:val="000000" w:themeColor="text1"/>
          <w:lang w:val="en-GB"/>
        </w:rPr>
        <w:t xml:space="preserve"> assessed. This collaborative approach of involving and seeking new ideas from the project team, PWDs/OPDs and other stakeholders, will significantly improve the opportunity for innovation. </w:t>
      </w:r>
    </w:p>
    <w:p w14:paraId="7605D369" w14:textId="04B54308" w:rsidR="59E56593" w:rsidRPr="00A17ACF" w:rsidRDefault="009A7BFB" w:rsidP="002D380C">
      <w:pPr>
        <w:ind w:firstLine="720"/>
        <w:rPr>
          <w:rFonts w:ascii="Calibri" w:eastAsia="Calibri" w:hAnsi="Calibri" w:cs="Calibri"/>
          <w:color w:val="000000" w:themeColor="text1"/>
          <w:sz w:val="28"/>
          <w:szCs w:val="28"/>
          <w:lang w:val="en-GB"/>
        </w:rPr>
      </w:pPr>
      <w:r w:rsidRPr="00A17ACF">
        <w:rPr>
          <w:rFonts w:ascii="Calibri" w:eastAsia="Calibri" w:hAnsi="Calibri" w:cs="Calibri"/>
          <w:color w:val="000000" w:themeColor="text1"/>
          <w:lang w:val="en-GB"/>
        </w:rPr>
        <w:t xml:space="preserve">Innovative resources and materials will be defined as something new and creative. Applying principles or strategies in ways not previously done for the activities and or target group. This definition will make it easier for </w:t>
      </w:r>
      <w:r w:rsidR="72B66E62" w:rsidRPr="00A17ACF">
        <w:rPr>
          <w:rFonts w:ascii="Calibri" w:eastAsia="Calibri" w:hAnsi="Calibri" w:cs="Calibri"/>
          <w:color w:val="000000" w:themeColor="text1"/>
          <w:lang w:val="en-GB"/>
        </w:rPr>
        <w:t xml:space="preserve">the </w:t>
      </w:r>
      <w:r w:rsidRPr="00A17ACF">
        <w:rPr>
          <w:rFonts w:ascii="Calibri" w:eastAsia="Calibri" w:hAnsi="Calibri" w:cs="Calibri"/>
          <w:color w:val="000000" w:themeColor="text1"/>
          <w:lang w:val="en-GB"/>
        </w:rPr>
        <w:t xml:space="preserve">team to have a clear understanding and direction. Some strategies to be explored </w:t>
      </w:r>
      <w:r w:rsidR="1F893DA3" w:rsidRPr="00A17ACF">
        <w:rPr>
          <w:rFonts w:ascii="Calibri" w:eastAsia="Calibri" w:hAnsi="Calibri" w:cs="Calibri"/>
          <w:color w:val="000000" w:themeColor="text1"/>
          <w:lang w:val="en-GB"/>
        </w:rPr>
        <w:t>include the</w:t>
      </w:r>
      <w:r w:rsidRPr="00A17ACF">
        <w:rPr>
          <w:rFonts w:ascii="Calibri" w:eastAsia="Calibri" w:hAnsi="Calibri" w:cs="Calibri"/>
          <w:color w:val="000000" w:themeColor="text1"/>
          <w:lang w:val="en-GB"/>
        </w:rPr>
        <w:t xml:space="preserve"> </w:t>
      </w:r>
      <w:r w:rsidR="54C9F0F3" w:rsidRPr="00A17ACF">
        <w:rPr>
          <w:rFonts w:ascii="Calibri" w:eastAsia="Calibri" w:hAnsi="Calibri" w:cs="Calibri"/>
          <w:color w:val="000000" w:themeColor="text1"/>
          <w:lang w:val="en-GB"/>
        </w:rPr>
        <w:t xml:space="preserve">use </w:t>
      </w:r>
      <w:r w:rsidR="7D84C38C" w:rsidRPr="00A17ACF">
        <w:rPr>
          <w:rFonts w:ascii="Calibri" w:eastAsia="Calibri" w:hAnsi="Calibri" w:cs="Calibri"/>
          <w:color w:val="000000" w:themeColor="text1"/>
          <w:lang w:val="en-GB"/>
        </w:rPr>
        <w:t>of</w:t>
      </w:r>
      <w:r w:rsidR="1EB28C9F" w:rsidRPr="00A17ACF">
        <w:rPr>
          <w:rFonts w:ascii="Calibri" w:eastAsia="Calibri" w:hAnsi="Calibri" w:cs="Calibri"/>
          <w:color w:val="000000" w:themeColor="text1"/>
          <w:lang w:val="en-GB"/>
        </w:rPr>
        <w:t xml:space="preserve"> technologies such as animation, apps</w:t>
      </w:r>
      <w:r w:rsidR="43A84812" w:rsidRPr="00A17ACF">
        <w:rPr>
          <w:rFonts w:ascii="Calibri" w:eastAsia="Calibri" w:hAnsi="Calibri" w:cs="Calibri"/>
          <w:color w:val="000000" w:themeColor="text1"/>
          <w:lang w:val="en-GB"/>
        </w:rPr>
        <w:t>, and virtual/augmented reality</w:t>
      </w:r>
      <w:r w:rsidR="700BE3CF" w:rsidRPr="00A17ACF">
        <w:rPr>
          <w:rFonts w:ascii="Calibri" w:eastAsia="Calibri" w:hAnsi="Calibri" w:cs="Calibri"/>
          <w:color w:val="000000" w:themeColor="text1"/>
          <w:lang w:val="en-GB"/>
        </w:rPr>
        <w:t xml:space="preserve">, in combination with more traditional </w:t>
      </w:r>
      <w:r w:rsidR="72378DCE" w:rsidRPr="00A17ACF">
        <w:rPr>
          <w:rFonts w:ascii="Calibri" w:eastAsia="Calibri" w:hAnsi="Calibri" w:cs="Calibri"/>
          <w:color w:val="000000" w:themeColor="text1"/>
          <w:lang w:val="en-GB"/>
        </w:rPr>
        <w:t>classroom-based</w:t>
      </w:r>
      <w:r w:rsidR="002926E5" w:rsidRPr="00A17ACF">
        <w:rPr>
          <w:rFonts w:ascii="Calibri" w:eastAsia="Calibri" w:hAnsi="Calibri" w:cs="Calibri"/>
          <w:color w:val="000000" w:themeColor="text1"/>
          <w:lang w:val="en-GB"/>
        </w:rPr>
        <w:t xml:space="preserve"> learning</w:t>
      </w:r>
      <w:r w:rsidR="38A26FC5" w:rsidRPr="00A17ACF">
        <w:rPr>
          <w:rFonts w:ascii="Calibri" w:eastAsia="Calibri" w:hAnsi="Calibri" w:cs="Calibri"/>
          <w:color w:val="000000" w:themeColor="text1"/>
          <w:lang w:val="en-GB"/>
        </w:rPr>
        <w:t>, and</w:t>
      </w:r>
      <w:r w:rsidR="4EABEDF2" w:rsidRPr="00A17ACF">
        <w:rPr>
          <w:rFonts w:ascii="Calibri" w:eastAsia="Calibri" w:hAnsi="Calibri" w:cs="Calibri"/>
          <w:color w:val="000000" w:themeColor="text1"/>
          <w:lang w:val="en-GB"/>
        </w:rPr>
        <w:t xml:space="preserve"> </w:t>
      </w:r>
      <w:r w:rsidR="5C5A3DE0" w:rsidRPr="00A17ACF">
        <w:rPr>
          <w:rFonts w:ascii="Calibri" w:eastAsia="Calibri" w:hAnsi="Calibri" w:cs="Calibri"/>
          <w:color w:val="000000" w:themeColor="text1"/>
          <w:lang w:val="en-GB"/>
        </w:rPr>
        <w:t>the development of a database using GIS technology to capture demographics of underrepresented groups including women and girls with disabilities.</w:t>
      </w:r>
      <w:r w:rsidR="56BE0969" w:rsidRPr="00A17ACF">
        <w:rPr>
          <w:rFonts w:ascii="Calibri" w:eastAsia="Calibri" w:hAnsi="Calibri" w:cs="Calibri"/>
          <w:color w:val="000000" w:themeColor="text1"/>
          <w:lang w:val="en-GB"/>
        </w:rPr>
        <w:t xml:space="preserve"> </w:t>
      </w:r>
      <w:r w:rsidRPr="00A17ACF">
        <w:rPr>
          <w:rFonts w:ascii="Calibri" w:eastAsia="Calibri" w:hAnsi="Calibri" w:cs="Calibri"/>
          <w:color w:val="000000" w:themeColor="text1"/>
          <w:lang w:val="en-GB"/>
        </w:rPr>
        <w:t xml:space="preserve"> </w:t>
      </w:r>
    </w:p>
    <w:p w14:paraId="42061A12" w14:textId="06F39D9E" w:rsidR="007111AC" w:rsidRPr="00A17ACF" w:rsidRDefault="7824D81C" w:rsidP="5F0B5FA4">
      <w:pPr>
        <w:pStyle w:val="Heading2"/>
        <w:tabs>
          <w:tab w:val="left" w:pos="90"/>
        </w:tabs>
        <w:rPr>
          <w:color w:val="auto"/>
          <w:lang w:val="en-GB"/>
        </w:rPr>
      </w:pPr>
      <w:r w:rsidRPr="00B74B8A">
        <w:rPr>
          <w:lang w:val="en-GB"/>
        </w:rPr>
        <w:t>4</w:t>
      </w:r>
      <w:r w:rsidR="45E2D8E9" w:rsidRPr="00B74B8A">
        <w:rPr>
          <w:lang w:val="en-GB"/>
        </w:rPr>
        <w:t>.</w:t>
      </w:r>
      <w:r w:rsidRPr="00B74B8A">
        <w:rPr>
          <w:lang w:val="en-GB"/>
        </w:rPr>
        <w:t>6</w:t>
      </w:r>
      <w:r w:rsidR="45E2D8E9" w:rsidRPr="00B74B8A">
        <w:rPr>
          <w:lang w:val="en-GB"/>
        </w:rPr>
        <w:t xml:space="preserve"> </w:t>
      </w:r>
      <w:r w:rsidR="2EC84741" w:rsidRPr="002D380C">
        <w:rPr>
          <w:lang w:val="en-GB"/>
        </w:rPr>
        <w:t xml:space="preserve">Complementarity with other </w:t>
      </w:r>
      <w:r w:rsidR="0D710C58" w:rsidRPr="002D380C">
        <w:rPr>
          <w:lang w:val="en-GB"/>
        </w:rPr>
        <w:t>ongoing initiatives</w:t>
      </w:r>
      <w:r w:rsidR="6087E3B8" w:rsidRPr="002D380C">
        <w:rPr>
          <w:lang w:val="en-GB"/>
        </w:rPr>
        <w:t>.</w:t>
      </w:r>
    </w:p>
    <w:p w14:paraId="54F11F58" w14:textId="77777777" w:rsidR="00A402B5" w:rsidRPr="00A17ACF" w:rsidRDefault="00A402B5" w:rsidP="00BD5CA6">
      <w:pPr>
        <w:spacing w:after="0"/>
        <w:rPr>
          <w:rFonts w:ascii="Calibri" w:eastAsia="Calibri" w:hAnsi="Calibri" w:cs="Calibri"/>
          <w:lang w:val="en-GB"/>
        </w:rPr>
      </w:pPr>
    </w:p>
    <w:p w14:paraId="1ED6AB39" w14:textId="094B479D" w:rsidR="19B8CFB2" w:rsidRPr="00A17ACF" w:rsidRDefault="19B8CFB2" w:rsidP="002D380C">
      <w:pPr>
        <w:ind w:firstLine="720"/>
        <w:rPr>
          <w:lang w:val="en-GB"/>
        </w:rPr>
      </w:pPr>
      <w:r w:rsidRPr="00A17ACF">
        <w:rPr>
          <w:rFonts w:ascii="Calibri" w:eastAsia="Calibri" w:hAnsi="Calibri" w:cs="Calibri"/>
          <w:lang w:val="en-GB"/>
        </w:rPr>
        <w:t xml:space="preserve">The USD 721,400 ‘Modernising the Statistical Ecosystem’ project will be implemented in 2022 and 2023, led by PAHO/WHO and the Ministry of Planning and Development. It accelerates accomplishment of SDG target 17.18 that requires disaggregated SDG data (65 SDG indicators are disability-specific or suitable for disaggregation by disability). By improving SDG data, the project will strengthen SDG-related policy making, partnership and investment. Outcomes include: National statistical architecture </w:t>
      </w:r>
      <w:r w:rsidR="00B51250" w:rsidRPr="00A17ACF">
        <w:rPr>
          <w:rFonts w:ascii="Calibri" w:eastAsia="Calibri" w:hAnsi="Calibri" w:cs="Calibri"/>
          <w:lang w:val="en-GB"/>
        </w:rPr>
        <w:t xml:space="preserve">that </w:t>
      </w:r>
      <w:r w:rsidRPr="00A17ACF">
        <w:rPr>
          <w:rFonts w:ascii="Calibri" w:eastAsia="Calibri" w:hAnsi="Calibri" w:cs="Calibri"/>
          <w:lang w:val="en-GB"/>
        </w:rPr>
        <w:t>makes greater use of digital technologies and international standards for data and statistics (including those that increase PWD participation in surveys); Development actors across sectors (including the private sector) have the knowledge and networks required to formalise partnerships and collaborate on data and statistics; and Strengthened environment for legislative best practice on data and statistics (as data and statistics laws have trailed international standards).</w:t>
      </w:r>
    </w:p>
    <w:p w14:paraId="2241EE58" w14:textId="327F199A" w:rsidR="19B8CFB2" w:rsidRPr="00A17ACF" w:rsidRDefault="4EE4A9B9" w:rsidP="00AE2880">
      <w:pPr>
        <w:ind w:firstLine="720"/>
        <w:rPr>
          <w:lang w:val="en-GB"/>
        </w:rPr>
      </w:pPr>
      <w:r w:rsidRPr="00A17ACF">
        <w:rPr>
          <w:rFonts w:ascii="Calibri" w:eastAsia="Calibri" w:hAnsi="Calibri" w:cs="Calibri"/>
          <w:lang w:val="en-GB"/>
        </w:rPr>
        <w:lastRenderedPageBreak/>
        <w:t>The USD 1 million ‘Bringing High and Low Technology (HALT) to COVID-19’ project is being implemented by PAHO/WHO in 2021 and 2022, with the Ministry of Health. It seeks to make the country more pandemic resilient via a healthcare system that is more accessible and at less risk of being overburdened; places even greater emphasis on prevention and protecting the vulnerable; and is more integrative of digital technology. Outputs include: A PWD-accessible telemedicine system that allows clinicians to provide routine medical services via the telephone and internet; Healthcare robots that perform preliminary registration, evaluation and communication with patients (including PWDs) visiting health centres; 55,000 washable fabric masks for persons with high risks of contracting COVID-19 (including PWDs); and 50 PWD-accessible handwashing stations in high-traffic areas, each with graphical and large text information on hand hygiene.</w:t>
      </w:r>
    </w:p>
    <w:p w14:paraId="061E0F51" w14:textId="1895F394" w:rsidR="52D89B8D" w:rsidRPr="00A17ACF" w:rsidRDefault="52D89B8D" w:rsidP="00AE2880">
      <w:pPr>
        <w:ind w:firstLine="720"/>
        <w:rPr>
          <w:rFonts w:eastAsiaTheme="minorEastAsia"/>
          <w:lang w:val="en-GB"/>
        </w:rPr>
      </w:pPr>
      <w:r w:rsidRPr="00A17ACF">
        <w:rPr>
          <w:rFonts w:eastAsiaTheme="minorEastAsia"/>
          <w:lang w:val="en-GB"/>
        </w:rPr>
        <w:t>The UN Resident Coordinator Office (RCO) hosts the Spotlight Initiative in T&amp;T. Spotlight is a global partnership to eliminate all forms of violence against women (VAW) and girls by 2030. The initiative pays special attention to contradicting VAW and girls in vulnerable groups, including PWDs (and their caregivers). Spotlight invests in gender equality and women’s empowerment as a driver for achievement of the SDGs. The RCO and Spotlight coordination unit convened a Steering Committee to guide, govern and monitor implementation of the initiative in T&amp;T, and OPDs (e.g., the NCPD) are included in this body. UNFPA is also involved in Spotlight Initiative, and is supporting the delivery of information on VAW to PWDs and those who support them.</w:t>
      </w:r>
    </w:p>
    <w:p w14:paraId="09F20949" w14:textId="30C3A8BB" w:rsidR="6386D7A3" w:rsidRPr="00A17ACF" w:rsidRDefault="6386D7A3" w:rsidP="6386D7A3">
      <w:pPr>
        <w:rPr>
          <w:rFonts w:ascii="Calibri" w:eastAsia="Calibri" w:hAnsi="Calibri" w:cs="Calibri"/>
          <w:lang w:val="en-GB"/>
        </w:rPr>
      </w:pPr>
    </w:p>
    <w:p w14:paraId="6321F8D1" w14:textId="16239CBB" w:rsidR="5F0B5FA4" w:rsidRPr="00A17ACF" w:rsidRDefault="5F0B5FA4" w:rsidP="5F0B5FA4">
      <w:pPr>
        <w:tabs>
          <w:tab w:val="left" w:pos="90"/>
        </w:tabs>
        <w:rPr>
          <w:i/>
          <w:iCs/>
          <w:sz w:val="20"/>
          <w:szCs w:val="20"/>
          <w:lang w:val="en-GB"/>
        </w:rPr>
      </w:pPr>
    </w:p>
    <w:p w14:paraId="3DACC5AF" w14:textId="39E36960" w:rsidR="001C2514" w:rsidRPr="00AE2880" w:rsidRDefault="1618F3DF" w:rsidP="00A25838">
      <w:pPr>
        <w:ind w:right="-90"/>
        <w:rPr>
          <w:b/>
          <w:lang w:val="en-GB"/>
        </w:rPr>
      </w:pPr>
      <w:r w:rsidRPr="00A17ACF">
        <w:rPr>
          <w:lang w:val="en-GB"/>
        </w:rPr>
        <w:br w:type="page"/>
      </w:r>
      <w:r w:rsidR="001C2514" w:rsidRPr="00AE2880">
        <w:rPr>
          <w:b/>
          <w:lang w:val="en-GB"/>
        </w:rPr>
        <w:lastRenderedPageBreak/>
        <w:t>CONTRIBUTION TO UNPRPD IMPACT</w:t>
      </w:r>
    </w:p>
    <w:p w14:paraId="3752A98C" w14:textId="748E7CB8" w:rsidR="001C2514" w:rsidRPr="00A17ACF" w:rsidRDefault="4D964067" w:rsidP="001C2514">
      <w:pPr>
        <w:tabs>
          <w:tab w:val="left" w:pos="90"/>
        </w:tabs>
        <w:jc w:val="both"/>
        <w:rPr>
          <w:lang w:val="en-GB"/>
        </w:rPr>
      </w:pPr>
      <w:r w:rsidRPr="00A17ACF">
        <w:rPr>
          <w:lang w:val="en-GB"/>
        </w:rPr>
        <w:t>Table 1 Progress against UNPRPD Impact Indicators</w:t>
      </w:r>
    </w:p>
    <w:tbl>
      <w:tblPr>
        <w:tblStyle w:val="GridTable1Light"/>
        <w:tblW w:w="9900" w:type="dxa"/>
        <w:tblInd w:w="135" w:type="dxa"/>
        <w:tblLayout w:type="fixed"/>
        <w:tblLook w:val="04A0" w:firstRow="1" w:lastRow="0" w:firstColumn="1" w:lastColumn="0" w:noHBand="0" w:noVBand="1"/>
      </w:tblPr>
      <w:tblGrid>
        <w:gridCol w:w="3824"/>
        <w:gridCol w:w="3544"/>
        <w:gridCol w:w="2532"/>
      </w:tblGrid>
      <w:tr w:rsidR="17889EC9" w:rsidRPr="00A17ACF" w14:paraId="013C82E6" w14:textId="77777777" w:rsidTr="3146AA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4" w:type="dxa"/>
            <w:tcBorders>
              <w:top w:val="single" w:sz="8" w:space="0" w:color="999999"/>
              <w:left w:val="single" w:sz="8" w:space="0" w:color="999999"/>
              <w:bottom w:val="single" w:sz="8" w:space="0" w:color="999999"/>
              <w:right w:val="single" w:sz="8" w:space="0" w:color="999999"/>
            </w:tcBorders>
            <w:shd w:val="clear" w:color="auto" w:fill="DBE5F1" w:themeFill="accent1" w:themeFillTint="33"/>
          </w:tcPr>
          <w:p w14:paraId="037B0411" w14:textId="35BF0537" w:rsidR="17889EC9" w:rsidRPr="00AE2880" w:rsidRDefault="17889EC9" w:rsidP="17889EC9">
            <w:pPr>
              <w:tabs>
                <w:tab w:val="left" w:pos="0"/>
                <w:tab w:val="left" w:pos="0"/>
                <w:tab w:val="left" w:pos="90"/>
              </w:tabs>
              <w:rPr>
                <w:rFonts w:ascii="Calibri" w:hAnsi="Calibri" w:cs="Calibri"/>
                <w:sz w:val="22"/>
                <w:szCs w:val="22"/>
                <w:lang w:val="en-GB"/>
              </w:rPr>
            </w:pPr>
            <w:r w:rsidRPr="00AE2880">
              <w:rPr>
                <w:rFonts w:ascii="Calibri" w:eastAsia="Calibri" w:hAnsi="Calibri" w:cs="Calibri"/>
                <w:sz w:val="22"/>
                <w:szCs w:val="22"/>
                <w:lang w:val="en-GB"/>
              </w:rPr>
              <w:t>UNPRPD MPT</w:t>
            </w:r>
            <w:r w:rsidRPr="00AE2880">
              <w:rPr>
                <w:rFonts w:ascii="Calibri" w:eastAsia="Calibri" w:hAnsi="Calibri" w:cs="Calibri"/>
                <w:color w:val="000000" w:themeColor="text1"/>
                <w:sz w:val="22"/>
                <w:szCs w:val="22"/>
                <w:lang w:val="en-GB"/>
              </w:rPr>
              <w:t>F IMPACT</w:t>
            </w:r>
          </w:p>
          <w:p w14:paraId="201DE254" w14:textId="7B5A8900" w:rsidR="17889EC9" w:rsidRPr="00AE2880" w:rsidRDefault="17889EC9" w:rsidP="17889EC9">
            <w:pPr>
              <w:tabs>
                <w:tab w:val="left" w:pos="0"/>
                <w:tab w:val="left" w:pos="0"/>
                <w:tab w:val="left" w:pos="90"/>
              </w:tabs>
              <w:rPr>
                <w:rFonts w:ascii="Calibri" w:hAnsi="Calibri" w:cs="Calibri"/>
                <w:sz w:val="22"/>
                <w:szCs w:val="22"/>
                <w:lang w:val="en-GB"/>
              </w:rPr>
            </w:pPr>
            <w:r w:rsidRPr="00AE2880">
              <w:rPr>
                <w:rFonts w:ascii="Calibri" w:eastAsia="Calibri" w:hAnsi="Calibri" w:cs="Calibri"/>
                <w:color w:val="000000" w:themeColor="text1"/>
                <w:sz w:val="22"/>
                <w:szCs w:val="22"/>
                <w:lang w:val="en-GB"/>
              </w:rPr>
              <w:t>(2025)</w:t>
            </w:r>
          </w:p>
        </w:tc>
        <w:tc>
          <w:tcPr>
            <w:tcW w:w="3544" w:type="dxa"/>
            <w:tcBorders>
              <w:top w:val="single" w:sz="8" w:space="0" w:color="999999"/>
              <w:left w:val="single" w:sz="8" w:space="0" w:color="999999"/>
              <w:bottom w:val="single" w:sz="8" w:space="0" w:color="999999"/>
              <w:right w:val="single" w:sz="8" w:space="0" w:color="999999"/>
            </w:tcBorders>
            <w:shd w:val="clear" w:color="auto" w:fill="DBE5F1" w:themeFill="accent1" w:themeFillTint="33"/>
          </w:tcPr>
          <w:p w14:paraId="27129C8A" w14:textId="6060FB31" w:rsidR="17889EC9" w:rsidRPr="00AE2880" w:rsidRDefault="16FA9BC0" w:rsidP="5F0B5FA4">
            <w:pPr>
              <w:tabs>
                <w:tab w:val="left" w:pos="90"/>
              </w:tabs>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AE2880">
              <w:rPr>
                <w:rFonts w:ascii="Calibri" w:eastAsia="Calibri" w:hAnsi="Calibri" w:cs="Calibri"/>
                <w:color w:val="000000" w:themeColor="text1"/>
                <w:sz w:val="22"/>
                <w:szCs w:val="22"/>
                <w:lang w:val="en-GB"/>
              </w:rPr>
              <w:t>Reduce the inequality and exclusion for all persons with disabilities within and across countries.</w:t>
            </w:r>
          </w:p>
        </w:tc>
        <w:tc>
          <w:tcPr>
            <w:tcW w:w="2532" w:type="dxa"/>
            <w:tcBorders>
              <w:top w:val="single" w:sz="8" w:space="0" w:color="999999"/>
              <w:left w:val="single" w:sz="8" w:space="0" w:color="999999"/>
              <w:bottom w:val="single" w:sz="8" w:space="0" w:color="999999"/>
              <w:right w:val="single" w:sz="8" w:space="0" w:color="999999"/>
            </w:tcBorders>
            <w:shd w:val="clear" w:color="auto" w:fill="DBE5F1" w:themeFill="accent1" w:themeFillTint="33"/>
          </w:tcPr>
          <w:p w14:paraId="6684985E" w14:textId="4F3916BC" w:rsidR="17889EC9" w:rsidRPr="00AE2880" w:rsidRDefault="17889EC9" w:rsidP="17889EC9">
            <w:pPr>
              <w:tabs>
                <w:tab w:val="left" w:pos="0"/>
                <w:tab w:val="left" w:pos="0"/>
                <w:tab w:val="left" w:pos="90"/>
              </w:tabs>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AE2880">
              <w:rPr>
                <w:rFonts w:ascii="Calibri" w:eastAsia="Calibri" w:hAnsi="Calibri" w:cs="Calibri"/>
                <w:sz w:val="22"/>
                <w:szCs w:val="22"/>
                <w:lang w:val="en-GB"/>
              </w:rPr>
              <w:t xml:space="preserve"> </w:t>
            </w:r>
          </w:p>
        </w:tc>
      </w:tr>
      <w:tr w:rsidR="17889EC9" w:rsidRPr="00A17ACF" w14:paraId="0AB27439" w14:textId="77777777" w:rsidTr="3146AA57">
        <w:tc>
          <w:tcPr>
            <w:cnfStyle w:val="001000000000" w:firstRow="0" w:lastRow="0" w:firstColumn="1" w:lastColumn="0" w:oddVBand="0" w:evenVBand="0" w:oddHBand="0" w:evenHBand="0" w:firstRowFirstColumn="0" w:firstRowLastColumn="0" w:lastRowFirstColumn="0" w:lastRowLastColumn="0"/>
            <w:tcW w:w="3824" w:type="dxa"/>
            <w:tcBorders>
              <w:top w:val="single" w:sz="8" w:space="0" w:color="999999"/>
              <w:left w:val="single" w:sz="8" w:space="0" w:color="999999"/>
              <w:bottom w:val="single" w:sz="8" w:space="0" w:color="999999"/>
              <w:right w:val="single" w:sz="8" w:space="0" w:color="999999"/>
            </w:tcBorders>
            <w:shd w:val="clear" w:color="auto" w:fill="DBE5F1" w:themeFill="accent1" w:themeFillTint="33"/>
          </w:tcPr>
          <w:p w14:paraId="3A10380B" w14:textId="0601C7BF" w:rsidR="17889EC9" w:rsidRPr="00AE2880" w:rsidRDefault="16FA9BC0" w:rsidP="5F0B5FA4">
            <w:pPr>
              <w:tabs>
                <w:tab w:val="left" w:pos="90"/>
              </w:tabs>
              <w:rPr>
                <w:rFonts w:ascii="Calibri" w:hAnsi="Calibri" w:cs="Calibri"/>
                <w:sz w:val="22"/>
                <w:szCs w:val="22"/>
                <w:lang w:val="en-GB"/>
              </w:rPr>
            </w:pPr>
            <w:r w:rsidRPr="00AE2880">
              <w:rPr>
                <w:rFonts w:ascii="Calibri" w:eastAsia="Calibri" w:hAnsi="Calibri" w:cs="Calibri"/>
                <w:color w:val="000000" w:themeColor="text1"/>
                <w:sz w:val="22"/>
                <w:szCs w:val="22"/>
                <w:lang w:val="en-GB"/>
              </w:rPr>
              <w:t xml:space="preserve">Indicators </w:t>
            </w:r>
          </w:p>
        </w:tc>
        <w:tc>
          <w:tcPr>
            <w:tcW w:w="3544" w:type="dxa"/>
            <w:tcBorders>
              <w:top w:val="single" w:sz="8" w:space="0" w:color="999999"/>
              <w:left w:val="single" w:sz="8" w:space="0" w:color="999999"/>
              <w:bottom w:val="single" w:sz="8" w:space="0" w:color="999999"/>
              <w:right w:val="single" w:sz="8" w:space="0" w:color="999999"/>
            </w:tcBorders>
            <w:shd w:val="clear" w:color="auto" w:fill="DBE5F1" w:themeFill="accent1" w:themeFillTint="33"/>
          </w:tcPr>
          <w:p w14:paraId="08122CB5" w14:textId="730B6865" w:rsidR="17889EC9" w:rsidRPr="00AE2880" w:rsidRDefault="16FA9BC0" w:rsidP="5F0B5FA4">
            <w:pPr>
              <w:tabs>
                <w:tab w:val="left" w:pos="90"/>
              </w:tabs>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AE2880">
              <w:rPr>
                <w:rFonts w:ascii="Calibri" w:eastAsia="Calibri" w:hAnsi="Calibri" w:cs="Calibri"/>
                <w:color w:val="000000" w:themeColor="text1"/>
                <w:sz w:val="22"/>
                <w:szCs w:val="22"/>
                <w:lang w:val="en-GB"/>
              </w:rPr>
              <w:t xml:space="preserve">How will the project contribute to this indicator? </w:t>
            </w:r>
          </w:p>
        </w:tc>
        <w:tc>
          <w:tcPr>
            <w:tcW w:w="2532" w:type="dxa"/>
            <w:tcBorders>
              <w:top w:val="single" w:sz="8" w:space="0" w:color="999999"/>
              <w:left w:val="single" w:sz="8" w:space="0" w:color="999999"/>
              <w:bottom w:val="single" w:sz="8" w:space="0" w:color="999999"/>
              <w:right w:val="single" w:sz="8" w:space="0" w:color="999999"/>
            </w:tcBorders>
            <w:shd w:val="clear" w:color="auto" w:fill="DBE5F1" w:themeFill="accent1" w:themeFillTint="33"/>
          </w:tcPr>
          <w:p w14:paraId="56481AE6" w14:textId="03AE2BBC" w:rsidR="17889EC9" w:rsidRPr="00AE2880" w:rsidRDefault="16FA9BC0" w:rsidP="5F0B5FA4">
            <w:pPr>
              <w:tabs>
                <w:tab w:val="left" w:pos="90"/>
              </w:tabs>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AE2880">
              <w:rPr>
                <w:rFonts w:ascii="Calibri" w:eastAsia="Calibri" w:hAnsi="Calibri" w:cs="Calibri"/>
                <w:color w:val="000000" w:themeColor="text1"/>
                <w:sz w:val="22"/>
                <w:szCs w:val="22"/>
                <w:lang w:val="en-GB"/>
              </w:rPr>
              <w:t xml:space="preserve"> Country Baseline 2021 (please indicate the source)</w:t>
            </w:r>
          </w:p>
        </w:tc>
      </w:tr>
      <w:tr w:rsidR="17889EC9" w:rsidRPr="00A17ACF" w14:paraId="621EEAD3" w14:textId="77777777" w:rsidTr="3146AA57">
        <w:trPr>
          <w:trHeight w:val="240"/>
        </w:trPr>
        <w:tc>
          <w:tcPr>
            <w:cnfStyle w:val="001000000000" w:firstRow="0" w:lastRow="0" w:firstColumn="1" w:lastColumn="0" w:oddVBand="0" w:evenVBand="0" w:oddHBand="0" w:evenHBand="0" w:firstRowFirstColumn="0" w:firstRowLastColumn="0" w:lastRowFirstColumn="0" w:lastRowLastColumn="0"/>
            <w:tcW w:w="3824" w:type="dxa"/>
            <w:tcBorders>
              <w:top w:val="single" w:sz="8" w:space="0" w:color="999999"/>
              <w:left w:val="single" w:sz="8" w:space="0" w:color="999999"/>
              <w:bottom w:val="single" w:sz="8" w:space="0" w:color="999999"/>
              <w:right w:val="single" w:sz="8" w:space="0" w:color="999999"/>
            </w:tcBorders>
          </w:tcPr>
          <w:p w14:paraId="71A898D6" w14:textId="461E2FA9" w:rsidR="17889EC9" w:rsidRPr="00AE2880" w:rsidRDefault="16FA9BC0" w:rsidP="5F0B5FA4">
            <w:pPr>
              <w:tabs>
                <w:tab w:val="left" w:pos="90"/>
              </w:tabs>
              <w:rPr>
                <w:rFonts w:ascii="Calibri" w:eastAsia="Calibri" w:hAnsi="Calibri" w:cs="Calibri"/>
                <w:i/>
                <w:iCs/>
                <w:sz w:val="22"/>
                <w:szCs w:val="22"/>
                <w:lang w:val="en-GB"/>
              </w:rPr>
            </w:pPr>
            <w:r w:rsidRPr="00AE2880">
              <w:rPr>
                <w:rFonts w:ascii="Calibri" w:eastAsia="Calibri" w:hAnsi="Calibri" w:cs="Calibri"/>
                <w:i/>
                <w:iCs/>
                <w:sz w:val="22"/>
                <w:szCs w:val="22"/>
                <w:lang w:val="en-GB"/>
              </w:rPr>
              <w:t xml:space="preserve">Proportion of population living below the national poverty line by sex and age (SDG indicator 1.2.1) and disability. </w:t>
            </w:r>
          </w:p>
        </w:tc>
        <w:tc>
          <w:tcPr>
            <w:tcW w:w="3544" w:type="dxa"/>
            <w:tcBorders>
              <w:top w:val="single" w:sz="8" w:space="0" w:color="999999"/>
              <w:left w:val="single" w:sz="8" w:space="0" w:color="999999"/>
              <w:bottom w:val="single" w:sz="8" w:space="0" w:color="999999"/>
              <w:right w:val="single" w:sz="8" w:space="0" w:color="999999"/>
            </w:tcBorders>
          </w:tcPr>
          <w:p w14:paraId="62FC908F" w14:textId="69E9917A" w:rsidR="17889EC9" w:rsidRPr="00AE2880" w:rsidRDefault="16FA9BC0" w:rsidP="17889EC9">
            <w:pPr>
              <w:pStyle w:val="Heading3"/>
              <w:tabs>
                <w:tab w:val="left" w:pos="90"/>
              </w:tabs>
              <w:outlineLvl w:val="2"/>
              <w:cnfStyle w:val="000000000000" w:firstRow="0" w:lastRow="0" w:firstColumn="0" w:lastColumn="0" w:oddVBand="0" w:evenVBand="0" w:oddHBand="0" w:evenHBand="0" w:firstRowFirstColumn="0" w:firstRowLastColumn="0" w:lastRowFirstColumn="0" w:lastRowLastColumn="0"/>
              <w:rPr>
                <w:rFonts w:ascii="Calibri" w:eastAsia="Cambria" w:hAnsi="Calibri" w:cs="Calibri"/>
                <w:color w:val="auto"/>
                <w:sz w:val="22"/>
                <w:szCs w:val="22"/>
                <w:lang w:val="en-GB"/>
              </w:rPr>
            </w:pPr>
            <w:r w:rsidRPr="00AE2880">
              <w:rPr>
                <w:rFonts w:ascii="Calibri" w:eastAsia="Cambria" w:hAnsi="Calibri" w:cs="Calibri"/>
                <w:color w:val="auto"/>
                <w:sz w:val="22"/>
                <w:szCs w:val="22"/>
                <w:lang w:val="en-GB"/>
              </w:rPr>
              <w:t xml:space="preserve"> </w:t>
            </w:r>
            <w:r w:rsidR="0585521F" w:rsidRPr="00AE2880">
              <w:rPr>
                <w:rFonts w:ascii="Calibri" w:eastAsia="Cambria" w:hAnsi="Calibri" w:cs="Calibri"/>
                <w:color w:val="auto"/>
                <w:sz w:val="22"/>
                <w:szCs w:val="22"/>
                <w:lang w:val="en-GB"/>
              </w:rPr>
              <w:t xml:space="preserve">This project will not contribute to this indicator. </w:t>
            </w:r>
          </w:p>
        </w:tc>
        <w:tc>
          <w:tcPr>
            <w:tcW w:w="2532" w:type="dxa"/>
            <w:tcBorders>
              <w:top w:val="single" w:sz="8" w:space="0" w:color="999999"/>
              <w:left w:val="single" w:sz="8" w:space="0" w:color="999999"/>
              <w:bottom w:val="single" w:sz="8" w:space="0" w:color="999999"/>
              <w:right w:val="single" w:sz="8" w:space="0" w:color="999999"/>
            </w:tcBorders>
          </w:tcPr>
          <w:p w14:paraId="5E4B897D" w14:textId="2AEF04F8" w:rsidR="17889EC9" w:rsidRPr="00AE2880" w:rsidRDefault="17889EC9" w:rsidP="17889EC9">
            <w:pPr>
              <w:pStyle w:val="Heading3"/>
              <w:tabs>
                <w:tab w:val="left" w:pos="90"/>
              </w:tabs>
              <w:outlineLvl w:val="2"/>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lang w:val="en-GB"/>
              </w:rPr>
            </w:pPr>
            <w:r w:rsidRPr="00AE2880">
              <w:rPr>
                <w:rFonts w:ascii="Calibri" w:eastAsia="Cambria" w:hAnsi="Calibri" w:cs="Calibri"/>
                <w:color w:val="auto"/>
                <w:sz w:val="22"/>
                <w:szCs w:val="22"/>
                <w:lang w:val="en-GB"/>
              </w:rPr>
              <w:t xml:space="preserve"> </w:t>
            </w:r>
          </w:p>
        </w:tc>
      </w:tr>
      <w:tr w:rsidR="17889EC9" w:rsidRPr="00A17ACF" w14:paraId="4CAD7D48" w14:textId="77777777" w:rsidTr="3146AA57">
        <w:trPr>
          <w:trHeight w:val="3000"/>
        </w:trPr>
        <w:tc>
          <w:tcPr>
            <w:cnfStyle w:val="001000000000" w:firstRow="0" w:lastRow="0" w:firstColumn="1" w:lastColumn="0" w:oddVBand="0" w:evenVBand="0" w:oddHBand="0" w:evenHBand="0" w:firstRowFirstColumn="0" w:firstRowLastColumn="0" w:lastRowFirstColumn="0" w:lastRowLastColumn="0"/>
            <w:tcW w:w="3824" w:type="dxa"/>
            <w:tcBorders>
              <w:top w:val="single" w:sz="8" w:space="0" w:color="999999"/>
              <w:left w:val="single" w:sz="8" w:space="0" w:color="999999"/>
              <w:bottom w:val="single" w:sz="8" w:space="0" w:color="999999"/>
              <w:right w:val="single" w:sz="8" w:space="0" w:color="999999"/>
            </w:tcBorders>
          </w:tcPr>
          <w:p w14:paraId="2720FF9B" w14:textId="5CF12F28" w:rsidR="17889EC9" w:rsidRPr="00AE2880" w:rsidRDefault="16FA9BC0" w:rsidP="5F0B5FA4">
            <w:pPr>
              <w:tabs>
                <w:tab w:val="left" w:pos="90"/>
              </w:tabs>
              <w:rPr>
                <w:rFonts w:ascii="Calibri" w:eastAsia="Calibri" w:hAnsi="Calibri" w:cs="Calibri"/>
                <w:i/>
                <w:iCs/>
                <w:sz w:val="22"/>
                <w:szCs w:val="22"/>
                <w:lang w:val="en-GB"/>
              </w:rPr>
            </w:pPr>
            <w:r w:rsidRPr="00AE2880">
              <w:rPr>
                <w:rFonts w:ascii="Calibri" w:eastAsia="Calibri" w:hAnsi="Calibri" w:cs="Calibri"/>
                <w:i/>
                <w:iCs/>
                <w:sz w:val="22"/>
                <w:szCs w:val="22"/>
                <w:lang w:val="en-GB"/>
              </w:rPr>
              <w:t xml:space="preserve">Proportion of men, women and children of all ages living in poverty in all its dimensions according to national definitions (SDG indicator 1.2.2) disaggregated by disability, before and after social transfers. </w:t>
            </w:r>
          </w:p>
        </w:tc>
        <w:tc>
          <w:tcPr>
            <w:tcW w:w="3544" w:type="dxa"/>
            <w:tcBorders>
              <w:top w:val="single" w:sz="8" w:space="0" w:color="999999"/>
              <w:left w:val="single" w:sz="8" w:space="0" w:color="999999"/>
              <w:bottom w:val="single" w:sz="8" w:space="0" w:color="999999"/>
              <w:right w:val="single" w:sz="8" w:space="0" w:color="999999"/>
            </w:tcBorders>
          </w:tcPr>
          <w:p w14:paraId="02F03E49" w14:textId="496F515F" w:rsidR="17889EC9" w:rsidRPr="00AE2880" w:rsidRDefault="16FA9BC0" w:rsidP="17889EC9">
            <w:pPr>
              <w:tabs>
                <w:tab w:val="left" w:pos="90"/>
              </w:tabs>
              <w:cnfStyle w:val="000000000000" w:firstRow="0" w:lastRow="0" w:firstColumn="0" w:lastColumn="0" w:oddVBand="0" w:evenVBand="0" w:oddHBand="0" w:evenHBand="0" w:firstRowFirstColumn="0" w:firstRowLastColumn="0" w:lastRowFirstColumn="0" w:lastRowLastColumn="0"/>
              <w:rPr>
                <w:rFonts w:ascii="Calibri" w:eastAsia="Cambria" w:hAnsi="Calibri" w:cs="Calibri"/>
                <w:sz w:val="22"/>
                <w:szCs w:val="22"/>
                <w:lang w:val="en-GB"/>
              </w:rPr>
            </w:pPr>
            <w:r w:rsidRPr="00AE2880">
              <w:rPr>
                <w:rFonts w:ascii="Calibri" w:eastAsia="Cambria" w:hAnsi="Calibri" w:cs="Calibri"/>
                <w:sz w:val="22"/>
                <w:szCs w:val="22"/>
                <w:lang w:val="en-GB"/>
              </w:rPr>
              <w:t xml:space="preserve"> </w:t>
            </w:r>
            <w:r w:rsidR="18C5070A" w:rsidRPr="00AE2880">
              <w:rPr>
                <w:rFonts w:ascii="Calibri" w:eastAsia="Cambria" w:hAnsi="Calibri" w:cs="Calibri"/>
                <w:sz w:val="22"/>
                <w:szCs w:val="22"/>
                <w:lang w:val="en-GB"/>
              </w:rPr>
              <w:t>This project will not contribute to this indicator.</w:t>
            </w:r>
          </w:p>
        </w:tc>
        <w:tc>
          <w:tcPr>
            <w:tcW w:w="2532" w:type="dxa"/>
            <w:tcBorders>
              <w:top w:val="single" w:sz="8" w:space="0" w:color="999999"/>
              <w:left w:val="single" w:sz="8" w:space="0" w:color="999999"/>
              <w:bottom w:val="single" w:sz="8" w:space="0" w:color="999999"/>
              <w:right w:val="single" w:sz="8" w:space="0" w:color="999999"/>
            </w:tcBorders>
          </w:tcPr>
          <w:p w14:paraId="40C528FE" w14:textId="73380FC6" w:rsidR="17889EC9" w:rsidRPr="00AE2880" w:rsidRDefault="17889EC9" w:rsidP="17889EC9">
            <w:pPr>
              <w:pStyle w:val="Heading3"/>
              <w:tabs>
                <w:tab w:val="left" w:pos="90"/>
              </w:tabs>
              <w:outlineLvl w:val="2"/>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lang w:val="en-GB"/>
              </w:rPr>
            </w:pPr>
            <w:r w:rsidRPr="00AE2880">
              <w:rPr>
                <w:rFonts w:ascii="Calibri" w:eastAsia="Cambria" w:hAnsi="Calibri" w:cs="Calibri"/>
                <w:color w:val="auto"/>
                <w:sz w:val="22"/>
                <w:szCs w:val="22"/>
                <w:lang w:val="en-GB"/>
              </w:rPr>
              <w:t xml:space="preserve"> </w:t>
            </w:r>
          </w:p>
        </w:tc>
      </w:tr>
      <w:tr w:rsidR="17889EC9" w:rsidRPr="00A17ACF" w14:paraId="38D4F52D" w14:textId="77777777" w:rsidTr="3146AA57">
        <w:trPr>
          <w:trHeight w:val="240"/>
        </w:trPr>
        <w:tc>
          <w:tcPr>
            <w:cnfStyle w:val="001000000000" w:firstRow="0" w:lastRow="0" w:firstColumn="1" w:lastColumn="0" w:oddVBand="0" w:evenVBand="0" w:oddHBand="0" w:evenHBand="0" w:firstRowFirstColumn="0" w:firstRowLastColumn="0" w:lastRowFirstColumn="0" w:lastRowLastColumn="0"/>
            <w:tcW w:w="3824" w:type="dxa"/>
            <w:tcBorders>
              <w:top w:val="single" w:sz="8" w:space="0" w:color="999999"/>
              <w:left w:val="single" w:sz="8" w:space="0" w:color="999999"/>
              <w:bottom w:val="single" w:sz="8" w:space="0" w:color="999999"/>
              <w:right w:val="single" w:sz="8" w:space="0" w:color="999999"/>
            </w:tcBorders>
          </w:tcPr>
          <w:p w14:paraId="283E5CF6" w14:textId="681D7D63" w:rsidR="17889EC9" w:rsidRPr="00AE2880" w:rsidRDefault="59D88323" w:rsidP="5F0B5FA4">
            <w:pPr>
              <w:tabs>
                <w:tab w:val="left" w:pos="90"/>
              </w:tabs>
              <w:rPr>
                <w:rFonts w:ascii="Calibri" w:eastAsia="Calibri" w:hAnsi="Calibri" w:cs="Calibri"/>
                <w:i/>
                <w:iCs/>
                <w:sz w:val="22"/>
                <w:szCs w:val="22"/>
                <w:lang w:val="en-GB"/>
              </w:rPr>
            </w:pPr>
            <w:r w:rsidRPr="00AE2880">
              <w:rPr>
                <w:rFonts w:ascii="Calibri" w:eastAsia="Calibri" w:hAnsi="Calibri" w:cs="Calibri"/>
                <w:i/>
                <w:iCs/>
                <w:sz w:val="22"/>
                <w:szCs w:val="22"/>
                <w:lang w:val="en-GB"/>
              </w:rPr>
              <w:t>Rates of children with disabilities out of school, rate of enrolment, attendance, promotion by grade, completion, and drop out in mainstream primary, secondary, tertiary educational institutions, vocational training, lifelong learning courses, as compared to others, disaggregated by sex, age, disability.</w:t>
            </w:r>
          </w:p>
        </w:tc>
        <w:tc>
          <w:tcPr>
            <w:tcW w:w="3544" w:type="dxa"/>
            <w:tcBorders>
              <w:top w:val="single" w:sz="8" w:space="0" w:color="999999"/>
              <w:left w:val="single" w:sz="8" w:space="0" w:color="999999"/>
              <w:bottom w:val="single" w:sz="8" w:space="0" w:color="999999"/>
              <w:right w:val="single" w:sz="8" w:space="0" w:color="999999"/>
            </w:tcBorders>
          </w:tcPr>
          <w:p w14:paraId="666D9F6C" w14:textId="3BD190B6" w:rsidR="17889EC9" w:rsidRPr="00AE2880" w:rsidRDefault="16FA9BC0" w:rsidP="17889EC9">
            <w:pPr>
              <w:tabs>
                <w:tab w:val="left" w:pos="90"/>
              </w:tabs>
              <w:cnfStyle w:val="000000000000" w:firstRow="0" w:lastRow="0" w:firstColumn="0" w:lastColumn="0" w:oddVBand="0" w:evenVBand="0" w:oddHBand="0" w:evenHBand="0" w:firstRowFirstColumn="0" w:firstRowLastColumn="0" w:lastRowFirstColumn="0" w:lastRowLastColumn="0"/>
              <w:rPr>
                <w:rFonts w:ascii="Calibri" w:eastAsia="Cambria" w:hAnsi="Calibri" w:cs="Calibri"/>
                <w:sz w:val="22"/>
                <w:szCs w:val="22"/>
                <w:lang w:val="en-GB"/>
              </w:rPr>
            </w:pPr>
            <w:r w:rsidRPr="00AE2880">
              <w:rPr>
                <w:rFonts w:ascii="Calibri" w:eastAsia="Cambria" w:hAnsi="Calibri" w:cs="Calibri"/>
                <w:sz w:val="22"/>
                <w:szCs w:val="22"/>
                <w:lang w:val="en-GB"/>
              </w:rPr>
              <w:t xml:space="preserve"> </w:t>
            </w:r>
            <w:r w:rsidR="2E679BF3" w:rsidRPr="00AE2880">
              <w:rPr>
                <w:rFonts w:ascii="Calibri" w:eastAsia="Cambria" w:hAnsi="Calibri" w:cs="Calibri"/>
                <w:sz w:val="22"/>
                <w:szCs w:val="22"/>
                <w:lang w:val="en-GB"/>
              </w:rPr>
              <w:t>This project will not contribute to this indicator.</w:t>
            </w:r>
          </w:p>
        </w:tc>
        <w:tc>
          <w:tcPr>
            <w:tcW w:w="2532" w:type="dxa"/>
            <w:tcBorders>
              <w:top w:val="single" w:sz="8" w:space="0" w:color="999999"/>
              <w:left w:val="single" w:sz="8" w:space="0" w:color="999999"/>
              <w:bottom w:val="single" w:sz="8" w:space="0" w:color="999999"/>
              <w:right w:val="single" w:sz="8" w:space="0" w:color="999999"/>
            </w:tcBorders>
          </w:tcPr>
          <w:p w14:paraId="612C2929" w14:textId="56D3D97B" w:rsidR="17889EC9" w:rsidRPr="00AE2880" w:rsidRDefault="17889EC9" w:rsidP="40986716">
            <w:pPr>
              <w:pStyle w:val="Heading3"/>
              <w:tabs>
                <w:tab w:val="left" w:pos="90"/>
              </w:tabs>
              <w:outlineLvl w:val="2"/>
              <w:cnfStyle w:val="000000000000" w:firstRow="0" w:lastRow="0" w:firstColumn="0" w:lastColumn="0" w:oddVBand="0" w:evenVBand="0" w:oddHBand="0" w:evenHBand="0" w:firstRowFirstColumn="0" w:firstRowLastColumn="0" w:lastRowFirstColumn="0" w:lastRowLastColumn="0"/>
              <w:rPr>
                <w:rFonts w:ascii="Calibri" w:eastAsia="Cambria" w:hAnsi="Calibri" w:cs="Calibri"/>
                <w:color w:val="auto"/>
                <w:sz w:val="22"/>
                <w:szCs w:val="22"/>
                <w:lang w:val="en-GB"/>
              </w:rPr>
            </w:pPr>
            <w:r w:rsidRPr="00AE2880">
              <w:rPr>
                <w:rFonts w:ascii="Calibri" w:eastAsia="Cambria" w:hAnsi="Calibri" w:cs="Calibri"/>
                <w:color w:val="auto"/>
                <w:sz w:val="22"/>
                <w:szCs w:val="22"/>
                <w:lang w:val="en-GB"/>
              </w:rPr>
              <w:t xml:space="preserve"> </w:t>
            </w:r>
          </w:p>
        </w:tc>
      </w:tr>
      <w:tr w:rsidR="17889EC9" w:rsidRPr="00A17ACF" w14:paraId="41B71B6C" w14:textId="77777777" w:rsidTr="3146AA57">
        <w:trPr>
          <w:trHeight w:val="240"/>
        </w:trPr>
        <w:tc>
          <w:tcPr>
            <w:cnfStyle w:val="001000000000" w:firstRow="0" w:lastRow="0" w:firstColumn="1" w:lastColumn="0" w:oddVBand="0" w:evenVBand="0" w:oddHBand="0" w:evenHBand="0" w:firstRowFirstColumn="0" w:firstRowLastColumn="0" w:lastRowFirstColumn="0" w:lastRowLastColumn="0"/>
            <w:tcW w:w="3824" w:type="dxa"/>
            <w:tcBorders>
              <w:top w:val="single" w:sz="8" w:space="0" w:color="999999"/>
              <w:left w:val="single" w:sz="8" w:space="0" w:color="999999"/>
              <w:bottom w:val="single" w:sz="8" w:space="0" w:color="999999"/>
              <w:right w:val="single" w:sz="8" w:space="0" w:color="999999"/>
            </w:tcBorders>
          </w:tcPr>
          <w:p w14:paraId="04C2B734" w14:textId="7C9A01E6" w:rsidR="17889EC9" w:rsidRPr="00AE2880" w:rsidRDefault="59D88323" w:rsidP="5F0B5FA4">
            <w:pPr>
              <w:tabs>
                <w:tab w:val="left" w:pos="90"/>
              </w:tabs>
              <w:rPr>
                <w:rFonts w:ascii="Calibri" w:eastAsia="Calibri" w:hAnsi="Calibri" w:cs="Calibri"/>
                <w:i/>
                <w:iCs/>
                <w:sz w:val="22"/>
                <w:szCs w:val="22"/>
                <w:lang w:val="en-GB"/>
              </w:rPr>
            </w:pPr>
            <w:r w:rsidRPr="00AE2880">
              <w:rPr>
                <w:rFonts w:ascii="Calibri" w:eastAsia="Calibri" w:hAnsi="Calibri" w:cs="Calibri"/>
                <w:i/>
                <w:iCs/>
                <w:sz w:val="22"/>
                <w:szCs w:val="22"/>
                <w:lang w:val="en-GB"/>
              </w:rPr>
              <w:t>Proportion of children and young people: (a) in grades 2/3; (b) at the end of primary; and (c) at the end of lower secondary achieving at least a minimum proficiency level in (</w:t>
            </w:r>
            <w:proofErr w:type="spellStart"/>
            <w:r w:rsidRPr="00AE2880">
              <w:rPr>
                <w:rFonts w:ascii="Calibri" w:eastAsia="Calibri" w:hAnsi="Calibri" w:cs="Calibri"/>
                <w:i/>
                <w:iCs/>
                <w:sz w:val="22"/>
                <w:szCs w:val="22"/>
                <w:lang w:val="en-GB"/>
              </w:rPr>
              <w:t>i</w:t>
            </w:r>
            <w:proofErr w:type="spellEnd"/>
            <w:r w:rsidRPr="00AE2880">
              <w:rPr>
                <w:rFonts w:ascii="Calibri" w:eastAsia="Calibri" w:hAnsi="Calibri" w:cs="Calibri"/>
                <w:i/>
                <w:iCs/>
                <w:sz w:val="22"/>
                <w:szCs w:val="22"/>
                <w:lang w:val="en-GB"/>
              </w:rPr>
              <w:t xml:space="preserve">) reading and (ii) mathematics, by sex (SDG indicator 4.1.1), age and disability. </w:t>
            </w:r>
          </w:p>
          <w:p w14:paraId="64D5536A" w14:textId="0DE398BF" w:rsidR="17889EC9" w:rsidRPr="00AE2880" w:rsidRDefault="59D88323" w:rsidP="5F0B5FA4">
            <w:pPr>
              <w:tabs>
                <w:tab w:val="left" w:pos="90"/>
              </w:tabs>
              <w:rPr>
                <w:rFonts w:ascii="Calibri" w:eastAsia="Calibri" w:hAnsi="Calibri" w:cs="Calibri"/>
                <w:i/>
                <w:iCs/>
                <w:sz w:val="22"/>
                <w:szCs w:val="22"/>
                <w:lang w:val="en-GB"/>
              </w:rPr>
            </w:pPr>
            <w:r w:rsidRPr="00AE2880">
              <w:rPr>
                <w:rFonts w:ascii="Calibri" w:eastAsia="Calibri" w:hAnsi="Calibri" w:cs="Calibri"/>
                <w:i/>
                <w:iCs/>
                <w:sz w:val="22"/>
                <w:szCs w:val="22"/>
                <w:lang w:val="en-GB"/>
              </w:rPr>
              <w:t xml:space="preserve"> </w:t>
            </w:r>
          </w:p>
        </w:tc>
        <w:tc>
          <w:tcPr>
            <w:tcW w:w="3544" w:type="dxa"/>
            <w:tcBorders>
              <w:top w:val="single" w:sz="8" w:space="0" w:color="999999"/>
              <w:left w:val="single" w:sz="8" w:space="0" w:color="999999"/>
              <w:bottom w:val="single" w:sz="8" w:space="0" w:color="999999"/>
              <w:right w:val="single" w:sz="8" w:space="0" w:color="999999"/>
            </w:tcBorders>
          </w:tcPr>
          <w:p w14:paraId="46E423C2" w14:textId="3FE2D80A" w:rsidR="17889EC9" w:rsidRPr="00AE2880" w:rsidRDefault="16FA9BC0" w:rsidP="17889EC9">
            <w:pPr>
              <w:tabs>
                <w:tab w:val="left" w:pos="90"/>
              </w:tabs>
              <w:cnfStyle w:val="000000000000" w:firstRow="0" w:lastRow="0" w:firstColumn="0" w:lastColumn="0" w:oddVBand="0" w:evenVBand="0" w:oddHBand="0" w:evenHBand="0" w:firstRowFirstColumn="0" w:firstRowLastColumn="0" w:lastRowFirstColumn="0" w:lastRowLastColumn="0"/>
              <w:rPr>
                <w:rFonts w:ascii="Calibri" w:eastAsia="Cambria" w:hAnsi="Calibri" w:cs="Calibri"/>
                <w:sz w:val="22"/>
                <w:szCs w:val="22"/>
                <w:lang w:val="en-GB"/>
              </w:rPr>
            </w:pPr>
            <w:r w:rsidRPr="00AE2880">
              <w:rPr>
                <w:rFonts w:ascii="Calibri" w:eastAsia="Cambria" w:hAnsi="Calibri" w:cs="Calibri"/>
                <w:sz w:val="22"/>
                <w:szCs w:val="22"/>
                <w:lang w:val="en-GB"/>
              </w:rPr>
              <w:t xml:space="preserve"> </w:t>
            </w:r>
            <w:r w:rsidR="7FFE9E5E" w:rsidRPr="00AE2880">
              <w:rPr>
                <w:rFonts w:ascii="Calibri" w:eastAsia="Cambria" w:hAnsi="Calibri" w:cs="Calibri"/>
                <w:sz w:val="22"/>
                <w:szCs w:val="22"/>
                <w:lang w:val="en-GB"/>
              </w:rPr>
              <w:t>This project will not contribute to this indicator.</w:t>
            </w:r>
          </w:p>
        </w:tc>
        <w:tc>
          <w:tcPr>
            <w:tcW w:w="2532" w:type="dxa"/>
            <w:tcBorders>
              <w:top w:val="single" w:sz="8" w:space="0" w:color="999999"/>
              <w:left w:val="single" w:sz="8" w:space="0" w:color="999999"/>
              <w:bottom w:val="single" w:sz="8" w:space="0" w:color="999999"/>
              <w:right w:val="single" w:sz="8" w:space="0" w:color="999999"/>
            </w:tcBorders>
          </w:tcPr>
          <w:p w14:paraId="2058B161" w14:textId="4AECD4DB" w:rsidR="17889EC9" w:rsidRPr="00AE2880" w:rsidRDefault="17889EC9" w:rsidP="40986716">
            <w:pPr>
              <w:pStyle w:val="Heading3"/>
              <w:tabs>
                <w:tab w:val="left" w:pos="90"/>
              </w:tabs>
              <w:outlineLvl w:val="2"/>
              <w:cnfStyle w:val="000000000000" w:firstRow="0" w:lastRow="0" w:firstColumn="0" w:lastColumn="0" w:oddVBand="0" w:evenVBand="0" w:oddHBand="0" w:evenHBand="0" w:firstRowFirstColumn="0" w:firstRowLastColumn="0" w:lastRowFirstColumn="0" w:lastRowLastColumn="0"/>
              <w:rPr>
                <w:rFonts w:ascii="Calibri" w:eastAsia="Cambria" w:hAnsi="Calibri" w:cs="Calibri"/>
                <w:color w:val="auto"/>
                <w:sz w:val="22"/>
                <w:szCs w:val="22"/>
                <w:lang w:val="en-GB"/>
              </w:rPr>
            </w:pPr>
            <w:r w:rsidRPr="00AE2880">
              <w:rPr>
                <w:rFonts w:ascii="Calibri" w:eastAsia="Cambria" w:hAnsi="Calibri" w:cs="Calibri"/>
                <w:color w:val="auto"/>
                <w:sz w:val="22"/>
                <w:szCs w:val="22"/>
                <w:lang w:val="en-GB"/>
              </w:rPr>
              <w:t xml:space="preserve"> </w:t>
            </w:r>
          </w:p>
        </w:tc>
      </w:tr>
      <w:tr w:rsidR="17889EC9" w:rsidRPr="00A17ACF" w14:paraId="060D34FF" w14:textId="77777777" w:rsidTr="3146AA57">
        <w:trPr>
          <w:trHeight w:val="240"/>
        </w:trPr>
        <w:tc>
          <w:tcPr>
            <w:cnfStyle w:val="001000000000" w:firstRow="0" w:lastRow="0" w:firstColumn="1" w:lastColumn="0" w:oddVBand="0" w:evenVBand="0" w:oddHBand="0" w:evenHBand="0" w:firstRowFirstColumn="0" w:firstRowLastColumn="0" w:lastRowFirstColumn="0" w:lastRowLastColumn="0"/>
            <w:tcW w:w="3824" w:type="dxa"/>
            <w:tcBorders>
              <w:top w:val="single" w:sz="8" w:space="0" w:color="999999"/>
              <w:left w:val="single" w:sz="8" w:space="0" w:color="999999"/>
              <w:bottom w:val="single" w:sz="8" w:space="0" w:color="999999"/>
              <w:right w:val="single" w:sz="8" w:space="0" w:color="999999"/>
            </w:tcBorders>
          </w:tcPr>
          <w:p w14:paraId="38278F90" w14:textId="754CECAB" w:rsidR="17889EC9" w:rsidRPr="00AE2880" w:rsidRDefault="59D88323" w:rsidP="5F0B5FA4">
            <w:pPr>
              <w:tabs>
                <w:tab w:val="left" w:pos="90"/>
              </w:tabs>
              <w:rPr>
                <w:rFonts w:ascii="Calibri" w:eastAsia="Calibri" w:hAnsi="Calibri" w:cs="Calibri"/>
                <w:i/>
                <w:iCs/>
                <w:sz w:val="22"/>
                <w:szCs w:val="22"/>
                <w:lang w:val="en-GB"/>
              </w:rPr>
            </w:pPr>
            <w:r w:rsidRPr="00AE2880">
              <w:rPr>
                <w:rFonts w:ascii="Calibri" w:eastAsia="Calibri" w:hAnsi="Calibri" w:cs="Calibri"/>
                <w:i/>
                <w:iCs/>
                <w:sz w:val="22"/>
                <w:szCs w:val="22"/>
                <w:lang w:val="en-GB"/>
              </w:rPr>
              <w:lastRenderedPageBreak/>
              <w:t>Coverage of essential health services/Universal Health Coverage disaggregated as a proportion of the population, by sex, age and disability (SDG indicator 3.8.1)</w:t>
            </w:r>
          </w:p>
        </w:tc>
        <w:tc>
          <w:tcPr>
            <w:tcW w:w="3544" w:type="dxa"/>
            <w:tcBorders>
              <w:top w:val="single" w:sz="8" w:space="0" w:color="999999"/>
              <w:left w:val="single" w:sz="8" w:space="0" w:color="999999"/>
              <w:bottom w:val="single" w:sz="8" w:space="0" w:color="999999"/>
              <w:right w:val="single" w:sz="8" w:space="0" w:color="999999"/>
            </w:tcBorders>
          </w:tcPr>
          <w:p w14:paraId="67FFA129" w14:textId="77777777" w:rsidR="00A74CD6" w:rsidRPr="00AE2880" w:rsidRDefault="16FA9BC0" w:rsidP="00252A47">
            <w:pPr>
              <w:pStyle w:val="Heading3"/>
              <w:tabs>
                <w:tab w:val="left" w:pos="90"/>
              </w:tabs>
              <w:outlineLvl w:val="2"/>
              <w:cnfStyle w:val="000000000000" w:firstRow="0" w:lastRow="0" w:firstColumn="0" w:lastColumn="0" w:oddVBand="0" w:evenVBand="0" w:oddHBand="0" w:evenHBand="0" w:firstRowFirstColumn="0" w:firstRowLastColumn="0" w:lastRowFirstColumn="0" w:lastRowLastColumn="0"/>
              <w:rPr>
                <w:rFonts w:ascii="Calibri" w:eastAsia="Cambria" w:hAnsi="Calibri" w:cs="Calibri"/>
                <w:color w:val="auto"/>
                <w:sz w:val="22"/>
                <w:szCs w:val="22"/>
                <w:lang w:val="en-GB"/>
              </w:rPr>
            </w:pPr>
            <w:r w:rsidRPr="00AE2880">
              <w:rPr>
                <w:rFonts w:ascii="Calibri" w:eastAsia="Cambria" w:hAnsi="Calibri" w:cs="Calibri"/>
                <w:color w:val="auto"/>
                <w:sz w:val="22"/>
                <w:szCs w:val="22"/>
                <w:lang w:val="en-GB"/>
              </w:rPr>
              <w:t xml:space="preserve"> </w:t>
            </w:r>
            <w:r w:rsidR="7CB9B837" w:rsidRPr="00AE2880">
              <w:rPr>
                <w:rFonts w:ascii="Calibri" w:eastAsia="Cambria" w:hAnsi="Calibri" w:cs="Calibri"/>
                <w:color w:val="auto"/>
                <w:sz w:val="22"/>
                <w:szCs w:val="22"/>
                <w:lang w:val="en-GB"/>
              </w:rPr>
              <w:t xml:space="preserve">The project will contribute to this indicator based on work to be done in two outputs. Output 1.2b – the guidelines will support the collection of </w:t>
            </w:r>
            <w:proofErr w:type="spellStart"/>
            <w:r w:rsidR="7CB9B837" w:rsidRPr="00AE2880">
              <w:rPr>
                <w:rFonts w:ascii="Calibri" w:eastAsia="Cambria" w:hAnsi="Calibri" w:cs="Calibri"/>
                <w:color w:val="auto"/>
                <w:sz w:val="22"/>
                <w:szCs w:val="22"/>
                <w:lang w:val="en-GB"/>
              </w:rPr>
              <w:t>standadised</w:t>
            </w:r>
            <w:proofErr w:type="spellEnd"/>
            <w:r w:rsidR="7CB9B837" w:rsidRPr="00AE2880">
              <w:rPr>
                <w:rFonts w:ascii="Calibri" w:eastAsia="Cambria" w:hAnsi="Calibri" w:cs="Calibri"/>
                <w:color w:val="auto"/>
                <w:sz w:val="22"/>
                <w:szCs w:val="22"/>
                <w:lang w:val="en-GB"/>
              </w:rPr>
              <w:t xml:space="preserve"> data that will allow for disaggregation. </w:t>
            </w:r>
          </w:p>
          <w:p w14:paraId="507999BA" w14:textId="4BBF1567" w:rsidR="17889EC9" w:rsidRPr="00AE2880" w:rsidRDefault="0BE0C8BB" w:rsidP="17889EC9">
            <w:pPr>
              <w:pStyle w:val="Heading3"/>
              <w:tabs>
                <w:tab w:val="left" w:pos="90"/>
              </w:tabs>
              <w:outlineLvl w:val="2"/>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lang w:val="en-GB"/>
              </w:rPr>
            </w:pPr>
            <w:r w:rsidRPr="00AE2880">
              <w:rPr>
                <w:rFonts w:ascii="Calibri" w:eastAsia="Cambria" w:hAnsi="Calibri" w:cs="Calibri"/>
                <w:color w:val="auto"/>
                <w:sz w:val="22"/>
                <w:szCs w:val="22"/>
                <w:lang w:val="en-GB"/>
              </w:rPr>
              <w:t>Output 2.1b assessment of the rehabilitation and as</w:t>
            </w:r>
            <w:r w:rsidR="3A2F17A5" w:rsidRPr="00AE2880">
              <w:rPr>
                <w:rFonts w:ascii="Calibri" w:eastAsia="Cambria" w:hAnsi="Calibri" w:cs="Calibri"/>
                <w:color w:val="auto"/>
                <w:sz w:val="22"/>
                <w:szCs w:val="22"/>
                <w:lang w:val="en-GB"/>
              </w:rPr>
              <w:t>s</w:t>
            </w:r>
            <w:r w:rsidRPr="00AE2880">
              <w:rPr>
                <w:rFonts w:ascii="Calibri" w:eastAsia="Cambria" w:hAnsi="Calibri" w:cs="Calibri"/>
                <w:color w:val="auto"/>
                <w:sz w:val="22"/>
                <w:szCs w:val="22"/>
                <w:lang w:val="en-GB"/>
              </w:rPr>
              <w:t>istive technology and the development of a national plan to increase access to services at community level will increase coverage of essential health services.</w:t>
            </w:r>
          </w:p>
        </w:tc>
        <w:tc>
          <w:tcPr>
            <w:tcW w:w="2532" w:type="dxa"/>
            <w:tcBorders>
              <w:top w:val="single" w:sz="8" w:space="0" w:color="999999"/>
              <w:left w:val="single" w:sz="8" w:space="0" w:color="999999"/>
              <w:bottom w:val="single" w:sz="8" w:space="0" w:color="999999"/>
              <w:right w:val="single" w:sz="8" w:space="0" w:color="999999"/>
            </w:tcBorders>
          </w:tcPr>
          <w:p w14:paraId="525313B0" w14:textId="1A4DF2CD" w:rsidR="17889EC9" w:rsidRPr="00AE2880" w:rsidRDefault="11AB9B9B" w:rsidP="40986716">
            <w:pPr>
              <w:pStyle w:val="Heading3"/>
              <w:tabs>
                <w:tab w:val="left" w:pos="90"/>
              </w:tabs>
              <w:outlineLvl w:val="2"/>
              <w:cnfStyle w:val="000000000000" w:firstRow="0" w:lastRow="0" w:firstColumn="0" w:lastColumn="0" w:oddVBand="0" w:evenVBand="0" w:oddHBand="0" w:evenHBand="0" w:firstRowFirstColumn="0" w:firstRowLastColumn="0" w:lastRowFirstColumn="0" w:lastRowLastColumn="0"/>
              <w:rPr>
                <w:rFonts w:ascii="Calibri" w:eastAsia="Cambria" w:hAnsi="Calibri" w:cs="Calibri"/>
                <w:color w:val="auto"/>
                <w:sz w:val="22"/>
                <w:szCs w:val="22"/>
                <w:lang w:val="en-GB"/>
              </w:rPr>
            </w:pPr>
            <w:r w:rsidRPr="3146AA57">
              <w:rPr>
                <w:rFonts w:ascii="Calibri" w:eastAsia="Cambria" w:hAnsi="Calibri" w:cs="Calibri"/>
                <w:color w:val="auto"/>
                <w:sz w:val="22"/>
                <w:szCs w:val="22"/>
                <w:lang w:val="en-GB"/>
              </w:rPr>
              <w:t xml:space="preserve">Country baseline </w:t>
            </w:r>
            <w:r w:rsidR="143EA770" w:rsidRPr="3146AA57">
              <w:rPr>
                <w:rFonts w:ascii="Calibri" w:eastAsia="Cambria" w:hAnsi="Calibri" w:cs="Calibri"/>
                <w:color w:val="auto"/>
                <w:sz w:val="22"/>
                <w:szCs w:val="22"/>
                <w:lang w:val="en-GB"/>
              </w:rPr>
              <w:t>requested is not available.</w:t>
            </w:r>
          </w:p>
        </w:tc>
      </w:tr>
      <w:tr w:rsidR="17889EC9" w:rsidRPr="00A17ACF" w14:paraId="06D0B783" w14:textId="77777777" w:rsidTr="3146AA57">
        <w:trPr>
          <w:trHeight w:val="240"/>
        </w:trPr>
        <w:tc>
          <w:tcPr>
            <w:cnfStyle w:val="001000000000" w:firstRow="0" w:lastRow="0" w:firstColumn="1" w:lastColumn="0" w:oddVBand="0" w:evenVBand="0" w:oddHBand="0" w:evenHBand="0" w:firstRowFirstColumn="0" w:firstRowLastColumn="0" w:lastRowFirstColumn="0" w:lastRowLastColumn="0"/>
            <w:tcW w:w="3824" w:type="dxa"/>
            <w:tcBorders>
              <w:top w:val="single" w:sz="8" w:space="0" w:color="999999"/>
              <w:left w:val="single" w:sz="8" w:space="0" w:color="999999"/>
              <w:bottom w:val="single" w:sz="8" w:space="0" w:color="999999"/>
              <w:right w:val="single" w:sz="8" w:space="0" w:color="999999"/>
            </w:tcBorders>
          </w:tcPr>
          <w:p w14:paraId="1E5551A5" w14:textId="7D1BBA3C" w:rsidR="17889EC9" w:rsidRPr="00AE2880" w:rsidRDefault="16FA9BC0" w:rsidP="5F0B5FA4">
            <w:pPr>
              <w:tabs>
                <w:tab w:val="left" w:pos="90"/>
              </w:tabs>
              <w:rPr>
                <w:rFonts w:ascii="Calibri" w:eastAsia="Calibri" w:hAnsi="Calibri" w:cs="Calibri"/>
                <w:i/>
                <w:iCs/>
                <w:sz w:val="22"/>
                <w:szCs w:val="22"/>
                <w:lang w:val="en-GB"/>
              </w:rPr>
            </w:pPr>
            <w:r w:rsidRPr="00AE2880">
              <w:rPr>
                <w:rFonts w:ascii="Calibri" w:eastAsia="Calibri" w:hAnsi="Calibri" w:cs="Calibri"/>
                <w:i/>
                <w:iCs/>
                <w:sz w:val="22"/>
                <w:szCs w:val="22"/>
                <w:lang w:val="en-GB"/>
              </w:rPr>
              <w:t>Percentage of persons with disabilities employed as compared to other persons and to overall employment rate, disaggregated by type of employment (public, private, self-employed), age, sex and disability</w:t>
            </w:r>
          </w:p>
        </w:tc>
        <w:tc>
          <w:tcPr>
            <w:tcW w:w="3544" w:type="dxa"/>
            <w:tcBorders>
              <w:top w:val="single" w:sz="8" w:space="0" w:color="999999"/>
              <w:left w:val="single" w:sz="8" w:space="0" w:color="999999"/>
              <w:bottom w:val="single" w:sz="8" w:space="0" w:color="999999"/>
              <w:right w:val="single" w:sz="8" w:space="0" w:color="999999"/>
            </w:tcBorders>
          </w:tcPr>
          <w:p w14:paraId="0239282D" w14:textId="409A0326" w:rsidR="17889EC9" w:rsidRPr="00AE2880" w:rsidRDefault="16FA9BC0" w:rsidP="00505B5E">
            <w:pPr>
              <w:pStyle w:val="Heading3"/>
              <w:tabs>
                <w:tab w:val="left" w:pos="90"/>
              </w:tabs>
              <w:outlineLvl w:val="2"/>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lang w:val="en-GB"/>
              </w:rPr>
            </w:pPr>
            <w:r w:rsidRPr="00AE2880">
              <w:rPr>
                <w:rFonts w:ascii="Calibri" w:eastAsia="Cambria" w:hAnsi="Calibri" w:cs="Calibri"/>
                <w:color w:val="auto"/>
                <w:sz w:val="22"/>
                <w:szCs w:val="22"/>
                <w:lang w:val="en-GB"/>
              </w:rPr>
              <w:t xml:space="preserve"> </w:t>
            </w:r>
            <w:r w:rsidR="7CB9B837" w:rsidRPr="00AE2880">
              <w:rPr>
                <w:rFonts w:ascii="Calibri" w:eastAsia="Cambria" w:hAnsi="Calibri" w:cs="Calibri"/>
                <w:color w:val="auto"/>
                <w:sz w:val="22"/>
                <w:szCs w:val="22"/>
                <w:lang w:val="en-GB"/>
              </w:rPr>
              <w:t>The project will indirectly contribute to this indicato</w:t>
            </w:r>
            <w:r w:rsidR="00594EB6">
              <w:rPr>
                <w:rFonts w:ascii="Calibri" w:eastAsia="Cambria" w:hAnsi="Calibri" w:cs="Calibri"/>
                <w:color w:val="auto"/>
                <w:sz w:val="22"/>
                <w:szCs w:val="22"/>
                <w:lang w:val="en-GB"/>
              </w:rPr>
              <w:t xml:space="preserve">r </w:t>
            </w:r>
            <w:r w:rsidR="0F00CA73" w:rsidRPr="00AE2880">
              <w:rPr>
                <w:rFonts w:ascii="Calibri" w:eastAsia="Cambria" w:hAnsi="Calibri" w:cs="Calibri"/>
                <w:color w:val="auto"/>
                <w:sz w:val="22"/>
                <w:szCs w:val="22"/>
                <w:lang w:val="en-GB"/>
              </w:rPr>
              <w:t xml:space="preserve">by ensuring that </w:t>
            </w:r>
            <w:r w:rsidR="0F00CA73" w:rsidRPr="00505B5E">
              <w:rPr>
                <w:rFonts w:ascii="Calibri" w:eastAsia="Cambria" w:hAnsi="Calibri" w:cs="Calibri"/>
                <w:color w:val="auto"/>
                <w:sz w:val="22"/>
                <w:szCs w:val="22"/>
                <w:lang w:val="en-GB"/>
              </w:rPr>
              <w:t xml:space="preserve">PWDs are </w:t>
            </w:r>
            <w:r w:rsidR="00AE5EF3">
              <w:rPr>
                <w:rFonts w:ascii="Calibri" w:eastAsia="Cambria" w:hAnsi="Calibri" w:cs="Calibri"/>
                <w:color w:val="auto"/>
                <w:sz w:val="22"/>
                <w:szCs w:val="22"/>
                <w:lang w:val="en-GB"/>
              </w:rPr>
              <w:t>able to actively participate in society without inherent barriers (labour market, education, AT, disability support services etc.)</w:t>
            </w:r>
            <w:r w:rsidR="0F00CA73" w:rsidRPr="00AE2880">
              <w:rPr>
                <w:rFonts w:ascii="Calibri" w:eastAsia="Cambria" w:hAnsi="Calibri" w:cs="Calibri"/>
                <w:color w:val="auto"/>
                <w:sz w:val="22"/>
                <w:szCs w:val="22"/>
                <w:lang w:val="en-GB"/>
              </w:rPr>
              <w:t>. With the increase awareness to be generated by the project</w:t>
            </w:r>
            <w:r w:rsidR="00AE5EF3">
              <w:rPr>
                <w:rFonts w:ascii="Calibri" w:eastAsia="Cambria" w:hAnsi="Calibri" w:cs="Calibri"/>
                <w:color w:val="auto"/>
                <w:sz w:val="22"/>
                <w:szCs w:val="22"/>
                <w:lang w:val="en-GB"/>
              </w:rPr>
              <w:t>,</w:t>
            </w:r>
            <w:r w:rsidR="0F00CA73" w:rsidRPr="00AE2880">
              <w:rPr>
                <w:rFonts w:ascii="Calibri" w:eastAsia="Cambria" w:hAnsi="Calibri" w:cs="Calibri"/>
                <w:color w:val="auto"/>
                <w:sz w:val="22"/>
                <w:szCs w:val="22"/>
                <w:lang w:val="en-GB"/>
              </w:rPr>
              <w:t xml:space="preserve"> potential employers will be more informed of the capabilities of PWDs thereby improving  access to meaningful employment opportunities  </w:t>
            </w:r>
          </w:p>
        </w:tc>
        <w:tc>
          <w:tcPr>
            <w:tcW w:w="2532" w:type="dxa"/>
            <w:tcBorders>
              <w:top w:val="single" w:sz="8" w:space="0" w:color="999999"/>
              <w:left w:val="single" w:sz="8" w:space="0" w:color="999999"/>
              <w:bottom w:val="single" w:sz="8" w:space="0" w:color="999999"/>
              <w:right w:val="single" w:sz="8" w:space="0" w:color="999999"/>
            </w:tcBorders>
          </w:tcPr>
          <w:p w14:paraId="2F161FF0" w14:textId="134101D2" w:rsidR="17889EC9" w:rsidRPr="00AE2880" w:rsidRDefault="4F1FC43E" w:rsidP="40986716">
            <w:pPr>
              <w:pStyle w:val="Heading3"/>
              <w:tabs>
                <w:tab w:val="left" w:pos="90"/>
              </w:tabs>
              <w:outlineLvl w:val="2"/>
              <w:cnfStyle w:val="000000000000" w:firstRow="0" w:lastRow="0" w:firstColumn="0" w:lastColumn="0" w:oddVBand="0" w:evenVBand="0" w:oddHBand="0" w:evenHBand="0" w:firstRowFirstColumn="0" w:firstRowLastColumn="0" w:lastRowFirstColumn="0" w:lastRowLastColumn="0"/>
              <w:rPr>
                <w:rFonts w:ascii="Calibri" w:eastAsia="Cambria" w:hAnsi="Calibri" w:cs="Calibri"/>
                <w:color w:val="auto"/>
                <w:sz w:val="22"/>
                <w:szCs w:val="22"/>
                <w:lang w:val="en-GB"/>
              </w:rPr>
            </w:pPr>
            <w:r w:rsidRPr="00AE2880">
              <w:rPr>
                <w:rFonts w:ascii="Calibri" w:eastAsia="Cambria" w:hAnsi="Calibri" w:cs="Calibri"/>
                <w:color w:val="auto"/>
                <w:sz w:val="22"/>
                <w:szCs w:val="22"/>
                <w:lang w:val="en-GB"/>
              </w:rPr>
              <w:t>Country baseline</w:t>
            </w:r>
            <w:r w:rsidR="1907DE60" w:rsidRPr="00AE2880">
              <w:rPr>
                <w:rFonts w:ascii="Calibri" w:eastAsia="Cambria" w:hAnsi="Calibri" w:cs="Calibri"/>
                <w:color w:val="auto"/>
                <w:sz w:val="22"/>
                <w:szCs w:val="22"/>
                <w:lang w:val="en-GB"/>
              </w:rPr>
              <w:t xml:space="preserve"> requested is not available.</w:t>
            </w:r>
          </w:p>
        </w:tc>
      </w:tr>
      <w:tr w:rsidR="17889EC9" w:rsidRPr="00A17ACF" w14:paraId="77608CEF" w14:textId="77777777" w:rsidTr="3146AA57">
        <w:trPr>
          <w:trHeight w:val="525"/>
        </w:trPr>
        <w:tc>
          <w:tcPr>
            <w:cnfStyle w:val="001000000000" w:firstRow="0" w:lastRow="0" w:firstColumn="1" w:lastColumn="0" w:oddVBand="0" w:evenVBand="0" w:oddHBand="0" w:evenHBand="0" w:firstRowFirstColumn="0" w:firstRowLastColumn="0" w:lastRowFirstColumn="0" w:lastRowLastColumn="0"/>
            <w:tcW w:w="3824" w:type="dxa"/>
            <w:tcBorders>
              <w:top w:val="single" w:sz="8" w:space="0" w:color="999999"/>
              <w:left w:val="single" w:sz="8" w:space="0" w:color="999999"/>
              <w:bottom w:val="single" w:sz="8" w:space="0" w:color="999999"/>
              <w:right w:val="single" w:sz="8" w:space="0" w:color="999999"/>
            </w:tcBorders>
          </w:tcPr>
          <w:p w14:paraId="30AAEBD2" w14:textId="3FF854CC" w:rsidR="17889EC9" w:rsidRPr="00AE2880" w:rsidRDefault="16FA9BC0" w:rsidP="5F0B5FA4">
            <w:pPr>
              <w:tabs>
                <w:tab w:val="left" w:pos="90"/>
              </w:tabs>
              <w:rPr>
                <w:rFonts w:ascii="Calibri" w:eastAsia="Calibri" w:hAnsi="Calibri" w:cs="Calibri"/>
                <w:i/>
                <w:iCs/>
                <w:sz w:val="22"/>
                <w:szCs w:val="22"/>
                <w:lang w:val="en-GB"/>
              </w:rPr>
            </w:pPr>
            <w:r w:rsidRPr="00AE2880">
              <w:rPr>
                <w:rFonts w:ascii="Calibri" w:eastAsia="Calibri" w:hAnsi="Calibri" w:cs="Calibri"/>
                <w:i/>
                <w:iCs/>
                <w:sz w:val="22"/>
                <w:szCs w:val="22"/>
                <w:lang w:val="en-GB"/>
              </w:rPr>
              <w:t>Average hourly earnings of female and male employees, by occupation, age and persons with disabilities (SDG indicator 8.5.1).</w:t>
            </w:r>
          </w:p>
        </w:tc>
        <w:tc>
          <w:tcPr>
            <w:tcW w:w="3544" w:type="dxa"/>
            <w:tcBorders>
              <w:top w:val="single" w:sz="8" w:space="0" w:color="999999"/>
              <w:left w:val="single" w:sz="8" w:space="0" w:color="999999"/>
              <w:bottom w:val="single" w:sz="8" w:space="0" w:color="999999"/>
              <w:right w:val="single" w:sz="8" w:space="0" w:color="999999"/>
            </w:tcBorders>
          </w:tcPr>
          <w:p w14:paraId="2366D08A" w14:textId="12330351" w:rsidR="17889EC9" w:rsidRPr="00AE2880" w:rsidRDefault="16FA9BC0" w:rsidP="17889EC9">
            <w:pPr>
              <w:tabs>
                <w:tab w:val="left" w:pos="90"/>
              </w:tabs>
              <w:cnfStyle w:val="000000000000" w:firstRow="0" w:lastRow="0" w:firstColumn="0" w:lastColumn="0" w:oddVBand="0" w:evenVBand="0" w:oddHBand="0" w:evenHBand="0" w:firstRowFirstColumn="0" w:firstRowLastColumn="0" w:lastRowFirstColumn="0" w:lastRowLastColumn="0"/>
              <w:rPr>
                <w:rFonts w:ascii="Calibri" w:eastAsia="Cambria" w:hAnsi="Calibri" w:cs="Calibri"/>
                <w:sz w:val="22"/>
                <w:szCs w:val="22"/>
                <w:lang w:val="en-GB"/>
              </w:rPr>
            </w:pPr>
            <w:r w:rsidRPr="00AE2880">
              <w:rPr>
                <w:rFonts w:ascii="Calibri" w:eastAsia="Cambria" w:hAnsi="Calibri" w:cs="Calibri"/>
                <w:sz w:val="22"/>
                <w:szCs w:val="22"/>
                <w:lang w:val="en-GB"/>
              </w:rPr>
              <w:t xml:space="preserve"> </w:t>
            </w:r>
            <w:r w:rsidR="2933B756" w:rsidRPr="00AE2880">
              <w:rPr>
                <w:rFonts w:ascii="Calibri" w:eastAsia="Cambria" w:hAnsi="Calibri" w:cs="Calibri"/>
                <w:sz w:val="22"/>
                <w:szCs w:val="22"/>
                <w:lang w:val="en-GB"/>
              </w:rPr>
              <w:t>This project will not contribute to this indicator.</w:t>
            </w:r>
          </w:p>
        </w:tc>
        <w:tc>
          <w:tcPr>
            <w:tcW w:w="2532" w:type="dxa"/>
            <w:tcBorders>
              <w:top w:val="single" w:sz="8" w:space="0" w:color="999999"/>
              <w:left w:val="single" w:sz="8" w:space="0" w:color="999999"/>
              <w:bottom w:val="single" w:sz="8" w:space="0" w:color="999999"/>
              <w:right w:val="single" w:sz="8" w:space="0" w:color="999999"/>
            </w:tcBorders>
          </w:tcPr>
          <w:p w14:paraId="0405A151" w14:textId="759B7021" w:rsidR="17889EC9" w:rsidRPr="00AE2880" w:rsidRDefault="3A36F6C3" w:rsidP="3146AA57">
            <w:pPr>
              <w:tabs>
                <w:tab w:val="left" w:pos="90"/>
              </w:tabs>
              <w:outlineLvl w:val="2"/>
              <w:cnfStyle w:val="000000000000" w:firstRow="0" w:lastRow="0" w:firstColumn="0" w:lastColumn="0" w:oddVBand="0" w:evenVBand="0" w:oddHBand="0" w:evenHBand="0" w:firstRowFirstColumn="0" w:firstRowLastColumn="0" w:lastRowFirstColumn="0" w:lastRowLastColumn="0"/>
              <w:rPr>
                <w:rFonts w:ascii="Calibri" w:eastAsia="Cambria" w:hAnsi="Calibri" w:cs="Calibri"/>
                <w:sz w:val="22"/>
                <w:szCs w:val="22"/>
                <w:lang w:val="en-GB"/>
              </w:rPr>
            </w:pPr>
            <w:r w:rsidRPr="3146AA57">
              <w:rPr>
                <w:rFonts w:ascii="Calibri" w:eastAsia="Cambria" w:hAnsi="Calibri" w:cs="Calibri"/>
                <w:sz w:val="22"/>
                <w:szCs w:val="22"/>
                <w:lang w:val="en-GB"/>
              </w:rPr>
              <w:t>Country baseline requested is not available</w:t>
            </w:r>
          </w:p>
        </w:tc>
      </w:tr>
      <w:tr w:rsidR="17889EC9" w:rsidRPr="00A17ACF" w14:paraId="7E24CC1F" w14:textId="77777777" w:rsidTr="3146AA57">
        <w:tc>
          <w:tcPr>
            <w:cnfStyle w:val="001000000000" w:firstRow="0" w:lastRow="0" w:firstColumn="1" w:lastColumn="0" w:oddVBand="0" w:evenVBand="0" w:oddHBand="0" w:evenHBand="0" w:firstRowFirstColumn="0" w:firstRowLastColumn="0" w:lastRowFirstColumn="0" w:lastRowLastColumn="0"/>
            <w:tcW w:w="3824" w:type="dxa"/>
            <w:tcBorders>
              <w:top w:val="single" w:sz="8" w:space="0" w:color="999999"/>
              <w:left w:val="single" w:sz="8" w:space="0" w:color="999999"/>
              <w:bottom w:val="single" w:sz="8" w:space="0" w:color="999999"/>
              <w:right w:val="single" w:sz="8" w:space="0" w:color="999999"/>
            </w:tcBorders>
          </w:tcPr>
          <w:p w14:paraId="7FE70CA2" w14:textId="70D10898" w:rsidR="17889EC9" w:rsidRPr="00AE2880" w:rsidRDefault="16FA9BC0" w:rsidP="5F0B5FA4">
            <w:pPr>
              <w:tabs>
                <w:tab w:val="left" w:pos="90"/>
              </w:tabs>
              <w:rPr>
                <w:rFonts w:ascii="Calibri" w:eastAsia="Calibri" w:hAnsi="Calibri" w:cs="Calibri"/>
                <w:i/>
                <w:iCs/>
                <w:sz w:val="22"/>
                <w:szCs w:val="22"/>
                <w:lang w:val="en-GB"/>
              </w:rPr>
            </w:pPr>
            <w:r w:rsidRPr="00AE2880">
              <w:rPr>
                <w:rFonts w:ascii="Calibri" w:eastAsia="Calibri" w:hAnsi="Calibri" w:cs="Calibri"/>
                <w:i/>
                <w:iCs/>
                <w:sz w:val="22"/>
                <w:szCs w:val="22"/>
                <w:lang w:val="en-GB"/>
              </w:rPr>
              <w:t>SDG indicator 11.2.1 Proportion of population that has convenient access to public transport, by sex, age and persons with disabilities.</w:t>
            </w:r>
          </w:p>
        </w:tc>
        <w:tc>
          <w:tcPr>
            <w:tcW w:w="3544" w:type="dxa"/>
            <w:tcBorders>
              <w:top w:val="single" w:sz="8" w:space="0" w:color="999999"/>
              <w:left w:val="single" w:sz="8" w:space="0" w:color="999999"/>
              <w:bottom w:val="single" w:sz="8" w:space="0" w:color="999999"/>
              <w:right w:val="single" w:sz="8" w:space="0" w:color="999999"/>
            </w:tcBorders>
          </w:tcPr>
          <w:p w14:paraId="3B7B1AA4" w14:textId="55C42132" w:rsidR="17889EC9" w:rsidRPr="00AE2880" w:rsidRDefault="0F00CA73" w:rsidP="17889EC9">
            <w:pPr>
              <w:tabs>
                <w:tab w:val="left" w:pos="90"/>
              </w:tabs>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AE2880">
              <w:rPr>
                <w:rFonts w:ascii="Calibri" w:eastAsia="Cambria" w:hAnsi="Calibri" w:cs="Calibri"/>
                <w:sz w:val="22"/>
                <w:szCs w:val="22"/>
                <w:lang w:val="en-GB"/>
              </w:rPr>
              <w:t>This project will not contribute to this indicator.</w:t>
            </w:r>
          </w:p>
        </w:tc>
        <w:tc>
          <w:tcPr>
            <w:tcW w:w="2532" w:type="dxa"/>
            <w:tcBorders>
              <w:top w:val="single" w:sz="8" w:space="0" w:color="999999"/>
              <w:left w:val="single" w:sz="8" w:space="0" w:color="999999"/>
              <w:bottom w:val="single" w:sz="8" w:space="0" w:color="999999"/>
              <w:right w:val="single" w:sz="8" w:space="0" w:color="999999"/>
            </w:tcBorders>
          </w:tcPr>
          <w:p w14:paraId="775E59D4" w14:textId="2732E86F" w:rsidR="17889EC9" w:rsidRPr="00AE2880" w:rsidRDefault="17889EC9" w:rsidP="40986716">
            <w:pPr>
              <w:tabs>
                <w:tab w:val="left" w:pos="90"/>
              </w:tabs>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22"/>
                <w:szCs w:val="22"/>
                <w:lang w:val="en-GB"/>
              </w:rPr>
            </w:pPr>
            <w:r w:rsidRPr="00AE2880">
              <w:rPr>
                <w:rFonts w:ascii="Calibri" w:eastAsia="Calibri" w:hAnsi="Calibri" w:cs="Calibri"/>
                <w:b/>
                <w:bCs/>
                <w:sz w:val="22"/>
                <w:szCs w:val="22"/>
                <w:lang w:val="en-GB"/>
              </w:rPr>
              <w:t xml:space="preserve"> </w:t>
            </w:r>
          </w:p>
        </w:tc>
      </w:tr>
      <w:tr w:rsidR="17889EC9" w:rsidRPr="00A17ACF" w14:paraId="74F42EFB" w14:textId="77777777" w:rsidTr="3146AA57">
        <w:tc>
          <w:tcPr>
            <w:cnfStyle w:val="001000000000" w:firstRow="0" w:lastRow="0" w:firstColumn="1" w:lastColumn="0" w:oddVBand="0" w:evenVBand="0" w:oddHBand="0" w:evenHBand="0" w:firstRowFirstColumn="0" w:firstRowLastColumn="0" w:lastRowFirstColumn="0" w:lastRowLastColumn="0"/>
            <w:tcW w:w="3824" w:type="dxa"/>
            <w:tcBorders>
              <w:top w:val="single" w:sz="8" w:space="0" w:color="999999"/>
              <w:left w:val="single" w:sz="8" w:space="0" w:color="999999"/>
              <w:bottom w:val="single" w:sz="8" w:space="0" w:color="999999"/>
              <w:right w:val="single" w:sz="8" w:space="0" w:color="999999"/>
            </w:tcBorders>
          </w:tcPr>
          <w:p w14:paraId="59170588" w14:textId="104C4D91" w:rsidR="17889EC9" w:rsidRPr="00AE2880" w:rsidRDefault="16FA9BC0" w:rsidP="5F0B5FA4">
            <w:pPr>
              <w:tabs>
                <w:tab w:val="left" w:pos="90"/>
              </w:tabs>
              <w:rPr>
                <w:rFonts w:ascii="Calibri" w:eastAsia="Calibri" w:hAnsi="Calibri" w:cs="Calibri"/>
                <w:i/>
                <w:iCs/>
                <w:sz w:val="22"/>
                <w:szCs w:val="22"/>
                <w:lang w:val="en-GB"/>
              </w:rPr>
            </w:pPr>
            <w:r w:rsidRPr="00AE2880">
              <w:rPr>
                <w:rFonts w:ascii="Calibri" w:eastAsia="Calibri" w:hAnsi="Calibri" w:cs="Calibri"/>
                <w:i/>
                <w:iCs/>
                <w:sz w:val="22"/>
                <w:szCs w:val="22"/>
                <w:lang w:val="en-GB"/>
              </w:rPr>
              <w:t>#Number of persons with disabilities who have undergone a CRPD aligned disability assessment and are in possession of disability certification compared to statistical estimations of the number persons with disabilities.</w:t>
            </w:r>
          </w:p>
        </w:tc>
        <w:tc>
          <w:tcPr>
            <w:tcW w:w="3544" w:type="dxa"/>
            <w:tcBorders>
              <w:top w:val="single" w:sz="8" w:space="0" w:color="999999"/>
              <w:left w:val="single" w:sz="8" w:space="0" w:color="999999"/>
              <w:bottom w:val="single" w:sz="8" w:space="0" w:color="999999"/>
              <w:right w:val="single" w:sz="8" w:space="0" w:color="999999"/>
            </w:tcBorders>
          </w:tcPr>
          <w:p w14:paraId="59E96883" w14:textId="4F6DDBE6" w:rsidR="17889EC9" w:rsidRPr="00AE2880" w:rsidRDefault="16FA9BC0" w:rsidP="5F0B5FA4">
            <w:pPr>
              <w:tabs>
                <w:tab w:val="left" w:pos="9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val="en-GB"/>
              </w:rPr>
            </w:pPr>
            <w:r w:rsidRPr="00AE2880">
              <w:rPr>
                <w:rFonts w:ascii="Calibri" w:eastAsia="Calibri" w:hAnsi="Calibri" w:cs="Calibri"/>
                <w:b/>
                <w:bCs/>
                <w:sz w:val="22"/>
                <w:szCs w:val="22"/>
                <w:lang w:val="en-GB"/>
              </w:rPr>
              <w:t xml:space="preserve"> </w:t>
            </w:r>
            <w:r w:rsidR="0F00CA73" w:rsidRPr="00AE2880">
              <w:rPr>
                <w:rFonts w:ascii="Calibri" w:eastAsia="Cambria" w:hAnsi="Calibri" w:cs="Calibri"/>
                <w:sz w:val="22"/>
                <w:szCs w:val="22"/>
                <w:lang w:val="en-GB"/>
              </w:rPr>
              <w:t>The project will contribute to this indicator</w:t>
            </w:r>
            <w:r w:rsidR="0F00CA73" w:rsidRPr="00AE2880">
              <w:rPr>
                <w:rFonts w:ascii="Calibri" w:eastAsia="Calibri" w:hAnsi="Calibri" w:cs="Calibri"/>
                <w:b/>
                <w:bCs/>
                <w:sz w:val="22"/>
                <w:szCs w:val="22"/>
                <w:lang w:val="en-GB"/>
              </w:rPr>
              <w:t xml:space="preserve"> </w:t>
            </w:r>
            <w:r w:rsidR="0F00CA73" w:rsidRPr="00AE2880">
              <w:rPr>
                <w:rFonts w:ascii="Calibri" w:eastAsia="Cambria" w:hAnsi="Calibri" w:cs="Calibri"/>
                <w:sz w:val="22"/>
                <w:szCs w:val="22"/>
                <w:lang w:val="en-GB"/>
              </w:rPr>
              <w:t xml:space="preserve">through the standardised data collection guidelines that will be applied to at least one national survey that will generate more realistic data on the </w:t>
            </w:r>
            <w:r w:rsidR="00B74B8A" w:rsidRPr="00AE2880">
              <w:rPr>
                <w:rFonts w:ascii="Calibri" w:eastAsia="Cambria" w:hAnsi="Calibri" w:cs="Calibri"/>
                <w:sz w:val="22"/>
                <w:szCs w:val="22"/>
                <w:lang w:val="en-GB"/>
              </w:rPr>
              <w:t>number</w:t>
            </w:r>
            <w:r w:rsidR="0F00CA73" w:rsidRPr="00AE2880">
              <w:rPr>
                <w:rFonts w:ascii="Calibri" w:eastAsia="Cambria" w:hAnsi="Calibri" w:cs="Calibri"/>
                <w:sz w:val="22"/>
                <w:szCs w:val="22"/>
                <w:lang w:val="en-GB"/>
              </w:rPr>
              <w:t xml:space="preserve"> of persons with disabilities.</w:t>
            </w:r>
            <w:r w:rsidR="0F00CA73" w:rsidRPr="00AE2880">
              <w:rPr>
                <w:rFonts w:ascii="Calibri" w:eastAsia="Calibri" w:hAnsi="Calibri" w:cs="Calibri"/>
                <w:b/>
                <w:bCs/>
                <w:sz w:val="22"/>
                <w:szCs w:val="22"/>
                <w:lang w:val="en-GB"/>
              </w:rPr>
              <w:t xml:space="preserve"> </w:t>
            </w:r>
            <w:r w:rsidR="00B74B8A" w:rsidRPr="00AE2880">
              <w:rPr>
                <w:rFonts w:ascii="Calibri" w:eastAsia="Calibri" w:hAnsi="Calibri" w:cs="Calibri"/>
                <w:sz w:val="22"/>
                <w:szCs w:val="22"/>
                <w:lang w:val="en-GB"/>
              </w:rPr>
              <w:t>Furthermore,</w:t>
            </w:r>
            <w:r w:rsidR="44C44DB3" w:rsidRPr="00AE2880">
              <w:rPr>
                <w:rFonts w:ascii="Calibri" w:eastAsia="Calibri" w:hAnsi="Calibri" w:cs="Calibri"/>
                <w:sz w:val="22"/>
                <w:szCs w:val="22"/>
                <w:lang w:val="en-GB"/>
              </w:rPr>
              <w:t xml:space="preserve"> the new national disability plan will allow for greater access to services at the community </w:t>
            </w:r>
            <w:r w:rsidR="44C44DB3" w:rsidRPr="00AE2880">
              <w:rPr>
                <w:rFonts w:ascii="Calibri" w:eastAsia="Calibri" w:hAnsi="Calibri" w:cs="Calibri"/>
                <w:sz w:val="22"/>
                <w:szCs w:val="22"/>
                <w:lang w:val="en-GB"/>
              </w:rPr>
              <w:lastRenderedPageBreak/>
              <w:t xml:space="preserve">level thereby increasing access to disability assessment. </w:t>
            </w:r>
          </w:p>
        </w:tc>
        <w:tc>
          <w:tcPr>
            <w:tcW w:w="2532" w:type="dxa"/>
            <w:tcBorders>
              <w:top w:val="single" w:sz="8" w:space="0" w:color="999999"/>
              <w:left w:val="single" w:sz="8" w:space="0" w:color="999999"/>
              <w:bottom w:val="single" w:sz="8" w:space="0" w:color="999999"/>
              <w:right w:val="single" w:sz="8" w:space="0" w:color="999999"/>
            </w:tcBorders>
          </w:tcPr>
          <w:p w14:paraId="4FCA9F21" w14:textId="4B6CF83A" w:rsidR="17889EC9" w:rsidRPr="00AE2880" w:rsidRDefault="2F216B73" w:rsidP="40986716">
            <w:pPr>
              <w:tabs>
                <w:tab w:val="left" w:pos="9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val="en-GB"/>
              </w:rPr>
            </w:pPr>
            <w:r w:rsidRPr="00AE2880">
              <w:rPr>
                <w:rFonts w:ascii="Calibri" w:eastAsia="Calibri" w:hAnsi="Calibri" w:cs="Calibri"/>
                <w:sz w:val="22"/>
                <w:szCs w:val="22"/>
                <w:lang w:val="en-GB"/>
              </w:rPr>
              <w:lastRenderedPageBreak/>
              <w:t xml:space="preserve">Country baseline requested </w:t>
            </w:r>
            <w:r w:rsidR="436DE631" w:rsidRPr="00AE2880">
              <w:rPr>
                <w:rFonts w:ascii="Calibri" w:eastAsia="Calibri" w:hAnsi="Calibri" w:cs="Calibri"/>
                <w:sz w:val="22"/>
                <w:szCs w:val="22"/>
                <w:lang w:val="en-GB"/>
              </w:rPr>
              <w:t>is not available.</w:t>
            </w:r>
          </w:p>
        </w:tc>
      </w:tr>
      <w:tr w:rsidR="17889EC9" w:rsidRPr="00A17ACF" w14:paraId="0DF7A30F" w14:textId="77777777" w:rsidTr="3146AA57">
        <w:tc>
          <w:tcPr>
            <w:cnfStyle w:val="001000000000" w:firstRow="0" w:lastRow="0" w:firstColumn="1" w:lastColumn="0" w:oddVBand="0" w:evenVBand="0" w:oddHBand="0" w:evenHBand="0" w:firstRowFirstColumn="0" w:firstRowLastColumn="0" w:lastRowFirstColumn="0" w:lastRowLastColumn="0"/>
            <w:tcW w:w="3824" w:type="dxa"/>
            <w:tcBorders>
              <w:top w:val="single" w:sz="8" w:space="0" w:color="999999"/>
              <w:left w:val="single" w:sz="8" w:space="0" w:color="999999"/>
              <w:bottom w:val="single" w:sz="8" w:space="0" w:color="999999"/>
              <w:right w:val="single" w:sz="8" w:space="0" w:color="999999"/>
            </w:tcBorders>
          </w:tcPr>
          <w:p w14:paraId="124EF6B9" w14:textId="44E0B21B" w:rsidR="17889EC9" w:rsidRPr="00AE2880" w:rsidRDefault="16FA9BC0" w:rsidP="5F0B5FA4">
            <w:pPr>
              <w:tabs>
                <w:tab w:val="left" w:pos="90"/>
              </w:tabs>
              <w:rPr>
                <w:rFonts w:ascii="Calibri" w:eastAsia="Calibri" w:hAnsi="Calibri" w:cs="Calibri"/>
                <w:i/>
                <w:iCs/>
                <w:sz w:val="22"/>
                <w:szCs w:val="22"/>
                <w:lang w:val="en-GB"/>
              </w:rPr>
            </w:pPr>
            <w:r w:rsidRPr="00AE2880">
              <w:rPr>
                <w:rFonts w:ascii="Calibri" w:eastAsia="Calibri" w:hAnsi="Calibri" w:cs="Calibri"/>
                <w:i/>
                <w:iCs/>
                <w:sz w:val="22"/>
                <w:szCs w:val="22"/>
                <w:lang w:val="en-GB"/>
              </w:rPr>
              <w:t>Percentage of public spending on disability rights and inclusion, as a proportion of the GDP/sector budgets, disaggregated by disability specific budget allocations and allocations within mainstream budget.</w:t>
            </w:r>
          </w:p>
        </w:tc>
        <w:tc>
          <w:tcPr>
            <w:tcW w:w="3544" w:type="dxa"/>
            <w:tcBorders>
              <w:top w:val="single" w:sz="8" w:space="0" w:color="999999"/>
              <w:left w:val="single" w:sz="8" w:space="0" w:color="999999"/>
              <w:bottom w:val="single" w:sz="8" w:space="0" w:color="999999"/>
              <w:right w:val="single" w:sz="8" w:space="0" w:color="999999"/>
            </w:tcBorders>
          </w:tcPr>
          <w:p w14:paraId="60C67CFA" w14:textId="02B2B2EA" w:rsidR="17889EC9" w:rsidRPr="00AE2880" w:rsidRDefault="16FA9BC0" w:rsidP="5F0B5FA4">
            <w:pPr>
              <w:tabs>
                <w:tab w:val="left" w:pos="9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val="en-GB"/>
              </w:rPr>
            </w:pPr>
            <w:r w:rsidRPr="00AE2880">
              <w:rPr>
                <w:rFonts w:ascii="Calibri" w:eastAsia="Calibri" w:hAnsi="Calibri" w:cs="Calibri"/>
                <w:b/>
                <w:bCs/>
                <w:sz w:val="22"/>
                <w:szCs w:val="22"/>
                <w:lang w:val="en-GB"/>
              </w:rPr>
              <w:t xml:space="preserve"> </w:t>
            </w:r>
            <w:r w:rsidR="44C44DB3" w:rsidRPr="00AE2880">
              <w:rPr>
                <w:rFonts w:ascii="Calibri" w:eastAsia="Calibri" w:hAnsi="Calibri" w:cs="Calibri"/>
                <w:sz w:val="22"/>
                <w:szCs w:val="22"/>
                <w:lang w:val="en-GB"/>
              </w:rPr>
              <w:t xml:space="preserve">The project will contribute indirectly to this indicator. Through the project, high level government officials such as permanent secretaries will be sensitised on the CRPD and other treaties with the aim of improving actions to support </w:t>
            </w:r>
            <w:r w:rsidR="00B74B8A" w:rsidRPr="00AE2880">
              <w:rPr>
                <w:rFonts w:ascii="Calibri" w:eastAsia="Calibri" w:hAnsi="Calibri" w:cs="Calibri"/>
                <w:sz w:val="22"/>
                <w:szCs w:val="22"/>
                <w:lang w:val="en-GB"/>
              </w:rPr>
              <w:t>achievement</w:t>
            </w:r>
            <w:r w:rsidR="44C44DB3" w:rsidRPr="00AE2880">
              <w:rPr>
                <w:rFonts w:ascii="Calibri" w:eastAsia="Calibri" w:hAnsi="Calibri" w:cs="Calibri"/>
                <w:sz w:val="22"/>
                <w:szCs w:val="22"/>
                <w:lang w:val="en-GB"/>
              </w:rPr>
              <w:t xml:space="preserve"> of the preconditions for disability inclusion including the allocation of resources to support implementation of action. </w:t>
            </w:r>
          </w:p>
        </w:tc>
        <w:tc>
          <w:tcPr>
            <w:tcW w:w="2532" w:type="dxa"/>
            <w:tcBorders>
              <w:top w:val="single" w:sz="8" w:space="0" w:color="999999"/>
              <w:left w:val="single" w:sz="8" w:space="0" w:color="999999"/>
              <w:bottom w:val="single" w:sz="8" w:space="0" w:color="999999"/>
              <w:right w:val="single" w:sz="8" w:space="0" w:color="999999"/>
            </w:tcBorders>
          </w:tcPr>
          <w:p w14:paraId="2814A848" w14:textId="78C1EC1E" w:rsidR="17889EC9" w:rsidRPr="00AE2880" w:rsidRDefault="4E78C1C0" w:rsidP="40986716">
            <w:pPr>
              <w:tabs>
                <w:tab w:val="left" w:pos="9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val="en-GB"/>
              </w:rPr>
            </w:pPr>
            <w:r w:rsidRPr="3146AA57">
              <w:rPr>
                <w:rFonts w:ascii="Calibri" w:eastAsia="Calibri" w:hAnsi="Calibri" w:cs="Calibri"/>
                <w:sz w:val="22"/>
                <w:szCs w:val="22"/>
                <w:lang w:val="en-GB"/>
              </w:rPr>
              <w:t>Country baseline d</w:t>
            </w:r>
            <w:r w:rsidR="3425608F" w:rsidRPr="3146AA57">
              <w:rPr>
                <w:rFonts w:ascii="Calibri" w:eastAsia="Calibri" w:hAnsi="Calibri" w:cs="Calibri"/>
                <w:sz w:val="22"/>
                <w:szCs w:val="22"/>
                <w:lang w:val="en-GB"/>
              </w:rPr>
              <w:t>ata requested is not available.</w:t>
            </w:r>
          </w:p>
        </w:tc>
      </w:tr>
      <w:tr w:rsidR="17889EC9" w:rsidRPr="00A17ACF" w14:paraId="17AB96DE" w14:textId="77777777" w:rsidTr="3146AA57">
        <w:tc>
          <w:tcPr>
            <w:cnfStyle w:val="001000000000" w:firstRow="0" w:lastRow="0" w:firstColumn="1" w:lastColumn="0" w:oddVBand="0" w:evenVBand="0" w:oddHBand="0" w:evenHBand="0" w:firstRowFirstColumn="0" w:firstRowLastColumn="0" w:lastRowFirstColumn="0" w:lastRowLastColumn="0"/>
            <w:tcW w:w="3824" w:type="dxa"/>
            <w:tcBorders>
              <w:top w:val="single" w:sz="8" w:space="0" w:color="999999"/>
              <w:left w:val="single" w:sz="8" w:space="0" w:color="999999"/>
              <w:bottom w:val="single" w:sz="8" w:space="0" w:color="999999"/>
              <w:right w:val="single" w:sz="8" w:space="0" w:color="999999"/>
            </w:tcBorders>
          </w:tcPr>
          <w:p w14:paraId="1260F4B5" w14:textId="5027C6E3" w:rsidR="17889EC9" w:rsidRPr="00AE2880" w:rsidRDefault="16FA9BC0" w:rsidP="5F0B5FA4">
            <w:pPr>
              <w:tabs>
                <w:tab w:val="left" w:pos="90"/>
              </w:tabs>
              <w:rPr>
                <w:rFonts w:ascii="Calibri" w:eastAsia="Calibri" w:hAnsi="Calibri" w:cs="Calibri"/>
                <w:i/>
                <w:iCs/>
                <w:sz w:val="22"/>
                <w:szCs w:val="22"/>
                <w:lang w:val="en-GB"/>
              </w:rPr>
            </w:pPr>
            <w:r w:rsidRPr="00AE2880">
              <w:rPr>
                <w:rFonts w:ascii="Calibri" w:eastAsia="Calibri" w:hAnsi="Calibri" w:cs="Calibri"/>
                <w:i/>
                <w:iCs/>
                <w:sz w:val="22"/>
                <w:szCs w:val="22"/>
                <w:lang w:val="en-GB"/>
              </w:rPr>
              <w:t>Increase of disability data/disaggregation (including by sex) within standard data and CRPD compliant collection processes.</w:t>
            </w:r>
          </w:p>
        </w:tc>
        <w:tc>
          <w:tcPr>
            <w:tcW w:w="3544" w:type="dxa"/>
            <w:tcBorders>
              <w:top w:val="single" w:sz="8" w:space="0" w:color="999999"/>
              <w:left w:val="single" w:sz="8" w:space="0" w:color="999999"/>
              <w:bottom w:val="single" w:sz="8" w:space="0" w:color="999999"/>
              <w:right w:val="single" w:sz="8" w:space="0" w:color="999999"/>
            </w:tcBorders>
          </w:tcPr>
          <w:p w14:paraId="453EA6F7" w14:textId="267058D5" w:rsidR="17889EC9" w:rsidRPr="00AE2880" w:rsidRDefault="16FA9BC0" w:rsidP="5F0B5FA4">
            <w:pPr>
              <w:tabs>
                <w:tab w:val="left" w:pos="9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val="en-GB"/>
              </w:rPr>
            </w:pPr>
            <w:r w:rsidRPr="00AE2880">
              <w:rPr>
                <w:rFonts w:ascii="Calibri" w:eastAsia="Calibri" w:hAnsi="Calibri" w:cs="Calibri"/>
                <w:sz w:val="22"/>
                <w:szCs w:val="22"/>
                <w:lang w:val="en-GB"/>
              </w:rPr>
              <w:t xml:space="preserve"> </w:t>
            </w:r>
            <w:r w:rsidR="44C44DB3" w:rsidRPr="00AE2880">
              <w:rPr>
                <w:rFonts w:ascii="Calibri" w:eastAsia="Calibri" w:hAnsi="Calibri" w:cs="Calibri"/>
                <w:sz w:val="22"/>
                <w:szCs w:val="22"/>
                <w:lang w:val="en-GB"/>
              </w:rPr>
              <w:t xml:space="preserve">The project will directly contribute to this indicator based on work to be done in two outputs. Output 1.2b and 2.2.  The guidelines will support the collection of </w:t>
            </w:r>
            <w:r w:rsidR="00B74B8A" w:rsidRPr="00AE2880">
              <w:rPr>
                <w:rFonts w:ascii="Calibri" w:eastAsia="Calibri" w:hAnsi="Calibri" w:cs="Calibri"/>
                <w:sz w:val="22"/>
                <w:szCs w:val="22"/>
                <w:lang w:val="en-GB"/>
              </w:rPr>
              <w:t>standardised</w:t>
            </w:r>
            <w:r w:rsidR="44C44DB3" w:rsidRPr="00AE2880">
              <w:rPr>
                <w:rFonts w:ascii="Calibri" w:eastAsia="Calibri" w:hAnsi="Calibri" w:cs="Calibri"/>
                <w:sz w:val="22"/>
                <w:szCs w:val="22"/>
                <w:lang w:val="en-GB"/>
              </w:rPr>
              <w:t xml:space="preserve"> data that will allow for disaggregation and will then be applied to a national survey.</w:t>
            </w:r>
          </w:p>
        </w:tc>
        <w:tc>
          <w:tcPr>
            <w:tcW w:w="2532" w:type="dxa"/>
            <w:tcBorders>
              <w:top w:val="single" w:sz="8" w:space="0" w:color="999999"/>
              <w:left w:val="single" w:sz="8" w:space="0" w:color="999999"/>
              <w:bottom w:val="single" w:sz="8" w:space="0" w:color="999999"/>
              <w:right w:val="single" w:sz="8" w:space="0" w:color="999999"/>
            </w:tcBorders>
          </w:tcPr>
          <w:p w14:paraId="26E4C8DE" w14:textId="28638310" w:rsidR="17889EC9" w:rsidRPr="00AE2880" w:rsidRDefault="76A1AA2A" w:rsidP="40986716">
            <w:pPr>
              <w:tabs>
                <w:tab w:val="left" w:pos="9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val="en-GB"/>
              </w:rPr>
            </w:pPr>
            <w:r w:rsidRPr="3146AA57">
              <w:rPr>
                <w:rFonts w:ascii="Calibri" w:eastAsia="Calibri" w:hAnsi="Calibri" w:cs="Calibri"/>
                <w:sz w:val="22"/>
                <w:szCs w:val="22"/>
                <w:lang w:val="en-GB"/>
              </w:rPr>
              <w:t>Country baseline d</w:t>
            </w:r>
            <w:r w:rsidR="58350923" w:rsidRPr="3146AA57">
              <w:rPr>
                <w:rFonts w:ascii="Calibri" w:eastAsia="Calibri" w:hAnsi="Calibri" w:cs="Calibri"/>
                <w:sz w:val="22"/>
                <w:szCs w:val="22"/>
                <w:lang w:val="en-GB"/>
              </w:rPr>
              <w:t>ata requested is not available.</w:t>
            </w:r>
          </w:p>
          <w:p w14:paraId="73BACAD5" w14:textId="19F50CC2" w:rsidR="17889EC9" w:rsidRPr="00AE2880" w:rsidRDefault="17889EC9" w:rsidP="40986716">
            <w:pPr>
              <w:tabs>
                <w:tab w:val="left" w:pos="90"/>
              </w:tabs>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val="en-GB"/>
              </w:rPr>
            </w:pPr>
          </w:p>
        </w:tc>
      </w:tr>
      <w:tr w:rsidR="17889EC9" w:rsidRPr="00A17ACF" w14:paraId="0C3FD72D" w14:textId="77777777" w:rsidTr="3146AA57">
        <w:tc>
          <w:tcPr>
            <w:cnfStyle w:val="001000000000" w:firstRow="0" w:lastRow="0" w:firstColumn="1" w:lastColumn="0" w:oddVBand="0" w:evenVBand="0" w:oddHBand="0" w:evenHBand="0" w:firstRowFirstColumn="0" w:firstRowLastColumn="0" w:lastRowFirstColumn="0" w:lastRowLastColumn="0"/>
            <w:tcW w:w="3824" w:type="dxa"/>
            <w:tcBorders>
              <w:top w:val="single" w:sz="8" w:space="0" w:color="999999"/>
              <w:left w:val="single" w:sz="8" w:space="0" w:color="999999"/>
              <w:bottom w:val="single" w:sz="8" w:space="0" w:color="999999"/>
              <w:right w:val="single" w:sz="8" w:space="0" w:color="999999"/>
            </w:tcBorders>
          </w:tcPr>
          <w:p w14:paraId="7E3C5683" w14:textId="31643194" w:rsidR="17889EC9" w:rsidRPr="00AE2880" w:rsidRDefault="16FA9BC0" w:rsidP="5F0B5FA4">
            <w:pPr>
              <w:tabs>
                <w:tab w:val="left" w:pos="90"/>
              </w:tabs>
              <w:rPr>
                <w:rFonts w:ascii="Calibri" w:eastAsia="Calibri" w:hAnsi="Calibri" w:cs="Calibri"/>
                <w:i/>
                <w:iCs/>
                <w:sz w:val="22"/>
                <w:szCs w:val="22"/>
                <w:lang w:val="en-GB"/>
              </w:rPr>
            </w:pPr>
            <w:r w:rsidRPr="00AE2880">
              <w:rPr>
                <w:rFonts w:ascii="Calibri" w:eastAsia="Calibri" w:hAnsi="Calibri" w:cs="Calibri"/>
                <w:i/>
                <w:iCs/>
                <w:sz w:val="22"/>
                <w:szCs w:val="22"/>
                <w:lang w:val="en-GB"/>
              </w:rPr>
              <w:t>SDG indicator 16.7.2 Proportion of population who believe decision-making is inclusive and responsive, by sex, age and population group.</w:t>
            </w:r>
          </w:p>
        </w:tc>
        <w:tc>
          <w:tcPr>
            <w:tcW w:w="3544" w:type="dxa"/>
            <w:tcBorders>
              <w:top w:val="single" w:sz="8" w:space="0" w:color="999999"/>
              <w:left w:val="single" w:sz="8" w:space="0" w:color="999999"/>
              <w:bottom w:val="single" w:sz="8" w:space="0" w:color="999999"/>
              <w:right w:val="single" w:sz="8" w:space="0" w:color="999999"/>
            </w:tcBorders>
          </w:tcPr>
          <w:p w14:paraId="68BBF79D" w14:textId="4FDC6F3E" w:rsidR="17889EC9" w:rsidRPr="00AE2880" w:rsidRDefault="16FA9BC0" w:rsidP="5F0B5FA4">
            <w:pPr>
              <w:tabs>
                <w:tab w:val="left" w:pos="9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val="en-GB"/>
              </w:rPr>
            </w:pPr>
            <w:r w:rsidRPr="00AE2880">
              <w:rPr>
                <w:rFonts w:ascii="Calibri" w:eastAsia="Calibri" w:hAnsi="Calibri" w:cs="Calibri"/>
                <w:b/>
                <w:bCs/>
                <w:i/>
                <w:iCs/>
                <w:sz w:val="22"/>
                <w:szCs w:val="22"/>
                <w:lang w:val="en-GB"/>
              </w:rPr>
              <w:t xml:space="preserve"> </w:t>
            </w:r>
            <w:r w:rsidR="44C44DB3" w:rsidRPr="00AE2880">
              <w:rPr>
                <w:rFonts w:ascii="Calibri" w:eastAsia="Calibri" w:hAnsi="Calibri" w:cs="Calibri"/>
                <w:sz w:val="22"/>
                <w:szCs w:val="22"/>
                <w:lang w:val="en-GB"/>
              </w:rPr>
              <w:t xml:space="preserve">The project will contribute to this indicator as mechanisms with government and the UN system will be established to facilitate active and meaningful participation of PWDs in </w:t>
            </w:r>
            <w:r w:rsidR="356BCCFB" w:rsidRPr="00AE2880">
              <w:rPr>
                <w:rFonts w:ascii="Calibri" w:eastAsia="Calibri" w:hAnsi="Calibri" w:cs="Calibri"/>
                <w:sz w:val="22"/>
                <w:szCs w:val="22"/>
                <w:lang w:val="en-GB"/>
              </w:rPr>
              <w:t xml:space="preserve">decision making processes. </w:t>
            </w:r>
          </w:p>
        </w:tc>
        <w:tc>
          <w:tcPr>
            <w:tcW w:w="2532" w:type="dxa"/>
            <w:tcBorders>
              <w:top w:val="single" w:sz="8" w:space="0" w:color="999999"/>
              <w:left w:val="single" w:sz="8" w:space="0" w:color="999999"/>
              <w:bottom w:val="single" w:sz="8" w:space="0" w:color="999999"/>
              <w:right w:val="single" w:sz="8" w:space="0" w:color="999999"/>
            </w:tcBorders>
          </w:tcPr>
          <w:p w14:paraId="4001FCC0" w14:textId="550FC930" w:rsidR="17889EC9" w:rsidRPr="00AE2880" w:rsidRDefault="1B5D492F" w:rsidP="40986716">
            <w:pPr>
              <w:tabs>
                <w:tab w:val="left" w:pos="9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val="en-GB"/>
              </w:rPr>
            </w:pPr>
            <w:r w:rsidRPr="00AE2880">
              <w:rPr>
                <w:rFonts w:ascii="Calibri" w:eastAsia="Calibri" w:hAnsi="Calibri" w:cs="Calibri"/>
                <w:sz w:val="22"/>
                <w:szCs w:val="22"/>
                <w:lang w:val="en-GB"/>
              </w:rPr>
              <w:t>Country baseline d</w:t>
            </w:r>
            <w:r w:rsidR="79941DC6" w:rsidRPr="00AE2880">
              <w:rPr>
                <w:rFonts w:ascii="Calibri" w:eastAsia="Calibri" w:hAnsi="Calibri" w:cs="Calibri"/>
                <w:sz w:val="22"/>
                <w:szCs w:val="22"/>
                <w:lang w:val="en-GB"/>
              </w:rPr>
              <w:t>ata requested is not available.</w:t>
            </w:r>
          </w:p>
          <w:p w14:paraId="4ED6FBAE" w14:textId="7B5302A5" w:rsidR="17889EC9" w:rsidRPr="00AE2880" w:rsidRDefault="17889EC9" w:rsidP="40986716">
            <w:pPr>
              <w:tabs>
                <w:tab w:val="left" w:pos="90"/>
              </w:tabs>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i/>
                <w:iCs/>
                <w:sz w:val="22"/>
                <w:szCs w:val="22"/>
                <w:lang w:val="en-GB"/>
              </w:rPr>
            </w:pPr>
          </w:p>
        </w:tc>
      </w:tr>
    </w:tbl>
    <w:p w14:paraId="05CFB440" w14:textId="4F4C1E28" w:rsidR="6386D7A3" w:rsidRPr="00A17ACF" w:rsidRDefault="6386D7A3">
      <w:pPr>
        <w:rPr>
          <w:lang w:val="en-GB"/>
        </w:rPr>
      </w:pPr>
    </w:p>
    <w:p w14:paraId="17CBAB61" w14:textId="1382E371" w:rsidR="00442CEE" w:rsidRPr="00A17ACF" w:rsidRDefault="00BC08F5" w:rsidP="00E746D1">
      <w:pPr>
        <w:pStyle w:val="Heading1"/>
        <w:numPr>
          <w:ilvl w:val="0"/>
          <w:numId w:val="27"/>
        </w:numPr>
        <w:rPr>
          <w:lang w:val="en-GB"/>
        </w:rPr>
      </w:pPr>
      <w:r w:rsidRPr="00A17ACF">
        <w:rPr>
          <w:lang w:val="en-GB"/>
        </w:rPr>
        <w:t xml:space="preserve">Cross cutting </w:t>
      </w:r>
      <w:r w:rsidR="00427F43" w:rsidRPr="00A17ACF">
        <w:rPr>
          <w:lang w:val="en-GB"/>
        </w:rPr>
        <w:t>approaches</w:t>
      </w:r>
      <w:r w:rsidR="00703103" w:rsidRPr="00A17ACF">
        <w:rPr>
          <w:lang w:val="en-GB"/>
        </w:rPr>
        <w:t xml:space="preserve"> </w:t>
      </w:r>
    </w:p>
    <w:p w14:paraId="4057D349" w14:textId="77777777" w:rsidR="00BC08F5" w:rsidRPr="00A17ACF" w:rsidRDefault="00BC08F5" w:rsidP="002D4D8E">
      <w:pPr>
        <w:tabs>
          <w:tab w:val="left" w:pos="90"/>
        </w:tabs>
        <w:spacing w:after="0" w:line="240" w:lineRule="auto"/>
        <w:ind w:left="360"/>
        <w:jc w:val="both"/>
        <w:rPr>
          <w:i/>
          <w:sz w:val="20"/>
          <w:lang w:val="en-GB"/>
        </w:rPr>
      </w:pPr>
    </w:p>
    <w:p w14:paraId="04515B8F" w14:textId="6A428D83" w:rsidR="00BC08F5" w:rsidRPr="00A17ACF" w:rsidRDefault="000740BD" w:rsidP="000740BD">
      <w:pPr>
        <w:pStyle w:val="Heading2"/>
        <w:rPr>
          <w:lang w:val="en-GB"/>
        </w:rPr>
      </w:pPr>
      <w:r w:rsidRPr="00A17ACF">
        <w:rPr>
          <w:lang w:val="en-GB"/>
        </w:rPr>
        <w:t xml:space="preserve">6.1 </w:t>
      </w:r>
      <w:r w:rsidR="00BC08F5" w:rsidRPr="00A17ACF">
        <w:rPr>
          <w:lang w:val="en-GB"/>
        </w:rPr>
        <w:t xml:space="preserve">Equality between men and women. </w:t>
      </w:r>
    </w:p>
    <w:p w14:paraId="484B6967" w14:textId="77777777" w:rsidR="00BC08F5" w:rsidRPr="00A17ACF" w:rsidRDefault="00BC08F5" w:rsidP="5ED6DA3E">
      <w:pPr>
        <w:tabs>
          <w:tab w:val="left" w:pos="90"/>
        </w:tabs>
        <w:spacing w:after="0" w:line="240" w:lineRule="auto"/>
        <w:ind w:left="720"/>
        <w:contextualSpacing/>
        <w:jc w:val="both"/>
        <w:rPr>
          <w:i/>
          <w:sz w:val="20"/>
          <w:lang w:val="en-GB"/>
        </w:rPr>
      </w:pPr>
    </w:p>
    <w:p w14:paraId="67A142E8" w14:textId="7141475E" w:rsidR="5F0B5FA4" w:rsidRPr="00A17ACF" w:rsidRDefault="00F1331E" w:rsidP="00AE2880">
      <w:pPr>
        <w:ind w:firstLine="720"/>
        <w:rPr>
          <w:rFonts w:ascii="Calibri" w:eastAsia="Calibri" w:hAnsi="Calibri" w:cs="Calibri"/>
          <w:lang w:val="en-GB"/>
        </w:rPr>
      </w:pPr>
      <w:r w:rsidRPr="00A17ACF">
        <w:rPr>
          <w:rFonts w:ascii="Calibri" w:eastAsia="Calibri" w:hAnsi="Calibri" w:cs="Calibri"/>
          <w:lang w:val="en-GB"/>
        </w:rPr>
        <w:t>SDG 5 Gender equality</w:t>
      </w:r>
      <w:r w:rsidR="505FB210" w:rsidRPr="00A17ACF">
        <w:rPr>
          <w:rFonts w:ascii="Calibri" w:eastAsia="Calibri" w:hAnsi="Calibri" w:cs="Calibri"/>
          <w:lang w:val="en-GB"/>
        </w:rPr>
        <w:t xml:space="preserve"> articulates that gender equality is not only a fundamental human right, but a necessary foundation for a peaceful, prosperous and sustainable world. Although there has been progress towards this goal, many challenges remain.  These include discriminatory laws and social norms, the underrepresentation or exclusion of women at all levels of political leadership, and the all-pervasive gender-based violence, which the Spotlight Initiative is tackling head-on.  </w:t>
      </w:r>
    </w:p>
    <w:p w14:paraId="4AA94097" w14:textId="38281A5E" w:rsidR="5F0B5FA4" w:rsidRDefault="505FB210" w:rsidP="00AE2880">
      <w:pPr>
        <w:ind w:firstLine="720"/>
        <w:rPr>
          <w:rFonts w:ascii="Calibri" w:eastAsia="Calibri" w:hAnsi="Calibri" w:cs="Calibri"/>
          <w:lang w:val="en-GB"/>
        </w:rPr>
      </w:pPr>
      <w:r w:rsidRPr="00A17ACF">
        <w:rPr>
          <w:rFonts w:ascii="Calibri" w:eastAsia="Calibri" w:hAnsi="Calibri" w:cs="Calibri"/>
          <w:lang w:val="en-GB"/>
        </w:rPr>
        <w:t xml:space="preserve">The inequalities between men and women which currently exist in the wider society are exacerbated by disabilities and further increased within the community of persons with disabilities. Women and girls with disabilities are among the most marginalised and underrepresented of all groups in society.  They however, make up the larger proportion of members of organisations for persons with disabilities and informal </w:t>
      </w:r>
      <w:r w:rsidRPr="00A17ACF">
        <w:rPr>
          <w:rFonts w:ascii="Calibri" w:eastAsia="Calibri" w:hAnsi="Calibri" w:cs="Calibri"/>
          <w:lang w:val="en-GB"/>
        </w:rPr>
        <w:lastRenderedPageBreak/>
        <w:t xml:space="preserve">groupings seeking to bring awareness to the plight of persons with disabilities.  </w:t>
      </w:r>
      <w:r w:rsidR="5F6B2435" w:rsidRPr="00A17ACF">
        <w:rPr>
          <w:rFonts w:ascii="Calibri" w:eastAsia="Calibri" w:hAnsi="Calibri" w:cs="Calibri"/>
          <w:lang w:val="en-GB"/>
        </w:rPr>
        <w:t>To achieve a more equitable space, the project will build the capacity of OPDs with specific focus on women and other underrepresented groups. The trainings to include change management, advocacy, budgeting, leadership, communications, and proposal writing.  It will establish multi-stakeholder participation, including women with disabilities to develop disability inclusive policies which address the special challenges faced by women and girls with disabilities.</w:t>
      </w:r>
    </w:p>
    <w:p w14:paraId="5D796D98" w14:textId="14196CD0" w:rsidR="000059D4" w:rsidRDefault="00AA65F3" w:rsidP="00AA65F3">
      <w:pPr>
        <w:rPr>
          <w:rFonts w:ascii="Calibri" w:eastAsia="Calibri" w:hAnsi="Calibri" w:cs="Calibri"/>
          <w:lang w:val="en-GB"/>
        </w:rPr>
      </w:pPr>
      <w:r>
        <w:rPr>
          <w:rFonts w:ascii="Calibri" w:eastAsia="Calibri" w:hAnsi="Calibri" w:cs="Calibri"/>
          <w:lang w:val="en-GB"/>
        </w:rPr>
        <w:t xml:space="preserve">The project will seek to ensure gender equality through </w:t>
      </w:r>
      <w:r w:rsidR="00AA5B74">
        <w:rPr>
          <w:rFonts w:ascii="Calibri" w:eastAsia="Calibri" w:hAnsi="Calibri" w:cs="Calibri"/>
          <w:lang w:val="en-GB"/>
        </w:rPr>
        <w:t xml:space="preserve">ensuring that the steering committee is made up of at </w:t>
      </w:r>
      <w:proofErr w:type="spellStart"/>
      <w:r w:rsidR="00AA5B74">
        <w:rPr>
          <w:rFonts w:ascii="Calibri" w:eastAsia="Calibri" w:hAnsi="Calibri" w:cs="Calibri"/>
          <w:lang w:val="en-GB"/>
        </w:rPr>
        <w:t>leas</w:t>
      </w:r>
      <w:r w:rsidR="001E5912">
        <w:rPr>
          <w:rFonts w:ascii="Calibri" w:eastAsia="Calibri" w:hAnsi="Calibri" w:cs="Calibri"/>
          <w:lang w:val="en-GB"/>
        </w:rPr>
        <w:t>t</w:t>
      </w:r>
      <w:r w:rsidR="00AA5B74" w:rsidDel="00AE5EF3">
        <w:rPr>
          <w:rFonts w:ascii="Calibri" w:eastAsia="Calibri" w:hAnsi="Calibri" w:cs="Calibri"/>
          <w:lang w:val="en-GB"/>
        </w:rPr>
        <w:t>lease</w:t>
      </w:r>
      <w:r w:rsidR="00AE5EF3">
        <w:rPr>
          <w:rFonts w:ascii="Calibri" w:eastAsia="Calibri" w:hAnsi="Calibri" w:cs="Calibri"/>
          <w:lang w:val="en-GB"/>
        </w:rPr>
        <w:t>least</w:t>
      </w:r>
      <w:proofErr w:type="spellEnd"/>
      <w:r w:rsidR="00AA5B74">
        <w:rPr>
          <w:rFonts w:ascii="Calibri" w:eastAsia="Calibri" w:hAnsi="Calibri" w:cs="Calibri"/>
          <w:lang w:val="en-GB"/>
        </w:rPr>
        <w:t xml:space="preserve"> 50% women, </w:t>
      </w:r>
      <w:r w:rsidR="007E16C4">
        <w:rPr>
          <w:rFonts w:ascii="Calibri" w:eastAsia="Calibri" w:hAnsi="Calibri" w:cs="Calibri"/>
          <w:lang w:val="en-GB"/>
        </w:rPr>
        <w:t xml:space="preserve">that each capacity building exercise for OPDs has </w:t>
      </w:r>
      <w:r w:rsidR="005B491E">
        <w:rPr>
          <w:rFonts w:ascii="Calibri" w:eastAsia="Calibri" w:hAnsi="Calibri" w:cs="Calibri"/>
          <w:lang w:val="en-GB"/>
        </w:rPr>
        <w:t xml:space="preserve">a minimum quota of 50% women and that the legislative working groups that are created will contain </w:t>
      </w:r>
      <w:r w:rsidR="00F47654">
        <w:rPr>
          <w:rFonts w:ascii="Calibri" w:eastAsia="Calibri" w:hAnsi="Calibri" w:cs="Calibri"/>
          <w:lang w:val="en-GB"/>
        </w:rPr>
        <w:t>a gender mix</w:t>
      </w:r>
      <w:r w:rsidR="005B491E">
        <w:rPr>
          <w:rFonts w:ascii="Calibri" w:eastAsia="Calibri" w:hAnsi="Calibri" w:cs="Calibri"/>
          <w:lang w:val="en-GB"/>
        </w:rPr>
        <w:t>.</w:t>
      </w:r>
    </w:p>
    <w:p w14:paraId="797D4664" w14:textId="6F77B00E" w:rsidR="001518CF" w:rsidRDefault="000059D4" w:rsidP="00AA65F3">
      <w:pPr>
        <w:rPr>
          <w:rFonts w:ascii="Calibri" w:eastAsia="Calibri" w:hAnsi="Calibri" w:cs="Calibri"/>
          <w:lang w:val="en-GB"/>
        </w:rPr>
      </w:pPr>
      <w:r>
        <w:rPr>
          <w:rFonts w:ascii="Calibri" w:eastAsia="Calibri" w:hAnsi="Calibri" w:cs="Calibri"/>
          <w:lang w:val="en-GB"/>
        </w:rPr>
        <w:t>Furthermore</w:t>
      </w:r>
      <w:r w:rsidR="001518CF">
        <w:rPr>
          <w:rFonts w:ascii="Calibri" w:eastAsia="Calibri" w:hAnsi="Calibri" w:cs="Calibri"/>
          <w:lang w:val="en-GB"/>
        </w:rPr>
        <w:t>,</w:t>
      </w:r>
      <w:r>
        <w:rPr>
          <w:rFonts w:ascii="Calibri" w:eastAsia="Calibri" w:hAnsi="Calibri" w:cs="Calibri"/>
          <w:lang w:val="en-GB"/>
        </w:rPr>
        <w:t xml:space="preserve"> the tools that are developed on legislative change and on data standards will contain specific reference and inclusion of considerations for women with disabilities to ensure that </w:t>
      </w:r>
      <w:r w:rsidR="007B3600">
        <w:rPr>
          <w:rFonts w:ascii="Calibri" w:eastAsia="Calibri" w:hAnsi="Calibri" w:cs="Calibri"/>
          <w:lang w:val="en-GB"/>
        </w:rPr>
        <w:t xml:space="preserve">this is included and embedded within future action. </w:t>
      </w:r>
      <w:r w:rsidR="00900774">
        <w:rPr>
          <w:rFonts w:ascii="Calibri" w:eastAsia="Calibri" w:hAnsi="Calibri" w:cs="Calibri"/>
          <w:lang w:val="en-GB"/>
        </w:rPr>
        <w:t xml:space="preserve">For example, the checklist on legislative change will likely contain a specific point on whether women with disabilities have been afforded an opportunity to specifically participate on the legislation and whether any specific considerations for women with disabilities </w:t>
      </w:r>
      <w:r w:rsidR="001518CF">
        <w:rPr>
          <w:rFonts w:ascii="Calibri" w:eastAsia="Calibri" w:hAnsi="Calibri" w:cs="Calibri"/>
          <w:lang w:val="en-GB"/>
        </w:rPr>
        <w:t xml:space="preserve">have been considered. </w:t>
      </w:r>
    </w:p>
    <w:p w14:paraId="58A308C6" w14:textId="5DA9EE76" w:rsidR="00AA65F3" w:rsidRDefault="001518CF" w:rsidP="00AA65F3">
      <w:pPr>
        <w:rPr>
          <w:rFonts w:ascii="Calibri" w:eastAsia="Calibri" w:hAnsi="Calibri" w:cs="Calibri"/>
          <w:lang w:val="en-GB"/>
        </w:rPr>
      </w:pPr>
      <w:r>
        <w:rPr>
          <w:rFonts w:ascii="Calibri" w:eastAsia="Calibri" w:hAnsi="Calibri" w:cs="Calibri"/>
          <w:lang w:val="en-GB"/>
        </w:rPr>
        <w:t xml:space="preserve">Monitoring and evaluation of the project and data collection as part of the project will ensure </w:t>
      </w:r>
      <w:r w:rsidR="004B3BE0">
        <w:rPr>
          <w:rFonts w:ascii="Calibri" w:eastAsia="Calibri" w:hAnsi="Calibri" w:cs="Calibri"/>
          <w:lang w:val="en-GB"/>
        </w:rPr>
        <w:t xml:space="preserve">that information on men and women are collected to allow for an analysis of gender balance and equality. </w:t>
      </w:r>
    </w:p>
    <w:p w14:paraId="3FE87E15" w14:textId="682F9005" w:rsidR="00C93AAA" w:rsidRPr="00A17ACF" w:rsidRDefault="00C93AAA" w:rsidP="00A55D7D">
      <w:pPr>
        <w:rPr>
          <w:rFonts w:ascii="Calibri" w:eastAsia="Calibri" w:hAnsi="Calibri" w:cs="Calibri"/>
          <w:lang w:val="en-GB"/>
        </w:rPr>
      </w:pPr>
      <w:r>
        <w:rPr>
          <w:rFonts w:ascii="Calibri" w:eastAsia="Calibri" w:hAnsi="Calibri" w:cs="Calibri"/>
          <w:lang w:val="en-GB"/>
        </w:rPr>
        <w:t>Unfortunately, at present, there is no OPD that is specifically focussed on women with disabilities. There has been some discussion about the creation of such a group and the</w:t>
      </w:r>
      <w:r w:rsidR="00A24078">
        <w:rPr>
          <w:rFonts w:ascii="Calibri" w:eastAsia="Calibri" w:hAnsi="Calibri" w:cs="Calibri"/>
          <w:lang w:val="en-GB"/>
        </w:rPr>
        <w:t>re is a</w:t>
      </w:r>
      <w:r>
        <w:rPr>
          <w:rFonts w:ascii="Calibri" w:eastAsia="Calibri" w:hAnsi="Calibri" w:cs="Calibri"/>
          <w:lang w:val="en-GB"/>
        </w:rPr>
        <w:t xml:space="preserve"> hope </w:t>
      </w:r>
      <w:r w:rsidR="00A24078">
        <w:rPr>
          <w:rFonts w:ascii="Calibri" w:eastAsia="Calibri" w:hAnsi="Calibri" w:cs="Calibri"/>
          <w:lang w:val="en-GB"/>
        </w:rPr>
        <w:t>that the</w:t>
      </w:r>
      <w:r>
        <w:rPr>
          <w:rFonts w:ascii="Calibri" w:eastAsia="Calibri" w:hAnsi="Calibri" w:cs="Calibri"/>
          <w:lang w:val="en-GB"/>
        </w:rPr>
        <w:t xml:space="preserve"> project activities </w:t>
      </w:r>
      <w:r w:rsidR="00A24078">
        <w:rPr>
          <w:rFonts w:ascii="Calibri" w:eastAsia="Calibri" w:hAnsi="Calibri" w:cs="Calibri"/>
          <w:lang w:val="en-GB"/>
        </w:rPr>
        <w:t xml:space="preserve">could see an emergence of such a group. Should such a group emerge during the course of the project, they will be invited to be a part of the steering committee and project activities as able. </w:t>
      </w:r>
    </w:p>
    <w:p w14:paraId="6DC84D54" w14:textId="19FFDE57" w:rsidR="00BC08F5" w:rsidRPr="00A17ACF" w:rsidRDefault="000740BD" w:rsidP="000740BD">
      <w:pPr>
        <w:pStyle w:val="Heading2"/>
        <w:rPr>
          <w:lang w:val="en-GB"/>
        </w:rPr>
      </w:pPr>
      <w:r w:rsidRPr="00A17ACF">
        <w:rPr>
          <w:lang w:val="en-GB"/>
        </w:rPr>
        <w:t xml:space="preserve">6.2 </w:t>
      </w:r>
      <w:r w:rsidR="00BC08F5" w:rsidRPr="00A17ACF">
        <w:rPr>
          <w:lang w:val="en-GB"/>
        </w:rPr>
        <w:t>Full and effective participation of persons with disabilities.</w:t>
      </w:r>
    </w:p>
    <w:p w14:paraId="5095AF63" w14:textId="2DBCBEE5" w:rsidR="5F0B5FA4" w:rsidRPr="00A17ACF" w:rsidRDefault="5F0B5FA4" w:rsidP="00B3710A">
      <w:pPr>
        <w:tabs>
          <w:tab w:val="left" w:pos="90"/>
          <w:tab w:val="left" w:pos="1350"/>
        </w:tabs>
        <w:spacing w:after="0" w:line="240" w:lineRule="auto"/>
        <w:ind w:left="630"/>
        <w:rPr>
          <w:i/>
          <w:iCs/>
          <w:sz w:val="20"/>
          <w:szCs w:val="20"/>
          <w:lang w:val="en-GB"/>
        </w:rPr>
      </w:pPr>
    </w:p>
    <w:p w14:paraId="1E9D88CC" w14:textId="430E67C0" w:rsidR="65ECE896" w:rsidRPr="00A17ACF" w:rsidRDefault="65ECE896" w:rsidP="00AE2880">
      <w:pPr>
        <w:ind w:firstLine="720"/>
        <w:rPr>
          <w:rFonts w:ascii="Calibri" w:eastAsia="Calibri" w:hAnsi="Calibri" w:cs="Calibri"/>
          <w:lang w:val="en-GB"/>
        </w:rPr>
      </w:pPr>
      <w:r w:rsidRPr="00A17ACF">
        <w:rPr>
          <w:rFonts w:ascii="Calibri" w:eastAsia="Calibri" w:hAnsi="Calibri" w:cs="Calibri"/>
          <w:lang w:val="en-GB"/>
        </w:rPr>
        <w:t>From the inception of the project, there has been full and effective participation of persons with disabilities via the organizations of persons with disabilities</w:t>
      </w:r>
      <w:r w:rsidR="00E23A55" w:rsidRPr="00A17ACF">
        <w:rPr>
          <w:rFonts w:ascii="Calibri" w:eastAsia="Calibri" w:hAnsi="Calibri" w:cs="Calibri"/>
          <w:lang w:val="en-GB"/>
        </w:rPr>
        <w:t>.</w:t>
      </w:r>
      <w:r w:rsidRPr="00A17ACF">
        <w:rPr>
          <w:rFonts w:ascii="Calibri" w:eastAsia="Calibri" w:hAnsi="Calibri" w:cs="Calibri"/>
          <w:lang w:val="en-GB"/>
        </w:rPr>
        <w:t xml:space="preserve"> OPDs constitute the majority number of members on the Steering Committee for the project to ensure that persons with disabilities are actively involved in project governance. Further, the project intends to strengthen the capacity of OPDs to allow for more effective monitoring and evaluation of the activities.</w:t>
      </w:r>
      <w:r w:rsidR="00DD555F">
        <w:rPr>
          <w:rFonts w:ascii="Calibri" w:eastAsia="Calibri" w:hAnsi="Calibri" w:cs="Calibri"/>
          <w:lang w:val="en-GB"/>
        </w:rPr>
        <w:t xml:space="preserve"> </w:t>
      </w:r>
      <w:r w:rsidRPr="00A17ACF">
        <w:rPr>
          <w:rFonts w:ascii="Calibri" w:eastAsia="Calibri" w:hAnsi="Calibri" w:cs="Calibri"/>
          <w:lang w:val="en-GB"/>
        </w:rPr>
        <w:t xml:space="preserve">The project will ensure diverse representation of OPDs, identify and establish the reasonable accommodations required for the full and effective participation. Additionally, a partnership model for working with OPDs will be established to increase their participation in the work of the UNCT and in accordance with the UN Disability Inclusion Strategy. </w:t>
      </w:r>
    </w:p>
    <w:p w14:paraId="1A1821B1" w14:textId="3EA897EF" w:rsidR="65ECE896" w:rsidRPr="00A17ACF" w:rsidRDefault="65ECE896" w:rsidP="00B3710A">
      <w:pPr>
        <w:tabs>
          <w:tab w:val="left" w:pos="90"/>
          <w:tab w:val="left" w:pos="1350"/>
        </w:tabs>
        <w:rPr>
          <w:rFonts w:ascii="Calibri" w:eastAsia="Calibri" w:hAnsi="Calibri" w:cs="Calibri"/>
          <w:lang w:val="en-GB"/>
        </w:rPr>
      </w:pPr>
      <w:r w:rsidRPr="00A17ACF">
        <w:rPr>
          <w:rFonts w:ascii="Calibri" w:eastAsia="Calibri" w:hAnsi="Calibri" w:cs="Calibri"/>
          <w:lang w:val="en-GB"/>
        </w:rPr>
        <w:t>The specific outputs that will strengthen the capacity of OPDs include:</w:t>
      </w:r>
    </w:p>
    <w:p w14:paraId="1955A344" w14:textId="749FB6DA" w:rsidR="65ECE896" w:rsidRPr="00A17ACF" w:rsidRDefault="65ECE896" w:rsidP="00B3710A">
      <w:pPr>
        <w:pStyle w:val="ListParagraph"/>
        <w:numPr>
          <w:ilvl w:val="0"/>
          <w:numId w:val="23"/>
        </w:numPr>
        <w:rPr>
          <w:rFonts w:eastAsiaTheme="minorEastAsia"/>
          <w:i/>
          <w:iCs/>
          <w:lang w:val="en-GB"/>
        </w:rPr>
      </w:pPr>
      <w:r w:rsidRPr="00A17ACF">
        <w:rPr>
          <w:rFonts w:ascii="Calibri" w:eastAsia="Calibri" w:hAnsi="Calibri" w:cs="Calibri"/>
          <w:lang w:val="en-GB"/>
        </w:rPr>
        <w:t>Output 1</w:t>
      </w:r>
      <w:r w:rsidR="00E23A55" w:rsidRPr="00A17ACF">
        <w:rPr>
          <w:rFonts w:ascii="Calibri" w:eastAsia="Calibri" w:hAnsi="Calibri" w:cs="Calibri"/>
          <w:lang w:val="en-GB"/>
        </w:rPr>
        <w:t>.</w:t>
      </w:r>
      <w:r w:rsidRPr="00A17ACF">
        <w:rPr>
          <w:rFonts w:ascii="Calibri" w:eastAsia="Calibri" w:hAnsi="Calibri" w:cs="Calibri"/>
          <w:lang w:val="en-GB"/>
        </w:rPr>
        <w:t xml:space="preserve">1, Delivery of training workshops to improve OPDS capacity to lead meaningful participation in the reform of the regulatory amendment, data collection, rehabilitation assessment. </w:t>
      </w:r>
    </w:p>
    <w:p w14:paraId="350937C1" w14:textId="4CF9A985" w:rsidR="65ECE896" w:rsidRPr="00A17ACF" w:rsidRDefault="65ECE896" w:rsidP="00B3710A">
      <w:pPr>
        <w:pStyle w:val="ListParagraph"/>
        <w:numPr>
          <w:ilvl w:val="0"/>
          <w:numId w:val="23"/>
        </w:numPr>
        <w:rPr>
          <w:i/>
          <w:iCs/>
          <w:lang w:val="en-GB"/>
        </w:rPr>
      </w:pPr>
      <w:r w:rsidRPr="00A17ACF">
        <w:rPr>
          <w:rFonts w:ascii="Calibri" w:eastAsia="Calibri" w:hAnsi="Calibri" w:cs="Calibri"/>
          <w:lang w:val="en-GB"/>
        </w:rPr>
        <w:t>Output 3.3 OPDs including women with disabilities and underrepresented groups are supported to systematically engage in disability mainstreaming in the UN MSDF</w:t>
      </w:r>
      <w:r w:rsidR="5A96E8BC" w:rsidRPr="00A17ACF">
        <w:rPr>
          <w:rFonts w:ascii="Calibri" w:eastAsia="Calibri" w:hAnsi="Calibri" w:cs="Calibri"/>
          <w:lang w:val="en-GB"/>
        </w:rPr>
        <w:t>.</w:t>
      </w:r>
    </w:p>
    <w:p w14:paraId="7DB01A52" w14:textId="4CB0C03C" w:rsidR="00BC08F5" w:rsidRPr="00A17ACF" w:rsidRDefault="00BC08F5" w:rsidP="00B3710A">
      <w:pPr>
        <w:tabs>
          <w:tab w:val="left" w:pos="90"/>
        </w:tabs>
        <w:spacing w:after="0" w:line="240" w:lineRule="auto"/>
        <w:rPr>
          <w:i/>
          <w:sz w:val="20"/>
          <w:lang w:val="en-GB"/>
        </w:rPr>
      </w:pPr>
      <w:r w:rsidRPr="00A17ACF">
        <w:rPr>
          <w:i/>
          <w:sz w:val="20"/>
          <w:lang w:val="en-GB"/>
        </w:rPr>
        <w:lastRenderedPageBreak/>
        <w:t xml:space="preserve"> </w:t>
      </w:r>
    </w:p>
    <w:p w14:paraId="1749E223" w14:textId="46262A96" w:rsidR="00427F43" w:rsidRPr="00A17ACF" w:rsidRDefault="000740BD" w:rsidP="000740BD">
      <w:pPr>
        <w:pStyle w:val="Heading2"/>
        <w:rPr>
          <w:lang w:val="en-GB"/>
        </w:rPr>
      </w:pPr>
      <w:r w:rsidRPr="00A17ACF">
        <w:rPr>
          <w:lang w:val="en-GB"/>
        </w:rPr>
        <w:t xml:space="preserve">6.3 </w:t>
      </w:r>
      <w:r w:rsidR="00427F43" w:rsidRPr="00A17ACF">
        <w:rPr>
          <w:lang w:val="en-GB"/>
        </w:rPr>
        <w:t>Full and effective participation of most marginalized groups</w:t>
      </w:r>
      <w:r w:rsidR="00E036D6" w:rsidRPr="00A17ACF">
        <w:rPr>
          <w:lang w:val="en-GB"/>
        </w:rPr>
        <w:t>.</w:t>
      </w:r>
    </w:p>
    <w:p w14:paraId="4B8DED42" w14:textId="77777777" w:rsidR="00DF2DB4" w:rsidRDefault="00DF2DB4" w:rsidP="002D4D8E">
      <w:pPr>
        <w:tabs>
          <w:tab w:val="left" w:pos="90"/>
        </w:tabs>
        <w:rPr>
          <w:rFonts w:ascii="Calibri" w:eastAsia="Calibri" w:hAnsi="Calibri" w:cs="Calibri"/>
          <w:lang w:val="en-GB"/>
        </w:rPr>
      </w:pPr>
    </w:p>
    <w:p w14:paraId="3D6CAAD4" w14:textId="12F244FE" w:rsidR="00686B58" w:rsidRPr="005209CC" w:rsidRDefault="00115978" w:rsidP="002D4D8E">
      <w:pPr>
        <w:tabs>
          <w:tab w:val="left" w:pos="90"/>
        </w:tabs>
        <w:rPr>
          <w:rFonts w:ascii="Calibri" w:eastAsia="Calibri" w:hAnsi="Calibri" w:cs="Calibri"/>
          <w:lang w:val="en-GB"/>
        </w:rPr>
      </w:pPr>
      <w:r w:rsidRPr="00F176BF">
        <w:rPr>
          <w:rFonts w:ascii="Calibri" w:eastAsia="Calibri" w:hAnsi="Calibri" w:cs="Calibri"/>
          <w:lang w:val="en-GB"/>
        </w:rPr>
        <w:t>The situation</w:t>
      </w:r>
      <w:r w:rsidRPr="005209CC">
        <w:rPr>
          <w:rFonts w:ascii="Calibri" w:eastAsia="Calibri" w:hAnsi="Calibri" w:cs="Calibri"/>
          <w:lang w:val="en-GB"/>
        </w:rPr>
        <w:t xml:space="preserve">al analysis </w:t>
      </w:r>
      <w:r w:rsidR="006653BC" w:rsidRPr="005209CC">
        <w:rPr>
          <w:rFonts w:ascii="Calibri" w:eastAsia="Calibri" w:hAnsi="Calibri" w:cs="Calibri"/>
          <w:lang w:val="en-GB"/>
        </w:rPr>
        <w:t>identified a number of groups who seem to be underrepresented</w:t>
      </w:r>
      <w:r w:rsidR="00483601" w:rsidRPr="005209CC">
        <w:rPr>
          <w:rFonts w:ascii="Calibri" w:eastAsia="Calibri" w:hAnsi="Calibri" w:cs="Calibri"/>
          <w:lang w:val="en-GB"/>
        </w:rPr>
        <w:t xml:space="preserve"> within the disability community</w:t>
      </w:r>
      <w:r w:rsidR="002F084F" w:rsidRPr="005209CC">
        <w:rPr>
          <w:rFonts w:ascii="Calibri" w:eastAsia="Calibri" w:hAnsi="Calibri" w:cs="Calibri"/>
          <w:lang w:val="en-GB"/>
        </w:rPr>
        <w:t xml:space="preserve"> and more generally within Trinidad and Tobago. </w:t>
      </w:r>
      <w:r w:rsidR="00716E60" w:rsidRPr="005209CC">
        <w:rPr>
          <w:rFonts w:ascii="Calibri" w:eastAsia="Calibri" w:hAnsi="Calibri" w:cs="Calibri"/>
          <w:lang w:val="en-GB"/>
        </w:rPr>
        <w:t>Therefore,</w:t>
      </w:r>
      <w:r w:rsidR="002F084F" w:rsidRPr="005209CC">
        <w:rPr>
          <w:rFonts w:ascii="Calibri" w:eastAsia="Calibri" w:hAnsi="Calibri" w:cs="Calibri"/>
          <w:lang w:val="en-GB"/>
        </w:rPr>
        <w:t xml:space="preserve"> the project will </w:t>
      </w:r>
      <w:r w:rsidR="002B61BF" w:rsidRPr="005209CC">
        <w:rPr>
          <w:rFonts w:ascii="Calibri" w:eastAsia="Calibri" w:hAnsi="Calibri" w:cs="Calibri"/>
          <w:lang w:val="en-GB"/>
        </w:rPr>
        <w:t xml:space="preserve">ensure that the following </w:t>
      </w:r>
      <w:r w:rsidR="00686B58" w:rsidRPr="005209CC">
        <w:rPr>
          <w:rFonts w:ascii="Calibri" w:eastAsia="Calibri" w:hAnsi="Calibri" w:cs="Calibri"/>
          <w:lang w:val="en-GB"/>
        </w:rPr>
        <w:t>more marginalised communities of people with disabilities are specifically included:</w:t>
      </w:r>
    </w:p>
    <w:p w14:paraId="60210BF7" w14:textId="0820BBA2" w:rsidR="00686B58" w:rsidRPr="005209CC" w:rsidRDefault="00686B58" w:rsidP="00686B58">
      <w:pPr>
        <w:pStyle w:val="ListParagraph"/>
        <w:numPr>
          <w:ilvl w:val="0"/>
          <w:numId w:val="44"/>
        </w:numPr>
        <w:tabs>
          <w:tab w:val="left" w:pos="90"/>
        </w:tabs>
        <w:rPr>
          <w:rFonts w:ascii="Calibri" w:eastAsia="Calibri" w:hAnsi="Calibri" w:cs="Calibri"/>
          <w:lang w:val="en-GB"/>
        </w:rPr>
      </w:pPr>
      <w:r w:rsidRPr="001E5912">
        <w:rPr>
          <w:rFonts w:ascii="Calibri" w:eastAsia="Calibri" w:hAnsi="Calibri" w:cs="Calibri"/>
          <w:u w:val="single"/>
          <w:lang w:val="en-GB"/>
        </w:rPr>
        <w:t>People with intellectual disabilities.</w:t>
      </w:r>
      <w:r w:rsidRPr="005209CC">
        <w:rPr>
          <w:rFonts w:ascii="Calibri" w:eastAsia="Calibri" w:hAnsi="Calibri" w:cs="Calibri"/>
          <w:lang w:val="en-GB"/>
        </w:rPr>
        <w:t xml:space="preserve"> While there was a voice of people with ID raised fairly frequently durin</w:t>
      </w:r>
      <w:r w:rsidR="009B31FE" w:rsidRPr="005209CC">
        <w:rPr>
          <w:rFonts w:ascii="Calibri" w:eastAsia="Calibri" w:hAnsi="Calibri" w:cs="Calibri"/>
          <w:lang w:val="en-GB"/>
        </w:rPr>
        <w:t>g</w:t>
      </w:r>
      <w:r w:rsidRPr="005209CC">
        <w:rPr>
          <w:rFonts w:ascii="Calibri" w:eastAsia="Calibri" w:hAnsi="Calibri" w:cs="Calibri"/>
          <w:lang w:val="en-GB"/>
        </w:rPr>
        <w:t xml:space="preserve"> the workshop and the situational analysis, the</w:t>
      </w:r>
      <w:r w:rsidR="009B31FE" w:rsidRPr="005209CC">
        <w:rPr>
          <w:rFonts w:ascii="Calibri" w:eastAsia="Calibri" w:hAnsi="Calibri" w:cs="Calibri"/>
          <w:lang w:val="en-GB"/>
        </w:rPr>
        <w:t xml:space="preserve"> perspectives tended to often come from parent and teacher/school groups</w:t>
      </w:r>
    </w:p>
    <w:p w14:paraId="377E0EBB" w14:textId="7D73ECB7" w:rsidR="009B31FE" w:rsidRPr="005209CC" w:rsidRDefault="009B31FE" w:rsidP="00686B58">
      <w:pPr>
        <w:pStyle w:val="ListParagraph"/>
        <w:numPr>
          <w:ilvl w:val="0"/>
          <w:numId w:val="44"/>
        </w:numPr>
        <w:tabs>
          <w:tab w:val="left" w:pos="90"/>
        </w:tabs>
        <w:rPr>
          <w:rFonts w:ascii="Calibri" w:eastAsia="Calibri" w:hAnsi="Calibri" w:cs="Calibri"/>
          <w:lang w:val="en-GB"/>
        </w:rPr>
      </w:pPr>
      <w:r w:rsidRPr="001E5912">
        <w:rPr>
          <w:rFonts w:ascii="Calibri" w:eastAsia="Calibri" w:hAnsi="Calibri" w:cs="Calibri"/>
          <w:u w:val="single"/>
          <w:lang w:val="en-GB"/>
        </w:rPr>
        <w:t xml:space="preserve">Migrants with </w:t>
      </w:r>
      <w:r w:rsidR="00D0283D" w:rsidRPr="001E5912">
        <w:rPr>
          <w:rFonts w:ascii="Calibri" w:eastAsia="Calibri" w:hAnsi="Calibri" w:cs="Calibri"/>
          <w:u w:val="single"/>
          <w:lang w:val="en-GB"/>
        </w:rPr>
        <w:t>d</w:t>
      </w:r>
      <w:r w:rsidRPr="001E5912">
        <w:rPr>
          <w:rFonts w:ascii="Calibri" w:eastAsia="Calibri" w:hAnsi="Calibri" w:cs="Calibri"/>
          <w:u w:val="single"/>
          <w:lang w:val="en-GB"/>
        </w:rPr>
        <w:t>isabilities.</w:t>
      </w:r>
      <w:r w:rsidRPr="005209CC">
        <w:rPr>
          <w:rFonts w:ascii="Calibri" w:eastAsia="Calibri" w:hAnsi="Calibri" w:cs="Calibri"/>
          <w:lang w:val="en-GB"/>
        </w:rPr>
        <w:t xml:space="preserve"> There is an important migrant population within </w:t>
      </w:r>
      <w:r w:rsidR="00E74E46" w:rsidRPr="005209CC">
        <w:rPr>
          <w:rFonts w:ascii="Calibri" w:eastAsia="Calibri" w:hAnsi="Calibri" w:cs="Calibri"/>
          <w:lang w:val="en-GB"/>
        </w:rPr>
        <w:t>Trinidad and Tobago, however there was very little to no voice from these groups represented within the discussions to date</w:t>
      </w:r>
      <w:r w:rsidR="11BF9AB9" w:rsidRPr="06FD56F4">
        <w:rPr>
          <w:rFonts w:ascii="Calibri" w:eastAsia="Calibri" w:hAnsi="Calibri" w:cs="Calibri"/>
          <w:lang w:val="en-GB"/>
        </w:rPr>
        <w:t>, although they face intersecting forms of discrimination</w:t>
      </w:r>
      <w:r w:rsidR="00E74E46" w:rsidRPr="005209CC">
        <w:rPr>
          <w:rFonts w:ascii="Calibri" w:eastAsia="Calibri" w:hAnsi="Calibri" w:cs="Calibri"/>
          <w:lang w:val="en-GB"/>
        </w:rPr>
        <w:t>.</w:t>
      </w:r>
    </w:p>
    <w:p w14:paraId="5DFCC9BB" w14:textId="6ACADB9D" w:rsidR="00E74E46" w:rsidRPr="005209CC" w:rsidRDefault="00DA66E3" w:rsidP="00686B58">
      <w:pPr>
        <w:pStyle w:val="ListParagraph"/>
        <w:numPr>
          <w:ilvl w:val="0"/>
          <w:numId w:val="44"/>
        </w:numPr>
        <w:tabs>
          <w:tab w:val="left" w:pos="90"/>
        </w:tabs>
        <w:rPr>
          <w:rFonts w:ascii="Calibri" w:eastAsia="Calibri" w:hAnsi="Calibri" w:cs="Calibri"/>
          <w:lang w:val="en-GB"/>
        </w:rPr>
      </w:pPr>
      <w:r w:rsidRPr="001E5912">
        <w:rPr>
          <w:rFonts w:ascii="Calibri" w:eastAsia="Calibri" w:hAnsi="Calibri" w:cs="Calibri"/>
          <w:u w:val="single"/>
          <w:lang w:val="en-GB"/>
        </w:rPr>
        <w:t>Older people with disabilities</w:t>
      </w:r>
      <w:r w:rsidRPr="005209CC">
        <w:rPr>
          <w:rFonts w:ascii="Calibri" w:eastAsia="Calibri" w:hAnsi="Calibri" w:cs="Calibri"/>
          <w:lang w:val="en-GB"/>
        </w:rPr>
        <w:t xml:space="preserve">. </w:t>
      </w:r>
      <w:r w:rsidR="00BC1D25" w:rsidRPr="005209CC">
        <w:rPr>
          <w:rFonts w:ascii="Calibri" w:eastAsia="Calibri" w:hAnsi="Calibri" w:cs="Calibri"/>
          <w:lang w:val="en-GB"/>
        </w:rPr>
        <w:t xml:space="preserve">While children with disabilities had </w:t>
      </w:r>
      <w:r w:rsidR="5267D454" w:rsidRPr="06FD56F4">
        <w:rPr>
          <w:rFonts w:ascii="Calibri" w:eastAsia="Calibri" w:hAnsi="Calibri" w:cs="Calibri"/>
          <w:lang w:val="en-GB"/>
        </w:rPr>
        <w:t>str</w:t>
      </w:r>
      <w:r w:rsidR="140BE3DC" w:rsidRPr="06FD56F4">
        <w:rPr>
          <w:rFonts w:ascii="Calibri" w:eastAsia="Calibri" w:hAnsi="Calibri" w:cs="Calibri"/>
          <w:lang w:val="en-GB"/>
        </w:rPr>
        <w:t>o</w:t>
      </w:r>
      <w:r w:rsidR="5267D454" w:rsidRPr="06FD56F4">
        <w:rPr>
          <w:rFonts w:ascii="Calibri" w:eastAsia="Calibri" w:hAnsi="Calibri" w:cs="Calibri"/>
          <w:lang w:val="en-GB"/>
        </w:rPr>
        <w:t>ng</w:t>
      </w:r>
      <w:r w:rsidR="009507CA" w:rsidRPr="005209CC">
        <w:rPr>
          <w:rFonts w:ascii="Calibri" w:eastAsia="Calibri" w:hAnsi="Calibri" w:cs="Calibri"/>
          <w:lang w:val="en-GB"/>
        </w:rPr>
        <w:t xml:space="preserve"> representation though parent groups and school group, there was very little perspectives provided by older people’s groups into the disability discourse. </w:t>
      </w:r>
    </w:p>
    <w:p w14:paraId="3DF74561" w14:textId="035804DC" w:rsidR="00DF02DE" w:rsidRPr="005209CC" w:rsidRDefault="009507CA" w:rsidP="009507CA">
      <w:pPr>
        <w:pStyle w:val="ListParagraph"/>
        <w:numPr>
          <w:ilvl w:val="0"/>
          <w:numId w:val="44"/>
        </w:numPr>
        <w:tabs>
          <w:tab w:val="left" w:pos="90"/>
        </w:tabs>
        <w:rPr>
          <w:rFonts w:ascii="Calibri" w:eastAsia="Calibri" w:hAnsi="Calibri" w:cs="Calibri"/>
          <w:lang w:val="en-GB"/>
        </w:rPr>
      </w:pPr>
      <w:r w:rsidRPr="001E5912">
        <w:rPr>
          <w:rFonts w:ascii="Calibri" w:eastAsia="Calibri" w:hAnsi="Calibri" w:cs="Calibri"/>
          <w:u w:val="single"/>
          <w:lang w:val="en-GB"/>
        </w:rPr>
        <w:t>People with invisible</w:t>
      </w:r>
      <w:r w:rsidR="00C079E6" w:rsidRPr="001E5912">
        <w:rPr>
          <w:rFonts w:ascii="Calibri" w:eastAsia="Calibri" w:hAnsi="Calibri" w:cs="Calibri"/>
          <w:u w:val="single"/>
          <w:lang w:val="en-GB"/>
        </w:rPr>
        <w:t>/hidden</w:t>
      </w:r>
      <w:r w:rsidRPr="001E5912">
        <w:rPr>
          <w:rFonts w:ascii="Calibri" w:eastAsia="Calibri" w:hAnsi="Calibri" w:cs="Calibri"/>
          <w:u w:val="single"/>
          <w:lang w:val="en-GB"/>
        </w:rPr>
        <w:t xml:space="preserve"> disabilities.</w:t>
      </w:r>
      <w:r w:rsidR="00760EA1" w:rsidRPr="005209CC">
        <w:rPr>
          <w:rFonts w:ascii="Calibri" w:eastAsia="Calibri" w:hAnsi="Calibri" w:cs="Calibri"/>
          <w:lang w:val="en-GB"/>
        </w:rPr>
        <w:t xml:space="preserve"> While</w:t>
      </w:r>
      <w:r w:rsidR="009B2F42" w:rsidRPr="005209CC">
        <w:rPr>
          <w:rFonts w:ascii="Calibri" w:eastAsia="Calibri" w:hAnsi="Calibri" w:cs="Calibri"/>
          <w:lang w:val="en-GB"/>
        </w:rPr>
        <w:t xml:space="preserve"> </w:t>
      </w:r>
      <w:r w:rsidR="00DA7201" w:rsidRPr="005209CC">
        <w:rPr>
          <w:rFonts w:ascii="Calibri" w:eastAsia="Calibri" w:hAnsi="Calibri" w:cs="Calibri"/>
          <w:lang w:val="en-GB"/>
        </w:rPr>
        <w:t xml:space="preserve">physical, sensory and certain mental disabilities were represented, there was a clear need for people with </w:t>
      </w:r>
      <w:r w:rsidR="009C3829" w:rsidRPr="005209CC">
        <w:rPr>
          <w:rFonts w:ascii="Calibri" w:eastAsia="Calibri" w:hAnsi="Calibri" w:cs="Calibri"/>
          <w:lang w:val="en-GB"/>
        </w:rPr>
        <w:t xml:space="preserve">more </w:t>
      </w:r>
      <w:r w:rsidR="00DF02DE" w:rsidRPr="005209CC">
        <w:rPr>
          <w:rFonts w:ascii="Calibri" w:eastAsia="Calibri" w:hAnsi="Calibri" w:cs="Calibri"/>
          <w:lang w:val="en-GB"/>
        </w:rPr>
        <w:t>invisible</w:t>
      </w:r>
      <w:r w:rsidR="009C3829" w:rsidRPr="005209CC">
        <w:rPr>
          <w:rFonts w:ascii="Calibri" w:eastAsia="Calibri" w:hAnsi="Calibri" w:cs="Calibri"/>
          <w:lang w:val="en-GB"/>
        </w:rPr>
        <w:t xml:space="preserve"> </w:t>
      </w:r>
      <w:r w:rsidR="558EFF37" w:rsidRPr="06FD56F4">
        <w:rPr>
          <w:rFonts w:ascii="Calibri" w:eastAsia="Calibri" w:hAnsi="Calibri" w:cs="Calibri"/>
          <w:lang w:val="en-GB"/>
        </w:rPr>
        <w:t>disabilit</w:t>
      </w:r>
      <w:r w:rsidR="35944091" w:rsidRPr="06FD56F4">
        <w:rPr>
          <w:rFonts w:ascii="Calibri" w:eastAsia="Calibri" w:hAnsi="Calibri" w:cs="Calibri"/>
          <w:lang w:val="en-GB"/>
        </w:rPr>
        <w:t>ies</w:t>
      </w:r>
      <w:r w:rsidR="009C3829" w:rsidRPr="005209CC">
        <w:rPr>
          <w:rFonts w:ascii="Calibri" w:eastAsia="Calibri" w:hAnsi="Calibri" w:cs="Calibri"/>
          <w:lang w:val="en-GB"/>
        </w:rPr>
        <w:t xml:space="preserve"> to be better represented. </w:t>
      </w:r>
      <w:r w:rsidR="00DF02DE" w:rsidRPr="005209CC">
        <w:rPr>
          <w:rFonts w:ascii="Calibri" w:eastAsia="Calibri" w:hAnsi="Calibri" w:cs="Calibri"/>
          <w:lang w:val="en-GB"/>
        </w:rPr>
        <w:t>Amongst others, t</w:t>
      </w:r>
      <w:r w:rsidR="009C3829" w:rsidRPr="005209CC">
        <w:rPr>
          <w:rFonts w:ascii="Calibri" w:eastAsia="Calibri" w:hAnsi="Calibri" w:cs="Calibri"/>
          <w:lang w:val="en-GB"/>
        </w:rPr>
        <w:t xml:space="preserve">his includes an important group of people who </w:t>
      </w:r>
      <w:r w:rsidR="00B23B6A" w:rsidRPr="005209CC">
        <w:rPr>
          <w:rFonts w:ascii="Calibri" w:eastAsia="Calibri" w:hAnsi="Calibri" w:cs="Calibri"/>
          <w:lang w:val="en-GB"/>
        </w:rPr>
        <w:t xml:space="preserve">have seizures who </w:t>
      </w:r>
      <w:r w:rsidR="00BA72E0" w:rsidRPr="005209CC">
        <w:rPr>
          <w:rFonts w:ascii="Calibri" w:eastAsia="Calibri" w:hAnsi="Calibri" w:cs="Calibri"/>
          <w:lang w:val="en-GB"/>
        </w:rPr>
        <w:t xml:space="preserve">have very little voice within the </w:t>
      </w:r>
      <w:r w:rsidR="00DF02DE" w:rsidRPr="005209CC">
        <w:rPr>
          <w:rFonts w:ascii="Calibri" w:eastAsia="Calibri" w:hAnsi="Calibri" w:cs="Calibri"/>
          <w:lang w:val="en-GB"/>
        </w:rPr>
        <w:t>general discourse.</w:t>
      </w:r>
    </w:p>
    <w:p w14:paraId="1BBAEF2A" w14:textId="17C2B5C5" w:rsidR="009507CA" w:rsidRDefault="00392F33" w:rsidP="005209CC">
      <w:pPr>
        <w:pStyle w:val="ListParagraph"/>
        <w:numPr>
          <w:ilvl w:val="0"/>
          <w:numId w:val="44"/>
        </w:numPr>
        <w:tabs>
          <w:tab w:val="left" w:pos="90"/>
        </w:tabs>
        <w:rPr>
          <w:rFonts w:ascii="Calibri" w:eastAsia="Calibri" w:hAnsi="Calibri" w:cs="Calibri"/>
          <w:lang w:val="en-GB"/>
        </w:rPr>
      </w:pPr>
      <w:r w:rsidRPr="001E5912">
        <w:rPr>
          <w:rFonts w:ascii="Calibri" w:eastAsia="Calibri" w:hAnsi="Calibri" w:cs="Calibri"/>
          <w:u w:val="single"/>
          <w:lang w:val="en-GB"/>
        </w:rPr>
        <w:t>Deaf-Blind Persons.</w:t>
      </w:r>
      <w:r w:rsidRPr="005209CC">
        <w:rPr>
          <w:rFonts w:ascii="Calibri" w:eastAsia="Calibri" w:hAnsi="Calibri" w:cs="Calibri"/>
          <w:lang w:val="en-GB"/>
        </w:rPr>
        <w:t xml:space="preserve"> Wh</w:t>
      </w:r>
      <w:r w:rsidR="0090605F" w:rsidRPr="005209CC">
        <w:rPr>
          <w:rFonts w:ascii="Calibri" w:eastAsia="Calibri" w:hAnsi="Calibri" w:cs="Calibri"/>
          <w:lang w:val="en-GB"/>
        </w:rPr>
        <w:t>i</w:t>
      </w:r>
      <w:r w:rsidRPr="005209CC">
        <w:rPr>
          <w:rFonts w:ascii="Calibri" w:eastAsia="Calibri" w:hAnsi="Calibri" w:cs="Calibri"/>
          <w:lang w:val="en-GB"/>
        </w:rPr>
        <w:t xml:space="preserve">le organisations </w:t>
      </w:r>
      <w:r w:rsidR="0090605F" w:rsidRPr="005209CC">
        <w:rPr>
          <w:rFonts w:ascii="Calibri" w:eastAsia="Calibri" w:hAnsi="Calibri" w:cs="Calibri"/>
          <w:lang w:val="en-GB"/>
        </w:rPr>
        <w:t xml:space="preserve">representing people who are Deaf/Hard of Hearing and those who are Blind/low vision exist, they are limited in their scope and capacity to represent people who are Deaf-Blind. </w:t>
      </w:r>
    </w:p>
    <w:p w14:paraId="65D68207" w14:textId="0A2B1EB3" w:rsidR="00AE2880" w:rsidRDefault="00254806" w:rsidP="002D4D8E">
      <w:pPr>
        <w:tabs>
          <w:tab w:val="left" w:pos="90"/>
        </w:tabs>
        <w:rPr>
          <w:rFonts w:ascii="Calibri" w:eastAsia="Calibri" w:hAnsi="Calibri" w:cs="Calibri"/>
          <w:lang w:val="en-GB"/>
        </w:rPr>
      </w:pPr>
      <w:r w:rsidRPr="00A55D7D">
        <w:rPr>
          <w:rFonts w:ascii="Calibri" w:eastAsia="Calibri" w:hAnsi="Calibri" w:cs="Calibri"/>
          <w:lang w:val="en-GB"/>
        </w:rPr>
        <w:t xml:space="preserve">We will ensure that one </w:t>
      </w:r>
      <w:r w:rsidR="00D07C6E" w:rsidRPr="00D07C6E">
        <w:rPr>
          <w:rFonts w:ascii="Calibri" w:eastAsia="Calibri" w:hAnsi="Calibri" w:cs="Calibri"/>
          <w:lang w:val="en-GB"/>
        </w:rPr>
        <w:t>representative</w:t>
      </w:r>
      <w:r w:rsidRPr="00D07C6E">
        <w:rPr>
          <w:rFonts w:ascii="Calibri" w:eastAsia="Calibri" w:hAnsi="Calibri" w:cs="Calibri"/>
          <w:lang w:val="en-GB"/>
        </w:rPr>
        <w:t xml:space="preserve"> </w:t>
      </w:r>
      <w:r w:rsidRPr="00A55D7D">
        <w:rPr>
          <w:rFonts w:ascii="Calibri" w:eastAsia="Calibri" w:hAnsi="Calibri" w:cs="Calibri"/>
          <w:lang w:val="en-GB"/>
        </w:rPr>
        <w:t xml:space="preserve">from each of the above groups is named within the </w:t>
      </w:r>
      <w:r w:rsidR="00E76A7D" w:rsidRPr="00A55D7D">
        <w:rPr>
          <w:rFonts w:ascii="Calibri" w:eastAsia="Calibri" w:hAnsi="Calibri" w:cs="Calibri"/>
          <w:lang w:val="en-GB"/>
        </w:rPr>
        <w:t xml:space="preserve">steering committee and </w:t>
      </w:r>
      <w:r w:rsidR="00E2332D" w:rsidRPr="00A55D7D">
        <w:rPr>
          <w:rFonts w:ascii="Calibri" w:eastAsia="Calibri" w:hAnsi="Calibri" w:cs="Calibri"/>
          <w:lang w:val="en-GB"/>
        </w:rPr>
        <w:t xml:space="preserve">within project training activities. </w:t>
      </w:r>
      <w:r w:rsidR="0006387E" w:rsidRPr="007355EA">
        <w:rPr>
          <w:rFonts w:ascii="Calibri" w:eastAsia="Calibri" w:hAnsi="Calibri" w:cs="Calibri"/>
          <w:lang w:val="en-GB"/>
        </w:rPr>
        <w:t>It must be noted that not all of these groups have representative OPDs, so where an OPD is not available, we will invite individual leaders from that community to participate in activities.</w:t>
      </w:r>
      <w:r w:rsidR="0006387E">
        <w:rPr>
          <w:rFonts w:ascii="Calibri" w:eastAsia="Calibri" w:hAnsi="Calibri" w:cs="Calibri"/>
          <w:lang w:val="en-GB"/>
        </w:rPr>
        <w:t xml:space="preserve"> </w:t>
      </w:r>
      <w:r w:rsidR="00E2332D" w:rsidRPr="00A55D7D">
        <w:rPr>
          <w:rFonts w:ascii="Calibri" w:eastAsia="Calibri" w:hAnsi="Calibri" w:cs="Calibri"/>
          <w:lang w:val="en-GB"/>
        </w:rPr>
        <w:t xml:space="preserve">It must be noted that </w:t>
      </w:r>
      <w:r w:rsidR="00E2332D" w:rsidRPr="00D07C6E">
        <w:rPr>
          <w:rFonts w:ascii="Calibri" w:eastAsia="Calibri" w:hAnsi="Calibri" w:cs="Calibri"/>
          <w:lang w:val="en-GB"/>
        </w:rPr>
        <w:t>not</w:t>
      </w:r>
      <w:r w:rsidR="00E2332D" w:rsidRPr="00A55D7D">
        <w:rPr>
          <w:rFonts w:ascii="Calibri" w:eastAsia="Calibri" w:hAnsi="Calibri" w:cs="Calibri"/>
          <w:lang w:val="en-GB"/>
        </w:rPr>
        <w:t xml:space="preserve"> all of these groups have representative OPDs, so where an OPD is not available</w:t>
      </w:r>
      <w:r w:rsidR="00D07C6E" w:rsidRPr="00D07C6E">
        <w:rPr>
          <w:rFonts w:ascii="Calibri" w:eastAsia="Calibri" w:hAnsi="Calibri" w:cs="Calibri"/>
          <w:lang w:val="en-GB"/>
        </w:rPr>
        <w:t xml:space="preserve"> to represent that community</w:t>
      </w:r>
      <w:r w:rsidR="00E2332D" w:rsidRPr="00A55D7D">
        <w:rPr>
          <w:rFonts w:ascii="Calibri" w:eastAsia="Calibri" w:hAnsi="Calibri" w:cs="Calibri"/>
          <w:lang w:val="en-GB"/>
        </w:rPr>
        <w:t xml:space="preserve">, we will invite individual leaders </w:t>
      </w:r>
      <w:r w:rsidR="00E2332D" w:rsidRPr="00D07C6E">
        <w:rPr>
          <w:rFonts w:ascii="Calibri" w:eastAsia="Calibri" w:hAnsi="Calibri" w:cs="Calibri"/>
          <w:lang w:val="en-GB"/>
        </w:rPr>
        <w:t xml:space="preserve">to </w:t>
      </w:r>
      <w:r w:rsidR="00BA16E4" w:rsidRPr="00A55D7D">
        <w:rPr>
          <w:rFonts w:ascii="Calibri" w:eastAsia="Calibri" w:hAnsi="Calibri" w:cs="Calibri"/>
          <w:lang w:val="en-GB"/>
        </w:rPr>
        <w:t>participate in activities.</w:t>
      </w:r>
      <w:r w:rsidR="00BA16E4">
        <w:rPr>
          <w:rFonts w:ascii="Calibri" w:eastAsia="Calibri" w:hAnsi="Calibri" w:cs="Calibri"/>
          <w:lang w:val="en-GB"/>
        </w:rPr>
        <w:t xml:space="preserve"> </w:t>
      </w:r>
      <w:r w:rsidR="006A6F91">
        <w:rPr>
          <w:rFonts w:ascii="Calibri" w:eastAsia="Calibri" w:hAnsi="Calibri" w:cs="Calibri"/>
          <w:lang w:val="en-GB"/>
        </w:rPr>
        <w:t>This will involve, in the first phase of the project, a mapping of these five groups to identify potential leaders and organisations who can represent th</w:t>
      </w:r>
      <w:r w:rsidR="00D0283D">
        <w:rPr>
          <w:rFonts w:ascii="Calibri" w:eastAsia="Calibri" w:hAnsi="Calibri" w:cs="Calibri"/>
          <w:lang w:val="en-GB"/>
        </w:rPr>
        <w:t xml:space="preserve">ese communities. </w:t>
      </w:r>
    </w:p>
    <w:p w14:paraId="33457C04" w14:textId="72B332AA" w:rsidR="00624801" w:rsidRDefault="00624801" w:rsidP="002D4D8E">
      <w:pPr>
        <w:tabs>
          <w:tab w:val="left" w:pos="90"/>
        </w:tabs>
        <w:rPr>
          <w:rFonts w:ascii="Calibri" w:eastAsia="Calibri" w:hAnsi="Calibri" w:cs="Calibri"/>
          <w:lang w:val="en-GB"/>
        </w:rPr>
      </w:pPr>
    </w:p>
    <w:p w14:paraId="5FABA23C" w14:textId="198916E1" w:rsidR="00624801" w:rsidRDefault="00624801" w:rsidP="002D4D8E">
      <w:pPr>
        <w:tabs>
          <w:tab w:val="left" w:pos="90"/>
        </w:tabs>
        <w:rPr>
          <w:rFonts w:ascii="Calibri" w:eastAsia="Calibri" w:hAnsi="Calibri" w:cs="Calibri"/>
          <w:lang w:val="en-GB"/>
        </w:rPr>
      </w:pPr>
    </w:p>
    <w:p w14:paraId="3B3F6CA9" w14:textId="326C78F4" w:rsidR="00624801" w:rsidRDefault="00624801" w:rsidP="002D4D8E">
      <w:pPr>
        <w:tabs>
          <w:tab w:val="left" w:pos="90"/>
        </w:tabs>
        <w:rPr>
          <w:rFonts w:ascii="Calibri" w:eastAsia="Calibri" w:hAnsi="Calibri" w:cs="Calibri"/>
          <w:lang w:val="en-GB"/>
        </w:rPr>
      </w:pPr>
    </w:p>
    <w:p w14:paraId="0668EBEE" w14:textId="02844D60" w:rsidR="00624801" w:rsidRDefault="00624801" w:rsidP="002D4D8E">
      <w:pPr>
        <w:tabs>
          <w:tab w:val="left" w:pos="90"/>
        </w:tabs>
        <w:rPr>
          <w:rFonts w:ascii="Calibri" w:eastAsia="Calibri" w:hAnsi="Calibri" w:cs="Calibri"/>
          <w:lang w:val="en-GB"/>
        </w:rPr>
      </w:pPr>
    </w:p>
    <w:p w14:paraId="28991AD1" w14:textId="77777777" w:rsidR="00624801" w:rsidRPr="00D07C6E" w:rsidRDefault="00624801" w:rsidP="002D4D8E">
      <w:pPr>
        <w:tabs>
          <w:tab w:val="left" w:pos="90"/>
        </w:tabs>
        <w:rPr>
          <w:rFonts w:ascii="Calibri" w:eastAsia="Calibri" w:hAnsi="Calibri" w:cs="Calibri"/>
          <w:lang w:val="en-GB"/>
        </w:rPr>
      </w:pPr>
    </w:p>
    <w:p w14:paraId="52FD28BD" w14:textId="0A166378" w:rsidR="00427F43" w:rsidRPr="00A17ACF" w:rsidRDefault="001732D7" w:rsidP="00E746D1">
      <w:pPr>
        <w:pStyle w:val="ListParagraph"/>
        <w:numPr>
          <w:ilvl w:val="0"/>
          <w:numId w:val="27"/>
        </w:numPr>
        <w:tabs>
          <w:tab w:val="left" w:pos="90"/>
        </w:tabs>
        <w:ind w:firstLine="0"/>
        <w:rPr>
          <w:sz w:val="20"/>
          <w:lang w:val="en-GB"/>
        </w:rPr>
      </w:pPr>
      <w:r w:rsidRPr="00A17ACF">
        <w:rPr>
          <w:rFonts w:asciiTheme="majorHAnsi" w:eastAsiaTheme="majorEastAsia" w:hAnsiTheme="majorHAnsi" w:cstheme="majorBidi"/>
          <w:color w:val="365F91" w:themeColor="accent1" w:themeShade="BF"/>
          <w:sz w:val="32"/>
          <w:szCs w:val="32"/>
          <w:lang w:val="en-GB"/>
        </w:rPr>
        <w:lastRenderedPageBreak/>
        <w:t>Governance</w:t>
      </w:r>
      <w:r w:rsidR="00372D29" w:rsidRPr="00A17ACF">
        <w:rPr>
          <w:rFonts w:asciiTheme="majorHAnsi" w:eastAsiaTheme="majorEastAsia" w:hAnsiTheme="majorHAnsi" w:cstheme="majorBidi"/>
          <w:color w:val="365F91" w:themeColor="accent1" w:themeShade="BF"/>
          <w:sz w:val="32"/>
          <w:szCs w:val="32"/>
          <w:lang w:val="en-GB"/>
        </w:rPr>
        <w:t xml:space="preserve"> and management arrangements</w:t>
      </w:r>
      <w:r w:rsidR="00703103" w:rsidRPr="00A17ACF">
        <w:rPr>
          <w:rFonts w:asciiTheme="majorHAnsi" w:eastAsiaTheme="majorEastAsia" w:hAnsiTheme="majorHAnsi" w:cstheme="majorBidi"/>
          <w:color w:val="365F91" w:themeColor="accent1" w:themeShade="BF"/>
          <w:sz w:val="32"/>
          <w:szCs w:val="32"/>
          <w:lang w:val="en-GB"/>
        </w:rPr>
        <w:t xml:space="preserve"> </w:t>
      </w:r>
      <w:r w:rsidR="00BA4243" w:rsidRPr="00A17ACF">
        <w:rPr>
          <w:rFonts w:asciiTheme="majorHAnsi" w:eastAsiaTheme="majorEastAsia" w:hAnsiTheme="majorHAnsi" w:cstheme="majorBidi"/>
          <w:color w:val="365F91" w:themeColor="accent1" w:themeShade="BF"/>
          <w:sz w:val="32"/>
          <w:szCs w:val="32"/>
          <w:lang w:val="en-GB"/>
        </w:rPr>
        <w:t>–</w:t>
      </w:r>
    </w:p>
    <w:p w14:paraId="672C0102" w14:textId="77777777" w:rsidR="00427F43" w:rsidRPr="00A17ACF" w:rsidRDefault="00427F43" w:rsidP="002D4D8E">
      <w:pPr>
        <w:pStyle w:val="ListParagraph"/>
        <w:tabs>
          <w:tab w:val="left" w:pos="90"/>
        </w:tabs>
        <w:spacing w:after="0" w:line="240" w:lineRule="auto"/>
        <w:ind w:left="360"/>
        <w:contextualSpacing w:val="0"/>
        <w:jc w:val="both"/>
        <w:rPr>
          <w:b/>
          <w:sz w:val="20"/>
          <w:lang w:val="en-GB"/>
        </w:rPr>
      </w:pPr>
    </w:p>
    <w:p w14:paraId="1E2F8D75" w14:textId="3498BAA1" w:rsidR="00427F43" w:rsidRPr="00AE2880" w:rsidRDefault="00427F43" w:rsidP="5F0B5FA4">
      <w:pPr>
        <w:pStyle w:val="ListParagraph"/>
        <w:tabs>
          <w:tab w:val="left" w:pos="90"/>
        </w:tabs>
        <w:spacing w:after="0" w:line="240" w:lineRule="auto"/>
        <w:ind w:left="360"/>
        <w:contextualSpacing w:val="0"/>
        <w:jc w:val="both"/>
        <w:rPr>
          <w:rFonts w:ascii="Calibri" w:hAnsi="Calibri" w:cs="Calibri"/>
          <w:lang w:val="en-GB"/>
        </w:rPr>
      </w:pPr>
      <w:r w:rsidRPr="00A17ACF">
        <w:rPr>
          <w:sz w:val="20"/>
          <w:szCs w:val="20"/>
          <w:lang w:val="en-GB"/>
        </w:rPr>
        <w:t xml:space="preserve"> </w:t>
      </w:r>
      <w:r w:rsidRPr="00AE2880">
        <w:rPr>
          <w:rFonts w:ascii="Calibri" w:hAnsi="Calibri" w:cs="Calibri"/>
          <w:lang w:val="en-GB"/>
        </w:rPr>
        <w:t xml:space="preserve">Table </w:t>
      </w:r>
      <w:r w:rsidR="003E4C76" w:rsidRPr="00AE2880">
        <w:rPr>
          <w:rFonts w:ascii="Calibri" w:hAnsi="Calibri" w:cs="Calibri"/>
          <w:lang w:val="en-GB"/>
        </w:rPr>
        <w:t>3</w:t>
      </w:r>
      <w:r w:rsidRPr="00AE2880">
        <w:rPr>
          <w:rFonts w:ascii="Calibri" w:hAnsi="Calibri" w:cs="Calibri"/>
          <w:lang w:val="en-GB"/>
        </w:rPr>
        <w:t>. Implementation arrangements</w:t>
      </w:r>
    </w:p>
    <w:p w14:paraId="21529247" w14:textId="77777777" w:rsidR="00427F43" w:rsidRPr="00AE2880" w:rsidRDefault="00427F43" w:rsidP="002D4D8E">
      <w:pPr>
        <w:pStyle w:val="ListParagraph"/>
        <w:tabs>
          <w:tab w:val="left" w:pos="90"/>
        </w:tabs>
        <w:spacing w:after="0" w:line="240" w:lineRule="auto"/>
        <w:ind w:left="360"/>
        <w:contextualSpacing w:val="0"/>
        <w:jc w:val="both"/>
        <w:rPr>
          <w:rFonts w:ascii="Calibri" w:hAnsi="Calibri" w:cs="Calibri"/>
          <w:b/>
          <w:lang w:val="en-GB"/>
        </w:rPr>
      </w:pPr>
    </w:p>
    <w:tbl>
      <w:tblPr>
        <w:tblStyle w:val="TableGrid"/>
        <w:tblW w:w="10125" w:type="dxa"/>
        <w:tblLayout w:type="fixed"/>
        <w:tblLook w:val="04A0" w:firstRow="1" w:lastRow="0" w:firstColumn="1" w:lastColumn="0" w:noHBand="0" w:noVBand="1"/>
        <w:tblCaption w:val="Implementation arrangements"/>
      </w:tblPr>
      <w:tblGrid>
        <w:gridCol w:w="988"/>
        <w:gridCol w:w="2731"/>
        <w:gridCol w:w="2153"/>
        <w:gridCol w:w="2323"/>
        <w:gridCol w:w="1930"/>
      </w:tblGrid>
      <w:tr w:rsidR="008456C8" w:rsidRPr="00AE2880" w14:paraId="1667A5AB" w14:textId="60FEFE63" w:rsidTr="3146AA57">
        <w:trPr>
          <w:tblHeader/>
        </w:trPr>
        <w:tc>
          <w:tcPr>
            <w:tcW w:w="988" w:type="dxa"/>
            <w:shd w:val="clear" w:color="auto" w:fill="DBE5F1" w:themeFill="accent1" w:themeFillTint="33"/>
          </w:tcPr>
          <w:p w14:paraId="77C28049" w14:textId="483EDF38" w:rsidR="008456C8" w:rsidRPr="00AE2880" w:rsidRDefault="51BA0819" w:rsidP="6386D7A3">
            <w:pPr>
              <w:pStyle w:val="ListParagraph"/>
              <w:tabs>
                <w:tab w:val="left" w:pos="90"/>
              </w:tabs>
              <w:ind w:left="0"/>
              <w:contextualSpacing w:val="0"/>
              <w:jc w:val="both"/>
              <w:rPr>
                <w:rFonts w:ascii="Calibri" w:hAnsi="Calibri" w:cs="Calibri"/>
                <w:b/>
                <w:bCs/>
                <w:color w:val="000000" w:themeColor="text1"/>
                <w:lang w:val="en-GB"/>
              </w:rPr>
            </w:pPr>
            <w:r w:rsidRPr="00AE2880">
              <w:rPr>
                <w:rFonts w:ascii="Calibri" w:hAnsi="Calibri" w:cs="Calibri"/>
                <w:b/>
                <w:bCs/>
                <w:color w:val="000000" w:themeColor="text1"/>
                <w:lang w:val="en-GB"/>
              </w:rPr>
              <w:t>Output number</w:t>
            </w:r>
          </w:p>
        </w:tc>
        <w:tc>
          <w:tcPr>
            <w:tcW w:w="2731" w:type="dxa"/>
            <w:shd w:val="clear" w:color="auto" w:fill="DBE5F1" w:themeFill="accent1" w:themeFillTint="33"/>
          </w:tcPr>
          <w:p w14:paraId="209D1BC9" w14:textId="54F9D30E" w:rsidR="008456C8" w:rsidRPr="00AE2880" w:rsidRDefault="3899A915" w:rsidP="6386D7A3">
            <w:pPr>
              <w:pStyle w:val="ListParagraph"/>
              <w:tabs>
                <w:tab w:val="left" w:pos="90"/>
              </w:tabs>
              <w:ind w:left="0"/>
              <w:contextualSpacing w:val="0"/>
              <w:rPr>
                <w:rFonts w:ascii="Calibri" w:hAnsi="Calibri" w:cs="Calibri"/>
                <w:b/>
                <w:bCs/>
                <w:color w:val="000000" w:themeColor="text1"/>
                <w:lang w:val="en-GB"/>
              </w:rPr>
            </w:pPr>
            <w:r w:rsidRPr="00AE2880">
              <w:rPr>
                <w:rFonts w:ascii="Calibri" w:hAnsi="Calibri" w:cs="Calibri"/>
                <w:b/>
                <w:bCs/>
                <w:color w:val="000000" w:themeColor="text1"/>
                <w:lang w:val="en-GB"/>
              </w:rPr>
              <w:t>Implementing UN agencies</w:t>
            </w:r>
            <w:r w:rsidR="008456C8" w:rsidRPr="00AE2880">
              <w:rPr>
                <w:rStyle w:val="FootnoteReference"/>
                <w:rFonts w:ascii="Calibri" w:hAnsi="Calibri" w:cs="Calibri"/>
                <w:b/>
                <w:bCs/>
                <w:color w:val="000000" w:themeColor="text1"/>
                <w:lang w:val="en-GB"/>
              </w:rPr>
              <w:footnoteReference w:id="17"/>
            </w:r>
            <w:r w:rsidRPr="00AE2880">
              <w:rPr>
                <w:rFonts w:ascii="Calibri" w:hAnsi="Calibri" w:cs="Calibri"/>
                <w:b/>
                <w:bCs/>
                <w:color w:val="000000" w:themeColor="text1"/>
                <w:lang w:val="en-GB"/>
              </w:rPr>
              <w:t xml:space="preserve">  include contact details of focal points &amp; role and responsibility</w:t>
            </w:r>
            <w:r w:rsidR="127C0EC4" w:rsidRPr="00AE2880">
              <w:rPr>
                <w:rFonts w:ascii="Calibri" w:hAnsi="Calibri" w:cs="Calibri"/>
                <w:b/>
                <w:bCs/>
                <w:color w:val="000000" w:themeColor="text1"/>
                <w:lang w:val="en-GB"/>
              </w:rPr>
              <w:t xml:space="preserve"> in the programme</w:t>
            </w:r>
          </w:p>
        </w:tc>
        <w:tc>
          <w:tcPr>
            <w:tcW w:w="2153" w:type="dxa"/>
            <w:shd w:val="clear" w:color="auto" w:fill="DBE5F1" w:themeFill="accent1" w:themeFillTint="33"/>
          </w:tcPr>
          <w:p w14:paraId="463FBDF8" w14:textId="2C273A7C" w:rsidR="008456C8" w:rsidRPr="00AE2880" w:rsidRDefault="51BA0819" w:rsidP="6386D7A3">
            <w:pPr>
              <w:pStyle w:val="ListParagraph"/>
              <w:tabs>
                <w:tab w:val="left" w:pos="90"/>
              </w:tabs>
              <w:ind w:left="0"/>
              <w:contextualSpacing w:val="0"/>
              <w:rPr>
                <w:rFonts w:ascii="Calibri" w:hAnsi="Calibri" w:cs="Calibri"/>
                <w:b/>
                <w:bCs/>
                <w:color w:val="000000" w:themeColor="text1"/>
                <w:lang w:val="en-GB"/>
              </w:rPr>
            </w:pPr>
            <w:r w:rsidRPr="00AE2880">
              <w:rPr>
                <w:rFonts w:ascii="Calibri" w:hAnsi="Calibri" w:cs="Calibri"/>
                <w:b/>
                <w:bCs/>
                <w:color w:val="000000" w:themeColor="text1"/>
                <w:lang w:val="en-GB"/>
              </w:rPr>
              <w:t>Government</w:t>
            </w:r>
            <w:r w:rsidR="29E1E113" w:rsidRPr="00AE2880">
              <w:rPr>
                <w:rFonts w:ascii="Calibri" w:hAnsi="Calibri" w:cs="Calibri"/>
                <w:b/>
                <w:bCs/>
                <w:color w:val="000000" w:themeColor="text1"/>
                <w:lang w:val="en-GB"/>
              </w:rPr>
              <w:t xml:space="preserve"> include contact details of focal points &amp; role and responsibility in the programme</w:t>
            </w:r>
          </w:p>
        </w:tc>
        <w:tc>
          <w:tcPr>
            <w:tcW w:w="2323" w:type="dxa"/>
            <w:shd w:val="clear" w:color="auto" w:fill="DBE5F1" w:themeFill="accent1" w:themeFillTint="33"/>
          </w:tcPr>
          <w:p w14:paraId="1CB1C53F" w14:textId="26C1AB92" w:rsidR="008456C8" w:rsidRPr="00AE2880" w:rsidRDefault="51BA0819" w:rsidP="6386D7A3">
            <w:pPr>
              <w:pStyle w:val="ListParagraph"/>
              <w:tabs>
                <w:tab w:val="left" w:pos="90"/>
              </w:tabs>
              <w:ind w:left="0"/>
              <w:contextualSpacing w:val="0"/>
              <w:rPr>
                <w:rFonts w:ascii="Calibri" w:hAnsi="Calibri" w:cs="Calibri"/>
                <w:b/>
                <w:bCs/>
                <w:color w:val="000000" w:themeColor="text1"/>
                <w:lang w:val="en-GB"/>
              </w:rPr>
            </w:pPr>
            <w:r w:rsidRPr="00AE2880">
              <w:rPr>
                <w:rFonts w:ascii="Calibri" w:hAnsi="Calibri" w:cs="Calibri"/>
                <w:b/>
                <w:bCs/>
                <w:color w:val="000000" w:themeColor="text1"/>
                <w:lang w:val="en-GB"/>
              </w:rPr>
              <w:t>OPDs</w:t>
            </w:r>
            <w:r w:rsidR="29E1E113" w:rsidRPr="00AE2880">
              <w:rPr>
                <w:rFonts w:ascii="Calibri" w:hAnsi="Calibri" w:cs="Calibri"/>
                <w:b/>
                <w:bCs/>
                <w:color w:val="000000" w:themeColor="text1"/>
                <w:lang w:val="en-GB"/>
              </w:rPr>
              <w:t xml:space="preserve"> include contact details of focal points &amp; role and responsibility in the programme</w:t>
            </w:r>
          </w:p>
        </w:tc>
        <w:tc>
          <w:tcPr>
            <w:tcW w:w="1930" w:type="dxa"/>
            <w:shd w:val="clear" w:color="auto" w:fill="DBE5F1" w:themeFill="accent1" w:themeFillTint="33"/>
          </w:tcPr>
          <w:p w14:paraId="3171FB20" w14:textId="13D44877" w:rsidR="008456C8" w:rsidRPr="00AE2880" w:rsidRDefault="51BA0819" w:rsidP="6386D7A3">
            <w:pPr>
              <w:pStyle w:val="ListParagraph"/>
              <w:tabs>
                <w:tab w:val="left" w:pos="90"/>
              </w:tabs>
              <w:ind w:left="0"/>
              <w:contextualSpacing w:val="0"/>
              <w:rPr>
                <w:rFonts w:ascii="Calibri" w:hAnsi="Calibri" w:cs="Calibri"/>
                <w:b/>
                <w:bCs/>
                <w:color w:val="000000" w:themeColor="text1"/>
                <w:lang w:val="en-GB"/>
              </w:rPr>
            </w:pPr>
            <w:r w:rsidRPr="00AE2880">
              <w:rPr>
                <w:rFonts w:ascii="Calibri" w:hAnsi="Calibri" w:cs="Calibri"/>
                <w:b/>
                <w:bCs/>
                <w:color w:val="000000" w:themeColor="text1"/>
                <w:lang w:val="en-GB"/>
              </w:rPr>
              <w:t>Other partners</w:t>
            </w:r>
            <w:r w:rsidR="29E1E113" w:rsidRPr="00AE2880">
              <w:rPr>
                <w:rFonts w:ascii="Calibri" w:hAnsi="Calibri" w:cs="Calibri"/>
                <w:b/>
                <w:bCs/>
                <w:color w:val="000000" w:themeColor="text1"/>
                <w:lang w:val="en-GB"/>
              </w:rPr>
              <w:t xml:space="preserve"> include contact details of focal points &amp; role and responsibility in the programme</w:t>
            </w:r>
          </w:p>
        </w:tc>
      </w:tr>
      <w:tr w:rsidR="008456C8" w:rsidRPr="00AE2880" w14:paraId="41C34C9A" w14:textId="7CBBC852" w:rsidTr="3146AA57">
        <w:tc>
          <w:tcPr>
            <w:tcW w:w="988" w:type="dxa"/>
          </w:tcPr>
          <w:p w14:paraId="214B4B0B" w14:textId="7E1F56CD" w:rsidR="008456C8" w:rsidRPr="00AE2880" w:rsidRDefault="51BA0819" w:rsidP="6386D7A3">
            <w:pPr>
              <w:pStyle w:val="ListParagraph"/>
              <w:tabs>
                <w:tab w:val="left" w:pos="90"/>
              </w:tabs>
              <w:ind w:left="0"/>
              <w:contextualSpacing w:val="0"/>
              <w:jc w:val="both"/>
              <w:rPr>
                <w:rFonts w:ascii="Calibri" w:hAnsi="Calibri" w:cs="Calibri"/>
                <w:b/>
                <w:bCs/>
                <w:lang w:val="en-GB"/>
              </w:rPr>
            </w:pPr>
            <w:r w:rsidRPr="00AE2880">
              <w:rPr>
                <w:rFonts w:ascii="Calibri" w:hAnsi="Calibri" w:cs="Calibri"/>
                <w:b/>
                <w:bCs/>
                <w:lang w:val="en-GB"/>
              </w:rPr>
              <w:t>1.1</w:t>
            </w:r>
            <w:r w:rsidR="60D2F063" w:rsidRPr="00AE2880">
              <w:rPr>
                <w:rFonts w:ascii="Calibri" w:hAnsi="Calibri" w:cs="Calibri"/>
                <w:b/>
                <w:bCs/>
                <w:lang w:val="en-GB"/>
              </w:rPr>
              <w:t>a</w:t>
            </w:r>
          </w:p>
        </w:tc>
        <w:tc>
          <w:tcPr>
            <w:tcW w:w="2731" w:type="dxa"/>
          </w:tcPr>
          <w:p w14:paraId="43DFD50B" w14:textId="2356FFB4" w:rsidR="52E2D477" w:rsidRPr="00AE2880" w:rsidRDefault="3FFBB73E" w:rsidP="6386D7A3">
            <w:pPr>
              <w:tabs>
                <w:tab w:val="left" w:pos="90"/>
              </w:tabs>
              <w:rPr>
                <w:rFonts w:ascii="Calibri" w:hAnsi="Calibri" w:cs="Calibri"/>
                <w:b/>
                <w:bCs/>
                <w:lang w:val="en-GB"/>
              </w:rPr>
            </w:pPr>
            <w:r w:rsidRPr="00AE2880">
              <w:rPr>
                <w:rFonts w:ascii="Calibri" w:hAnsi="Calibri" w:cs="Calibri"/>
                <w:b/>
                <w:bCs/>
                <w:lang w:val="en-GB"/>
              </w:rPr>
              <w:t xml:space="preserve">UNFPA  </w:t>
            </w:r>
            <w:r w:rsidRPr="00AE2880">
              <w:rPr>
                <w:rFonts w:ascii="Calibri" w:hAnsi="Calibri" w:cs="Calibri"/>
                <w:lang w:val="en-GB"/>
              </w:rPr>
              <w:t xml:space="preserve">               </w:t>
            </w:r>
            <w:r w:rsidR="7F81D9A8" w:rsidRPr="00AE2880">
              <w:rPr>
                <w:rFonts w:ascii="Calibri" w:hAnsi="Calibri" w:cs="Calibri"/>
                <w:lang w:val="en-GB"/>
              </w:rPr>
              <w:t xml:space="preserve">         </w:t>
            </w:r>
            <w:r w:rsidRPr="00AE2880">
              <w:rPr>
                <w:rFonts w:ascii="Calibri" w:hAnsi="Calibri" w:cs="Calibri"/>
                <w:lang w:val="en-GB"/>
              </w:rPr>
              <w:t xml:space="preserve"> </w:t>
            </w:r>
            <w:r w:rsidR="7F81D9A8" w:rsidRPr="00AE2880">
              <w:rPr>
                <w:rFonts w:ascii="Calibri" w:hAnsi="Calibri" w:cs="Calibri"/>
                <w:lang w:val="en-GB"/>
              </w:rPr>
              <w:t>Alexander Gittens</w:t>
            </w:r>
            <w:r w:rsidRPr="00AE2880">
              <w:rPr>
                <w:rFonts w:ascii="Calibri" w:hAnsi="Calibri" w:cs="Calibri"/>
                <w:lang w:val="en-GB"/>
              </w:rPr>
              <w:t xml:space="preserve">             </w:t>
            </w:r>
            <w:r w:rsidR="7F81D9A8" w:rsidRPr="00AE2880">
              <w:rPr>
                <w:rFonts w:ascii="Calibri" w:hAnsi="Calibri" w:cs="Calibri"/>
                <w:lang w:val="en-GB"/>
              </w:rPr>
              <w:t xml:space="preserve">      </w:t>
            </w:r>
            <w:r w:rsidRPr="00AE2880">
              <w:rPr>
                <w:rFonts w:ascii="Calibri" w:hAnsi="Calibri" w:cs="Calibri"/>
                <w:lang w:val="en-GB"/>
              </w:rPr>
              <w:t>GBV Project Officer</w:t>
            </w:r>
            <w:r w:rsidRPr="00AE2880">
              <w:rPr>
                <w:rFonts w:ascii="Calibri" w:hAnsi="Calibri" w:cs="Calibri"/>
                <w:b/>
                <w:bCs/>
                <w:lang w:val="en-GB"/>
              </w:rPr>
              <w:t xml:space="preserve"> </w:t>
            </w:r>
            <w:r w:rsidR="52E2D477" w:rsidRPr="00AE2880">
              <w:rPr>
                <w:rFonts w:ascii="Calibri" w:hAnsi="Calibri" w:cs="Calibri"/>
                <w:lang w:val="en-GB"/>
              </w:rPr>
              <w:br/>
            </w:r>
            <w:hyperlink r:id="rId36">
              <w:r w:rsidRPr="00AE2880">
                <w:rPr>
                  <w:rStyle w:val="Hyperlink"/>
                  <w:rFonts w:ascii="Calibri" w:hAnsi="Calibri" w:cs="Calibri"/>
                  <w:lang w:val="en-GB"/>
                </w:rPr>
                <w:t>Email:agittens@unfpa.org</w:t>
              </w:r>
            </w:hyperlink>
            <w:r w:rsidRPr="00AE2880">
              <w:rPr>
                <w:rFonts w:ascii="Calibri" w:hAnsi="Calibri" w:cs="Calibri"/>
                <w:lang w:val="en-GB"/>
              </w:rPr>
              <w:t xml:space="preserve"> </w:t>
            </w:r>
            <w:r w:rsidR="52E2D477" w:rsidRPr="00AE2880">
              <w:rPr>
                <w:rFonts w:ascii="Calibri" w:hAnsi="Calibri" w:cs="Calibri"/>
                <w:lang w:val="en-GB"/>
              </w:rPr>
              <w:br/>
            </w:r>
            <w:r w:rsidR="52E2D477" w:rsidRPr="00AE2880">
              <w:rPr>
                <w:rFonts w:ascii="Calibri" w:hAnsi="Calibri" w:cs="Calibri"/>
                <w:lang w:val="en-GB"/>
              </w:rPr>
              <w:br/>
            </w:r>
            <w:r w:rsidRPr="00AE2880">
              <w:rPr>
                <w:rFonts w:ascii="Calibri" w:hAnsi="Calibri" w:cs="Calibri"/>
                <w:b/>
                <w:bCs/>
                <w:lang w:val="en-GB"/>
              </w:rPr>
              <w:t>Role:</w:t>
            </w:r>
            <w:r w:rsidRPr="00AE2880">
              <w:rPr>
                <w:rFonts w:ascii="Calibri" w:hAnsi="Calibri" w:cs="Calibri"/>
                <w:lang w:val="en-GB"/>
              </w:rPr>
              <w:t xml:space="preserve"> </w:t>
            </w:r>
            <w:r w:rsidR="7F81D9A8" w:rsidRPr="00AE2880">
              <w:rPr>
                <w:rFonts w:ascii="Calibri" w:hAnsi="Calibri" w:cs="Calibri"/>
                <w:lang w:val="en-GB"/>
              </w:rPr>
              <w:t>Overall l</w:t>
            </w:r>
            <w:r w:rsidRPr="00AE2880">
              <w:rPr>
                <w:rFonts w:ascii="Calibri" w:hAnsi="Calibri" w:cs="Calibri"/>
                <w:lang w:val="en-GB"/>
              </w:rPr>
              <w:t xml:space="preserve">ead </w:t>
            </w:r>
          </w:p>
          <w:p w14:paraId="2FFC0467" w14:textId="0CD9DE10" w:rsidR="52E2D477" w:rsidRPr="00AE2880" w:rsidRDefault="52E2D477" w:rsidP="6386D7A3">
            <w:pPr>
              <w:tabs>
                <w:tab w:val="left" w:pos="90"/>
              </w:tabs>
              <w:rPr>
                <w:rFonts w:ascii="Calibri" w:hAnsi="Calibri" w:cs="Calibri"/>
                <w:lang w:val="en-GB"/>
              </w:rPr>
            </w:pPr>
            <w:r w:rsidRPr="00AE2880">
              <w:rPr>
                <w:rFonts w:ascii="Calibri" w:hAnsi="Calibri" w:cs="Calibri"/>
                <w:lang w:val="en-GB"/>
              </w:rPr>
              <w:br/>
            </w:r>
            <w:r w:rsidR="3FFBB73E" w:rsidRPr="00AE2880">
              <w:rPr>
                <w:rFonts w:ascii="Calibri" w:hAnsi="Calibri" w:cs="Calibri"/>
                <w:b/>
                <w:bCs/>
                <w:lang w:val="en-GB"/>
              </w:rPr>
              <w:t xml:space="preserve">PAHO/WHO        </w:t>
            </w:r>
            <w:r w:rsidRPr="00AE2880">
              <w:rPr>
                <w:rFonts w:ascii="Calibri" w:hAnsi="Calibri" w:cs="Calibri"/>
                <w:lang w:val="en-GB"/>
              </w:rPr>
              <w:br/>
            </w:r>
            <w:r w:rsidR="3FFBB73E" w:rsidRPr="00AE2880">
              <w:rPr>
                <w:rFonts w:ascii="Calibri" w:hAnsi="Calibri" w:cs="Calibri"/>
                <w:lang w:val="en-GB"/>
              </w:rPr>
              <w:t xml:space="preserve">Taraleen Malcolm. </w:t>
            </w:r>
            <w:hyperlink r:id="rId37">
              <w:r w:rsidR="3FFBB73E" w:rsidRPr="00AE2880">
                <w:rPr>
                  <w:rStyle w:val="Hyperlink"/>
                  <w:rFonts w:ascii="Calibri" w:hAnsi="Calibri" w:cs="Calibri"/>
                  <w:lang w:val="en-GB"/>
                </w:rPr>
                <w:t>malcolmt@paho.org</w:t>
              </w:r>
            </w:hyperlink>
          </w:p>
          <w:p w14:paraId="1BFB0C07" w14:textId="56E74A76" w:rsidR="008456C8" w:rsidRPr="00AE2880" w:rsidRDefault="3FFBB73E" w:rsidP="6386D7A3">
            <w:pPr>
              <w:tabs>
                <w:tab w:val="left" w:pos="90"/>
              </w:tabs>
              <w:rPr>
                <w:rFonts w:ascii="Calibri" w:hAnsi="Calibri" w:cs="Calibri"/>
                <w:lang w:val="en-GB"/>
              </w:rPr>
            </w:pPr>
            <w:r w:rsidRPr="00AE2880">
              <w:rPr>
                <w:rFonts w:ascii="Calibri" w:hAnsi="Calibri" w:cs="Calibri"/>
                <w:b/>
                <w:bCs/>
                <w:lang w:val="en-GB"/>
              </w:rPr>
              <w:t>Role</w:t>
            </w:r>
            <w:r w:rsidRPr="00AE2880">
              <w:rPr>
                <w:rFonts w:ascii="Calibri" w:hAnsi="Calibri" w:cs="Calibri"/>
                <w:lang w:val="en-GB"/>
              </w:rPr>
              <w:t>:</w:t>
            </w:r>
            <w:r w:rsidR="7F81D9A8" w:rsidRPr="00AE2880">
              <w:rPr>
                <w:rFonts w:ascii="Calibri" w:hAnsi="Calibri" w:cs="Calibri"/>
                <w:lang w:val="en-GB"/>
              </w:rPr>
              <w:t xml:space="preserve"> Provide support to coordinate and deliver the legislative and rehabilitation specific trainings</w:t>
            </w:r>
            <w:r w:rsidR="21CAA33A" w:rsidRPr="00AE2880">
              <w:rPr>
                <w:rFonts w:ascii="Calibri" w:hAnsi="Calibri" w:cs="Calibri"/>
                <w:lang w:val="en-GB"/>
              </w:rPr>
              <w:t xml:space="preserve">. </w:t>
            </w:r>
          </w:p>
        </w:tc>
        <w:tc>
          <w:tcPr>
            <w:tcW w:w="2153" w:type="dxa"/>
          </w:tcPr>
          <w:p w14:paraId="4CC289C9" w14:textId="69A723A2" w:rsidR="24D53C76" w:rsidRPr="00AE2880" w:rsidRDefault="7E8B6E14" w:rsidP="6386D7A3">
            <w:pPr>
              <w:tabs>
                <w:tab w:val="left" w:pos="90"/>
              </w:tabs>
              <w:rPr>
                <w:rFonts w:ascii="Calibri" w:hAnsi="Calibri" w:cs="Calibri"/>
                <w:lang w:val="en-GB"/>
              </w:rPr>
            </w:pPr>
            <w:r w:rsidRPr="00AE2880">
              <w:rPr>
                <w:rFonts w:ascii="Calibri" w:hAnsi="Calibri" w:cs="Calibri"/>
                <w:lang w:val="en-GB"/>
              </w:rPr>
              <w:t>MPD</w:t>
            </w:r>
            <w:r w:rsidR="24D53C76" w:rsidRPr="00AE2880">
              <w:rPr>
                <w:rStyle w:val="FootnoteReference"/>
                <w:rFonts w:ascii="Calibri" w:hAnsi="Calibri" w:cs="Calibri"/>
                <w:lang w:val="en-GB"/>
              </w:rPr>
              <w:footnoteReference w:id="18"/>
            </w:r>
            <w:r w:rsidR="24D53C76" w:rsidRPr="00AE2880">
              <w:rPr>
                <w:rFonts w:ascii="Calibri" w:hAnsi="Calibri" w:cs="Calibri"/>
                <w:lang w:val="en-GB"/>
              </w:rPr>
              <w:br/>
            </w:r>
            <w:r w:rsidRPr="00AE2880">
              <w:rPr>
                <w:rFonts w:ascii="Calibri" w:hAnsi="Calibri" w:cs="Calibri"/>
                <w:lang w:val="en-GB"/>
              </w:rPr>
              <w:t>Stephanie</w:t>
            </w:r>
            <w:r w:rsidR="33A4996D" w:rsidRPr="00AE2880">
              <w:rPr>
                <w:rFonts w:ascii="Calibri" w:hAnsi="Calibri" w:cs="Calibri"/>
                <w:lang w:val="en-GB"/>
              </w:rPr>
              <w:t xml:space="preserve"> Hem-Lee</w:t>
            </w:r>
            <w:r w:rsidR="24D53C76" w:rsidRPr="00AE2880">
              <w:rPr>
                <w:rFonts w:ascii="Calibri" w:hAnsi="Calibri" w:cs="Calibri"/>
                <w:lang w:val="en-GB"/>
              </w:rPr>
              <w:br/>
            </w:r>
            <w:hyperlink r:id="rId38" w:history="1">
              <w:r w:rsidR="33A4996D" w:rsidRPr="00AE2880">
                <w:rPr>
                  <w:rStyle w:val="Hyperlink"/>
                  <w:rFonts w:ascii="Calibri" w:hAnsi="Calibri" w:cs="Calibri"/>
                  <w:lang w:val="en-GB"/>
                </w:rPr>
                <w:t>Stephanie.hemlee@planning.gov.tt</w:t>
              </w:r>
            </w:hyperlink>
          </w:p>
          <w:p w14:paraId="6AEBF925" w14:textId="3677F735" w:rsidR="0C508394" w:rsidRPr="00640A09" w:rsidRDefault="0C508394" w:rsidP="6386D7A3">
            <w:pPr>
              <w:tabs>
                <w:tab w:val="left" w:pos="90"/>
              </w:tabs>
              <w:rPr>
                <w:rFonts w:ascii="Calibri" w:hAnsi="Calibri" w:cs="Calibri"/>
                <w:lang w:val="es-ES"/>
              </w:rPr>
            </w:pPr>
            <w:r w:rsidRPr="00924DE4">
              <w:rPr>
                <w:rFonts w:ascii="Calibri" w:hAnsi="Calibri" w:cs="Calibri"/>
                <w:lang w:val="es-ES_tradnl"/>
              </w:rPr>
              <w:br/>
            </w:r>
            <w:r w:rsidR="45C0C54A" w:rsidRPr="00640A09">
              <w:rPr>
                <w:rFonts w:ascii="Calibri" w:hAnsi="Calibri" w:cs="Calibri"/>
                <w:lang w:val="es-ES"/>
              </w:rPr>
              <w:t>MSDFS</w:t>
            </w:r>
            <w:r w:rsidRPr="00AE2880">
              <w:rPr>
                <w:rStyle w:val="FootnoteReference"/>
                <w:rFonts w:ascii="Calibri" w:hAnsi="Calibri" w:cs="Calibri"/>
                <w:lang w:val="en-GB"/>
              </w:rPr>
              <w:footnoteReference w:id="19"/>
            </w:r>
            <w:r w:rsidRPr="00640A09">
              <w:rPr>
                <w:rFonts w:ascii="Calibri" w:hAnsi="Calibri" w:cs="Calibri"/>
                <w:lang w:val="es-ES"/>
              </w:rPr>
              <w:br/>
            </w:r>
            <w:proofErr w:type="spellStart"/>
            <w:r w:rsidR="45C0C54A" w:rsidRPr="00640A09">
              <w:rPr>
                <w:rFonts w:ascii="Calibri" w:hAnsi="Calibri" w:cs="Calibri"/>
                <w:lang w:val="es-ES"/>
              </w:rPr>
              <w:t>Terrez</w:t>
            </w:r>
            <w:proofErr w:type="spellEnd"/>
            <w:r w:rsidR="1383FBB0" w:rsidRPr="00640A09">
              <w:rPr>
                <w:rFonts w:ascii="Calibri" w:hAnsi="Calibri" w:cs="Calibri"/>
                <w:lang w:val="es-ES"/>
              </w:rPr>
              <w:t xml:space="preserve"> Herrera</w:t>
            </w:r>
            <w:r w:rsidRPr="00640A09">
              <w:rPr>
                <w:rFonts w:ascii="Calibri" w:hAnsi="Calibri" w:cs="Calibri"/>
                <w:lang w:val="es-ES"/>
              </w:rPr>
              <w:br/>
            </w:r>
            <w:r w:rsidR="1383FBB0" w:rsidRPr="00640A09">
              <w:rPr>
                <w:rFonts w:ascii="Calibri" w:hAnsi="Calibri" w:cs="Calibri"/>
                <w:lang w:val="es-ES"/>
              </w:rPr>
              <w:t>Terrez.herrera@social.gov.tt</w:t>
            </w:r>
            <w:r w:rsidR="68F21A9C" w:rsidRPr="00640A09">
              <w:rPr>
                <w:rFonts w:ascii="Calibri" w:hAnsi="Calibri" w:cs="Calibri"/>
                <w:lang w:val="es-ES"/>
              </w:rPr>
              <w:t xml:space="preserve"> </w:t>
            </w:r>
          </w:p>
          <w:p w14:paraId="3252104F" w14:textId="12B04FC1" w:rsidR="002501ED" w:rsidRPr="00640A09" w:rsidRDefault="002501ED" w:rsidP="6386D7A3">
            <w:pPr>
              <w:tabs>
                <w:tab w:val="left" w:pos="90"/>
              </w:tabs>
              <w:rPr>
                <w:rFonts w:ascii="Calibri" w:hAnsi="Calibri" w:cs="Calibri"/>
                <w:lang w:val="es-ES"/>
              </w:rPr>
            </w:pPr>
            <w:r w:rsidRPr="00640A09">
              <w:rPr>
                <w:rFonts w:ascii="Calibri" w:hAnsi="Calibri" w:cs="Calibri"/>
                <w:lang w:val="es-ES"/>
              </w:rPr>
              <w:br/>
            </w:r>
            <w:r w:rsidR="45C0C54A" w:rsidRPr="00640A09">
              <w:rPr>
                <w:rFonts w:ascii="Calibri" w:hAnsi="Calibri" w:cs="Calibri"/>
                <w:lang w:val="es-ES"/>
              </w:rPr>
              <w:t>THA</w:t>
            </w:r>
            <w:r w:rsidRPr="00AE2880">
              <w:rPr>
                <w:rStyle w:val="FootnoteReference"/>
                <w:rFonts w:ascii="Calibri" w:hAnsi="Calibri" w:cs="Calibri"/>
                <w:lang w:val="en-GB"/>
              </w:rPr>
              <w:footnoteReference w:id="20"/>
            </w:r>
            <w:r w:rsidRPr="00640A09">
              <w:rPr>
                <w:rFonts w:ascii="Calibri" w:hAnsi="Calibri" w:cs="Calibri"/>
                <w:lang w:val="es-ES"/>
              </w:rPr>
              <w:br/>
            </w:r>
            <w:r w:rsidR="1383FBB0" w:rsidRPr="00640A09">
              <w:rPr>
                <w:rFonts w:ascii="Calibri" w:hAnsi="Calibri" w:cs="Calibri"/>
                <w:lang w:val="es-ES"/>
              </w:rPr>
              <w:t>Jason Clarke</w:t>
            </w:r>
            <w:r w:rsidRPr="00640A09">
              <w:rPr>
                <w:rFonts w:ascii="Calibri" w:hAnsi="Calibri" w:cs="Calibri"/>
                <w:lang w:val="es-ES"/>
              </w:rPr>
              <w:br/>
            </w:r>
            <w:r w:rsidR="005F62D8">
              <w:fldChar w:fldCharType="begin"/>
            </w:r>
            <w:r w:rsidR="005F62D8" w:rsidRPr="00924DE4">
              <w:rPr>
                <w:lang w:val="es-ES_tradnl"/>
              </w:rPr>
              <w:instrText xml:space="preserve"> HYPERLINK "mailto:realchairman@hotmail.com" \h </w:instrText>
            </w:r>
            <w:r w:rsidR="005F62D8">
              <w:fldChar w:fldCharType="separate"/>
            </w:r>
            <w:r w:rsidR="1383FBB0" w:rsidRPr="00640A09">
              <w:rPr>
                <w:rStyle w:val="Hyperlink"/>
                <w:rFonts w:ascii="Calibri" w:hAnsi="Calibri" w:cs="Calibri"/>
                <w:lang w:val="es-ES"/>
              </w:rPr>
              <w:t>realchairman@hotmail.com</w:t>
            </w:r>
            <w:r w:rsidR="005F62D8">
              <w:rPr>
                <w:rStyle w:val="Hyperlink"/>
                <w:rFonts w:ascii="Calibri" w:hAnsi="Calibri" w:cs="Calibri"/>
                <w:lang w:val="es-ES"/>
              </w:rPr>
              <w:fldChar w:fldCharType="end"/>
            </w:r>
          </w:p>
          <w:p w14:paraId="09093858" w14:textId="25A29CAF" w:rsidR="002501ED" w:rsidRPr="00AE2880" w:rsidRDefault="03A729FB" w:rsidP="6386D7A3">
            <w:pPr>
              <w:tabs>
                <w:tab w:val="left" w:pos="90"/>
              </w:tabs>
              <w:rPr>
                <w:rFonts w:ascii="Calibri" w:eastAsia="Calibri" w:hAnsi="Calibri" w:cs="Calibri"/>
                <w:lang w:val="en-GB"/>
              </w:rPr>
            </w:pPr>
            <w:r w:rsidRPr="00AE2880">
              <w:rPr>
                <w:rFonts w:ascii="Calibri" w:eastAsia="Calibri" w:hAnsi="Calibri" w:cs="Calibri"/>
                <w:b/>
                <w:bCs/>
                <w:lang w:val="en-GB"/>
              </w:rPr>
              <w:t>Role:</w:t>
            </w:r>
            <w:r w:rsidRPr="00AE2880">
              <w:rPr>
                <w:rFonts w:ascii="Calibri" w:eastAsia="Calibri" w:hAnsi="Calibri" w:cs="Calibri"/>
                <w:lang w:val="en-GB"/>
              </w:rPr>
              <w:t xml:space="preserve"> Provide support to review and modify training material and conduct training.</w:t>
            </w:r>
          </w:p>
        </w:tc>
        <w:tc>
          <w:tcPr>
            <w:tcW w:w="2323" w:type="dxa"/>
          </w:tcPr>
          <w:p w14:paraId="3291F002" w14:textId="2FB6CE8D" w:rsidR="008A2ECA" w:rsidRPr="00640A09" w:rsidRDefault="6618D6D3" w:rsidP="6386D7A3">
            <w:pPr>
              <w:tabs>
                <w:tab w:val="left" w:pos="90"/>
              </w:tabs>
              <w:spacing w:line="276" w:lineRule="auto"/>
              <w:rPr>
                <w:rFonts w:ascii="Calibri" w:eastAsia="Calibri" w:hAnsi="Calibri" w:cs="Calibri"/>
                <w:lang w:val="es-ES"/>
              </w:rPr>
            </w:pPr>
            <w:r w:rsidRPr="00640A09">
              <w:rPr>
                <w:rFonts w:ascii="Calibri" w:eastAsia="Calibri" w:hAnsi="Calibri" w:cs="Calibri"/>
                <w:lang w:val="es-ES"/>
              </w:rPr>
              <w:t>CODO</w:t>
            </w:r>
            <w:r w:rsidR="008A2ECA" w:rsidRPr="00AE2880">
              <w:rPr>
                <w:rFonts w:ascii="Calibri" w:eastAsia="Calibri" w:hAnsi="Calibri" w:cs="Calibri"/>
                <w:vertAlign w:val="superscript"/>
                <w:lang w:val="en-GB"/>
              </w:rPr>
              <w:footnoteReference w:id="21"/>
            </w:r>
          </w:p>
          <w:p w14:paraId="30CAAD85" w14:textId="689BDC6E" w:rsidR="008A2ECA" w:rsidRPr="00640A09" w:rsidRDefault="6618D6D3" w:rsidP="6386D7A3">
            <w:pPr>
              <w:tabs>
                <w:tab w:val="left" w:pos="90"/>
              </w:tabs>
              <w:spacing w:line="276" w:lineRule="auto"/>
              <w:rPr>
                <w:rFonts w:ascii="Calibri" w:hAnsi="Calibri" w:cs="Calibri"/>
                <w:lang w:val="es-ES"/>
              </w:rPr>
            </w:pPr>
            <w:r w:rsidRPr="00640A09">
              <w:rPr>
                <w:rFonts w:ascii="Calibri" w:eastAsia="Calibri" w:hAnsi="Calibri" w:cs="Calibri"/>
                <w:lang w:val="es-ES"/>
              </w:rPr>
              <w:t xml:space="preserve"> Jacqueline Leotaud</w:t>
            </w:r>
            <w:r w:rsidR="008A2ECA" w:rsidRPr="00640A09">
              <w:rPr>
                <w:rFonts w:ascii="Calibri" w:hAnsi="Calibri" w:cs="Calibri"/>
                <w:lang w:val="es-ES"/>
              </w:rPr>
              <w:br/>
            </w:r>
            <w:r w:rsidRPr="00640A09">
              <w:rPr>
                <w:rFonts w:ascii="Calibri" w:eastAsia="Calibri" w:hAnsi="Calibri" w:cs="Calibri"/>
                <w:lang w:val="es-ES"/>
              </w:rPr>
              <w:t xml:space="preserve"> </w:t>
            </w:r>
            <w:r w:rsidR="005F62D8">
              <w:fldChar w:fldCharType="begin"/>
            </w:r>
            <w:r w:rsidR="005F62D8" w:rsidRPr="00924DE4">
              <w:rPr>
                <w:lang w:val="es-ES_tradnl"/>
              </w:rPr>
              <w:instrText xml:space="preserve"> HYPERLINK "mailto:jleotuad@hotmail.com" \h </w:instrText>
            </w:r>
            <w:r w:rsidR="005F62D8">
              <w:fldChar w:fldCharType="separate"/>
            </w:r>
            <w:r w:rsidRPr="00640A09">
              <w:rPr>
                <w:rStyle w:val="Hyperlink"/>
                <w:rFonts w:ascii="Calibri" w:eastAsia="Calibri" w:hAnsi="Calibri" w:cs="Calibri"/>
                <w:lang w:val="es-ES"/>
              </w:rPr>
              <w:t>jleotuad@hotmail.com</w:t>
            </w:r>
            <w:r w:rsidR="005F62D8">
              <w:rPr>
                <w:rStyle w:val="Hyperlink"/>
                <w:rFonts w:ascii="Calibri" w:eastAsia="Calibri" w:hAnsi="Calibri" w:cs="Calibri"/>
                <w:lang w:val="es-ES"/>
              </w:rPr>
              <w:fldChar w:fldCharType="end"/>
            </w:r>
          </w:p>
          <w:p w14:paraId="1AC87C0E" w14:textId="0D3005DA" w:rsidR="008A2ECA" w:rsidRPr="00AE2880" w:rsidRDefault="6618D6D3" w:rsidP="6386D7A3">
            <w:pPr>
              <w:spacing w:line="276" w:lineRule="auto"/>
              <w:rPr>
                <w:rFonts w:ascii="Calibri" w:eastAsia="Calibri" w:hAnsi="Calibri" w:cs="Calibri"/>
                <w:lang w:val="en-GB"/>
              </w:rPr>
            </w:pPr>
            <w:r w:rsidRPr="00AE2880">
              <w:rPr>
                <w:rFonts w:ascii="Calibri" w:eastAsia="Calibri" w:hAnsi="Calibri" w:cs="Calibri"/>
                <w:lang w:val="en-GB"/>
              </w:rPr>
              <w:t xml:space="preserve">As the current umbrella body CODO will play a coordinating role in the Project but other Organisations will be involved.  </w:t>
            </w:r>
          </w:p>
          <w:p w14:paraId="35EA0EC5" w14:textId="1D6C7F25" w:rsidR="008A2ECA" w:rsidRPr="00AE2880" w:rsidRDefault="6618D6D3" w:rsidP="6386D7A3">
            <w:pPr>
              <w:spacing w:line="276" w:lineRule="auto"/>
              <w:rPr>
                <w:rFonts w:ascii="Calibri" w:eastAsia="Calibri" w:hAnsi="Calibri" w:cs="Calibri"/>
                <w:lang w:val="en-GB"/>
              </w:rPr>
            </w:pPr>
            <w:r w:rsidRPr="00AE2880">
              <w:rPr>
                <w:rFonts w:ascii="Calibri" w:eastAsia="Calibri" w:hAnsi="Calibri" w:cs="Calibri"/>
                <w:b/>
                <w:bCs/>
                <w:lang w:val="en-GB"/>
              </w:rPr>
              <w:t>Role:</w:t>
            </w:r>
            <w:r w:rsidRPr="00AE2880">
              <w:rPr>
                <w:rFonts w:ascii="Calibri" w:eastAsia="Calibri" w:hAnsi="Calibri" w:cs="Calibri"/>
                <w:lang w:val="en-GB"/>
              </w:rPr>
              <w:t xml:space="preserve"> Provide support to review and modify training material and conduct training. </w:t>
            </w:r>
          </w:p>
          <w:p w14:paraId="7C600401" w14:textId="7B2AC493" w:rsidR="008A2ECA" w:rsidRPr="00AE2880" w:rsidRDefault="008A2ECA" w:rsidP="6386D7A3">
            <w:pPr>
              <w:tabs>
                <w:tab w:val="left" w:pos="90"/>
              </w:tabs>
              <w:rPr>
                <w:rFonts w:ascii="Calibri" w:eastAsia="Calibri" w:hAnsi="Calibri" w:cs="Calibri"/>
                <w:lang w:val="en-GB"/>
              </w:rPr>
            </w:pPr>
          </w:p>
        </w:tc>
        <w:tc>
          <w:tcPr>
            <w:tcW w:w="1930" w:type="dxa"/>
          </w:tcPr>
          <w:p w14:paraId="565C2E8C" w14:textId="0CAC1E8F" w:rsidR="578B9D78" w:rsidRPr="00AE2880" w:rsidRDefault="0A6F94A4" w:rsidP="6386D7A3">
            <w:pPr>
              <w:tabs>
                <w:tab w:val="left" w:pos="90"/>
              </w:tabs>
              <w:rPr>
                <w:rFonts w:ascii="Calibri" w:hAnsi="Calibri" w:cs="Calibri"/>
                <w:lang w:val="en-GB"/>
              </w:rPr>
            </w:pPr>
            <w:r w:rsidRPr="00AE2880">
              <w:rPr>
                <w:rFonts w:ascii="Calibri" w:hAnsi="Calibri" w:cs="Calibri"/>
                <w:lang w:val="en-GB"/>
              </w:rPr>
              <w:t>UWI</w:t>
            </w:r>
            <w:r w:rsidR="578B9D78" w:rsidRPr="00AE2880">
              <w:rPr>
                <w:rStyle w:val="FootnoteReference"/>
                <w:rFonts w:ascii="Calibri" w:hAnsi="Calibri" w:cs="Calibri"/>
                <w:lang w:val="en-GB"/>
              </w:rPr>
              <w:footnoteReference w:id="22"/>
            </w:r>
            <w:r w:rsidR="578B9D78" w:rsidRPr="00AE2880">
              <w:rPr>
                <w:rFonts w:ascii="Calibri" w:hAnsi="Calibri" w:cs="Calibri"/>
                <w:lang w:val="en-GB"/>
              </w:rPr>
              <w:br/>
            </w:r>
            <w:r w:rsidRPr="00AE2880">
              <w:rPr>
                <w:rFonts w:ascii="Calibri" w:hAnsi="Calibri" w:cs="Calibri"/>
                <w:lang w:val="en-GB"/>
              </w:rPr>
              <w:t>Jacqueline Huggins</w:t>
            </w:r>
            <w:r w:rsidR="578B9D78" w:rsidRPr="00AE2880">
              <w:rPr>
                <w:rFonts w:ascii="Calibri" w:hAnsi="Calibri" w:cs="Calibri"/>
                <w:lang w:val="en-GB"/>
              </w:rPr>
              <w:br/>
            </w:r>
            <w:hyperlink r:id="rId39">
              <w:r w:rsidRPr="00AE2880">
                <w:rPr>
                  <w:rStyle w:val="Hyperlink"/>
                  <w:rFonts w:ascii="Calibri" w:hAnsi="Calibri" w:cs="Calibri"/>
                  <w:lang w:val="en-GB"/>
                </w:rPr>
                <w:t>Jacqueline.huggins@sta.uwi.edu</w:t>
              </w:r>
            </w:hyperlink>
          </w:p>
          <w:p w14:paraId="4D4263E8" w14:textId="3713ECD7" w:rsidR="6D908F66" w:rsidRPr="00AE2880" w:rsidRDefault="6D908F66" w:rsidP="6386D7A3">
            <w:pPr>
              <w:tabs>
                <w:tab w:val="left" w:pos="90"/>
              </w:tabs>
              <w:rPr>
                <w:rFonts w:ascii="Calibri" w:hAnsi="Calibri" w:cs="Calibri"/>
                <w:lang w:val="en-GB"/>
              </w:rPr>
            </w:pPr>
            <w:r w:rsidRPr="00AE2880">
              <w:rPr>
                <w:rFonts w:ascii="Calibri" w:hAnsi="Calibri" w:cs="Calibri"/>
                <w:lang w:val="en-GB"/>
              </w:rPr>
              <w:br/>
            </w:r>
            <w:r w:rsidR="404EA16A" w:rsidRPr="00AE2880">
              <w:rPr>
                <w:rFonts w:ascii="Calibri" w:hAnsi="Calibri" w:cs="Calibri"/>
                <w:lang w:val="en-GB"/>
              </w:rPr>
              <w:t>Digicel Foundation</w:t>
            </w:r>
            <w:r w:rsidRPr="00AE2880">
              <w:rPr>
                <w:rFonts w:ascii="Calibri" w:hAnsi="Calibri" w:cs="Calibri"/>
                <w:lang w:val="en-GB"/>
              </w:rPr>
              <w:br/>
            </w:r>
            <w:r w:rsidR="114831F0" w:rsidRPr="00AE2880">
              <w:rPr>
                <w:rFonts w:ascii="Calibri" w:hAnsi="Calibri" w:cs="Calibri"/>
                <w:lang w:val="en-GB"/>
              </w:rPr>
              <w:t>Penny Gomez</w:t>
            </w:r>
            <w:r w:rsidRPr="00AE2880">
              <w:rPr>
                <w:rFonts w:ascii="Calibri" w:hAnsi="Calibri" w:cs="Calibri"/>
                <w:lang w:val="en-GB"/>
              </w:rPr>
              <w:br/>
            </w:r>
            <w:hyperlink r:id="rId40">
              <w:r w:rsidR="114831F0" w:rsidRPr="00AE2880">
                <w:rPr>
                  <w:rStyle w:val="Hyperlink"/>
                  <w:rFonts w:ascii="Calibri" w:hAnsi="Calibri" w:cs="Calibri"/>
                  <w:lang w:val="en-GB"/>
                </w:rPr>
                <w:t>Penny.gomez@digicelgroup.com</w:t>
              </w:r>
            </w:hyperlink>
          </w:p>
          <w:p w14:paraId="1F2CDDCC" w14:textId="3719DC65" w:rsidR="489D3C18" w:rsidRPr="00AE2880" w:rsidRDefault="489D3C18" w:rsidP="6386D7A3">
            <w:pPr>
              <w:tabs>
                <w:tab w:val="left" w:pos="90"/>
              </w:tabs>
              <w:spacing w:line="276" w:lineRule="auto"/>
              <w:rPr>
                <w:rFonts w:ascii="Calibri" w:hAnsi="Calibri" w:cs="Calibri"/>
                <w:lang w:val="en-GB"/>
              </w:rPr>
            </w:pPr>
            <w:r w:rsidRPr="00AE2880">
              <w:rPr>
                <w:rFonts w:ascii="Calibri" w:eastAsia="Calibri" w:hAnsi="Calibri" w:cs="Calibri"/>
                <w:b/>
                <w:bCs/>
                <w:lang w:val="en-GB"/>
              </w:rPr>
              <w:t>Role:</w:t>
            </w:r>
            <w:r w:rsidRPr="00AE2880">
              <w:rPr>
                <w:rFonts w:ascii="Calibri" w:eastAsia="Calibri" w:hAnsi="Calibri" w:cs="Calibri"/>
                <w:lang w:val="en-GB"/>
              </w:rPr>
              <w:t xml:space="preserve"> Provide support to review and modify training material and conduct training.</w:t>
            </w:r>
          </w:p>
          <w:p w14:paraId="7E1080FB" w14:textId="025753C8" w:rsidR="6386D7A3" w:rsidRPr="00AE2880" w:rsidRDefault="6386D7A3" w:rsidP="6386D7A3">
            <w:pPr>
              <w:tabs>
                <w:tab w:val="left" w:pos="90"/>
              </w:tabs>
              <w:rPr>
                <w:rFonts w:ascii="Calibri" w:hAnsi="Calibri" w:cs="Calibri"/>
                <w:lang w:val="en-GB"/>
              </w:rPr>
            </w:pPr>
          </w:p>
          <w:p w14:paraId="4B00FFDA" w14:textId="77777777" w:rsidR="008456C8" w:rsidRPr="00AE2880" w:rsidRDefault="008456C8" w:rsidP="6386D7A3">
            <w:pPr>
              <w:tabs>
                <w:tab w:val="left" w:pos="90"/>
              </w:tabs>
              <w:rPr>
                <w:rFonts w:ascii="Calibri" w:hAnsi="Calibri" w:cs="Calibri"/>
                <w:lang w:val="en-GB"/>
              </w:rPr>
            </w:pPr>
          </w:p>
        </w:tc>
      </w:tr>
      <w:tr w:rsidR="008456C8" w:rsidRPr="00AE2880" w14:paraId="1844630D" w14:textId="00643706" w:rsidTr="3146AA57">
        <w:tc>
          <w:tcPr>
            <w:tcW w:w="988" w:type="dxa"/>
          </w:tcPr>
          <w:p w14:paraId="7C5E9878" w14:textId="19C1DE5C" w:rsidR="008456C8" w:rsidRPr="00AE2880" w:rsidRDefault="51BA0819" w:rsidP="6386D7A3">
            <w:pPr>
              <w:pStyle w:val="ListParagraph"/>
              <w:tabs>
                <w:tab w:val="left" w:pos="90"/>
              </w:tabs>
              <w:ind w:left="0"/>
              <w:contextualSpacing w:val="0"/>
              <w:jc w:val="both"/>
              <w:rPr>
                <w:rFonts w:ascii="Calibri" w:hAnsi="Calibri" w:cs="Calibri"/>
                <w:b/>
                <w:bCs/>
                <w:lang w:val="en-GB"/>
              </w:rPr>
            </w:pPr>
            <w:r w:rsidRPr="00AE2880">
              <w:rPr>
                <w:rFonts w:ascii="Calibri" w:hAnsi="Calibri" w:cs="Calibri"/>
                <w:b/>
                <w:bCs/>
                <w:lang w:val="en-GB"/>
              </w:rPr>
              <w:t>1.1</w:t>
            </w:r>
            <w:r w:rsidR="60D2F063" w:rsidRPr="00AE2880">
              <w:rPr>
                <w:rFonts w:ascii="Calibri" w:hAnsi="Calibri" w:cs="Calibri"/>
                <w:b/>
                <w:bCs/>
                <w:lang w:val="en-GB"/>
              </w:rPr>
              <w:t>b</w:t>
            </w:r>
          </w:p>
        </w:tc>
        <w:tc>
          <w:tcPr>
            <w:tcW w:w="2731" w:type="dxa"/>
          </w:tcPr>
          <w:p w14:paraId="6B4A854A" w14:textId="667FC47B" w:rsidR="52E2D477" w:rsidRPr="00AE2880" w:rsidRDefault="3FFBB73E" w:rsidP="6386D7A3">
            <w:pPr>
              <w:pStyle w:val="ListParagraph"/>
              <w:tabs>
                <w:tab w:val="left" w:pos="90"/>
              </w:tabs>
              <w:ind w:left="0"/>
              <w:rPr>
                <w:rFonts w:ascii="Calibri" w:hAnsi="Calibri" w:cs="Calibri"/>
                <w:lang w:val="en-GB"/>
              </w:rPr>
            </w:pPr>
            <w:r w:rsidRPr="00AE2880">
              <w:rPr>
                <w:rFonts w:ascii="Calibri" w:hAnsi="Calibri" w:cs="Calibri"/>
                <w:b/>
                <w:bCs/>
                <w:lang w:val="en-GB"/>
              </w:rPr>
              <w:t xml:space="preserve">PAHO/WHO        </w:t>
            </w:r>
            <w:r w:rsidR="52E2D477" w:rsidRPr="00AE2880">
              <w:rPr>
                <w:rFonts w:ascii="Calibri" w:hAnsi="Calibri" w:cs="Calibri"/>
                <w:lang w:val="en-GB"/>
              </w:rPr>
              <w:br/>
            </w:r>
            <w:r w:rsidRPr="00AE2880">
              <w:rPr>
                <w:rFonts w:ascii="Calibri" w:hAnsi="Calibri" w:cs="Calibri"/>
                <w:lang w:val="en-GB"/>
              </w:rPr>
              <w:t xml:space="preserve">Taraleen Malcolm. </w:t>
            </w:r>
            <w:hyperlink r:id="rId41">
              <w:r w:rsidRPr="00AE2880">
                <w:rPr>
                  <w:rStyle w:val="Hyperlink"/>
                  <w:rFonts w:ascii="Calibri" w:hAnsi="Calibri" w:cs="Calibri"/>
                  <w:lang w:val="en-GB"/>
                </w:rPr>
                <w:t>malcolmt@paho.org</w:t>
              </w:r>
            </w:hyperlink>
          </w:p>
          <w:p w14:paraId="384F30E6" w14:textId="77777777" w:rsidR="516B5CE5" w:rsidRPr="00AE2880" w:rsidRDefault="7F81D9A8" w:rsidP="6386D7A3">
            <w:pPr>
              <w:pStyle w:val="ListParagraph"/>
              <w:tabs>
                <w:tab w:val="left" w:pos="90"/>
              </w:tabs>
              <w:ind w:left="0"/>
              <w:rPr>
                <w:rFonts w:ascii="Calibri" w:hAnsi="Calibri" w:cs="Calibri"/>
                <w:lang w:val="en-GB"/>
              </w:rPr>
            </w:pPr>
            <w:r w:rsidRPr="00AE2880">
              <w:rPr>
                <w:rFonts w:ascii="Calibri" w:hAnsi="Calibri" w:cs="Calibri"/>
                <w:b/>
                <w:bCs/>
                <w:lang w:val="en-GB"/>
              </w:rPr>
              <w:t>Role</w:t>
            </w:r>
            <w:r w:rsidRPr="00AE2880">
              <w:rPr>
                <w:rFonts w:ascii="Calibri" w:hAnsi="Calibri" w:cs="Calibri"/>
                <w:lang w:val="en-GB"/>
              </w:rPr>
              <w:t>: Overall lead</w:t>
            </w:r>
          </w:p>
          <w:p w14:paraId="32C4FE03" w14:textId="77777777" w:rsidR="00B74B8A" w:rsidRDefault="00B74B8A" w:rsidP="6386D7A3">
            <w:pPr>
              <w:tabs>
                <w:tab w:val="left" w:pos="90"/>
              </w:tabs>
              <w:rPr>
                <w:rFonts w:ascii="Calibri" w:hAnsi="Calibri" w:cs="Calibri"/>
                <w:lang w:val="en-GB"/>
              </w:rPr>
            </w:pPr>
          </w:p>
          <w:p w14:paraId="3D611978" w14:textId="47235D74" w:rsidR="2BD29EDE" w:rsidRPr="00AE2880" w:rsidRDefault="2BD29EDE" w:rsidP="6386D7A3">
            <w:pPr>
              <w:tabs>
                <w:tab w:val="left" w:pos="90"/>
              </w:tabs>
              <w:rPr>
                <w:rFonts w:ascii="Calibri" w:hAnsi="Calibri" w:cs="Calibri"/>
                <w:lang w:val="en-GB"/>
              </w:rPr>
            </w:pPr>
            <w:r w:rsidRPr="00AE2880">
              <w:rPr>
                <w:rFonts w:ascii="Calibri" w:hAnsi="Calibri" w:cs="Calibri"/>
                <w:lang w:val="en-GB"/>
              </w:rPr>
              <w:br/>
            </w:r>
            <w:r w:rsidR="7F81D9A8" w:rsidRPr="00AE2880">
              <w:rPr>
                <w:rFonts w:ascii="Calibri" w:hAnsi="Calibri" w:cs="Calibri"/>
                <w:b/>
                <w:bCs/>
                <w:lang w:val="en-GB"/>
              </w:rPr>
              <w:t xml:space="preserve">UNFPA  </w:t>
            </w:r>
            <w:r w:rsidR="7F81D9A8" w:rsidRPr="00AE2880">
              <w:rPr>
                <w:rFonts w:ascii="Calibri" w:hAnsi="Calibri" w:cs="Calibri"/>
                <w:lang w:val="en-GB"/>
              </w:rPr>
              <w:t xml:space="preserve">                            </w:t>
            </w:r>
            <w:r w:rsidR="7F81D9A8" w:rsidRPr="00AE2880">
              <w:rPr>
                <w:rFonts w:ascii="Calibri" w:hAnsi="Calibri" w:cs="Calibri"/>
                <w:lang w:val="en-GB"/>
              </w:rPr>
              <w:lastRenderedPageBreak/>
              <w:t>Alexander Gittens                   GBV Project Officer</w:t>
            </w:r>
            <w:r w:rsidR="7F81D9A8" w:rsidRPr="00AE2880">
              <w:rPr>
                <w:rFonts w:ascii="Calibri" w:hAnsi="Calibri" w:cs="Calibri"/>
                <w:b/>
                <w:bCs/>
                <w:lang w:val="en-GB"/>
              </w:rPr>
              <w:t xml:space="preserve"> </w:t>
            </w:r>
            <w:r w:rsidRPr="00AE2880">
              <w:rPr>
                <w:rFonts w:ascii="Calibri" w:hAnsi="Calibri" w:cs="Calibri"/>
                <w:lang w:val="en-GB"/>
              </w:rPr>
              <w:br/>
            </w:r>
            <w:hyperlink r:id="rId42">
              <w:r w:rsidR="7F81D9A8" w:rsidRPr="00AE2880">
                <w:rPr>
                  <w:rStyle w:val="Hyperlink"/>
                  <w:rFonts w:ascii="Calibri" w:hAnsi="Calibri" w:cs="Calibri"/>
                  <w:lang w:val="en-GB"/>
                </w:rPr>
                <w:t>Email:agittens@unfpa.org</w:t>
              </w:r>
            </w:hyperlink>
            <w:r w:rsidR="7F81D9A8" w:rsidRPr="00AE2880">
              <w:rPr>
                <w:rFonts w:ascii="Calibri" w:hAnsi="Calibri" w:cs="Calibri"/>
                <w:lang w:val="en-GB"/>
              </w:rPr>
              <w:t xml:space="preserve"> </w:t>
            </w:r>
          </w:p>
          <w:p w14:paraId="2C02049D" w14:textId="77777777" w:rsidR="516B5CE5" w:rsidRPr="00AE2880" w:rsidRDefault="7F81D9A8" w:rsidP="6386D7A3">
            <w:pPr>
              <w:tabs>
                <w:tab w:val="left" w:pos="90"/>
              </w:tabs>
              <w:rPr>
                <w:rFonts w:ascii="Calibri" w:hAnsi="Calibri" w:cs="Calibri"/>
                <w:lang w:val="en-GB"/>
              </w:rPr>
            </w:pPr>
            <w:r w:rsidRPr="00AE2880">
              <w:rPr>
                <w:rFonts w:ascii="Calibri" w:hAnsi="Calibri" w:cs="Calibri"/>
                <w:b/>
                <w:bCs/>
                <w:lang w:val="en-GB"/>
              </w:rPr>
              <w:t>Role:</w:t>
            </w:r>
            <w:r w:rsidRPr="00AE2880">
              <w:rPr>
                <w:rFonts w:ascii="Calibri" w:hAnsi="Calibri" w:cs="Calibri"/>
                <w:lang w:val="en-GB"/>
              </w:rPr>
              <w:t xml:space="preserve"> Provide support to coordinate and deliver the data specific trainings</w:t>
            </w:r>
          </w:p>
          <w:p w14:paraId="1BB7A1A0" w14:textId="35BA5A71" w:rsidR="2BD29EDE" w:rsidRPr="00AE2880" w:rsidRDefault="2BD29EDE" w:rsidP="6386D7A3">
            <w:pPr>
              <w:tabs>
                <w:tab w:val="left" w:pos="90"/>
              </w:tabs>
              <w:rPr>
                <w:rFonts w:ascii="Calibri" w:hAnsi="Calibri" w:cs="Calibri"/>
                <w:lang w:val="en-GB"/>
              </w:rPr>
            </w:pPr>
            <w:r w:rsidRPr="00AE2880">
              <w:rPr>
                <w:rFonts w:ascii="Calibri" w:hAnsi="Calibri" w:cs="Calibri"/>
                <w:lang w:val="en-GB"/>
              </w:rPr>
              <w:br/>
            </w:r>
            <w:r w:rsidR="7F81D9A8" w:rsidRPr="00AE2880">
              <w:rPr>
                <w:rFonts w:ascii="Calibri" w:hAnsi="Calibri" w:cs="Calibri"/>
                <w:b/>
                <w:bCs/>
                <w:lang w:val="en-GB"/>
              </w:rPr>
              <w:t>UNRC</w:t>
            </w:r>
            <w:r w:rsidRPr="00AE2880">
              <w:rPr>
                <w:rFonts w:ascii="Calibri" w:hAnsi="Calibri" w:cs="Calibri"/>
                <w:lang w:val="en-GB"/>
              </w:rPr>
              <w:br/>
            </w:r>
            <w:r w:rsidR="7F81D9A8" w:rsidRPr="00AE2880">
              <w:rPr>
                <w:rFonts w:ascii="Calibri" w:hAnsi="Calibri" w:cs="Calibri"/>
                <w:lang w:val="en-GB"/>
              </w:rPr>
              <w:t xml:space="preserve">Reba </w:t>
            </w:r>
            <w:proofErr w:type="spellStart"/>
            <w:r w:rsidR="7F81D9A8" w:rsidRPr="00AE2880">
              <w:rPr>
                <w:rFonts w:ascii="Calibri" w:hAnsi="Calibri" w:cs="Calibri"/>
                <w:lang w:val="en-GB"/>
              </w:rPr>
              <w:t>Grenado</w:t>
            </w:r>
            <w:proofErr w:type="spellEnd"/>
            <w:r w:rsidR="7F81D9A8" w:rsidRPr="00AE2880">
              <w:rPr>
                <w:rFonts w:ascii="Calibri" w:hAnsi="Calibri" w:cs="Calibri"/>
                <w:lang w:val="en-GB"/>
              </w:rPr>
              <w:t>- John</w:t>
            </w:r>
            <w:r w:rsidRPr="00AE2880">
              <w:rPr>
                <w:rFonts w:ascii="Calibri" w:hAnsi="Calibri" w:cs="Calibri"/>
                <w:lang w:val="en-GB"/>
              </w:rPr>
              <w:br/>
            </w:r>
            <w:r w:rsidR="7F81D9A8" w:rsidRPr="00AE2880">
              <w:rPr>
                <w:rFonts w:ascii="Calibri" w:hAnsi="Calibri" w:cs="Calibri"/>
                <w:lang w:val="en-GB"/>
              </w:rPr>
              <w:t>Human Rights Advisor</w:t>
            </w:r>
            <w:r w:rsidRPr="00AE2880">
              <w:rPr>
                <w:rFonts w:ascii="Calibri" w:hAnsi="Calibri" w:cs="Calibri"/>
                <w:lang w:val="en-GB"/>
              </w:rPr>
              <w:br/>
            </w:r>
            <w:hyperlink r:id="rId43">
              <w:r w:rsidR="7F81D9A8" w:rsidRPr="00AE2880">
                <w:rPr>
                  <w:rStyle w:val="Hyperlink"/>
                  <w:rFonts w:ascii="Calibri" w:hAnsi="Calibri" w:cs="Calibri"/>
                  <w:lang w:val="en-GB"/>
                </w:rPr>
                <w:t>reba.granado.john@one.un.org</w:t>
              </w:r>
            </w:hyperlink>
          </w:p>
          <w:p w14:paraId="6FA83368" w14:textId="29CDD675" w:rsidR="008456C8" w:rsidRPr="00AE2880" w:rsidRDefault="7F81D9A8" w:rsidP="6386D7A3">
            <w:pPr>
              <w:tabs>
                <w:tab w:val="left" w:pos="90"/>
              </w:tabs>
              <w:rPr>
                <w:rFonts w:ascii="Calibri" w:hAnsi="Calibri" w:cs="Calibri"/>
                <w:lang w:val="en-GB"/>
              </w:rPr>
            </w:pPr>
            <w:r w:rsidRPr="00AE2880">
              <w:rPr>
                <w:rFonts w:ascii="Calibri" w:hAnsi="Calibri" w:cs="Calibri"/>
                <w:b/>
                <w:bCs/>
                <w:lang w:val="en-GB"/>
              </w:rPr>
              <w:t>Role:</w:t>
            </w:r>
            <w:r w:rsidRPr="00AE2880">
              <w:rPr>
                <w:rFonts w:ascii="Calibri" w:hAnsi="Calibri" w:cs="Calibri"/>
                <w:lang w:val="en-GB"/>
              </w:rPr>
              <w:t xml:space="preserve"> Provide Technical support and guidance for the legislation specific trainings</w:t>
            </w:r>
          </w:p>
        </w:tc>
        <w:tc>
          <w:tcPr>
            <w:tcW w:w="2153" w:type="dxa"/>
          </w:tcPr>
          <w:p w14:paraId="46975F0B" w14:textId="678C1535" w:rsidR="47D9DE7B" w:rsidRPr="00AE2880" w:rsidRDefault="68F21A9C" w:rsidP="6386D7A3">
            <w:pPr>
              <w:pStyle w:val="ListParagraph"/>
              <w:tabs>
                <w:tab w:val="left" w:pos="90"/>
              </w:tabs>
              <w:ind w:left="0"/>
              <w:rPr>
                <w:rFonts w:ascii="Calibri" w:hAnsi="Calibri" w:cs="Calibri"/>
                <w:b/>
                <w:bCs/>
                <w:lang w:val="en-GB"/>
              </w:rPr>
            </w:pPr>
            <w:r w:rsidRPr="00AE2880">
              <w:rPr>
                <w:rFonts w:ascii="Calibri" w:hAnsi="Calibri" w:cs="Calibri"/>
                <w:lang w:val="en-GB"/>
              </w:rPr>
              <w:lastRenderedPageBreak/>
              <w:t>OPM</w:t>
            </w:r>
            <w:r w:rsidR="47D9DE7B" w:rsidRPr="00AE2880">
              <w:rPr>
                <w:rStyle w:val="FootnoteReference"/>
                <w:rFonts w:ascii="Calibri" w:hAnsi="Calibri" w:cs="Calibri"/>
                <w:lang w:val="en-GB"/>
              </w:rPr>
              <w:footnoteReference w:id="23"/>
            </w:r>
            <w:r w:rsidR="47D9DE7B" w:rsidRPr="00AE2880">
              <w:rPr>
                <w:rFonts w:ascii="Calibri" w:hAnsi="Calibri" w:cs="Calibri"/>
                <w:lang w:val="en-GB"/>
              </w:rPr>
              <w:br/>
            </w:r>
            <w:proofErr w:type="spellStart"/>
            <w:r w:rsidRPr="00AE2880">
              <w:rPr>
                <w:rFonts w:ascii="Calibri" w:hAnsi="Calibri" w:cs="Calibri"/>
                <w:lang w:val="en-GB"/>
              </w:rPr>
              <w:t>Deokie</w:t>
            </w:r>
            <w:proofErr w:type="spellEnd"/>
            <w:r w:rsidRPr="00AE2880">
              <w:rPr>
                <w:rFonts w:ascii="Calibri" w:hAnsi="Calibri" w:cs="Calibri"/>
                <w:lang w:val="en-GB"/>
              </w:rPr>
              <w:t xml:space="preserve"> Ramnarine</w:t>
            </w:r>
            <w:r w:rsidR="47D9DE7B" w:rsidRPr="00AE2880">
              <w:rPr>
                <w:rFonts w:ascii="Calibri" w:hAnsi="Calibri" w:cs="Calibri"/>
                <w:lang w:val="en-GB"/>
              </w:rPr>
              <w:br/>
            </w:r>
            <w:hyperlink r:id="rId44">
              <w:r w:rsidR="3B7416F2" w:rsidRPr="00AE2880">
                <w:rPr>
                  <w:rStyle w:val="Hyperlink"/>
                  <w:rFonts w:ascii="Calibri" w:hAnsi="Calibri" w:cs="Calibri"/>
                  <w:lang w:val="en-GB"/>
                </w:rPr>
                <w:t>Deokie.ramarine@gov.tt</w:t>
              </w:r>
              <w:r w:rsidR="47D9DE7B" w:rsidRPr="00AE2880">
                <w:rPr>
                  <w:rFonts w:ascii="Calibri" w:hAnsi="Calibri" w:cs="Calibri"/>
                  <w:lang w:val="en-GB"/>
                </w:rPr>
                <w:br/>
              </w:r>
              <w:r w:rsidR="47D9DE7B" w:rsidRPr="00AE2880">
                <w:rPr>
                  <w:rFonts w:ascii="Calibri" w:hAnsi="Calibri" w:cs="Calibri"/>
                  <w:lang w:val="en-GB"/>
                </w:rPr>
                <w:br/>
              </w:r>
            </w:hyperlink>
            <w:r w:rsidR="3B7416F2" w:rsidRPr="00AE2880">
              <w:rPr>
                <w:rFonts w:ascii="Calibri" w:hAnsi="Calibri" w:cs="Calibri"/>
                <w:lang w:val="en-GB"/>
              </w:rPr>
              <w:t>MSDFS</w:t>
            </w:r>
            <w:r w:rsidR="47D9DE7B" w:rsidRPr="00AE2880">
              <w:rPr>
                <w:rFonts w:ascii="Calibri" w:hAnsi="Calibri" w:cs="Calibri"/>
                <w:lang w:val="en-GB"/>
              </w:rPr>
              <w:br/>
            </w:r>
            <w:proofErr w:type="spellStart"/>
            <w:r w:rsidRPr="00AE2880">
              <w:rPr>
                <w:rFonts w:ascii="Calibri" w:hAnsi="Calibri" w:cs="Calibri"/>
                <w:lang w:val="en-GB"/>
              </w:rPr>
              <w:t>Terrez</w:t>
            </w:r>
            <w:proofErr w:type="spellEnd"/>
            <w:r w:rsidRPr="00AE2880">
              <w:rPr>
                <w:rFonts w:ascii="Calibri" w:hAnsi="Calibri" w:cs="Calibri"/>
                <w:lang w:val="en-GB"/>
              </w:rPr>
              <w:t xml:space="preserve"> Herrera</w:t>
            </w:r>
            <w:r w:rsidR="47D9DE7B" w:rsidRPr="00AE2880">
              <w:rPr>
                <w:rFonts w:ascii="Calibri" w:hAnsi="Calibri" w:cs="Calibri"/>
                <w:lang w:val="en-GB"/>
              </w:rPr>
              <w:br/>
            </w:r>
            <w:r w:rsidRPr="00AE2880">
              <w:rPr>
                <w:rFonts w:ascii="Calibri" w:hAnsi="Calibri" w:cs="Calibri"/>
                <w:lang w:val="en-GB"/>
              </w:rPr>
              <w:lastRenderedPageBreak/>
              <w:t>Terrez.herrera@social.gov.tt</w:t>
            </w:r>
          </w:p>
          <w:p w14:paraId="2D00B761" w14:textId="3BB14B9C" w:rsidR="2D7F96C3" w:rsidRPr="00AE2880" w:rsidRDefault="68F21A9C" w:rsidP="6386D7A3">
            <w:pPr>
              <w:tabs>
                <w:tab w:val="left" w:pos="90"/>
              </w:tabs>
              <w:rPr>
                <w:rFonts w:ascii="Calibri" w:hAnsi="Calibri" w:cs="Calibri"/>
                <w:b/>
                <w:bCs/>
                <w:lang w:val="en-GB"/>
              </w:rPr>
            </w:pPr>
            <w:r w:rsidRPr="00AE2880">
              <w:rPr>
                <w:rFonts w:ascii="Calibri" w:hAnsi="Calibri" w:cs="Calibri"/>
                <w:lang w:val="en-GB"/>
              </w:rPr>
              <w:t>THA</w:t>
            </w:r>
            <w:r w:rsidR="2D7F96C3" w:rsidRPr="00AE2880">
              <w:rPr>
                <w:rFonts w:ascii="Calibri" w:hAnsi="Calibri" w:cs="Calibri"/>
                <w:lang w:val="en-GB"/>
              </w:rPr>
              <w:br/>
            </w:r>
            <w:r w:rsidRPr="00AE2880">
              <w:rPr>
                <w:rFonts w:ascii="Calibri" w:hAnsi="Calibri" w:cs="Calibri"/>
                <w:lang w:val="en-GB"/>
              </w:rPr>
              <w:t>Jason Clarke</w:t>
            </w:r>
            <w:r w:rsidR="2D7F96C3" w:rsidRPr="00AE2880">
              <w:rPr>
                <w:rFonts w:ascii="Calibri" w:hAnsi="Calibri" w:cs="Calibri"/>
                <w:lang w:val="en-GB"/>
              </w:rPr>
              <w:br/>
            </w:r>
            <w:hyperlink r:id="rId45" w:history="1">
              <w:r w:rsidRPr="00AE2880">
                <w:rPr>
                  <w:rStyle w:val="Hyperlink"/>
                  <w:rFonts w:ascii="Calibri" w:hAnsi="Calibri" w:cs="Calibri"/>
                  <w:lang w:val="en-GB"/>
                </w:rPr>
                <w:t>realchairman@hotmail.com</w:t>
              </w:r>
            </w:hyperlink>
          </w:p>
          <w:p w14:paraId="51C67E0F" w14:textId="0A2B1E3C" w:rsidR="2D7F96C3" w:rsidRPr="00AE2880" w:rsidRDefault="68F21A9C" w:rsidP="6386D7A3">
            <w:pPr>
              <w:pStyle w:val="ListParagraph"/>
              <w:tabs>
                <w:tab w:val="left" w:pos="90"/>
              </w:tabs>
              <w:ind w:left="0"/>
              <w:rPr>
                <w:rFonts w:ascii="Calibri" w:hAnsi="Calibri" w:cs="Calibri"/>
                <w:b/>
                <w:bCs/>
                <w:lang w:val="en-GB"/>
              </w:rPr>
            </w:pPr>
            <w:r w:rsidRPr="00AE2880">
              <w:rPr>
                <w:rFonts w:ascii="Calibri" w:hAnsi="Calibri" w:cs="Calibri"/>
                <w:lang w:val="en-GB"/>
              </w:rPr>
              <w:t>MOE</w:t>
            </w:r>
            <w:r w:rsidR="2D7F96C3" w:rsidRPr="00AE2880">
              <w:rPr>
                <w:rStyle w:val="FootnoteReference"/>
                <w:rFonts w:ascii="Calibri" w:hAnsi="Calibri" w:cs="Calibri"/>
                <w:lang w:val="en-GB"/>
              </w:rPr>
              <w:footnoteReference w:id="24"/>
            </w:r>
            <w:r w:rsidR="2D7F96C3" w:rsidRPr="00AE2880">
              <w:rPr>
                <w:rFonts w:ascii="Calibri" w:hAnsi="Calibri" w:cs="Calibri"/>
                <w:lang w:val="en-GB"/>
              </w:rPr>
              <w:br/>
            </w:r>
            <w:r w:rsidR="36D8D098" w:rsidRPr="00AE2880">
              <w:rPr>
                <w:rFonts w:ascii="Calibri" w:hAnsi="Calibri" w:cs="Calibri"/>
                <w:lang w:val="en-GB"/>
              </w:rPr>
              <w:t>Leticia</w:t>
            </w:r>
            <w:r w:rsidR="3919E6B0" w:rsidRPr="00AE2880">
              <w:rPr>
                <w:rFonts w:ascii="Calibri" w:hAnsi="Calibri" w:cs="Calibri"/>
                <w:lang w:val="en-GB"/>
              </w:rPr>
              <w:t xml:space="preserve"> </w:t>
            </w:r>
            <w:r w:rsidR="36D8D098" w:rsidRPr="00AE2880">
              <w:rPr>
                <w:rFonts w:ascii="Calibri" w:hAnsi="Calibri" w:cs="Calibri"/>
                <w:lang w:val="en-GB"/>
              </w:rPr>
              <w:t>Rodriguez-Cupid</w:t>
            </w:r>
            <w:r w:rsidR="2D7F96C3" w:rsidRPr="00AE2880">
              <w:rPr>
                <w:rFonts w:ascii="Calibri" w:hAnsi="Calibri" w:cs="Calibri"/>
                <w:lang w:val="en-GB"/>
              </w:rPr>
              <w:br/>
            </w:r>
            <w:hyperlink r:id="rId46">
              <w:r w:rsidR="36D8D098" w:rsidRPr="00AE2880">
                <w:rPr>
                  <w:rStyle w:val="Hyperlink"/>
                  <w:rFonts w:ascii="Calibri" w:hAnsi="Calibri" w:cs="Calibri"/>
                  <w:lang w:val="en-GB"/>
                </w:rPr>
                <w:t>Leticia.rodriguez-cupid@moe.gov.tt</w:t>
              </w:r>
            </w:hyperlink>
          </w:p>
          <w:p w14:paraId="24277BE6" w14:textId="03D76424" w:rsidR="008456C8" w:rsidRPr="00AE2880" w:rsidRDefault="008456C8" w:rsidP="6386D7A3">
            <w:pPr>
              <w:pStyle w:val="ListParagraph"/>
              <w:tabs>
                <w:tab w:val="left" w:pos="90"/>
              </w:tabs>
              <w:ind w:left="0"/>
              <w:contextualSpacing w:val="0"/>
              <w:rPr>
                <w:rFonts w:ascii="Calibri" w:hAnsi="Calibri" w:cs="Calibri"/>
                <w:b/>
                <w:bCs/>
                <w:lang w:val="en-GB"/>
              </w:rPr>
            </w:pPr>
          </w:p>
          <w:p w14:paraId="22C91C03" w14:textId="7CAB7904" w:rsidR="008456C8" w:rsidRPr="00AE2880" w:rsidRDefault="06D358A0" w:rsidP="6386D7A3">
            <w:pPr>
              <w:pStyle w:val="ListParagraph"/>
              <w:tabs>
                <w:tab w:val="left" w:pos="90"/>
              </w:tabs>
              <w:ind w:left="0"/>
              <w:contextualSpacing w:val="0"/>
              <w:rPr>
                <w:rFonts w:ascii="Calibri" w:eastAsia="Calibri" w:hAnsi="Calibri" w:cs="Calibri"/>
                <w:lang w:val="en-GB"/>
              </w:rPr>
            </w:pPr>
            <w:r w:rsidRPr="00AE2880">
              <w:rPr>
                <w:rFonts w:ascii="Calibri" w:eastAsia="Calibri" w:hAnsi="Calibri" w:cs="Calibri"/>
                <w:b/>
                <w:bCs/>
                <w:lang w:val="en-GB"/>
              </w:rPr>
              <w:t>Role:</w:t>
            </w:r>
            <w:r w:rsidRPr="00AE2880">
              <w:rPr>
                <w:rFonts w:ascii="Calibri" w:eastAsia="Calibri" w:hAnsi="Calibri" w:cs="Calibri"/>
                <w:lang w:val="en-GB"/>
              </w:rPr>
              <w:t xml:space="preserve"> Provide support to review and modify the UNPRPD induction training materials and conduct training</w:t>
            </w:r>
          </w:p>
        </w:tc>
        <w:tc>
          <w:tcPr>
            <w:tcW w:w="2323" w:type="dxa"/>
          </w:tcPr>
          <w:p w14:paraId="078273CE" w14:textId="1F537123" w:rsidR="47D9DE7B" w:rsidRPr="00791CCF" w:rsidRDefault="3B7416F2" w:rsidP="6386D7A3">
            <w:pPr>
              <w:tabs>
                <w:tab w:val="left" w:pos="90"/>
              </w:tabs>
              <w:rPr>
                <w:rFonts w:ascii="Calibri" w:hAnsi="Calibri" w:cs="Calibri"/>
                <w:lang w:val="es-ES"/>
              </w:rPr>
            </w:pPr>
            <w:r w:rsidRPr="00791CCF">
              <w:rPr>
                <w:rFonts w:ascii="Calibri" w:hAnsi="Calibri" w:cs="Calibri"/>
                <w:lang w:val="es-ES"/>
              </w:rPr>
              <w:lastRenderedPageBreak/>
              <w:t>CODO</w:t>
            </w:r>
            <w:r w:rsidR="47D9DE7B" w:rsidRPr="00791CCF">
              <w:rPr>
                <w:rFonts w:ascii="Calibri" w:hAnsi="Calibri" w:cs="Calibri"/>
                <w:lang w:val="es-ES"/>
              </w:rPr>
              <w:br/>
            </w:r>
            <w:r w:rsidR="68F21A9C" w:rsidRPr="00791CCF">
              <w:rPr>
                <w:rFonts w:ascii="Calibri" w:hAnsi="Calibri" w:cs="Calibri"/>
                <w:lang w:val="es-ES"/>
              </w:rPr>
              <w:t>Jacqueline Leotaud</w:t>
            </w:r>
            <w:r w:rsidR="47D9DE7B" w:rsidRPr="00791CCF">
              <w:rPr>
                <w:rFonts w:ascii="Calibri" w:hAnsi="Calibri" w:cs="Calibri"/>
                <w:lang w:val="es-ES"/>
              </w:rPr>
              <w:br/>
            </w:r>
            <w:r w:rsidR="005F62D8">
              <w:fldChar w:fldCharType="begin"/>
            </w:r>
            <w:r w:rsidR="005F62D8" w:rsidRPr="00924DE4">
              <w:rPr>
                <w:lang w:val="es-ES_tradnl"/>
              </w:rPr>
              <w:instrText xml:space="preserve"> HYPERLINK "mailto:jleotuad@hot</w:instrText>
            </w:r>
            <w:r w:rsidR="005F62D8" w:rsidRPr="00924DE4">
              <w:rPr>
                <w:lang w:val="es-ES_tradnl"/>
              </w:rPr>
              <w:instrText xml:space="preserve">mail.com" \h </w:instrText>
            </w:r>
            <w:r w:rsidR="005F62D8">
              <w:fldChar w:fldCharType="separate"/>
            </w:r>
            <w:r w:rsidR="68F21A9C" w:rsidRPr="00791CCF">
              <w:rPr>
                <w:rStyle w:val="Hyperlink"/>
                <w:rFonts w:ascii="Calibri" w:hAnsi="Calibri" w:cs="Calibri"/>
                <w:lang w:val="es-ES"/>
              </w:rPr>
              <w:t>jleotuad@hotmail.com</w:t>
            </w:r>
            <w:r w:rsidR="005F62D8">
              <w:rPr>
                <w:rStyle w:val="Hyperlink"/>
                <w:rFonts w:ascii="Calibri" w:hAnsi="Calibri" w:cs="Calibri"/>
                <w:lang w:val="es-ES"/>
              </w:rPr>
              <w:fldChar w:fldCharType="end"/>
            </w:r>
          </w:p>
          <w:p w14:paraId="2117B62F" w14:textId="2560CB80" w:rsidR="47D9DE7B" w:rsidRPr="00AE2880" w:rsidRDefault="07116FD9" w:rsidP="6386D7A3">
            <w:pPr>
              <w:spacing w:line="276" w:lineRule="auto"/>
              <w:rPr>
                <w:rFonts w:ascii="Calibri" w:eastAsia="Calibri" w:hAnsi="Calibri" w:cs="Calibri"/>
                <w:lang w:val="en-GB"/>
              </w:rPr>
            </w:pPr>
            <w:r w:rsidRPr="00AE2880">
              <w:rPr>
                <w:rFonts w:ascii="Calibri" w:eastAsia="Calibri" w:hAnsi="Calibri" w:cs="Calibri"/>
                <w:lang w:val="en-GB"/>
              </w:rPr>
              <w:t xml:space="preserve">As the current umbrella body CODO will play a coordinating </w:t>
            </w:r>
            <w:r w:rsidRPr="00AE2880">
              <w:rPr>
                <w:rFonts w:ascii="Calibri" w:eastAsia="Calibri" w:hAnsi="Calibri" w:cs="Calibri"/>
                <w:lang w:val="en-GB"/>
              </w:rPr>
              <w:lastRenderedPageBreak/>
              <w:t xml:space="preserve">role in the Project but other Organisations will be involved.  </w:t>
            </w:r>
          </w:p>
          <w:p w14:paraId="56A50CEA" w14:textId="11CFEA89" w:rsidR="47D9DE7B" w:rsidRPr="00AE2880" w:rsidRDefault="47D9DE7B" w:rsidP="6386D7A3">
            <w:pPr>
              <w:tabs>
                <w:tab w:val="left" w:pos="90"/>
              </w:tabs>
              <w:rPr>
                <w:rFonts w:ascii="Calibri" w:eastAsia="Calibri" w:hAnsi="Calibri" w:cs="Calibri"/>
                <w:lang w:val="en-GB"/>
              </w:rPr>
            </w:pPr>
            <w:r w:rsidRPr="00AE2880">
              <w:rPr>
                <w:rFonts w:ascii="Calibri" w:hAnsi="Calibri" w:cs="Calibri"/>
                <w:lang w:val="en-GB"/>
              </w:rPr>
              <w:br/>
            </w:r>
            <w:r w:rsidR="07116FD9" w:rsidRPr="00AE2880">
              <w:rPr>
                <w:rFonts w:ascii="Calibri" w:eastAsia="Calibri" w:hAnsi="Calibri" w:cs="Calibri"/>
                <w:b/>
                <w:bCs/>
                <w:lang w:val="en-GB"/>
              </w:rPr>
              <w:t>Role:</w:t>
            </w:r>
            <w:r w:rsidR="07116FD9" w:rsidRPr="00AE2880">
              <w:rPr>
                <w:rFonts w:ascii="Calibri" w:eastAsia="Calibri" w:hAnsi="Calibri" w:cs="Calibri"/>
                <w:lang w:val="en-GB"/>
              </w:rPr>
              <w:t xml:space="preserve"> Provide support to review and modify the UNPRPD induction training materials and conduct training.</w:t>
            </w:r>
          </w:p>
          <w:p w14:paraId="6A826BCC" w14:textId="77777777" w:rsidR="008456C8" w:rsidRPr="00AE2880" w:rsidRDefault="008456C8" w:rsidP="6386D7A3">
            <w:pPr>
              <w:pStyle w:val="ListParagraph"/>
              <w:tabs>
                <w:tab w:val="left" w:pos="90"/>
              </w:tabs>
              <w:ind w:left="0"/>
              <w:contextualSpacing w:val="0"/>
              <w:rPr>
                <w:rFonts w:ascii="Calibri" w:hAnsi="Calibri" w:cs="Calibri"/>
                <w:lang w:val="en-GB"/>
              </w:rPr>
            </w:pPr>
          </w:p>
        </w:tc>
        <w:tc>
          <w:tcPr>
            <w:tcW w:w="1930" w:type="dxa"/>
          </w:tcPr>
          <w:p w14:paraId="44DA800C" w14:textId="0CAC1E8F" w:rsidR="1626E7D4" w:rsidRPr="00AE2880" w:rsidRDefault="6578FADC" w:rsidP="6386D7A3">
            <w:pPr>
              <w:tabs>
                <w:tab w:val="left" w:pos="90"/>
              </w:tabs>
              <w:spacing w:after="200" w:line="276" w:lineRule="auto"/>
              <w:rPr>
                <w:rFonts w:ascii="Calibri" w:hAnsi="Calibri" w:cs="Calibri"/>
                <w:lang w:val="en-GB"/>
              </w:rPr>
            </w:pPr>
            <w:r w:rsidRPr="00AE2880">
              <w:rPr>
                <w:rFonts w:ascii="Calibri" w:hAnsi="Calibri" w:cs="Calibri"/>
                <w:lang w:val="en-GB"/>
              </w:rPr>
              <w:lastRenderedPageBreak/>
              <w:t>UWI</w:t>
            </w:r>
            <w:r w:rsidR="1626E7D4" w:rsidRPr="00AE2880">
              <w:rPr>
                <w:rFonts w:ascii="Calibri" w:hAnsi="Calibri" w:cs="Calibri"/>
                <w:lang w:val="en-GB"/>
              </w:rPr>
              <w:br/>
            </w:r>
            <w:r w:rsidRPr="00AE2880">
              <w:rPr>
                <w:rFonts w:ascii="Calibri" w:hAnsi="Calibri" w:cs="Calibri"/>
                <w:lang w:val="en-GB"/>
              </w:rPr>
              <w:t>Jacqueline Huggins</w:t>
            </w:r>
            <w:r w:rsidR="1626E7D4" w:rsidRPr="00AE2880">
              <w:rPr>
                <w:rFonts w:ascii="Calibri" w:hAnsi="Calibri" w:cs="Calibri"/>
                <w:lang w:val="en-GB"/>
              </w:rPr>
              <w:br/>
            </w:r>
            <w:hyperlink r:id="rId47">
              <w:r w:rsidRPr="00AE2880">
                <w:rPr>
                  <w:rStyle w:val="Hyperlink"/>
                  <w:rFonts w:ascii="Calibri" w:hAnsi="Calibri" w:cs="Calibri"/>
                  <w:lang w:val="en-GB"/>
                </w:rPr>
                <w:t>Jacqueline.huggins@sta.uwi.edu</w:t>
              </w:r>
            </w:hyperlink>
          </w:p>
          <w:p w14:paraId="1F9F9914" w14:textId="48309381" w:rsidR="008456C8" w:rsidRPr="00AE2880" w:rsidRDefault="008456C8" w:rsidP="6386D7A3">
            <w:pPr>
              <w:pStyle w:val="ListParagraph"/>
              <w:tabs>
                <w:tab w:val="left" w:pos="90"/>
              </w:tabs>
              <w:spacing w:after="200" w:line="276" w:lineRule="auto"/>
              <w:ind w:left="0"/>
              <w:rPr>
                <w:rFonts w:ascii="Calibri" w:hAnsi="Calibri" w:cs="Calibri"/>
                <w:lang w:val="en-GB"/>
              </w:rPr>
            </w:pPr>
            <w:r w:rsidRPr="00AE2880">
              <w:rPr>
                <w:rFonts w:ascii="Calibri" w:hAnsi="Calibri" w:cs="Calibri"/>
                <w:lang w:val="en-GB"/>
              </w:rPr>
              <w:lastRenderedPageBreak/>
              <w:br/>
            </w:r>
            <w:r w:rsidR="5A1AE7CB" w:rsidRPr="00AE2880">
              <w:rPr>
                <w:rFonts w:ascii="Calibri" w:eastAsia="Calibri" w:hAnsi="Calibri" w:cs="Calibri"/>
                <w:b/>
                <w:bCs/>
                <w:lang w:val="en-GB"/>
              </w:rPr>
              <w:t>Role:</w:t>
            </w:r>
            <w:r w:rsidR="5A1AE7CB" w:rsidRPr="00AE2880">
              <w:rPr>
                <w:rFonts w:ascii="Calibri" w:eastAsia="Calibri" w:hAnsi="Calibri" w:cs="Calibri"/>
                <w:lang w:val="en-GB"/>
              </w:rPr>
              <w:t xml:space="preserve"> Provide support to review and modify the UNPRPD induction training materials and conduct training.</w:t>
            </w:r>
            <w:r w:rsidR="5A1AE7CB" w:rsidRPr="00AE2880">
              <w:rPr>
                <w:rFonts w:ascii="Calibri" w:hAnsi="Calibri" w:cs="Calibri"/>
                <w:lang w:val="en-GB"/>
              </w:rPr>
              <w:t xml:space="preserve"> </w:t>
            </w:r>
          </w:p>
        </w:tc>
      </w:tr>
      <w:tr w:rsidR="0026514C" w:rsidRPr="00AE2880" w14:paraId="6E595C61" w14:textId="77777777" w:rsidTr="3146AA57">
        <w:tc>
          <w:tcPr>
            <w:tcW w:w="988" w:type="dxa"/>
          </w:tcPr>
          <w:p w14:paraId="346CED0B" w14:textId="37DA3CA5" w:rsidR="0026514C" w:rsidRPr="00AE2880" w:rsidRDefault="11B77D92" w:rsidP="6386D7A3">
            <w:pPr>
              <w:pStyle w:val="ListParagraph"/>
              <w:tabs>
                <w:tab w:val="left" w:pos="90"/>
              </w:tabs>
              <w:ind w:left="0"/>
              <w:contextualSpacing w:val="0"/>
              <w:jc w:val="both"/>
              <w:rPr>
                <w:rFonts w:ascii="Calibri" w:hAnsi="Calibri" w:cs="Calibri"/>
                <w:b/>
                <w:bCs/>
                <w:lang w:val="en-GB"/>
              </w:rPr>
            </w:pPr>
            <w:r w:rsidRPr="00AE2880">
              <w:rPr>
                <w:rFonts w:ascii="Calibri" w:hAnsi="Calibri" w:cs="Calibri"/>
                <w:b/>
                <w:bCs/>
                <w:lang w:val="en-GB"/>
              </w:rPr>
              <w:lastRenderedPageBreak/>
              <w:t>1.1</w:t>
            </w:r>
            <w:r w:rsidR="60D2F063" w:rsidRPr="00AE2880">
              <w:rPr>
                <w:rFonts w:ascii="Calibri" w:hAnsi="Calibri" w:cs="Calibri"/>
                <w:b/>
                <w:bCs/>
                <w:lang w:val="en-GB"/>
              </w:rPr>
              <w:t>c</w:t>
            </w:r>
          </w:p>
        </w:tc>
        <w:tc>
          <w:tcPr>
            <w:tcW w:w="2731" w:type="dxa"/>
          </w:tcPr>
          <w:p w14:paraId="49A5C652" w14:textId="2A2A9F44" w:rsidR="671ECA51" w:rsidRPr="00AE2880" w:rsidRDefault="0948D745" w:rsidP="6386D7A3">
            <w:pPr>
              <w:pStyle w:val="ListParagraph"/>
              <w:tabs>
                <w:tab w:val="left" w:pos="90"/>
              </w:tabs>
              <w:ind w:left="0"/>
              <w:rPr>
                <w:rFonts w:ascii="Calibri" w:hAnsi="Calibri" w:cs="Calibri"/>
                <w:lang w:val="en-GB"/>
              </w:rPr>
            </w:pPr>
            <w:r w:rsidRPr="00AE2880">
              <w:rPr>
                <w:rFonts w:ascii="Calibri" w:hAnsi="Calibri" w:cs="Calibri"/>
                <w:b/>
                <w:bCs/>
                <w:lang w:val="en-GB"/>
              </w:rPr>
              <w:t>UNFPA</w:t>
            </w:r>
            <w:r w:rsidR="671ECA51" w:rsidRPr="00AE2880">
              <w:rPr>
                <w:rFonts w:ascii="Calibri" w:hAnsi="Calibri" w:cs="Calibri"/>
                <w:lang w:val="en-GB"/>
              </w:rPr>
              <w:br/>
            </w:r>
            <w:r w:rsidR="3FFBB73E" w:rsidRPr="00AE2880">
              <w:rPr>
                <w:rFonts w:ascii="Calibri" w:hAnsi="Calibri" w:cs="Calibri"/>
                <w:lang w:val="en-GB"/>
              </w:rPr>
              <w:t>Alexander Gittens</w:t>
            </w:r>
            <w:r w:rsidR="7F81D9A8" w:rsidRPr="00AE2880">
              <w:rPr>
                <w:rFonts w:ascii="Calibri" w:hAnsi="Calibri" w:cs="Calibri"/>
                <w:lang w:val="en-GB"/>
              </w:rPr>
              <w:t xml:space="preserve">     </w:t>
            </w:r>
            <w:r w:rsidR="3FFBB73E" w:rsidRPr="00AE2880">
              <w:rPr>
                <w:rFonts w:ascii="Calibri" w:hAnsi="Calibri" w:cs="Calibri"/>
                <w:lang w:val="en-GB"/>
              </w:rPr>
              <w:t xml:space="preserve">             GBV Project Officer</w:t>
            </w:r>
            <w:r w:rsidR="3FFBB73E" w:rsidRPr="00AE2880">
              <w:rPr>
                <w:rFonts w:ascii="Calibri" w:hAnsi="Calibri" w:cs="Calibri"/>
                <w:b/>
                <w:bCs/>
                <w:lang w:val="en-GB"/>
              </w:rPr>
              <w:t xml:space="preserve"> </w:t>
            </w:r>
            <w:r w:rsidR="671ECA51" w:rsidRPr="00AE2880">
              <w:rPr>
                <w:rFonts w:ascii="Calibri" w:hAnsi="Calibri" w:cs="Calibri"/>
                <w:lang w:val="en-GB"/>
              </w:rPr>
              <w:br/>
            </w:r>
            <w:hyperlink r:id="rId48">
              <w:r w:rsidR="1ED1F3CD" w:rsidRPr="00AE2880">
                <w:rPr>
                  <w:rStyle w:val="Hyperlink"/>
                  <w:rFonts w:ascii="Calibri" w:hAnsi="Calibri" w:cs="Calibri"/>
                  <w:lang w:val="en-GB"/>
                </w:rPr>
                <w:t>a</w:t>
              </w:r>
              <w:r w:rsidR="3FFBB73E" w:rsidRPr="00AE2880">
                <w:rPr>
                  <w:rStyle w:val="Hyperlink"/>
                  <w:rFonts w:ascii="Calibri" w:hAnsi="Calibri" w:cs="Calibri"/>
                  <w:lang w:val="en-GB"/>
                </w:rPr>
                <w:t>gittens@unfpa.org</w:t>
              </w:r>
            </w:hyperlink>
            <w:r w:rsidR="3FFBB73E" w:rsidRPr="00AE2880">
              <w:rPr>
                <w:rFonts w:ascii="Calibri" w:hAnsi="Calibri" w:cs="Calibri"/>
                <w:lang w:val="en-GB"/>
              </w:rPr>
              <w:t xml:space="preserve"> </w:t>
            </w:r>
          </w:p>
          <w:p w14:paraId="68372934" w14:textId="77777777" w:rsidR="516B5CE5" w:rsidRPr="00AE2880" w:rsidRDefault="7F81D9A8" w:rsidP="6386D7A3">
            <w:pPr>
              <w:tabs>
                <w:tab w:val="left" w:pos="90"/>
              </w:tabs>
              <w:rPr>
                <w:rFonts w:ascii="Calibri" w:hAnsi="Calibri" w:cs="Calibri"/>
                <w:lang w:val="en-GB"/>
              </w:rPr>
            </w:pPr>
            <w:r w:rsidRPr="00AE2880">
              <w:rPr>
                <w:rFonts w:ascii="Calibri" w:hAnsi="Calibri" w:cs="Calibri"/>
                <w:b/>
                <w:bCs/>
                <w:lang w:val="en-GB"/>
              </w:rPr>
              <w:t>Role:</w:t>
            </w:r>
            <w:r w:rsidRPr="00AE2880">
              <w:rPr>
                <w:rFonts w:ascii="Calibri" w:hAnsi="Calibri" w:cs="Calibri"/>
                <w:lang w:val="en-GB"/>
              </w:rPr>
              <w:t xml:space="preserve"> Overall lead </w:t>
            </w:r>
          </w:p>
          <w:p w14:paraId="28D66A46" w14:textId="72817338" w:rsidR="516B5CE5" w:rsidRPr="00AE2880" w:rsidRDefault="516B5CE5" w:rsidP="6386D7A3">
            <w:pPr>
              <w:pStyle w:val="ListParagraph"/>
              <w:tabs>
                <w:tab w:val="left" w:pos="90"/>
              </w:tabs>
              <w:ind w:left="0"/>
              <w:rPr>
                <w:rFonts w:ascii="Calibri" w:hAnsi="Calibri" w:cs="Calibri"/>
                <w:b/>
                <w:bCs/>
                <w:lang w:val="en-GB"/>
              </w:rPr>
            </w:pPr>
            <w:r w:rsidRPr="00AE2880">
              <w:rPr>
                <w:rFonts w:ascii="Calibri" w:hAnsi="Calibri" w:cs="Calibri"/>
                <w:lang w:val="en-GB"/>
              </w:rPr>
              <w:br/>
            </w:r>
            <w:r w:rsidR="7F81D9A8" w:rsidRPr="00AE2880">
              <w:rPr>
                <w:rFonts w:ascii="Calibri" w:hAnsi="Calibri" w:cs="Calibri"/>
                <w:b/>
                <w:bCs/>
                <w:lang w:val="en-GB"/>
              </w:rPr>
              <w:t xml:space="preserve">PAHO/WHO        </w:t>
            </w:r>
          </w:p>
          <w:p w14:paraId="44B7BA53" w14:textId="77777777" w:rsidR="516B5CE5" w:rsidRPr="00AE2880" w:rsidRDefault="7F81D9A8" w:rsidP="6386D7A3">
            <w:pPr>
              <w:pStyle w:val="ListParagraph"/>
              <w:tabs>
                <w:tab w:val="left" w:pos="90"/>
              </w:tabs>
              <w:ind w:left="0"/>
              <w:rPr>
                <w:rFonts w:ascii="Calibri" w:hAnsi="Calibri" w:cs="Calibri"/>
                <w:lang w:val="en-GB"/>
              </w:rPr>
            </w:pPr>
            <w:r w:rsidRPr="00AE2880">
              <w:rPr>
                <w:rFonts w:ascii="Calibri" w:hAnsi="Calibri" w:cs="Calibri"/>
                <w:lang w:val="en-GB"/>
              </w:rPr>
              <w:t xml:space="preserve">Taraleen Malcolm. </w:t>
            </w:r>
            <w:hyperlink r:id="rId49">
              <w:r w:rsidRPr="00AE2880">
                <w:rPr>
                  <w:rStyle w:val="Hyperlink"/>
                  <w:rFonts w:ascii="Calibri" w:hAnsi="Calibri" w:cs="Calibri"/>
                  <w:lang w:val="en-GB"/>
                </w:rPr>
                <w:t>malcolmt@paho.org</w:t>
              </w:r>
            </w:hyperlink>
          </w:p>
          <w:p w14:paraId="5773D326" w14:textId="20EF0A93" w:rsidR="516B5CE5" w:rsidRPr="00AE2880" w:rsidRDefault="7F81D9A8" w:rsidP="6386D7A3">
            <w:pPr>
              <w:pStyle w:val="ListParagraph"/>
              <w:tabs>
                <w:tab w:val="left" w:pos="90"/>
              </w:tabs>
              <w:ind w:left="0"/>
              <w:rPr>
                <w:rFonts w:ascii="Calibri" w:hAnsi="Calibri" w:cs="Calibri"/>
                <w:lang w:val="en-GB"/>
              </w:rPr>
            </w:pPr>
            <w:r w:rsidRPr="00AE2880">
              <w:rPr>
                <w:rFonts w:ascii="Calibri" w:hAnsi="Calibri" w:cs="Calibri"/>
                <w:b/>
                <w:bCs/>
                <w:lang w:val="en-GB"/>
              </w:rPr>
              <w:t>Role</w:t>
            </w:r>
            <w:r w:rsidRPr="00AE2880">
              <w:rPr>
                <w:rFonts w:ascii="Calibri" w:hAnsi="Calibri" w:cs="Calibri"/>
                <w:lang w:val="en-GB"/>
              </w:rPr>
              <w:t xml:space="preserve">: </w:t>
            </w:r>
            <w:r w:rsidR="053632C6" w:rsidRPr="00AE2880">
              <w:rPr>
                <w:rFonts w:ascii="Calibri" w:hAnsi="Calibri" w:cs="Calibri"/>
                <w:lang w:val="en-GB"/>
              </w:rPr>
              <w:t>Provide support</w:t>
            </w:r>
          </w:p>
          <w:p w14:paraId="51CE9563" w14:textId="69DCF3F0" w:rsidR="0026514C" w:rsidRPr="00AE2880" w:rsidRDefault="0026514C" w:rsidP="6386D7A3">
            <w:pPr>
              <w:tabs>
                <w:tab w:val="left" w:pos="90"/>
              </w:tabs>
              <w:rPr>
                <w:rFonts w:ascii="Calibri" w:hAnsi="Calibri" w:cs="Calibri"/>
                <w:lang w:val="en-GB"/>
              </w:rPr>
            </w:pPr>
          </w:p>
        </w:tc>
        <w:tc>
          <w:tcPr>
            <w:tcW w:w="2153" w:type="dxa"/>
          </w:tcPr>
          <w:p w14:paraId="6594F1FC" w14:textId="707610C1" w:rsidR="4552865D" w:rsidRPr="00AE2880" w:rsidRDefault="1E19DFF8" w:rsidP="6386D7A3">
            <w:pPr>
              <w:pStyle w:val="ListParagraph"/>
              <w:tabs>
                <w:tab w:val="left" w:pos="90"/>
              </w:tabs>
              <w:ind w:left="0"/>
              <w:rPr>
                <w:rFonts w:ascii="Calibri" w:hAnsi="Calibri" w:cs="Calibri"/>
                <w:lang w:val="en-GB"/>
              </w:rPr>
            </w:pPr>
            <w:r w:rsidRPr="00AE2880">
              <w:rPr>
                <w:rFonts w:ascii="Calibri" w:hAnsi="Calibri" w:cs="Calibri"/>
                <w:lang w:val="en-GB"/>
              </w:rPr>
              <w:t>OPM</w:t>
            </w:r>
            <w:r w:rsidR="4552865D" w:rsidRPr="00AE2880">
              <w:rPr>
                <w:rStyle w:val="FootnoteReference"/>
                <w:rFonts w:ascii="Calibri" w:hAnsi="Calibri" w:cs="Calibri"/>
                <w:lang w:val="en-GB"/>
              </w:rPr>
              <w:footnoteReference w:id="25"/>
            </w:r>
            <w:r w:rsidR="4552865D" w:rsidRPr="00AE2880">
              <w:rPr>
                <w:rFonts w:ascii="Calibri" w:hAnsi="Calibri" w:cs="Calibri"/>
                <w:lang w:val="en-GB"/>
              </w:rPr>
              <w:br/>
            </w:r>
            <w:proofErr w:type="spellStart"/>
            <w:r w:rsidRPr="00AE2880">
              <w:rPr>
                <w:rFonts w:ascii="Calibri" w:hAnsi="Calibri" w:cs="Calibri"/>
                <w:lang w:val="en-GB"/>
              </w:rPr>
              <w:t>Deokie</w:t>
            </w:r>
            <w:proofErr w:type="spellEnd"/>
            <w:r w:rsidRPr="00AE2880">
              <w:rPr>
                <w:rFonts w:ascii="Calibri" w:hAnsi="Calibri" w:cs="Calibri"/>
                <w:lang w:val="en-GB"/>
              </w:rPr>
              <w:t xml:space="preserve"> Ramnarine</w:t>
            </w:r>
            <w:r w:rsidR="4552865D" w:rsidRPr="00AE2880">
              <w:rPr>
                <w:rFonts w:ascii="Calibri" w:hAnsi="Calibri" w:cs="Calibri"/>
                <w:lang w:val="en-GB"/>
              </w:rPr>
              <w:br/>
            </w:r>
            <w:hyperlink r:id="rId50">
              <w:r w:rsidRPr="00AE2880">
                <w:rPr>
                  <w:rStyle w:val="Hyperlink"/>
                  <w:rFonts w:ascii="Calibri" w:hAnsi="Calibri" w:cs="Calibri"/>
                  <w:lang w:val="en-GB"/>
                </w:rPr>
                <w:t>Deokie.ramarine@gov.tt</w:t>
              </w:r>
            </w:hyperlink>
          </w:p>
          <w:p w14:paraId="5FC6BD09" w14:textId="26B5B145" w:rsidR="2A78D108" w:rsidRPr="00AE2880" w:rsidRDefault="2A78D108" w:rsidP="6386D7A3">
            <w:pPr>
              <w:pStyle w:val="ListParagraph"/>
              <w:tabs>
                <w:tab w:val="left" w:pos="90"/>
              </w:tabs>
              <w:ind w:left="0"/>
              <w:rPr>
                <w:rFonts w:ascii="Calibri" w:hAnsi="Calibri" w:cs="Calibri"/>
                <w:lang w:val="en-GB"/>
              </w:rPr>
            </w:pPr>
            <w:r w:rsidRPr="00AE2880">
              <w:rPr>
                <w:rFonts w:ascii="Calibri" w:hAnsi="Calibri" w:cs="Calibri"/>
                <w:lang w:val="en-GB"/>
              </w:rPr>
              <w:br/>
            </w:r>
            <w:r w:rsidR="31F1D878" w:rsidRPr="00AE2880">
              <w:rPr>
                <w:rFonts w:ascii="Calibri" w:hAnsi="Calibri" w:cs="Calibri"/>
                <w:lang w:val="en-GB"/>
              </w:rPr>
              <w:t>MSDFS</w:t>
            </w:r>
            <w:r w:rsidRPr="00AE2880">
              <w:rPr>
                <w:rFonts w:ascii="Calibri" w:hAnsi="Calibri" w:cs="Calibri"/>
                <w:lang w:val="en-GB"/>
              </w:rPr>
              <w:br/>
            </w:r>
            <w:proofErr w:type="spellStart"/>
            <w:r w:rsidR="31F1D878" w:rsidRPr="00AE2880">
              <w:rPr>
                <w:rFonts w:ascii="Calibri" w:hAnsi="Calibri" w:cs="Calibri"/>
                <w:lang w:val="en-GB"/>
              </w:rPr>
              <w:t>Terrez</w:t>
            </w:r>
            <w:proofErr w:type="spellEnd"/>
            <w:r w:rsidR="31F1D878" w:rsidRPr="00AE2880">
              <w:rPr>
                <w:rFonts w:ascii="Calibri" w:hAnsi="Calibri" w:cs="Calibri"/>
                <w:lang w:val="en-GB"/>
              </w:rPr>
              <w:t xml:space="preserve"> Herrera</w:t>
            </w:r>
            <w:r w:rsidRPr="00AE2880">
              <w:rPr>
                <w:rFonts w:ascii="Calibri" w:hAnsi="Calibri" w:cs="Calibri"/>
                <w:lang w:val="en-GB"/>
              </w:rPr>
              <w:br/>
            </w:r>
            <w:r w:rsidR="31F1D878" w:rsidRPr="00AE2880">
              <w:rPr>
                <w:rFonts w:ascii="Calibri" w:hAnsi="Calibri" w:cs="Calibri"/>
                <w:lang w:val="en-GB"/>
              </w:rPr>
              <w:t>Terrez.herrera@social.gov.tt</w:t>
            </w:r>
          </w:p>
          <w:p w14:paraId="17D85700" w14:textId="5A5A0A1F" w:rsidR="0085051A" w:rsidRPr="00AE2880" w:rsidRDefault="0085051A" w:rsidP="6386D7A3">
            <w:pPr>
              <w:pStyle w:val="ListParagraph"/>
              <w:tabs>
                <w:tab w:val="left" w:pos="90"/>
              </w:tabs>
              <w:ind w:left="0"/>
              <w:contextualSpacing w:val="0"/>
              <w:rPr>
                <w:rFonts w:ascii="Calibri" w:hAnsi="Calibri" w:cs="Calibri"/>
                <w:lang w:val="en-GB"/>
              </w:rPr>
            </w:pPr>
            <w:r w:rsidRPr="00AE2880">
              <w:rPr>
                <w:rFonts w:ascii="Calibri" w:hAnsi="Calibri" w:cs="Calibri"/>
                <w:lang w:val="en-GB"/>
              </w:rPr>
              <w:br/>
            </w:r>
            <w:r w:rsidR="6A9EFD90" w:rsidRPr="00AE2880">
              <w:rPr>
                <w:rFonts w:ascii="Calibri" w:hAnsi="Calibri" w:cs="Calibri"/>
                <w:lang w:val="en-GB"/>
              </w:rPr>
              <w:t>MOE</w:t>
            </w:r>
            <w:r w:rsidRPr="00AE2880">
              <w:rPr>
                <w:rFonts w:ascii="Calibri" w:hAnsi="Calibri" w:cs="Calibri"/>
                <w:lang w:val="en-GB"/>
              </w:rPr>
              <w:br/>
            </w:r>
            <w:r w:rsidR="6A9EFD90" w:rsidRPr="00AE2880">
              <w:rPr>
                <w:rFonts w:ascii="Calibri" w:hAnsi="Calibri" w:cs="Calibri"/>
                <w:lang w:val="en-GB"/>
              </w:rPr>
              <w:t>Leticia Rodriguez-Cupid</w:t>
            </w:r>
            <w:r w:rsidRPr="00AE2880">
              <w:rPr>
                <w:rFonts w:ascii="Calibri" w:hAnsi="Calibri" w:cs="Calibri"/>
                <w:lang w:val="en-GB"/>
              </w:rPr>
              <w:br/>
            </w:r>
            <w:hyperlink r:id="rId51">
              <w:r w:rsidR="6A9EFD90" w:rsidRPr="00AE2880">
                <w:rPr>
                  <w:rStyle w:val="Hyperlink"/>
                  <w:rFonts w:ascii="Calibri" w:hAnsi="Calibri" w:cs="Calibri"/>
                  <w:lang w:val="en-GB"/>
                </w:rPr>
                <w:t>Leticia.rodriguez-cupid@moe.gov.tt</w:t>
              </w:r>
            </w:hyperlink>
          </w:p>
          <w:p w14:paraId="39CA3A25" w14:textId="07B92BCF" w:rsidR="0085051A" w:rsidRPr="00AE2880" w:rsidRDefault="34D75020" w:rsidP="6386D7A3">
            <w:pPr>
              <w:tabs>
                <w:tab w:val="left" w:pos="90"/>
              </w:tabs>
              <w:spacing w:line="276" w:lineRule="auto"/>
              <w:rPr>
                <w:rFonts w:ascii="Calibri" w:hAnsi="Calibri" w:cs="Calibri"/>
                <w:lang w:val="en-GB"/>
              </w:rPr>
            </w:pPr>
            <w:r w:rsidRPr="00AE2880">
              <w:rPr>
                <w:rFonts w:ascii="Calibri" w:eastAsia="Calibri" w:hAnsi="Calibri" w:cs="Calibri"/>
                <w:lang w:val="en-GB"/>
              </w:rPr>
              <w:t>THA</w:t>
            </w:r>
            <w:r w:rsidR="0085051A" w:rsidRPr="00AE2880">
              <w:rPr>
                <w:rFonts w:ascii="Calibri" w:hAnsi="Calibri" w:cs="Calibri"/>
                <w:lang w:val="en-GB"/>
              </w:rPr>
              <w:br/>
            </w:r>
            <w:r w:rsidRPr="00AE2880">
              <w:rPr>
                <w:rFonts w:ascii="Calibri" w:eastAsia="Calibri" w:hAnsi="Calibri" w:cs="Calibri"/>
                <w:lang w:val="en-GB"/>
              </w:rPr>
              <w:t xml:space="preserve"> Jason Clarke</w:t>
            </w:r>
            <w:r w:rsidR="0085051A" w:rsidRPr="00AE2880">
              <w:rPr>
                <w:rFonts w:ascii="Calibri" w:hAnsi="Calibri" w:cs="Calibri"/>
                <w:lang w:val="en-GB"/>
              </w:rPr>
              <w:br/>
            </w:r>
            <w:r w:rsidRPr="00AE2880">
              <w:rPr>
                <w:rFonts w:ascii="Calibri" w:eastAsia="Calibri" w:hAnsi="Calibri" w:cs="Calibri"/>
                <w:color w:val="0563C1"/>
                <w:u w:val="single"/>
                <w:lang w:val="en-GB"/>
              </w:rPr>
              <w:t xml:space="preserve"> </w:t>
            </w:r>
            <w:hyperlink r:id="rId52">
              <w:r w:rsidRPr="00AE2880">
                <w:rPr>
                  <w:rStyle w:val="Hyperlink"/>
                  <w:rFonts w:ascii="Calibri" w:eastAsia="Calibri" w:hAnsi="Calibri" w:cs="Calibri"/>
                  <w:lang w:val="en-GB"/>
                </w:rPr>
                <w:t>realchairman@hotmail.com</w:t>
              </w:r>
            </w:hyperlink>
          </w:p>
          <w:p w14:paraId="7D45E15C" w14:textId="59F16468" w:rsidR="0085051A" w:rsidRPr="00AE2880" w:rsidRDefault="0085051A" w:rsidP="6386D7A3">
            <w:pPr>
              <w:spacing w:line="276" w:lineRule="auto"/>
              <w:rPr>
                <w:rFonts w:ascii="Calibri" w:eastAsia="Calibri" w:hAnsi="Calibri" w:cs="Calibri"/>
                <w:lang w:val="en-GB"/>
              </w:rPr>
            </w:pPr>
            <w:r w:rsidRPr="00AE2880">
              <w:rPr>
                <w:rFonts w:ascii="Calibri" w:hAnsi="Calibri" w:cs="Calibri"/>
                <w:lang w:val="en-GB"/>
              </w:rPr>
              <w:br/>
            </w:r>
            <w:r w:rsidR="34D75020" w:rsidRPr="00AE2880">
              <w:rPr>
                <w:rFonts w:ascii="Calibri" w:eastAsia="Calibri" w:hAnsi="Calibri" w:cs="Calibri"/>
                <w:b/>
                <w:bCs/>
                <w:lang w:val="en-GB"/>
              </w:rPr>
              <w:t>Role:</w:t>
            </w:r>
            <w:r w:rsidR="34D75020" w:rsidRPr="00AE2880">
              <w:rPr>
                <w:rFonts w:ascii="Calibri" w:eastAsia="Calibri" w:hAnsi="Calibri" w:cs="Calibri"/>
                <w:lang w:val="en-GB"/>
              </w:rPr>
              <w:t xml:space="preserve"> Provide support to review and modify the UNPRPD induction training materials and conduct training.</w:t>
            </w:r>
          </w:p>
        </w:tc>
        <w:tc>
          <w:tcPr>
            <w:tcW w:w="2323" w:type="dxa"/>
          </w:tcPr>
          <w:p w14:paraId="2A2523F5" w14:textId="11C761E7" w:rsidR="0026514C" w:rsidRPr="00640A09" w:rsidRDefault="778E0D73" w:rsidP="6386D7A3">
            <w:pPr>
              <w:tabs>
                <w:tab w:val="left" w:pos="90"/>
              </w:tabs>
              <w:spacing w:line="276" w:lineRule="auto"/>
              <w:rPr>
                <w:rFonts w:ascii="Calibri" w:eastAsia="Calibri" w:hAnsi="Calibri" w:cs="Calibri"/>
                <w:lang w:val="es-ES"/>
              </w:rPr>
            </w:pPr>
            <w:r w:rsidRPr="00640A09">
              <w:rPr>
                <w:rFonts w:ascii="Calibri" w:eastAsia="Calibri" w:hAnsi="Calibri" w:cs="Calibri"/>
                <w:lang w:val="es-ES"/>
              </w:rPr>
              <w:lastRenderedPageBreak/>
              <w:t>CODO</w:t>
            </w:r>
          </w:p>
          <w:p w14:paraId="10971285" w14:textId="48FEE38C" w:rsidR="0026514C" w:rsidRPr="00640A09" w:rsidRDefault="778E0D73" w:rsidP="6386D7A3">
            <w:pPr>
              <w:tabs>
                <w:tab w:val="left" w:pos="90"/>
              </w:tabs>
              <w:spacing w:line="276" w:lineRule="auto"/>
              <w:rPr>
                <w:rFonts w:ascii="Calibri" w:hAnsi="Calibri" w:cs="Calibri"/>
                <w:lang w:val="es-ES"/>
              </w:rPr>
            </w:pPr>
            <w:r w:rsidRPr="00640A09">
              <w:rPr>
                <w:rFonts w:ascii="Calibri" w:eastAsia="Calibri" w:hAnsi="Calibri" w:cs="Calibri"/>
                <w:lang w:val="es-ES"/>
              </w:rPr>
              <w:t>Jacqueline Leotaud</w:t>
            </w:r>
            <w:r w:rsidR="0026514C" w:rsidRPr="00640A09">
              <w:rPr>
                <w:rFonts w:ascii="Calibri" w:hAnsi="Calibri" w:cs="Calibri"/>
                <w:lang w:val="es-ES"/>
              </w:rPr>
              <w:br/>
            </w:r>
            <w:r w:rsidRPr="00640A09">
              <w:rPr>
                <w:rFonts w:ascii="Calibri" w:eastAsia="Calibri" w:hAnsi="Calibri" w:cs="Calibri"/>
                <w:lang w:val="es-ES"/>
              </w:rPr>
              <w:t xml:space="preserve"> </w:t>
            </w:r>
            <w:r w:rsidR="005F62D8">
              <w:fldChar w:fldCharType="begin"/>
            </w:r>
            <w:r w:rsidR="005F62D8" w:rsidRPr="00924DE4">
              <w:rPr>
                <w:lang w:val="es-ES_tradnl"/>
              </w:rPr>
              <w:instrText xml:space="preserve"> HYPERLINK "mailto:jleotuad@hotmail.com" \h </w:instrText>
            </w:r>
            <w:r w:rsidR="005F62D8">
              <w:fldChar w:fldCharType="separate"/>
            </w:r>
            <w:r w:rsidRPr="00640A09">
              <w:rPr>
                <w:rStyle w:val="Hyperlink"/>
                <w:rFonts w:ascii="Calibri" w:eastAsia="Calibri" w:hAnsi="Calibri" w:cs="Calibri"/>
                <w:lang w:val="es-ES"/>
              </w:rPr>
              <w:t>jleotuad@hotmail.com</w:t>
            </w:r>
            <w:r w:rsidR="005F62D8">
              <w:rPr>
                <w:rStyle w:val="Hyperlink"/>
                <w:rFonts w:ascii="Calibri" w:eastAsia="Calibri" w:hAnsi="Calibri" w:cs="Calibri"/>
                <w:lang w:val="es-ES"/>
              </w:rPr>
              <w:fldChar w:fldCharType="end"/>
            </w:r>
          </w:p>
          <w:p w14:paraId="667364B8" w14:textId="4D10DAC4" w:rsidR="0026514C" w:rsidRPr="00AE2880" w:rsidRDefault="778E0D73" w:rsidP="6386D7A3">
            <w:pPr>
              <w:spacing w:line="276" w:lineRule="auto"/>
              <w:rPr>
                <w:rFonts w:ascii="Calibri" w:eastAsia="Calibri" w:hAnsi="Calibri" w:cs="Calibri"/>
                <w:lang w:val="en-GB"/>
              </w:rPr>
            </w:pPr>
            <w:r w:rsidRPr="00AE2880">
              <w:rPr>
                <w:rFonts w:ascii="Calibri" w:eastAsia="Calibri" w:hAnsi="Calibri" w:cs="Calibri"/>
                <w:lang w:val="en-GB"/>
              </w:rPr>
              <w:t xml:space="preserve">As the current umbrella body CODO will play a coordinating role in the Project but other Organisations will be involved.  </w:t>
            </w:r>
          </w:p>
          <w:p w14:paraId="7CE383EC" w14:textId="27403D07" w:rsidR="0026514C" w:rsidRPr="00AE2880" w:rsidRDefault="0026514C" w:rsidP="6386D7A3">
            <w:pPr>
              <w:pStyle w:val="ListParagraph"/>
              <w:tabs>
                <w:tab w:val="left" w:pos="90"/>
              </w:tabs>
              <w:ind w:left="0"/>
              <w:contextualSpacing w:val="0"/>
              <w:rPr>
                <w:rFonts w:ascii="Calibri" w:eastAsia="Calibri" w:hAnsi="Calibri" w:cs="Calibri"/>
                <w:lang w:val="en-GB"/>
              </w:rPr>
            </w:pPr>
            <w:r w:rsidRPr="00AE2880">
              <w:rPr>
                <w:rFonts w:ascii="Calibri" w:hAnsi="Calibri" w:cs="Calibri"/>
                <w:lang w:val="en-GB"/>
              </w:rPr>
              <w:br/>
            </w:r>
            <w:r w:rsidR="778E0D73" w:rsidRPr="00AE2880">
              <w:rPr>
                <w:rFonts w:ascii="Calibri" w:eastAsia="Calibri" w:hAnsi="Calibri" w:cs="Calibri"/>
                <w:b/>
                <w:bCs/>
                <w:lang w:val="en-GB"/>
              </w:rPr>
              <w:t>Role:</w:t>
            </w:r>
            <w:r w:rsidR="778E0D73" w:rsidRPr="00AE2880">
              <w:rPr>
                <w:rFonts w:ascii="Calibri" w:eastAsia="Calibri" w:hAnsi="Calibri" w:cs="Calibri"/>
                <w:lang w:val="en-GB"/>
              </w:rPr>
              <w:t xml:space="preserve"> Provide support to review and modify the UNPRPD induction training materials and conduct training</w:t>
            </w:r>
          </w:p>
        </w:tc>
        <w:tc>
          <w:tcPr>
            <w:tcW w:w="1930" w:type="dxa"/>
          </w:tcPr>
          <w:p w14:paraId="19DE79FF" w14:textId="4CCB054A" w:rsidR="0026514C" w:rsidRPr="00AE2880" w:rsidRDefault="778E0D73" w:rsidP="6386D7A3">
            <w:pPr>
              <w:spacing w:line="276" w:lineRule="auto"/>
              <w:rPr>
                <w:rFonts w:ascii="Calibri" w:hAnsi="Calibri" w:cs="Calibri"/>
                <w:lang w:val="en-GB"/>
              </w:rPr>
            </w:pPr>
            <w:r w:rsidRPr="00AE2880">
              <w:rPr>
                <w:rFonts w:ascii="Calibri" w:eastAsia="Calibri" w:hAnsi="Calibri" w:cs="Calibri"/>
                <w:lang w:val="en-GB"/>
              </w:rPr>
              <w:t>Parent Advocate Group</w:t>
            </w:r>
            <w:r w:rsidR="0026514C" w:rsidRPr="00AE2880">
              <w:rPr>
                <w:rFonts w:ascii="Calibri" w:hAnsi="Calibri" w:cs="Calibri"/>
                <w:lang w:val="en-GB"/>
              </w:rPr>
              <w:br/>
            </w:r>
            <w:r w:rsidRPr="00AE2880">
              <w:rPr>
                <w:rFonts w:ascii="Calibri" w:eastAsia="Calibri" w:hAnsi="Calibri" w:cs="Calibri"/>
                <w:lang w:val="en-GB"/>
              </w:rPr>
              <w:t xml:space="preserve"> Mary Bastien</w:t>
            </w:r>
            <w:r w:rsidR="0026514C" w:rsidRPr="00AE2880">
              <w:rPr>
                <w:rFonts w:ascii="Calibri" w:hAnsi="Calibri" w:cs="Calibri"/>
                <w:lang w:val="en-GB"/>
              </w:rPr>
              <w:br/>
            </w:r>
            <w:r w:rsidRPr="00AE2880">
              <w:rPr>
                <w:rFonts w:ascii="Calibri" w:eastAsia="Calibri" w:hAnsi="Calibri" w:cs="Calibri"/>
                <w:lang w:val="en-GB"/>
              </w:rPr>
              <w:t xml:space="preserve"> </w:t>
            </w:r>
            <w:hyperlink r:id="rId53">
              <w:r w:rsidRPr="00AE2880">
                <w:rPr>
                  <w:rStyle w:val="Hyperlink"/>
                  <w:rFonts w:ascii="Calibri" w:eastAsia="Calibri" w:hAnsi="Calibri" w:cs="Calibri"/>
                  <w:lang w:val="en-GB"/>
                </w:rPr>
                <w:t>marybastien@gmail.com</w:t>
              </w:r>
            </w:hyperlink>
          </w:p>
          <w:p w14:paraId="19BE2ACA" w14:textId="339421F0" w:rsidR="0026514C" w:rsidRPr="00AE2880" w:rsidRDefault="0026514C" w:rsidP="6386D7A3">
            <w:pPr>
              <w:spacing w:line="276" w:lineRule="auto"/>
              <w:rPr>
                <w:rFonts w:ascii="Calibri" w:eastAsia="Calibri" w:hAnsi="Calibri" w:cs="Calibri"/>
                <w:lang w:val="en-GB"/>
              </w:rPr>
            </w:pPr>
            <w:r w:rsidRPr="00AE2880">
              <w:rPr>
                <w:rFonts w:ascii="Calibri" w:hAnsi="Calibri" w:cs="Calibri"/>
                <w:lang w:val="en-GB"/>
              </w:rPr>
              <w:br/>
            </w:r>
            <w:r w:rsidR="778E0D73" w:rsidRPr="00AE2880">
              <w:rPr>
                <w:rFonts w:ascii="Calibri" w:eastAsia="Calibri" w:hAnsi="Calibri" w:cs="Calibri"/>
                <w:b/>
                <w:bCs/>
                <w:lang w:val="en-GB"/>
              </w:rPr>
              <w:t>Role</w:t>
            </w:r>
            <w:r w:rsidR="778E0D73" w:rsidRPr="00AE2880">
              <w:rPr>
                <w:rFonts w:ascii="Calibri" w:eastAsia="Calibri" w:hAnsi="Calibri" w:cs="Calibri"/>
                <w:lang w:val="en-GB"/>
              </w:rPr>
              <w:t>: Provide support to review and modify the UNPRPD induction training materials.</w:t>
            </w:r>
          </w:p>
          <w:p w14:paraId="3F48FE87" w14:textId="2FA58587" w:rsidR="0026514C" w:rsidRPr="00AE2880" w:rsidRDefault="0026514C" w:rsidP="6386D7A3">
            <w:pPr>
              <w:pStyle w:val="ListParagraph"/>
              <w:tabs>
                <w:tab w:val="left" w:pos="90"/>
              </w:tabs>
              <w:ind w:left="0"/>
              <w:contextualSpacing w:val="0"/>
              <w:rPr>
                <w:rFonts w:ascii="Calibri" w:hAnsi="Calibri" w:cs="Calibri"/>
                <w:lang w:val="en-GB"/>
              </w:rPr>
            </w:pPr>
          </w:p>
        </w:tc>
      </w:tr>
      <w:tr w:rsidR="0026514C" w:rsidRPr="00AE2880" w14:paraId="4934DC18" w14:textId="77777777" w:rsidTr="3146AA57">
        <w:tc>
          <w:tcPr>
            <w:tcW w:w="988" w:type="dxa"/>
          </w:tcPr>
          <w:p w14:paraId="3A47D00F" w14:textId="0F842443" w:rsidR="0026514C" w:rsidRPr="00AE2880" w:rsidRDefault="11B77D92" w:rsidP="6386D7A3">
            <w:pPr>
              <w:pStyle w:val="ListParagraph"/>
              <w:tabs>
                <w:tab w:val="left" w:pos="90"/>
              </w:tabs>
              <w:ind w:left="0"/>
              <w:contextualSpacing w:val="0"/>
              <w:jc w:val="both"/>
              <w:rPr>
                <w:rFonts w:ascii="Calibri" w:hAnsi="Calibri" w:cs="Calibri"/>
                <w:b/>
                <w:bCs/>
                <w:lang w:val="en-GB"/>
              </w:rPr>
            </w:pPr>
            <w:r w:rsidRPr="00AE2880">
              <w:rPr>
                <w:rFonts w:ascii="Calibri" w:hAnsi="Calibri" w:cs="Calibri"/>
                <w:b/>
                <w:bCs/>
                <w:lang w:val="en-GB"/>
              </w:rPr>
              <w:t>1.2</w:t>
            </w:r>
            <w:r w:rsidR="60D2F063" w:rsidRPr="00AE2880">
              <w:rPr>
                <w:rFonts w:ascii="Calibri" w:hAnsi="Calibri" w:cs="Calibri"/>
                <w:b/>
                <w:bCs/>
                <w:lang w:val="en-GB"/>
              </w:rPr>
              <w:t>a</w:t>
            </w:r>
          </w:p>
        </w:tc>
        <w:tc>
          <w:tcPr>
            <w:tcW w:w="2731" w:type="dxa"/>
          </w:tcPr>
          <w:p w14:paraId="74D7A993" w14:textId="77777777" w:rsidR="644EAC8D" w:rsidRPr="00AE2880" w:rsidRDefault="339FF427" w:rsidP="6386D7A3">
            <w:pPr>
              <w:pStyle w:val="ListParagraph"/>
              <w:tabs>
                <w:tab w:val="left" w:pos="90"/>
              </w:tabs>
              <w:ind w:left="0"/>
              <w:jc w:val="both"/>
              <w:rPr>
                <w:rFonts w:ascii="Calibri" w:hAnsi="Calibri" w:cs="Calibri"/>
                <w:b/>
                <w:bCs/>
                <w:lang w:val="en-GB"/>
              </w:rPr>
            </w:pPr>
            <w:r w:rsidRPr="00AE2880">
              <w:rPr>
                <w:rFonts w:ascii="Calibri" w:hAnsi="Calibri" w:cs="Calibri"/>
                <w:b/>
                <w:bCs/>
                <w:lang w:val="en-GB"/>
              </w:rPr>
              <w:t xml:space="preserve">PAHO/WHO        </w:t>
            </w:r>
          </w:p>
          <w:p w14:paraId="10915BAD" w14:textId="77777777" w:rsidR="644EAC8D" w:rsidRPr="00AE2880" w:rsidRDefault="339FF427" w:rsidP="6386D7A3">
            <w:pPr>
              <w:pStyle w:val="ListParagraph"/>
              <w:tabs>
                <w:tab w:val="left" w:pos="90"/>
              </w:tabs>
              <w:ind w:left="0"/>
              <w:rPr>
                <w:rFonts w:ascii="Calibri" w:hAnsi="Calibri" w:cs="Calibri"/>
                <w:lang w:val="en-GB"/>
              </w:rPr>
            </w:pPr>
            <w:r w:rsidRPr="00AE2880">
              <w:rPr>
                <w:rFonts w:ascii="Calibri" w:hAnsi="Calibri" w:cs="Calibri"/>
                <w:lang w:val="en-GB"/>
              </w:rPr>
              <w:t xml:space="preserve">Taraleen Malcolm. </w:t>
            </w:r>
            <w:hyperlink r:id="rId54">
              <w:r w:rsidRPr="00AE2880">
                <w:rPr>
                  <w:rStyle w:val="Hyperlink"/>
                  <w:rFonts w:ascii="Calibri" w:hAnsi="Calibri" w:cs="Calibri"/>
                  <w:lang w:val="en-GB"/>
                </w:rPr>
                <w:t>malcolmt@paho.org</w:t>
              </w:r>
            </w:hyperlink>
          </w:p>
          <w:p w14:paraId="3376A549" w14:textId="77777777" w:rsidR="49F76061" w:rsidRPr="00AE2880" w:rsidRDefault="053632C6" w:rsidP="6386D7A3">
            <w:pPr>
              <w:pStyle w:val="ListParagraph"/>
              <w:tabs>
                <w:tab w:val="left" w:pos="90"/>
              </w:tabs>
              <w:ind w:left="0"/>
              <w:rPr>
                <w:rFonts w:ascii="Calibri" w:hAnsi="Calibri" w:cs="Calibri"/>
                <w:lang w:val="en-GB"/>
              </w:rPr>
            </w:pPr>
            <w:r w:rsidRPr="00AE2880">
              <w:rPr>
                <w:rFonts w:ascii="Calibri" w:hAnsi="Calibri" w:cs="Calibri"/>
                <w:b/>
                <w:bCs/>
                <w:lang w:val="en-GB"/>
              </w:rPr>
              <w:t>Role</w:t>
            </w:r>
            <w:r w:rsidRPr="00AE2880">
              <w:rPr>
                <w:rFonts w:ascii="Calibri" w:hAnsi="Calibri" w:cs="Calibri"/>
                <w:lang w:val="en-GB"/>
              </w:rPr>
              <w:t>: Overall lead</w:t>
            </w:r>
          </w:p>
          <w:p w14:paraId="112AB7B6" w14:textId="77777777" w:rsidR="5ED6DA3E" w:rsidRPr="00AE2880" w:rsidRDefault="5ED6DA3E" w:rsidP="6386D7A3">
            <w:pPr>
              <w:tabs>
                <w:tab w:val="left" w:pos="90"/>
              </w:tabs>
              <w:rPr>
                <w:rFonts w:ascii="Calibri" w:hAnsi="Calibri" w:cs="Calibri"/>
                <w:lang w:val="en-GB"/>
              </w:rPr>
            </w:pPr>
          </w:p>
          <w:p w14:paraId="351ECC9A" w14:textId="77777777" w:rsidR="644EAC8D" w:rsidRPr="00AE2880" w:rsidRDefault="339FF427" w:rsidP="6386D7A3">
            <w:pPr>
              <w:tabs>
                <w:tab w:val="left" w:pos="90"/>
              </w:tabs>
              <w:rPr>
                <w:rFonts w:ascii="Calibri" w:hAnsi="Calibri" w:cs="Calibri"/>
                <w:b/>
                <w:bCs/>
                <w:lang w:val="en-GB"/>
              </w:rPr>
            </w:pPr>
            <w:r w:rsidRPr="00AE2880">
              <w:rPr>
                <w:rFonts w:ascii="Calibri" w:hAnsi="Calibri" w:cs="Calibri"/>
                <w:b/>
                <w:bCs/>
                <w:lang w:val="en-GB"/>
              </w:rPr>
              <w:t>UNRC</w:t>
            </w:r>
          </w:p>
          <w:p w14:paraId="799BF7E0" w14:textId="77777777" w:rsidR="644EAC8D" w:rsidRPr="00AE2880" w:rsidRDefault="339FF427" w:rsidP="6386D7A3">
            <w:pPr>
              <w:tabs>
                <w:tab w:val="left" w:pos="90"/>
              </w:tabs>
              <w:rPr>
                <w:rFonts w:ascii="Calibri" w:hAnsi="Calibri" w:cs="Calibri"/>
                <w:lang w:val="en-GB"/>
              </w:rPr>
            </w:pPr>
            <w:r w:rsidRPr="00AE2880">
              <w:rPr>
                <w:rFonts w:ascii="Calibri" w:hAnsi="Calibri" w:cs="Calibri"/>
                <w:lang w:val="en-GB"/>
              </w:rPr>
              <w:t xml:space="preserve">Reba </w:t>
            </w:r>
            <w:proofErr w:type="spellStart"/>
            <w:r w:rsidRPr="00AE2880">
              <w:rPr>
                <w:rFonts w:ascii="Calibri" w:hAnsi="Calibri" w:cs="Calibri"/>
                <w:lang w:val="en-GB"/>
              </w:rPr>
              <w:t>Grenado</w:t>
            </w:r>
            <w:proofErr w:type="spellEnd"/>
            <w:r w:rsidRPr="00AE2880">
              <w:rPr>
                <w:rFonts w:ascii="Calibri" w:hAnsi="Calibri" w:cs="Calibri"/>
                <w:lang w:val="en-GB"/>
              </w:rPr>
              <w:t>- John</w:t>
            </w:r>
          </w:p>
          <w:p w14:paraId="6F813499" w14:textId="77777777" w:rsidR="644EAC8D" w:rsidRPr="00AE2880" w:rsidRDefault="339FF427" w:rsidP="6386D7A3">
            <w:pPr>
              <w:tabs>
                <w:tab w:val="left" w:pos="90"/>
              </w:tabs>
              <w:rPr>
                <w:rFonts w:ascii="Calibri" w:hAnsi="Calibri" w:cs="Calibri"/>
                <w:lang w:val="en-GB"/>
              </w:rPr>
            </w:pPr>
            <w:r w:rsidRPr="00AE2880">
              <w:rPr>
                <w:rFonts w:ascii="Calibri" w:hAnsi="Calibri" w:cs="Calibri"/>
                <w:lang w:val="en-GB"/>
              </w:rPr>
              <w:t>Human Rights Advisor</w:t>
            </w:r>
          </w:p>
          <w:p w14:paraId="4ACBC4E5" w14:textId="77777777" w:rsidR="644EAC8D" w:rsidRPr="00AE2880" w:rsidRDefault="005F62D8" w:rsidP="6386D7A3">
            <w:pPr>
              <w:tabs>
                <w:tab w:val="left" w:pos="90"/>
              </w:tabs>
              <w:rPr>
                <w:rFonts w:ascii="Calibri" w:hAnsi="Calibri" w:cs="Calibri"/>
                <w:lang w:val="en-GB"/>
              </w:rPr>
            </w:pPr>
            <w:hyperlink r:id="rId55">
              <w:r w:rsidR="339FF427" w:rsidRPr="00AE2880">
                <w:rPr>
                  <w:rStyle w:val="Hyperlink"/>
                  <w:rFonts w:ascii="Calibri" w:hAnsi="Calibri" w:cs="Calibri"/>
                  <w:lang w:val="en-GB"/>
                </w:rPr>
                <w:t>reba.granado.john@one.un.org</w:t>
              </w:r>
            </w:hyperlink>
          </w:p>
          <w:p w14:paraId="56357F13" w14:textId="284A141D" w:rsidR="644EAC8D" w:rsidRPr="00AE2880" w:rsidRDefault="339FF427" w:rsidP="6386D7A3">
            <w:pPr>
              <w:tabs>
                <w:tab w:val="left" w:pos="90"/>
              </w:tabs>
              <w:rPr>
                <w:rFonts w:ascii="Calibri" w:hAnsi="Calibri" w:cs="Calibri"/>
                <w:lang w:val="en-GB"/>
              </w:rPr>
            </w:pPr>
            <w:r w:rsidRPr="00AE2880">
              <w:rPr>
                <w:rFonts w:ascii="Calibri" w:hAnsi="Calibri" w:cs="Calibri"/>
                <w:b/>
                <w:bCs/>
                <w:lang w:val="en-GB"/>
              </w:rPr>
              <w:t>Role:</w:t>
            </w:r>
            <w:r w:rsidRPr="00AE2880">
              <w:rPr>
                <w:rFonts w:ascii="Calibri" w:hAnsi="Calibri" w:cs="Calibri"/>
                <w:lang w:val="en-GB"/>
              </w:rPr>
              <w:t xml:space="preserve"> Provide Technical support and guidance</w:t>
            </w:r>
            <w:r w:rsidR="053632C6" w:rsidRPr="00AE2880">
              <w:rPr>
                <w:rFonts w:ascii="Calibri" w:hAnsi="Calibri" w:cs="Calibri"/>
                <w:lang w:val="en-GB"/>
              </w:rPr>
              <w:t xml:space="preserve"> </w:t>
            </w:r>
          </w:p>
          <w:p w14:paraId="70059A4D" w14:textId="77777777" w:rsidR="0026514C" w:rsidRPr="00AE2880" w:rsidRDefault="0026514C" w:rsidP="6386D7A3">
            <w:pPr>
              <w:tabs>
                <w:tab w:val="left" w:pos="90"/>
              </w:tabs>
              <w:rPr>
                <w:rFonts w:ascii="Calibri" w:hAnsi="Calibri" w:cs="Calibri"/>
                <w:lang w:val="en-GB"/>
              </w:rPr>
            </w:pPr>
          </w:p>
        </w:tc>
        <w:tc>
          <w:tcPr>
            <w:tcW w:w="2153" w:type="dxa"/>
          </w:tcPr>
          <w:p w14:paraId="6A060D75" w14:textId="0020DF9A" w:rsidR="35B02AFC" w:rsidRPr="00AE2880" w:rsidRDefault="5A7020B5" w:rsidP="000E0139">
            <w:pPr>
              <w:pStyle w:val="ListParagraph"/>
              <w:tabs>
                <w:tab w:val="left" w:pos="90"/>
              </w:tabs>
              <w:ind w:left="0"/>
              <w:rPr>
                <w:rFonts w:ascii="Calibri" w:hAnsi="Calibri" w:cs="Calibri"/>
                <w:lang w:val="en-GB"/>
              </w:rPr>
            </w:pPr>
            <w:r w:rsidRPr="00AE2880">
              <w:rPr>
                <w:rFonts w:ascii="Calibri" w:hAnsi="Calibri" w:cs="Calibri"/>
                <w:lang w:val="en-GB"/>
              </w:rPr>
              <w:t>AGLA</w:t>
            </w:r>
            <w:r w:rsidR="35B02AFC" w:rsidRPr="00AE2880">
              <w:rPr>
                <w:rStyle w:val="FootnoteReference"/>
                <w:rFonts w:ascii="Calibri" w:hAnsi="Calibri" w:cs="Calibri"/>
                <w:lang w:val="en-GB"/>
              </w:rPr>
              <w:footnoteReference w:id="26"/>
            </w:r>
            <w:r w:rsidR="35B02AFC" w:rsidRPr="00AE2880">
              <w:rPr>
                <w:rFonts w:ascii="Calibri" w:hAnsi="Calibri" w:cs="Calibri"/>
                <w:lang w:val="en-GB"/>
              </w:rPr>
              <w:br/>
            </w:r>
            <w:r w:rsidRPr="00AE2880">
              <w:rPr>
                <w:rFonts w:ascii="Calibri" w:hAnsi="Calibri" w:cs="Calibri"/>
                <w:lang w:val="en-GB"/>
              </w:rPr>
              <w:t>Ian Ramnarine</w:t>
            </w:r>
          </w:p>
          <w:p w14:paraId="2E8DE54E" w14:textId="6CB8C885" w:rsidR="644EAC8D" w:rsidRPr="00AE2880" w:rsidRDefault="644EAC8D" w:rsidP="000E0139">
            <w:pPr>
              <w:pStyle w:val="ListParagraph"/>
              <w:tabs>
                <w:tab w:val="left" w:pos="90"/>
              </w:tabs>
              <w:ind w:left="0"/>
              <w:rPr>
                <w:rFonts w:ascii="Calibri" w:hAnsi="Calibri" w:cs="Calibri"/>
                <w:lang w:val="en-GB"/>
              </w:rPr>
            </w:pPr>
            <w:r w:rsidRPr="00AE2880">
              <w:rPr>
                <w:rFonts w:ascii="Calibri" w:hAnsi="Calibri" w:cs="Calibri"/>
                <w:lang w:val="en-GB"/>
              </w:rPr>
              <w:br/>
            </w:r>
            <w:r w:rsidR="5A7020B5" w:rsidRPr="00AE2880">
              <w:rPr>
                <w:rFonts w:ascii="Calibri" w:hAnsi="Calibri" w:cs="Calibri"/>
                <w:lang w:val="en-GB"/>
              </w:rPr>
              <w:t>MSDFS</w:t>
            </w:r>
            <w:r w:rsidRPr="00AE2880">
              <w:rPr>
                <w:rFonts w:ascii="Calibri" w:hAnsi="Calibri" w:cs="Calibri"/>
                <w:lang w:val="en-GB"/>
              </w:rPr>
              <w:br/>
            </w:r>
            <w:proofErr w:type="spellStart"/>
            <w:r w:rsidR="5A7020B5" w:rsidRPr="00AE2880">
              <w:rPr>
                <w:rFonts w:ascii="Calibri" w:hAnsi="Calibri" w:cs="Calibri"/>
                <w:lang w:val="en-GB"/>
              </w:rPr>
              <w:t>Terrez</w:t>
            </w:r>
            <w:proofErr w:type="spellEnd"/>
            <w:r w:rsidR="5A7020B5" w:rsidRPr="00AE2880">
              <w:rPr>
                <w:rFonts w:ascii="Calibri" w:hAnsi="Calibri" w:cs="Calibri"/>
                <w:lang w:val="en-GB"/>
              </w:rPr>
              <w:t xml:space="preserve"> Herrera</w:t>
            </w:r>
            <w:r w:rsidRPr="00AE2880">
              <w:rPr>
                <w:rFonts w:ascii="Calibri" w:hAnsi="Calibri" w:cs="Calibri"/>
                <w:lang w:val="en-GB"/>
              </w:rPr>
              <w:br/>
            </w:r>
            <w:r w:rsidR="5A7020B5" w:rsidRPr="00AE2880">
              <w:rPr>
                <w:rFonts w:ascii="Calibri" w:hAnsi="Calibri" w:cs="Calibri"/>
                <w:lang w:val="en-GB"/>
              </w:rPr>
              <w:t>Terrez.herrera@social.gov.tt</w:t>
            </w:r>
          </w:p>
          <w:p w14:paraId="0FC45A69" w14:textId="355B7744" w:rsidR="644EAC8D" w:rsidRPr="00AE2880" w:rsidRDefault="644EAC8D" w:rsidP="000E0139">
            <w:pPr>
              <w:pStyle w:val="ListParagraph"/>
              <w:tabs>
                <w:tab w:val="left" w:pos="90"/>
              </w:tabs>
              <w:ind w:left="0"/>
              <w:rPr>
                <w:rFonts w:ascii="Calibri" w:hAnsi="Calibri" w:cs="Calibri"/>
                <w:lang w:val="en-GB"/>
              </w:rPr>
            </w:pPr>
            <w:r w:rsidRPr="00AE2880">
              <w:rPr>
                <w:rFonts w:ascii="Calibri" w:hAnsi="Calibri" w:cs="Calibri"/>
                <w:lang w:val="en-GB"/>
              </w:rPr>
              <w:br/>
            </w:r>
            <w:r w:rsidR="5A7020B5" w:rsidRPr="00AE2880">
              <w:rPr>
                <w:rFonts w:ascii="Calibri" w:hAnsi="Calibri" w:cs="Calibri"/>
                <w:lang w:val="en-GB"/>
              </w:rPr>
              <w:t>MOH</w:t>
            </w:r>
            <w:r w:rsidRPr="00AE2880">
              <w:rPr>
                <w:rStyle w:val="FootnoteReference"/>
                <w:rFonts w:ascii="Calibri" w:hAnsi="Calibri" w:cs="Calibri"/>
                <w:lang w:val="en-GB"/>
              </w:rPr>
              <w:footnoteReference w:id="27"/>
            </w:r>
            <w:r w:rsidRPr="00AE2880">
              <w:rPr>
                <w:rFonts w:ascii="Calibri" w:hAnsi="Calibri" w:cs="Calibri"/>
                <w:lang w:val="en-GB"/>
              </w:rPr>
              <w:br/>
            </w:r>
            <w:r w:rsidR="5A7020B5" w:rsidRPr="00AE2880">
              <w:rPr>
                <w:rFonts w:ascii="Calibri" w:hAnsi="Calibri" w:cs="Calibri"/>
                <w:lang w:val="en-GB"/>
              </w:rPr>
              <w:t>Rohit Doon</w:t>
            </w:r>
            <w:r w:rsidRPr="00AE2880">
              <w:rPr>
                <w:rFonts w:ascii="Calibri" w:hAnsi="Calibri" w:cs="Calibri"/>
                <w:lang w:val="en-GB"/>
              </w:rPr>
              <w:br/>
            </w:r>
            <w:hyperlink r:id="rId56">
              <w:r w:rsidR="5A7020B5" w:rsidRPr="00AE2880">
                <w:rPr>
                  <w:rStyle w:val="Hyperlink"/>
                  <w:rFonts w:ascii="Calibri" w:hAnsi="Calibri" w:cs="Calibri"/>
                  <w:lang w:val="en-GB"/>
                </w:rPr>
                <w:t>Rohit.doon@health.gov.tt</w:t>
              </w:r>
            </w:hyperlink>
          </w:p>
          <w:p w14:paraId="084636E3" w14:textId="44ECE5A4" w:rsidR="644EAC8D" w:rsidRPr="00AE2880" w:rsidRDefault="644EAC8D" w:rsidP="000E0139">
            <w:pPr>
              <w:pStyle w:val="ListParagraph"/>
              <w:tabs>
                <w:tab w:val="left" w:pos="90"/>
              </w:tabs>
              <w:ind w:left="0"/>
              <w:rPr>
                <w:rFonts w:ascii="Calibri" w:hAnsi="Calibri" w:cs="Calibri"/>
                <w:lang w:val="en-GB"/>
              </w:rPr>
            </w:pPr>
            <w:r w:rsidRPr="00AE2880">
              <w:rPr>
                <w:rFonts w:ascii="Calibri" w:hAnsi="Calibri" w:cs="Calibri"/>
                <w:lang w:val="en-GB"/>
              </w:rPr>
              <w:br/>
            </w:r>
            <w:r w:rsidR="5A7020B5" w:rsidRPr="00AE2880">
              <w:rPr>
                <w:rFonts w:ascii="Calibri" w:hAnsi="Calibri" w:cs="Calibri"/>
                <w:lang w:val="en-GB"/>
              </w:rPr>
              <w:t>MOE</w:t>
            </w:r>
            <w:r w:rsidRPr="00AE2880">
              <w:rPr>
                <w:rStyle w:val="FootnoteReference"/>
                <w:rFonts w:ascii="Calibri" w:hAnsi="Calibri" w:cs="Calibri"/>
                <w:lang w:val="en-GB"/>
              </w:rPr>
              <w:footnoteReference w:id="28"/>
            </w:r>
            <w:r w:rsidRPr="00AE2880">
              <w:rPr>
                <w:rFonts w:ascii="Calibri" w:hAnsi="Calibri" w:cs="Calibri"/>
                <w:lang w:val="en-GB"/>
              </w:rPr>
              <w:br/>
            </w:r>
            <w:r w:rsidR="5A7020B5" w:rsidRPr="00AE2880">
              <w:rPr>
                <w:rFonts w:ascii="Calibri" w:hAnsi="Calibri" w:cs="Calibri"/>
                <w:lang w:val="en-GB"/>
              </w:rPr>
              <w:t>Leticia Rodriguez-Cupid</w:t>
            </w:r>
            <w:r w:rsidRPr="00AE2880">
              <w:rPr>
                <w:rFonts w:ascii="Calibri" w:hAnsi="Calibri" w:cs="Calibri"/>
                <w:lang w:val="en-GB"/>
              </w:rPr>
              <w:br/>
            </w:r>
            <w:hyperlink r:id="rId57">
              <w:r w:rsidR="5A7020B5" w:rsidRPr="00AE2880">
                <w:rPr>
                  <w:rStyle w:val="Hyperlink"/>
                  <w:rFonts w:ascii="Calibri" w:hAnsi="Calibri" w:cs="Calibri"/>
                  <w:lang w:val="en-GB"/>
                </w:rPr>
                <w:t>Leticia.rodriguez-cupid@moe.gov.tt</w:t>
              </w:r>
            </w:hyperlink>
          </w:p>
          <w:p w14:paraId="46807EB6" w14:textId="2C9BA35B" w:rsidR="644EAC8D" w:rsidRPr="00AE2880" w:rsidRDefault="644EAC8D" w:rsidP="000E0139">
            <w:pPr>
              <w:tabs>
                <w:tab w:val="left" w:pos="90"/>
              </w:tabs>
              <w:rPr>
                <w:rFonts w:ascii="Calibri" w:hAnsi="Calibri" w:cs="Calibri"/>
                <w:lang w:val="en-GB"/>
              </w:rPr>
            </w:pPr>
            <w:r w:rsidRPr="00AE2880">
              <w:rPr>
                <w:rFonts w:ascii="Calibri" w:hAnsi="Calibri" w:cs="Calibri"/>
                <w:lang w:val="en-GB"/>
              </w:rPr>
              <w:br/>
            </w:r>
            <w:r w:rsidR="5A7020B5" w:rsidRPr="00AE2880">
              <w:rPr>
                <w:rFonts w:ascii="Calibri" w:hAnsi="Calibri" w:cs="Calibri"/>
                <w:lang w:val="en-GB"/>
              </w:rPr>
              <w:t>THA</w:t>
            </w:r>
            <w:r w:rsidRPr="00AE2880">
              <w:rPr>
                <w:rFonts w:ascii="Calibri" w:hAnsi="Calibri" w:cs="Calibri"/>
                <w:lang w:val="en-GB"/>
              </w:rPr>
              <w:br/>
            </w:r>
            <w:r w:rsidR="5A7020B5" w:rsidRPr="00AE2880">
              <w:rPr>
                <w:rFonts w:ascii="Calibri" w:hAnsi="Calibri" w:cs="Calibri"/>
                <w:lang w:val="en-GB"/>
              </w:rPr>
              <w:t>Jason Clarke</w:t>
            </w:r>
            <w:r w:rsidRPr="00AE2880">
              <w:rPr>
                <w:rFonts w:ascii="Calibri" w:hAnsi="Calibri" w:cs="Calibri"/>
                <w:lang w:val="en-GB"/>
              </w:rPr>
              <w:br/>
            </w:r>
            <w:hyperlink r:id="rId58" w:history="1">
              <w:r w:rsidR="5A7020B5" w:rsidRPr="00AE2880">
                <w:rPr>
                  <w:rStyle w:val="Hyperlink"/>
                  <w:rFonts w:ascii="Calibri" w:hAnsi="Calibri" w:cs="Calibri"/>
                  <w:lang w:val="en-GB"/>
                </w:rPr>
                <w:t>realchairman@hotmail.com</w:t>
              </w:r>
            </w:hyperlink>
          </w:p>
          <w:p w14:paraId="45023464" w14:textId="2527E396" w:rsidR="644EAC8D" w:rsidRPr="00AE2880" w:rsidRDefault="644EAC8D" w:rsidP="000E0139">
            <w:pPr>
              <w:pStyle w:val="ListParagraph"/>
              <w:tabs>
                <w:tab w:val="left" w:pos="90"/>
              </w:tabs>
              <w:ind w:left="0"/>
              <w:rPr>
                <w:rFonts w:ascii="Calibri" w:hAnsi="Calibri" w:cs="Calibri"/>
                <w:lang w:val="en-GB"/>
              </w:rPr>
            </w:pPr>
            <w:r w:rsidRPr="00AE2880">
              <w:rPr>
                <w:rFonts w:ascii="Calibri" w:hAnsi="Calibri" w:cs="Calibri"/>
                <w:lang w:val="en-GB"/>
              </w:rPr>
              <w:br/>
            </w:r>
            <w:r w:rsidR="339FF427" w:rsidRPr="00AE2880">
              <w:rPr>
                <w:rFonts w:ascii="Calibri" w:hAnsi="Calibri" w:cs="Calibri"/>
                <w:lang w:val="en-GB"/>
              </w:rPr>
              <w:t xml:space="preserve">Equal Opportunity </w:t>
            </w:r>
            <w:r w:rsidR="339FF427" w:rsidRPr="00AE2880">
              <w:rPr>
                <w:rFonts w:ascii="Calibri" w:hAnsi="Calibri" w:cs="Calibri"/>
                <w:lang w:val="en-GB"/>
              </w:rPr>
              <w:lastRenderedPageBreak/>
              <w:t>Commission</w:t>
            </w:r>
            <w:r w:rsidRPr="00AE2880">
              <w:rPr>
                <w:rFonts w:ascii="Calibri" w:hAnsi="Calibri" w:cs="Calibri"/>
                <w:lang w:val="en-GB"/>
              </w:rPr>
              <w:br/>
            </w:r>
            <w:r w:rsidR="50957411" w:rsidRPr="00AE2880">
              <w:rPr>
                <w:rFonts w:ascii="Calibri" w:hAnsi="Calibri" w:cs="Calibri"/>
                <w:lang w:val="en-GB"/>
              </w:rPr>
              <w:t>H.R</w:t>
            </w:r>
            <w:r w:rsidR="421F1F17" w:rsidRPr="00AE2880">
              <w:rPr>
                <w:rFonts w:ascii="Calibri" w:hAnsi="Calibri" w:cs="Calibri"/>
                <w:lang w:val="en-GB"/>
              </w:rPr>
              <w:t>.</w:t>
            </w:r>
            <w:r w:rsidR="50957411" w:rsidRPr="00AE2880">
              <w:rPr>
                <w:rFonts w:ascii="Calibri" w:hAnsi="Calibri" w:cs="Calibri"/>
                <w:lang w:val="en-GB"/>
              </w:rPr>
              <w:t xml:space="preserve"> Ian R</w:t>
            </w:r>
            <w:r w:rsidR="2DFCF4B2" w:rsidRPr="00AE2880">
              <w:rPr>
                <w:rFonts w:ascii="Calibri" w:hAnsi="Calibri" w:cs="Calibri"/>
                <w:lang w:val="en-GB"/>
              </w:rPr>
              <w:t>oa</w:t>
            </w:r>
            <w:r w:rsidR="50957411" w:rsidRPr="00AE2880">
              <w:rPr>
                <w:rFonts w:ascii="Calibri" w:hAnsi="Calibri" w:cs="Calibri"/>
                <w:lang w:val="en-GB"/>
              </w:rPr>
              <w:t xml:space="preserve">ch </w:t>
            </w:r>
          </w:p>
          <w:p w14:paraId="0B2E9601" w14:textId="55E51345" w:rsidR="0026514C" w:rsidRPr="00AE2880" w:rsidRDefault="0026514C" w:rsidP="000E0139">
            <w:pPr>
              <w:pStyle w:val="ListParagraph"/>
              <w:tabs>
                <w:tab w:val="left" w:pos="90"/>
              </w:tabs>
              <w:ind w:left="0"/>
              <w:contextualSpacing w:val="0"/>
              <w:rPr>
                <w:rFonts w:ascii="Calibri" w:hAnsi="Calibri" w:cs="Calibri"/>
                <w:lang w:val="en-GB"/>
              </w:rPr>
            </w:pPr>
          </w:p>
          <w:p w14:paraId="265A7C09" w14:textId="310ABCC5" w:rsidR="0026514C" w:rsidRPr="00AE2880" w:rsidRDefault="28ACE686" w:rsidP="000E0139">
            <w:pPr>
              <w:tabs>
                <w:tab w:val="left" w:pos="90"/>
              </w:tabs>
              <w:spacing w:line="276" w:lineRule="auto"/>
              <w:rPr>
                <w:rFonts w:ascii="Calibri" w:hAnsi="Calibri" w:cs="Calibri"/>
                <w:lang w:val="en-GB"/>
              </w:rPr>
            </w:pPr>
            <w:r w:rsidRPr="00AE2880">
              <w:rPr>
                <w:rFonts w:ascii="Calibri" w:eastAsia="Calibri" w:hAnsi="Calibri" w:cs="Calibri"/>
                <w:lang w:val="en-GB"/>
              </w:rPr>
              <w:t xml:space="preserve">NALIS </w:t>
            </w:r>
            <w:r w:rsidR="0026514C" w:rsidRPr="00AE2880">
              <w:rPr>
                <w:rFonts w:ascii="Calibri" w:hAnsi="Calibri" w:cs="Calibri"/>
                <w:lang w:val="en-GB"/>
              </w:rPr>
              <w:br/>
            </w:r>
            <w:r w:rsidRPr="00AE2880">
              <w:rPr>
                <w:rFonts w:ascii="Calibri" w:eastAsia="Calibri" w:hAnsi="Calibri" w:cs="Calibri"/>
                <w:lang w:val="en-GB"/>
              </w:rPr>
              <w:t xml:space="preserve">Jasmin Simmons </w:t>
            </w:r>
            <w:r w:rsidR="0026514C" w:rsidRPr="00AE2880">
              <w:rPr>
                <w:rFonts w:ascii="Calibri" w:hAnsi="Calibri" w:cs="Calibri"/>
                <w:lang w:val="en-GB"/>
              </w:rPr>
              <w:br/>
            </w:r>
            <w:hyperlink r:id="rId59">
              <w:r w:rsidRPr="00AE2880">
                <w:rPr>
                  <w:rStyle w:val="Hyperlink"/>
                  <w:rFonts w:ascii="Calibri" w:eastAsia="Calibri" w:hAnsi="Calibri" w:cs="Calibri"/>
                  <w:lang w:val="en-GB"/>
                </w:rPr>
                <w:t>jasmin.Simmons@nalis.gov.tt</w:t>
              </w:r>
            </w:hyperlink>
          </w:p>
          <w:p w14:paraId="21FD676C" w14:textId="69396277" w:rsidR="0026514C" w:rsidRPr="00AE2880" w:rsidRDefault="28ACE686" w:rsidP="000E0139">
            <w:pPr>
              <w:tabs>
                <w:tab w:val="left" w:pos="90"/>
              </w:tabs>
              <w:spacing w:line="276" w:lineRule="auto"/>
              <w:rPr>
                <w:rFonts w:ascii="Calibri" w:eastAsia="Calibri" w:hAnsi="Calibri" w:cs="Calibri"/>
                <w:lang w:val="en-GB"/>
              </w:rPr>
            </w:pPr>
            <w:r w:rsidRPr="00AE2880">
              <w:rPr>
                <w:rFonts w:ascii="Calibri" w:eastAsia="Calibri" w:hAnsi="Calibri" w:cs="Calibri"/>
                <w:lang w:val="en-GB"/>
              </w:rPr>
              <w:t xml:space="preserve"> </w:t>
            </w:r>
            <w:r w:rsidRPr="00AE2880">
              <w:rPr>
                <w:rFonts w:ascii="Calibri" w:eastAsia="Calibri" w:hAnsi="Calibri" w:cs="Calibri"/>
                <w:b/>
                <w:bCs/>
                <w:lang w:val="en-GB"/>
              </w:rPr>
              <w:t xml:space="preserve">Role: </w:t>
            </w:r>
            <w:r w:rsidRPr="00AE2880">
              <w:rPr>
                <w:rFonts w:ascii="Calibri" w:eastAsia="Calibri" w:hAnsi="Calibri" w:cs="Calibri"/>
                <w:lang w:val="en-GB"/>
              </w:rPr>
              <w:t>Provide support through the technical working group to develop the guidelines and checklist to support the review of the EOA, Mental Health Act, Education Act.</w:t>
            </w:r>
          </w:p>
        </w:tc>
        <w:tc>
          <w:tcPr>
            <w:tcW w:w="2323" w:type="dxa"/>
          </w:tcPr>
          <w:p w14:paraId="0676BE46" w14:textId="6DEC66E2" w:rsidR="0026514C" w:rsidRPr="00791CCF" w:rsidRDefault="088E2DDB" w:rsidP="000E0139">
            <w:pPr>
              <w:tabs>
                <w:tab w:val="left" w:pos="90"/>
              </w:tabs>
              <w:spacing w:line="276" w:lineRule="auto"/>
              <w:rPr>
                <w:rFonts w:ascii="Calibri" w:hAnsi="Calibri" w:cs="Calibri"/>
                <w:lang w:val="es-ES"/>
              </w:rPr>
            </w:pPr>
            <w:r w:rsidRPr="3146AA57">
              <w:rPr>
                <w:rFonts w:ascii="Calibri" w:eastAsia="Calibri" w:hAnsi="Calibri" w:cs="Calibri"/>
                <w:lang w:val="es-ES"/>
              </w:rPr>
              <w:lastRenderedPageBreak/>
              <w:t>CODO</w:t>
            </w:r>
            <w:r w:rsidR="28ACE686" w:rsidRPr="00B74B8A">
              <w:rPr>
                <w:lang w:val="es-ES"/>
              </w:rPr>
              <w:br/>
            </w:r>
            <w:r w:rsidRPr="3146AA57">
              <w:rPr>
                <w:rFonts w:ascii="Calibri" w:eastAsia="Calibri" w:hAnsi="Calibri" w:cs="Calibri"/>
                <w:lang w:val="es-ES"/>
              </w:rPr>
              <w:t>Jacqueline Leotaud</w:t>
            </w:r>
            <w:r w:rsidR="28ACE686" w:rsidRPr="00B74B8A">
              <w:rPr>
                <w:lang w:val="es-ES"/>
              </w:rPr>
              <w:br/>
            </w:r>
            <w:r w:rsidRPr="3146AA57">
              <w:rPr>
                <w:rFonts w:ascii="Calibri" w:eastAsia="Calibri" w:hAnsi="Calibri" w:cs="Calibri"/>
                <w:lang w:val="es-ES"/>
              </w:rPr>
              <w:t xml:space="preserve"> </w:t>
            </w:r>
            <w:r w:rsidR="005F62D8">
              <w:fldChar w:fldCharType="begin"/>
            </w:r>
            <w:r w:rsidR="005F62D8" w:rsidRPr="00924DE4">
              <w:rPr>
                <w:lang w:val="es-ES_tradnl"/>
              </w:rPr>
              <w:instrText xml:space="preserve"> HYPERLINK "mailto:jleotuad@hotmail.com" \h </w:instrText>
            </w:r>
            <w:r w:rsidR="005F62D8">
              <w:fldChar w:fldCharType="separate"/>
            </w:r>
            <w:r w:rsidRPr="3146AA57">
              <w:rPr>
                <w:rStyle w:val="Hyperlink"/>
                <w:rFonts w:ascii="Calibri" w:eastAsia="Calibri" w:hAnsi="Calibri" w:cs="Calibri"/>
                <w:lang w:val="es-ES"/>
              </w:rPr>
              <w:t>jleotuad@hotmail.com</w:t>
            </w:r>
            <w:r w:rsidR="005F62D8">
              <w:rPr>
                <w:rStyle w:val="Hyperlink"/>
                <w:rFonts w:ascii="Calibri" w:eastAsia="Calibri" w:hAnsi="Calibri" w:cs="Calibri"/>
                <w:lang w:val="es-ES"/>
              </w:rPr>
              <w:fldChar w:fldCharType="end"/>
            </w:r>
          </w:p>
          <w:p w14:paraId="4625270B" w14:textId="124DDD43" w:rsidR="0026514C" w:rsidRPr="00AE2880" w:rsidRDefault="28ACE686" w:rsidP="000E0139">
            <w:pPr>
              <w:spacing w:line="276" w:lineRule="auto"/>
              <w:rPr>
                <w:rFonts w:ascii="Calibri" w:eastAsia="Calibri" w:hAnsi="Calibri" w:cs="Calibri"/>
                <w:lang w:val="en-GB"/>
              </w:rPr>
            </w:pPr>
            <w:r w:rsidRPr="00AE2880">
              <w:rPr>
                <w:rFonts w:ascii="Calibri" w:eastAsia="Calibri" w:hAnsi="Calibri" w:cs="Calibri"/>
                <w:lang w:val="en-GB"/>
              </w:rPr>
              <w:t xml:space="preserve">As the current umbrella body CODO will play a coordinating role in the Project but other Organisations will be involved.  </w:t>
            </w:r>
          </w:p>
          <w:p w14:paraId="11755FFF" w14:textId="1F131936" w:rsidR="0026514C" w:rsidRPr="00AE2880" w:rsidRDefault="50F3925A" w:rsidP="000E0139">
            <w:pPr>
              <w:pStyle w:val="ListParagraph"/>
              <w:tabs>
                <w:tab w:val="left" w:pos="90"/>
              </w:tabs>
              <w:ind w:left="0"/>
              <w:contextualSpacing w:val="0"/>
              <w:rPr>
                <w:rFonts w:ascii="Calibri" w:eastAsia="Calibri" w:hAnsi="Calibri" w:cs="Calibri"/>
                <w:lang w:val="en-GB"/>
              </w:rPr>
            </w:pPr>
            <w:r w:rsidRPr="00AE2880">
              <w:rPr>
                <w:rFonts w:ascii="Calibri" w:hAnsi="Calibri" w:cs="Calibri"/>
                <w:lang w:val="en-GB"/>
              </w:rPr>
              <w:br/>
            </w:r>
            <w:r w:rsidR="28ACE686" w:rsidRPr="00AE2880">
              <w:rPr>
                <w:rFonts w:ascii="Calibri" w:eastAsia="Calibri" w:hAnsi="Calibri" w:cs="Calibri"/>
                <w:b/>
                <w:bCs/>
                <w:lang w:val="en-GB"/>
              </w:rPr>
              <w:t>Role:</w:t>
            </w:r>
            <w:r w:rsidR="28ACE686" w:rsidRPr="00AE2880">
              <w:rPr>
                <w:rFonts w:ascii="Calibri" w:eastAsia="Calibri" w:hAnsi="Calibri" w:cs="Calibri"/>
                <w:lang w:val="en-GB"/>
              </w:rPr>
              <w:t xml:space="preserve"> Provide support through the technical working group to develop the guidelines and checklist to support the review of the EOA, Mental Health Act, Education Act.</w:t>
            </w:r>
          </w:p>
        </w:tc>
        <w:tc>
          <w:tcPr>
            <w:tcW w:w="1930" w:type="dxa"/>
          </w:tcPr>
          <w:p w14:paraId="6BFA664A" w14:textId="39FADE86" w:rsidR="0026514C" w:rsidRPr="00AE2880" w:rsidRDefault="088E2DDB" w:rsidP="000E0139">
            <w:pPr>
              <w:tabs>
                <w:tab w:val="left" w:pos="90"/>
              </w:tabs>
              <w:spacing w:line="276" w:lineRule="auto"/>
              <w:rPr>
                <w:rFonts w:ascii="Calibri" w:hAnsi="Calibri" w:cs="Calibri"/>
                <w:lang w:val="en-GB"/>
              </w:rPr>
            </w:pPr>
            <w:r w:rsidRPr="3146AA57">
              <w:rPr>
                <w:rFonts w:ascii="Calibri" w:eastAsia="Calibri" w:hAnsi="Calibri" w:cs="Calibri"/>
                <w:lang w:val="en-GB"/>
              </w:rPr>
              <w:t>UWI</w:t>
            </w:r>
            <w:r w:rsidR="28ACE686">
              <w:br/>
            </w:r>
            <w:r w:rsidRPr="3146AA57">
              <w:rPr>
                <w:rFonts w:ascii="Calibri" w:eastAsia="Calibri" w:hAnsi="Calibri" w:cs="Calibri"/>
                <w:lang w:val="en-GB"/>
              </w:rPr>
              <w:t>Jacqueline Huggins</w:t>
            </w:r>
            <w:r w:rsidR="28ACE686">
              <w:br/>
            </w:r>
            <w:r w:rsidRPr="3146AA57">
              <w:rPr>
                <w:rFonts w:ascii="Calibri" w:eastAsia="Calibri" w:hAnsi="Calibri" w:cs="Calibri"/>
                <w:lang w:val="en-GB"/>
              </w:rPr>
              <w:t xml:space="preserve"> </w:t>
            </w:r>
            <w:hyperlink r:id="rId60">
              <w:r w:rsidRPr="3146AA57">
                <w:rPr>
                  <w:rStyle w:val="Hyperlink"/>
                  <w:rFonts w:ascii="Calibri" w:eastAsia="Calibri" w:hAnsi="Calibri" w:cs="Calibri"/>
                  <w:lang w:val="en-GB"/>
                </w:rPr>
                <w:t>Jacqueline.huggins@sta.uwi.edu</w:t>
              </w:r>
            </w:hyperlink>
          </w:p>
          <w:p w14:paraId="5EF0713B" w14:textId="31AA026F" w:rsidR="0026514C" w:rsidRPr="00AE2880" w:rsidRDefault="32E87CA5" w:rsidP="000E0139">
            <w:pPr>
              <w:pStyle w:val="ListParagraph"/>
              <w:tabs>
                <w:tab w:val="left" w:pos="90"/>
              </w:tabs>
              <w:ind w:left="0"/>
              <w:contextualSpacing w:val="0"/>
              <w:rPr>
                <w:rFonts w:ascii="Calibri" w:eastAsia="Calibri" w:hAnsi="Calibri" w:cs="Calibri"/>
                <w:lang w:val="en-GB"/>
              </w:rPr>
            </w:pPr>
            <w:r w:rsidRPr="00AE2880">
              <w:rPr>
                <w:rFonts w:ascii="Calibri" w:hAnsi="Calibri" w:cs="Calibri"/>
                <w:lang w:val="en-GB"/>
              </w:rPr>
              <w:br/>
            </w:r>
            <w:r w:rsidR="28ACE686" w:rsidRPr="00AE2880">
              <w:rPr>
                <w:rFonts w:ascii="Calibri" w:eastAsia="Calibri" w:hAnsi="Calibri" w:cs="Calibri"/>
                <w:lang w:val="en-GB"/>
              </w:rPr>
              <w:t>Role: Provide support through the technical working group to develop the guidelines and checklist to support the review of the EOA, Mental Health Act, Education Act.</w:t>
            </w:r>
          </w:p>
        </w:tc>
      </w:tr>
      <w:tr w:rsidR="0026514C" w:rsidRPr="00AE2880" w14:paraId="059DBE68" w14:textId="77777777" w:rsidTr="3146AA57">
        <w:tc>
          <w:tcPr>
            <w:tcW w:w="988" w:type="dxa"/>
          </w:tcPr>
          <w:p w14:paraId="00F85185" w14:textId="55E69235" w:rsidR="0026514C" w:rsidRPr="00AE2880" w:rsidRDefault="11B77D92" w:rsidP="6386D7A3">
            <w:pPr>
              <w:pStyle w:val="ListParagraph"/>
              <w:tabs>
                <w:tab w:val="left" w:pos="90"/>
              </w:tabs>
              <w:ind w:left="0"/>
              <w:contextualSpacing w:val="0"/>
              <w:jc w:val="both"/>
              <w:rPr>
                <w:rFonts w:ascii="Calibri" w:hAnsi="Calibri" w:cs="Calibri"/>
                <w:b/>
                <w:bCs/>
                <w:lang w:val="en-GB"/>
              </w:rPr>
            </w:pPr>
            <w:r w:rsidRPr="00AE2880">
              <w:rPr>
                <w:rFonts w:ascii="Calibri" w:hAnsi="Calibri" w:cs="Calibri"/>
                <w:b/>
                <w:bCs/>
                <w:lang w:val="en-GB"/>
              </w:rPr>
              <w:t>1.2</w:t>
            </w:r>
            <w:r w:rsidR="60D2F063" w:rsidRPr="00AE2880">
              <w:rPr>
                <w:rFonts w:ascii="Calibri" w:hAnsi="Calibri" w:cs="Calibri"/>
                <w:b/>
                <w:bCs/>
                <w:lang w:val="en-GB"/>
              </w:rPr>
              <w:t>b</w:t>
            </w:r>
          </w:p>
        </w:tc>
        <w:tc>
          <w:tcPr>
            <w:tcW w:w="2731" w:type="dxa"/>
          </w:tcPr>
          <w:p w14:paraId="3223752E" w14:textId="77777777" w:rsidR="644EAC8D" w:rsidRPr="00AE2880" w:rsidRDefault="339FF427" w:rsidP="6386D7A3">
            <w:pPr>
              <w:pStyle w:val="ListParagraph"/>
              <w:tabs>
                <w:tab w:val="left" w:pos="90"/>
              </w:tabs>
              <w:ind w:left="0"/>
              <w:jc w:val="both"/>
              <w:rPr>
                <w:rFonts w:ascii="Calibri" w:hAnsi="Calibri" w:cs="Calibri"/>
                <w:b/>
                <w:bCs/>
                <w:lang w:val="en-GB"/>
              </w:rPr>
            </w:pPr>
            <w:r w:rsidRPr="00AE2880">
              <w:rPr>
                <w:rFonts w:ascii="Calibri" w:hAnsi="Calibri" w:cs="Calibri"/>
                <w:b/>
                <w:bCs/>
                <w:lang w:val="en-GB"/>
              </w:rPr>
              <w:t>UNFPA</w:t>
            </w:r>
          </w:p>
          <w:p w14:paraId="354F7AAE" w14:textId="12553C44" w:rsidR="644EAC8D" w:rsidRPr="00AE2880" w:rsidRDefault="339FF427" w:rsidP="6386D7A3">
            <w:pPr>
              <w:tabs>
                <w:tab w:val="left" w:pos="90"/>
              </w:tabs>
              <w:rPr>
                <w:rFonts w:ascii="Calibri" w:hAnsi="Calibri" w:cs="Calibri"/>
                <w:lang w:val="en-GB"/>
              </w:rPr>
            </w:pPr>
            <w:r w:rsidRPr="00AE2880">
              <w:rPr>
                <w:rFonts w:ascii="Calibri" w:hAnsi="Calibri" w:cs="Calibri"/>
                <w:lang w:val="en-GB"/>
              </w:rPr>
              <w:t>Alexander Gittens                  GBV Project Officer</w:t>
            </w:r>
            <w:r w:rsidRPr="00AE2880">
              <w:rPr>
                <w:rFonts w:ascii="Calibri" w:hAnsi="Calibri" w:cs="Calibri"/>
                <w:b/>
                <w:bCs/>
                <w:lang w:val="en-GB"/>
              </w:rPr>
              <w:t xml:space="preserve"> </w:t>
            </w:r>
            <w:r w:rsidR="644EAC8D" w:rsidRPr="00AE2880">
              <w:rPr>
                <w:rFonts w:ascii="Calibri" w:hAnsi="Calibri" w:cs="Calibri"/>
                <w:lang w:val="en-GB"/>
              </w:rPr>
              <w:br/>
            </w:r>
            <w:hyperlink r:id="rId61">
              <w:r w:rsidRPr="00AE2880">
                <w:rPr>
                  <w:rStyle w:val="Hyperlink"/>
                  <w:rFonts w:ascii="Calibri" w:hAnsi="Calibri" w:cs="Calibri"/>
                  <w:lang w:val="en-GB"/>
                </w:rPr>
                <w:t>Ema</w:t>
              </w:r>
              <w:r w:rsidR="74895C33" w:rsidRPr="00AE2880">
                <w:rPr>
                  <w:rStyle w:val="Hyperlink"/>
                  <w:rFonts w:ascii="Calibri" w:hAnsi="Calibri" w:cs="Calibri"/>
                  <w:lang w:val="en-GB"/>
                </w:rPr>
                <w:t>il</w:t>
              </w:r>
              <w:r w:rsidRPr="00AE2880">
                <w:rPr>
                  <w:rStyle w:val="Hyperlink"/>
                  <w:rFonts w:ascii="Calibri" w:hAnsi="Calibri" w:cs="Calibri"/>
                  <w:lang w:val="en-GB"/>
                </w:rPr>
                <w:t>:agittens@unfpa.org</w:t>
              </w:r>
            </w:hyperlink>
            <w:r w:rsidRPr="00AE2880">
              <w:rPr>
                <w:rFonts w:ascii="Calibri" w:hAnsi="Calibri" w:cs="Calibri"/>
                <w:lang w:val="en-GB"/>
              </w:rPr>
              <w:t xml:space="preserve"> </w:t>
            </w:r>
          </w:p>
          <w:p w14:paraId="45223DA0" w14:textId="77777777" w:rsidR="644EAC8D" w:rsidRPr="00AE2880" w:rsidRDefault="339FF427" w:rsidP="6386D7A3">
            <w:pPr>
              <w:tabs>
                <w:tab w:val="left" w:pos="90"/>
              </w:tabs>
              <w:rPr>
                <w:rFonts w:ascii="Calibri" w:hAnsi="Calibri" w:cs="Calibri"/>
                <w:lang w:val="en-GB"/>
              </w:rPr>
            </w:pPr>
            <w:r w:rsidRPr="00AE2880">
              <w:rPr>
                <w:rFonts w:ascii="Calibri" w:hAnsi="Calibri" w:cs="Calibri"/>
                <w:b/>
                <w:bCs/>
                <w:lang w:val="en-GB"/>
              </w:rPr>
              <w:t>Role:</w:t>
            </w:r>
            <w:r w:rsidRPr="00AE2880">
              <w:rPr>
                <w:rFonts w:ascii="Calibri" w:hAnsi="Calibri" w:cs="Calibri"/>
                <w:lang w:val="en-GB"/>
              </w:rPr>
              <w:t xml:space="preserve"> Overall lead </w:t>
            </w:r>
          </w:p>
          <w:p w14:paraId="515C10F7" w14:textId="77777777" w:rsidR="0026514C" w:rsidRPr="00AE2880" w:rsidRDefault="0026514C" w:rsidP="6386D7A3">
            <w:pPr>
              <w:pStyle w:val="ListParagraph"/>
              <w:tabs>
                <w:tab w:val="left" w:pos="90"/>
              </w:tabs>
              <w:ind w:left="0"/>
              <w:contextualSpacing w:val="0"/>
              <w:rPr>
                <w:rFonts w:ascii="Calibri" w:hAnsi="Calibri" w:cs="Calibri"/>
                <w:lang w:val="en-GB"/>
              </w:rPr>
            </w:pPr>
          </w:p>
        </w:tc>
        <w:tc>
          <w:tcPr>
            <w:tcW w:w="2153" w:type="dxa"/>
          </w:tcPr>
          <w:p w14:paraId="4BC8AC8E" w14:textId="0A6FF3F1" w:rsidR="640A889F" w:rsidRPr="00AE2880" w:rsidRDefault="4A5261DB" w:rsidP="000E0139">
            <w:pPr>
              <w:pStyle w:val="ListParagraph"/>
              <w:tabs>
                <w:tab w:val="left" w:pos="90"/>
              </w:tabs>
              <w:ind w:left="0"/>
              <w:rPr>
                <w:rFonts w:ascii="Calibri" w:hAnsi="Calibri" w:cs="Calibri"/>
                <w:lang w:val="en-GB"/>
              </w:rPr>
            </w:pPr>
            <w:r w:rsidRPr="00AE2880">
              <w:rPr>
                <w:rFonts w:ascii="Calibri" w:hAnsi="Calibri" w:cs="Calibri"/>
                <w:lang w:val="en-GB"/>
              </w:rPr>
              <w:t>CSO</w:t>
            </w:r>
            <w:r w:rsidR="640A889F" w:rsidRPr="00AE2880">
              <w:rPr>
                <w:rFonts w:ascii="Calibri" w:hAnsi="Calibri" w:cs="Calibri"/>
                <w:vertAlign w:val="superscript"/>
                <w:lang w:val="en-GB"/>
              </w:rPr>
              <w:footnoteReference w:id="29"/>
            </w:r>
            <w:r w:rsidR="640A889F" w:rsidRPr="00AE2880">
              <w:rPr>
                <w:rFonts w:ascii="Calibri" w:hAnsi="Calibri" w:cs="Calibri"/>
                <w:lang w:val="en-GB"/>
              </w:rPr>
              <w:br/>
            </w:r>
            <w:r w:rsidR="4F5F0383" w:rsidRPr="00AE2880">
              <w:rPr>
                <w:rFonts w:ascii="Calibri" w:hAnsi="Calibri" w:cs="Calibri"/>
                <w:lang w:val="en-GB"/>
              </w:rPr>
              <w:t xml:space="preserve">Caron London </w:t>
            </w:r>
            <w:r w:rsidR="640A889F" w:rsidRPr="00AE2880">
              <w:rPr>
                <w:rFonts w:ascii="Calibri" w:hAnsi="Calibri" w:cs="Calibri"/>
                <w:lang w:val="en-GB"/>
              </w:rPr>
              <w:br/>
            </w:r>
            <w:hyperlink r:id="rId62">
              <w:r w:rsidR="760988B1" w:rsidRPr="00AE2880">
                <w:rPr>
                  <w:rStyle w:val="Hyperlink"/>
                  <w:rFonts w:ascii="Calibri" w:hAnsi="Calibri" w:cs="Calibri"/>
                  <w:lang w:val="en-GB"/>
                </w:rPr>
                <w:t>caronlondon@yahoo.com</w:t>
              </w:r>
            </w:hyperlink>
          </w:p>
          <w:p w14:paraId="3F734412" w14:textId="293FC74D" w:rsidR="76421A91" w:rsidRPr="00AE2880" w:rsidRDefault="76421A91" w:rsidP="000E0139">
            <w:pPr>
              <w:pStyle w:val="ListParagraph"/>
              <w:tabs>
                <w:tab w:val="left" w:pos="90"/>
              </w:tabs>
              <w:ind w:left="0"/>
              <w:rPr>
                <w:rFonts w:ascii="Calibri" w:hAnsi="Calibri" w:cs="Calibri"/>
                <w:lang w:val="en-GB"/>
              </w:rPr>
            </w:pPr>
            <w:r w:rsidRPr="00AE2880">
              <w:rPr>
                <w:rFonts w:ascii="Calibri" w:hAnsi="Calibri" w:cs="Calibri"/>
                <w:lang w:val="en-GB"/>
              </w:rPr>
              <w:br/>
            </w:r>
            <w:r w:rsidR="3130DBC3" w:rsidRPr="00AE2880">
              <w:rPr>
                <w:rFonts w:ascii="Calibri" w:hAnsi="Calibri" w:cs="Calibri"/>
                <w:lang w:val="en-GB"/>
              </w:rPr>
              <w:t xml:space="preserve">MPD </w:t>
            </w:r>
            <w:r w:rsidRPr="00AE2880">
              <w:rPr>
                <w:rFonts w:ascii="Calibri" w:hAnsi="Calibri" w:cs="Calibri"/>
                <w:lang w:val="en-GB"/>
              </w:rPr>
              <w:br/>
            </w:r>
            <w:r w:rsidR="3130DBC3" w:rsidRPr="00AE2880">
              <w:rPr>
                <w:rFonts w:ascii="Calibri" w:hAnsi="Calibri" w:cs="Calibri"/>
                <w:lang w:val="en-GB"/>
              </w:rPr>
              <w:t>Stephanie Hem Lee</w:t>
            </w:r>
            <w:r w:rsidRPr="00AE2880">
              <w:rPr>
                <w:rFonts w:ascii="Calibri" w:hAnsi="Calibri" w:cs="Calibri"/>
                <w:lang w:val="en-GB"/>
              </w:rPr>
              <w:br/>
            </w:r>
            <w:hyperlink r:id="rId63">
              <w:r w:rsidR="4C078B9E" w:rsidRPr="00AE2880">
                <w:rPr>
                  <w:rStyle w:val="Hyperlink"/>
                  <w:rFonts w:ascii="Calibri" w:hAnsi="Calibri" w:cs="Calibri"/>
                  <w:lang w:val="en-GB"/>
                </w:rPr>
                <w:t>stephanie.hemlee@planning.gov.tt</w:t>
              </w:r>
              <w:r w:rsidRPr="00AE2880">
                <w:rPr>
                  <w:rFonts w:ascii="Calibri" w:hAnsi="Calibri" w:cs="Calibri"/>
                  <w:lang w:val="en-GB"/>
                </w:rPr>
                <w:br/>
              </w:r>
            </w:hyperlink>
          </w:p>
          <w:p w14:paraId="3A7D28A5" w14:textId="0E0BADB5" w:rsidR="0026514C" w:rsidRPr="00B74B8A" w:rsidRDefault="41788B83" w:rsidP="000E0139">
            <w:pPr>
              <w:pStyle w:val="ListParagraph"/>
              <w:tabs>
                <w:tab w:val="left" w:pos="90"/>
              </w:tabs>
              <w:ind w:left="0"/>
              <w:contextualSpacing w:val="0"/>
              <w:rPr>
                <w:rFonts w:ascii="Calibri" w:hAnsi="Calibri" w:cs="Calibri"/>
                <w:lang w:val="en-TT"/>
              </w:rPr>
            </w:pPr>
            <w:r w:rsidRPr="00B74B8A">
              <w:rPr>
                <w:rFonts w:ascii="Calibri" w:hAnsi="Calibri" w:cs="Calibri"/>
                <w:lang w:val="en-TT"/>
              </w:rPr>
              <w:t>MSDFS</w:t>
            </w:r>
            <w:r w:rsidR="0026514C" w:rsidRPr="00AE2880">
              <w:rPr>
                <w:rStyle w:val="FootnoteReference"/>
                <w:rFonts w:ascii="Calibri" w:hAnsi="Calibri" w:cs="Calibri"/>
                <w:lang w:val="en-GB"/>
              </w:rPr>
              <w:footnoteReference w:id="30"/>
            </w:r>
            <w:r w:rsidR="0026514C" w:rsidRPr="00B74B8A">
              <w:rPr>
                <w:rFonts w:ascii="Calibri" w:hAnsi="Calibri" w:cs="Calibri"/>
                <w:lang w:val="en-TT"/>
              </w:rPr>
              <w:br/>
            </w:r>
            <w:proofErr w:type="spellStart"/>
            <w:r w:rsidRPr="00B74B8A">
              <w:rPr>
                <w:rFonts w:ascii="Calibri" w:hAnsi="Calibri" w:cs="Calibri"/>
                <w:lang w:val="en-TT"/>
              </w:rPr>
              <w:t>Terrez</w:t>
            </w:r>
            <w:proofErr w:type="spellEnd"/>
            <w:r w:rsidRPr="00B74B8A">
              <w:rPr>
                <w:rFonts w:ascii="Calibri" w:hAnsi="Calibri" w:cs="Calibri"/>
                <w:lang w:val="en-TT"/>
              </w:rPr>
              <w:t xml:space="preserve"> Herrera</w:t>
            </w:r>
            <w:r w:rsidR="0026514C" w:rsidRPr="00B74B8A">
              <w:rPr>
                <w:rFonts w:ascii="Calibri" w:hAnsi="Calibri" w:cs="Calibri"/>
                <w:lang w:val="en-TT"/>
              </w:rPr>
              <w:br/>
            </w:r>
            <w:hyperlink r:id="rId64">
              <w:r w:rsidRPr="00B74B8A">
                <w:rPr>
                  <w:rStyle w:val="Hyperlink"/>
                  <w:rFonts w:ascii="Calibri" w:hAnsi="Calibri" w:cs="Calibri"/>
                  <w:lang w:val="en-TT"/>
                </w:rPr>
                <w:t>Terrez.herrera@social.gov.tt</w:t>
              </w:r>
            </w:hyperlink>
          </w:p>
          <w:p w14:paraId="2DA28D9F" w14:textId="4DD378DF" w:rsidR="0026514C" w:rsidRPr="00AE2880" w:rsidRDefault="638D3980" w:rsidP="000E0139">
            <w:pPr>
              <w:tabs>
                <w:tab w:val="left" w:pos="90"/>
              </w:tabs>
              <w:spacing w:line="276" w:lineRule="auto"/>
              <w:rPr>
                <w:rFonts w:ascii="Calibri" w:hAnsi="Calibri" w:cs="Calibri"/>
                <w:lang w:val="en-GB"/>
              </w:rPr>
            </w:pPr>
            <w:r w:rsidRPr="00F1227F">
              <w:rPr>
                <w:rFonts w:ascii="Calibri" w:hAnsi="Calibri" w:cs="Calibri"/>
              </w:rPr>
              <w:br/>
            </w:r>
            <w:r w:rsidR="0A184051" w:rsidRPr="00AE2880">
              <w:rPr>
                <w:rFonts w:ascii="Calibri" w:eastAsia="Calibri" w:hAnsi="Calibri" w:cs="Calibri"/>
                <w:lang w:val="en-GB"/>
              </w:rPr>
              <w:t xml:space="preserve">THA </w:t>
            </w:r>
            <w:r w:rsidRPr="00AE2880">
              <w:rPr>
                <w:rFonts w:ascii="Calibri" w:hAnsi="Calibri" w:cs="Calibri"/>
                <w:lang w:val="en-GB"/>
              </w:rPr>
              <w:br/>
            </w:r>
            <w:r w:rsidR="0A184051" w:rsidRPr="00AE2880">
              <w:rPr>
                <w:rFonts w:ascii="Calibri" w:eastAsia="Calibri" w:hAnsi="Calibri" w:cs="Calibri"/>
                <w:lang w:val="en-GB"/>
              </w:rPr>
              <w:t>Jason Clarke</w:t>
            </w:r>
            <w:r w:rsidRPr="00AE2880">
              <w:rPr>
                <w:rFonts w:ascii="Calibri" w:hAnsi="Calibri" w:cs="Calibri"/>
                <w:lang w:val="en-GB"/>
              </w:rPr>
              <w:br/>
            </w:r>
            <w:r w:rsidR="0A184051" w:rsidRPr="00AE2880">
              <w:rPr>
                <w:rFonts w:ascii="Calibri" w:eastAsia="Calibri" w:hAnsi="Calibri" w:cs="Calibri"/>
                <w:color w:val="0563C1"/>
                <w:u w:val="single"/>
                <w:lang w:val="en-GB"/>
              </w:rPr>
              <w:t xml:space="preserve"> </w:t>
            </w:r>
            <w:hyperlink r:id="rId65">
              <w:r w:rsidR="0A184051" w:rsidRPr="00AE2880">
                <w:rPr>
                  <w:rStyle w:val="Hyperlink"/>
                  <w:rFonts w:ascii="Calibri" w:eastAsia="Calibri" w:hAnsi="Calibri" w:cs="Calibri"/>
                  <w:lang w:val="en-GB"/>
                </w:rPr>
                <w:t>realchairman@hotmail.com</w:t>
              </w:r>
            </w:hyperlink>
          </w:p>
          <w:p w14:paraId="5403AFAB" w14:textId="3F6C51DF" w:rsidR="0026514C" w:rsidRPr="00AE2880" w:rsidRDefault="638D3980" w:rsidP="000E0139">
            <w:pPr>
              <w:pStyle w:val="ListParagraph"/>
              <w:tabs>
                <w:tab w:val="left" w:pos="90"/>
              </w:tabs>
              <w:ind w:left="0"/>
              <w:contextualSpacing w:val="0"/>
              <w:rPr>
                <w:rFonts w:ascii="Calibri" w:eastAsia="Calibri" w:hAnsi="Calibri" w:cs="Calibri"/>
                <w:lang w:val="en-GB"/>
              </w:rPr>
            </w:pPr>
            <w:r w:rsidRPr="00AE2880">
              <w:rPr>
                <w:rFonts w:ascii="Calibri" w:hAnsi="Calibri" w:cs="Calibri"/>
                <w:lang w:val="en-GB"/>
              </w:rPr>
              <w:br/>
            </w:r>
            <w:r w:rsidR="0A184051" w:rsidRPr="00AE2880">
              <w:rPr>
                <w:rFonts w:ascii="Calibri" w:eastAsia="Calibri" w:hAnsi="Calibri" w:cs="Calibri"/>
                <w:b/>
                <w:bCs/>
                <w:lang w:val="en-GB"/>
              </w:rPr>
              <w:t>Role:</w:t>
            </w:r>
            <w:r w:rsidR="0A184051" w:rsidRPr="00AE2880">
              <w:rPr>
                <w:rFonts w:ascii="Calibri" w:eastAsia="Calibri" w:hAnsi="Calibri" w:cs="Calibri"/>
                <w:lang w:val="en-GB"/>
              </w:rPr>
              <w:t xml:space="preserve"> Provide support through the technical working group to develop the guidelines for collection of disability data consistent with international standards.</w:t>
            </w:r>
          </w:p>
        </w:tc>
        <w:tc>
          <w:tcPr>
            <w:tcW w:w="2323" w:type="dxa"/>
          </w:tcPr>
          <w:p w14:paraId="7676BA24" w14:textId="1A72BB33" w:rsidR="50198469" w:rsidRPr="00791CCF" w:rsidRDefault="67F01B81" w:rsidP="000E0139">
            <w:pPr>
              <w:pStyle w:val="ListParagraph"/>
              <w:tabs>
                <w:tab w:val="left" w:pos="90"/>
              </w:tabs>
              <w:ind w:left="0"/>
              <w:rPr>
                <w:rFonts w:ascii="Calibri" w:hAnsi="Calibri" w:cs="Calibri"/>
                <w:lang w:val="es-ES"/>
              </w:rPr>
            </w:pPr>
            <w:r w:rsidRPr="00791CCF">
              <w:rPr>
                <w:rFonts w:ascii="Calibri" w:hAnsi="Calibri" w:cs="Calibri"/>
                <w:lang w:val="es-ES"/>
              </w:rPr>
              <w:lastRenderedPageBreak/>
              <w:t>CODO</w:t>
            </w:r>
            <w:r w:rsidR="50198469" w:rsidRPr="00791CCF">
              <w:rPr>
                <w:rFonts w:ascii="Calibri" w:hAnsi="Calibri" w:cs="Calibri"/>
                <w:lang w:val="es-ES"/>
              </w:rPr>
              <w:br/>
            </w:r>
            <w:r w:rsidRPr="00791CCF">
              <w:rPr>
                <w:rFonts w:ascii="Calibri" w:hAnsi="Calibri" w:cs="Calibri"/>
                <w:lang w:val="es-ES"/>
              </w:rPr>
              <w:t>Jacqueline Leotaud</w:t>
            </w:r>
            <w:r w:rsidR="50198469" w:rsidRPr="00791CCF">
              <w:rPr>
                <w:rFonts w:ascii="Calibri" w:hAnsi="Calibri" w:cs="Calibri"/>
                <w:lang w:val="es-ES"/>
              </w:rPr>
              <w:br/>
            </w:r>
            <w:r w:rsidR="005F62D8">
              <w:fldChar w:fldCharType="begin"/>
            </w:r>
            <w:r w:rsidR="005F62D8" w:rsidRPr="00924DE4">
              <w:rPr>
                <w:lang w:val="es-ES_tradnl"/>
              </w:rPr>
              <w:instrText xml:space="preserve"> HYPERLINK "mailto:jleotuad@hotmail.com" \h </w:instrText>
            </w:r>
            <w:r w:rsidR="005F62D8">
              <w:fldChar w:fldCharType="separate"/>
            </w:r>
            <w:r w:rsidRPr="00791CCF">
              <w:rPr>
                <w:rStyle w:val="Hyperlink"/>
                <w:rFonts w:ascii="Calibri" w:hAnsi="Calibri" w:cs="Calibri"/>
                <w:lang w:val="es-ES"/>
              </w:rPr>
              <w:t>jleotuad@hotmail.com</w:t>
            </w:r>
            <w:r w:rsidR="005F62D8">
              <w:rPr>
                <w:rStyle w:val="Hyperlink"/>
                <w:rFonts w:ascii="Calibri" w:hAnsi="Calibri" w:cs="Calibri"/>
                <w:lang w:val="es-ES"/>
              </w:rPr>
              <w:fldChar w:fldCharType="end"/>
            </w:r>
          </w:p>
          <w:p w14:paraId="4440B607" w14:textId="2BABCD60" w:rsidR="6386D7A3" w:rsidRPr="00791CCF" w:rsidRDefault="6386D7A3" w:rsidP="000E0139">
            <w:pPr>
              <w:pStyle w:val="ListParagraph"/>
              <w:tabs>
                <w:tab w:val="left" w:pos="90"/>
              </w:tabs>
              <w:ind w:left="0"/>
              <w:rPr>
                <w:rFonts w:ascii="Calibri" w:hAnsi="Calibri" w:cs="Calibri"/>
                <w:lang w:val="es-ES"/>
              </w:rPr>
            </w:pPr>
          </w:p>
          <w:p w14:paraId="55DAE8BA" w14:textId="3D6AD6C2" w:rsidR="60476FE0" w:rsidRPr="00AE2880" w:rsidRDefault="60476FE0" w:rsidP="000E0139">
            <w:pPr>
              <w:spacing w:line="276" w:lineRule="auto"/>
              <w:rPr>
                <w:rFonts w:ascii="Calibri" w:eastAsia="Calibri" w:hAnsi="Calibri" w:cs="Calibri"/>
                <w:lang w:val="en-GB"/>
              </w:rPr>
            </w:pPr>
            <w:r w:rsidRPr="00AE2880">
              <w:rPr>
                <w:rFonts w:ascii="Calibri" w:eastAsia="Calibri" w:hAnsi="Calibri" w:cs="Calibri"/>
                <w:lang w:val="en-GB"/>
              </w:rPr>
              <w:t xml:space="preserve">As the current umbrella body CODO will play a coordinating role in the Project but other Organisations will be involved.  </w:t>
            </w:r>
          </w:p>
          <w:p w14:paraId="43B469FB" w14:textId="19F7F9E7" w:rsidR="60476FE0" w:rsidRPr="00AE2880" w:rsidRDefault="60476FE0" w:rsidP="000E0139">
            <w:pPr>
              <w:tabs>
                <w:tab w:val="left" w:pos="90"/>
              </w:tabs>
              <w:spacing w:line="276" w:lineRule="auto"/>
              <w:rPr>
                <w:rFonts w:ascii="Calibri" w:eastAsia="Calibri" w:hAnsi="Calibri" w:cs="Calibri"/>
                <w:lang w:val="en-GB"/>
              </w:rPr>
            </w:pPr>
            <w:r w:rsidRPr="00AE2880">
              <w:rPr>
                <w:rFonts w:ascii="Calibri" w:hAnsi="Calibri" w:cs="Calibri"/>
                <w:lang w:val="en-GB"/>
              </w:rPr>
              <w:br/>
            </w:r>
            <w:r w:rsidRPr="00AE2880">
              <w:rPr>
                <w:rFonts w:ascii="Calibri" w:eastAsia="Calibri" w:hAnsi="Calibri" w:cs="Calibri"/>
                <w:b/>
                <w:bCs/>
                <w:lang w:val="en-GB"/>
              </w:rPr>
              <w:t>Role:</w:t>
            </w:r>
            <w:r w:rsidRPr="00AE2880">
              <w:rPr>
                <w:rFonts w:ascii="Calibri" w:eastAsia="Calibri" w:hAnsi="Calibri" w:cs="Calibri"/>
                <w:lang w:val="en-GB"/>
              </w:rPr>
              <w:t xml:space="preserve"> Provide support through the technical working group to develop the guidelines for collection of </w:t>
            </w:r>
            <w:r w:rsidRPr="00AE2880">
              <w:rPr>
                <w:rFonts w:ascii="Calibri" w:eastAsia="Calibri" w:hAnsi="Calibri" w:cs="Calibri"/>
                <w:lang w:val="en-GB"/>
              </w:rPr>
              <w:lastRenderedPageBreak/>
              <w:t>disability data</w:t>
            </w:r>
            <w:r w:rsidRPr="00AE2880">
              <w:rPr>
                <w:rFonts w:ascii="Calibri" w:hAnsi="Calibri" w:cs="Calibri"/>
                <w:lang w:val="en-GB"/>
              </w:rPr>
              <w:br/>
            </w:r>
            <w:r w:rsidRPr="00AE2880">
              <w:rPr>
                <w:rFonts w:ascii="Calibri" w:eastAsia="Calibri" w:hAnsi="Calibri" w:cs="Calibri"/>
                <w:lang w:val="en-GB"/>
              </w:rPr>
              <w:t xml:space="preserve"> consistent with international standards.</w:t>
            </w:r>
          </w:p>
          <w:p w14:paraId="18CFD2E7" w14:textId="1A1F9AF5" w:rsidR="6386D7A3" w:rsidRPr="00AE2880" w:rsidRDefault="6386D7A3" w:rsidP="000E0139">
            <w:pPr>
              <w:pStyle w:val="ListParagraph"/>
              <w:tabs>
                <w:tab w:val="left" w:pos="90"/>
              </w:tabs>
              <w:ind w:left="0"/>
              <w:rPr>
                <w:rFonts w:ascii="Calibri" w:hAnsi="Calibri" w:cs="Calibri"/>
                <w:lang w:val="en-GB"/>
              </w:rPr>
            </w:pPr>
          </w:p>
          <w:p w14:paraId="2C77138E" w14:textId="02513188" w:rsidR="0026514C" w:rsidRPr="00AE2880" w:rsidRDefault="0026514C" w:rsidP="000E0139">
            <w:pPr>
              <w:pStyle w:val="ListParagraph"/>
              <w:tabs>
                <w:tab w:val="left" w:pos="90"/>
              </w:tabs>
              <w:ind w:left="0"/>
              <w:contextualSpacing w:val="0"/>
              <w:rPr>
                <w:rFonts w:ascii="Calibri" w:hAnsi="Calibri" w:cs="Calibri"/>
                <w:lang w:val="en-GB"/>
              </w:rPr>
            </w:pPr>
            <w:r w:rsidRPr="00AE2880">
              <w:rPr>
                <w:rFonts w:ascii="Calibri" w:hAnsi="Calibri" w:cs="Calibri"/>
                <w:lang w:val="en-GB"/>
              </w:rPr>
              <w:br/>
            </w:r>
          </w:p>
        </w:tc>
        <w:tc>
          <w:tcPr>
            <w:tcW w:w="1930" w:type="dxa"/>
          </w:tcPr>
          <w:p w14:paraId="07C88892" w14:textId="0CAC1E8F" w:rsidR="1EA50B59" w:rsidRPr="00AE2880" w:rsidRDefault="23791A61" w:rsidP="000E0139">
            <w:pPr>
              <w:tabs>
                <w:tab w:val="left" w:pos="90"/>
              </w:tabs>
              <w:rPr>
                <w:rFonts w:ascii="Calibri" w:hAnsi="Calibri" w:cs="Calibri"/>
                <w:lang w:val="en-GB"/>
              </w:rPr>
            </w:pPr>
            <w:r w:rsidRPr="00AE2880">
              <w:rPr>
                <w:rFonts w:ascii="Calibri" w:hAnsi="Calibri" w:cs="Calibri"/>
                <w:lang w:val="en-GB"/>
              </w:rPr>
              <w:lastRenderedPageBreak/>
              <w:t>UWI</w:t>
            </w:r>
            <w:r w:rsidR="1EA50B59" w:rsidRPr="00AE2880">
              <w:rPr>
                <w:rFonts w:ascii="Calibri" w:hAnsi="Calibri" w:cs="Calibri"/>
                <w:lang w:val="en-GB"/>
              </w:rPr>
              <w:br/>
            </w:r>
            <w:r w:rsidRPr="00AE2880">
              <w:rPr>
                <w:rFonts w:ascii="Calibri" w:hAnsi="Calibri" w:cs="Calibri"/>
                <w:lang w:val="en-GB"/>
              </w:rPr>
              <w:t>Jacqueline Huggins</w:t>
            </w:r>
            <w:r w:rsidR="1EA50B59" w:rsidRPr="00AE2880">
              <w:rPr>
                <w:rFonts w:ascii="Calibri" w:hAnsi="Calibri" w:cs="Calibri"/>
                <w:lang w:val="en-GB"/>
              </w:rPr>
              <w:br/>
            </w:r>
            <w:hyperlink r:id="rId66">
              <w:r w:rsidRPr="00AE2880">
                <w:rPr>
                  <w:rStyle w:val="Hyperlink"/>
                  <w:rFonts w:ascii="Calibri" w:hAnsi="Calibri" w:cs="Calibri"/>
                  <w:lang w:val="en-GB"/>
                </w:rPr>
                <w:t>Jacqueline.huggins@sta.uwi.edu</w:t>
              </w:r>
            </w:hyperlink>
          </w:p>
          <w:p w14:paraId="78346549" w14:textId="578DE390" w:rsidR="3350E7D3" w:rsidRPr="00AE2880" w:rsidRDefault="3350E7D3" w:rsidP="000E0139">
            <w:pPr>
              <w:tabs>
                <w:tab w:val="left" w:pos="90"/>
              </w:tabs>
              <w:spacing w:line="276" w:lineRule="auto"/>
              <w:rPr>
                <w:rFonts w:ascii="Calibri" w:hAnsi="Calibri" w:cs="Calibri"/>
                <w:lang w:val="en-GB"/>
              </w:rPr>
            </w:pPr>
            <w:r>
              <w:br/>
            </w:r>
            <w:r w:rsidR="115867C9" w:rsidRPr="3146AA57">
              <w:rPr>
                <w:rFonts w:ascii="Calibri" w:eastAsia="Calibri" w:hAnsi="Calibri" w:cs="Calibri"/>
                <w:lang w:val="en-GB"/>
              </w:rPr>
              <w:t>COSTAATT</w:t>
            </w:r>
            <w:r>
              <w:br/>
            </w:r>
            <w:r w:rsidR="115867C9" w:rsidRPr="3146AA57">
              <w:rPr>
                <w:rFonts w:ascii="Calibri" w:eastAsia="Calibri" w:hAnsi="Calibri" w:cs="Calibri"/>
                <w:color w:val="0563C1"/>
                <w:u w:val="single"/>
                <w:lang w:val="en-GB"/>
              </w:rPr>
              <w:t xml:space="preserve"> </w:t>
            </w:r>
            <w:r w:rsidR="115867C9" w:rsidRPr="3146AA57">
              <w:rPr>
                <w:rFonts w:ascii="Calibri" w:eastAsia="Calibri" w:hAnsi="Calibri" w:cs="Calibri"/>
                <w:lang w:val="en-GB"/>
              </w:rPr>
              <w:t>Dr. Helen Williams – Cumberbatch</w:t>
            </w:r>
            <w:r>
              <w:br/>
            </w:r>
            <w:r w:rsidR="115867C9" w:rsidRPr="3146AA57">
              <w:rPr>
                <w:rFonts w:ascii="Calibri" w:eastAsia="Calibri" w:hAnsi="Calibri" w:cs="Calibri"/>
                <w:lang w:val="en-GB"/>
              </w:rPr>
              <w:t xml:space="preserve"> </w:t>
            </w:r>
            <w:hyperlink r:id="rId67">
              <w:r w:rsidR="115867C9" w:rsidRPr="3146AA57">
                <w:rPr>
                  <w:rStyle w:val="Hyperlink"/>
                  <w:rFonts w:ascii="Calibri" w:eastAsia="Bookman Old Style" w:hAnsi="Calibri" w:cs="Calibri"/>
                  <w:lang w:val="en-GB"/>
                </w:rPr>
                <w:t xml:space="preserve">hcumberbatch@costaatt.edu.tt </w:t>
              </w:r>
            </w:hyperlink>
          </w:p>
          <w:p w14:paraId="5CF72E78" w14:textId="6FAACC2B" w:rsidR="3350E7D3" w:rsidRPr="00AE2880" w:rsidRDefault="3350E7D3" w:rsidP="000E0139">
            <w:pPr>
              <w:tabs>
                <w:tab w:val="left" w:pos="90"/>
              </w:tabs>
              <w:rPr>
                <w:rFonts w:ascii="Calibri" w:eastAsia="Calibri" w:hAnsi="Calibri" w:cs="Calibri"/>
                <w:lang w:val="en-GB"/>
              </w:rPr>
            </w:pPr>
            <w:r w:rsidRPr="00AE2880">
              <w:rPr>
                <w:rFonts w:ascii="Calibri" w:hAnsi="Calibri" w:cs="Calibri"/>
                <w:lang w:val="en-GB"/>
              </w:rPr>
              <w:br/>
            </w:r>
            <w:r w:rsidRPr="00AE2880">
              <w:rPr>
                <w:rFonts w:ascii="Calibri" w:eastAsia="Calibri" w:hAnsi="Calibri" w:cs="Calibri"/>
                <w:b/>
                <w:bCs/>
                <w:lang w:val="en-GB"/>
              </w:rPr>
              <w:t>Role:</w:t>
            </w:r>
            <w:r w:rsidRPr="00AE2880">
              <w:rPr>
                <w:rFonts w:ascii="Calibri" w:eastAsia="Calibri" w:hAnsi="Calibri" w:cs="Calibri"/>
                <w:lang w:val="en-GB"/>
              </w:rPr>
              <w:t xml:space="preserve"> Provide support through the technical working group to develop the </w:t>
            </w:r>
            <w:r w:rsidRPr="00AE2880">
              <w:rPr>
                <w:rFonts w:ascii="Calibri" w:eastAsia="Calibri" w:hAnsi="Calibri" w:cs="Calibri"/>
                <w:lang w:val="en-GB"/>
              </w:rPr>
              <w:lastRenderedPageBreak/>
              <w:t>guidelines for collection of disability data</w:t>
            </w:r>
            <w:r w:rsidRPr="00AE2880">
              <w:rPr>
                <w:rFonts w:ascii="Calibri" w:hAnsi="Calibri" w:cs="Calibri"/>
                <w:lang w:val="en-GB"/>
              </w:rPr>
              <w:br/>
            </w:r>
            <w:r w:rsidRPr="00AE2880">
              <w:rPr>
                <w:rFonts w:ascii="Calibri" w:eastAsia="Calibri" w:hAnsi="Calibri" w:cs="Calibri"/>
                <w:lang w:val="en-GB"/>
              </w:rPr>
              <w:t xml:space="preserve"> consistent with international standards.</w:t>
            </w:r>
          </w:p>
          <w:p w14:paraId="6F35FFA8" w14:textId="1AAE5385" w:rsidR="0026514C" w:rsidRPr="00AE2880" w:rsidRDefault="0026514C" w:rsidP="000E0139">
            <w:pPr>
              <w:pStyle w:val="ListParagraph"/>
              <w:tabs>
                <w:tab w:val="left" w:pos="90"/>
              </w:tabs>
              <w:ind w:left="0"/>
              <w:contextualSpacing w:val="0"/>
              <w:rPr>
                <w:rFonts w:ascii="Calibri" w:hAnsi="Calibri" w:cs="Calibri"/>
                <w:lang w:val="en-GB"/>
              </w:rPr>
            </w:pPr>
          </w:p>
        </w:tc>
      </w:tr>
      <w:tr w:rsidR="008456C8" w:rsidRPr="00AE2880" w14:paraId="28AE60A9" w14:textId="48C05B13" w:rsidTr="3146AA57">
        <w:tc>
          <w:tcPr>
            <w:tcW w:w="988" w:type="dxa"/>
          </w:tcPr>
          <w:p w14:paraId="1298B9E6" w14:textId="64CABD45" w:rsidR="008456C8" w:rsidRPr="00AE2880" w:rsidRDefault="51BA0819" w:rsidP="6386D7A3">
            <w:pPr>
              <w:pStyle w:val="ListParagraph"/>
              <w:tabs>
                <w:tab w:val="left" w:pos="90"/>
              </w:tabs>
              <w:ind w:left="0"/>
              <w:contextualSpacing w:val="0"/>
              <w:jc w:val="both"/>
              <w:rPr>
                <w:rFonts w:ascii="Calibri" w:hAnsi="Calibri" w:cs="Calibri"/>
                <w:b/>
                <w:bCs/>
                <w:lang w:val="en-GB"/>
              </w:rPr>
            </w:pPr>
            <w:r w:rsidRPr="00AE2880">
              <w:rPr>
                <w:rFonts w:ascii="Calibri" w:hAnsi="Calibri" w:cs="Calibri"/>
                <w:b/>
                <w:bCs/>
                <w:lang w:val="en-GB"/>
              </w:rPr>
              <w:lastRenderedPageBreak/>
              <w:t>2.1</w:t>
            </w:r>
            <w:r w:rsidR="60D2F063" w:rsidRPr="00AE2880">
              <w:rPr>
                <w:rFonts w:ascii="Calibri" w:hAnsi="Calibri" w:cs="Calibri"/>
                <w:b/>
                <w:bCs/>
                <w:lang w:val="en-GB"/>
              </w:rPr>
              <w:t>a</w:t>
            </w:r>
          </w:p>
        </w:tc>
        <w:tc>
          <w:tcPr>
            <w:tcW w:w="2731" w:type="dxa"/>
          </w:tcPr>
          <w:p w14:paraId="7643DE61" w14:textId="77777777" w:rsidR="49F76061" w:rsidRPr="00AE2880" w:rsidRDefault="053632C6" w:rsidP="000E0139">
            <w:pPr>
              <w:pStyle w:val="ListParagraph"/>
              <w:tabs>
                <w:tab w:val="left" w:pos="90"/>
              </w:tabs>
              <w:ind w:left="0"/>
              <w:rPr>
                <w:rFonts w:ascii="Calibri" w:hAnsi="Calibri" w:cs="Calibri"/>
                <w:b/>
                <w:bCs/>
                <w:lang w:val="en-GB"/>
              </w:rPr>
            </w:pPr>
            <w:r w:rsidRPr="00AE2880">
              <w:rPr>
                <w:rFonts w:ascii="Calibri" w:hAnsi="Calibri" w:cs="Calibri"/>
                <w:b/>
                <w:bCs/>
                <w:lang w:val="en-GB"/>
              </w:rPr>
              <w:t xml:space="preserve">PAHO/WHO        </w:t>
            </w:r>
          </w:p>
          <w:p w14:paraId="24B71E95" w14:textId="77777777" w:rsidR="49F76061" w:rsidRPr="00AE2880" w:rsidRDefault="053632C6" w:rsidP="000E0139">
            <w:pPr>
              <w:pStyle w:val="ListParagraph"/>
              <w:tabs>
                <w:tab w:val="left" w:pos="90"/>
              </w:tabs>
              <w:ind w:left="0"/>
              <w:rPr>
                <w:rFonts w:ascii="Calibri" w:hAnsi="Calibri" w:cs="Calibri"/>
                <w:lang w:val="en-GB"/>
              </w:rPr>
            </w:pPr>
            <w:r w:rsidRPr="00AE2880">
              <w:rPr>
                <w:rFonts w:ascii="Calibri" w:hAnsi="Calibri" w:cs="Calibri"/>
                <w:lang w:val="en-GB"/>
              </w:rPr>
              <w:t xml:space="preserve">Taraleen Malcolm. </w:t>
            </w:r>
            <w:hyperlink r:id="rId68">
              <w:r w:rsidRPr="00AE2880">
                <w:rPr>
                  <w:rStyle w:val="Hyperlink"/>
                  <w:rFonts w:ascii="Calibri" w:hAnsi="Calibri" w:cs="Calibri"/>
                  <w:lang w:val="en-GB"/>
                </w:rPr>
                <w:t>malcolmt@paho.org</w:t>
              </w:r>
            </w:hyperlink>
          </w:p>
          <w:p w14:paraId="201D10F9" w14:textId="68FD3701" w:rsidR="49F76061" w:rsidRPr="00AE2880" w:rsidRDefault="053632C6" w:rsidP="000E0139">
            <w:pPr>
              <w:pStyle w:val="ListParagraph"/>
              <w:tabs>
                <w:tab w:val="left" w:pos="90"/>
              </w:tabs>
              <w:ind w:left="0"/>
              <w:rPr>
                <w:rFonts w:ascii="Calibri" w:hAnsi="Calibri" w:cs="Calibri"/>
                <w:lang w:val="en-GB"/>
              </w:rPr>
            </w:pPr>
            <w:r w:rsidRPr="00AE2880">
              <w:rPr>
                <w:rFonts w:ascii="Calibri" w:hAnsi="Calibri" w:cs="Calibri"/>
                <w:b/>
                <w:bCs/>
                <w:lang w:val="en-GB"/>
              </w:rPr>
              <w:t>Role</w:t>
            </w:r>
            <w:r w:rsidRPr="00AE2880">
              <w:rPr>
                <w:rFonts w:ascii="Calibri" w:hAnsi="Calibri" w:cs="Calibri"/>
                <w:lang w:val="en-GB"/>
              </w:rPr>
              <w:t>: Overall lead</w:t>
            </w:r>
          </w:p>
          <w:p w14:paraId="7BF017D1" w14:textId="1F828064" w:rsidR="49F76061" w:rsidRPr="00AE2880" w:rsidRDefault="49F76061" w:rsidP="000E0139">
            <w:pPr>
              <w:tabs>
                <w:tab w:val="left" w:pos="90"/>
              </w:tabs>
              <w:rPr>
                <w:rFonts w:ascii="Calibri" w:hAnsi="Calibri" w:cs="Calibri"/>
                <w:b/>
                <w:bCs/>
                <w:lang w:val="en-GB"/>
              </w:rPr>
            </w:pPr>
            <w:r w:rsidRPr="00AE2880">
              <w:rPr>
                <w:rFonts w:ascii="Calibri" w:hAnsi="Calibri" w:cs="Calibri"/>
                <w:lang w:val="en-GB"/>
              </w:rPr>
              <w:br/>
            </w:r>
            <w:r w:rsidR="67820386" w:rsidRPr="00AE2880">
              <w:rPr>
                <w:rFonts w:ascii="Calibri" w:hAnsi="Calibri" w:cs="Calibri"/>
                <w:b/>
                <w:bCs/>
                <w:lang w:val="en-GB"/>
              </w:rPr>
              <w:t xml:space="preserve">UNFPA  </w:t>
            </w:r>
            <w:r w:rsidR="67820386" w:rsidRPr="00AE2880">
              <w:rPr>
                <w:rFonts w:ascii="Calibri" w:hAnsi="Calibri" w:cs="Calibri"/>
                <w:lang w:val="en-GB"/>
              </w:rPr>
              <w:t xml:space="preserve">                            Alexander Gittens                   GBV Project Officer</w:t>
            </w:r>
            <w:r w:rsidR="67820386" w:rsidRPr="00AE2880">
              <w:rPr>
                <w:rFonts w:ascii="Calibri" w:hAnsi="Calibri" w:cs="Calibri"/>
                <w:b/>
                <w:bCs/>
                <w:lang w:val="en-GB"/>
              </w:rPr>
              <w:t xml:space="preserve"> </w:t>
            </w:r>
          </w:p>
          <w:p w14:paraId="44CE9D78" w14:textId="77777777" w:rsidR="49F76061" w:rsidRPr="00AE2880" w:rsidRDefault="005F62D8" w:rsidP="000E0139">
            <w:pPr>
              <w:tabs>
                <w:tab w:val="left" w:pos="90"/>
              </w:tabs>
              <w:rPr>
                <w:rFonts w:ascii="Calibri" w:hAnsi="Calibri" w:cs="Calibri"/>
                <w:lang w:val="en-GB"/>
              </w:rPr>
            </w:pPr>
            <w:hyperlink r:id="rId69">
              <w:r w:rsidR="053632C6" w:rsidRPr="00AE2880">
                <w:rPr>
                  <w:rStyle w:val="Hyperlink"/>
                  <w:rFonts w:ascii="Calibri" w:hAnsi="Calibri" w:cs="Calibri"/>
                  <w:lang w:val="en-GB"/>
                </w:rPr>
                <w:t>Email:agittens@unfpa.org</w:t>
              </w:r>
            </w:hyperlink>
            <w:r w:rsidR="053632C6" w:rsidRPr="00AE2880">
              <w:rPr>
                <w:rFonts w:ascii="Calibri" w:hAnsi="Calibri" w:cs="Calibri"/>
                <w:lang w:val="en-GB"/>
              </w:rPr>
              <w:t xml:space="preserve"> </w:t>
            </w:r>
          </w:p>
          <w:p w14:paraId="457BD7D7" w14:textId="27200790" w:rsidR="49F76061" w:rsidRPr="00AE2880" w:rsidRDefault="053632C6" w:rsidP="000E0139">
            <w:pPr>
              <w:tabs>
                <w:tab w:val="left" w:pos="90"/>
              </w:tabs>
              <w:rPr>
                <w:rFonts w:ascii="Calibri" w:hAnsi="Calibri" w:cs="Calibri"/>
                <w:lang w:val="en-GB"/>
              </w:rPr>
            </w:pPr>
            <w:r w:rsidRPr="00AE2880">
              <w:rPr>
                <w:rFonts w:ascii="Calibri" w:hAnsi="Calibri" w:cs="Calibri"/>
                <w:b/>
                <w:bCs/>
                <w:lang w:val="en-GB"/>
              </w:rPr>
              <w:t>Role:</w:t>
            </w:r>
            <w:r w:rsidRPr="00AE2880">
              <w:rPr>
                <w:rFonts w:ascii="Calibri" w:hAnsi="Calibri" w:cs="Calibri"/>
                <w:lang w:val="en-GB"/>
              </w:rPr>
              <w:t xml:space="preserve"> Provide support </w:t>
            </w:r>
          </w:p>
          <w:p w14:paraId="3B142561" w14:textId="77777777" w:rsidR="5ED6DA3E" w:rsidRPr="00AE2880" w:rsidRDefault="5ED6DA3E" w:rsidP="000E0139">
            <w:pPr>
              <w:tabs>
                <w:tab w:val="left" w:pos="90"/>
              </w:tabs>
              <w:rPr>
                <w:rFonts w:ascii="Calibri" w:hAnsi="Calibri" w:cs="Calibri"/>
                <w:lang w:val="en-GB"/>
              </w:rPr>
            </w:pPr>
          </w:p>
          <w:p w14:paraId="0EEABEA7" w14:textId="77777777" w:rsidR="49F76061" w:rsidRPr="00AE2880" w:rsidRDefault="053632C6" w:rsidP="000E0139">
            <w:pPr>
              <w:tabs>
                <w:tab w:val="left" w:pos="90"/>
              </w:tabs>
              <w:rPr>
                <w:rFonts w:ascii="Calibri" w:hAnsi="Calibri" w:cs="Calibri"/>
                <w:b/>
                <w:bCs/>
                <w:lang w:val="en-GB"/>
              </w:rPr>
            </w:pPr>
            <w:r w:rsidRPr="00AE2880">
              <w:rPr>
                <w:rFonts w:ascii="Calibri" w:hAnsi="Calibri" w:cs="Calibri"/>
                <w:b/>
                <w:bCs/>
                <w:lang w:val="en-GB"/>
              </w:rPr>
              <w:t>UNRC</w:t>
            </w:r>
          </w:p>
          <w:p w14:paraId="5EA0B9EC" w14:textId="77777777" w:rsidR="49F76061" w:rsidRPr="00AE2880" w:rsidRDefault="053632C6" w:rsidP="000E0139">
            <w:pPr>
              <w:tabs>
                <w:tab w:val="left" w:pos="90"/>
              </w:tabs>
              <w:rPr>
                <w:rFonts w:ascii="Calibri" w:hAnsi="Calibri" w:cs="Calibri"/>
                <w:lang w:val="en-GB"/>
              </w:rPr>
            </w:pPr>
            <w:r w:rsidRPr="00AE2880">
              <w:rPr>
                <w:rFonts w:ascii="Calibri" w:hAnsi="Calibri" w:cs="Calibri"/>
                <w:lang w:val="en-GB"/>
              </w:rPr>
              <w:t xml:space="preserve">Reba </w:t>
            </w:r>
            <w:proofErr w:type="spellStart"/>
            <w:r w:rsidRPr="00AE2880">
              <w:rPr>
                <w:rFonts w:ascii="Calibri" w:hAnsi="Calibri" w:cs="Calibri"/>
                <w:lang w:val="en-GB"/>
              </w:rPr>
              <w:t>Grenado</w:t>
            </w:r>
            <w:proofErr w:type="spellEnd"/>
            <w:r w:rsidRPr="00AE2880">
              <w:rPr>
                <w:rFonts w:ascii="Calibri" w:hAnsi="Calibri" w:cs="Calibri"/>
                <w:lang w:val="en-GB"/>
              </w:rPr>
              <w:t>- John</w:t>
            </w:r>
          </w:p>
          <w:p w14:paraId="570987D9" w14:textId="77777777" w:rsidR="49F76061" w:rsidRPr="00AE2880" w:rsidRDefault="053632C6" w:rsidP="000E0139">
            <w:pPr>
              <w:tabs>
                <w:tab w:val="left" w:pos="90"/>
              </w:tabs>
              <w:rPr>
                <w:rFonts w:ascii="Calibri" w:hAnsi="Calibri" w:cs="Calibri"/>
                <w:lang w:val="en-GB"/>
              </w:rPr>
            </w:pPr>
            <w:r w:rsidRPr="00AE2880">
              <w:rPr>
                <w:rFonts w:ascii="Calibri" w:hAnsi="Calibri" w:cs="Calibri"/>
                <w:lang w:val="en-GB"/>
              </w:rPr>
              <w:t>Human Rights Advisor</w:t>
            </w:r>
          </w:p>
          <w:p w14:paraId="23AD6600" w14:textId="77777777" w:rsidR="49F76061" w:rsidRPr="00AE2880" w:rsidRDefault="005F62D8" w:rsidP="000E0139">
            <w:pPr>
              <w:tabs>
                <w:tab w:val="left" w:pos="90"/>
              </w:tabs>
              <w:rPr>
                <w:rFonts w:ascii="Calibri" w:hAnsi="Calibri" w:cs="Calibri"/>
                <w:lang w:val="en-GB"/>
              </w:rPr>
            </w:pPr>
            <w:hyperlink r:id="rId70">
              <w:r w:rsidR="053632C6" w:rsidRPr="00AE2880">
                <w:rPr>
                  <w:rStyle w:val="Hyperlink"/>
                  <w:rFonts w:ascii="Calibri" w:hAnsi="Calibri" w:cs="Calibri"/>
                  <w:lang w:val="en-GB"/>
                </w:rPr>
                <w:t>reba.granado.john@one.un.org</w:t>
              </w:r>
            </w:hyperlink>
          </w:p>
          <w:p w14:paraId="4E2EE37E" w14:textId="56E208FB" w:rsidR="49F76061" w:rsidRPr="00AE2880" w:rsidRDefault="053632C6" w:rsidP="000E0139">
            <w:pPr>
              <w:tabs>
                <w:tab w:val="left" w:pos="90"/>
              </w:tabs>
              <w:rPr>
                <w:rFonts w:ascii="Calibri" w:hAnsi="Calibri" w:cs="Calibri"/>
                <w:lang w:val="en-GB"/>
              </w:rPr>
            </w:pPr>
            <w:r w:rsidRPr="00AE2880">
              <w:rPr>
                <w:rFonts w:ascii="Calibri" w:hAnsi="Calibri" w:cs="Calibri"/>
                <w:b/>
                <w:bCs/>
                <w:lang w:val="en-GB"/>
              </w:rPr>
              <w:t>Role:</w:t>
            </w:r>
            <w:r w:rsidRPr="00AE2880">
              <w:rPr>
                <w:rFonts w:ascii="Calibri" w:hAnsi="Calibri" w:cs="Calibri"/>
                <w:lang w:val="en-GB"/>
              </w:rPr>
              <w:t xml:space="preserve"> Provide Technical support and guidance </w:t>
            </w:r>
          </w:p>
          <w:p w14:paraId="5F1C0D0A" w14:textId="77777777" w:rsidR="008456C8" w:rsidRPr="00AE2880" w:rsidRDefault="008456C8" w:rsidP="000E0139">
            <w:pPr>
              <w:pStyle w:val="ListParagraph"/>
              <w:tabs>
                <w:tab w:val="left" w:pos="90"/>
              </w:tabs>
              <w:ind w:left="0"/>
              <w:contextualSpacing w:val="0"/>
              <w:rPr>
                <w:rFonts w:ascii="Calibri" w:hAnsi="Calibri" w:cs="Calibri"/>
                <w:lang w:val="en-GB"/>
              </w:rPr>
            </w:pPr>
          </w:p>
        </w:tc>
        <w:tc>
          <w:tcPr>
            <w:tcW w:w="2153" w:type="dxa"/>
          </w:tcPr>
          <w:p w14:paraId="1D0E84A6" w14:textId="142D9AB2" w:rsidR="008456C8" w:rsidRPr="00AE2880" w:rsidRDefault="7AA8E1DF" w:rsidP="000E0139">
            <w:pPr>
              <w:spacing w:line="276" w:lineRule="auto"/>
              <w:rPr>
                <w:rFonts w:ascii="Calibri" w:hAnsi="Calibri" w:cs="Calibri"/>
                <w:lang w:val="en-GB"/>
              </w:rPr>
            </w:pPr>
            <w:r w:rsidRPr="00AE2880">
              <w:rPr>
                <w:rFonts w:ascii="Calibri" w:eastAsia="Calibri" w:hAnsi="Calibri" w:cs="Calibri"/>
                <w:lang w:val="en-GB"/>
              </w:rPr>
              <w:t>AGLA</w:t>
            </w:r>
            <w:r w:rsidR="008456C8" w:rsidRPr="00AE2880">
              <w:rPr>
                <w:rFonts w:ascii="Calibri" w:hAnsi="Calibri" w:cs="Calibri"/>
                <w:lang w:val="en-GB"/>
              </w:rPr>
              <w:br/>
            </w:r>
            <w:r w:rsidRPr="00AE2880">
              <w:rPr>
                <w:rFonts w:ascii="Calibri" w:eastAsia="Calibri" w:hAnsi="Calibri" w:cs="Calibri"/>
                <w:lang w:val="en-GB"/>
              </w:rPr>
              <w:t xml:space="preserve"> Ian Rampersad</w:t>
            </w:r>
            <w:r w:rsidR="008456C8" w:rsidRPr="00AE2880">
              <w:rPr>
                <w:rFonts w:ascii="Calibri" w:hAnsi="Calibri" w:cs="Calibri"/>
                <w:lang w:val="en-GB"/>
              </w:rPr>
              <w:br/>
            </w:r>
            <w:r w:rsidRPr="00AE2880">
              <w:rPr>
                <w:rFonts w:ascii="Calibri" w:eastAsia="Calibri" w:hAnsi="Calibri" w:cs="Calibri"/>
                <w:lang w:val="en-GB"/>
              </w:rPr>
              <w:t xml:space="preserve"> </w:t>
            </w:r>
            <w:hyperlink r:id="rId71">
              <w:r w:rsidRPr="00AE2880">
                <w:rPr>
                  <w:rStyle w:val="Hyperlink"/>
                  <w:rFonts w:ascii="Calibri" w:eastAsia="Calibri" w:hAnsi="Calibri" w:cs="Calibri"/>
                  <w:lang w:val="en-GB"/>
                </w:rPr>
                <w:t>irampersad@ag.gov.tt</w:t>
              </w:r>
            </w:hyperlink>
          </w:p>
          <w:p w14:paraId="274742BA" w14:textId="780AC10F" w:rsidR="008456C8" w:rsidRPr="00AE2880" w:rsidRDefault="008456C8" w:rsidP="000E0139">
            <w:pPr>
              <w:spacing w:line="276" w:lineRule="auto"/>
              <w:rPr>
                <w:rFonts w:ascii="Calibri" w:eastAsia="Calibri" w:hAnsi="Calibri" w:cs="Calibri"/>
                <w:lang w:val="en-GB"/>
              </w:rPr>
            </w:pPr>
            <w:r w:rsidRPr="00AE2880">
              <w:rPr>
                <w:rFonts w:ascii="Calibri" w:hAnsi="Calibri" w:cs="Calibri"/>
                <w:lang w:val="en-GB"/>
              </w:rPr>
              <w:br/>
            </w:r>
            <w:r w:rsidR="7AA8E1DF" w:rsidRPr="00AE2880">
              <w:rPr>
                <w:rFonts w:ascii="Calibri" w:eastAsia="Calibri" w:hAnsi="Calibri" w:cs="Calibri"/>
                <w:lang w:val="en-GB"/>
              </w:rPr>
              <w:t>EOC</w:t>
            </w:r>
            <w:r w:rsidRPr="00AE2880">
              <w:rPr>
                <w:rFonts w:ascii="Calibri" w:hAnsi="Calibri" w:cs="Calibri"/>
                <w:lang w:val="en-GB"/>
              </w:rPr>
              <w:br/>
            </w:r>
            <w:r w:rsidR="7AA8E1DF" w:rsidRPr="00AE2880">
              <w:rPr>
                <w:rFonts w:ascii="Calibri" w:eastAsia="Calibri" w:hAnsi="Calibri" w:cs="Calibri"/>
                <w:lang w:val="en-GB"/>
              </w:rPr>
              <w:t xml:space="preserve"> </w:t>
            </w:r>
            <w:proofErr w:type="spellStart"/>
            <w:r w:rsidR="7AA8E1DF" w:rsidRPr="00AE2880">
              <w:rPr>
                <w:rFonts w:ascii="Calibri" w:eastAsia="Calibri" w:hAnsi="Calibri" w:cs="Calibri"/>
                <w:lang w:val="en-GB"/>
              </w:rPr>
              <w:t>H.R.Ian</w:t>
            </w:r>
            <w:proofErr w:type="spellEnd"/>
            <w:r w:rsidR="7AA8E1DF" w:rsidRPr="00AE2880">
              <w:rPr>
                <w:rFonts w:ascii="Calibri" w:eastAsia="Calibri" w:hAnsi="Calibri" w:cs="Calibri"/>
                <w:lang w:val="en-GB"/>
              </w:rPr>
              <w:t xml:space="preserve"> Roach</w:t>
            </w:r>
          </w:p>
          <w:p w14:paraId="61D03FA3" w14:textId="2A3A75D4" w:rsidR="008456C8" w:rsidRPr="009D2451" w:rsidRDefault="008456C8" w:rsidP="000E0139">
            <w:pPr>
              <w:spacing w:line="276" w:lineRule="auto"/>
              <w:rPr>
                <w:rFonts w:ascii="Calibri" w:hAnsi="Calibri" w:cs="Calibri"/>
                <w:lang w:val="es-ES"/>
              </w:rPr>
            </w:pPr>
            <w:r w:rsidRPr="00924DE4">
              <w:rPr>
                <w:rFonts w:ascii="Calibri" w:hAnsi="Calibri" w:cs="Calibri"/>
                <w:lang w:val="es-ES_tradnl"/>
              </w:rPr>
              <w:br/>
            </w:r>
            <w:r w:rsidR="7AA8E1DF" w:rsidRPr="00133950">
              <w:rPr>
                <w:rFonts w:ascii="Calibri" w:eastAsia="Calibri" w:hAnsi="Calibri" w:cs="Calibri"/>
                <w:lang w:val="es-ES"/>
              </w:rPr>
              <w:t>MSDFS</w:t>
            </w:r>
            <w:r w:rsidRPr="00133950">
              <w:rPr>
                <w:rFonts w:ascii="Calibri" w:hAnsi="Calibri" w:cs="Calibri"/>
                <w:lang w:val="es-ES"/>
              </w:rPr>
              <w:br/>
            </w:r>
            <w:r w:rsidR="7AA8E1DF" w:rsidRPr="00133950">
              <w:rPr>
                <w:rFonts w:ascii="Calibri" w:eastAsia="Calibri" w:hAnsi="Calibri" w:cs="Calibri"/>
                <w:lang w:val="es-ES"/>
              </w:rPr>
              <w:t xml:space="preserve"> </w:t>
            </w:r>
            <w:proofErr w:type="spellStart"/>
            <w:r w:rsidR="7AA8E1DF" w:rsidRPr="00133950">
              <w:rPr>
                <w:rFonts w:ascii="Calibri" w:eastAsia="Calibri" w:hAnsi="Calibri" w:cs="Calibri"/>
                <w:lang w:val="es-ES"/>
              </w:rPr>
              <w:t>Terrez</w:t>
            </w:r>
            <w:proofErr w:type="spellEnd"/>
            <w:r w:rsidR="7AA8E1DF" w:rsidRPr="00133950">
              <w:rPr>
                <w:rFonts w:ascii="Calibri" w:eastAsia="Calibri" w:hAnsi="Calibri" w:cs="Calibri"/>
                <w:lang w:val="es-ES"/>
              </w:rPr>
              <w:t xml:space="preserve"> Herrera</w:t>
            </w:r>
            <w:r w:rsidRPr="00133950">
              <w:rPr>
                <w:rFonts w:ascii="Calibri" w:hAnsi="Calibri" w:cs="Calibri"/>
                <w:lang w:val="es-ES"/>
              </w:rPr>
              <w:br/>
            </w:r>
            <w:r w:rsidR="7AA8E1DF" w:rsidRPr="00133950">
              <w:rPr>
                <w:rFonts w:ascii="Calibri" w:eastAsia="Calibri" w:hAnsi="Calibri" w:cs="Calibri"/>
                <w:lang w:val="es-ES"/>
              </w:rPr>
              <w:t xml:space="preserve"> </w:t>
            </w:r>
            <w:r w:rsidR="005F62D8">
              <w:fldChar w:fldCharType="begin"/>
            </w:r>
            <w:r w:rsidR="005F62D8" w:rsidRPr="00924DE4">
              <w:rPr>
                <w:lang w:val="es-ES_tradnl"/>
              </w:rPr>
              <w:instrText xml:space="preserve"> HYPERLINK "mailto:terrez.herrera@social.gov.tt" </w:instrText>
            </w:r>
            <w:r w:rsidR="005F62D8">
              <w:fldChar w:fldCharType="separate"/>
            </w:r>
            <w:r w:rsidR="000E0139" w:rsidRPr="009D2451">
              <w:rPr>
                <w:rStyle w:val="Hyperlink"/>
                <w:rFonts w:ascii="Calibri" w:eastAsia="Bookman Old Style" w:hAnsi="Calibri" w:cs="Calibri"/>
                <w:lang w:val="es-ES"/>
              </w:rPr>
              <w:t>terrez.herrera@social.gov.tt</w:t>
            </w:r>
            <w:r w:rsidR="005F62D8">
              <w:rPr>
                <w:rStyle w:val="Hyperlink"/>
                <w:rFonts w:ascii="Calibri" w:eastAsia="Bookman Old Style" w:hAnsi="Calibri" w:cs="Calibri"/>
                <w:lang w:val="es-ES"/>
              </w:rPr>
              <w:fldChar w:fldCharType="end"/>
            </w:r>
          </w:p>
          <w:p w14:paraId="325415D4" w14:textId="0D5A2016" w:rsidR="008456C8" w:rsidRPr="00AE2880" w:rsidRDefault="008456C8" w:rsidP="000E0139">
            <w:pPr>
              <w:spacing w:line="276" w:lineRule="auto"/>
              <w:rPr>
                <w:rFonts w:ascii="Calibri" w:hAnsi="Calibri" w:cs="Calibri"/>
                <w:lang w:val="en-GB"/>
              </w:rPr>
            </w:pPr>
            <w:r w:rsidRPr="00924DE4">
              <w:rPr>
                <w:rFonts w:ascii="Calibri" w:hAnsi="Calibri" w:cs="Calibri"/>
              </w:rPr>
              <w:br/>
            </w:r>
            <w:r w:rsidR="7AA8E1DF" w:rsidRPr="00AE2880">
              <w:rPr>
                <w:rFonts w:ascii="Calibri" w:eastAsia="Calibri" w:hAnsi="Calibri" w:cs="Calibri"/>
                <w:lang w:val="en-GB"/>
              </w:rPr>
              <w:t>MOH</w:t>
            </w:r>
            <w:r w:rsidRPr="00AE2880">
              <w:rPr>
                <w:rFonts w:ascii="Calibri" w:hAnsi="Calibri" w:cs="Calibri"/>
                <w:lang w:val="en-GB"/>
              </w:rPr>
              <w:br/>
            </w:r>
            <w:r w:rsidR="7AA8E1DF" w:rsidRPr="00AE2880">
              <w:rPr>
                <w:rFonts w:ascii="Calibri" w:eastAsia="Calibri" w:hAnsi="Calibri" w:cs="Calibri"/>
                <w:lang w:val="en-GB"/>
              </w:rPr>
              <w:t xml:space="preserve"> Rohit Doon</w:t>
            </w:r>
            <w:r w:rsidRPr="00AE2880">
              <w:rPr>
                <w:rFonts w:ascii="Calibri" w:hAnsi="Calibri" w:cs="Calibri"/>
                <w:lang w:val="en-GB"/>
              </w:rPr>
              <w:br/>
            </w:r>
            <w:r w:rsidR="7AA8E1DF" w:rsidRPr="00AE2880">
              <w:rPr>
                <w:rFonts w:ascii="Calibri" w:eastAsia="Calibri" w:hAnsi="Calibri" w:cs="Calibri"/>
                <w:lang w:val="en-GB"/>
              </w:rPr>
              <w:t xml:space="preserve"> </w:t>
            </w:r>
            <w:hyperlink r:id="rId72">
              <w:r w:rsidR="7AA8E1DF" w:rsidRPr="00AE2880">
                <w:rPr>
                  <w:rStyle w:val="Hyperlink"/>
                  <w:rFonts w:ascii="Calibri" w:eastAsia="Bookman Old Style" w:hAnsi="Calibri" w:cs="Calibri"/>
                  <w:lang w:val="en-GB"/>
                </w:rPr>
                <w:t xml:space="preserve">rohit.doon@health.gov.tt </w:t>
              </w:r>
            </w:hyperlink>
          </w:p>
          <w:p w14:paraId="2D56E840" w14:textId="3561502E" w:rsidR="008456C8" w:rsidRPr="00791CCF" w:rsidRDefault="008456C8" w:rsidP="000E0139">
            <w:pPr>
              <w:spacing w:line="276" w:lineRule="auto"/>
              <w:rPr>
                <w:rFonts w:ascii="Calibri" w:hAnsi="Calibri" w:cs="Calibri"/>
                <w:lang w:val="es-ES"/>
              </w:rPr>
            </w:pPr>
            <w:r w:rsidRPr="00924DE4">
              <w:rPr>
                <w:rFonts w:ascii="Calibri" w:hAnsi="Calibri" w:cs="Calibri"/>
                <w:lang w:val="es-ES_tradnl"/>
              </w:rPr>
              <w:br/>
            </w:r>
            <w:r w:rsidR="7AA8E1DF" w:rsidRPr="00791CCF">
              <w:rPr>
                <w:rFonts w:ascii="Calibri" w:eastAsia="Calibri" w:hAnsi="Calibri" w:cs="Calibri"/>
                <w:lang w:val="es-ES"/>
              </w:rPr>
              <w:t>MOE</w:t>
            </w:r>
            <w:r w:rsidRPr="00791CCF">
              <w:rPr>
                <w:rFonts w:ascii="Calibri" w:hAnsi="Calibri" w:cs="Calibri"/>
                <w:lang w:val="es-ES"/>
              </w:rPr>
              <w:br/>
            </w:r>
            <w:r w:rsidR="7AA8E1DF" w:rsidRPr="00791CCF">
              <w:rPr>
                <w:rFonts w:ascii="Calibri" w:eastAsia="Calibri" w:hAnsi="Calibri" w:cs="Calibri"/>
                <w:lang w:val="es-ES"/>
              </w:rPr>
              <w:lastRenderedPageBreak/>
              <w:t xml:space="preserve"> </w:t>
            </w:r>
            <w:proofErr w:type="spellStart"/>
            <w:r w:rsidR="7AA8E1DF" w:rsidRPr="00791CCF">
              <w:rPr>
                <w:rFonts w:ascii="Calibri" w:eastAsia="Calibri" w:hAnsi="Calibri" w:cs="Calibri"/>
                <w:lang w:val="es-ES"/>
              </w:rPr>
              <w:t>Letecia</w:t>
            </w:r>
            <w:proofErr w:type="spellEnd"/>
            <w:r w:rsidR="7AA8E1DF" w:rsidRPr="00791CCF">
              <w:rPr>
                <w:rFonts w:ascii="Calibri" w:eastAsia="Calibri" w:hAnsi="Calibri" w:cs="Calibri"/>
                <w:lang w:val="es-ES"/>
              </w:rPr>
              <w:t xml:space="preserve"> Rodriguez-</w:t>
            </w:r>
            <w:proofErr w:type="spellStart"/>
            <w:r w:rsidR="7AA8E1DF" w:rsidRPr="00791CCF">
              <w:rPr>
                <w:rFonts w:ascii="Calibri" w:eastAsia="Calibri" w:hAnsi="Calibri" w:cs="Calibri"/>
                <w:lang w:val="es-ES"/>
              </w:rPr>
              <w:t>Cupid</w:t>
            </w:r>
            <w:proofErr w:type="spellEnd"/>
            <w:r w:rsidRPr="00791CCF">
              <w:rPr>
                <w:rFonts w:ascii="Calibri" w:hAnsi="Calibri" w:cs="Calibri"/>
                <w:lang w:val="es-ES"/>
              </w:rPr>
              <w:br/>
            </w:r>
            <w:r w:rsidR="7AA8E1DF" w:rsidRPr="00791CCF">
              <w:rPr>
                <w:rFonts w:ascii="Calibri" w:eastAsia="Calibri" w:hAnsi="Calibri" w:cs="Calibri"/>
                <w:lang w:val="es-ES"/>
              </w:rPr>
              <w:t xml:space="preserve"> </w:t>
            </w:r>
            <w:r w:rsidR="005F62D8">
              <w:fldChar w:fldCharType="begin"/>
            </w:r>
            <w:r w:rsidR="005F62D8" w:rsidRPr="00924DE4">
              <w:rPr>
                <w:lang w:val="es-ES_tradnl"/>
              </w:rPr>
              <w:instrText xml:space="preserve"> HYPERLINK "mailto:leticia.rodriguez-cupid@moe.gov.tt" \h </w:instrText>
            </w:r>
            <w:r w:rsidR="005F62D8">
              <w:fldChar w:fldCharType="separate"/>
            </w:r>
            <w:r w:rsidR="7AA8E1DF" w:rsidRPr="00791CCF">
              <w:rPr>
                <w:rStyle w:val="Hyperlink"/>
                <w:rFonts w:ascii="Calibri" w:eastAsia="Bookman Old Style" w:hAnsi="Calibri" w:cs="Calibri"/>
                <w:lang w:val="es-ES"/>
              </w:rPr>
              <w:t>leticia.rodriguez-cupid@moe.gov.tt</w:t>
            </w:r>
            <w:r w:rsidR="005F62D8">
              <w:rPr>
                <w:rStyle w:val="Hyperlink"/>
                <w:rFonts w:ascii="Calibri" w:eastAsia="Bookman Old Style" w:hAnsi="Calibri" w:cs="Calibri"/>
                <w:lang w:val="es-ES"/>
              </w:rPr>
              <w:fldChar w:fldCharType="end"/>
            </w:r>
          </w:p>
          <w:p w14:paraId="3A9B8A6B" w14:textId="6AA39CBF" w:rsidR="008456C8" w:rsidRPr="00AE2880" w:rsidRDefault="008456C8" w:rsidP="000E0139">
            <w:pPr>
              <w:spacing w:line="276" w:lineRule="auto"/>
              <w:rPr>
                <w:rFonts w:ascii="Calibri" w:hAnsi="Calibri" w:cs="Calibri"/>
                <w:lang w:val="en-GB"/>
              </w:rPr>
            </w:pPr>
            <w:r w:rsidRPr="00924DE4">
              <w:rPr>
                <w:rFonts w:ascii="Calibri" w:hAnsi="Calibri" w:cs="Calibri"/>
              </w:rPr>
              <w:br/>
            </w:r>
            <w:r w:rsidR="7AA8E1DF" w:rsidRPr="00AE2880">
              <w:rPr>
                <w:rFonts w:ascii="Calibri" w:eastAsia="Calibri" w:hAnsi="Calibri" w:cs="Calibri"/>
                <w:lang w:val="en-GB"/>
              </w:rPr>
              <w:t>OPM</w:t>
            </w:r>
            <w:r w:rsidRPr="00AE2880">
              <w:rPr>
                <w:rFonts w:ascii="Calibri" w:hAnsi="Calibri" w:cs="Calibri"/>
                <w:lang w:val="en-GB"/>
              </w:rPr>
              <w:br/>
            </w:r>
            <w:r w:rsidR="7AA8E1DF" w:rsidRPr="00AE2880">
              <w:rPr>
                <w:rFonts w:ascii="Calibri" w:eastAsia="Calibri" w:hAnsi="Calibri" w:cs="Calibri"/>
                <w:lang w:val="en-GB"/>
              </w:rPr>
              <w:t xml:space="preserve"> </w:t>
            </w:r>
            <w:proofErr w:type="spellStart"/>
            <w:r w:rsidR="7AA8E1DF" w:rsidRPr="00AE2880">
              <w:rPr>
                <w:rFonts w:ascii="Calibri" w:eastAsia="Calibri" w:hAnsi="Calibri" w:cs="Calibri"/>
                <w:lang w:val="en-GB"/>
              </w:rPr>
              <w:t>Deokie</w:t>
            </w:r>
            <w:proofErr w:type="spellEnd"/>
            <w:r w:rsidR="7AA8E1DF" w:rsidRPr="00AE2880">
              <w:rPr>
                <w:rFonts w:ascii="Calibri" w:eastAsia="Calibri" w:hAnsi="Calibri" w:cs="Calibri"/>
                <w:lang w:val="en-GB"/>
              </w:rPr>
              <w:t xml:space="preserve"> Ramnarine</w:t>
            </w:r>
            <w:r w:rsidRPr="00AE2880">
              <w:rPr>
                <w:rFonts w:ascii="Calibri" w:hAnsi="Calibri" w:cs="Calibri"/>
                <w:lang w:val="en-GB"/>
              </w:rPr>
              <w:br/>
            </w:r>
            <w:r w:rsidR="7AA8E1DF" w:rsidRPr="00AE2880">
              <w:rPr>
                <w:rFonts w:ascii="Calibri" w:eastAsia="Calibri" w:hAnsi="Calibri" w:cs="Calibri"/>
                <w:lang w:val="en-GB"/>
              </w:rPr>
              <w:t xml:space="preserve"> </w:t>
            </w:r>
            <w:hyperlink r:id="rId73">
              <w:r w:rsidR="7AA8E1DF" w:rsidRPr="00AE2880">
                <w:rPr>
                  <w:rStyle w:val="Hyperlink"/>
                  <w:rFonts w:ascii="Calibri" w:eastAsia="Bookman Old Style" w:hAnsi="Calibri" w:cs="Calibri"/>
                  <w:lang w:val="en-GB"/>
                </w:rPr>
                <w:t>deokie.ramnarine@gov.tt</w:t>
              </w:r>
            </w:hyperlink>
          </w:p>
          <w:p w14:paraId="05C975A1" w14:textId="5345DDFB" w:rsidR="008456C8" w:rsidRPr="00AE2880" w:rsidRDefault="008456C8" w:rsidP="000E0139">
            <w:pPr>
              <w:spacing w:line="276" w:lineRule="auto"/>
              <w:rPr>
                <w:rFonts w:ascii="Calibri" w:eastAsia="Calibri" w:hAnsi="Calibri" w:cs="Calibri"/>
                <w:lang w:val="en-GB"/>
              </w:rPr>
            </w:pPr>
            <w:r w:rsidRPr="00AE2880">
              <w:rPr>
                <w:rFonts w:ascii="Calibri" w:hAnsi="Calibri" w:cs="Calibri"/>
                <w:lang w:val="en-GB"/>
              </w:rPr>
              <w:br/>
            </w:r>
            <w:r w:rsidR="7AA8E1DF" w:rsidRPr="00AE2880">
              <w:rPr>
                <w:rFonts w:ascii="Calibri" w:eastAsia="Calibri" w:hAnsi="Calibri" w:cs="Calibri"/>
                <w:lang w:val="en-GB"/>
              </w:rPr>
              <w:t xml:space="preserve">THA </w:t>
            </w:r>
            <w:r w:rsidRPr="00AE2880">
              <w:rPr>
                <w:rFonts w:ascii="Calibri" w:hAnsi="Calibri" w:cs="Calibri"/>
                <w:lang w:val="en-GB"/>
              </w:rPr>
              <w:br/>
            </w:r>
            <w:r w:rsidR="7AA8E1DF" w:rsidRPr="00AE2880">
              <w:rPr>
                <w:rFonts w:ascii="Calibri" w:eastAsia="Calibri" w:hAnsi="Calibri" w:cs="Calibri"/>
                <w:lang w:val="en-GB"/>
              </w:rPr>
              <w:t>Jason Clarke</w:t>
            </w:r>
          </w:p>
          <w:p w14:paraId="1732AAEF" w14:textId="0263499A" w:rsidR="008456C8" w:rsidRPr="00AE2880" w:rsidRDefault="005F62D8" w:rsidP="000E0139">
            <w:pPr>
              <w:spacing w:line="276" w:lineRule="auto"/>
              <w:rPr>
                <w:rFonts w:ascii="Calibri" w:hAnsi="Calibri" w:cs="Calibri"/>
                <w:lang w:val="en-GB"/>
              </w:rPr>
            </w:pPr>
            <w:hyperlink r:id="rId74">
              <w:r w:rsidR="7AA8E1DF" w:rsidRPr="00AE2880">
                <w:rPr>
                  <w:rStyle w:val="Hyperlink"/>
                  <w:rFonts w:ascii="Calibri" w:eastAsia="Calibri" w:hAnsi="Calibri" w:cs="Calibri"/>
                  <w:lang w:val="en-GB"/>
                </w:rPr>
                <w:t>realchairman@hotmail.com</w:t>
              </w:r>
              <w:r w:rsidR="008456C8" w:rsidRPr="00AE2880">
                <w:rPr>
                  <w:rFonts w:ascii="Calibri" w:hAnsi="Calibri" w:cs="Calibri"/>
                  <w:lang w:val="en-GB"/>
                </w:rPr>
                <w:br/>
              </w:r>
            </w:hyperlink>
            <w:r w:rsidR="7AA8E1DF" w:rsidRPr="00AE2880">
              <w:rPr>
                <w:rFonts w:ascii="Calibri" w:eastAsia="Calibri" w:hAnsi="Calibri" w:cs="Calibri"/>
                <w:lang w:val="en-GB"/>
              </w:rPr>
              <w:t xml:space="preserve"> </w:t>
            </w:r>
            <w:r w:rsidR="008456C8" w:rsidRPr="00AE2880">
              <w:rPr>
                <w:rFonts w:ascii="Calibri" w:hAnsi="Calibri" w:cs="Calibri"/>
                <w:lang w:val="en-GB"/>
              </w:rPr>
              <w:br/>
            </w:r>
            <w:r w:rsidR="7AA8E1DF" w:rsidRPr="00AE2880">
              <w:rPr>
                <w:rFonts w:ascii="Calibri" w:eastAsia="Calibri" w:hAnsi="Calibri" w:cs="Calibri"/>
                <w:lang w:val="en-GB"/>
              </w:rPr>
              <w:t xml:space="preserve">NALIS </w:t>
            </w:r>
            <w:r w:rsidR="008456C8" w:rsidRPr="00AE2880">
              <w:rPr>
                <w:rFonts w:ascii="Calibri" w:hAnsi="Calibri" w:cs="Calibri"/>
                <w:lang w:val="en-GB"/>
              </w:rPr>
              <w:br/>
            </w:r>
            <w:r w:rsidR="7AA8E1DF" w:rsidRPr="00AE2880">
              <w:rPr>
                <w:rFonts w:ascii="Calibri" w:eastAsia="Calibri" w:hAnsi="Calibri" w:cs="Calibri"/>
                <w:lang w:val="en-GB"/>
              </w:rPr>
              <w:t xml:space="preserve">Jasmin Simmons </w:t>
            </w:r>
            <w:r w:rsidR="008456C8" w:rsidRPr="00AE2880">
              <w:rPr>
                <w:rFonts w:ascii="Calibri" w:hAnsi="Calibri" w:cs="Calibri"/>
                <w:lang w:val="en-GB"/>
              </w:rPr>
              <w:br/>
            </w:r>
            <w:hyperlink r:id="rId75">
              <w:r w:rsidR="7AA8E1DF" w:rsidRPr="00AE2880">
                <w:rPr>
                  <w:rStyle w:val="Hyperlink"/>
                  <w:rFonts w:ascii="Calibri" w:eastAsia="Calibri" w:hAnsi="Calibri" w:cs="Calibri"/>
                  <w:lang w:val="en-GB"/>
                </w:rPr>
                <w:t>jasmin.Simmons@nalis.gov.tt</w:t>
              </w:r>
            </w:hyperlink>
          </w:p>
          <w:p w14:paraId="522D2341" w14:textId="7642D9DA" w:rsidR="008456C8" w:rsidRPr="00AE2880" w:rsidRDefault="008456C8" w:rsidP="000E0139">
            <w:pPr>
              <w:pStyle w:val="ListParagraph"/>
              <w:tabs>
                <w:tab w:val="left" w:pos="90"/>
              </w:tabs>
              <w:ind w:left="0"/>
              <w:contextualSpacing w:val="0"/>
              <w:rPr>
                <w:rFonts w:ascii="Calibri" w:eastAsia="Calibri" w:hAnsi="Calibri" w:cs="Calibri"/>
                <w:lang w:val="en-GB"/>
              </w:rPr>
            </w:pPr>
            <w:r w:rsidRPr="00AE2880">
              <w:rPr>
                <w:rFonts w:ascii="Calibri" w:hAnsi="Calibri" w:cs="Calibri"/>
                <w:lang w:val="en-GB"/>
              </w:rPr>
              <w:br/>
            </w:r>
            <w:r w:rsidR="7AA8E1DF" w:rsidRPr="00AE2880">
              <w:rPr>
                <w:rFonts w:ascii="Calibri" w:eastAsia="Calibri" w:hAnsi="Calibri" w:cs="Calibri"/>
                <w:b/>
                <w:bCs/>
                <w:lang w:val="en-GB"/>
              </w:rPr>
              <w:t>Role:</w:t>
            </w:r>
            <w:r w:rsidR="7AA8E1DF" w:rsidRPr="00AE2880">
              <w:rPr>
                <w:rFonts w:ascii="Calibri" w:eastAsia="Calibri" w:hAnsi="Calibri" w:cs="Calibri"/>
                <w:lang w:val="en-GB"/>
              </w:rPr>
              <w:t xml:space="preserve"> Conduct the review of one of the three legislations (EOA, Mental Health Act, Education Act or Immigration Act) using the guidelines and checklist developed in 1.2.</w:t>
            </w:r>
          </w:p>
        </w:tc>
        <w:tc>
          <w:tcPr>
            <w:tcW w:w="2323" w:type="dxa"/>
          </w:tcPr>
          <w:p w14:paraId="17B66146" w14:textId="50EB368A" w:rsidR="008456C8" w:rsidRPr="00791CCF" w:rsidRDefault="7AA8E1DF" w:rsidP="000E0139">
            <w:pPr>
              <w:tabs>
                <w:tab w:val="left" w:pos="90"/>
              </w:tabs>
              <w:spacing w:line="276" w:lineRule="auto"/>
              <w:rPr>
                <w:rFonts w:ascii="Calibri" w:hAnsi="Calibri" w:cs="Calibri"/>
                <w:lang w:val="es-ES"/>
              </w:rPr>
            </w:pPr>
            <w:r w:rsidRPr="00791CCF">
              <w:rPr>
                <w:rFonts w:ascii="Calibri" w:eastAsia="Calibri" w:hAnsi="Calibri" w:cs="Calibri"/>
                <w:lang w:val="es-ES"/>
              </w:rPr>
              <w:lastRenderedPageBreak/>
              <w:t>CODO</w:t>
            </w:r>
            <w:r w:rsidR="008456C8" w:rsidRPr="00791CCF">
              <w:rPr>
                <w:rFonts w:ascii="Calibri" w:hAnsi="Calibri" w:cs="Calibri"/>
                <w:lang w:val="es-ES"/>
              </w:rPr>
              <w:br/>
            </w:r>
            <w:r w:rsidRPr="00791CCF">
              <w:rPr>
                <w:rFonts w:ascii="Calibri" w:eastAsia="Calibri" w:hAnsi="Calibri" w:cs="Calibri"/>
                <w:lang w:val="es-ES"/>
              </w:rPr>
              <w:t xml:space="preserve"> Jacqueline Leotaud</w:t>
            </w:r>
            <w:r w:rsidR="008456C8" w:rsidRPr="00791CCF">
              <w:rPr>
                <w:rFonts w:ascii="Calibri" w:hAnsi="Calibri" w:cs="Calibri"/>
                <w:lang w:val="es-ES"/>
              </w:rPr>
              <w:br/>
            </w:r>
            <w:r w:rsidRPr="00791CCF">
              <w:rPr>
                <w:rFonts w:ascii="Calibri" w:eastAsia="Calibri" w:hAnsi="Calibri" w:cs="Calibri"/>
                <w:lang w:val="es-ES"/>
              </w:rPr>
              <w:t xml:space="preserve"> </w:t>
            </w:r>
            <w:r w:rsidR="005F62D8">
              <w:fldChar w:fldCharType="begin"/>
            </w:r>
            <w:r w:rsidR="005F62D8" w:rsidRPr="00924DE4">
              <w:rPr>
                <w:lang w:val="es-ES_tradnl"/>
              </w:rPr>
              <w:instrText xml:space="preserve"> HYPERLINK "mailto:jleotuad@hotmail.com" \h </w:instrText>
            </w:r>
            <w:r w:rsidR="005F62D8">
              <w:fldChar w:fldCharType="separate"/>
            </w:r>
            <w:r w:rsidRPr="00791CCF">
              <w:rPr>
                <w:rStyle w:val="Hyperlink"/>
                <w:rFonts w:ascii="Calibri" w:eastAsia="Calibri" w:hAnsi="Calibri" w:cs="Calibri"/>
                <w:lang w:val="es-ES"/>
              </w:rPr>
              <w:t>jleotuad@hotmail.com</w:t>
            </w:r>
            <w:r w:rsidR="005F62D8">
              <w:rPr>
                <w:rStyle w:val="Hyperlink"/>
                <w:rFonts w:ascii="Calibri" w:eastAsia="Calibri" w:hAnsi="Calibri" w:cs="Calibri"/>
                <w:lang w:val="es-ES"/>
              </w:rPr>
              <w:fldChar w:fldCharType="end"/>
            </w:r>
          </w:p>
          <w:p w14:paraId="64E40350" w14:textId="3FE6B026" w:rsidR="008456C8" w:rsidRPr="00AE2880" w:rsidRDefault="7AA8E1DF" w:rsidP="000E0139">
            <w:pPr>
              <w:spacing w:line="276" w:lineRule="auto"/>
              <w:rPr>
                <w:rFonts w:ascii="Calibri" w:eastAsia="Calibri" w:hAnsi="Calibri" w:cs="Calibri"/>
                <w:lang w:val="en-GB"/>
              </w:rPr>
            </w:pPr>
            <w:r w:rsidRPr="00AE2880">
              <w:rPr>
                <w:rFonts w:ascii="Calibri" w:eastAsia="Calibri" w:hAnsi="Calibri" w:cs="Calibri"/>
                <w:lang w:val="en-GB"/>
              </w:rPr>
              <w:t xml:space="preserve">As the current umbrella body CODO will play a coordinating role in the Project but other Organisations will be involved.  </w:t>
            </w:r>
          </w:p>
          <w:p w14:paraId="2E460F86" w14:textId="203AC2CB" w:rsidR="008456C8" w:rsidRPr="00AE2880" w:rsidRDefault="008456C8" w:rsidP="000E0139">
            <w:pPr>
              <w:pStyle w:val="ListParagraph"/>
              <w:tabs>
                <w:tab w:val="left" w:pos="90"/>
              </w:tabs>
              <w:ind w:left="0"/>
              <w:contextualSpacing w:val="0"/>
              <w:rPr>
                <w:rFonts w:ascii="Calibri" w:eastAsia="Calibri" w:hAnsi="Calibri" w:cs="Calibri"/>
                <w:lang w:val="en-GB"/>
              </w:rPr>
            </w:pPr>
            <w:r w:rsidRPr="00AE2880">
              <w:rPr>
                <w:rFonts w:ascii="Calibri" w:hAnsi="Calibri" w:cs="Calibri"/>
                <w:lang w:val="en-GB"/>
              </w:rPr>
              <w:br/>
            </w:r>
            <w:r w:rsidR="7AA8E1DF" w:rsidRPr="00AE2880">
              <w:rPr>
                <w:rFonts w:ascii="Calibri" w:eastAsia="Calibri" w:hAnsi="Calibri" w:cs="Calibri"/>
                <w:b/>
                <w:bCs/>
                <w:lang w:val="en-GB"/>
              </w:rPr>
              <w:t>Role:</w:t>
            </w:r>
            <w:r w:rsidR="7AA8E1DF" w:rsidRPr="00AE2880">
              <w:rPr>
                <w:rFonts w:ascii="Calibri" w:eastAsia="Calibri" w:hAnsi="Calibri" w:cs="Calibri"/>
                <w:lang w:val="en-GB"/>
              </w:rPr>
              <w:t xml:space="preserve"> Conduct the review of one of the three legislations (EOA, Mental Health Act, Education Act or Immigration Act) using the guidelines and checklist developed in 1.2.</w:t>
            </w:r>
          </w:p>
        </w:tc>
        <w:tc>
          <w:tcPr>
            <w:tcW w:w="1930" w:type="dxa"/>
          </w:tcPr>
          <w:p w14:paraId="4C892A6D" w14:textId="51A520BE" w:rsidR="008456C8" w:rsidRPr="00AE2880" w:rsidRDefault="7AA8E1DF" w:rsidP="000E0139">
            <w:pPr>
              <w:tabs>
                <w:tab w:val="left" w:pos="90"/>
              </w:tabs>
              <w:spacing w:line="276" w:lineRule="auto"/>
              <w:rPr>
                <w:rFonts w:ascii="Calibri" w:hAnsi="Calibri" w:cs="Calibri"/>
                <w:lang w:val="en-GB"/>
              </w:rPr>
            </w:pPr>
            <w:r w:rsidRPr="00AE2880">
              <w:rPr>
                <w:rFonts w:ascii="Calibri" w:eastAsia="Calibri" w:hAnsi="Calibri" w:cs="Calibri"/>
                <w:lang w:val="en-GB"/>
              </w:rPr>
              <w:t>UWI</w:t>
            </w:r>
            <w:r w:rsidR="008456C8" w:rsidRPr="00AE2880">
              <w:rPr>
                <w:rFonts w:ascii="Calibri" w:hAnsi="Calibri" w:cs="Calibri"/>
                <w:lang w:val="en-GB"/>
              </w:rPr>
              <w:br/>
            </w:r>
            <w:r w:rsidRPr="00AE2880">
              <w:rPr>
                <w:rFonts w:ascii="Calibri" w:eastAsia="Calibri" w:hAnsi="Calibri" w:cs="Calibri"/>
                <w:lang w:val="en-GB"/>
              </w:rPr>
              <w:t xml:space="preserve"> Jacqueline Huggins</w:t>
            </w:r>
            <w:r w:rsidR="008456C8" w:rsidRPr="00AE2880">
              <w:rPr>
                <w:rFonts w:ascii="Calibri" w:hAnsi="Calibri" w:cs="Calibri"/>
                <w:lang w:val="en-GB"/>
              </w:rPr>
              <w:br/>
            </w:r>
            <w:r w:rsidRPr="00AE2880">
              <w:rPr>
                <w:rFonts w:ascii="Calibri" w:eastAsia="Calibri" w:hAnsi="Calibri" w:cs="Calibri"/>
                <w:lang w:val="en-GB"/>
              </w:rPr>
              <w:t xml:space="preserve"> </w:t>
            </w:r>
            <w:hyperlink r:id="rId76">
              <w:r w:rsidRPr="00AE2880">
                <w:rPr>
                  <w:rStyle w:val="Hyperlink"/>
                  <w:rFonts w:ascii="Calibri" w:eastAsia="Calibri" w:hAnsi="Calibri" w:cs="Calibri"/>
                  <w:lang w:val="en-GB"/>
                </w:rPr>
                <w:t>Jacqueline.huggins@sta.uwi.edu</w:t>
              </w:r>
            </w:hyperlink>
          </w:p>
          <w:p w14:paraId="1672C2B8" w14:textId="3555F9FF" w:rsidR="008456C8" w:rsidRPr="00AE2880" w:rsidRDefault="008456C8" w:rsidP="000E0139">
            <w:pPr>
              <w:pStyle w:val="ListParagraph"/>
              <w:tabs>
                <w:tab w:val="left" w:pos="90"/>
              </w:tabs>
              <w:ind w:left="0"/>
              <w:contextualSpacing w:val="0"/>
              <w:rPr>
                <w:rFonts w:ascii="Calibri" w:eastAsia="Calibri" w:hAnsi="Calibri" w:cs="Calibri"/>
                <w:lang w:val="en-GB"/>
              </w:rPr>
            </w:pPr>
            <w:r w:rsidRPr="00AE2880">
              <w:rPr>
                <w:rFonts w:ascii="Calibri" w:hAnsi="Calibri" w:cs="Calibri"/>
                <w:lang w:val="en-GB"/>
              </w:rPr>
              <w:br/>
            </w:r>
            <w:r w:rsidR="7AA8E1DF" w:rsidRPr="00AE2880">
              <w:rPr>
                <w:rFonts w:ascii="Calibri" w:eastAsia="Calibri" w:hAnsi="Calibri" w:cs="Calibri"/>
                <w:b/>
                <w:bCs/>
                <w:lang w:val="en-GB"/>
              </w:rPr>
              <w:t>Role:</w:t>
            </w:r>
            <w:r w:rsidR="7AA8E1DF" w:rsidRPr="00AE2880">
              <w:rPr>
                <w:rFonts w:ascii="Calibri" w:eastAsia="Calibri" w:hAnsi="Calibri" w:cs="Calibri"/>
                <w:lang w:val="en-GB"/>
              </w:rPr>
              <w:t xml:space="preserve"> Conduct the review of one of the three legislations (EOA, Mental Health Act, Education Act or Immigration Act) using the guidelines and checklist developed in 1.2.</w:t>
            </w:r>
          </w:p>
        </w:tc>
      </w:tr>
      <w:tr w:rsidR="0026514C" w:rsidRPr="00AE2880" w14:paraId="7CAD064F" w14:textId="77777777" w:rsidTr="3146AA57">
        <w:tc>
          <w:tcPr>
            <w:tcW w:w="988" w:type="dxa"/>
          </w:tcPr>
          <w:p w14:paraId="0F2861FE" w14:textId="4B3ECD7D" w:rsidR="0026514C" w:rsidRPr="00AE2880" w:rsidRDefault="11B77D92" w:rsidP="6386D7A3">
            <w:pPr>
              <w:pStyle w:val="ListParagraph"/>
              <w:tabs>
                <w:tab w:val="left" w:pos="90"/>
              </w:tabs>
              <w:ind w:left="0"/>
              <w:contextualSpacing w:val="0"/>
              <w:jc w:val="both"/>
              <w:rPr>
                <w:rFonts w:ascii="Calibri" w:hAnsi="Calibri" w:cs="Calibri"/>
                <w:b/>
                <w:bCs/>
                <w:lang w:val="en-GB"/>
              </w:rPr>
            </w:pPr>
            <w:r w:rsidRPr="00AE2880">
              <w:rPr>
                <w:rFonts w:ascii="Calibri" w:hAnsi="Calibri" w:cs="Calibri"/>
                <w:b/>
                <w:bCs/>
                <w:lang w:val="en-GB"/>
              </w:rPr>
              <w:t>2.1</w:t>
            </w:r>
            <w:r w:rsidR="60D2F063" w:rsidRPr="00AE2880">
              <w:rPr>
                <w:rFonts w:ascii="Calibri" w:hAnsi="Calibri" w:cs="Calibri"/>
                <w:b/>
                <w:bCs/>
                <w:lang w:val="en-GB"/>
              </w:rPr>
              <w:t>b</w:t>
            </w:r>
          </w:p>
        </w:tc>
        <w:tc>
          <w:tcPr>
            <w:tcW w:w="2731" w:type="dxa"/>
          </w:tcPr>
          <w:p w14:paraId="42B80FCB" w14:textId="77777777" w:rsidR="49F76061" w:rsidRPr="00AE2880" w:rsidRDefault="053632C6" w:rsidP="6386D7A3">
            <w:pPr>
              <w:pStyle w:val="ListParagraph"/>
              <w:tabs>
                <w:tab w:val="left" w:pos="90"/>
              </w:tabs>
              <w:ind w:left="0"/>
              <w:jc w:val="both"/>
              <w:rPr>
                <w:rFonts w:ascii="Calibri" w:hAnsi="Calibri" w:cs="Calibri"/>
                <w:b/>
                <w:bCs/>
                <w:lang w:val="en-GB"/>
              </w:rPr>
            </w:pPr>
            <w:r w:rsidRPr="00AE2880">
              <w:rPr>
                <w:rFonts w:ascii="Calibri" w:hAnsi="Calibri" w:cs="Calibri"/>
                <w:b/>
                <w:bCs/>
                <w:lang w:val="en-GB"/>
              </w:rPr>
              <w:t xml:space="preserve">PAHO/WHO        </w:t>
            </w:r>
          </w:p>
          <w:p w14:paraId="2A42B3CB" w14:textId="77777777" w:rsidR="49F76061" w:rsidRPr="00AE2880" w:rsidRDefault="053632C6" w:rsidP="6386D7A3">
            <w:pPr>
              <w:pStyle w:val="ListParagraph"/>
              <w:tabs>
                <w:tab w:val="left" w:pos="90"/>
              </w:tabs>
              <w:ind w:left="0"/>
              <w:rPr>
                <w:rFonts w:ascii="Calibri" w:hAnsi="Calibri" w:cs="Calibri"/>
                <w:lang w:val="en-GB"/>
              </w:rPr>
            </w:pPr>
            <w:r w:rsidRPr="00AE2880">
              <w:rPr>
                <w:rFonts w:ascii="Calibri" w:hAnsi="Calibri" w:cs="Calibri"/>
                <w:lang w:val="en-GB"/>
              </w:rPr>
              <w:t xml:space="preserve">Taraleen Malcolm. </w:t>
            </w:r>
            <w:hyperlink r:id="rId77">
              <w:r w:rsidRPr="00AE2880">
                <w:rPr>
                  <w:rStyle w:val="Hyperlink"/>
                  <w:rFonts w:ascii="Calibri" w:hAnsi="Calibri" w:cs="Calibri"/>
                  <w:lang w:val="en-GB"/>
                </w:rPr>
                <w:t>malcolmt@paho.org</w:t>
              </w:r>
            </w:hyperlink>
          </w:p>
          <w:p w14:paraId="5BF82C71" w14:textId="77777777" w:rsidR="49F76061" w:rsidRPr="00AE2880" w:rsidRDefault="053632C6" w:rsidP="6386D7A3">
            <w:pPr>
              <w:pStyle w:val="ListParagraph"/>
              <w:tabs>
                <w:tab w:val="left" w:pos="90"/>
              </w:tabs>
              <w:ind w:left="0"/>
              <w:rPr>
                <w:rFonts w:ascii="Calibri" w:hAnsi="Calibri" w:cs="Calibri"/>
                <w:lang w:val="en-GB"/>
              </w:rPr>
            </w:pPr>
            <w:r w:rsidRPr="00AE2880">
              <w:rPr>
                <w:rFonts w:ascii="Calibri" w:hAnsi="Calibri" w:cs="Calibri"/>
                <w:b/>
                <w:bCs/>
                <w:lang w:val="en-GB"/>
              </w:rPr>
              <w:t>Role</w:t>
            </w:r>
            <w:r w:rsidRPr="00AE2880">
              <w:rPr>
                <w:rFonts w:ascii="Calibri" w:hAnsi="Calibri" w:cs="Calibri"/>
                <w:lang w:val="en-GB"/>
              </w:rPr>
              <w:t>: Overall lead</w:t>
            </w:r>
          </w:p>
          <w:p w14:paraId="1B43F5F6" w14:textId="77777777" w:rsidR="0026514C" w:rsidRPr="00AE2880" w:rsidRDefault="0026514C" w:rsidP="6386D7A3">
            <w:pPr>
              <w:pStyle w:val="ListParagraph"/>
              <w:tabs>
                <w:tab w:val="left" w:pos="90"/>
              </w:tabs>
              <w:ind w:left="0"/>
              <w:contextualSpacing w:val="0"/>
              <w:jc w:val="both"/>
              <w:rPr>
                <w:rFonts w:ascii="Calibri" w:hAnsi="Calibri" w:cs="Calibri"/>
                <w:lang w:val="en-GB"/>
              </w:rPr>
            </w:pPr>
          </w:p>
        </w:tc>
        <w:tc>
          <w:tcPr>
            <w:tcW w:w="2153" w:type="dxa"/>
          </w:tcPr>
          <w:p w14:paraId="2CC983E7" w14:textId="7D5B90CA" w:rsidR="0026514C" w:rsidRPr="00AE2880" w:rsidRDefault="06061218" w:rsidP="6386D7A3">
            <w:pPr>
              <w:tabs>
                <w:tab w:val="left" w:pos="90"/>
              </w:tabs>
              <w:spacing w:line="276" w:lineRule="auto"/>
              <w:rPr>
                <w:rFonts w:ascii="Calibri" w:hAnsi="Calibri" w:cs="Calibri"/>
                <w:lang w:val="en-GB"/>
              </w:rPr>
            </w:pPr>
            <w:r w:rsidRPr="00AE2880">
              <w:rPr>
                <w:rFonts w:ascii="Calibri" w:eastAsia="Calibri" w:hAnsi="Calibri" w:cs="Calibri"/>
                <w:lang w:val="en-GB"/>
              </w:rPr>
              <w:t>MOH</w:t>
            </w:r>
            <w:r w:rsidR="0026514C" w:rsidRPr="00AE2880">
              <w:rPr>
                <w:rFonts w:ascii="Calibri" w:hAnsi="Calibri" w:cs="Calibri"/>
                <w:lang w:val="en-GB"/>
              </w:rPr>
              <w:br/>
            </w:r>
            <w:r w:rsidRPr="00AE2880">
              <w:rPr>
                <w:rFonts w:ascii="Calibri" w:eastAsia="Calibri" w:hAnsi="Calibri" w:cs="Calibri"/>
                <w:lang w:val="en-GB"/>
              </w:rPr>
              <w:t xml:space="preserve"> Rohit Doon</w:t>
            </w:r>
            <w:r w:rsidR="0026514C" w:rsidRPr="00AE2880">
              <w:rPr>
                <w:rFonts w:ascii="Calibri" w:hAnsi="Calibri" w:cs="Calibri"/>
                <w:lang w:val="en-GB"/>
              </w:rPr>
              <w:br/>
            </w:r>
            <w:r w:rsidRPr="00AE2880">
              <w:rPr>
                <w:rFonts w:ascii="Calibri" w:eastAsia="Calibri" w:hAnsi="Calibri" w:cs="Calibri"/>
                <w:lang w:val="en-GB"/>
              </w:rPr>
              <w:t xml:space="preserve"> </w:t>
            </w:r>
            <w:hyperlink r:id="rId78">
              <w:r w:rsidRPr="00AE2880">
                <w:rPr>
                  <w:rStyle w:val="Hyperlink"/>
                  <w:rFonts w:ascii="Calibri" w:eastAsia="Bookman Old Style" w:hAnsi="Calibri" w:cs="Calibri"/>
                  <w:lang w:val="en-GB"/>
                </w:rPr>
                <w:t xml:space="preserve">rohit.doon@health.gov.tt </w:t>
              </w:r>
            </w:hyperlink>
          </w:p>
          <w:p w14:paraId="41548445" w14:textId="168E21B6" w:rsidR="0026514C" w:rsidRPr="00791CCF" w:rsidRDefault="0026514C" w:rsidP="6386D7A3">
            <w:pPr>
              <w:tabs>
                <w:tab w:val="left" w:pos="90"/>
              </w:tabs>
              <w:spacing w:line="276" w:lineRule="auto"/>
              <w:rPr>
                <w:rFonts w:ascii="Calibri" w:hAnsi="Calibri" w:cs="Calibri"/>
                <w:lang w:val="es-ES"/>
              </w:rPr>
            </w:pPr>
            <w:r w:rsidRPr="00924DE4">
              <w:rPr>
                <w:rFonts w:ascii="Calibri" w:hAnsi="Calibri" w:cs="Calibri"/>
                <w:lang w:val="es-ES_tradnl"/>
              </w:rPr>
              <w:lastRenderedPageBreak/>
              <w:br/>
            </w:r>
            <w:r w:rsidR="06061218" w:rsidRPr="00791CCF">
              <w:rPr>
                <w:rFonts w:ascii="Calibri" w:eastAsia="Calibri" w:hAnsi="Calibri" w:cs="Calibri"/>
                <w:lang w:val="es-ES"/>
              </w:rPr>
              <w:t>MSDFS</w:t>
            </w:r>
            <w:r w:rsidRPr="00791CCF">
              <w:rPr>
                <w:rFonts w:ascii="Calibri" w:hAnsi="Calibri" w:cs="Calibri"/>
                <w:lang w:val="es-ES"/>
              </w:rPr>
              <w:br/>
            </w:r>
            <w:r w:rsidR="06061218" w:rsidRPr="00791CCF">
              <w:rPr>
                <w:rFonts w:ascii="Calibri" w:eastAsia="Calibri" w:hAnsi="Calibri" w:cs="Calibri"/>
                <w:lang w:val="es-ES"/>
              </w:rPr>
              <w:t xml:space="preserve"> </w:t>
            </w:r>
            <w:proofErr w:type="spellStart"/>
            <w:r w:rsidR="06061218" w:rsidRPr="00791CCF">
              <w:rPr>
                <w:rFonts w:ascii="Calibri" w:eastAsia="Calibri" w:hAnsi="Calibri" w:cs="Calibri"/>
                <w:lang w:val="es-ES"/>
              </w:rPr>
              <w:t>Terrez</w:t>
            </w:r>
            <w:proofErr w:type="spellEnd"/>
            <w:r w:rsidR="06061218" w:rsidRPr="00791CCF">
              <w:rPr>
                <w:rFonts w:ascii="Calibri" w:eastAsia="Calibri" w:hAnsi="Calibri" w:cs="Calibri"/>
                <w:lang w:val="es-ES"/>
              </w:rPr>
              <w:t xml:space="preserve"> Herrera</w:t>
            </w:r>
            <w:r w:rsidRPr="00791CCF">
              <w:rPr>
                <w:rFonts w:ascii="Calibri" w:hAnsi="Calibri" w:cs="Calibri"/>
                <w:lang w:val="es-ES"/>
              </w:rPr>
              <w:br/>
            </w:r>
            <w:r w:rsidR="06061218" w:rsidRPr="00791CCF">
              <w:rPr>
                <w:rFonts w:ascii="Calibri" w:eastAsia="Calibri" w:hAnsi="Calibri" w:cs="Calibri"/>
                <w:lang w:val="es-ES"/>
              </w:rPr>
              <w:t xml:space="preserve"> </w:t>
            </w:r>
            <w:r w:rsidR="005F62D8">
              <w:fldChar w:fldCharType="begin"/>
            </w:r>
            <w:r w:rsidR="005F62D8" w:rsidRPr="00924DE4">
              <w:rPr>
                <w:lang w:val="es-ES_tradnl"/>
              </w:rPr>
              <w:instrText xml:space="preserve"> HYPERLINK "mailto:terrez.herrera@social.gov.tt" \h </w:instrText>
            </w:r>
            <w:r w:rsidR="005F62D8">
              <w:fldChar w:fldCharType="separate"/>
            </w:r>
            <w:r w:rsidR="06061218" w:rsidRPr="00791CCF">
              <w:rPr>
                <w:rStyle w:val="Hyperlink"/>
                <w:rFonts w:ascii="Calibri" w:eastAsia="Bookman Old Style" w:hAnsi="Calibri" w:cs="Calibri"/>
                <w:lang w:val="es-ES"/>
              </w:rPr>
              <w:t>terrez.herrera@social.gov.tt</w:t>
            </w:r>
            <w:r w:rsidR="005F62D8">
              <w:rPr>
                <w:rStyle w:val="Hyperlink"/>
                <w:rFonts w:ascii="Calibri" w:eastAsia="Bookman Old Style" w:hAnsi="Calibri" w:cs="Calibri"/>
                <w:lang w:val="es-ES"/>
              </w:rPr>
              <w:fldChar w:fldCharType="end"/>
            </w:r>
          </w:p>
          <w:p w14:paraId="7668762F" w14:textId="206ECBCE" w:rsidR="0026514C" w:rsidRPr="00AE2880" w:rsidRDefault="0026514C" w:rsidP="6386D7A3">
            <w:pPr>
              <w:spacing w:line="276" w:lineRule="auto"/>
              <w:rPr>
                <w:rFonts w:ascii="Calibri" w:eastAsia="Calibri" w:hAnsi="Calibri" w:cs="Calibri"/>
                <w:lang w:val="en-GB"/>
              </w:rPr>
            </w:pPr>
            <w:r w:rsidRPr="00924DE4">
              <w:rPr>
                <w:rFonts w:ascii="Calibri" w:hAnsi="Calibri" w:cs="Calibri"/>
              </w:rPr>
              <w:br/>
            </w:r>
            <w:r w:rsidR="06061218" w:rsidRPr="00AE2880">
              <w:rPr>
                <w:rFonts w:ascii="Calibri" w:eastAsia="Calibri" w:hAnsi="Calibri" w:cs="Calibri"/>
                <w:b/>
                <w:bCs/>
                <w:lang w:val="en-GB"/>
              </w:rPr>
              <w:t>Role:</w:t>
            </w:r>
            <w:r w:rsidR="06061218" w:rsidRPr="00AE2880">
              <w:rPr>
                <w:rFonts w:ascii="Calibri" w:eastAsia="Calibri" w:hAnsi="Calibri" w:cs="Calibri"/>
                <w:lang w:val="en-GB"/>
              </w:rPr>
              <w:t xml:space="preserve"> Support the Development of the TOR for the assessors of the National rehabilitation and assistive technology programmes evaluated and a new national plan established to strengthen access for people with disabilities.</w:t>
            </w:r>
          </w:p>
          <w:p w14:paraId="193FAA0C" w14:textId="3E8D5CAC" w:rsidR="0026514C" w:rsidRPr="00AE2880" w:rsidRDefault="0026514C" w:rsidP="6386D7A3">
            <w:pPr>
              <w:pStyle w:val="ListParagraph"/>
              <w:tabs>
                <w:tab w:val="left" w:pos="90"/>
              </w:tabs>
              <w:ind w:left="0"/>
              <w:contextualSpacing w:val="0"/>
              <w:jc w:val="both"/>
              <w:rPr>
                <w:rFonts w:ascii="Calibri" w:hAnsi="Calibri" w:cs="Calibri"/>
                <w:lang w:val="en-GB"/>
              </w:rPr>
            </w:pPr>
          </w:p>
        </w:tc>
        <w:tc>
          <w:tcPr>
            <w:tcW w:w="2323" w:type="dxa"/>
          </w:tcPr>
          <w:p w14:paraId="5B6A6A62" w14:textId="4F77B8FD" w:rsidR="0026514C" w:rsidRPr="00640A09" w:rsidRDefault="06061218" w:rsidP="6386D7A3">
            <w:pPr>
              <w:pStyle w:val="ListParagraph"/>
              <w:tabs>
                <w:tab w:val="left" w:pos="90"/>
              </w:tabs>
              <w:ind w:left="0"/>
              <w:contextualSpacing w:val="0"/>
              <w:jc w:val="both"/>
              <w:rPr>
                <w:rFonts w:ascii="Calibri" w:hAnsi="Calibri" w:cs="Calibri"/>
                <w:lang w:val="es-ES"/>
              </w:rPr>
            </w:pPr>
            <w:r w:rsidRPr="00640A09">
              <w:rPr>
                <w:rFonts w:ascii="Calibri" w:hAnsi="Calibri" w:cs="Calibri"/>
                <w:lang w:val="es-ES"/>
              </w:rPr>
              <w:lastRenderedPageBreak/>
              <w:t>CODO</w:t>
            </w:r>
          </w:p>
          <w:p w14:paraId="51D35261" w14:textId="77A01419" w:rsidR="0026514C" w:rsidRPr="00640A09" w:rsidRDefault="06061218" w:rsidP="6386D7A3">
            <w:pPr>
              <w:tabs>
                <w:tab w:val="left" w:pos="90"/>
              </w:tabs>
              <w:spacing w:line="276" w:lineRule="auto"/>
              <w:rPr>
                <w:rFonts w:ascii="Calibri" w:hAnsi="Calibri" w:cs="Calibri"/>
                <w:lang w:val="es-ES"/>
              </w:rPr>
            </w:pPr>
            <w:r w:rsidRPr="00640A09">
              <w:rPr>
                <w:rFonts w:ascii="Calibri" w:eastAsia="Calibri" w:hAnsi="Calibri" w:cs="Calibri"/>
                <w:lang w:val="es-ES"/>
              </w:rPr>
              <w:t>Jacqueline Leotaud</w:t>
            </w:r>
            <w:r w:rsidR="0026514C" w:rsidRPr="00640A09">
              <w:rPr>
                <w:rFonts w:ascii="Calibri" w:hAnsi="Calibri" w:cs="Calibri"/>
                <w:lang w:val="es-ES"/>
              </w:rPr>
              <w:br/>
            </w:r>
            <w:r w:rsidRPr="00640A09">
              <w:rPr>
                <w:rFonts w:ascii="Calibri" w:eastAsia="Calibri" w:hAnsi="Calibri" w:cs="Calibri"/>
                <w:lang w:val="es-ES"/>
              </w:rPr>
              <w:t xml:space="preserve"> </w:t>
            </w:r>
            <w:r w:rsidR="005F62D8">
              <w:fldChar w:fldCharType="begin"/>
            </w:r>
            <w:r w:rsidR="005F62D8" w:rsidRPr="00924DE4">
              <w:rPr>
                <w:lang w:val="es-ES_tradnl"/>
              </w:rPr>
              <w:instrText xml:space="preserve"> HYPERLINK "mailto:jleotuad@hotmail.com" \h </w:instrText>
            </w:r>
            <w:r w:rsidR="005F62D8">
              <w:fldChar w:fldCharType="separate"/>
            </w:r>
            <w:r w:rsidRPr="00640A09">
              <w:rPr>
                <w:rStyle w:val="Hyperlink"/>
                <w:rFonts w:ascii="Calibri" w:eastAsia="Calibri" w:hAnsi="Calibri" w:cs="Calibri"/>
                <w:lang w:val="es-ES"/>
              </w:rPr>
              <w:t>jleotuad@hotmail.com</w:t>
            </w:r>
            <w:r w:rsidR="005F62D8">
              <w:rPr>
                <w:rStyle w:val="Hyperlink"/>
                <w:rFonts w:ascii="Calibri" w:eastAsia="Calibri" w:hAnsi="Calibri" w:cs="Calibri"/>
                <w:lang w:val="es-ES"/>
              </w:rPr>
              <w:fldChar w:fldCharType="end"/>
            </w:r>
          </w:p>
          <w:p w14:paraId="410F336F" w14:textId="16E258BE" w:rsidR="0026514C" w:rsidRPr="00AE2880" w:rsidRDefault="06061218" w:rsidP="6386D7A3">
            <w:pPr>
              <w:spacing w:line="276" w:lineRule="auto"/>
              <w:rPr>
                <w:rFonts w:ascii="Calibri" w:eastAsia="Calibri" w:hAnsi="Calibri" w:cs="Calibri"/>
                <w:lang w:val="en-GB"/>
              </w:rPr>
            </w:pPr>
            <w:r w:rsidRPr="00AE2880">
              <w:rPr>
                <w:rFonts w:ascii="Calibri" w:eastAsia="Calibri" w:hAnsi="Calibri" w:cs="Calibri"/>
                <w:lang w:val="en-GB"/>
              </w:rPr>
              <w:lastRenderedPageBreak/>
              <w:t xml:space="preserve">As the current umbrella body CODO will play a coordinating role in the Project but other Organisations will be involved.  </w:t>
            </w:r>
          </w:p>
          <w:p w14:paraId="47B3D811" w14:textId="434B232D" w:rsidR="0026514C" w:rsidRPr="00AE2880" w:rsidRDefault="0026514C" w:rsidP="6386D7A3">
            <w:pPr>
              <w:spacing w:line="276" w:lineRule="auto"/>
              <w:rPr>
                <w:rFonts w:ascii="Calibri" w:eastAsia="Calibri" w:hAnsi="Calibri" w:cs="Calibri"/>
                <w:lang w:val="en-GB"/>
              </w:rPr>
            </w:pPr>
            <w:r w:rsidRPr="00AE2880">
              <w:rPr>
                <w:rFonts w:ascii="Calibri" w:hAnsi="Calibri" w:cs="Calibri"/>
                <w:lang w:val="en-GB"/>
              </w:rPr>
              <w:br/>
            </w:r>
            <w:r w:rsidR="06061218" w:rsidRPr="00AE2880">
              <w:rPr>
                <w:rFonts w:ascii="Calibri" w:eastAsia="Calibri" w:hAnsi="Calibri" w:cs="Calibri"/>
                <w:b/>
                <w:bCs/>
                <w:lang w:val="en-GB"/>
              </w:rPr>
              <w:t>Role</w:t>
            </w:r>
            <w:r w:rsidR="06061218" w:rsidRPr="00AE2880">
              <w:rPr>
                <w:rFonts w:ascii="Calibri" w:eastAsia="Calibri" w:hAnsi="Calibri" w:cs="Calibri"/>
                <w:lang w:val="en-GB"/>
              </w:rPr>
              <w:t>: Support the Development of the TOR for the assessors of the National rehabilitation and assistive technology programmes evaluated and a new national plan established to strengthen access for people with disabilities.</w:t>
            </w:r>
          </w:p>
          <w:p w14:paraId="3A6B535E" w14:textId="3112B7B4" w:rsidR="0026514C" w:rsidRPr="00AE2880" w:rsidRDefault="0026514C" w:rsidP="6386D7A3">
            <w:pPr>
              <w:pStyle w:val="ListParagraph"/>
              <w:tabs>
                <w:tab w:val="left" w:pos="90"/>
              </w:tabs>
              <w:ind w:left="0"/>
              <w:contextualSpacing w:val="0"/>
              <w:jc w:val="both"/>
              <w:rPr>
                <w:rFonts w:ascii="Calibri" w:hAnsi="Calibri" w:cs="Calibri"/>
                <w:lang w:val="en-GB"/>
              </w:rPr>
            </w:pPr>
          </w:p>
        </w:tc>
        <w:tc>
          <w:tcPr>
            <w:tcW w:w="1930" w:type="dxa"/>
          </w:tcPr>
          <w:p w14:paraId="72CF37FB" w14:textId="5361496A" w:rsidR="0026514C" w:rsidRPr="00AE2880" w:rsidRDefault="34AEAB09" w:rsidP="3146AA57">
            <w:pPr>
              <w:tabs>
                <w:tab w:val="left" w:pos="90"/>
              </w:tabs>
              <w:spacing w:line="276" w:lineRule="auto"/>
              <w:rPr>
                <w:rFonts w:ascii="Calibri" w:hAnsi="Calibri" w:cs="Calibri"/>
                <w:lang w:val="en-GB"/>
              </w:rPr>
            </w:pPr>
            <w:r w:rsidRPr="3146AA57">
              <w:rPr>
                <w:rFonts w:ascii="Calibri" w:eastAsia="Calibri" w:hAnsi="Calibri" w:cs="Calibri"/>
                <w:lang w:val="en-GB"/>
              </w:rPr>
              <w:lastRenderedPageBreak/>
              <w:t>Digicel Foundation</w:t>
            </w:r>
            <w:r w:rsidR="6E671797">
              <w:br/>
            </w:r>
            <w:r w:rsidRPr="3146AA57">
              <w:rPr>
                <w:rFonts w:ascii="Calibri" w:eastAsia="Calibri" w:hAnsi="Calibri" w:cs="Calibri"/>
                <w:lang w:val="en-GB"/>
              </w:rPr>
              <w:t xml:space="preserve"> Penny Gomez</w:t>
            </w:r>
            <w:r w:rsidR="6E671797">
              <w:br/>
            </w:r>
            <w:r w:rsidRPr="3146AA57">
              <w:rPr>
                <w:rFonts w:ascii="Calibri" w:eastAsia="Calibri" w:hAnsi="Calibri" w:cs="Calibri"/>
                <w:lang w:val="en-GB"/>
              </w:rPr>
              <w:t xml:space="preserve"> </w:t>
            </w:r>
            <w:hyperlink r:id="rId79">
              <w:r w:rsidRPr="3146AA57">
                <w:rPr>
                  <w:rStyle w:val="Hyperlink"/>
                  <w:rFonts w:ascii="Calibri" w:eastAsia="Calibri" w:hAnsi="Calibri" w:cs="Calibri"/>
                  <w:lang w:val="en-GB"/>
                </w:rPr>
                <w:t>Penny.Gomez@digicelgroup.com</w:t>
              </w:r>
            </w:hyperlink>
          </w:p>
          <w:p w14:paraId="66D87B06" w14:textId="5FD41BD9" w:rsidR="0026514C" w:rsidRPr="00AE2880" w:rsidRDefault="0026514C" w:rsidP="3146AA57">
            <w:pPr>
              <w:spacing w:line="276" w:lineRule="auto"/>
              <w:rPr>
                <w:rFonts w:ascii="Calibri" w:hAnsi="Calibri" w:cs="Calibri"/>
                <w:lang w:val="en-GB"/>
              </w:rPr>
            </w:pPr>
            <w:r>
              <w:lastRenderedPageBreak/>
              <w:br/>
            </w:r>
            <w:r w:rsidR="34AEAB09" w:rsidRPr="3146AA57">
              <w:rPr>
                <w:rFonts w:ascii="Calibri" w:eastAsia="Calibri" w:hAnsi="Calibri" w:cs="Calibri"/>
                <w:lang w:val="en-GB"/>
              </w:rPr>
              <w:t>Parent Advocate Group</w:t>
            </w:r>
            <w:r>
              <w:br/>
            </w:r>
            <w:r w:rsidR="34AEAB09" w:rsidRPr="3146AA57">
              <w:rPr>
                <w:rFonts w:ascii="Calibri" w:eastAsia="Calibri" w:hAnsi="Calibri" w:cs="Calibri"/>
                <w:lang w:val="en-GB"/>
              </w:rPr>
              <w:t xml:space="preserve"> Mary Bastien </w:t>
            </w:r>
            <w:r>
              <w:br/>
            </w:r>
            <w:hyperlink r:id="rId80">
              <w:r w:rsidR="34AEAB09" w:rsidRPr="3146AA57">
                <w:rPr>
                  <w:rStyle w:val="Hyperlink"/>
                  <w:rFonts w:ascii="Calibri" w:eastAsia="Calibri" w:hAnsi="Calibri" w:cs="Calibri"/>
                  <w:lang w:val="en-GB"/>
                </w:rPr>
                <w:t>marybastien@gmail.com</w:t>
              </w:r>
            </w:hyperlink>
          </w:p>
          <w:p w14:paraId="426A2227" w14:textId="6ED2DF2C" w:rsidR="0026514C" w:rsidRPr="00AE2880" w:rsidRDefault="0026514C" w:rsidP="3146AA57">
            <w:pPr>
              <w:spacing w:line="276" w:lineRule="auto"/>
              <w:rPr>
                <w:rFonts w:ascii="Calibri" w:eastAsia="Calibri" w:hAnsi="Calibri" w:cs="Calibri"/>
                <w:lang w:val="en-GB"/>
              </w:rPr>
            </w:pPr>
            <w:r>
              <w:br/>
            </w:r>
            <w:r w:rsidR="34AEAB09" w:rsidRPr="3146AA57">
              <w:rPr>
                <w:rFonts w:ascii="Calibri" w:eastAsia="Calibri" w:hAnsi="Calibri" w:cs="Calibri"/>
                <w:b/>
                <w:bCs/>
                <w:lang w:val="en-GB"/>
              </w:rPr>
              <w:t>Role:</w:t>
            </w:r>
            <w:r w:rsidR="34AEAB09" w:rsidRPr="3146AA57">
              <w:rPr>
                <w:rFonts w:ascii="Calibri" w:eastAsia="Calibri" w:hAnsi="Calibri" w:cs="Calibri"/>
                <w:lang w:val="en-GB"/>
              </w:rPr>
              <w:t xml:space="preserve"> Support the Development of the TOR for the assessors of the National rehabilitation and assistive technology programmes evaluated and a new national plan established to strengthen access for people with disabilities.</w:t>
            </w:r>
          </w:p>
        </w:tc>
      </w:tr>
      <w:tr w:rsidR="000E0139" w:rsidRPr="00AE2880" w14:paraId="45836A3A" w14:textId="77777777" w:rsidTr="3146AA57">
        <w:tc>
          <w:tcPr>
            <w:tcW w:w="988" w:type="dxa"/>
          </w:tcPr>
          <w:p w14:paraId="504E1C36" w14:textId="54760727" w:rsidR="000E0139" w:rsidRPr="00AE2880" w:rsidRDefault="000E0139" w:rsidP="000E0139">
            <w:pPr>
              <w:pStyle w:val="ListParagraph"/>
              <w:tabs>
                <w:tab w:val="left" w:pos="90"/>
              </w:tabs>
              <w:ind w:left="0"/>
              <w:contextualSpacing w:val="0"/>
              <w:jc w:val="both"/>
              <w:rPr>
                <w:rFonts w:ascii="Calibri" w:hAnsi="Calibri" w:cs="Calibri"/>
                <w:b/>
                <w:bCs/>
                <w:lang w:val="en-GB"/>
              </w:rPr>
            </w:pPr>
            <w:r w:rsidRPr="00AE2880">
              <w:rPr>
                <w:rFonts w:ascii="Calibri" w:hAnsi="Calibri" w:cs="Calibri"/>
                <w:b/>
                <w:bCs/>
                <w:lang w:val="en-GB"/>
              </w:rPr>
              <w:lastRenderedPageBreak/>
              <w:t>2.2</w:t>
            </w:r>
          </w:p>
        </w:tc>
        <w:tc>
          <w:tcPr>
            <w:tcW w:w="2731" w:type="dxa"/>
          </w:tcPr>
          <w:p w14:paraId="0AD5AB37" w14:textId="77777777" w:rsidR="000E0139" w:rsidRPr="00AE2880" w:rsidRDefault="000E0139" w:rsidP="000E0139">
            <w:pPr>
              <w:pStyle w:val="ListParagraph"/>
              <w:tabs>
                <w:tab w:val="left" w:pos="90"/>
              </w:tabs>
              <w:ind w:left="0"/>
              <w:jc w:val="both"/>
              <w:rPr>
                <w:rFonts w:ascii="Calibri" w:hAnsi="Calibri" w:cs="Calibri"/>
                <w:b/>
                <w:bCs/>
                <w:lang w:val="en-GB"/>
              </w:rPr>
            </w:pPr>
            <w:r w:rsidRPr="00AE2880">
              <w:rPr>
                <w:rFonts w:ascii="Calibri" w:hAnsi="Calibri" w:cs="Calibri"/>
                <w:b/>
                <w:bCs/>
                <w:lang w:val="en-GB"/>
              </w:rPr>
              <w:t>UNFPA</w:t>
            </w:r>
          </w:p>
          <w:p w14:paraId="42160D29" w14:textId="77777777" w:rsidR="000E0139" w:rsidRPr="00AE2880" w:rsidRDefault="000E0139" w:rsidP="000E0139">
            <w:pPr>
              <w:tabs>
                <w:tab w:val="left" w:pos="90"/>
              </w:tabs>
              <w:rPr>
                <w:rFonts w:ascii="Calibri" w:hAnsi="Calibri" w:cs="Calibri"/>
                <w:b/>
                <w:bCs/>
                <w:lang w:val="en-GB"/>
              </w:rPr>
            </w:pPr>
            <w:r w:rsidRPr="00AE2880">
              <w:rPr>
                <w:rFonts w:ascii="Calibri" w:hAnsi="Calibri" w:cs="Calibri"/>
                <w:lang w:val="en-GB"/>
              </w:rPr>
              <w:t>Alexander Gittens                  GBV Project Officer</w:t>
            </w:r>
            <w:r w:rsidRPr="00AE2880">
              <w:rPr>
                <w:rFonts w:ascii="Calibri" w:hAnsi="Calibri" w:cs="Calibri"/>
                <w:b/>
                <w:bCs/>
                <w:lang w:val="en-GB"/>
              </w:rPr>
              <w:t xml:space="preserve"> </w:t>
            </w:r>
          </w:p>
          <w:p w14:paraId="6303AFDD" w14:textId="77777777" w:rsidR="000E0139" w:rsidRPr="00AE2880" w:rsidRDefault="005F62D8" w:rsidP="000E0139">
            <w:pPr>
              <w:tabs>
                <w:tab w:val="left" w:pos="90"/>
              </w:tabs>
              <w:rPr>
                <w:rFonts w:ascii="Calibri" w:hAnsi="Calibri" w:cs="Calibri"/>
                <w:lang w:val="en-GB"/>
              </w:rPr>
            </w:pPr>
            <w:hyperlink r:id="rId81">
              <w:r w:rsidR="000E0139" w:rsidRPr="00AE2880">
                <w:rPr>
                  <w:rStyle w:val="Hyperlink"/>
                  <w:rFonts w:ascii="Calibri" w:hAnsi="Calibri" w:cs="Calibri"/>
                  <w:lang w:val="en-GB"/>
                </w:rPr>
                <w:t>Email:agittens@unfpa.org</w:t>
              </w:r>
            </w:hyperlink>
            <w:r w:rsidR="000E0139" w:rsidRPr="00AE2880">
              <w:rPr>
                <w:rFonts w:ascii="Calibri" w:hAnsi="Calibri" w:cs="Calibri"/>
                <w:lang w:val="en-GB"/>
              </w:rPr>
              <w:t xml:space="preserve"> </w:t>
            </w:r>
          </w:p>
          <w:p w14:paraId="1F7EA68D" w14:textId="77777777" w:rsidR="000E0139" w:rsidRPr="00AE2880" w:rsidRDefault="000E0139" w:rsidP="000E0139">
            <w:pPr>
              <w:tabs>
                <w:tab w:val="left" w:pos="90"/>
              </w:tabs>
              <w:rPr>
                <w:rFonts w:ascii="Calibri" w:hAnsi="Calibri" w:cs="Calibri"/>
                <w:lang w:val="en-GB"/>
              </w:rPr>
            </w:pPr>
            <w:r w:rsidRPr="00AE2880">
              <w:rPr>
                <w:rFonts w:ascii="Calibri" w:hAnsi="Calibri" w:cs="Calibri"/>
                <w:b/>
                <w:bCs/>
                <w:lang w:val="en-GB"/>
              </w:rPr>
              <w:t>Role:</w:t>
            </w:r>
            <w:r w:rsidRPr="00AE2880">
              <w:rPr>
                <w:rFonts w:ascii="Calibri" w:hAnsi="Calibri" w:cs="Calibri"/>
                <w:lang w:val="en-GB"/>
              </w:rPr>
              <w:t xml:space="preserve"> Overall lead </w:t>
            </w:r>
          </w:p>
          <w:p w14:paraId="5F9D1EE1" w14:textId="77777777" w:rsidR="000E0139" w:rsidRPr="00AE2880" w:rsidRDefault="000E0139" w:rsidP="000E0139">
            <w:pPr>
              <w:pStyle w:val="ListParagraph"/>
              <w:tabs>
                <w:tab w:val="left" w:pos="90"/>
              </w:tabs>
              <w:ind w:left="0"/>
              <w:contextualSpacing w:val="0"/>
              <w:jc w:val="both"/>
              <w:rPr>
                <w:rFonts w:ascii="Calibri" w:hAnsi="Calibri" w:cs="Calibri"/>
                <w:lang w:val="en-GB"/>
              </w:rPr>
            </w:pPr>
          </w:p>
        </w:tc>
        <w:tc>
          <w:tcPr>
            <w:tcW w:w="2153" w:type="dxa"/>
          </w:tcPr>
          <w:p w14:paraId="10C767F8" w14:textId="77777777" w:rsidR="000E0139" w:rsidRPr="00AE2880" w:rsidRDefault="000E0139" w:rsidP="000E0139">
            <w:pPr>
              <w:pStyle w:val="ListParagraph"/>
              <w:tabs>
                <w:tab w:val="left" w:pos="90"/>
              </w:tabs>
              <w:ind w:left="0"/>
              <w:rPr>
                <w:rFonts w:ascii="Calibri" w:hAnsi="Calibri" w:cs="Calibri"/>
                <w:lang w:val="en-GB"/>
              </w:rPr>
            </w:pPr>
            <w:r w:rsidRPr="00AE2880">
              <w:rPr>
                <w:rFonts w:ascii="Calibri" w:hAnsi="Calibri" w:cs="Calibri"/>
                <w:lang w:val="en-GB"/>
              </w:rPr>
              <w:t>CSO</w:t>
            </w:r>
            <w:r w:rsidRPr="00AE2880">
              <w:rPr>
                <w:rFonts w:ascii="Calibri" w:hAnsi="Calibri" w:cs="Calibri"/>
                <w:vertAlign w:val="superscript"/>
                <w:lang w:val="en-GB"/>
              </w:rPr>
              <w:footnoteReference w:id="31"/>
            </w:r>
            <w:r w:rsidRPr="00AE2880">
              <w:rPr>
                <w:rFonts w:ascii="Calibri" w:hAnsi="Calibri" w:cs="Calibri"/>
                <w:lang w:val="en-GB"/>
              </w:rPr>
              <w:br/>
              <w:t xml:space="preserve">Caron London </w:t>
            </w:r>
            <w:r w:rsidRPr="00AE2880">
              <w:rPr>
                <w:rFonts w:ascii="Calibri" w:hAnsi="Calibri" w:cs="Calibri"/>
                <w:lang w:val="en-GB"/>
              </w:rPr>
              <w:br/>
            </w:r>
            <w:hyperlink r:id="rId82">
              <w:r w:rsidRPr="00AE2880">
                <w:rPr>
                  <w:rStyle w:val="Hyperlink"/>
                  <w:rFonts w:ascii="Calibri" w:hAnsi="Calibri" w:cs="Calibri"/>
                  <w:lang w:val="en-GB"/>
                </w:rPr>
                <w:t>caronlondon@yahoo.com</w:t>
              </w:r>
            </w:hyperlink>
          </w:p>
          <w:p w14:paraId="4CEC4798" w14:textId="77777777" w:rsidR="000E0139" w:rsidRPr="00AE2880" w:rsidRDefault="000E0139" w:rsidP="000E0139">
            <w:pPr>
              <w:pStyle w:val="ListParagraph"/>
              <w:tabs>
                <w:tab w:val="left" w:pos="90"/>
              </w:tabs>
              <w:ind w:left="0"/>
              <w:rPr>
                <w:rFonts w:ascii="Calibri" w:hAnsi="Calibri" w:cs="Calibri"/>
                <w:lang w:val="en-GB"/>
              </w:rPr>
            </w:pPr>
            <w:r w:rsidRPr="00AE2880">
              <w:rPr>
                <w:rFonts w:ascii="Calibri" w:hAnsi="Calibri" w:cs="Calibri"/>
                <w:lang w:val="en-GB"/>
              </w:rPr>
              <w:br/>
              <w:t xml:space="preserve">MPD </w:t>
            </w:r>
            <w:r w:rsidRPr="00AE2880">
              <w:rPr>
                <w:rFonts w:ascii="Calibri" w:hAnsi="Calibri" w:cs="Calibri"/>
                <w:lang w:val="en-GB"/>
              </w:rPr>
              <w:br/>
              <w:t>Stephanie Hem Lee</w:t>
            </w:r>
            <w:r w:rsidRPr="00AE2880">
              <w:rPr>
                <w:rFonts w:ascii="Calibri" w:hAnsi="Calibri" w:cs="Calibri"/>
                <w:lang w:val="en-GB"/>
              </w:rPr>
              <w:br/>
            </w:r>
            <w:hyperlink r:id="rId83">
              <w:r w:rsidRPr="00AE2880">
                <w:rPr>
                  <w:rStyle w:val="Hyperlink"/>
                  <w:rFonts w:ascii="Calibri" w:hAnsi="Calibri" w:cs="Calibri"/>
                  <w:lang w:val="en-GB"/>
                </w:rPr>
                <w:t>stephanie.hemlee@planning.gov.tt</w:t>
              </w:r>
              <w:r w:rsidRPr="00AE2880">
                <w:rPr>
                  <w:rFonts w:ascii="Calibri" w:hAnsi="Calibri" w:cs="Calibri"/>
                  <w:lang w:val="en-GB"/>
                </w:rPr>
                <w:br/>
              </w:r>
            </w:hyperlink>
          </w:p>
          <w:p w14:paraId="1F837C65" w14:textId="77777777" w:rsidR="000E0139" w:rsidRPr="000E0139" w:rsidRDefault="000E0139" w:rsidP="000E0139">
            <w:pPr>
              <w:pStyle w:val="ListParagraph"/>
              <w:tabs>
                <w:tab w:val="left" w:pos="90"/>
              </w:tabs>
              <w:ind w:left="0"/>
              <w:contextualSpacing w:val="0"/>
              <w:rPr>
                <w:rFonts w:ascii="Calibri" w:hAnsi="Calibri" w:cs="Calibri"/>
                <w:lang w:val="es-ES"/>
              </w:rPr>
            </w:pPr>
            <w:r w:rsidRPr="000E0139">
              <w:rPr>
                <w:rFonts w:ascii="Calibri" w:hAnsi="Calibri" w:cs="Calibri"/>
                <w:lang w:val="es-ES"/>
              </w:rPr>
              <w:lastRenderedPageBreak/>
              <w:t>MSDFS</w:t>
            </w:r>
            <w:r w:rsidRPr="00AE2880">
              <w:rPr>
                <w:rStyle w:val="FootnoteReference"/>
                <w:rFonts w:ascii="Calibri" w:hAnsi="Calibri" w:cs="Calibri"/>
                <w:lang w:val="en-GB"/>
              </w:rPr>
              <w:footnoteReference w:id="32"/>
            </w:r>
            <w:r w:rsidRPr="000E0139">
              <w:rPr>
                <w:rFonts w:ascii="Calibri" w:hAnsi="Calibri" w:cs="Calibri"/>
                <w:lang w:val="es-ES"/>
              </w:rPr>
              <w:br/>
            </w:r>
            <w:proofErr w:type="spellStart"/>
            <w:r w:rsidRPr="000E0139">
              <w:rPr>
                <w:rFonts w:ascii="Calibri" w:hAnsi="Calibri" w:cs="Calibri"/>
                <w:lang w:val="es-ES"/>
              </w:rPr>
              <w:t>Terrez</w:t>
            </w:r>
            <w:proofErr w:type="spellEnd"/>
            <w:r w:rsidRPr="000E0139">
              <w:rPr>
                <w:rFonts w:ascii="Calibri" w:hAnsi="Calibri" w:cs="Calibri"/>
                <w:lang w:val="es-ES"/>
              </w:rPr>
              <w:t xml:space="preserve"> Herrera</w:t>
            </w:r>
            <w:r w:rsidRPr="000E0139">
              <w:rPr>
                <w:rFonts w:ascii="Calibri" w:hAnsi="Calibri" w:cs="Calibri"/>
                <w:lang w:val="es-ES"/>
              </w:rPr>
              <w:br/>
            </w:r>
            <w:r w:rsidR="005F62D8">
              <w:fldChar w:fldCharType="begin"/>
            </w:r>
            <w:r w:rsidR="005F62D8" w:rsidRPr="00924DE4">
              <w:rPr>
                <w:lang w:val="es-ES_tradnl"/>
              </w:rPr>
              <w:instrText xml:space="preserve"> HYPERLINK "mailto:Terrez.herrera@social.gov.tt" \h </w:instrText>
            </w:r>
            <w:r w:rsidR="005F62D8">
              <w:fldChar w:fldCharType="separate"/>
            </w:r>
            <w:r w:rsidRPr="000E0139">
              <w:rPr>
                <w:rStyle w:val="Hyperlink"/>
                <w:rFonts w:ascii="Calibri" w:hAnsi="Calibri" w:cs="Calibri"/>
                <w:lang w:val="es-ES"/>
              </w:rPr>
              <w:t>Terrez.herrera@social.gov.tt</w:t>
            </w:r>
            <w:r w:rsidR="005F62D8">
              <w:rPr>
                <w:rStyle w:val="Hyperlink"/>
                <w:rFonts w:ascii="Calibri" w:hAnsi="Calibri" w:cs="Calibri"/>
                <w:lang w:val="es-ES"/>
              </w:rPr>
              <w:fldChar w:fldCharType="end"/>
            </w:r>
          </w:p>
          <w:p w14:paraId="1247F0EE" w14:textId="77777777" w:rsidR="000E0139" w:rsidRPr="000E0139" w:rsidRDefault="000E0139" w:rsidP="000E0139">
            <w:pPr>
              <w:tabs>
                <w:tab w:val="left" w:pos="90"/>
              </w:tabs>
              <w:spacing w:line="276" w:lineRule="auto"/>
              <w:rPr>
                <w:rFonts w:ascii="Calibri" w:hAnsi="Calibri" w:cs="Calibri"/>
                <w:lang w:val="es-ES"/>
              </w:rPr>
            </w:pPr>
            <w:r w:rsidRPr="000E0139">
              <w:rPr>
                <w:rFonts w:ascii="Calibri" w:eastAsia="Calibri" w:hAnsi="Calibri" w:cs="Calibri"/>
                <w:lang w:val="es-ES"/>
              </w:rPr>
              <w:t>MSDFS</w:t>
            </w:r>
            <w:r w:rsidRPr="000E0139">
              <w:rPr>
                <w:rFonts w:ascii="Calibri" w:hAnsi="Calibri" w:cs="Calibri"/>
                <w:lang w:val="es-ES"/>
              </w:rPr>
              <w:br/>
            </w:r>
            <w:r w:rsidRPr="000E0139">
              <w:rPr>
                <w:rFonts w:ascii="Calibri" w:eastAsia="Calibri" w:hAnsi="Calibri" w:cs="Calibri"/>
                <w:lang w:val="es-ES"/>
              </w:rPr>
              <w:t xml:space="preserve"> </w:t>
            </w:r>
            <w:proofErr w:type="spellStart"/>
            <w:r w:rsidRPr="000E0139">
              <w:rPr>
                <w:rFonts w:ascii="Calibri" w:eastAsia="Calibri" w:hAnsi="Calibri" w:cs="Calibri"/>
                <w:lang w:val="es-ES"/>
              </w:rPr>
              <w:t>Terrez</w:t>
            </w:r>
            <w:proofErr w:type="spellEnd"/>
            <w:r w:rsidRPr="000E0139">
              <w:rPr>
                <w:rFonts w:ascii="Calibri" w:eastAsia="Calibri" w:hAnsi="Calibri" w:cs="Calibri"/>
                <w:lang w:val="es-ES"/>
              </w:rPr>
              <w:t xml:space="preserve"> Herrera</w:t>
            </w:r>
            <w:r w:rsidRPr="000E0139">
              <w:rPr>
                <w:rFonts w:ascii="Calibri" w:hAnsi="Calibri" w:cs="Calibri"/>
                <w:lang w:val="es-ES"/>
              </w:rPr>
              <w:br/>
            </w:r>
            <w:r w:rsidRPr="000E0139">
              <w:rPr>
                <w:rFonts w:ascii="Calibri" w:eastAsia="Calibri" w:hAnsi="Calibri" w:cs="Calibri"/>
                <w:lang w:val="es-ES"/>
              </w:rPr>
              <w:t xml:space="preserve"> </w:t>
            </w:r>
            <w:r w:rsidR="005F62D8">
              <w:fldChar w:fldCharType="begin"/>
            </w:r>
            <w:r w:rsidR="005F62D8" w:rsidRPr="00924DE4">
              <w:rPr>
                <w:lang w:val="es-ES_tradnl"/>
              </w:rPr>
              <w:instrText xml:space="preserve"> HYPERLINK "mailto:Terrez.herrera</w:instrText>
            </w:r>
            <w:r w:rsidR="005F62D8" w:rsidRPr="00924DE4">
              <w:rPr>
                <w:lang w:val="es-ES_tradnl"/>
              </w:rPr>
              <w:instrText xml:space="preserve">@social.gov.tt" \h </w:instrText>
            </w:r>
            <w:r w:rsidR="005F62D8">
              <w:fldChar w:fldCharType="separate"/>
            </w:r>
            <w:r w:rsidRPr="000E0139">
              <w:rPr>
                <w:rStyle w:val="Hyperlink"/>
                <w:rFonts w:ascii="Calibri" w:eastAsia="Calibri" w:hAnsi="Calibri" w:cs="Calibri"/>
                <w:lang w:val="es-ES"/>
              </w:rPr>
              <w:t>Terrez.herrera@social.gov.tt</w:t>
            </w:r>
            <w:r w:rsidR="005F62D8">
              <w:rPr>
                <w:rStyle w:val="Hyperlink"/>
                <w:rFonts w:ascii="Calibri" w:eastAsia="Calibri" w:hAnsi="Calibri" w:cs="Calibri"/>
                <w:lang w:val="es-ES"/>
              </w:rPr>
              <w:fldChar w:fldCharType="end"/>
            </w:r>
          </w:p>
          <w:p w14:paraId="6CF2A3D0" w14:textId="77777777" w:rsidR="000E0139" w:rsidRPr="00AE2880" w:rsidRDefault="000E0139" w:rsidP="000E0139">
            <w:pPr>
              <w:tabs>
                <w:tab w:val="left" w:pos="90"/>
              </w:tabs>
              <w:spacing w:line="276" w:lineRule="auto"/>
              <w:rPr>
                <w:rFonts w:ascii="Calibri" w:hAnsi="Calibri" w:cs="Calibri"/>
                <w:lang w:val="en-GB"/>
              </w:rPr>
            </w:pPr>
            <w:r w:rsidRPr="00924DE4">
              <w:rPr>
                <w:rFonts w:ascii="Calibri" w:hAnsi="Calibri" w:cs="Calibri"/>
              </w:rPr>
              <w:br/>
            </w:r>
            <w:r w:rsidRPr="00AE2880">
              <w:rPr>
                <w:rFonts w:ascii="Calibri" w:eastAsia="Calibri" w:hAnsi="Calibri" w:cs="Calibri"/>
                <w:lang w:val="en-GB"/>
              </w:rPr>
              <w:t xml:space="preserve">THA </w:t>
            </w:r>
            <w:r w:rsidRPr="00AE2880">
              <w:rPr>
                <w:rFonts w:ascii="Calibri" w:hAnsi="Calibri" w:cs="Calibri"/>
                <w:lang w:val="en-GB"/>
              </w:rPr>
              <w:br/>
            </w:r>
            <w:r w:rsidRPr="00AE2880">
              <w:rPr>
                <w:rFonts w:ascii="Calibri" w:eastAsia="Calibri" w:hAnsi="Calibri" w:cs="Calibri"/>
                <w:lang w:val="en-GB"/>
              </w:rPr>
              <w:t>Jason Clarke</w:t>
            </w:r>
            <w:r w:rsidRPr="00AE2880">
              <w:rPr>
                <w:rFonts w:ascii="Calibri" w:hAnsi="Calibri" w:cs="Calibri"/>
                <w:lang w:val="en-GB"/>
              </w:rPr>
              <w:br/>
            </w:r>
            <w:r w:rsidRPr="00AE2880">
              <w:rPr>
                <w:rFonts w:ascii="Calibri" w:eastAsia="Calibri" w:hAnsi="Calibri" w:cs="Calibri"/>
                <w:color w:val="0563C1"/>
                <w:u w:val="single"/>
                <w:lang w:val="en-GB"/>
              </w:rPr>
              <w:t xml:space="preserve"> </w:t>
            </w:r>
            <w:hyperlink r:id="rId84">
              <w:r w:rsidRPr="00AE2880">
                <w:rPr>
                  <w:rStyle w:val="Hyperlink"/>
                  <w:rFonts w:ascii="Calibri" w:eastAsia="Calibri" w:hAnsi="Calibri" w:cs="Calibri"/>
                  <w:lang w:val="en-GB"/>
                </w:rPr>
                <w:t>realchairman@hotmail.com</w:t>
              </w:r>
            </w:hyperlink>
          </w:p>
          <w:p w14:paraId="29B680B8" w14:textId="33835C19" w:rsidR="000E0139" w:rsidRPr="00AE2880" w:rsidRDefault="000E0139" w:rsidP="000E0139">
            <w:pPr>
              <w:pStyle w:val="ListParagraph"/>
              <w:tabs>
                <w:tab w:val="left" w:pos="90"/>
              </w:tabs>
              <w:ind w:left="0"/>
              <w:contextualSpacing w:val="0"/>
              <w:rPr>
                <w:rFonts w:ascii="Calibri" w:hAnsi="Calibri" w:cs="Calibri"/>
                <w:lang w:val="en-GB"/>
              </w:rPr>
            </w:pPr>
            <w:r w:rsidRPr="00AE2880">
              <w:rPr>
                <w:rFonts w:ascii="Calibri" w:hAnsi="Calibri" w:cs="Calibri"/>
                <w:lang w:val="en-GB"/>
              </w:rPr>
              <w:br/>
            </w:r>
            <w:r w:rsidRPr="00AE2880">
              <w:rPr>
                <w:rFonts w:ascii="Calibri" w:eastAsia="Calibri" w:hAnsi="Calibri" w:cs="Calibri"/>
                <w:b/>
                <w:bCs/>
                <w:lang w:val="en-GB"/>
              </w:rPr>
              <w:t>Role:</w:t>
            </w:r>
            <w:r w:rsidRPr="00AE2880">
              <w:rPr>
                <w:rFonts w:ascii="Calibri" w:eastAsia="Calibri" w:hAnsi="Calibri" w:cs="Calibri"/>
                <w:lang w:val="en-GB"/>
              </w:rPr>
              <w:t xml:space="preserve"> Provide support through the technical working group to develop the guidelines for collection of disability data consistent with international standards.</w:t>
            </w:r>
          </w:p>
        </w:tc>
        <w:tc>
          <w:tcPr>
            <w:tcW w:w="2323" w:type="dxa"/>
          </w:tcPr>
          <w:p w14:paraId="73FE22B1" w14:textId="32E145A9" w:rsidR="000E0139" w:rsidRPr="00791CCF" w:rsidRDefault="000E0139" w:rsidP="000E0139">
            <w:pPr>
              <w:tabs>
                <w:tab w:val="left" w:pos="90"/>
              </w:tabs>
              <w:spacing w:line="276" w:lineRule="auto"/>
              <w:rPr>
                <w:rFonts w:ascii="Calibri" w:hAnsi="Calibri" w:cs="Calibri"/>
                <w:lang w:val="es-ES"/>
              </w:rPr>
            </w:pPr>
            <w:r w:rsidRPr="00791CCF">
              <w:rPr>
                <w:rFonts w:ascii="Calibri" w:eastAsia="Calibri" w:hAnsi="Calibri" w:cs="Calibri"/>
                <w:lang w:val="es-ES"/>
              </w:rPr>
              <w:lastRenderedPageBreak/>
              <w:t>CODO</w:t>
            </w:r>
            <w:r w:rsidRPr="00791CCF">
              <w:rPr>
                <w:rFonts w:ascii="Calibri" w:hAnsi="Calibri" w:cs="Calibri"/>
                <w:lang w:val="es-ES"/>
              </w:rPr>
              <w:br/>
            </w:r>
            <w:r w:rsidRPr="00791CCF">
              <w:rPr>
                <w:rFonts w:ascii="Calibri" w:eastAsia="Calibri" w:hAnsi="Calibri" w:cs="Calibri"/>
                <w:lang w:val="es-ES"/>
              </w:rPr>
              <w:t xml:space="preserve"> Jacqueline Leotaud</w:t>
            </w:r>
            <w:r w:rsidRPr="00791CCF">
              <w:rPr>
                <w:rFonts w:ascii="Calibri" w:hAnsi="Calibri" w:cs="Calibri"/>
                <w:lang w:val="es-ES"/>
              </w:rPr>
              <w:br/>
            </w:r>
            <w:r w:rsidRPr="00791CCF">
              <w:rPr>
                <w:rFonts w:ascii="Calibri" w:eastAsia="Calibri" w:hAnsi="Calibri" w:cs="Calibri"/>
                <w:lang w:val="es-ES"/>
              </w:rPr>
              <w:t xml:space="preserve"> </w:t>
            </w:r>
            <w:r w:rsidR="005F62D8">
              <w:fldChar w:fldCharType="begin"/>
            </w:r>
            <w:r w:rsidR="005F62D8" w:rsidRPr="00924DE4">
              <w:rPr>
                <w:lang w:val="es-ES_tradnl"/>
              </w:rPr>
              <w:instrText xml:space="preserve"> HYPERLINK "mailto:jleotuad@hotmail.com" \h </w:instrText>
            </w:r>
            <w:r w:rsidR="005F62D8">
              <w:fldChar w:fldCharType="separate"/>
            </w:r>
            <w:r w:rsidRPr="00791CCF">
              <w:rPr>
                <w:rStyle w:val="Hyperlink"/>
                <w:rFonts w:ascii="Calibri" w:eastAsia="Calibri" w:hAnsi="Calibri" w:cs="Calibri"/>
                <w:lang w:val="es-ES"/>
              </w:rPr>
              <w:t>jleotuad@hotmail.com</w:t>
            </w:r>
            <w:r w:rsidR="005F62D8">
              <w:rPr>
                <w:rStyle w:val="Hyperlink"/>
                <w:rFonts w:ascii="Calibri" w:eastAsia="Calibri" w:hAnsi="Calibri" w:cs="Calibri"/>
                <w:lang w:val="es-ES"/>
              </w:rPr>
              <w:fldChar w:fldCharType="end"/>
            </w:r>
          </w:p>
          <w:p w14:paraId="1C204A39" w14:textId="6F8CD860" w:rsidR="000E0139" w:rsidRPr="00AE2880" w:rsidRDefault="000E0139" w:rsidP="000E0139">
            <w:pPr>
              <w:spacing w:line="276" w:lineRule="auto"/>
              <w:rPr>
                <w:rFonts w:ascii="Calibri" w:eastAsia="Calibri" w:hAnsi="Calibri" w:cs="Calibri"/>
                <w:lang w:val="en-GB"/>
              </w:rPr>
            </w:pPr>
            <w:r w:rsidRPr="00AE2880">
              <w:rPr>
                <w:rFonts w:ascii="Calibri" w:eastAsia="Calibri" w:hAnsi="Calibri" w:cs="Calibri"/>
                <w:lang w:val="en-GB"/>
              </w:rPr>
              <w:t xml:space="preserve">As the current umbrella body CODO will play a coordinating role in the Project but other Organisations will be involved.  </w:t>
            </w:r>
          </w:p>
          <w:p w14:paraId="5974EAA9" w14:textId="4FBA68B6" w:rsidR="000E0139" w:rsidRPr="00AE2880" w:rsidRDefault="000E0139" w:rsidP="3146AA57">
            <w:pPr>
              <w:pStyle w:val="ListParagraph"/>
              <w:ind w:left="0"/>
              <w:contextualSpacing w:val="0"/>
              <w:rPr>
                <w:rFonts w:ascii="Calibri" w:hAnsi="Calibri" w:cs="Calibri"/>
                <w:lang w:val="en-GB"/>
              </w:rPr>
            </w:pPr>
            <w:r>
              <w:lastRenderedPageBreak/>
              <w:br/>
            </w:r>
            <w:r w:rsidR="04FABD01" w:rsidRPr="3146AA57">
              <w:rPr>
                <w:rFonts w:ascii="Calibri" w:eastAsia="Calibri" w:hAnsi="Calibri" w:cs="Calibri"/>
                <w:b/>
                <w:bCs/>
                <w:lang w:val="en-GB"/>
              </w:rPr>
              <w:t>Role:</w:t>
            </w:r>
            <w:r w:rsidR="04FABD01" w:rsidRPr="3146AA57">
              <w:rPr>
                <w:rFonts w:ascii="Calibri" w:eastAsia="Calibri" w:hAnsi="Calibri" w:cs="Calibri"/>
                <w:lang w:val="en-GB"/>
              </w:rPr>
              <w:t xml:space="preserve"> Provide support through the technical working group to develop the guidelines for collection of disability data consistent with international standards.</w:t>
            </w:r>
          </w:p>
        </w:tc>
        <w:tc>
          <w:tcPr>
            <w:tcW w:w="1930" w:type="dxa"/>
          </w:tcPr>
          <w:p w14:paraId="4D822CE0" w14:textId="28D9704D" w:rsidR="000E0139" w:rsidRPr="00AE2880" w:rsidRDefault="72CA50ED" w:rsidP="3146AA57">
            <w:pPr>
              <w:pStyle w:val="ListParagraph"/>
              <w:tabs>
                <w:tab w:val="left" w:pos="90"/>
              </w:tabs>
              <w:ind w:left="0"/>
              <w:contextualSpacing w:val="0"/>
              <w:rPr>
                <w:rStyle w:val="Hyperlink"/>
                <w:rFonts w:ascii="Calibri" w:hAnsi="Calibri" w:cs="Calibri"/>
                <w:color w:val="auto"/>
                <w:u w:val="none"/>
                <w:lang w:val="en-GB"/>
              </w:rPr>
            </w:pPr>
            <w:r w:rsidRPr="3146AA57">
              <w:rPr>
                <w:rFonts w:ascii="Calibri" w:eastAsia="Calibri" w:hAnsi="Calibri" w:cs="Calibri"/>
                <w:lang w:val="en-GB"/>
              </w:rPr>
              <w:lastRenderedPageBreak/>
              <w:t xml:space="preserve">University of the Southern Caribbean </w:t>
            </w:r>
            <w:r w:rsidR="000E0139">
              <w:br/>
            </w:r>
            <w:proofErr w:type="spellStart"/>
            <w:r w:rsidRPr="3146AA57">
              <w:rPr>
                <w:rStyle w:val="Hyperlink"/>
                <w:rFonts w:ascii="Calibri" w:hAnsi="Calibri" w:cs="Calibri"/>
                <w:color w:val="auto"/>
                <w:u w:val="none"/>
                <w:lang w:val="en-GB"/>
              </w:rPr>
              <w:t>Kimarah</w:t>
            </w:r>
            <w:proofErr w:type="spellEnd"/>
            <w:r w:rsidRPr="3146AA57">
              <w:rPr>
                <w:rStyle w:val="Hyperlink"/>
                <w:rFonts w:ascii="Calibri" w:hAnsi="Calibri" w:cs="Calibri"/>
                <w:color w:val="auto"/>
                <w:u w:val="none"/>
                <w:lang w:val="en-GB"/>
              </w:rPr>
              <w:t xml:space="preserve"> </w:t>
            </w:r>
            <w:proofErr w:type="spellStart"/>
            <w:r w:rsidRPr="3146AA57">
              <w:rPr>
                <w:rStyle w:val="Hyperlink"/>
                <w:rFonts w:ascii="Calibri" w:hAnsi="Calibri" w:cs="Calibri"/>
                <w:color w:val="auto"/>
                <w:u w:val="none"/>
                <w:lang w:val="en-GB"/>
              </w:rPr>
              <w:t>Reefe</w:t>
            </w:r>
            <w:proofErr w:type="spellEnd"/>
            <w:r w:rsidRPr="3146AA57">
              <w:rPr>
                <w:rStyle w:val="Hyperlink"/>
                <w:rFonts w:ascii="Calibri" w:hAnsi="Calibri" w:cs="Calibri"/>
                <w:color w:val="auto"/>
                <w:u w:val="none"/>
                <w:lang w:val="en-GB"/>
              </w:rPr>
              <w:t xml:space="preserve"> (Email: </w:t>
            </w:r>
            <w:hyperlink r:id="rId85">
              <w:r w:rsidRPr="3146AA57">
                <w:rPr>
                  <w:rStyle w:val="Hyperlink"/>
                  <w:rFonts w:ascii="Calibri" w:hAnsi="Calibri" w:cs="Calibri"/>
                  <w:u w:val="none"/>
                  <w:lang w:val="en-GB"/>
                </w:rPr>
                <w:t>reefek@usc.edu.tt</w:t>
              </w:r>
            </w:hyperlink>
          </w:p>
          <w:p w14:paraId="755B2ABC" w14:textId="4A60A509" w:rsidR="000E0139" w:rsidRPr="00AE2880" w:rsidRDefault="04FABD01" w:rsidP="3146AA57">
            <w:pPr>
              <w:pStyle w:val="ListParagraph"/>
              <w:tabs>
                <w:tab w:val="left" w:pos="90"/>
              </w:tabs>
              <w:ind w:left="0"/>
              <w:contextualSpacing w:val="0"/>
              <w:rPr>
                <w:rFonts w:ascii="Calibri" w:hAnsi="Calibri" w:cs="Calibri"/>
                <w:lang w:val="en-GB"/>
              </w:rPr>
            </w:pPr>
            <w:r w:rsidRPr="3146AA57">
              <w:rPr>
                <w:rFonts w:ascii="Calibri" w:eastAsia="Calibri" w:hAnsi="Calibri" w:cs="Calibri"/>
                <w:b/>
                <w:bCs/>
                <w:lang w:val="en-GB"/>
              </w:rPr>
              <w:t>Role:</w:t>
            </w:r>
            <w:r w:rsidRPr="3146AA57">
              <w:rPr>
                <w:rFonts w:ascii="Calibri" w:eastAsia="Calibri" w:hAnsi="Calibri" w:cs="Calibri"/>
                <w:lang w:val="en-GB"/>
              </w:rPr>
              <w:t xml:space="preserve"> Provide support through the technical working group to develop the guidelines for </w:t>
            </w:r>
            <w:r w:rsidRPr="3146AA57">
              <w:rPr>
                <w:rFonts w:ascii="Calibri" w:eastAsia="Calibri" w:hAnsi="Calibri" w:cs="Calibri"/>
                <w:lang w:val="en-GB"/>
              </w:rPr>
              <w:lastRenderedPageBreak/>
              <w:t>collection of disability data consistent with international standards.</w:t>
            </w:r>
          </w:p>
        </w:tc>
      </w:tr>
      <w:tr w:rsidR="000E0139" w:rsidRPr="00AE2880" w14:paraId="61E44B65" w14:textId="77777777" w:rsidTr="3146AA57">
        <w:tc>
          <w:tcPr>
            <w:tcW w:w="988" w:type="dxa"/>
          </w:tcPr>
          <w:p w14:paraId="27D52BBF" w14:textId="41A07356" w:rsidR="000E0139" w:rsidRPr="00AE2880" w:rsidRDefault="000E0139" w:rsidP="000E0139">
            <w:pPr>
              <w:pStyle w:val="ListParagraph"/>
              <w:tabs>
                <w:tab w:val="left" w:pos="90"/>
              </w:tabs>
              <w:ind w:left="0"/>
              <w:contextualSpacing w:val="0"/>
              <w:jc w:val="both"/>
              <w:rPr>
                <w:rFonts w:ascii="Calibri" w:hAnsi="Calibri" w:cs="Calibri"/>
                <w:b/>
                <w:bCs/>
                <w:lang w:val="en-GB"/>
              </w:rPr>
            </w:pPr>
            <w:r w:rsidRPr="00AE2880">
              <w:rPr>
                <w:rFonts w:ascii="Calibri" w:hAnsi="Calibri" w:cs="Calibri"/>
                <w:b/>
                <w:bCs/>
                <w:lang w:val="en-GB"/>
              </w:rPr>
              <w:lastRenderedPageBreak/>
              <w:t>3.1</w:t>
            </w:r>
          </w:p>
        </w:tc>
        <w:tc>
          <w:tcPr>
            <w:tcW w:w="2731" w:type="dxa"/>
          </w:tcPr>
          <w:p w14:paraId="53B49BC8" w14:textId="77777777" w:rsidR="000E0139" w:rsidRPr="00AE2880" w:rsidRDefault="000E0139" w:rsidP="000E0139">
            <w:pPr>
              <w:pStyle w:val="ListParagraph"/>
              <w:tabs>
                <w:tab w:val="left" w:pos="90"/>
              </w:tabs>
              <w:ind w:left="0"/>
              <w:jc w:val="both"/>
              <w:rPr>
                <w:rFonts w:ascii="Calibri" w:hAnsi="Calibri" w:cs="Calibri"/>
                <w:b/>
                <w:bCs/>
                <w:lang w:val="en-GB"/>
              </w:rPr>
            </w:pPr>
            <w:r w:rsidRPr="00AE2880">
              <w:rPr>
                <w:rFonts w:ascii="Calibri" w:hAnsi="Calibri" w:cs="Calibri"/>
                <w:b/>
                <w:bCs/>
                <w:lang w:val="en-GB"/>
              </w:rPr>
              <w:t>UNFPA</w:t>
            </w:r>
          </w:p>
          <w:p w14:paraId="52C92624" w14:textId="77777777" w:rsidR="000E0139" w:rsidRPr="00AE2880" w:rsidRDefault="000E0139" w:rsidP="000E0139">
            <w:pPr>
              <w:tabs>
                <w:tab w:val="left" w:pos="90"/>
              </w:tabs>
              <w:rPr>
                <w:rFonts w:ascii="Calibri" w:hAnsi="Calibri" w:cs="Calibri"/>
                <w:b/>
                <w:bCs/>
                <w:lang w:val="en-GB"/>
              </w:rPr>
            </w:pPr>
            <w:r w:rsidRPr="00AE2880">
              <w:rPr>
                <w:rFonts w:ascii="Calibri" w:hAnsi="Calibri" w:cs="Calibri"/>
                <w:lang w:val="en-GB"/>
              </w:rPr>
              <w:t>Alexander Gittens                  GBV Project Officer</w:t>
            </w:r>
            <w:r w:rsidRPr="00AE2880">
              <w:rPr>
                <w:rFonts w:ascii="Calibri" w:hAnsi="Calibri" w:cs="Calibri"/>
                <w:b/>
                <w:bCs/>
                <w:lang w:val="en-GB"/>
              </w:rPr>
              <w:t xml:space="preserve"> </w:t>
            </w:r>
          </w:p>
          <w:p w14:paraId="09C90ECB" w14:textId="77777777" w:rsidR="000E0139" w:rsidRPr="00AE2880" w:rsidRDefault="005F62D8" w:rsidP="000E0139">
            <w:pPr>
              <w:tabs>
                <w:tab w:val="left" w:pos="90"/>
              </w:tabs>
              <w:rPr>
                <w:rFonts w:ascii="Calibri" w:hAnsi="Calibri" w:cs="Calibri"/>
                <w:lang w:val="en-GB"/>
              </w:rPr>
            </w:pPr>
            <w:hyperlink r:id="rId86">
              <w:r w:rsidR="000E0139" w:rsidRPr="00AE2880">
                <w:rPr>
                  <w:rStyle w:val="Hyperlink"/>
                  <w:rFonts w:ascii="Calibri" w:hAnsi="Calibri" w:cs="Calibri"/>
                  <w:lang w:val="en-GB"/>
                </w:rPr>
                <w:t>Email:agittens@unfpa.org</w:t>
              </w:r>
            </w:hyperlink>
            <w:r w:rsidR="000E0139" w:rsidRPr="00AE2880">
              <w:rPr>
                <w:rFonts w:ascii="Calibri" w:hAnsi="Calibri" w:cs="Calibri"/>
                <w:lang w:val="en-GB"/>
              </w:rPr>
              <w:t xml:space="preserve"> </w:t>
            </w:r>
          </w:p>
          <w:p w14:paraId="014941D0" w14:textId="77777777" w:rsidR="000E0139" w:rsidRPr="00AE2880" w:rsidRDefault="000E0139" w:rsidP="000E0139">
            <w:pPr>
              <w:tabs>
                <w:tab w:val="left" w:pos="90"/>
              </w:tabs>
              <w:rPr>
                <w:rFonts w:ascii="Calibri" w:hAnsi="Calibri" w:cs="Calibri"/>
                <w:lang w:val="en-GB"/>
              </w:rPr>
            </w:pPr>
            <w:r w:rsidRPr="00AE2880">
              <w:rPr>
                <w:rFonts w:ascii="Calibri" w:hAnsi="Calibri" w:cs="Calibri"/>
                <w:b/>
                <w:bCs/>
                <w:lang w:val="en-GB"/>
              </w:rPr>
              <w:t>Role:</w:t>
            </w:r>
            <w:r w:rsidRPr="00AE2880">
              <w:rPr>
                <w:rFonts w:ascii="Calibri" w:hAnsi="Calibri" w:cs="Calibri"/>
                <w:lang w:val="en-GB"/>
              </w:rPr>
              <w:t xml:space="preserve"> Overall lead </w:t>
            </w:r>
          </w:p>
          <w:p w14:paraId="119660A1" w14:textId="4CB4906F" w:rsidR="000E0139" w:rsidRDefault="000E0139" w:rsidP="000E0139">
            <w:pPr>
              <w:pStyle w:val="ListParagraph"/>
              <w:tabs>
                <w:tab w:val="left" w:pos="90"/>
              </w:tabs>
              <w:ind w:left="0"/>
              <w:jc w:val="both"/>
              <w:rPr>
                <w:rFonts w:ascii="Calibri" w:hAnsi="Calibri" w:cs="Calibri"/>
                <w:lang w:val="en-GB"/>
              </w:rPr>
            </w:pPr>
          </w:p>
          <w:p w14:paraId="4615CDE3" w14:textId="77777777" w:rsidR="00B74B8A" w:rsidRPr="00AE2880" w:rsidRDefault="00B74B8A" w:rsidP="000E0139">
            <w:pPr>
              <w:pStyle w:val="ListParagraph"/>
              <w:tabs>
                <w:tab w:val="left" w:pos="90"/>
              </w:tabs>
              <w:ind w:left="0"/>
              <w:jc w:val="both"/>
              <w:rPr>
                <w:rFonts w:ascii="Calibri" w:hAnsi="Calibri" w:cs="Calibri"/>
                <w:lang w:val="en-GB"/>
              </w:rPr>
            </w:pPr>
          </w:p>
          <w:p w14:paraId="79D18545" w14:textId="77777777" w:rsidR="000E0139" w:rsidRPr="00AE2880" w:rsidRDefault="000E0139" w:rsidP="000E0139">
            <w:pPr>
              <w:pStyle w:val="ListParagraph"/>
              <w:tabs>
                <w:tab w:val="left" w:pos="90"/>
              </w:tabs>
              <w:ind w:left="0"/>
              <w:jc w:val="both"/>
              <w:rPr>
                <w:rFonts w:ascii="Calibri" w:hAnsi="Calibri" w:cs="Calibri"/>
                <w:b/>
                <w:bCs/>
                <w:lang w:val="en-GB"/>
              </w:rPr>
            </w:pPr>
            <w:r w:rsidRPr="00AE2880">
              <w:rPr>
                <w:rFonts w:ascii="Calibri" w:hAnsi="Calibri" w:cs="Calibri"/>
                <w:b/>
                <w:bCs/>
                <w:lang w:val="en-GB"/>
              </w:rPr>
              <w:t xml:space="preserve">PAHO/WHO        </w:t>
            </w:r>
          </w:p>
          <w:p w14:paraId="75F29216" w14:textId="77777777" w:rsidR="000E0139" w:rsidRPr="00AE2880" w:rsidRDefault="000E0139" w:rsidP="000E0139">
            <w:pPr>
              <w:pStyle w:val="ListParagraph"/>
              <w:tabs>
                <w:tab w:val="left" w:pos="90"/>
              </w:tabs>
              <w:ind w:left="0"/>
              <w:rPr>
                <w:rFonts w:ascii="Calibri" w:hAnsi="Calibri" w:cs="Calibri"/>
                <w:lang w:val="en-GB"/>
              </w:rPr>
            </w:pPr>
            <w:r w:rsidRPr="00AE2880">
              <w:rPr>
                <w:rFonts w:ascii="Calibri" w:hAnsi="Calibri" w:cs="Calibri"/>
                <w:lang w:val="en-GB"/>
              </w:rPr>
              <w:lastRenderedPageBreak/>
              <w:t xml:space="preserve">Taraleen Malcolm. </w:t>
            </w:r>
            <w:hyperlink r:id="rId87">
              <w:r w:rsidRPr="00AE2880">
                <w:rPr>
                  <w:rStyle w:val="Hyperlink"/>
                  <w:rFonts w:ascii="Calibri" w:hAnsi="Calibri" w:cs="Calibri"/>
                  <w:lang w:val="en-GB"/>
                </w:rPr>
                <w:t>malcolmt@paho.org</w:t>
              </w:r>
            </w:hyperlink>
          </w:p>
          <w:p w14:paraId="75DB5717" w14:textId="77777777" w:rsidR="000E0139" w:rsidRPr="00AE2880" w:rsidRDefault="000E0139" w:rsidP="000E0139">
            <w:pPr>
              <w:pStyle w:val="ListParagraph"/>
              <w:tabs>
                <w:tab w:val="left" w:pos="90"/>
              </w:tabs>
              <w:ind w:left="0"/>
              <w:rPr>
                <w:rFonts w:ascii="Calibri" w:hAnsi="Calibri" w:cs="Calibri"/>
                <w:lang w:val="en-GB"/>
              </w:rPr>
            </w:pPr>
            <w:r w:rsidRPr="00AE2880">
              <w:rPr>
                <w:rFonts w:ascii="Calibri" w:hAnsi="Calibri" w:cs="Calibri"/>
                <w:b/>
                <w:bCs/>
                <w:lang w:val="en-GB"/>
              </w:rPr>
              <w:t>Role</w:t>
            </w:r>
            <w:r w:rsidRPr="00AE2880">
              <w:rPr>
                <w:rFonts w:ascii="Calibri" w:hAnsi="Calibri" w:cs="Calibri"/>
                <w:lang w:val="en-GB"/>
              </w:rPr>
              <w:t>: Provide support</w:t>
            </w:r>
          </w:p>
          <w:p w14:paraId="37FC1574" w14:textId="2605B667" w:rsidR="000E0139" w:rsidRPr="00AE2880" w:rsidRDefault="000E0139" w:rsidP="000E0139">
            <w:pPr>
              <w:pStyle w:val="ListParagraph"/>
              <w:tabs>
                <w:tab w:val="left" w:pos="90"/>
              </w:tabs>
              <w:ind w:left="0"/>
              <w:contextualSpacing w:val="0"/>
              <w:jc w:val="both"/>
              <w:rPr>
                <w:rFonts w:ascii="Calibri" w:hAnsi="Calibri" w:cs="Calibri"/>
                <w:lang w:val="en-GB"/>
              </w:rPr>
            </w:pPr>
          </w:p>
        </w:tc>
        <w:tc>
          <w:tcPr>
            <w:tcW w:w="2153" w:type="dxa"/>
          </w:tcPr>
          <w:p w14:paraId="75B6DB4D" w14:textId="33611B85" w:rsidR="000E0139" w:rsidRPr="00791CCF" w:rsidRDefault="000E0139" w:rsidP="000E0139">
            <w:pPr>
              <w:tabs>
                <w:tab w:val="left" w:pos="90"/>
              </w:tabs>
              <w:spacing w:line="276" w:lineRule="auto"/>
              <w:rPr>
                <w:rFonts w:ascii="Calibri" w:hAnsi="Calibri" w:cs="Calibri"/>
                <w:lang w:val="es-ES"/>
              </w:rPr>
            </w:pPr>
            <w:r w:rsidRPr="00791CCF">
              <w:rPr>
                <w:rFonts w:ascii="Calibri" w:eastAsia="Calibri" w:hAnsi="Calibri" w:cs="Calibri"/>
                <w:lang w:val="es-ES"/>
              </w:rPr>
              <w:lastRenderedPageBreak/>
              <w:t>MSDFS</w:t>
            </w:r>
            <w:r w:rsidRPr="00791CCF">
              <w:rPr>
                <w:rFonts w:ascii="Calibri" w:hAnsi="Calibri" w:cs="Calibri"/>
                <w:lang w:val="es-ES"/>
              </w:rPr>
              <w:br/>
            </w:r>
            <w:r w:rsidRPr="00791CCF">
              <w:rPr>
                <w:rFonts w:ascii="Calibri" w:eastAsia="Calibri" w:hAnsi="Calibri" w:cs="Calibri"/>
                <w:lang w:val="es-ES"/>
              </w:rPr>
              <w:t xml:space="preserve"> </w:t>
            </w:r>
            <w:proofErr w:type="spellStart"/>
            <w:r w:rsidRPr="00791CCF">
              <w:rPr>
                <w:rFonts w:ascii="Calibri" w:eastAsia="Calibri" w:hAnsi="Calibri" w:cs="Calibri"/>
                <w:lang w:val="es-ES"/>
              </w:rPr>
              <w:t>Terrez</w:t>
            </w:r>
            <w:proofErr w:type="spellEnd"/>
            <w:r w:rsidRPr="00791CCF">
              <w:rPr>
                <w:rFonts w:ascii="Calibri" w:eastAsia="Calibri" w:hAnsi="Calibri" w:cs="Calibri"/>
                <w:lang w:val="es-ES"/>
              </w:rPr>
              <w:t xml:space="preserve"> Herrera</w:t>
            </w:r>
            <w:r w:rsidRPr="00791CCF">
              <w:rPr>
                <w:rFonts w:ascii="Calibri" w:hAnsi="Calibri" w:cs="Calibri"/>
                <w:lang w:val="es-ES"/>
              </w:rPr>
              <w:br/>
            </w:r>
            <w:r w:rsidRPr="00791CCF">
              <w:rPr>
                <w:rFonts w:ascii="Calibri" w:eastAsia="Calibri" w:hAnsi="Calibri" w:cs="Calibri"/>
                <w:lang w:val="es-ES"/>
              </w:rPr>
              <w:t xml:space="preserve"> </w:t>
            </w:r>
            <w:r w:rsidR="005F62D8">
              <w:fldChar w:fldCharType="begin"/>
            </w:r>
            <w:r w:rsidR="005F62D8" w:rsidRPr="00924DE4">
              <w:rPr>
                <w:lang w:val="es-ES_tradnl"/>
              </w:rPr>
              <w:instrText xml:space="preserve"> HYPERLINK "mailto:Terrez.herrera@social.gov.tt" \h </w:instrText>
            </w:r>
            <w:r w:rsidR="005F62D8">
              <w:fldChar w:fldCharType="separate"/>
            </w:r>
            <w:r w:rsidRPr="00791CCF">
              <w:rPr>
                <w:rStyle w:val="Hyperlink"/>
                <w:rFonts w:ascii="Calibri" w:eastAsia="Calibri" w:hAnsi="Calibri" w:cs="Calibri"/>
                <w:lang w:val="es-ES"/>
              </w:rPr>
              <w:t>Terrez.herrera@social.gov.tt</w:t>
            </w:r>
            <w:r w:rsidR="005F62D8">
              <w:rPr>
                <w:rStyle w:val="Hyperlink"/>
                <w:rFonts w:ascii="Calibri" w:eastAsia="Calibri" w:hAnsi="Calibri" w:cs="Calibri"/>
                <w:lang w:val="es-ES"/>
              </w:rPr>
              <w:fldChar w:fldCharType="end"/>
            </w:r>
          </w:p>
          <w:p w14:paraId="11FC6765" w14:textId="32F859C6" w:rsidR="000E0139" w:rsidRPr="00AE2880" w:rsidRDefault="000E0139" w:rsidP="000E0139">
            <w:pPr>
              <w:tabs>
                <w:tab w:val="left" w:pos="90"/>
              </w:tabs>
              <w:spacing w:line="276" w:lineRule="auto"/>
              <w:rPr>
                <w:rFonts w:ascii="Calibri" w:hAnsi="Calibri" w:cs="Calibri"/>
                <w:lang w:val="en-GB"/>
              </w:rPr>
            </w:pPr>
            <w:r w:rsidRPr="00924DE4">
              <w:rPr>
                <w:rFonts w:ascii="Calibri" w:hAnsi="Calibri" w:cs="Calibri"/>
              </w:rPr>
              <w:br/>
            </w:r>
            <w:r w:rsidRPr="00AE2880">
              <w:rPr>
                <w:rFonts w:ascii="Calibri" w:eastAsia="Calibri" w:hAnsi="Calibri" w:cs="Calibri"/>
                <w:lang w:val="en-GB"/>
              </w:rPr>
              <w:t>OPM</w:t>
            </w:r>
            <w:r w:rsidRPr="00AE2880">
              <w:rPr>
                <w:rFonts w:ascii="Calibri" w:hAnsi="Calibri" w:cs="Calibri"/>
                <w:lang w:val="en-GB"/>
              </w:rPr>
              <w:br/>
            </w:r>
            <w:r w:rsidRPr="00AE2880">
              <w:rPr>
                <w:rFonts w:ascii="Calibri" w:eastAsia="Calibri" w:hAnsi="Calibri" w:cs="Calibri"/>
                <w:lang w:val="en-GB"/>
              </w:rPr>
              <w:t xml:space="preserve"> </w:t>
            </w:r>
            <w:proofErr w:type="spellStart"/>
            <w:r w:rsidRPr="00AE2880">
              <w:rPr>
                <w:rFonts w:ascii="Calibri" w:eastAsia="Calibri" w:hAnsi="Calibri" w:cs="Calibri"/>
                <w:lang w:val="en-GB"/>
              </w:rPr>
              <w:t>Deokie</w:t>
            </w:r>
            <w:proofErr w:type="spellEnd"/>
            <w:r w:rsidRPr="00AE2880">
              <w:rPr>
                <w:rFonts w:ascii="Calibri" w:eastAsia="Calibri" w:hAnsi="Calibri" w:cs="Calibri"/>
                <w:lang w:val="en-GB"/>
              </w:rPr>
              <w:t xml:space="preserve"> Ramnarine</w:t>
            </w:r>
            <w:r w:rsidRPr="00AE2880">
              <w:rPr>
                <w:rFonts w:ascii="Calibri" w:hAnsi="Calibri" w:cs="Calibri"/>
                <w:lang w:val="en-GB"/>
              </w:rPr>
              <w:br/>
            </w:r>
            <w:r w:rsidRPr="00AE2880">
              <w:rPr>
                <w:rFonts w:ascii="Calibri" w:eastAsia="Calibri" w:hAnsi="Calibri" w:cs="Calibri"/>
                <w:lang w:val="en-GB"/>
              </w:rPr>
              <w:lastRenderedPageBreak/>
              <w:t xml:space="preserve"> </w:t>
            </w:r>
            <w:hyperlink r:id="rId88">
              <w:r w:rsidRPr="00AE2880">
                <w:rPr>
                  <w:rStyle w:val="Hyperlink"/>
                  <w:rFonts w:ascii="Calibri" w:eastAsia="Calibri" w:hAnsi="Calibri" w:cs="Calibri"/>
                  <w:lang w:val="en-GB"/>
                </w:rPr>
                <w:t>Deokie.ramarine@gov.tt</w:t>
              </w:r>
            </w:hyperlink>
          </w:p>
          <w:p w14:paraId="76566F54" w14:textId="1BCBDAF3" w:rsidR="000E0139" w:rsidRPr="00AE2880" w:rsidRDefault="000E0139" w:rsidP="000E0139">
            <w:pPr>
              <w:tabs>
                <w:tab w:val="left" w:pos="90"/>
              </w:tabs>
              <w:spacing w:line="276" w:lineRule="auto"/>
              <w:jc w:val="both"/>
              <w:rPr>
                <w:rFonts w:ascii="Calibri" w:hAnsi="Calibri" w:cs="Calibri"/>
                <w:lang w:val="en-GB"/>
              </w:rPr>
            </w:pPr>
            <w:r w:rsidRPr="00AE2880">
              <w:rPr>
                <w:rFonts w:ascii="Calibri" w:eastAsia="Calibri" w:hAnsi="Calibri" w:cs="Calibri"/>
                <w:lang w:val="en-GB"/>
              </w:rPr>
              <w:t xml:space="preserve">MPD </w:t>
            </w:r>
            <w:r w:rsidRPr="00AE2880">
              <w:rPr>
                <w:rFonts w:ascii="Calibri" w:hAnsi="Calibri" w:cs="Calibri"/>
                <w:lang w:val="en-GB"/>
              </w:rPr>
              <w:br/>
            </w:r>
            <w:r w:rsidRPr="00AE2880">
              <w:rPr>
                <w:rFonts w:ascii="Calibri" w:eastAsia="Calibri" w:hAnsi="Calibri" w:cs="Calibri"/>
                <w:lang w:val="en-GB"/>
              </w:rPr>
              <w:t>Stephanie Hem Lee</w:t>
            </w:r>
            <w:r w:rsidRPr="00AE2880">
              <w:rPr>
                <w:rFonts w:ascii="Calibri" w:hAnsi="Calibri" w:cs="Calibri"/>
                <w:lang w:val="en-GB"/>
              </w:rPr>
              <w:br/>
            </w:r>
            <w:r w:rsidRPr="00AE2880">
              <w:rPr>
                <w:rFonts w:ascii="Calibri" w:eastAsia="Calibri" w:hAnsi="Calibri" w:cs="Calibri"/>
                <w:lang w:val="en-GB"/>
              </w:rPr>
              <w:t xml:space="preserve"> </w:t>
            </w:r>
            <w:hyperlink r:id="rId89">
              <w:r w:rsidRPr="00AE2880">
                <w:rPr>
                  <w:rStyle w:val="Hyperlink"/>
                  <w:rFonts w:ascii="Calibri" w:eastAsia="Calibri" w:hAnsi="Calibri" w:cs="Calibri"/>
                  <w:lang w:val="en-GB"/>
                </w:rPr>
                <w:t>stephanie.hemlee@planning.gov.tt</w:t>
              </w:r>
              <w:r w:rsidRPr="00AE2880">
                <w:rPr>
                  <w:rFonts w:ascii="Calibri" w:hAnsi="Calibri" w:cs="Calibri"/>
                  <w:lang w:val="en-GB"/>
                </w:rPr>
                <w:br/>
              </w:r>
            </w:hyperlink>
            <w:hyperlink r:id="rId90">
              <w:r w:rsidRPr="00AE2880">
                <w:rPr>
                  <w:rStyle w:val="Hyperlink"/>
                  <w:rFonts w:ascii="Calibri" w:eastAsia="Calibri" w:hAnsi="Calibri" w:cs="Calibri"/>
                  <w:lang w:val="en-GB"/>
                </w:rPr>
                <w:t xml:space="preserve"> </w:t>
              </w:r>
            </w:hyperlink>
          </w:p>
          <w:p w14:paraId="7E36D0E1" w14:textId="65AD965A" w:rsidR="000E0139" w:rsidRPr="00AE2880" w:rsidRDefault="20495EF2" w:rsidP="3146AA57">
            <w:pPr>
              <w:rPr>
                <w:rFonts w:ascii="Calibri" w:eastAsia="Calibri" w:hAnsi="Calibri" w:cs="Calibri"/>
                <w:lang w:val="en-GB"/>
              </w:rPr>
            </w:pPr>
            <w:r w:rsidRPr="3146AA57">
              <w:rPr>
                <w:rFonts w:ascii="Calibri" w:eastAsia="Calibri" w:hAnsi="Calibri" w:cs="Calibri"/>
                <w:b/>
                <w:bCs/>
                <w:lang w:val="en-GB"/>
              </w:rPr>
              <w:t>Role</w:t>
            </w:r>
            <w:r w:rsidRPr="3146AA57">
              <w:rPr>
                <w:rFonts w:ascii="Calibri" w:eastAsia="Calibri" w:hAnsi="Calibri" w:cs="Calibri"/>
                <w:lang w:val="en-GB"/>
              </w:rPr>
              <w:t xml:space="preserve">: </w:t>
            </w:r>
            <w:r w:rsidR="09592DE7" w:rsidRPr="3146AA57">
              <w:rPr>
                <w:rFonts w:ascii="Calibri" w:eastAsia="Calibri" w:hAnsi="Calibri" w:cs="Calibri"/>
                <w:b/>
                <w:bCs/>
                <w:lang w:val="en-GB"/>
              </w:rPr>
              <w:t>Role:</w:t>
            </w:r>
            <w:r w:rsidR="09592DE7" w:rsidRPr="3146AA57">
              <w:rPr>
                <w:rFonts w:ascii="Calibri" w:eastAsia="Calibri" w:hAnsi="Calibri" w:cs="Calibri"/>
                <w:lang w:val="en-GB"/>
              </w:rPr>
              <w:t xml:space="preserve"> Work with the technical team to conduct the assessment of the country MSDF implementation plan and together with the team ensure disability is mainstreamed in the new plan.</w:t>
            </w:r>
          </w:p>
          <w:p w14:paraId="5CCFDF87" w14:textId="0526D0BA" w:rsidR="000E0139" w:rsidRPr="00AE2880" w:rsidRDefault="000E0139" w:rsidP="000E0139">
            <w:pPr>
              <w:rPr>
                <w:rFonts w:ascii="Calibri" w:eastAsia="Calibri" w:hAnsi="Calibri" w:cs="Calibri"/>
                <w:lang w:val="en-GB"/>
              </w:rPr>
            </w:pPr>
            <w:r>
              <w:br/>
            </w:r>
          </w:p>
        </w:tc>
        <w:tc>
          <w:tcPr>
            <w:tcW w:w="2323" w:type="dxa"/>
          </w:tcPr>
          <w:p w14:paraId="0470D48E" w14:textId="32E145A9" w:rsidR="000E0139" w:rsidRPr="00791CCF" w:rsidRDefault="000E0139" w:rsidP="000E0139">
            <w:pPr>
              <w:tabs>
                <w:tab w:val="left" w:pos="90"/>
              </w:tabs>
              <w:spacing w:line="276" w:lineRule="auto"/>
              <w:rPr>
                <w:rFonts w:ascii="Calibri" w:hAnsi="Calibri" w:cs="Calibri"/>
                <w:lang w:val="es-ES"/>
              </w:rPr>
            </w:pPr>
            <w:r w:rsidRPr="00791CCF">
              <w:rPr>
                <w:rFonts w:ascii="Calibri" w:eastAsia="Calibri" w:hAnsi="Calibri" w:cs="Calibri"/>
                <w:lang w:val="es-ES"/>
              </w:rPr>
              <w:lastRenderedPageBreak/>
              <w:t>CODO</w:t>
            </w:r>
            <w:r w:rsidRPr="00791CCF">
              <w:rPr>
                <w:rFonts w:ascii="Calibri" w:hAnsi="Calibri" w:cs="Calibri"/>
                <w:lang w:val="es-ES"/>
              </w:rPr>
              <w:br/>
            </w:r>
            <w:r w:rsidRPr="00791CCF">
              <w:rPr>
                <w:rFonts w:ascii="Calibri" w:eastAsia="Calibri" w:hAnsi="Calibri" w:cs="Calibri"/>
                <w:lang w:val="es-ES"/>
              </w:rPr>
              <w:t xml:space="preserve"> Jacqueline Leotaud</w:t>
            </w:r>
            <w:r w:rsidRPr="00791CCF">
              <w:rPr>
                <w:rFonts w:ascii="Calibri" w:hAnsi="Calibri" w:cs="Calibri"/>
                <w:lang w:val="es-ES"/>
              </w:rPr>
              <w:br/>
            </w:r>
            <w:r w:rsidRPr="00791CCF">
              <w:rPr>
                <w:rFonts w:ascii="Calibri" w:eastAsia="Calibri" w:hAnsi="Calibri" w:cs="Calibri"/>
                <w:lang w:val="es-ES"/>
              </w:rPr>
              <w:t xml:space="preserve"> </w:t>
            </w:r>
            <w:r w:rsidR="005F62D8">
              <w:fldChar w:fldCharType="begin"/>
            </w:r>
            <w:r w:rsidR="005F62D8" w:rsidRPr="00924DE4">
              <w:rPr>
                <w:lang w:val="es-ES_tradnl"/>
              </w:rPr>
              <w:instrText xml:space="preserve"> HYPERLINK "mailto:jleotuad@hotmail.com" \h </w:instrText>
            </w:r>
            <w:r w:rsidR="005F62D8">
              <w:fldChar w:fldCharType="separate"/>
            </w:r>
            <w:r w:rsidRPr="00791CCF">
              <w:rPr>
                <w:rStyle w:val="Hyperlink"/>
                <w:rFonts w:ascii="Calibri" w:eastAsia="Calibri" w:hAnsi="Calibri" w:cs="Calibri"/>
                <w:lang w:val="es-ES"/>
              </w:rPr>
              <w:t>jleotuad@hotmail.com</w:t>
            </w:r>
            <w:r w:rsidR="005F62D8">
              <w:rPr>
                <w:rStyle w:val="Hyperlink"/>
                <w:rFonts w:ascii="Calibri" w:eastAsia="Calibri" w:hAnsi="Calibri" w:cs="Calibri"/>
                <w:lang w:val="es-ES"/>
              </w:rPr>
              <w:fldChar w:fldCharType="end"/>
            </w:r>
          </w:p>
          <w:p w14:paraId="290C744C" w14:textId="146759DE" w:rsidR="20495EF2" w:rsidRDefault="20495EF2" w:rsidP="3146AA57">
            <w:pPr>
              <w:rPr>
                <w:rFonts w:ascii="Calibri" w:eastAsia="Calibri" w:hAnsi="Calibri" w:cs="Calibri"/>
                <w:lang w:val="en-GB"/>
              </w:rPr>
            </w:pPr>
            <w:r w:rsidRPr="3146AA57">
              <w:rPr>
                <w:rFonts w:ascii="Calibri" w:eastAsia="Calibri" w:hAnsi="Calibri" w:cs="Calibri"/>
                <w:lang w:val="en-GB"/>
              </w:rPr>
              <w:t xml:space="preserve">As the current umbrella body CODO will play a coordinating role in the Project but other Organisations </w:t>
            </w:r>
            <w:r w:rsidRPr="3146AA57">
              <w:rPr>
                <w:rFonts w:ascii="Calibri" w:eastAsia="Calibri" w:hAnsi="Calibri" w:cs="Calibri"/>
                <w:lang w:val="en-GB"/>
              </w:rPr>
              <w:lastRenderedPageBreak/>
              <w:t>will be involved.</w:t>
            </w:r>
            <w:r>
              <w:br/>
            </w:r>
          </w:p>
          <w:p w14:paraId="013BB066" w14:textId="0B029471" w:rsidR="00C93EB4" w:rsidRPr="00AE2880" w:rsidRDefault="00C93EB4" w:rsidP="00C93EB4">
            <w:pPr>
              <w:rPr>
                <w:rFonts w:ascii="Calibri" w:eastAsia="Calibri" w:hAnsi="Calibri" w:cs="Calibri"/>
                <w:lang w:val="en-GB"/>
              </w:rPr>
            </w:pPr>
            <w:r w:rsidRPr="00C93EB4">
              <w:rPr>
                <w:rFonts w:ascii="Calibri" w:eastAsia="Calibri" w:hAnsi="Calibri" w:cs="Calibri"/>
                <w:b/>
                <w:lang w:val="en-GB"/>
              </w:rPr>
              <w:t>Role:</w:t>
            </w:r>
            <w:r>
              <w:rPr>
                <w:rFonts w:ascii="Calibri" w:eastAsia="Calibri" w:hAnsi="Calibri" w:cs="Calibri"/>
                <w:lang w:val="en-GB"/>
              </w:rPr>
              <w:t xml:space="preserve"> Work with the technical team to conduct the assessment of the country MSDF implementation plan and together with the team ensure disability is mainstreamed in the new plan</w:t>
            </w:r>
            <w:r w:rsidRPr="00AE2880">
              <w:rPr>
                <w:rFonts w:ascii="Calibri" w:eastAsia="Calibri" w:hAnsi="Calibri" w:cs="Calibri"/>
                <w:lang w:val="en-GB"/>
              </w:rPr>
              <w:t>.</w:t>
            </w:r>
          </w:p>
          <w:p w14:paraId="2DBF1676" w14:textId="1541F0E9" w:rsidR="00C93EB4" w:rsidRPr="00AE2880" w:rsidRDefault="00C93EB4" w:rsidP="000E0139">
            <w:pPr>
              <w:rPr>
                <w:rFonts w:ascii="Calibri" w:eastAsia="Calibri" w:hAnsi="Calibri" w:cs="Calibri"/>
                <w:lang w:val="en-GB"/>
              </w:rPr>
            </w:pPr>
          </w:p>
        </w:tc>
        <w:tc>
          <w:tcPr>
            <w:tcW w:w="1930" w:type="dxa"/>
          </w:tcPr>
          <w:p w14:paraId="60203DF4" w14:textId="4F3ECFFD" w:rsidR="000E0139" w:rsidRPr="00AE2880" w:rsidRDefault="000E0139" w:rsidP="000E0139">
            <w:pPr>
              <w:tabs>
                <w:tab w:val="left" w:pos="90"/>
              </w:tabs>
              <w:spacing w:line="276" w:lineRule="auto"/>
              <w:rPr>
                <w:rFonts w:ascii="Calibri" w:hAnsi="Calibri" w:cs="Calibri"/>
                <w:lang w:val="en-GB"/>
              </w:rPr>
            </w:pPr>
            <w:r w:rsidRPr="00AE2880">
              <w:rPr>
                <w:rFonts w:ascii="Calibri" w:eastAsia="Calibri" w:hAnsi="Calibri" w:cs="Calibri"/>
                <w:lang w:val="en-GB"/>
              </w:rPr>
              <w:lastRenderedPageBreak/>
              <w:t>UWI</w:t>
            </w:r>
            <w:r w:rsidRPr="00AE2880">
              <w:rPr>
                <w:rFonts w:ascii="Calibri" w:hAnsi="Calibri" w:cs="Calibri"/>
                <w:lang w:val="en-GB"/>
              </w:rPr>
              <w:br/>
            </w:r>
            <w:r w:rsidRPr="00AE2880">
              <w:rPr>
                <w:rFonts w:ascii="Calibri" w:eastAsia="Calibri" w:hAnsi="Calibri" w:cs="Calibri"/>
                <w:lang w:val="en-GB"/>
              </w:rPr>
              <w:t xml:space="preserve"> Jacqueline Huggins</w:t>
            </w:r>
            <w:r w:rsidRPr="00AE2880">
              <w:rPr>
                <w:rFonts w:ascii="Calibri" w:hAnsi="Calibri" w:cs="Calibri"/>
                <w:lang w:val="en-GB"/>
              </w:rPr>
              <w:br/>
            </w:r>
            <w:r w:rsidRPr="00AE2880">
              <w:rPr>
                <w:rFonts w:ascii="Calibri" w:eastAsia="Calibri" w:hAnsi="Calibri" w:cs="Calibri"/>
                <w:lang w:val="en-GB"/>
              </w:rPr>
              <w:t xml:space="preserve"> </w:t>
            </w:r>
            <w:hyperlink r:id="rId91">
              <w:r w:rsidRPr="00AE2880">
                <w:rPr>
                  <w:rStyle w:val="Hyperlink"/>
                  <w:rFonts w:ascii="Calibri" w:eastAsia="Calibri" w:hAnsi="Calibri" w:cs="Calibri"/>
                  <w:lang w:val="en-GB"/>
                </w:rPr>
                <w:t>Jacqueline.huggins@sta.uwi.edu</w:t>
              </w:r>
            </w:hyperlink>
          </w:p>
          <w:p w14:paraId="476CA792" w14:textId="45F43C84" w:rsidR="000E0139" w:rsidRPr="00AE2880" w:rsidRDefault="000E0139" w:rsidP="000E0139">
            <w:pPr>
              <w:rPr>
                <w:rFonts w:ascii="Calibri" w:eastAsia="Calibri" w:hAnsi="Calibri" w:cs="Calibri"/>
                <w:lang w:val="en-GB"/>
              </w:rPr>
            </w:pPr>
            <w:r w:rsidRPr="00AE2880">
              <w:rPr>
                <w:rFonts w:ascii="Calibri" w:hAnsi="Calibri" w:cs="Calibri"/>
                <w:lang w:val="en-GB"/>
              </w:rPr>
              <w:br/>
            </w:r>
            <w:r w:rsidRPr="00AE2880">
              <w:rPr>
                <w:rFonts w:ascii="Calibri" w:eastAsia="Calibri" w:hAnsi="Calibri" w:cs="Calibri"/>
                <w:b/>
                <w:bCs/>
                <w:lang w:val="en-GB"/>
              </w:rPr>
              <w:t>Role:</w:t>
            </w:r>
            <w:r w:rsidRPr="00AE2880">
              <w:rPr>
                <w:rFonts w:ascii="Calibri" w:eastAsia="Calibri" w:hAnsi="Calibri" w:cs="Calibri"/>
                <w:lang w:val="en-GB"/>
              </w:rPr>
              <w:t xml:space="preserve"> </w:t>
            </w:r>
            <w:r w:rsidR="00C93EB4">
              <w:rPr>
                <w:rFonts w:ascii="Calibri" w:eastAsia="Calibri" w:hAnsi="Calibri" w:cs="Calibri"/>
                <w:lang w:val="en-GB"/>
              </w:rPr>
              <w:t xml:space="preserve">Provide inputs in the </w:t>
            </w:r>
            <w:r w:rsidR="00C93EB4">
              <w:rPr>
                <w:rFonts w:ascii="Calibri" w:eastAsia="Calibri" w:hAnsi="Calibri" w:cs="Calibri"/>
                <w:lang w:val="en-GB"/>
              </w:rPr>
              <w:lastRenderedPageBreak/>
              <w:t>discussion of the MSDF assessment and mainstreaming.</w:t>
            </w:r>
          </w:p>
          <w:p w14:paraId="16CD6D3C" w14:textId="0BA28C4E" w:rsidR="000E0139" w:rsidRPr="00AE2880" w:rsidRDefault="000E0139" w:rsidP="000E0139">
            <w:pPr>
              <w:pStyle w:val="ListParagraph"/>
              <w:tabs>
                <w:tab w:val="left" w:pos="90"/>
              </w:tabs>
              <w:ind w:left="0"/>
              <w:contextualSpacing w:val="0"/>
              <w:jc w:val="both"/>
              <w:rPr>
                <w:rFonts w:ascii="Calibri" w:eastAsia="Calibri" w:hAnsi="Calibri" w:cs="Calibri"/>
                <w:lang w:val="en-GB"/>
              </w:rPr>
            </w:pPr>
          </w:p>
        </w:tc>
      </w:tr>
      <w:tr w:rsidR="000E0139" w:rsidRPr="00AE2880" w14:paraId="2145E7E8" w14:textId="77777777" w:rsidTr="3146AA57">
        <w:tc>
          <w:tcPr>
            <w:tcW w:w="988" w:type="dxa"/>
          </w:tcPr>
          <w:p w14:paraId="4A1EA346" w14:textId="28AA93DA" w:rsidR="000E0139" w:rsidRPr="00AE2880" w:rsidRDefault="20495EF2" w:rsidP="000E0139">
            <w:pPr>
              <w:pStyle w:val="ListParagraph"/>
              <w:tabs>
                <w:tab w:val="left" w:pos="90"/>
              </w:tabs>
              <w:ind w:left="0"/>
              <w:contextualSpacing w:val="0"/>
              <w:jc w:val="both"/>
              <w:rPr>
                <w:rFonts w:ascii="Calibri" w:hAnsi="Calibri" w:cs="Calibri"/>
                <w:b/>
                <w:bCs/>
                <w:lang w:val="en-GB"/>
              </w:rPr>
            </w:pPr>
            <w:r w:rsidRPr="3146AA57">
              <w:rPr>
                <w:rFonts w:ascii="Calibri" w:hAnsi="Calibri" w:cs="Calibri"/>
                <w:b/>
                <w:bCs/>
                <w:lang w:val="en-GB"/>
              </w:rPr>
              <w:lastRenderedPageBreak/>
              <w:t>3.</w:t>
            </w:r>
            <w:r w:rsidR="4B963ACF" w:rsidRPr="3146AA57">
              <w:rPr>
                <w:rFonts w:ascii="Calibri" w:hAnsi="Calibri" w:cs="Calibri"/>
                <w:b/>
                <w:bCs/>
                <w:lang w:val="en-GB"/>
              </w:rPr>
              <w:t>3</w:t>
            </w:r>
          </w:p>
        </w:tc>
        <w:tc>
          <w:tcPr>
            <w:tcW w:w="2731" w:type="dxa"/>
          </w:tcPr>
          <w:p w14:paraId="2B13C10A" w14:textId="77777777" w:rsidR="000E0139" w:rsidRPr="00AE2880" w:rsidRDefault="000E0139" w:rsidP="000E0139">
            <w:pPr>
              <w:pStyle w:val="ListParagraph"/>
              <w:tabs>
                <w:tab w:val="left" w:pos="90"/>
              </w:tabs>
              <w:ind w:left="0"/>
              <w:jc w:val="both"/>
              <w:rPr>
                <w:rFonts w:ascii="Calibri" w:hAnsi="Calibri" w:cs="Calibri"/>
                <w:b/>
                <w:bCs/>
                <w:lang w:val="en-GB"/>
              </w:rPr>
            </w:pPr>
            <w:r w:rsidRPr="00AE2880">
              <w:rPr>
                <w:rFonts w:ascii="Calibri" w:hAnsi="Calibri" w:cs="Calibri"/>
                <w:b/>
                <w:bCs/>
                <w:lang w:val="en-GB"/>
              </w:rPr>
              <w:t>UNFPA</w:t>
            </w:r>
          </w:p>
          <w:p w14:paraId="2FE1786C" w14:textId="77777777" w:rsidR="000E0139" w:rsidRPr="00AE2880" w:rsidRDefault="000E0139" w:rsidP="000E0139">
            <w:pPr>
              <w:tabs>
                <w:tab w:val="left" w:pos="90"/>
              </w:tabs>
              <w:rPr>
                <w:rFonts w:ascii="Calibri" w:hAnsi="Calibri" w:cs="Calibri"/>
                <w:b/>
                <w:bCs/>
                <w:lang w:val="en-GB"/>
              </w:rPr>
            </w:pPr>
            <w:r w:rsidRPr="00AE2880">
              <w:rPr>
                <w:rFonts w:ascii="Calibri" w:hAnsi="Calibri" w:cs="Calibri"/>
                <w:lang w:val="en-GB"/>
              </w:rPr>
              <w:t>Alexander Gittens                  GBV Project Officer</w:t>
            </w:r>
            <w:r w:rsidRPr="00AE2880">
              <w:rPr>
                <w:rFonts w:ascii="Calibri" w:hAnsi="Calibri" w:cs="Calibri"/>
                <w:b/>
                <w:bCs/>
                <w:lang w:val="en-GB"/>
              </w:rPr>
              <w:t xml:space="preserve"> </w:t>
            </w:r>
          </w:p>
          <w:p w14:paraId="77D58E43" w14:textId="77777777" w:rsidR="000E0139" w:rsidRPr="00AE2880" w:rsidRDefault="005F62D8" w:rsidP="000E0139">
            <w:pPr>
              <w:tabs>
                <w:tab w:val="left" w:pos="90"/>
              </w:tabs>
              <w:rPr>
                <w:rFonts w:ascii="Calibri" w:hAnsi="Calibri" w:cs="Calibri"/>
                <w:lang w:val="en-GB"/>
              </w:rPr>
            </w:pPr>
            <w:hyperlink r:id="rId92">
              <w:r w:rsidR="000E0139" w:rsidRPr="00AE2880">
                <w:rPr>
                  <w:rStyle w:val="Hyperlink"/>
                  <w:rFonts w:ascii="Calibri" w:hAnsi="Calibri" w:cs="Calibri"/>
                  <w:lang w:val="en-GB"/>
                </w:rPr>
                <w:t>Email:agittens@unfpa.org</w:t>
              </w:r>
            </w:hyperlink>
            <w:r w:rsidR="000E0139" w:rsidRPr="00AE2880">
              <w:rPr>
                <w:rFonts w:ascii="Calibri" w:hAnsi="Calibri" w:cs="Calibri"/>
                <w:lang w:val="en-GB"/>
              </w:rPr>
              <w:t xml:space="preserve"> </w:t>
            </w:r>
          </w:p>
          <w:p w14:paraId="56BFA809" w14:textId="77777777" w:rsidR="000E0139" w:rsidRPr="00AE2880" w:rsidRDefault="000E0139" w:rsidP="000E0139">
            <w:pPr>
              <w:tabs>
                <w:tab w:val="left" w:pos="90"/>
              </w:tabs>
              <w:rPr>
                <w:rFonts w:ascii="Calibri" w:hAnsi="Calibri" w:cs="Calibri"/>
                <w:lang w:val="en-GB"/>
              </w:rPr>
            </w:pPr>
            <w:r w:rsidRPr="00AE2880">
              <w:rPr>
                <w:rFonts w:ascii="Calibri" w:hAnsi="Calibri" w:cs="Calibri"/>
                <w:b/>
                <w:bCs/>
                <w:lang w:val="en-GB"/>
              </w:rPr>
              <w:t>Role:</w:t>
            </w:r>
            <w:r w:rsidRPr="00AE2880">
              <w:rPr>
                <w:rFonts w:ascii="Calibri" w:hAnsi="Calibri" w:cs="Calibri"/>
                <w:lang w:val="en-GB"/>
              </w:rPr>
              <w:t xml:space="preserve"> Overall lead </w:t>
            </w:r>
          </w:p>
          <w:p w14:paraId="126E3325" w14:textId="1F7A097E" w:rsidR="000E0139" w:rsidRPr="00AE2880" w:rsidRDefault="000E0139" w:rsidP="000E0139">
            <w:pPr>
              <w:pStyle w:val="ListParagraph"/>
              <w:tabs>
                <w:tab w:val="left" w:pos="90"/>
              </w:tabs>
              <w:ind w:left="0"/>
              <w:jc w:val="both"/>
              <w:rPr>
                <w:rFonts w:ascii="Calibri" w:hAnsi="Calibri" w:cs="Calibri"/>
                <w:lang w:val="en-GB"/>
              </w:rPr>
            </w:pPr>
          </w:p>
          <w:p w14:paraId="116B6136" w14:textId="07C3BB8E" w:rsidR="000E0139" w:rsidRPr="00AE2880" w:rsidRDefault="20495EF2" w:rsidP="000E0139">
            <w:pPr>
              <w:pStyle w:val="ListParagraph"/>
              <w:tabs>
                <w:tab w:val="left" w:pos="90"/>
              </w:tabs>
              <w:ind w:left="0"/>
              <w:jc w:val="both"/>
              <w:rPr>
                <w:rFonts w:ascii="Calibri" w:hAnsi="Calibri" w:cs="Calibri"/>
                <w:b/>
                <w:bCs/>
                <w:lang w:val="en-GB"/>
              </w:rPr>
            </w:pPr>
            <w:r w:rsidRPr="3146AA57">
              <w:rPr>
                <w:rFonts w:ascii="Calibri" w:hAnsi="Calibri" w:cs="Calibri"/>
                <w:b/>
                <w:bCs/>
                <w:lang w:val="en-GB"/>
              </w:rPr>
              <w:t xml:space="preserve">PAHO/WHO        </w:t>
            </w:r>
          </w:p>
          <w:p w14:paraId="5F7D0312" w14:textId="77777777" w:rsidR="000E0139" w:rsidRPr="00AE2880" w:rsidRDefault="000E0139" w:rsidP="000E0139">
            <w:pPr>
              <w:pStyle w:val="ListParagraph"/>
              <w:tabs>
                <w:tab w:val="left" w:pos="90"/>
              </w:tabs>
              <w:ind w:left="0"/>
              <w:rPr>
                <w:rFonts w:ascii="Calibri" w:hAnsi="Calibri" w:cs="Calibri"/>
                <w:lang w:val="en-GB"/>
              </w:rPr>
            </w:pPr>
            <w:r w:rsidRPr="00AE2880">
              <w:rPr>
                <w:rFonts w:ascii="Calibri" w:hAnsi="Calibri" w:cs="Calibri"/>
                <w:lang w:val="en-GB"/>
              </w:rPr>
              <w:t xml:space="preserve">Taraleen Malcolm. </w:t>
            </w:r>
            <w:hyperlink r:id="rId93">
              <w:r w:rsidRPr="00AE2880">
                <w:rPr>
                  <w:rStyle w:val="Hyperlink"/>
                  <w:rFonts w:ascii="Calibri" w:hAnsi="Calibri" w:cs="Calibri"/>
                  <w:lang w:val="en-GB"/>
                </w:rPr>
                <w:t>malcolmt@paho.org</w:t>
              </w:r>
            </w:hyperlink>
          </w:p>
          <w:p w14:paraId="59EBBB0E" w14:textId="77777777" w:rsidR="000E0139" w:rsidRPr="00AE2880" w:rsidRDefault="000E0139" w:rsidP="000E0139">
            <w:pPr>
              <w:pStyle w:val="ListParagraph"/>
              <w:tabs>
                <w:tab w:val="left" w:pos="90"/>
              </w:tabs>
              <w:ind w:left="0"/>
              <w:rPr>
                <w:rFonts w:ascii="Calibri" w:hAnsi="Calibri" w:cs="Calibri"/>
                <w:lang w:val="en-GB"/>
              </w:rPr>
            </w:pPr>
            <w:r w:rsidRPr="00AE2880">
              <w:rPr>
                <w:rFonts w:ascii="Calibri" w:hAnsi="Calibri" w:cs="Calibri"/>
                <w:b/>
                <w:bCs/>
                <w:lang w:val="en-GB"/>
              </w:rPr>
              <w:t>Role</w:t>
            </w:r>
            <w:r w:rsidRPr="00AE2880">
              <w:rPr>
                <w:rFonts w:ascii="Calibri" w:hAnsi="Calibri" w:cs="Calibri"/>
                <w:lang w:val="en-GB"/>
              </w:rPr>
              <w:t>: Provide support</w:t>
            </w:r>
          </w:p>
          <w:p w14:paraId="146AA14E" w14:textId="6D633827" w:rsidR="000E0139" w:rsidRPr="00AE2880" w:rsidRDefault="000E0139" w:rsidP="000E0139">
            <w:pPr>
              <w:pStyle w:val="ListParagraph"/>
              <w:tabs>
                <w:tab w:val="left" w:pos="90"/>
              </w:tabs>
              <w:ind w:left="0"/>
              <w:contextualSpacing w:val="0"/>
              <w:jc w:val="both"/>
              <w:rPr>
                <w:rFonts w:ascii="Calibri" w:hAnsi="Calibri" w:cs="Calibri"/>
                <w:lang w:val="en-GB"/>
              </w:rPr>
            </w:pPr>
          </w:p>
        </w:tc>
        <w:tc>
          <w:tcPr>
            <w:tcW w:w="2153" w:type="dxa"/>
          </w:tcPr>
          <w:p w14:paraId="463475D7" w14:textId="77777777" w:rsidR="000E0139" w:rsidRPr="000E0139" w:rsidRDefault="000E0139" w:rsidP="000E0139">
            <w:pPr>
              <w:tabs>
                <w:tab w:val="left" w:pos="90"/>
              </w:tabs>
              <w:spacing w:line="276" w:lineRule="auto"/>
              <w:rPr>
                <w:rFonts w:ascii="Calibri" w:hAnsi="Calibri" w:cs="Calibri"/>
                <w:lang w:val="es-ES"/>
              </w:rPr>
            </w:pPr>
            <w:r w:rsidRPr="000E0139">
              <w:rPr>
                <w:rFonts w:ascii="Calibri" w:eastAsia="Calibri" w:hAnsi="Calibri" w:cs="Calibri"/>
                <w:lang w:val="es-ES"/>
              </w:rPr>
              <w:t>MSDFS</w:t>
            </w:r>
            <w:r w:rsidRPr="000E0139">
              <w:rPr>
                <w:rFonts w:ascii="Calibri" w:hAnsi="Calibri" w:cs="Calibri"/>
                <w:lang w:val="es-ES"/>
              </w:rPr>
              <w:br/>
            </w:r>
            <w:r w:rsidRPr="000E0139">
              <w:rPr>
                <w:rFonts w:ascii="Calibri" w:eastAsia="Calibri" w:hAnsi="Calibri" w:cs="Calibri"/>
                <w:lang w:val="es-ES"/>
              </w:rPr>
              <w:t xml:space="preserve"> </w:t>
            </w:r>
            <w:proofErr w:type="spellStart"/>
            <w:r w:rsidRPr="000E0139">
              <w:rPr>
                <w:rFonts w:ascii="Calibri" w:eastAsia="Calibri" w:hAnsi="Calibri" w:cs="Calibri"/>
                <w:lang w:val="es-ES"/>
              </w:rPr>
              <w:t>Terrez</w:t>
            </w:r>
            <w:proofErr w:type="spellEnd"/>
            <w:r w:rsidRPr="000E0139">
              <w:rPr>
                <w:rFonts w:ascii="Calibri" w:eastAsia="Calibri" w:hAnsi="Calibri" w:cs="Calibri"/>
                <w:lang w:val="es-ES"/>
              </w:rPr>
              <w:t xml:space="preserve"> Herrera</w:t>
            </w:r>
            <w:r w:rsidRPr="000E0139">
              <w:rPr>
                <w:rFonts w:ascii="Calibri" w:hAnsi="Calibri" w:cs="Calibri"/>
                <w:lang w:val="es-ES"/>
              </w:rPr>
              <w:br/>
            </w:r>
            <w:r w:rsidRPr="000E0139">
              <w:rPr>
                <w:rFonts w:ascii="Calibri" w:eastAsia="Calibri" w:hAnsi="Calibri" w:cs="Calibri"/>
                <w:lang w:val="es-ES"/>
              </w:rPr>
              <w:t xml:space="preserve"> </w:t>
            </w:r>
            <w:r w:rsidR="005F62D8">
              <w:fldChar w:fldCharType="begin"/>
            </w:r>
            <w:r w:rsidR="005F62D8" w:rsidRPr="00924DE4">
              <w:rPr>
                <w:lang w:val="es-ES_tradnl"/>
              </w:rPr>
              <w:instrText xml:space="preserve"> HYPERLINK "mailto:Terrez.herrera@social.gov.tt" \h </w:instrText>
            </w:r>
            <w:r w:rsidR="005F62D8">
              <w:fldChar w:fldCharType="separate"/>
            </w:r>
            <w:r w:rsidRPr="000E0139">
              <w:rPr>
                <w:rStyle w:val="Hyperlink"/>
                <w:rFonts w:ascii="Calibri" w:eastAsia="Calibri" w:hAnsi="Calibri" w:cs="Calibri"/>
                <w:lang w:val="es-ES"/>
              </w:rPr>
              <w:t>Terrez.herrera@social.gov.tt</w:t>
            </w:r>
            <w:r w:rsidR="005F62D8">
              <w:rPr>
                <w:rStyle w:val="Hyperlink"/>
                <w:rFonts w:ascii="Calibri" w:eastAsia="Calibri" w:hAnsi="Calibri" w:cs="Calibri"/>
                <w:lang w:val="es-ES"/>
              </w:rPr>
              <w:fldChar w:fldCharType="end"/>
            </w:r>
          </w:p>
          <w:p w14:paraId="65998EE5" w14:textId="77777777" w:rsidR="000E0139" w:rsidRPr="00AE2880" w:rsidRDefault="000E0139" w:rsidP="000E0139">
            <w:pPr>
              <w:tabs>
                <w:tab w:val="left" w:pos="90"/>
              </w:tabs>
              <w:spacing w:line="276" w:lineRule="auto"/>
              <w:rPr>
                <w:rFonts w:ascii="Calibri" w:hAnsi="Calibri" w:cs="Calibri"/>
                <w:lang w:val="en-GB"/>
              </w:rPr>
            </w:pPr>
            <w:r w:rsidRPr="00924DE4">
              <w:rPr>
                <w:rFonts w:ascii="Calibri" w:hAnsi="Calibri" w:cs="Calibri"/>
              </w:rPr>
              <w:br/>
            </w:r>
            <w:r w:rsidRPr="00AE2880">
              <w:rPr>
                <w:rFonts w:ascii="Calibri" w:eastAsia="Calibri" w:hAnsi="Calibri" w:cs="Calibri"/>
                <w:lang w:val="en-GB"/>
              </w:rPr>
              <w:t>OPM</w:t>
            </w:r>
            <w:r w:rsidRPr="00AE2880">
              <w:rPr>
                <w:rFonts w:ascii="Calibri" w:hAnsi="Calibri" w:cs="Calibri"/>
                <w:lang w:val="en-GB"/>
              </w:rPr>
              <w:br/>
            </w:r>
            <w:r w:rsidRPr="00AE2880">
              <w:rPr>
                <w:rFonts w:ascii="Calibri" w:eastAsia="Calibri" w:hAnsi="Calibri" w:cs="Calibri"/>
                <w:lang w:val="en-GB"/>
              </w:rPr>
              <w:t xml:space="preserve"> </w:t>
            </w:r>
            <w:proofErr w:type="spellStart"/>
            <w:r w:rsidRPr="00AE2880">
              <w:rPr>
                <w:rFonts w:ascii="Calibri" w:eastAsia="Calibri" w:hAnsi="Calibri" w:cs="Calibri"/>
                <w:lang w:val="en-GB"/>
              </w:rPr>
              <w:t>Deokie</w:t>
            </w:r>
            <w:proofErr w:type="spellEnd"/>
            <w:r w:rsidRPr="00AE2880">
              <w:rPr>
                <w:rFonts w:ascii="Calibri" w:eastAsia="Calibri" w:hAnsi="Calibri" w:cs="Calibri"/>
                <w:lang w:val="en-GB"/>
              </w:rPr>
              <w:t xml:space="preserve"> Ramnarine</w:t>
            </w:r>
            <w:r w:rsidRPr="00AE2880">
              <w:rPr>
                <w:rFonts w:ascii="Calibri" w:hAnsi="Calibri" w:cs="Calibri"/>
                <w:lang w:val="en-GB"/>
              </w:rPr>
              <w:br/>
            </w:r>
            <w:r w:rsidRPr="00AE2880">
              <w:rPr>
                <w:rFonts w:ascii="Calibri" w:eastAsia="Calibri" w:hAnsi="Calibri" w:cs="Calibri"/>
                <w:lang w:val="en-GB"/>
              </w:rPr>
              <w:t xml:space="preserve"> </w:t>
            </w:r>
            <w:hyperlink r:id="rId94">
              <w:r w:rsidRPr="00AE2880">
                <w:rPr>
                  <w:rStyle w:val="Hyperlink"/>
                  <w:rFonts w:ascii="Calibri" w:eastAsia="Calibri" w:hAnsi="Calibri" w:cs="Calibri"/>
                  <w:lang w:val="en-GB"/>
                </w:rPr>
                <w:t>Deokie.ramarine@gov.tt</w:t>
              </w:r>
            </w:hyperlink>
          </w:p>
          <w:p w14:paraId="4F0BE692" w14:textId="2C2B2906" w:rsidR="000E0139" w:rsidRPr="00AE2880" w:rsidRDefault="000E0139" w:rsidP="000E0139">
            <w:pPr>
              <w:tabs>
                <w:tab w:val="left" w:pos="90"/>
              </w:tabs>
              <w:spacing w:line="276" w:lineRule="auto"/>
              <w:rPr>
                <w:rFonts w:ascii="Calibri" w:hAnsi="Calibri" w:cs="Calibri"/>
                <w:lang w:val="en-GB"/>
              </w:rPr>
            </w:pPr>
            <w:r>
              <w:br/>
            </w:r>
            <w:r w:rsidR="20495EF2" w:rsidRPr="3146AA57">
              <w:rPr>
                <w:rFonts w:ascii="Calibri" w:eastAsia="Calibri" w:hAnsi="Calibri" w:cs="Calibri"/>
                <w:lang w:val="en-GB"/>
              </w:rPr>
              <w:t xml:space="preserve">MPD </w:t>
            </w:r>
            <w:r>
              <w:br/>
            </w:r>
            <w:r w:rsidR="20495EF2" w:rsidRPr="3146AA57">
              <w:rPr>
                <w:rFonts w:ascii="Calibri" w:eastAsia="Calibri" w:hAnsi="Calibri" w:cs="Calibri"/>
                <w:lang w:val="en-GB"/>
              </w:rPr>
              <w:t>Stephanie Hem Lee</w:t>
            </w:r>
            <w:r>
              <w:br/>
            </w:r>
            <w:r w:rsidR="20495EF2" w:rsidRPr="3146AA57">
              <w:rPr>
                <w:rFonts w:ascii="Calibri" w:eastAsia="Calibri" w:hAnsi="Calibri" w:cs="Calibri"/>
                <w:lang w:val="en-GB"/>
              </w:rPr>
              <w:lastRenderedPageBreak/>
              <w:t xml:space="preserve"> </w:t>
            </w:r>
            <w:hyperlink r:id="rId95">
              <w:r w:rsidR="20495EF2" w:rsidRPr="3146AA57">
                <w:rPr>
                  <w:rStyle w:val="Hyperlink"/>
                  <w:rFonts w:ascii="Calibri" w:eastAsia="Calibri" w:hAnsi="Calibri" w:cs="Calibri"/>
                  <w:lang w:val="en-GB"/>
                </w:rPr>
                <w:t>stephanie.hemlee@planning.gov.tt</w:t>
              </w:r>
              <w:r>
                <w:br/>
              </w:r>
            </w:hyperlink>
            <w:hyperlink r:id="rId96">
              <w:r w:rsidR="20495EF2" w:rsidRPr="3146AA57">
                <w:rPr>
                  <w:rStyle w:val="Hyperlink"/>
                  <w:rFonts w:ascii="Calibri" w:eastAsia="Calibri" w:hAnsi="Calibri" w:cs="Calibri"/>
                  <w:lang w:val="en-GB"/>
                </w:rPr>
                <w:t xml:space="preserve"> </w:t>
              </w:r>
            </w:hyperlink>
          </w:p>
          <w:p w14:paraId="24BD0779" w14:textId="1661F904" w:rsidR="000E0139" w:rsidRPr="00AE2880" w:rsidRDefault="20495EF2" w:rsidP="3146AA57">
            <w:pPr>
              <w:tabs>
                <w:tab w:val="left" w:pos="90"/>
              </w:tabs>
              <w:rPr>
                <w:lang w:val="en-GB"/>
              </w:rPr>
            </w:pPr>
            <w:r w:rsidRPr="3146AA57">
              <w:rPr>
                <w:rFonts w:ascii="Calibri" w:eastAsia="Calibri" w:hAnsi="Calibri" w:cs="Calibri"/>
                <w:b/>
                <w:bCs/>
                <w:lang w:val="en-GB"/>
              </w:rPr>
              <w:t>Role</w:t>
            </w:r>
            <w:r w:rsidRPr="3146AA57">
              <w:rPr>
                <w:rFonts w:ascii="Calibri" w:eastAsia="Calibri" w:hAnsi="Calibri" w:cs="Calibri"/>
                <w:lang w:val="en-GB"/>
              </w:rPr>
              <w:t xml:space="preserve">: Support the </w:t>
            </w:r>
            <w:r w:rsidR="4247ABAD" w:rsidRPr="3146AA57">
              <w:rPr>
                <w:rFonts w:ascii="Calibri" w:eastAsia="Calibri" w:hAnsi="Calibri" w:cs="Calibri"/>
                <w:lang w:val="en-GB"/>
              </w:rPr>
              <w:t>e</w:t>
            </w:r>
            <w:r w:rsidR="3156A72F" w:rsidRPr="3146AA57">
              <w:rPr>
                <w:lang w:val="en-GB"/>
              </w:rPr>
              <w:t>stablishment of a partnership model that will guide engagement of OPDs with the UNMSDF country implementation plan.</w:t>
            </w:r>
          </w:p>
          <w:p w14:paraId="59BADDE3" w14:textId="2C1A8D6B" w:rsidR="000E0139" w:rsidRPr="00AE2880" w:rsidRDefault="000E0139" w:rsidP="000E0139">
            <w:pPr>
              <w:pStyle w:val="ListParagraph"/>
              <w:tabs>
                <w:tab w:val="left" w:pos="90"/>
              </w:tabs>
              <w:ind w:left="0"/>
              <w:contextualSpacing w:val="0"/>
              <w:rPr>
                <w:rFonts w:ascii="Calibri" w:hAnsi="Calibri" w:cs="Calibri"/>
                <w:b/>
                <w:bCs/>
                <w:lang w:val="en-GB"/>
              </w:rPr>
            </w:pPr>
            <w:r>
              <w:br/>
            </w:r>
          </w:p>
        </w:tc>
        <w:tc>
          <w:tcPr>
            <w:tcW w:w="2323" w:type="dxa"/>
          </w:tcPr>
          <w:p w14:paraId="41D51F5E" w14:textId="77777777" w:rsidR="000E0139" w:rsidRPr="000E0139" w:rsidRDefault="000E0139" w:rsidP="000E0139">
            <w:pPr>
              <w:tabs>
                <w:tab w:val="left" w:pos="90"/>
              </w:tabs>
              <w:spacing w:line="276" w:lineRule="auto"/>
              <w:rPr>
                <w:rFonts w:ascii="Calibri" w:hAnsi="Calibri" w:cs="Calibri"/>
                <w:lang w:val="es-ES"/>
              </w:rPr>
            </w:pPr>
            <w:r w:rsidRPr="000E0139">
              <w:rPr>
                <w:rFonts w:ascii="Calibri" w:eastAsia="Calibri" w:hAnsi="Calibri" w:cs="Calibri"/>
                <w:lang w:val="es-ES"/>
              </w:rPr>
              <w:lastRenderedPageBreak/>
              <w:t>CODO</w:t>
            </w:r>
            <w:r w:rsidRPr="000E0139">
              <w:rPr>
                <w:rFonts w:ascii="Calibri" w:hAnsi="Calibri" w:cs="Calibri"/>
                <w:lang w:val="es-ES"/>
              </w:rPr>
              <w:br/>
            </w:r>
            <w:r w:rsidRPr="000E0139">
              <w:rPr>
                <w:rFonts w:ascii="Calibri" w:eastAsia="Calibri" w:hAnsi="Calibri" w:cs="Calibri"/>
                <w:lang w:val="es-ES"/>
              </w:rPr>
              <w:t xml:space="preserve"> Jacqueline Leotaud</w:t>
            </w:r>
            <w:r w:rsidRPr="000E0139">
              <w:rPr>
                <w:rFonts w:ascii="Calibri" w:hAnsi="Calibri" w:cs="Calibri"/>
                <w:lang w:val="es-ES"/>
              </w:rPr>
              <w:br/>
            </w:r>
            <w:r w:rsidRPr="000E0139">
              <w:rPr>
                <w:rFonts w:ascii="Calibri" w:eastAsia="Calibri" w:hAnsi="Calibri" w:cs="Calibri"/>
                <w:lang w:val="es-ES"/>
              </w:rPr>
              <w:t xml:space="preserve"> </w:t>
            </w:r>
            <w:r w:rsidR="005F62D8">
              <w:fldChar w:fldCharType="begin"/>
            </w:r>
            <w:r w:rsidR="005F62D8" w:rsidRPr="00924DE4">
              <w:rPr>
                <w:lang w:val="es-ES_tradnl"/>
              </w:rPr>
              <w:instrText xml:space="preserve"> HYPERLINK "mailto:jleotuad@hotmail.com" \h </w:instrText>
            </w:r>
            <w:r w:rsidR="005F62D8">
              <w:fldChar w:fldCharType="separate"/>
            </w:r>
            <w:r w:rsidRPr="000E0139">
              <w:rPr>
                <w:rStyle w:val="Hyperlink"/>
                <w:rFonts w:ascii="Calibri" w:eastAsia="Calibri" w:hAnsi="Calibri" w:cs="Calibri"/>
                <w:lang w:val="es-ES"/>
              </w:rPr>
              <w:t>jleotuad@hotmail.com</w:t>
            </w:r>
            <w:r w:rsidR="005F62D8">
              <w:rPr>
                <w:rStyle w:val="Hyperlink"/>
                <w:rFonts w:ascii="Calibri" w:eastAsia="Calibri" w:hAnsi="Calibri" w:cs="Calibri"/>
                <w:lang w:val="es-ES"/>
              </w:rPr>
              <w:fldChar w:fldCharType="end"/>
            </w:r>
          </w:p>
          <w:p w14:paraId="36DC7083" w14:textId="55559C74" w:rsidR="000E0139" w:rsidRDefault="20495EF2" w:rsidP="3146AA57">
            <w:pPr>
              <w:rPr>
                <w:rFonts w:ascii="Calibri" w:eastAsia="Calibri" w:hAnsi="Calibri" w:cs="Calibri"/>
                <w:lang w:val="en-GB"/>
              </w:rPr>
            </w:pPr>
            <w:r w:rsidRPr="3146AA57">
              <w:rPr>
                <w:rFonts w:ascii="Calibri" w:eastAsia="Calibri" w:hAnsi="Calibri" w:cs="Calibri"/>
                <w:lang w:val="en-GB"/>
              </w:rPr>
              <w:t>As the current umbrella body CODO will play a coordinating role in the Project but other Organisations will be involved.</w:t>
            </w:r>
            <w:r w:rsidR="000E0139">
              <w:br/>
            </w:r>
          </w:p>
          <w:p w14:paraId="7A413E73" w14:textId="34DB9910" w:rsidR="000E0139" w:rsidRPr="00AE2880" w:rsidRDefault="16584D79" w:rsidP="3146AA57">
            <w:pPr>
              <w:tabs>
                <w:tab w:val="left" w:pos="90"/>
              </w:tabs>
              <w:rPr>
                <w:lang w:val="en-GB"/>
              </w:rPr>
            </w:pPr>
            <w:r w:rsidRPr="3146AA57">
              <w:rPr>
                <w:rFonts w:ascii="Calibri" w:eastAsia="Calibri" w:hAnsi="Calibri" w:cs="Calibri"/>
                <w:b/>
                <w:bCs/>
                <w:lang w:val="en-GB"/>
              </w:rPr>
              <w:t>Role</w:t>
            </w:r>
            <w:r w:rsidRPr="3146AA57">
              <w:rPr>
                <w:rFonts w:ascii="Calibri" w:eastAsia="Calibri" w:hAnsi="Calibri" w:cs="Calibri"/>
                <w:lang w:val="en-GB"/>
              </w:rPr>
              <w:t>: Support the e</w:t>
            </w:r>
            <w:r w:rsidRPr="3146AA57">
              <w:rPr>
                <w:lang w:val="en-GB"/>
              </w:rPr>
              <w:t xml:space="preserve">stablishment of a partnership model that will guide engagement </w:t>
            </w:r>
            <w:r w:rsidRPr="3146AA57">
              <w:rPr>
                <w:lang w:val="en-GB"/>
              </w:rPr>
              <w:lastRenderedPageBreak/>
              <w:t>of OPDs with the UNMSDF country implementation plan.</w:t>
            </w:r>
          </w:p>
          <w:p w14:paraId="6B33A915" w14:textId="79AACE36" w:rsidR="000E0139" w:rsidRPr="00AE2880" w:rsidRDefault="000E0139" w:rsidP="3146AA57">
            <w:pPr>
              <w:rPr>
                <w:rFonts w:ascii="Calibri" w:eastAsia="Calibri" w:hAnsi="Calibri" w:cs="Calibri"/>
                <w:lang w:val="en-GB"/>
              </w:rPr>
            </w:pPr>
          </w:p>
          <w:p w14:paraId="70DF4247" w14:textId="77777777" w:rsidR="000E0139" w:rsidRPr="00AE2880" w:rsidRDefault="000E0139" w:rsidP="00C93EB4">
            <w:pPr>
              <w:rPr>
                <w:rFonts w:ascii="Calibri" w:hAnsi="Calibri" w:cs="Calibri"/>
                <w:b/>
                <w:bCs/>
                <w:lang w:val="en-GB"/>
              </w:rPr>
            </w:pPr>
          </w:p>
        </w:tc>
        <w:tc>
          <w:tcPr>
            <w:tcW w:w="1930" w:type="dxa"/>
          </w:tcPr>
          <w:p w14:paraId="52E3958F" w14:textId="28D9704D" w:rsidR="000E0139" w:rsidRPr="00AE2880" w:rsidRDefault="070B30DB" w:rsidP="3146AA57">
            <w:pPr>
              <w:pStyle w:val="ListParagraph"/>
              <w:tabs>
                <w:tab w:val="left" w:pos="90"/>
              </w:tabs>
              <w:ind w:left="0"/>
              <w:contextualSpacing w:val="0"/>
              <w:rPr>
                <w:rStyle w:val="Hyperlink"/>
                <w:rFonts w:ascii="Calibri" w:hAnsi="Calibri" w:cs="Calibri"/>
                <w:color w:val="auto"/>
                <w:u w:val="none"/>
                <w:lang w:val="en-GB"/>
              </w:rPr>
            </w:pPr>
            <w:r w:rsidRPr="3146AA57">
              <w:rPr>
                <w:rFonts w:ascii="Calibri" w:eastAsia="Calibri" w:hAnsi="Calibri" w:cs="Calibri"/>
                <w:lang w:val="en-GB"/>
              </w:rPr>
              <w:lastRenderedPageBreak/>
              <w:t xml:space="preserve">University of the Southern Caribbean </w:t>
            </w:r>
            <w:r w:rsidR="000E0139">
              <w:br/>
            </w:r>
            <w:proofErr w:type="spellStart"/>
            <w:r w:rsidRPr="3146AA57">
              <w:rPr>
                <w:rStyle w:val="Hyperlink"/>
                <w:rFonts w:ascii="Calibri" w:hAnsi="Calibri" w:cs="Calibri"/>
                <w:color w:val="auto"/>
                <w:u w:val="none"/>
                <w:lang w:val="en-GB"/>
              </w:rPr>
              <w:t>Kimarah</w:t>
            </w:r>
            <w:proofErr w:type="spellEnd"/>
            <w:r w:rsidRPr="3146AA57">
              <w:rPr>
                <w:rStyle w:val="Hyperlink"/>
                <w:rFonts w:ascii="Calibri" w:hAnsi="Calibri" w:cs="Calibri"/>
                <w:color w:val="auto"/>
                <w:u w:val="none"/>
                <w:lang w:val="en-GB"/>
              </w:rPr>
              <w:t xml:space="preserve"> </w:t>
            </w:r>
            <w:proofErr w:type="spellStart"/>
            <w:r w:rsidRPr="3146AA57">
              <w:rPr>
                <w:rStyle w:val="Hyperlink"/>
                <w:rFonts w:ascii="Calibri" w:hAnsi="Calibri" w:cs="Calibri"/>
                <w:color w:val="auto"/>
                <w:u w:val="none"/>
                <w:lang w:val="en-GB"/>
              </w:rPr>
              <w:t>Reefe</w:t>
            </w:r>
            <w:proofErr w:type="spellEnd"/>
            <w:r w:rsidRPr="3146AA57">
              <w:rPr>
                <w:rStyle w:val="Hyperlink"/>
                <w:rFonts w:ascii="Calibri" w:hAnsi="Calibri" w:cs="Calibri"/>
                <w:color w:val="auto"/>
                <w:u w:val="none"/>
                <w:lang w:val="en-GB"/>
              </w:rPr>
              <w:t xml:space="preserve"> (Email: </w:t>
            </w:r>
            <w:hyperlink r:id="rId97">
              <w:r w:rsidRPr="3146AA57">
                <w:rPr>
                  <w:rStyle w:val="Hyperlink"/>
                  <w:rFonts w:ascii="Calibri" w:hAnsi="Calibri" w:cs="Calibri"/>
                  <w:u w:val="none"/>
                  <w:lang w:val="en-GB"/>
                </w:rPr>
                <w:t>reefek@usc.edu.tt</w:t>
              </w:r>
            </w:hyperlink>
          </w:p>
          <w:p w14:paraId="01FAA836" w14:textId="1661F904" w:rsidR="000E0139" w:rsidRPr="00AE2880" w:rsidRDefault="4B484117" w:rsidP="3146AA57">
            <w:pPr>
              <w:tabs>
                <w:tab w:val="left" w:pos="90"/>
              </w:tabs>
              <w:rPr>
                <w:lang w:val="en-GB"/>
              </w:rPr>
            </w:pPr>
            <w:r w:rsidRPr="3146AA57">
              <w:rPr>
                <w:rFonts w:ascii="Calibri" w:eastAsia="Calibri" w:hAnsi="Calibri" w:cs="Calibri"/>
                <w:b/>
                <w:bCs/>
                <w:lang w:val="en-GB"/>
              </w:rPr>
              <w:t>Role</w:t>
            </w:r>
            <w:r w:rsidRPr="3146AA57">
              <w:rPr>
                <w:rFonts w:ascii="Calibri" w:eastAsia="Calibri" w:hAnsi="Calibri" w:cs="Calibri"/>
                <w:lang w:val="en-GB"/>
              </w:rPr>
              <w:t>: Support the e</w:t>
            </w:r>
            <w:r w:rsidRPr="3146AA57">
              <w:rPr>
                <w:lang w:val="en-GB"/>
              </w:rPr>
              <w:t>stablishment of a partnership model that will guide engagement of OPDs with the UNMSDF country implementation plan.</w:t>
            </w:r>
          </w:p>
          <w:p w14:paraId="3FFE7E73" w14:textId="2843B3FA" w:rsidR="000E0139" w:rsidRPr="00AE2880" w:rsidRDefault="000E0139" w:rsidP="000E0139">
            <w:pPr>
              <w:pStyle w:val="ListParagraph"/>
              <w:tabs>
                <w:tab w:val="left" w:pos="90"/>
              </w:tabs>
              <w:ind w:left="0"/>
              <w:contextualSpacing w:val="0"/>
              <w:jc w:val="both"/>
              <w:rPr>
                <w:rFonts w:ascii="Calibri" w:hAnsi="Calibri" w:cs="Calibri"/>
                <w:b/>
                <w:bCs/>
                <w:lang w:val="en-GB"/>
              </w:rPr>
            </w:pPr>
          </w:p>
        </w:tc>
      </w:tr>
    </w:tbl>
    <w:p w14:paraId="78313678" w14:textId="3628A509" w:rsidR="0ABCC119" w:rsidRPr="00A17ACF" w:rsidRDefault="0ABCC119">
      <w:pPr>
        <w:rPr>
          <w:lang w:val="en-GB"/>
        </w:rPr>
      </w:pPr>
    </w:p>
    <w:p w14:paraId="30A1DD0F" w14:textId="03EEBCDE" w:rsidR="3280F1A1" w:rsidRPr="00C93EB4" w:rsidRDefault="408B6B94" w:rsidP="00C93EB4">
      <w:pPr>
        <w:spacing w:line="257" w:lineRule="auto"/>
        <w:ind w:firstLine="720"/>
        <w:rPr>
          <w:rFonts w:ascii="Calibri" w:hAnsi="Calibri" w:cs="Calibri"/>
          <w:lang w:val="en-GB"/>
        </w:rPr>
      </w:pPr>
      <w:r w:rsidRPr="00C93EB4">
        <w:rPr>
          <w:rFonts w:ascii="Calibri" w:eastAsia="Calibri" w:hAnsi="Calibri" w:cs="Calibri"/>
          <w:lang w:val="en-GB"/>
        </w:rPr>
        <w:t>The</w:t>
      </w:r>
      <w:r w:rsidR="753FE8CE" w:rsidRPr="00C93EB4">
        <w:rPr>
          <w:rFonts w:ascii="Calibri" w:eastAsia="Calibri" w:hAnsi="Calibri" w:cs="Calibri"/>
          <w:lang w:val="en-GB"/>
        </w:rPr>
        <w:t xml:space="preserve"> project will be led jointly by UNFPA and PAHO/WHO with each agency having a clear leadership role for different outputs. Accountability will be a shared responsibility for the two-implementing agency with the RCO having overall project oversight. The management and coordination mechanism will be twofold: within each agency and an overall governance structure.</w:t>
      </w:r>
    </w:p>
    <w:p w14:paraId="78C341F9" w14:textId="546252DF" w:rsidR="3280F1A1" w:rsidRPr="00C93EB4" w:rsidRDefault="753FE8CE" w:rsidP="5F0B5FA4">
      <w:pPr>
        <w:spacing w:line="257" w:lineRule="auto"/>
        <w:rPr>
          <w:rFonts w:ascii="Calibri" w:hAnsi="Calibri" w:cs="Calibri"/>
          <w:lang w:val="en-GB"/>
        </w:rPr>
      </w:pPr>
      <w:r w:rsidRPr="00C93EB4">
        <w:rPr>
          <w:rFonts w:ascii="Calibri" w:eastAsia="Calibri" w:hAnsi="Calibri" w:cs="Calibri"/>
          <w:lang w:val="en-GB"/>
        </w:rPr>
        <w:t xml:space="preserve"> </w:t>
      </w:r>
      <w:r w:rsidR="00C93EB4">
        <w:rPr>
          <w:rFonts w:ascii="Calibri" w:eastAsia="Calibri" w:hAnsi="Calibri" w:cs="Calibri"/>
          <w:lang w:val="en-GB"/>
        </w:rPr>
        <w:tab/>
      </w:r>
      <w:r w:rsidRPr="00C93EB4">
        <w:rPr>
          <w:rFonts w:ascii="Calibri" w:eastAsia="Calibri" w:hAnsi="Calibri" w:cs="Calibri"/>
          <w:lang w:val="en-GB"/>
        </w:rPr>
        <w:t xml:space="preserve">A project coordinator will be engaged </w:t>
      </w:r>
      <w:r w:rsidR="003824A6">
        <w:rPr>
          <w:rFonts w:ascii="Calibri" w:eastAsia="Calibri" w:hAnsi="Calibri" w:cs="Calibri"/>
          <w:lang w:val="en-GB"/>
        </w:rPr>
        <w:t>by PAHO</w:t>
      </w:r>
      <w:r w:rsidRPr="00C93EB4">
        <w:rPr>
          <w:rFonts w:ascii="Calibri" w:eastAsia="Calibri" w:hAnsi="Calibri" w:cs="Calibri"/>
          <w:lang w:val="en-GB"/>
        </w:rPr>
        <w:t xml:space="preserve"> to lead </w:t>
      </w:r>
      <w:r w:rsidR="007411F9">
        <w:rPr>
          <w:rFonts w:ascii="Calibri" w:eastAsia="Calibri" w:hAnsi="Calibri" w:cs="Calibri"/>
          <w:lang w:val="en-GB"/>
        </w:rPr>
        <w:t xml:space="preserve">the overall </w:t>
      </w:r>
      <w:r w:rsidR="00DD555F">
        <w:rPr>
          <w:rFonts w:ascii="Calibri" w:eastAsia="Calibri" w:hAnsi="Calibri" w:cs="Calibri"/>
          <w:lang w:val="en-GB"/>
        </w:rPr>
        <w:t>coordination</w:t>
      </w:r>
      <w:r w:rsidR="007411F9">
        <w:rPr>
          <w:rFonts w:ascii="Calibri" w:eastAsia="Calibri" w:hAnsi="Calibri" w:cs="Calibri"/>
          <w:lang w:val="en-GB"/>
        </w:rPr>
        <w:t xml:space="preserve"> and </w:t>
      </w:r>
      <w:r w:rsidRPr="00C93EB4">
        <w:rPr>
          <w:rFonts w:ascii="Calibri" w:eastAsia="Calibri" w:hAnsi="Calibri" w:cs="Calibri"/>
          <w:lang w:val="en-GB"/>
        </w:rPr>
        <w:t xml:space="preserve">implementation of the specific outputs, facilitate the internal routine M&amp;E, and ensure streamlined, efficient flow of communication within the agency, between the implementing agencies, and with the project steering committee. </w:t>
      </w:r>
      <w:r w:rsidR="007411F9">
        <w:rPr>
          <w:rFonts w:ascii="Calibri" w:eastAsia="Calibri" w:hAnsi="Calibri" w:cs="Calibri"/>
          <w:lang w:val="en-GB"/>
        </w:rPr>
        <w:t>UNFPA will hire a consultant to lead</w:t>
      </w:r>
      <w:r w:rsidR="00DD555F">
        <w:rPr>
          <w:rFonts w:ascii="Calibri" w:eastAsia="Calibri" w:hAnsi="Calibri" w:cs="Calibri"/>
          <w:lang w:val="en-GB"/>
        </w:rPr>
        <w:t xml:space="preserve"> the implementation of</w:t>
      </w:r>
      <w:r w:rsidR="007411F9">
        <w:rPr>
          <w:rFonts w:ascii="Calibri" w:eastAsia="Calibri" w:hAnsi="Calibri" w:cs="Calibri"/>
          <w:lang w:val="en-GB"/>
        </w:rPr>
        <w:t xml:space="preserve"> activities related to their scope of work. </w:t>
      </w:r>
    </w:p>
    <w:p w14:paraId="0B5D4941" w14:textId="6393C6DF" w:rsidR="009C135D" w:rsidRPr="00C93EB4" w:rsidRDefault="753FE8CE" w:rsidP="00C93EB4">
      <w:pPr>
        <w:ind w:firstLine="720"/>
        <w:rPr>
          <w:rFonts w:ascii="Calibri" w:eastAsiaTheme="minorEastAsia" w:hAnsi="Calibri" w:cs="Calibri"/>
          <w:lang w:val="en-GB"/>
        </w:rPr>
      </w:pPr>
      <w:r w:rsidRPr="00C93EB4">
        <w:rPr>
          <w:rFonts w:ascii="Calibri" w:eastAsia="Calibri" w:hAnsi="Calibri" w:cs="Calibri"/>
          <w:lang w:val="en-GB"/>
        </w:rPr>
        <w:t>A project steering committee will be established to provide support and guidance for the implementation</w:t>
      </w:r>
      <w:r w:rsidRPr="00C93EB4">
        <w:rPr>
          <w:rFonts w:ascii="Calibri" w:eastAsia="Calibri Light" w:hAnsi="Calibri" w:cs="Calibri"/>
          <w:lang w:val="en-GB"/>
        </w:rPr>
        <w:t xml:space="preserve"> in </w:t>
      </w:r>
      <w:r w:rsidRPr="00C93EB4">
        <w:rPr>
          <w:rFonts w:ascii="Calibri" w:eastAsia="Calibri" w:hAnsi="Calibri" w:cs="Calibri"/>
          <w:lang w:val="en-GB"/>
        </w:rPr>
        <w:t xml:space="preserve">accordance with the workplan and consistent with the signed UNPRPD MPTF agreement. </w:t>
      </w:r>
      <w:r w:rsidR="006B7418" w:rsidRPr="00C93EB4">
        <w:rPr>
          <w:rFonts w:ascii="Calibri" w:eastAsia="Calibri" w:hAnsi="Calibri" w:cs="Calibri"/>
          <w:lang w:val="en-GB"/>
        </w:rPr>
        <w:t xml:space="preserve">People </w:t>
      </w:r>
      <w:r w:rsidR="00AA106E" w:rsidRPr="00C93EB4">
        <w:rPr>
          <w:rFonts w:ascii="Calibri" w:eastAsia="Calibri" w:hAnsi="Calibri" w:cs="Calibri"/>
          <w:lang w:val="en-GB"/>
        </w:rPr>
        <w:t xml:space="preserve">who </w:t>
      </w:r>
      <w:r w:rsidR="00950A36" w:rsidRPr="00C93EB4">
        <w:rPr>
          <w:rFonts w:ascii="Calibri" w:eastAsia="Calibri" w:hAnsi="Calibri" w:cs="Calibri"/>
          <w:lang w:val="en-GB"/>
        </w:rPr>
        <w:t>self-</w:t>
      </w:r>
      <w:r w:rsidR="004504A4" w:rsidRPr="00C93EB4">
        <w:rPr>
          <w:rFonts w:ascii="Calibri" w:eastAsia="Calibri" w:hAnsi="Calibri" w:cs="Calibri"/>
          <w:lang w:val="en-GB"/>
        </w:rPr>
        <w:t>identify</w:t>
      </w:r>
      <w:r w:rsidR="006B7418" w:rsidRPr="00C93EB4">
        <w:rPr>
          <w:rFonts w:ascii="Calibri" w:eastAsia="Calibri" w:hAnsi="Calibri" w:cs="Calibri"/>
          <w:lang w:val="en-GB"/>
        </w:rPr>
        <w:t xml:space="preserve"> as a person with disability will form </w:t>
      </w:r>
      <w:r w:rsidR="00950A36" w:rsidRPr="00C93EB4">
        <w:rPr>
          <w:rFonts w:ascii="Calibri" w:eastAsia="Calibri" w:hAnsi="Calibri" w:cs="Calibri"/>
          <w:lang w:val="en-GB"/>
        </w:rPr>
        <w:t>at least</w:t>
      </w:r>
      <w:r w:rsidR="006B7418" w:rsidRPr="00C93EB4">
        <w:rPr>
          <w:rFonts w:ascii="Calibri" w:eastAsia="Calibri" w:hAnsi="Calibri" w:cs="Calibri"/>
          <w:lang w:val="en-GB"/>
        </w:rPr>
        <w:t xml:space="preserve"> 50% of the steering committee. </w:t>
      </w:r>
      <w:r w:rsidR="00EA4032">
        <w:rPr>
          <w:rFonts w:ascii="Calibri" w:eastAsia="Calibri" w:hAnsi="Calibri" w:cs="Calibri"/>
          <w:lang w:val="en-GB"/>
        </w:rPr>
        <w:t>These individuals</w:t>
      </w:r>
      <w:r w:rsidR="00F47654">
        <w:rPr>
          <w:rFonts w:ascii="Calibri" w:eastAsia="Calibri" w:hAnsi="Calibri" w:cs="Calibri"/>
          <w:lang w:val="en-GB"/>
        </w:rPr>
        <w:t>.</w:t>
      </w:r>
      <w:r w:rsidR="00EA4032">
        <w:rPr>
          <w:rFonts w:ascii="Calibri" w:eastAsia="Calibri" w:hAnsi="Calibri" w:cs="Calibri"/>
          <w:lang w:val="en-GB"/>
        </w:rPr>
        <w:t xml:space="preserve"> </w:t>
      </w:r>
      <w:r w:rsidR="006B7418" w:rsidRPr="00C93EB4">
        <w:rPr>
          <w:rFonts w:ascii="Calibri" w:eastAsia="Calibri" w:hAnsi="Calibri" w:cs="Calibri"/>
          <w:lang w:val="en-GB"/>
        </w:rPr>
        <w:t xml:space="preserve"> </w:t>
      </w:r>
      <w:r w:rsidR="009C135D" w:rsidRPr="00C93EB4">
        <w:rPr>
          <w:rFonts w:ascii="Calibri" w:eastAsia="Calibri" w:hAnsi="Calibri" w:cs="Calibri"/>
          <w:lang w:val="en-GB"/>
        </w:rPr>
        <w:t xml:space="preserve">Further, at least 50% of the committee </w:t>
      </w:r>
      <w:r w:rsidR="004504A4" w:rsidRPr="00C93EB4">
        <w:rPr>
          <w:rFonts w:ascii="Calibri" w:eastAsia="Calibri" w:hAnsi="Calibri" w:cs="Calibri"/>
          <w:lang w:val="en-GB"/>
        </w:rPr>
        <w:t>will be</w:t>
      </w:r>
      <w:r w:rsidR="009C135D" w:rsidRPr="00C93EB4">
        <w:rPr>
          <w:rFonts w:ascii="Calibri" w:eastAsia="Calibri" w:hAnsi="Calibri" w:cs="Calibri"/>
          <w:lang w:val="en-GB"/>
        </w:rPr>
        <w:t xml:space="preserve"> women</w:t>
      </w:r>
      <w:r w:rsidR="004504A4" w:rsidRPr="00C93EB4">
        <w:rPr>
          <w:rFonts w:ascii="Calibri" w:eastAsia="Calibri" w:hAnsi="Calibri" w:cs="Calibri"/>
          <w:lang w:val="en-GB"/>
        </w:rPr>
        <w:t xml:space="preserve"> to </w:t>
      </w:r>
      <w:r w:rsidR="00F47654">
        <w:rPr>
          <w:rFonts w:ascii="Calibri" w:eastAsia="Calibri" w:hAnsi="Calibri" w:cs="Calibri"/>
          <w:lang w:val="en-GB"/>
        </w:rPr>
        <w:t>ensure</w:t>
      </w:r>
      <w:r w:rsidR="004504A4" w:rsidRPr="00C93EB4">
        <w:rPr>
          <w:rFonts w:ascii="Calibri" w:eastAsia="Calibri" w:hAnsi="Calibri" w:cs="Calibri"/>
          <w:lang w:val="en-GB"/>
        </w:rPr>
        <w:t xml:space="preserve"> gender equity</w:t>
      </w:r>
      <w:r w:rsidR="009C135D" w:rsidRPr="00C93EB4">
        <w:rPr>
          <w:rFonts w:ascii="Calibri" w:eastAsia="Calibri" w:hAnsi="Calibri" w:cs="Calibri"/>
          <w:lang w:val="en-GB"/>
        </w:rPr>
        <w:t>.</w:t>
      </w:r>
    </w:p>
    <w:p w14:paraId="7C64D4A7" w14:textId="14D002AE" w:rsidR="3280F1A1" w:rsidRPr="00C93EB4" w:rsidRDefault="753FE8CE" w:rsidP="0ABCC119">
      <w:pPr>
        <w:spacing w:line="257" w:lineRule="auto"/>
        <w:rPr>
          <w:rFonts w:ascii="Calibri" w:eastAsia="Calibri" w:hAnsi="Calibri" w:cs="Calibri"/>
          <w:lang w:val="en-GB"/>
        </w:rPr>
      </w:pPr>
      <w:r w:rsidRPr="00C93EB4">
        <w:rPr>
          <w:rFonts w:ascii="Calibri" w:eastAsia="Calibri" w:hAnsi="Calibri" w:cs="Calibri"/>
          <w:lang w:val="en-GB"/>
        </w:rPr>
        <w:t>The committee will be multisectoral comprising of:</w:t>
      </w:r>
    </w:p>
    <w:p w14:paraId="50BCD1C7" w14:textId="5D1F99D1" w:rsidR="3280F1A1" w:rsidRPr="00C93EB4" w:rsidRDefault="0053448D" w:rsidP="0ABCC119">
      <w:pPr>
        <w:pStyle w:val="ListParagraph"/>
        <w:numPr>
          <w:ilvl w:val="0"/>
          <w:numId w:val="24"/>
        </w:numPr>
        <w:rPr>
          <w:rFonts w:ascii="Calibri" w:eastAsiaTheme="minorEastAsia" w:hAnsi="Calibri" w:cs="Calibri"/>
          <w:lang w:val="en-GB"/>
        </w:rPr>
      </w:pPr>
      <w:r>
        <w:rPr>
          <w:rFonts w:ascii="Calibri" w:eastAsia="Calibri" w:hAnsi="Calibri" w:cs="Calibri"/>
          <w:lang w:val="en-GB"/>
        </w:rPr>
        <w:t xml:space="preserve">Representatives of </w:t>
      </w:r>
      <w:r w:rsidRPr="0053448D">
        <w:rPr>
          <w:rFonts w:ascii="Calibri" w:eastAsia="Calibri" w:hAnsi="Calibri" w:cs="Calibri"/>
          <w:lang w:val="en-GB"/>
        </w:rPr>
        <w:t xml:space="preserve">organizations of persons </w:t>
      </w:r>
      <w:r>
        <w:rPr>
          <w:rFonts w:ascii="Calibri" w:eastAsia="Calibri" w:hAnsi="Calibri" w:cs="Calibri"/>
          <w:lang w:val="en-GB"/>
        </w:rPr>
        <w:t xml:space="preserve">with </w:t>
      </w:r>
      <w:r w:rsidRPr="0053448D">
        <w:rPr>
          <w:rFonts w:ascii="Calibri" w:eastAsia="Calibri" w:hAnsi="Calibri" w:cs="Calibri"/>
          <w:lang w:val="en-GB"/>
        </w:rPr>
        <w:t xml:space="preserve">disabilities </w:t>
      </w:r>
      <w:r>
        <w:rPr>
          <w:rFonts w:ascii="Calibri" w:eastAsia="Calibri" w:hAnsi="Calibri" w:cs="Calibri"/>
          <w:lang w:val="en-GB"/>
        </w:rPr>
        <w:t>(OPDs)</w:t>
      </w:r>
      <w:r w:rsidR="00DD555F">
        <w:rPr>
          <w:rFonts w:ascii="Calibri" w:eastAsia="Calibri" w:hAnsi="Calibri" w:cs="Calibri"/>
          <w:lang w:val="en-GB"/>
        </w:rPr>
        <w:t xml:space="preserve"> who are </w:t>
      </w:r>
      <w:r w:rsidR="753FE8CE" w:rsidRPr="00C93EB4" w:rsidDel="0053448D">
        <w:rPr>
          <w:rFonts w:ascii="Calibri" w:eastAsia="Calibri" w:hAnsi="Calibri" w:cs="Calibri"/>
          <w:lang w:val="en-GB"/>
        </w:rPr>
        <w:t>PWDs</w:t>
      </w:r>
      <w:r w:rsidR="753FE8CE" w:rsidRPr="00C93EB4">
        <w:rPr>
          <w:rFonts w:ascii="Calibri" w:eastAsia="Calibri" w:hAnsi="Calibri" w:cs="Calibri"/>
          <w:lang w:val="en-GB"/>
        </w:rPr>
        <w:t xml:space="preserve"> </w:t>
      </w:r>
      <w:r w:rsidR="753FE8CE" w:rsidRPr="00C93EB4" w:rsidDel="0053448D">
        <w:rPr>
          <w:rFonts w:ascii="Calibri" w:eastAsia="Calibri" w:hAnsi="Calibri" w:cs="Calibri"/>
          <w:lang w:val="en-GB"/>
        </w:rPr>
        <w:t xml:space="preserve">representing </w:t>
      </w:r>
      <w:r w:rsidR="21A5150D" w:rsidRPr="00C93EB4" w:rsidDel="0053448D">
        <w:rPr>
          <w:rFonts w:ascii="Calibri" w:eastAsia="Calibri" w:hAnsi="Calibri" w:cs="Calibri"/>
          <w:lang w:val="en-GB"/>
        </w:rPr>
        <w:t>diverse</w:t>
      </w:r>
      <w:r w:rsidR="753FE8CE" w:rsidRPr="00C93EB4" w:rsidDel="0053448D">
        <w:rPr>
          <w:rFonts w:ascii="Calibri" w:eastAsia="Calibri" w:hAnsi="Calibri" w:cs="Calibri"/>
          <w:lang w:val="en-GB"/>
        </w:rPr>
        <w:t xml:space="preserve"> disabilit</w:t>
      </w:r>
      <w:r w:rsidR="2ABF4C83" w:rsidRPr="00C93EB4" w:rsidDel="0053448D">
        <w:rPr>
          <w:rFonts w:ascii="Calibri" w:eastAsia="Calibri" w:hAnsi="Calibri" w:cs="Calibri"/>
          <w:lang w:val="en-GB"/>
        </w:rPr>
        <w:t>ies</w:t>
      </w:r>
      <w:r w:rsidR="00DD555F">
        <w:rPr>
          <w:rFonts w:ascii="Calibri" w:eastAsia="Calibri" w:hAnsi="Calibri" w:cs="Calibri"/>
          <w:lang w:val="en-GB"/>
        </w:rPr>
        <w:t xml:space="preserve"> </w:t>
      </w:r>
      <w:r w:rsidR="753FE8CE" w:rsidRPr="00C93EB4">
        <w:rPr>
          <w:rFonts w:ascii="Calibri" w:eastAsia="Calibri" w:hAnsi="Calibri" w:cs="Calibri"/>
          <w:lang w:val="en-GB"/>
        </w:rPr>
        <w:t>including women with disabilit</w:t>
      </w:r>
      <w:r w:rsidR="00E3004F" w:rsidRPr="00C93EB4">
        <w:rPr>
          <w:rFonts w:ascii="Calibri" w:eastAsia="Calibri" w:hAnsi="Calibri" w:cs="Calibri"/>
          <w:lang w:val="en-GB"/>
        </w:rPr>
        <w:t>ies</w:t>
      </w:r>
      <w:r w:rsidR="753FE8CE" w:rsidRPr="00C93EB4">
        <w:rPr>
          <w:rFonts w:ascii="Calibri" w:eastAsia="Calibri" w:hAnsi="Calibri" w:cs="Calibri"/>
          <w:lang w:val="en-GB"/>
        </w:rPr>
        <w:t xml:space="preserve"> and </w:t>
      </w:r>
      <w:r>
        <w:rPr>
          <w:rFonts w:ascii="Calibri" w:eastAsia="Calibri" w:hAnsi="Calibri" w:cs="Calibri"/>
          <w:lang w:val="en-GB"/>
        </w:rPr>
        <w:t xml:space="preserve">members of </w:t>
      </w:r>
      <w:r w:rsidR="753FE8CE" w:rsidRPr="00C93EB4">
        <w:rPr>
          <w:rFonts w:ascii="Calibri" w:eastAsia="Calibri" w:hAnsi="Calibri" w:cs="Calibri"/>
          <w:lang w:val="en-GB"/>
        </w:rPr>
        <w:t>underrepresented groups</w:t>
      </w:r>
      <w:r w:rsidR="00930242">
        <w:rPr>
          <w:rFonts w:ascii="Calibri" w:eastAsia="Calibri" w:hAnsi="Calibri" w:cs="Calibri"/>
          <w:lang w:val="en-GB"/>
        </w:rPr>
        <w:t xml:space="preserve"> including the </w:t>
      </w:r>
      <w:r w:rsidR="00B0185F">
        <w:rPr>
          <w:rFonts w:ascii="Calibri" w:eastAsia="Calibri" w:hAnsi="Calibri" w:cs="Calibri"/>
          <w:lang w:val="en-GB"/>
        </w:rPr>
        <w:t xml:space="preserve">5 </w:t>
      </w:r>
      <w:r w:rsidR="00DC05DA">
        <w:rPr>
          <w:rFonts w:ascii="Calibri" w:eastAsia="Calibri" w:hAnsi="Calibri" w:cs="Calibri"/>
          <w:lang w:val="en-GB"/>
        </w:rPr>
        <w:t>underrepresented</w:t>
      </w:r>
      <w:r w:rsidR="00B0185F">
        <w:rPr>
          <w:rFonts w:ascii="Calibri" w:eastAsia="Calibri" w:hAnsi="Calibri" w:cs="Calibri"/>
          <w:lang w:val="en-GB"/>
        </w:rPr>
        <w:t xml:space="preserve"> groups described in section 6.3. Should an OPD be </w:t>
      </w:r>
      <w:r w:rsidR="00DC05DA">
        <w:rPr>
          <w:rFonts w:ascii="Calibri" w:eastAsia="Calibri" w:hAnsi="Calibri" w:cs="Calibri"/>
          <w:lang w:val="en-GB"/>
        </w:rPr>
        <w:t xml:space="preserve">unavailable to represent one of the 5 groups, individual leaders will be identified from that community and included. </w:t>
      </w:r>
      <w:r>
        <w:rPr>
          <w:rFonts w:ascii="Calibri" w:eastAsia="Calibri" w:hAnsi="Calibri" w:cs="Calibri"/>
        </w:rPr>
        <w:t xml:space="preserve"> </w:t>
      </w:r>
    </w:p>
    <w:p w14:paraId="5FB70709" w14:textId="2D91174B" w:rsidR="3280F1A1" w:rsidRPr="00C93EB4" w:rsidRDefault="409F4DBE" w:rsidP="6386D7A3">
      <w:pPr>
        <w:pStyle w:val="ListParagraph"/>
        <w:numPr>
          <w:ilvl w:val="0"/>
          <w:numId w:val="24"/>
        </w:numPr>
        <w:rPr>
          <w:rFonts w:ascii="Calibri" w:eastAsiaTheme="minorEastAsia" w:hAnsi="Calibri" w:cs="Calibri"/>
          <w:lang w:val="en-GB"/>
        </w:rPr>
      </w:pPr>
      <w:r w:rsidRPr="00C93EB4">
        <w:rPr>
          <w:rFonts w:ascii="Calibri" w:eastAsia="Calibri" w:hAnsi="Calibri" w:cs="Calibri"/>
          <w:lang w:val="en-GB"/>
        </w:rPr>
        <w:lastRenderedPageBreak/>
        <w:t xml:space="preserve">A representative from each </w:t>
      </w:r>
      <w:r w:rsidR="1A133C7F" w:rsidRPr="00C93EB4">
        <w:rPr>
          <w:rFonts w:ascii="Calibri" w:eastAsia="Calibri" w:hAnsi="Calibri" w:cs="Calibri"/>
          <w:lang w:val="en-GB"/>
        </w:rPr>
        <w:t xml:space="preserve">Government </w:t>
      </w:r>
      <w:r w:rsidR="1FE6638D" w:rsidRPr="00C93EB4">
        <w:rPr>
          <w:rFonts w:ascii="Calibri" w:eastAsia="Calibri" w:hAnsi="Calibri" w:cs="Calibri"/>
          <w:lang w:val="en-GB"/>
        </w:rPr>
        <w:t xml:space="preserve">ministry </w:t>
      </w:r>
      <w:r w:rsidR="1A133C7F" w:rsidRPr="00C93EB4">
        <w:rPr>
          <w:rFonts w:ascii="Calibri" w:eastAsia="Calibri" w:hAnsi="Calibri" w:cs="Calibri"/>
          <w:lang w:val="en-GB"/>
        </w:rPr>
        <w:t>and agenc</w:t>
      </w:r>
      <w:r w:rsidR="1C2BF9F0" w:rsidRPr="00C93EB4">
        <w:rPr>
          <w:rFonts w:ascii="Calibri" w:eastAsia="Calibri" w:hAnsi="Calibri" w:cs="Calibri"/>
          <w:lang w:val="en-GB"/>
        </w:rPr>
        <w:t>y</w:t>
      </w:r>
      <w:r w:rsidR="1A133C7F" w:rsidRPr="00C93EB4">
        <w:rPr>
          <w:rFonts w:ascii="Calibri" w:eastAsia="Calibri" w:hAnsi="Calibri" w:cs="Calibri"/>
          <w:lang w:val="en-GB"/>
        </w:rPr>
        <w:t xml:space="preserve"> </w:t>
      </w:r>
      <w:r w:rsidR="55BBAB0F" w:rsidRPr="00C93EB4">
        <w:rPr>
          <w:rFonts w:ascii="Calibri" w:eastAsia="Calibri" w:hAnsi="Calibri" w:cs="Calibri"/>
          <w:lang w:val="en-GB"/>
        </w:rPr>
        <w:t>related to the</w:t>
      </w:r>
      <w:r w:rsidR="1A133C7F" w:rsidRPr="00C93EB4">
        <w:rPr>
          <w:rFonts w:ascii="Calibri" w:eastAsia="Calibri" w:hAnsi="Calibri" w:cs="Calibri"/>
          <w:lang w:val="en-GB"/>
        </w:rPr>
        <w:t xml:space="preserve"> target areas of the project</w:t>
      </w:r>
      <w:r w:rsidR="004F0DE8" w:rsidRPr="00C93EB4">
        <w:rPr>
          <w:rStyle w:val="FootnoteReference"/>
          <w:rFonts w:ascii="Calibri" w:eastAsia="Calibri" w:hAnsi="Calibri" w:cs="Calibri"/>
          <w:lang w:val="en-GB"/>
        </w:rPr>
        <w:footnoteReference w:id="33"/>
      </w:r>
      <w:r w:rsidR="1A133C7F" w:rsidRPr="00C93EB4">
        <w:rPr>
          <w:rFonts w:ascii="Calibri" w:eastAsia="Calibri" w:hAnsi="Calibri" w:cs="Calibri"/>
          <w:lang w:val="en-GB"/>
        </w:rPr>
        <w:t xml:space="preserve"> </w:t>
      </w:r>
    </w:p>
    <w:p w14:paraId="7457A101" w14:textId="6B638C1E" w:rsidR="3280F1A1" w:rsidRPr="00C93EB4" w:rsidRDefault="753FE8CE" w:rsidP="0ABCC119">
      <w:pPr>
        <w:pStyle w:val="ListParagraph"/>
        <w:numPr>
          <w:ilvl w:val="0"/>
          <w:numId w:val="24"/>
        </w:numPr>
        <w:rPr>
          <w:rFonts w:ascii="Calibri" w:eastAsiaTheme="minorEastAsia" w:hAnsi="Calibri" w:cs="Calibri"/>
          <w:lang w:val="en-GB"/>
        </w:rPr>
      </w:pPr>
      <w:r w:rsidRPr="00C93EB4">
        <w:rPr>
          <w:rFonts w:ascii="Calibri" w:eastAsia="Calibri" w:hAnsi="Calibri" w:cs="Calibri"/>
          <w:lang w:val="en-GB"/>
        </w:rPr>
        <w:t xml:space="preserve">At least one university, and </w:t>
      </w:r>
      <w:r w:rsidR="0053448D" w:rsidDel="00716E60">
        <w:rPr>
          <w:rFonts w:ascii="Calibri" w:eastAsia="Calibri" w:hAnsi="Calibri" w:cs="Calibri"/>
          <w:lang w:val="en-GB"/>
        </w:rPr>
        <w:t xml:space="preserve">at </w:t>
      </w:r>
      <w:r w:rsidR="0053448D">
        <w:rPr>
          <w:rFonts w:ascii="Calibri" w:eastAsia="Calibri" w:hAnsi="Calibri" w:cs="Calibri"/>
          <w:lang w:val="en-GB"/>
        </w:rPr>
        <w:t>least three</w:t>
      </w:r>
      <w:r w:rsidR="0006387E">
        <w:rPr>
          <w:rFonts w:ascii="Calibri" w:eastAsia="Calibri" w:hAnsi="Calibri" w:cs="Calibri"/>
          <w:lang w:val="en-GB"/>
        </w:rPr>
        <w:t xml:space="preserve"> </w:t>
      </w:r>
      <w:r w:rsidRPr="00C93EB4">
        <w:rPr>
          <w:rFonts w:ascii="Calibri" w:eastAsia="Calibri" w:hAnsi="Calibri" w:cs="Calibri"/>
          <w:lang w:val="en-GB"/>
        </w:rPr>
        <w:t>NGO</w:t>
      </w:r>
      <w:r w:rsidR="0053448D">
        <w:rPr>
          <w:rFonts w:ascii="Calibri" w:eastAsia="Calibri" w:hAnsi="Calibri" w:cs="Calibri"/>
          <w:lang w:val="en-GB"/>
        </w:rPr>
        <w:t>s</w:t>
      </w:r>
      <w:r w:rsidR="00716E60">
        <w:rPr>
          <w:rFonts w:ascii="Calibri" w:eastAsia="Calibri" w:hAnsi="Calibri" w:cs="Calibri"/>
          <w:lang w:val="en-GB"/>
        </w:rPr>
        <w:t xml:space="preserve"> </w:t>
      </w:r>
      <w:r w:rsidR="003437B3">
        <w:rPr>
          <w:rFonts w:ascii="Calibri" w:eastAsia="Calibri" w:hAnsi="Calibri" w:cs="Calibri"/>
          <w:lang w:val="en-GB"/>
        </w:rPr>
        <w:t>are</w:t>
      </w:r>
      <w:r w:rsidR="009539BE" w:rsidRPr="00C93EB4">
        <w:rPr>
          <w:rFonts w:ascii="Calibri" w:eastAsia="Calibri" w:hAnsi="Calibri" w:cs="Calibri"/>
          <w:lang w:val="en-GB"/>
        </w:rPr>
        <w:t xml:space="preserve"> actively engaged on disability related programmes</w:t>
      </w:r>
      <w:r w:rsidR="00D352C3" w:rsidRPr="00C93EB4">
        <w:rPr>
          <w:rFonts w:ascii="Calibri" w:eastAsia="Calibri" w:hAnsi="Calibri" w:cs="Calibri"/>
          <w:lang w:val="en-GB"/>
        </w:rPr>
        <w:t>.</w:t>
      </w:r>
      <w:r w:rsidR="009539BE" w:rsidRPr="00C93EB4">
        <w:rPr>
          <w:rFonts w:ascii="Calibri" w:eastAsia="Calibri" w:hAnsi="Calibri" w:cs="Calibri"/>
          <w:lang w:val="en-GB"/>
        </w:rPr>
        <w:t xml:space="preserve"> </w:t>
      </w:r>
    </w:p>
    <w:p w14:paraId="4D8C014F" w14:textId="77777777" w:rsidR="00E74A61" w:rsidRPr="00C93EB4" w:rsidRDefault="753FE8CE" w:rsidP="0ABCC119">
      <w:pPr>
        <w:pStyle w:val="ListParagraph"/>
        <w:numPr>
          <w:ilvl w:val="0"/>
          <w:numId w:val="24"/>
        </w:numPr>
        <w:rPr>
          <w:rFonts w:ascii="Calibri" w:eastAsiaTheme="minorEastAsia" w:hAnsi="Calibri" w:cs="Calibri"/>
          <w:lang w:val="en-GB"/>
        </w:rPr>
      </w:pPr>
      <w:r w:rsidRPr="00C93EB4">
        <w:rPr>
          <w:rFonts w:ascii="Calibri" w:eastAsia="Calibri" w:hAnsi="Calibri" w:cs="Calibri"/>
          <w:lang w:val="en-GB"/>
        </w:rPr>
        <w:t>Representative from each of the implementing agencies and a representative from the RCO.</w:t>
      </w:r>
      <w:r w:rsidR="00E74A61" w:rsidRPr="00C93EB4">
        <w:rPr>
          <w:rFonts w:ascii="Calibri" w:eastAsia="Calibri" w:hAnsi="Calibri" w:cs="Calibri"/>
          <w:lang w:val="en-GB"/>
        </w:rPr>
        <w:t xml:space="preserve"> </w:t>
      </w:r>
    </w:p>
    <w:p w14:paraId="2B63CBCE" w14:textId="723D002F" w:rsidR="3280F1A1" w:rsidRPr="00C93EB4" w:rsidRDefault="753FE8CE" w:rsidP="00C93EB4">
      <w:pPr>
        <w:spacing w:line="257" w:lineRule="auto"/>
        <w:ind w:firstLine="360"/>
        <w:jc w:val="both"/>
        <w:rPr>
          <w:rFonts w:ascii="Calibri" w:hAnsi="Calibri" w:cs="Calibri"/>
          <w:lang w:val="en-GB"/>
        </w:rPr>
      </w:pPr>
      <w:r w:rsidRPr="00C93EB4">
        <w:rPr>
          <w:rFonts w:ascii="Calibri" w:eastAsia="Calibri" w:hAnsi="Calibri" w:cs="Calibri"/>
          <w:lang w:val="en-GB"/>
        </w:rPr>
        <w:t>The Committee</w:t>
      </w:r>
      <w:r w:rsidR="009C135D" w:rsidRPr="00C93EB4">
        <w:rPr>
          <w:rFonts w:ascii="Calibri" w:eastAsia="Calibri" w:hAnsi="Calibri" w:cs="Calibri"/>
          <w:lang w:val="en-GB"/>
        </w:rPr>
        <w:t>’s role</w:t>
      </w:r>
      <w:r w:rsidRPr="00C93EB4">
        <w:rPr>
          <w:rFonts w:ascii="Calibri" w:eastAsia="Calibri" w:hAnsi="Calibri" w:cs="Calibri"/>
          <w:lang w:val="en-GB"/>
        </w:rPr>
        <w:t xml:space="preserve"> is to ensure overall coordination of the project, discuss the strategic focus for each year with the expected milestones, facilitate the development of the detailed annual workplan and </w:t>
      </w:r>
      <w:proofErr w:type="spellStart"/>
      <w:r w:rsidRPr="00C93EB4">
        <w:rPr>
          <w:rFonts w:ascii="Calibri" w:eastAsia="Calibri" w:hAnsi="Calibri" w:cs="Calibri"/>
          <w:lang w:val="en-GB"/>
        </w:rPr>
        <w:t>logframe</w:t>
      </w:r>
      <w:proofErr w:type="spellEnd"/>
      <w:r w:rsidRPr="00C93EB4">
        <w:rPr>
          <w:rFonts w:ascii="Calibri" w:eastAsia="Calibri" w:hAnsi="Calibri" w:cs="Calibri"/>
          <w:lang w:val="en-GB"/>
        </w:rPr>
        <w:t xml:space="preserve">, identify and share best practices to support implementation of each output, and if necessary, suggest modifications based on lessons learned from past year or other programs. The Committee will </w:t>
      </w:r>
      <w:r w:rsidR="00D80BF4" w:rsidRPr="00C93EB4">
        <w:rPr>
          <w:rFonts w:ascii="Calibri" w:eastAsia="Calibri" w:hAnsi="Calibri" w:cs="Calibri"/>
          <w:lang w:val="en-GB"/>
        </w:rPr>
        <w:t xml:space="preserve">also </w:t>
      </w:r>
      <w:r w:rsidRPr="00C93EB4">
        <w:rPr>
          <w:rFonts w:ascii="Calibri" w:eastAsia="Calibri" w:hAnsi="Calibri" w:cs="Calibri"/>
          <w:lang w:val="en-GB"/>
        </w:rPr>
        <w:t xml:space="preserve">support the overall monitoring in accordance with the M&amp;E and reporting requirement of the UNPRPD MPTF Secretariat. A TOR will be developed and agreed on by the members once established. </w:t>
      </w:r>
    </w:p>
    <w:p w14:paraId="5CFCE586" w14:textId="0B48F55D" w:rsidR="3280F1A1" w:rsidRPr="00C93EB4" w:rsidRDefault="753FE8CE" w:rsidP="00C93EB4">
      <w:pPr>
        <w:spacing w:line="257" w:lineRule="auto"/>
        <w:ind w:firstLine="360"/>
        <w:rPr>
          <w:rFonts w:ascii="Calibri" w:eastAsia="Calibri" w:hAnsi="Calibri" w:cs="Calibri"/>
          <w:lang w:val="en-GB"/>
        </w:rPr>
      </w:pPr>
      <w:r w:rsidRPr="00C93EB4">
        <w:rPr>
          <w:rFonts w:ascii="Calibri" w:eastAsia="Calibri" w:hAnsi="Calibri" w:cs="Calibri"/>
          <w:lang w:val="en-GB"/>
        </w:rPr>
        <w:t xml:space="preserve">Other mechanisms for the coordination of the day-to-day technical issues within and between each agency will be necessary. These mechanisms will operate at a lower level than the Steering Committee and convened in collaboration with the required team. </w:t>
      </w:r>
    </w:p>
    <w:p w14:paraId="37EE0C98" w14:textId="1D3B4BFD" w:rsidR="3280F1A1" w:rsidRPr="00C93EB4" w:rsidDel="00BA47EE" w:rsidRDefault="753FE8CE" w:rsidP="00C93EB4">
      <w:pPr>
        <w:spacing w:line="257" w:lineRule="auto"/>
        <w:ind w:firstLine="360"/>
        <w:rPr>
          <w:rFonts w:ascii="Calibri" w:eastAsia="Calibri" w:hAnsi="Calibri" w:cs="Calibri"/>
          <w:lang w:val="en-GB"/>
        </w:rPr>
      </w:pPr>
      <w:r w:rsidRPr="00C93EB4" w:rsidDel="00BA47EE">
        <w:rPr>
          <w:rFonts w:ascii="Calibri" w:eastAsia="Calibri" w:hAnsi="Calibri" w:cs="Calibri"/>
          <w:lang w:val="en-GB"/>
        </w:rPr>
        <w:t xml:space="preserve">The RC’s Office (RCO) will support this project via the expertise of its personnel as needed, for example the Human Rights Advisor who will ensure that a human rights-based approach to programming is implemented, including gender </w:t>
      </w:r>
      <w:r w:rsidR="6966C63F" w:rsidRPr="00C93EB4" w:rsidDel="00BA47EE">
        <w:rPr>
          <w:rFonts w:ascii="Calibri" w:eastAsia="Calibri" w:hAnsi="Calibri" w:cs="Calibri"/>
          <w:lang w:val="en-GB"/>
        </w:rPr>
        <w:t>mainstreaming,</w:t>
      </w:r>
      <w:r w:rsidRPr="00C93EB4" w:rsidDel="00BA47EE">
        <w:rPr>
          <w:rFonts w:ascii="Calibri" w:eastAsia="Calibri" w:hAnsi="Calibri" w:cs="Calibri"/>
          <w:lang w:val="en-GB"/>
        </w:rPr>
        <w:t xml:space="preserve"> and ensuring that the vulnerable groups are not left behind. </w:t>
      </w:r>
    </w:p>
    <w:p w14:paraId="3F29F1C2" w14:textId="2809E482" w:rsidR="3280F1A1" w:rsidRPr="00C93EB4" w:rsidRDefault="753FE8CE" w:rsidP="00C93EB4">
      <w:pPr>
        <w:spacing w:line="257" w:lineRule="auto"/>
        <w:ind w:firstLine="360"/>
        <w:rPr>
          <w:rFonts w:ascii="Calibri" w:eastAsia="Calibri" w:hAnsi="Calibri" w:cs="Calibri"/>
          <w:lang w:val="en-GB"/>
        </w:rPr>
      </w:pPr>
      <w:r w:rsidRPr="00C93EB4">
        <w:rPr>
          <w:rFonts w:ascii="Calibri" w:eastAsia="Calibri" w:hAnsi="Calibri" w:cs="Calibri"/>
          <w:lang w:val="en-GB"/>
        </w:rPr>
        <w:t>Quarterly updates will be provided to the RC and the Heads of Agency. Reporting on the project progress to the Secretariat will be based on the requested frequency in the agreement</w:t>
      </w:r>
      <w:r w:rsidR="5BD7928C" w:rsidRPr="00C93EB4">
        <w:rPr>
          <w:rFonts w:ascii="Calibri" w:eastAsia="Calibri" w:hAnsi="Calibri" w:cs="Calibri"/>
          <w:lang w:val="en-GB"/>
        </w:rPr>
        <w:t>.</w:t>
      </w:r>
    </w:p>
    <w:p w14:paraId="303D3406" w14:textId="171818CF" w:rsidR="0016286B" w:rsidRPr="00A17ACF" w:rsidRDefault="075FCB0B" w:rsidP="00E746D1">
      <w:pPr>
        <w:pStyle w:val="Heading1"/>
        <w:numPr>
          <w:ilvl w:val="0"/>
          <w:numId w:val="27"/>
        </w:numPr>
        <w:tabs>
          <w:tab w:val="left" w:pos="90"/>
        </w:tabs>
        <w:ind w:firstLine="0"/>
        <w:rPr>
          <w:lang w:val="en-GB"/>
        </w:rPr>
      </w:pPr>
      <w:r w:rsidRPr="00A17ACF">
        <w:rPr>
          <w:lang w:val="en-GB"/>
        </w:rPr>
        <w:t>Partnership-building potential</w:t>
      </w:r>
      <w:r w:rsidR="42C8CBC9" w:rsidRPr="00A17ACF">
        <w:rPr>
          <w:lang w:val="en-GB"/>
        </w:rPr>
        <w:t xml:space="preserve"> </w:t>
      </w:r>
    </w:p>
    <w:p w14:paraId="40A10B9E" w14:textId="1E847C16" w:rsidR="02AD3AAE" w:rsidRPr="00A17ACF" w:rsidRDefault="02AD3AAE" w:rsidP="5F0B5FA4">
      <w:pPr>
        <w:tabs>
          <w:tab w:val="left" w:pos="90"/>
        </w:tabs>
        <w:spacing w:after="0" w:line="240" w:lineRule="auto"/>
        <w:jc w:val="both"/>
        <w:rPr>
          <w:b/>
          <w:bCs/>
          <w:lang w:val="en-GB"/>
        </w:rPr>
      </w:pPr>
    </w:p>
    <w:p w14:paraId="7CE84FFA" w14:textId="114F9B73" w:rsidR="1A380A37" w:rsidRPr="00A17ACF" w:rsidRDefault="1A380A37" w:rsidP="00C93EB4">
      <w:pPr>
        <w:spacing w:line="257" w:lineRule="auto"/>
        <w:ind w:firstLine="360"/>
        <w:rPr>
          <w:rFonts w:ascii="Calibri" w:eastAsia="Calibri" w:hAnsi="Calibri" w:cs="Calibri"/>
          <w:lang w:val="en-GB"/>
        </w:rPr>
      </w:pPr>
      <w:r w:rsidRPr="00A17ACF">
        <w:rPr>
          <w:rFonts w:ascii="Calibri" w:eastAsia="Calibri" w:hAnsi="Calibri" w:cs="Calibri"/>
          <w:lang w:val="en-GB"/>
        </w:rPr>
        <w:t xml:space="preserve">The proposed project streamlines inclusive and far-reaching partnerships of all relevant stakeholders, led by the UNCT. These partnerships stretch throughout the process of drafting and implementation of activities and are existing and newly founded. Despite the verticality of partnerships going from the governmental to non-governmental partners, the project is strongly rooted in the idea of fostering and formalising the full participation and modalities of collaborations of all participants including OPDs, PWDs and underrepresented groups including women with disabilities. </w:t>
      </w:r>
    </w:p>
    <w:p w14:paraId="573084E9" w14:textId="47407E29" w:rsidR="1A380A37" w:rsidRPr="00A17ACF" w:rsidRDefault="1A380A37" w:rsidP="00C93EB4">
      <w:pPr>
        <w:ind w:firstLine="360"/>
        <w:jc w:val="both"/>
        <w:rPr>
          <w:rFonts w:ascii="Calibri" w:eastAsia="Calibri" w:hAnsi="Calibri" w:cs="Calibri"/>
          <w:lang w:val="en-GB"/>
        </w:rPr>
      </w:pPr>
      <w:r w:rsidRPr="00A17ACF">
        <w:rPr>
          <w:rFonts w:ascii="Calibri" w:eastAsia="Calibri" w:hAnsi="Calibri" w:cs="Calibri"/>
          <w:lang w:val="en-GB"/>
        </w:rPr>
        <w:t xml:space="preserve">The project will also build on existing regional and national structures to further strengthen already existing partnerships that focus on supporting inclusive and sustainable growth involving key government ministries or State institutions, OPDs and non-governmental organisations working on the rights of persons with disabilities. These institutions, each one of them from their corresponding roles, have been involved in the identification of key recommendations outlined in the situational analysis and development of the outcomes presented in the Operational Framework. This represents a fundamental comparative advantage: we have the various perspectives and a base line which allow us to start with already existing capacities in public policy and </w:t>
      </w:r>
      <w:r w:rsidRPr="00A17ACF">
        <w:rPr>
          <w:rFonts w:ascii="Calibri" w:eastAsia="Calibri" w:hAnsi="Calibri" w:cs="Calibri"/>
          <w:lang w:val="en-GB"/>
        </w:rPr>
        <w:lastRenderedPageBreak/>
        <w:t>standardisation of data, building up on this and making further progress. Work will be carried out with other State institutions which are the ones that have specific mandates on issues related to data collection, health, and rehabilitation. These institutions are part of larger platforms that allow for policies and actions to be executed in a coordinated</w:t>
      </w:r>
      <w:r w:rsidR="08382F9C" w:rsidRPr="00A17ACF">
        <w:rPr>
          <w:rFonts w:ascii="Calibri" w:eastAsia="Calibri" w:hAnsi="Calibri" w:cs="Calibri"/>
          <w:lang w:val="en-GB"/>
        </w:rPr>
        <w:t xml:space="preserve"> approach</w:t>
      </w:r>
      <w:r w:rsidRPr="00A17ACF">
        <w:rPr>
          <w:rFonts w:ascii="Calibri" w:eastAsia="Calibri" w:hAnsi="Calibri" w:cs="Calibri"/>
          <w:lang w:val="en-GB"/>
        </w:rPr>
        <w:t xml:space="preserve">. </w:t>
      </w:r>
    </w:p>
    <w:p w14:paraId="29D47BA5" w14:textId="7207091A" w:rsidR="1A380A37" w:rsidRDefault="50777B8A" w:rsidP="00C93EB4">
      <w:pPr>
        <w:ind w:firstLine="360"/>
        <w:rPr>
          <w:rFonts w:ascii="Calibri" w:eastAsia="Calibri" w:hAnsi="Calibri" w:cs="Calibri"/>
          <w:lang w:val="en-GB"/>
        </w:rPr>
      </w:pPr>
      <w:r w:rsidRPr="00A17ACF">
        <w:rPr>
          <w:rFonts w:ascii="Calibri" w:eastAsia="Calibri" w:hAnsi="Calibri" w:cs="Calibri"/>
          <w:lang w:val="en-GB"/>
        </w:rPr>
        <w:t xml:space="preserve">For instance, </w:t>
      </w:r>
      <w:r w:rsidR="2F9D0D14" w:rsidRPr="00A17ACF">
        <w:rPr>
          <w:rFonts w:ascii="Calibri" w:eastAsia="Calibri" w:hAnsi="Calibri" w:cs="Calibri"/>
          <w:lang w:val="en-GB"/>
        </w:rPr>
        <w:t>c</w:t>
      </w:r>
      <w:r w:rsidRPr="00A17ACF">
        <w:rPr>
          <w:rFonts w:ascii="Calibri" w:eastAsia="Calibri" w:hAnsi="Calibri" w:cs="Calibri"/>
          <w:lang w:val="en-GB"/>
        </w:rPr>
        <w:t>ivil society organisations, in particular OPDs, will coordinate and network at national and local level to better voice their needs and fight for access to rights. Underrepresented groups and women with disabilities are expected to network and establish cooperation with homologue organizations of non-disabled people. It is expected that the organi</w:t>
      </w:r>
      <w:r w:rsidR="20855DE2" w:rsidRPr="00A17ACF">
        <w:rPr>
          <w:rFonts w:ascii="Calibri" w:eastAsia="Calibri" w:hAnsi="Calibri" w:cs="Calibri"/>
          <w:lang w:val="en-GB"/>
        </w:rPr>
        <w:t>s</w:t>
      </w:r>
      <w:r w:rsidRPr="00A17ACF">
        <w:rPr>
          <w:rFonts w:ascii="Calibri" w:eastAsia="Calibri" w:hAnsi="Calibri" w:cs="Calibri"/>
          <w:lang w:val="en-GB"/>
        </w:rPr>
        <w:t>ations and forums of PWDs will partner with media and academia which will be involved in the project respectively for visibility and capacity-building purposes. Finally, the project will help strengthen the partnership between UN agencies, the government and OPDs in implementing activities to improve the national consultative mechanisms to ensure active, meaningful participation of PWDs in all processes in support of the reforms for national disability inclusive legislation, policies and standards for collection of data to advance CRPD and SDG achievements.</w:t>
      </w:r>
    </w:p>
    <w:p w14:paraId="12F52ACD" w14:textId="77777777" w:rsidR="00C93EB4" w:rsidRPr="00A17ACF" w:rsidRDefault="00C93EB4" w:rsidP="00C93EB4">
      <w:pPr>
        <w:ind w:firstLine="360"/>
        <w:rPr>
          <w:rFonts w:ascii="Calibri" w:eastAsia="Calibri" w:hAnsi="Calibri" w:cs="Calibri"/>
          <w:lang w:val="en-GB"/>
        </w:rPr>
      </w:pPr>
    </w:p>
    <w:p w14:paraId="1CB24EA5" w14:textId="5F7D79CD" w:rsidR="0016286B" w:rsidRPr="00C93EB4" w:rsidRDefault="075FCB0B" w:rsidP="00E746D1">
      <w:pPr>
        <w:pStyle w:val="Heading1"/>
        <w:numPr>
          <w:ilvl w:val="0"/>
          <w:numId w:val="27"/>
        </w:numPr>
        <w:tabs>
          <w:tab w:val="left" w:pos="90"/>
        </w:tabs>
        <w:ind w:firstLine="0"/>
        <w:rPr>
          <w:lang w:val="en-GB"/>
        </w:rPr>
      </w:pPr>
      <w:r w:rsidRPr="00C93EB4">
        <w:rPr>
          <w:lang w:val="en-GB"/>
        </w:rPr>
        <w:t>Long-term UN engagement in the area of disability</w:t>
      </w:r>
      <w:r w:rsidR="732D0E9F" w:rsidRPr="00C93EB4">
        <w:rPr>
          <w:lang w:val="en-GB"/>
        </w:rPr>
        <w:t xml:space="preserve"> – </w:t>
      </w:r>
    </w:p>
    <w:p w14:paraId="42E5D67E" w14:textId="77777777" w:rsidR="00E9199B" w:rsidRPr="00A17ACF" w:rsidRDefault="00E9199B" w:rsidP="002D4D8E">
      <w:pPr>
        <w:tabs>
          <w:tab w:val="left" w:pos="90"/>
        </w:tabs>
        <w:spacing w:after="0" w:line="240" w:lineRule="auto"/>
        <w:jc w:val="both"/>
        <w:rPr>
          <w:i/>
          <w:sz w:val="20"/>
          <w:lang w:val="en-GB"/>
        </w:rPr>
      </w:pPr>
    </w:p>
    <w:p w14:paraId="45D20230" w14:textId="0B613F17" w:rsidR="00E9199B" w:rsidRPr="00C93EB4" w:rsidRDefault="164B0A90" w:rsidP="00C93EB4">
      <w:pPr>
        <w:ind w:firstLine="720"/>
        <w:rPr>
          <w:rFonts w:ascii="Calibri" w:hAnsi="Calibri" w:cs="Calibri"/>
          <w:lang w:val="en-GB"/>
        </w:rPr>
      </w:pPr>
      <w:r w:rsidRPr="00C93EB4">
        <w:rPr>
          <w:rFonts w:ascii="Calibri" w:eastAsiaTheme="minorEastAsia" w:hAnsi="Calibri" w:cs="Calibri"/>
          <w:color w:val="000000" w:themeColor="text1"/>
          <w:lang w:val="en-GB"/>
        </w:rPr>
        <w:t xml:space="preserve">Trinidad and Tobago is one of the countries and territories covered by the Multi-Country Office (MCO) in Trinidad and Tobago. </w:t>
      </w:r>
      <w:r w:rsidR="18C4448D" w:rsidRPr="00C93EB4">
        <w:rPr>
          <w:rFonts w:ascii="Calibri" w:eastAsiaTheme="minorEastAsia" w:hAnsi="Calibri" w:cs="Calibri"/>
          <w:lang w:val="en-GB"/>
        </w:rPr>
        <w:t xml:space="preserve"> </w:t>
      </w:r>
      <w:r w:rsidR="3A7CC972" w:rsidRPr="00C93EB4">
        <w:rPr>
          <w:rFonts w:ascii="Calibri" w:hAnsi="Calibri" w:cs="Calibri"/>
          <w:lang w:val="en-GB"/>
        </w:rPr>
        <w:t xml:space="preserve">There are 19 UN agencies </w:t>
      </w:r>
      <w:r w:rsidR="2B2739BB" w:rsidRPr="00C93EB4">
        <w:rPr>
          <w:rFonts w:ascii="Calibri" w:hAnsi="Calibri" w:cs="Calibri"/>
          <w:lang w:val="en-GB"/>
        </w:rPr>
        <w:t>serving</w:t>
      </w:r>
      <w:r w:rsidR="3A7CC972" w:rsidRPr="00C93EB4">
        <w:rPr>
          <w:rFonts w:ascii="Calibri" w:hAnsi="Calibri" w:cs="Calibri"/>
          <w:lang w:val="en-GB"/>
        </w:rPr>
        <w:t xml:space="preserve"> Trinidad and Tobago but to a great extent, the United Nations Development Programme (UNDP), Pan American Health Organization/World Health Organization (PAHO/WHO), United Nations Population Fund (UNFPA) and the International Labour Organisation (ILO) have been the main entities involved in disability specific programmes. It was clear from the situational analysis that </w:t>
      </w:r>
      <w:r w:rsidR="5E1D3EB0" w:rsidRPr="00C93EB4">
        <w:rPr>
          <w:rFonts w:ascii="Calibri" w:hAnsi="Calibri" w:cs="Calibri"/>
          <w:lang w:val="en-GB"/>
        </w:rPr>
        <w:t>though</w:t>
      </w:r>
      <w:r w:rsidR="3A7CC972" w:rsidRPr="00C93EB4">
        <w:rPr>
          <w:rFonts w:ascii="Calibri" w:hAnsi="Calibri" w:cs="Calibri"/>
          <w:lang w:val="en-GB"/>
        </w:rPr>
        <w:t xml:space="preserve"> the UN agencies </w:t>
      </w:r>
      <w:r w:rsidR="34654E3D" w:rsidRPr="00C93EB4">
        <w:rPr>
          <w:rFonts w:ascii="Calibri" w:hAnsi="Calibri" w:cs="Calibri"/>
          <w:lang w:val="en-GB"/>
        </w:rPr>
        <w:t>continue to</w:t>
      </w:r>
      <w:r w:rsidR="3A7CC972" w:rsidRPr="00C93EB4">
        <w:rPr>
          <w:rFonts w:ascii="Calibri" w:hAnsi="Calibri" w:cs="Calibri"/>
          <w:lang w:val="en-GB"/>
        </w:rPr>
        <w:t xml:space="preserve"> actively </w:t>
      </w:r>
      <w:r w:rsidR="079F90B0" w:rsidRPr="00C93EB4">
        <w:rPr>
          <w:rFonts w:ascii="Calibri" w:hAnsi="Calibri" w:cs="Calibri"/>
          <w:lang w:val="en-GB"/>
        </w:rPr>
        <w:t>support</w:t>
      </w:r>
      <w:r w:rsidR="3A7CC972" w:rsidRPr="00C93EB4">
        <w:rPr>
          <w:rFonts w:ascii="Calibri" w:hAnsi="Calibri" w:cs="Calibri"/>
          <w:lang w:val="en-GB"/>
        </w:rPr>
        <w:t xml:space="preserve"> the government to strengthen disability inclusion and </w:t>
      </w:r>
      <w:r w:rsidR="4AD0FEAC" w:rsidRPr="00C93EB4">
        <w:rPr>
          <w:rFonts w:ascii="Calibri" w:hAnsi="Calibri" w:cs="Calibri"/>
          <w:lang w:val="en-GB"/>
        </w:rPr>
        <w:t xml:space="preserve">in </w:t>
      </w:r>
      <w:r w:rsidR="3A7CC972" w:rsidRPr="00C93EB4">
        <w:rPr>
          <w:rFonts w:ascii="Calibri" w:hAnsi="Calibri" w:cs="Calibri"/>
          <w:lang w:val="en-GB"/>
        </w:rPr>
        <w:t xml:space="preserve">advancing efforts to achieve the SDGs, there are noted limitations in mainstreaming disability throughout the UN system. The extent to which disability is mainstreamed in planning, implementation, and monitoring of all UN development activities is unknown. While the United Nations Disability Inclusive Strategy (UNDIS) exists with a clear entity accountability framework and implementation, the level of implementation at the UN wide level is unknown. </w:t>
      </w:r>
    </w:p>
    <w:p w14:paraId="24AAB2FF" w14:textId="4D2E5B91" w:rsidR="00E9199B" w:rsidRPr="00C93EB4" w:rsidRDefault="034F8BE8" w:rsidP="00C93EB4">
      <w:pPr>
        <w:ind w:firstLine="720"/>
        <w:rPr>
          <w:rFonts w:ascii="Calibri" w:hAnsi="Calibri" w:cs="Calibri"/>
          <w:lang w:val="en-GB"/>
        </w:rPr>
      </w:pPr>
      <w:r w:rsidRPr="00C93EB4">
        <w:rPr>
          <w:rFonts w:ascii="Calibri" w:hAnsi="Calibri" w:cs="Calibri"/>
          <w:lang w:val="en-GB"/>
        </w:rPr>
        <w:t>Through this project, the Multi-Country Sustainable Development Framework (MSDF)</w:t>
      </w:r>
      <w:r w:rsidRPr="00C93EB4">
        <w:rPr>
          <w:rFonts w:ascii="Calibri" w:hAnsi="Calibri" w:cs="Calibri"/>
          <w:color w:val="000000" w:themeColor="text1"/>
          <w:lang w:val="en-GB"/>
        </w:rPr>
        <w:t xml:space="preserve"> </w:t>
      </w:r>
      <w:r w:rsidR="00C93EB4">
        <w:rPr>
          <w:rFonts w:ascii="Calibri" w:hAnsi="Calibri" w:cs="Calibri"/>
          <w:lang w:val="en-GB"/>
        </w:rPr>
        <w:t>2020</w:t>
      </w:r>
      <w:r w:rsidRPr="00C93EB4">
        <w:rPr>
          <w:rFonts w:ascii="Calibri" w:hAnsi="Calibri" w:cs="Calibri"/>
          <w:lang w:val="en-GB"/>
        </w:rPr>
        <w:t xml:space="preserve">-2021 </w:t>
      </w:r>
      <w:r w:rsidR="00C93EB4">
        <w:rPr>
          <w:rFonts w:ascii="Calibri" w:hAnsi="Calibri" w:cs="Calibri"/>
          <w:lang w:val="en-GB"/>
        </w:rPr>
        <w:t xml:space="preserve">country implementation plan </w:t>
      </w:r>
      <w:r w:rsidRPr="00C93EB4">
        <w:rPr>
          <w:rFonts w:ascii="Calibri" w:hAnsi="Calibri" w:cs="Calibri"/>
          <w:lang w:val="en-GB"/>
        </w:rPr>
        <w:t xml:space="preserve">will be assessed to determine the level </w:t>
      </w:r>
      <w:r w:rsidR="0AB8E98C" w:rsidRPr="00C93EB4">
        <w:rPr>
          <w:rFonts w:ascii="Calibri" w:hAnsi="Calibri" w:cs="Calibri"/>
          <w:lang w:val="en-GB"/>
        </w:rPr>
        <w:t>of</w:t>
      </w:r>
      <w:r w:rsidRPr="00C93EB4">
        <w:rPr>
          <w:rFonts w:ascii="Calibri" w:hAnsi="Calibri" w:cs="Calibri"/>
          <w:lang w:val="en-GB"/>
        </w:rPr>
        <w:t xml:space="preserve"> disability inclusion and establish a baseline. The findings from the assessment, coupled with the CRPD principles, and the UNDIS </w:t>
      </w:r>
      <w:r w:rsidR="00C93EB4">
        <w:rPr>
          <w:rFonts w:ascii="Calibri" w:hAnsi="Calibri" w:cs="Calibri"/>
          <w:lang w:val="en-GB"/>
        </w:rPr>
        <w:t>will guide the</w:t>
      </w:r>
      <w:r w:rsidRPr="00C93EB4">
        <w:rPr>
          <w:rFonts w:ascii="Calibri" w:hAnsi="Calibri" w:cs="Calibri"/>
          <w:lang w:val="en-GB"/>
        </w:rPr>
        <w:t xml:space="preserve"> develop</w:t>
      </w:r>
      <w:r w:rsidR="00C93EB4">
        <w:rPr>
          <w:rFonts w:ascii="Calibri" w:hAnsi="Calibri" w:cs="Calibri"/>
          <w:lang w:val="en-GB"/>
        </w:rPr>
        <w:t>ment of</w:t>
      </w:r>
      <w:r w:rsidRPr="00C93EB4">
        <w:rPr>
          <w:rFonts w:ascii="Calibri" w:hAnsi="Calibri" w:cs="Calibri"/>
          <w:lang w:val="en-GB"/>
        </w:rPr>
        <w:t xml:space="preserve"> the </w:t>
      </w:r>
      <w:r w:rsidR="00C93EB4">
        <w:rPr>
          <w:rFonts w:ascii="Calibri" w:hAnsi="Calibri" w:cs="Calibri"/>
          <w:lang w:val="en-GB"/>
        </w:rPr>
        <w:t>MSDF 2022-2023 country implementation plan</w:t>
      </w:r>
      <w:r w:rsidRPr="00C93EB4">
        <w:rPr>
          <w:rFonts w:ascii="Calibri" w:hAnsi="Calibri" w:cs="Calibri"/>
          <w:lang w:val="en-GB"/>
        </w:rPr>
        <w:t xml:space="preserve">. This approach will facilitate mainstreaming of </w:t>
      </w:r>
      <w:r w:rsidR="04076C3F" w:rsidRPr="00C93EB4">
        <w:rPr>
          <w:rFonts w:ascii="Calibri" w:hAnsi="Calibri" w:cs="Calibri"/>
          <w:lang w:val="en-GB"/>
        </w:rPr>
        <w:t xml:space="preserve">the </w:t>
      </w:r>
      <w:r w:rsidRPr="00C93EB4">
        <w:rPr>
          <w:rFonts w:ascii="Calibri" w:hAnsi="Calibri" w:cs="Calibri"/>
          <w:lang w:val="en-GB"/>
        </w:rPr>
        <w:t>disability rights perspective at all levels including strategic planning</w:t>
      </w:r>
      <w:r w:rsidR="35439F54" w:rsidRPr="00C93EB4">
        <w:rPr>
          <w:rFonts w:ascii="Calibri" w:hAnsi="Calibri" w:cs="Calibri"/>
          <w:lang w:val="en-GB"/>
        </w:rPr>
        <w:t>,</w:t>
      </w:r>
      <w:r w:rsidRPr="00C93EB4">
        <w:rPr>
          <w:rFonts w:ascii="Calibri" w:hAnsi="Calibri" w:cs="Calibri"/>
          <w:lang w:val="en-GB"/>
        </w:rPr>
        <w:t xml:space="preserve"> management, programming, and organizational culture. This country project will further contribute to mainstreaming in other countries given the </w:t>
      </w:r>
      <w:proofErr w:type="spellStart"/>
      <w:r w:rsidRPr="00C93EB4">
        <w:rPr>
          <w:rFonts w:ascii="Calibri" w:hAnsi="Calibri" w:cs="Calibri"/>
          <w:lang w:val="en-GB"/>
        </w:rPr>
        <w:t>multicount</w:t>
      </w:r>
      <w:r w:rsidR="240533BB" w:rsidRPr="00C93EB4">
        <w:rPr>
          <w:rFonts w:ascii="Calibri" w:hAnsi="Calibri" w:cs="Calibri"/>
          <w:lang w:val="en-GB"/>
        </w:rPr>
        <w:t>r</w:t>
      </w:r>
      <w:r w:rsidRPr="00C93EB4">
        <w:rPr>
          <w:rFonts w:ascii="Calibri" w:hAnsi="Calibri" w:cs="Calibri"/>
          <w:lang w:val="en-GB"/>
        </w:rPr>
        <w:t>y</w:t>
      </w:r>
      <w:proofErr w:type="spellEnd"/>
      <w:r w:rsidRPr="00C93EB4">
        <w:rPr>
          <w:rFonts w:ascii="Calibri" w:hAnsi="Calibri" w:cs="Calibri"/>
          <w:lang w:val="en-GB"/>
        </w:rPr>
        <w:t xml:space="preserve"> nature of the Trinidad and Tobago UN office. </w:t>
      </w:r>
    </w:p>
    <w:p w14:paraId="43A1A605" w14:textId="0A48BE71" w:rsidR="00E9199B" w:rsidRPr="00C93EB4" w:rsidRDefault="034F8BE8" w:rsidP="00C93EB4">
      <w:pPr>
        <w:ind w:firstLine="720"/>
        <w:rPr>
          <w:rFonts w:ascii="Calibri" w:hAnsi="Calibri" w:cs="Calibri"/>
          <w:b/>
          <w:bCs/>
          <w:lang w:val="en-GB"/>
        </w:rPr>
      </w:pPr>
      <w:r w:rsidRPr="00C93EB4">
        <w:rPr>
          <w:rFonts w:ascii="Calibri" w:hAnsi="Calibri" w:cs="Calibri"/>
          <w:lang w:val="en-GB"/>
        </w:rPr>
        <w:t xml:space="preserve">The MSDF is the ideal system to target under this joint programme as improvement at this level will improve the broader work of the UN System. The four priority areas of the MSDF seek to safeguard the jointly </w:t>
      </w:r>
      <w:r w:rsidRPr="00C93EB4">
        <w:rPr>
          <w:rFonts w:ascii="Calibri" w:hAnsi="Calibri" w:cs="Calibri"/>
          <w:lang w:val="en-GB"/>
        </w:rPr>
        <w:lastRenderedPageBreak/>
        <w:t xml:space="preserve">agreed commitments reflected in the human rights conventions and treaties as key strategies to accelerate progress towards the SDGs. The four priority areas: (1) An Inclusive, Equitable and Prosperous Trinidad and Tobago; (2) A Healthy Trinidad and Tobago; (3) A Safe, Cohesive, and Just Trinidad and Tobago; and (4) A Sustainable and Resilient Trinidad and Tobago will help to achieve the CRPD and SDGs. Furthermore, the UN are supporting the COVID-19 recovery planning and through the MSDF mechanism will ensure mainstreaming. </w:t>
      </w:r>
    </w:p>
    <w:p w14:paraId="25017D0E" w14:textId="067BA671" w:rsidR="00E9199B" w:rsidRDefault="00E9199B" w:rsidP="00C93EB4">
      <w:pPr>
        <w:ind w:firstLine="720"/>
        <w:rPr>
          <w:rFonts w:ascii="Calibri" w:hAnsi="Calibri" w:cs="Calibri"/>
          <w:lang w:val="en-GB"/>
        </w:rPr>
      </w:pPr>
      <w:r w:rsidRPr="00C93EB4">
        <w:rPr>
          <w:rFonts w:ascii="Calibri" w:hAnsi="Calibri" w:cs="Calibri"/>
          <w:lang w:val="en-GB"/>
        </w:rPr>
        <w:t xml:space="preserve">The establishment of an interagency coordinating mechanism will also help to leverage strengths and accelerate progress within each UN entity while ensuring monitoring and evaluation.  </w:t>
      </w:r>
    </w:p>
    <w:p w14:paraId="50ACEB95" w14:textId="77777777" w:rsidR="00C93EB4" w:rsidRPr="00C93EB4" w:rsidRDefault="00C93EB4" w:rsidP="00C93EB4">
      <w:pPr>
        <w:ind w:firstLine="720"/>
        <w:rPr>
          <w:rFonts w:ascii="Calibri" w:hAnsi="Calibri" w:cs="Calibri"/>
          <w:lang w:val="en-GB"/>
        </w:rPr>
      </w:pPr>
    </w:p>
    <w:p w14:paraId="2C5FEB36" w14:textId="4AD28D70" w:rsidR="0016286B" w:rsidRPr="00A17ACF" w:rsidRDefault="075FCB0B" w:rsidP="00E746D1">
      <w:pPr>
        <w:pStyle w:val="Heading1"/>
        <w:numPr>
          <w:ilvl w:val="0"/>
          <w:numId w:val="27"/>
        </w:numPr>
        <w:tabs>
          <w:tab w:val="left" w:pos="90"/>
        </w:tabs>
        <w:ind w:firstLine="0"/>
        <w:rPr>
          <w:lang w:val="en-GB"/>
        </w:rPr>
      </w:pPr>
      <w:r w:rsidRPr="00A17ACF">
        <w:rPr>
          <w:lang w:val="en-GB"/>
        </w:rPr>
        <w:t xml:space="preserve">Knowledge Management </w:t>
      </w:r>
    </w:p>
    <w:p w14:paraId="4D28691D" w14:textId="77777777" w:rsidR="0016286B" w:rsidRPr="00A17ACF" w:rsidRDefault="0016286B" w:rsidP="002D4D8E">
      <w:pPr>
        <w:pStyle w:val="ListParagraph"/>
        <w:tabs>
          <w:tab w:val="left" w:pos="90"/>
        </w:tabs>
        <w:spacing w:after="0" w:line="240" w:lineRule="auto"/>
        <w:contextualSpacing w:val="0"/>
        <w:jc w:val="both"/>
        <w:rPr>
          <w:i/>
          <w:sz w:val="20"/>
          <w:lang w:val="en-GB"/>
        </w:rPr>
      </w:pPr>
    </w:p>
    <w:p w14:paraId="666227C2" w14:textId="734050C4" w:rsidR="0CC1F8F9" w:rsidRPr="00A17ACF" w:rsidRDefault="0CC1F8F9" w:rsidP="00C93EB4">
      <w:pPr>
        <w:ind w:firstLine="720"/>
        <w:rPr>
          <w:rFonts w:ascii="Calibri" w:eastAsia="Calibri" w:hAnsi="Calibri" w:cs="Calibri"/>
          <w:lang w:val="en-GB"/>
        </w:rPr>
      </w:pPr>
      <w:r w:rsidRPr="00A17ACF">
        <w:rPr>
          <w:rFonts w:ascii="Calibri" w:eastAsia="Calibri" w:hAnsi="Calibri" w:cs="Calibri"/>
          <w:lang w:val="en-GB"/>
        </w:rPr>
        <w:t xml:space="preserve">This proposed project is a unique opportunity to document good practices and lessons learnt, as it is the first of this nature in recent years to be implemented through a joint multi-stakeholder approach </w:t>
      </w:r>
      <w:r w:rsidR="56755EDD" w:rsidRPr="00A17ACF">
        <w:rPr>
          <w:rFonts w:ascii="Calibri" w:eastAsia="Calibri" w:hAnsi="Calibri" w:cs="Calibri"/>
          <w:lang w:val="en-GB"/>
        </w:rPr>
        <w:t>which</w:t>
      </w:r>
      <w:r w:rsidRPr="00A17ACF">
        <w:rPr>
          <w:rFonts w:ascii="Calibri" w:eastAsia="Calibri" w:hAnsi="Calibri" w:cs="Calibri"/>
          <w:lang w:val="en-GB"/>
        </w:rPr>
        <w:t xml:space="preserve"> include</w:t>
      </w:r>
      <w:r w:rsidR="65665606" w:rsidRPr="00A17ACF">
        <w:rPr>
          <w:rFonts w:ascii="Calibri" w:eastAsia="Calibri" w:hAnsi="Calibri" w:cs="Calibri"/>
          <w:lang w:val="en-GB"/>
        </w:rPr>
        <w:t>s</w:t>
      </w:r>
      <w:r w:rsidRPr="00A17ACF">
        <w:rPr>
          <w:rFonts w:ascii="Calibri" w:eastAsia="Calibri" w:hAnsi="Calibri" w:cs="Calibri"/>
          <w:lang w:val="en-GB"/>
        </w:rPr>
        <w:t xml:space="preserve"> the UN, OPDs, SPOs and the Government. </w:t>
      </w:r>
    </w:p>
    <w:p w14:paraId="75456672" w14:textId="563FD9EF" w:rsidR="0CC1F8F9" w:rsidRPr="00A17ACF" w:rsidRDefault="0CC1F8F9" w:rsidP="00C93EB4">
      <w:pPr>
        <w:ind w:firstLine="720"/>
        <w:rPr>
          <w:rFonts w:ascii="Calibri" w:eastAsia="Calibri" w:hAnsi="Calibri" w:cs="Calibri"/>
          <w:lang w:val="en-GB"/>
        </w:rPr>
      </w:pPr>
      <w:r w:rsidRPr="00A17ACF">
        <w:rPr>
          <w:rFonts w:ascii="Calibri" w:eastAsia="Calibri" w:hAnsi="Calibri" w:cs="Calibri"/>
          <w:lang w:val="en-GB"/>
        </w:rPr>
        <w:t xml:space="preserve">Multi-stakeholder involvement is embedded in the project as its focus is to build capacities of stakeholders and establish mechanisms to improve collaboration among stakeholders. Stakeholders will be involved throughout all stages of the project including (1) preparation of the project proposal, (2) selection of the priority areas, and (3) implementation arrangements. To demonstrate a multi-stakeholder approach, OPDs, Governmental Organizations, NGOs, SPOs, and Universities are part of the steering committee that led the development of the proposal. A similar mechanism will be established to facilitate the implementation of the project including the monitoring and evaluation.  </w:t>
      </w:r>
    </w:p>
    <w:p w14:paraId="74F1987B" w14:textId="49D9200C" w:rsidR="0CC1F8F9" w:rsidRPr="00A17ACF" w:rsidRDefault="0CC1F8F9" w:rsidP="00C93EB4">
      <w:pPr>
        <w:ind w:firstLine="720"/>
        <w:rPr>
          <w:rFonts w:ascii="Calibri" w:eastAsia="Calibri" w:hAnsi="Calibri" w:cs="Calibri"/>
          <w:lang w:val="en-GB"/>
        </w:rPr>
      </w:pPr>
      <w:r w:rsidRPr="00A17ACF">
        <w:rPr>
          <w:rFonts w:ascii="Calibri" w:eastAsia="Calibri" w:hAnsi="Calibri" w:cs="Calibri"/>
          <w:lang w:val="en-GB"/>
        </w:rPr>
        <w:t xml:space="preserve">A major output of the project is the development of guidelines on engaging PWDs in national </w:t>
      </w:r>
      <w:r w:rsidR="00797ADC" w:rsidRPr="00A17ACF">
        <w:rPr>
          <w:rFonts w:ascii="Calibri" w:eastAsia="Calibri" w:hAnsi="Calibri" w:cs="Calibri"/>
          <w:lang w:val="en-GB"/>
        </w:rPr>
        <w:t xml:space="preserve">legislative </w:t>
      </w:r>
      <w:r w:rsidRPr="00A17ACF">
        <w:rPr>
          <w:rFonts w:ascii="Calibri" w:eastAsia="Calibri" w:hAnsi="Calibri" w:cs="Calibri"/>
          <w:lang w:val="en-GB"/>
        </w:rPr>
        <w:t xml:space="preserve">consultations and a checklist based on the six </w:t>
      </w:r>
      <w:r w:rsidR="02261C0D" w:rsidRPr="00A17ACF">
        <w:rPr>
          <w:rFonts w:ascii="Calibri" w:eastAsia="Calibri" w:hAnsi="Calibri" w:cs="Calibri"/>
          <w:lang w:val="en-GB"/>
        </w:rPr>
        <w:t>precondition</w:t>
      </w:r>
      <w:r w:rsidR="368E176C" w:rsidRPr="00A17ACF">
        <w:rPr>
          <w:rFonts w:ascii="Calibri" w:eastAsia="Calibri" w:hAnsi="Calibri" w:cs="Calibri"/>
          <w:lang w:val="en-GB"/>
        </w:rPr>
        <w:t>s</w:t>
      </w:r>
      <w:r w:rsidRPr="00A17ACF">
        <w:rPr>
          <w:rFonts w:ascii="Calibri" w:eastAsia="Calibri" w:hAnsi="Calibri" w:cs="Calibri"/>
          <w:lang w:val="en-GB"/>
        </w:rPr>
        <w:t xml:space="preserve"> that policy advisors can apply to check the status of current policies/plans/legislations and use as a guide for </w:t>
      </w:r>
      <w:r w:rsidR="21D11166" w:rsidRPr="00A17ACF">
        <w:rPr>
          <w:rFonts w:ascii="Calibri" w:eastAsia="Calibri" w:hAnsi="Calibri" w:cs="Calibri"/>
          <w:lang w:val="en-GB"/>
        </w:rPr>
        <w:t xml:space="preserve">the </w:t>
      </w:r>
      <w:r w:rsidRPr="00A17ACF">
        <w:rPr>
          <w:rFonts w:ascii="Calibri" w:eastAsia="Calibri" w:hAnsi="Calibri" w:cs="Calibri"/>
          <w:lang w:val="en-GB"/>
        </w:rPr>
        <w:t>development of new ones. The information produced will help to inform the amendment, drafting and enactment of legislation that ensures PWDs and/or their organisations are equally represented in consultations</w:t>
      </w:r>
      <w:r w:rsidR="00087ED3" w:rsidRPr="00A17ACF">
        <w:rPr>
          <w:rFonts w:ascii="Calibri" w:eastAsia="Calibri" w:hAnsi="Calibri" w:cs="Calibri"/>
          <w:lang w:val="en-GB"/>
        </w:rPr>
        <w:t>.</w:t>
      </w:r>
    </w:p>
    <w:p w14:paraId="1F4844C5" w14:textId="4CBDA7DB" w:rsidR="0CC1F8F9" w:rsidRPr="00A17ACF" w:rsidRDefault="0CC1F8F9" w:rsidP="00C93EB4">
      <w:pPr>
        <w:ind w:firstLine="720"/>
        <w:rPr>
          <w:rFonts w:ascii="Calibri" w:eastAsia="Calibri" w:hAnsi="Calibri" w:cs="Calibri"/>
          <w:lang w:val="en-GB"/>
        </w:rPr>
      </w:pPr>
      <w:r w:rsidRPr="00A17ACF">
        <w:rPr>
          <w:rFonts w:ascii="Calibri" w:eastAsia="Calibri" w:hAnsi="Calibri" w:cs="Calibri"/>
          <w:lang w:val="en-GB"/>
        </w:rPr>
        <w:t xml:space="preserve">Another output is a set of standards and guidelines for </w:t>
      </w:r>
      <w:r w:rsidR="13BDAB91" w:rsidRPr="00A17ACF">
        <w:rPr>
          <w:rFonts w:ascii="Calibri" w:eastAsia="Calibri" w:hAnsi="Calibri" w:cs="Calibri"/>
          <w:lang w:val="en-GB"/>
        </w:rPr>
        <w:t xml:space="preserve">the </w:t>
      </w:r>
      <w:r w:rsidRPr="00A17ACF">
        <w:rPr>
          <w:rFonts w:ascii="Calibri" w:eastAsia="Calibri" w:hAnsi="Calibri" w:cs="Calibri"/>
          <w:lang w:val="en-GB"/>
        </w:rPr>
        <w:t xml:space="preserve">consistent collection of disability data. This will ensure disability related data is collected in a standardised way that will allow for disaggregated reporting of the data. </w:t>
      </w:r>
      <w:r w:rsidR="005D308B" w:rsidRPr="00A17ACF">
        <w:rPr>
          <w:rFonts w:ascii="Calibri" w:eastAsia="Calibri" w:hAnsi="Calibri" w:cs="Calibri"/>
          <w:lang w:val="en-GB"/>
        </w:rPr>
        <w:t>This will support t</w:t>
      </w:r>
      <w:r w:rsidR="00087ED3" w:rsidRPr="00A17ACF">
        <w:rPr>
          <w:rFonts w:ascii="Calibri" w:eastAsia="Calibri" w:hAnsi="Calibri" w:cs="Calibri"/>
          <w:lang w:val="en-GB"/>
        </w:rPr>
        <w:t xml:space="preserve">he collection of baseline data, </w:t>
      </w:r>
      <w:r w:rsidR="005D308B" w:rsidRPr="00A17ACF">
        <w:rPr>
          <w:rFonts w:ascii="Calibri" w:eastAsia="Calibri" w:hAnsi="Calibri" w:cs="Calibri"/>
          <w:lang w:val="en-GB"/>
        </w:rPr>
        <w:t xml:space="preserve">and allow </w:t>
      </w:r>
      <w:r w:rsidR="0017598B" w:rsidRPr="00A17ACF">
        <w:rPr>
          <w:rFonts w:ascii="Calibri" w:eastAsia="Calibri" w:hAnsi="Calibri" w:cs="Calibri"/>
          <w:lang w:val="en-GB"/>
        </w:rPr>
        <w:t xml:space="preserve">disability </w:t>
      </w:r>
      <w:r w:rsidR="003B169E" w:rsidRPr="00A17ACF">
        <w:rPr>
          <w:rFonts w:ascii="Calibri" w:eastAsia="Calibri" w:hAnsi="Calibri" w:cs="Calibri"/>
          <w:lang w:val="en-GB"/>
        </w:rPr>
        <w:t>data to be collected alongside other key socio</w:t>
      </w:r>
      <w:r w:rsidR="00491341" w:rsidRPr="00A17ACF">
        <w:rPr>
          <w:rFonts w:ascii="Calibri" w:eastAsia="Calibri" w:hAnsi="Calibri" w:cs="Calibri"/>
          <w:lang w:val="en-GB"/>
        </w:rPr>
        <w:t>-</w:t>
      </w:r>
      <w:r w:rsidR="003B169E" w:rsidRPr="00A17ACF">
        <w:rPr>
          <w:rFonts w:ascii="Calibri" w:eastAsia="Calibri" w:hAnsi="Calibri" w:cs="Calibri"/>
          <w:lang w:val="en-GB"/>
        </w:rPr>
        <w:t xml:space="preserve">demographic strata such as </w:t>
      </w:r>
      <w:r w:rsidR="00491341" w:rsidRPr="00A17ACF">
        <w:rPr>
          <w:rFonts w:ascii="Calibri" w:eastAsia="Calibri" w:hAnsi="Calibri" w:cs="Calibri"/>
          <w:lang w:val="en-GB"/>
        </w:rPr>
        <w:t>gender</w:t>
      </w:r>
      <w:r w:rsidR="00087ED3" w:rsidRPr="00A17ACF">
        <w:rPr>
          <w:rFonts w:ascii="Calibri" w:eastAsia="Calibri" w:hAnsi="Calibri" w:cs="Calibri"/>
          <w:lang w:val="en-GB"/>
        </w:rPr>
        <w:t>,</w:t>
      </w:r>
      <w:r w:rsidR="00491341" w:rsidRPr="00A17ACF">
        <w:rPr>
          <w:rFonts w:ascii="Calibri" w:eastAsia="Calibri" w:hAnsi="Calibri" w:cs="Calibri"/>
          <w:lang w:val="en-GB"/>
        </w:rPr>
        <w:t xml:space="preserve"> </w:t>
      </w:r>
      <w:r w:rsidR="003B169E" w:rsidRPr="00A17ACF">
        <w:rPr>
          <w:rFonts w:ascii="Calibri" w:eastAsia="Calibri" w:hAnsi="Calibri" w:cs="Calibri"/>
          <w:lang w:val="en-GB"/>
        </w:rPr>
        <w:t>age,</w:t>
      </w:r>
      <w:r w:rsidR="00491341" w:rsidRPr="00A17ACF">
        <w:rPr>
          <w:rFonts w:ascii="Calibri" w:eastAsia="Calibri" w:hAnsi="Calibri" w:cs="Calibri"/>
          <w:lang w:val="en-GB"/>
        </w:rPr>
        <w:t xml:space="preserve"> or</w:t>
      </w:r>
      <w:r w:rsidR="003B169E" w:rsidRPr="00A17ACF">
        <w:rPr>
          <w:rFonts w:ascii="Calibri" w:eastAsia="Calibri" w:hAnsi="Calibri" w:cs="Calibri"/>
          <w:lang w:val="en-GB"/>
        </w:rPr>
        <w:t xml:space="preserve"> ethnicity</w:t>
      </w:r>
      <w:r w:rsidR="00491341" w:rsidRPr="00A17ACF">
        <w:rPr>
          <w:rFonts w:ascii="Calibri" w:eastAsia="Calibri" w:hAnsi="Calibri" w:cs="Calibri"/>
          <w:lang w:val="en-GB"/>
        </w:rPr>
        <w:t>.</w:t>
      </w:r>
    </w:p>
    <w:p w14:paraId="08306BE0" w14:textId="4B595CE7" w:rsidR="0CC1F8F9" w:rsidRPr="00A17ACF" w:rsidRDefault="0CC1F8F9" w:rsidP="00C93EB4">
      <w:pPr>
        <w:ind w:firstLine="720"/>
        <w:rPr>
          <w:rFonts w:ascii="Calibri" w:eastAsia="Calibri" w:hAnsi="Calibri" w:cs="Calibri"/>
          <w:lang w:val="en-GB"/>
        </w:rPr>
      </w:pPr>
      <w:r w:rsidRPr="00A17ACF">
        <w:rPr>
          <w:rFonts w:ascii="Calibri" w:eastAsia="Calibri" w:hAnsi="Calibri" w:cs="Calibri"/>
          <w:lang w:val="en-GB"/>
        </w:rPr>
        <w:t>The process used to develop, validate, and disseminate each tool will be documented. Furthermore, the process used to evaluate the UNMSDF 20</w:t>
      </w:r>
      <w:r w:rsidR="00A17350" w:rsidRPr="00A17ACF">
        <w:rPr>
          <w:rFonts w:ascii="Calibri" w:eastAsia="Calibri" w:hAnsi="Calibri" w:cs="Calibri"/>
          <w:lang w:val="en-GB"/>
        </w:rPr>
        <w:t>20</w:t>
      </w:r>
      <w:r w:rsidRPr="00A17ACF">
        <w:rPr>
          <w:rFonts w:ascii="Calibri" w:eastAsia="Calibri" w:hAnsi="Calibri" w:cs="Calibri"/>
          <w:lang w:val="en-GB"/>
        </w:rPr>
        <w:t>-2021 to determine</w:t>
      </w:r>
      <w:r w:rsidR="125535C0" w:rsidRPr="00A17ACF">
        <w:rPr>
          <w:rFonts w:ascii="Calibri" w:eastAsia="Calibri" w:hAnsi="Calibri" w:cs="Calibri"/>
          <w:lang w:val="en-GB"/>
        </w:rPr>
        <w:t xml:space="preserve"> the</w:t>
      </w:r>
      <w:r w:rsidRPr="00A17ACF">
        <w:rPr>
          <w:rFonts w:ascii="Calibri" w:eastAsia="Calibri" w:hAnsi="Calibri" w:cs="Calibri"/>
          <w:lang w:val="en-GB"/>
        </w:rPr>
        <w:t xml:space="preserve"> level of disability inclusion and how the findings will support the development of the 2022-202</w:t>
      </w:r>
      <w:r w:rsidR="00A17350" w:rsidRPr="00A17ACF">
        <w:rPr>
          <w:rFonts w:ascii="Calibri" w:eastAsia="Calibri" w:hAnsi="Calibri" w:cs="Calibri"/>
          <w:lang w:val="en-GB"/>
        </w:rPr>
        <w:t xml:space="preserve">3 </w:t>
      </w:r>
      <w:r w:rsidR="00D5751A" w:rsidRPr="00A17ACF">
        <w:rPr>
          <w:rFonts w:ascii="Calibri" w:eastAsia="Calibri" w:hAnsi="Calibri" w:cs="Calibri"/>
          <w:lang w:val="en-GB"/>
        </w:rPr>
        <w:t xml:space="preserve">and 2024-25 </w:t>
      </w:r>
      <w:r w:rsidR="00A17350" w:rsidRPr="00A17ACF">
        <w:rPr>
          <w:rFonts w:ascii="Calibri" w:eastAsia="Calibri" w:hAnsi="Calibri" w:cs="Calibri"/>
          <w:lang w:val="en-GB"/>
        </w:rPr>
        <w:t>country implementation</w:t>
      </w:r>
      <w:r w:rsidRPr="00A17ACF">
        <w:rPr>
          <w:rFonts w:ascii="Calibri" w:eastAsia="Calibri" w:hAnsi="Calibri" w:cs="Calibri"/>
          <w:lang w:val="en-GB"/>
        </w:rPr>
        <w:t xml:space="preserve"> plan</w:t>
      </w:r>
      <w:r w:rsidR="00D5751A" w:rsidRPr="00A17ACF">
        <w:rPr>
          <w:rFonts w:ascii="Calibri" w:eastAsia="Calibri" w:hAnsi="Calibri" w:cs="Calibri"/>
          <w:lang w:val="en-GB"/>
        </w:rPr>
        <w:t>s</w:t>
      </w:r>
      <w:r w:rsidRPr="00A17ACF">
        <w:rPr>
          <w:rFonts w:ascii="Calibri" w:eastAsia="Calibri" w:hAnsi="Calibri" w:cs="Calibri"/>
          <w:lang w:val="en-GB"/>
        </w:rPr>
        <w:t xml:space="preserve"> will be documented. The lessons learnt during the development and roll-out of the action will be documented. </w:t>
      </w:r>
    </w:p>
    <w:p w14:paraId="76438756" w14:textId="773F57E5" w:rsidR="0CC1F8F9" w:rsidRPr="00A17ACF" w:rsidRDefault="0CC1F8F9" w:rsidP="00C93EB4">
      <w:pPr>
        <w:ind w:firstLine="720"/>
        <w:rPr>
          <w:rFonts w:ascii="Calibri" w:eastAsia="Calibri" w:hAnsi="Calibri" w:cs="Calibri"/>
          <w:lang w:val="en-GB"/>
        </w:rPr>
      </w:pPr>
      <w:r w:rsidRPr="00A17ACF">
        <w:rPr>
          <w:rFonts w:ascii="Calibri" w:eastAsia="Calibri" w:hAnsi="Calibri" w:cs="Calibri"/>
          <w:lang w:val="en-GB"/>
        </w:rPr>
        <w:lastRenderedPageBreak/>
        <w:t>Given that UN Trinidad and Tobago is a multi-country office</w:t>
      </w:r>
      <w:r w:rsidR="600823E6" w:rsidRPr="00A17ACF">
        <w:rPr>
          <w:rFonts w:ascii="Calibri" w:eastAsia="Calibri" w:hAnsi="Calibri" w:cs="Calibri"/>
          <w:lang w:val="en-GB"/>
        </w:rPr>
        <w:t xml:space="preserve">, </w:t>
      </w:r>
      <w:r w:rsidRPr="00A17ACF">
        <w:rPr>
          <w:rFonts w:ascii="Calibri" w:eastAsia="Calibri" w:hAnsi="Calibri" w:cs="Calibri"/>
          <w:lang w:val="en-GB"/>
        </w:rPr>
        <w:t xml:space="preserve">offers an opportunity to share the knowledge products and lessons learnt with those countries. In addition, the UNMSDF is a partnership with 18 English- and Dutch-speaking Caribbean countries and Overseas Territories which is a good starting point for the dissemination of these knowledge products and lessons learnt. </w:t>
      </w:r>
    </w:p>
    <w:p w14:paraId="5A902F65" w14:textId="1C6CBCDA" w:rsidR="003E4C76" w:rsidRPr="00A17ACF" w:rsidRDefault="3797679D" w:rsidP="00C93EB4">
      <w:pPr>
        <w:ind w:firstLine="720"/>
        <w:rPr>
          <w:rFonts w:ascii="Calibri" w:eastAsia="Calibri" w:hAnsi="Calibri" w:cs="Calibri"/>
          <w:lang w:val="en-GB"/>
        </w:rPr>
      </w:pPr>
      <w:r w:rsidRPr="00A17ACF">
        <w:rPr>
          <w:rFonts w:ascii="Calibri" w:eastAsia="Calibri" w:hAnsi="Calibri" w:cs="Calibri"/>
          <w:lang w:val="en-GB"/>
        </w:rPr>
        <w:t xml:space="preserve">A </w:t>
      </w:r>
      <w:r w:rsidR="04779361" w:rsidRPr="00A17ACF">
        <w:rPr>
          <w:rFonts w:ascii="Calibri" w:eastAsia="Calibri" w:hAnsi="Calibri" w:cs="Calibri"/>
          <w:lang w:val="en-GB"/>
        </w:rPr>
        <w:t>w</w:t>
      </w:r>
      <w:r w:rsidR="0CC1F8F9" w:rsidRPr="00A17ACF">
        <w:rPr>
          <w:rFonts w:ascii="Calibri" w:eastAsia="Calibri" w:hAnsi="Calibri" w:cs="Calibri"/>
          <w:lang w:val="en-GB"/>
        </w:rPr>
        <w:t>ritten report on the steps taken will be shared with the UNPRPD Secretariat and the wider UN system in the Region of the Americas. Steps will also be taken to publish lessons learnt through peer reviewed articles or other suitable platforms.</w:t>
      </w:r>
    </w:p>
    <w:p w14:paraId="6A7FC07D" w14:textId="7D4C2912" w:rsidR="00044629" w:rsidRPr="00A17ACF" w:rsidRDefault="00044629" w:rsidP="00C93EB4">
      <w:pPr>
        <w:ind w:firstLine="720"/>
        <w:rPr>
          <w:rFonts w:ascii="Calibri" w:eastAsia="Calibri" w:hAnsi="Calibri" w:cs="Calibri"/>
          <w:lang w:val="en-GB"/>
        </w:rPr>
      </w:pPr>
      <w:r w:rsidRPr="00A17ACF">
        <w:rPr>
          <w:rFonts w:ascii="Calibri" w:eastAsia="Calibri" w:hAnsi="Calibri" w:cs="Calibri"/>
          <w:lang w:val="en-GB"/>
        </w:rPr>
        <w:t xml:space="preserve">All knowledge products listed in Table 4 below will be published in English and available in various accessible formats as </w:t>
      </w:r>
      <w:r w:rsidR="00FD067A" w:rsidRPr="00A17ACF">
        <w:rPr>
          <w:rFonts w:ascii="Calibri" w:eastAsia="Calibri" w:hAnsi="Calibri" w:cs="Calibri"/>
          <w:lang w:val="en-GB"/>
        </w:rPr>
        <w:t>guided by the Steering committee and disability community.</w:t>
      </w:r>
    </w:p>
    <w:p w14:paraId="0B828D57" w14:textId="3749DB0E" w:rsidR="003E4C76" w:rsidRPr="00A17ACF" w:rsidRDefault="003E4C76" w:rsidP="002D4D8E">
      <w:pPr>
        <w:pStyle w:val="ListParagraph"/>
        <w:tabs>
          <w:tab w:val="left" w:pos="90"/>
        </w:tabs>
        <w:spacing w:after="0" w:line="240" w:lineRule="auto"/>
        <w:contextualSpacing w:val="0"/>
        <w:jc w:val="both"/>
        <w:rPr>
          <w:i/>
          <w:sz w:val="20"/>
          <w:lang w:val="en-GB"/>
        </w:rPr>
      </w:pPr>
    </w:p>
    <w:p w14:paraId="276573EA" w14:textId="5AF5985B" w:rsidR="003E4C76" w:rsidRPr="00C93EB4" w:rsidRDefault="003E4C76" w:rsidP="002D4D8E">
      <w:pPr>
        <w:pStyle w:val="ListParagraph"/>
        <w:tabs>
          <w:tab w:val="left" w:pos="90"/>
        </w:tabs>
        <w:spacing w:after="0" w:line="240" w:lineRule="auto"/>
        <w:contextualSpacing w:val="0"/>
        <w:jc w:val="both"/>
        <w:rPr>
          <w:iCs/>
          <w:lang w:val="en-GB"/>
        </w:rPr>
      </w:pPr>
      <w:r w:rsidRPr="00C93EB4">
        <w:rPr>
          <w:iCs/>
          <w:lang w:val="en-GB"/>
        </w:rPr>
        <w:t>Table 4 Knowledge products</w:t>
      </w:r>
    </w:p>
    <w:p w14:paraId="0024BD42" w14:textId="77777777" w:rsidR="0016286B" w:rsidRPr="00C93EB4" w:rsidRDefault="0016286B" w:rsidP="002D4D8E">
      <w:pPr>
        <w:pStyle w:val="ListParagraph"/>
        <w:tabs>
          <w:tab w:val="left" w:pos="90"/>
        </w:tabs>
        <w:rPr>
          <w:i/>
          <w:lang w:val="en-GB"/>
        </w:rPr>
      </w:pPr>
    </w:p>
    <w:tbl>
      <w:tblPr>
        <w:tblStyle w:val="TableGrid"/>
        <w:tblW w:w="9895" w:type="dxa"/>
        <w:tblInd w:w="360" w:type="dxa"/>
        <w:shd w:val="clear" w:color="auto" w:fill="DBE5F1" w:themeFill="accent1" w:themeFillTint="33"/>
        <w:tblLook w:val="04A0" w:firstRow="1" w:lastRow="0" w:firstColumn="1" w:lastColumn="0" w:noHBand="0" w:noVBand="1"/>
      </w:tblPr>
      <w:tblGrid>
        <w:gridCol w:w="3325"/>
        <w:gridCol w:w="1710"/>
        <w:gridCol w:w="4860"/>
      </w:tblGrid>
      <w:tr w:rsidR="003E4C76" w:rsidRPr="00C93EB4" w14:paraId="2838E353" w14:textId="77777777" w:rsidTr="00A8569E">
        <w:tc>
          <w:tcPr>
            <w:tcW w:w="3325" w:type="dxa"/>
            <w:shd w:val="clear" w:color="auto" w:fill="DBE5F1" w:themeFill="accent1" w:themeFillTint="33"/>
          </w:tcPr>
          <w:p w14:paraId="6FD0189C" w14:textId="427033D5" w:rsidR="0016286B" w:rsidRPr="00C93EB4" w:rsidRDefault="0016286B" w:rsidP="00C93EB4">
            <w:pPr>
              <w:pStyle w:val="ListParagraph"/>
              <w:tabs>
                <w:tab w:val="left" w:pos="90"/>
              </w:tabs>
              <w:ind w:left="0"/>
              <w:contextualSpacing w:val="0"/>
              <w:rPr>
                <w:b/>
                <w:bCs/>
                <w:i/>
                <w:color w:val="000000" w:themeColor="text1"/>
                <w:lang w:val="en-GB"/>
              </w:rPr>
            </w:pPr>
            <w:r w:rsidRPr="00C93EB4">
              <w:rPr>
                <w:b/>
                <w:bCs/>
                <w:i/>
                <w:color w:val="000000" w:themeColor="text1"/>
                <w:lang w:val="en-GB"/>
              </w:rPr>
              <w:t>Product</w:t>
            </w:r>
          </w:p>
        </w:tc>
        <w:tc>
          <w:tcPr>
            <w:tcW w:w="1710" w:type="dxa"/>
            <w:shd w:val="clear" w:color="auto" w:fill="DBE5F1" w:themeFill="accent1" w:themeFillTint="33"/>
          </w:tcPr>
          <w:p w14:paraId="1D4D1043" w14:textId="773B6A58" w:rsidR="0016286B" w:rsidRPr="00C93EB4" w:rsidRDefault="0016286B" w:rsidP="00C93EB4">
            <w:pPr>
              <w:pStyle w:val="ListParagraph"/>
              <w:tabs>
                <w:tab w:val="left" w:pos="90"/>
              </w:tabs>
              <w:ind w:left="0"/>
              <w:contextualSpacing w:val="0"/>
              <w:rPr>
                <w:b/>
                <w:bCs/>
                <w:i/>
                <w:color w:val="000000" w:themeColor="text1"/>
                <w:lang w:val="en-GB"/>
              </w:rPr>
            </w:pPr>
            <w:r w:rsidRPr="00C93EB4">
              <w:rPr>
                <w:b/>
                <w:bCs/>
                <w:i/>
                <w:color w:val="000000" w:themeColor="text1"/>
                <w:lang w:val="en-GB"/>
              </w:rPr>
              <w:t>Type of knowledge product</w:t>
            </w:r>
          </w:p>
        </w:tc>
        <w:tc>
          <w:tcPr>
            <w:tcW w:w="4860" w:type="dxa"/>
            <w:shd w:val="clear" w:color="auto" w:fill="DBE5F1" w:themeFill="accent1" w:themeFillTint="33"/>
          </w:tcPr>
          <w:p w14:paraId="307589EC" w14:textId="390C9E6E" w:rsidR="0016286B" w:rsidRPr="00C93EB4" w:rsidRDefault="0016286B" w:rsidP="00C93EB4">
            <w:pPr>
              <w:pStyle w:val="ListParagraph"/>
              <w:tabs>
                <w:tab w:val="left" w:pos="90"/>
              </w:tabs>
              <w:ind w:left="0"/>
              <w:contextualSpacing w:val="0"/>
              <w:rPr>
                <w:b/>
                <w:bCs/>
                <w:i/>
                <w:color w:val="000000" w:themeColor="text1"/>
                <w:lang w:val="en-GB"/>
              </w:rPr>
            </w:pPr>
            <w:r w:rsidRPr="00C93EB4">
              <w:rPr>
                <w:b/>
                <w:bCs/>
                <w:i/>
                <w:color w:val="000000" w:themeColor="text1"/>
                <w:lang w:val="en-GB"/>
              </w:rPr>
              <w:t>Expected dissemination and use</w:t>
            </w:r>
          </w:p>
        </w:tc>
      </w:tr>
      <w:tr w:rsidR="003E4C76" w:rsidRPr="00C93EB4" w14:paraId="4E9E245C" w14:textId="77777777" w:rsidTr="00A8569E">
        <w:tc>
          <w:tcPr>
            <w:tcW w:w="3325" w:type="dxa"/>
            <w:shd w:val="clear" w:color="auto" w:fill="auto"/>
          </w:tcPr>
          <w:p w14:paraId="2975B0A9" w14:textId="44AA05D6" w:rsidR="0016286B" w:rsidRPr="00C93EB4" w:rsidRDefault="00FD067A" w:rsidP="00C93EB4">
            <w:pPr>
              <w:pStyle w:val="ListParagraph"/>
              <w:tabs>
                <w:tab w:val="left" w:pos="90"/>
              </w:tabs>
              <w:ind w:left="0"/>
              <w:contextualSpacing w:val="0"/>
              <w:rPr>
                <w:rFonts w:ascii="Calibri" w:eastAsia="Calibri" w:hAnsi="Calibri" w:cs="Calibri"/>
                <w:lang w:val="en-GB"/>
              </w:rPr>
            </w:pPr>
            <w:r w:rsidRPr="00C93EB4">
              <w:rPr>
                <w:rFonts w:ascii="Calibri" w:eastAsia="Calibri" w:hAnsi="Calibri" w:cs="Calibri"/>
                <w:iCs/>
                <w:lang w:val="en-GB"/>
              </w:rPr>
              <w:t>Guideline</w:t>
            </w:r>
            <w:r w:rsidR="000832BF" w:rsidRPr="00C93EB4">
              <w:rPr>
                <w:rFonts w:ascii="Calibri" w:eastAsia="Calibri" w:hAnsi="Calibri" w:cs="Calibri"/>
                <w:iCs/>
                <w:lang w:val="en-GB"/>
              </w:rPr>
              <w:t xml:space="preserve"> for </w:t>
            </w:r>
            <w:r w:rsidR="003E1362" w:rsidRPr="00C93EB4">
              <w:rPr>
                <w:rFonts w:ascii="Calibri" w:eastAsia="Calibri" w:hAnsi="Calibri" w:cs="Calibri"/>
                <w:iCs/>
                <w:lang w:val="en-GB"/>
              </w:rPr>
              <w:t xml:space="preserve">Disability Inclusive </w:t>
            </w:r>
            <w:r w:rsidR="000832BF" w:rsidRPr="00C93EB4">
              <w:rPr>
                <w:rFonts w:ascii="Calibri" w:eastAsia="Calibri" w:hAnsi="Calibri" w:cs="Calibri"/>
                <w:iCs/>
                <w:lang w:val="en-GB"/>
              </w:rPr>
              <w:t>p</w:t>
            </w:r>
            <w:r w:rsidR="69360A56" w:rsidRPr="00C93EB4">
              <w:rPr>
                <w:rFonts w:ascii="Calibri" w:eastAsia="Calibri" w:hAnsi="Calibri" w:cs="Calibri"/>
                <w:iCs/>
                <w:lang w:val="en-GB"/>
              </w:rPr>
              <w:t>olicy</w:t>
            </w:r>
            <w:r w:rsidR="000832BF" w:rsidRPr="00C93EB4">
              <w:rPr>
                <w:rFonts w:ascii="Calibri" w:eastAsia="Calibri" w:hAnsi="Calibri" w:cs="Calibri"/>
                <w:iCs/>
                <w:lang w:val="en-GB"/>
              </w:rPr>
              <w:t>/</w:t>
            </w:r>
            <w:r w:rsidR="003E1362" w:rsidRPr="00C93EB4">
              <w:rPr>
                <w:rFonts w:ascii="Calibri" w:eastAsia="Calibri" w:hAnsi="Calibri" w:cs="Calibri"/>
                <w:iCs/>
                <w:lang w:val="en-GB"/>
              </w:rPr>
              <w:t>legislatio</w:t>
            </w:r>
            <w:r w:rsidR="000832BF" w:rsidRPr="00C93EB4">
              <w:rPr>
                <w:rFonts w:ascii="Calibri" w:eastAsia="Calibri" w:hAnsi="Calibri" w:cs="Calibri"/>
                <w:iCs/>
                <w:lang w:val="en-GB"/>
              </w:rPr>
              <w:t>n creation and r</w:t>
            </w:r>
            <w:r w:rsidR="69360A56" w:rsidRPr="00C93EB4">
              <w:rPr>
                <w:rFonts w:ascii="Calibri" w:eastAsia="Calibri" w:hAnsi="Calibri" w:cs="Calibri"/>
                <w:iCs/>
                <w:lang w:val="en-GB"/>
              </w:rPr>
              <w:t>eform</w:t>
            </w:r>
          </w:p>
        </w:tc>
        <w:tc>
          <w:tcPr>
            <w:tcW w:w="1710" w:type="dxa"/>
            <w:shd w:val="clear" w:color="auto" w:fill="auto"/>
          </w:tcPr>
          <w:p w14:paraId="2306FE24" w14:textId="77F84C32" w:rsidR="0016286B" w:rsidRPr="00C93EB4" w:rsidRDefault="00C215A4" w:rsidP="00C215A4">
            <w:pPr>
              <w:pStyle w:val="ListParagraph"/>
              <w:tabs>
                <w:tab w:val="left" w:pos="90"/>
              </w:tabs>
              <w:ind w:left="0"/>
              <w:contextualSpacing w:val="0"/>
              <w:rPr>
                <w:lang w:val="en-GB"/>
              </w:rPr>
            </w:pPr>
            <w:r>
              <w:rPr>
                <w:rFonts w:ascii="Calibri" w:eastAsia="Calibri" w:hAnsi="Calibri" w:cs="Calibri"/>
                <w:iCs/>
                <w:lang w:val="en-GB"/>
              </w:rPr>
              <w:t>Guidelines</w:t>
            </w:r>
          </w:p>
        </w:tc>
        <w:tc>
          <w:tcPr>
            <w:tcW w:w="4860" w:type="dxa"/>
            <w:shd w:val="clear" w:color="auto" w:fill="auto"/>
          </w:tcPr>
          <w:p w14:paraId="5E506E23" w14:textId="19AEE98B" w:rsidR="0016286B" w:rsidRPr="00C93EB4" w:rsidRDefault="000832BF" w:rsidP="00C93EB4">
            <w:pPr>
              <w:pStyle w:val="ListParagraph"/>
              <w:tabs>
                <w:tab w:val="left" w:pos="90"/>
              </w:tabs>
              <w:ind w:left="0"/>
              <w:contextualSpacing w:val="0"/>
              <w:rPr>
                <w:rFonts w:ascii="Calibri" w:eastAsia="Calibri" w:hAnsi="Calibri" w:cs="Calibri"/>
                <w:lang w:val="en-GB"/>
              </w:rPr>
            </w:pPr>
            <w:r w:rsidRPr="00C93EB4">
              <w:rPr>
                <w:rFonts w:ascii="Calibri" w:eastAsia="Calibri" w:hAnsi="Calibri" w:cs="Calibri"/>
                <w:iCs/>
                <w:lang w:val="en-GB"/>
              </w:rPr>
              <w:t>T</w:t>
            </w:r>
            <w:r w:rsidR="06F042C2" w:rsidRPr="00C93EB4">
              <w:rPr>
                <w:rFonts w:ascii="Calibri" w:eastAsia="Calibri" w:hAnsi="Calibri" w:cs="Calibri"/>
                <w:iCs/>
                <w:lang w:val="en-GB"/>
              </w:rPr>
              <w:t>he</w:t>
            </w:r>
            <w:r w:rsidR="110775F4" w:rsidRPr="00C93EB4">
              <w:rPr>
                <w:rFonts w:ascii="Calibri" w:eastAsia="Calibri" w:hAnsi="Calibri" w:cs="Calibri"/>
                <w:iCs/>
                <w:lang w:val="en-GB"/>
              </w:rPr>
              <w:t xml:space="preserve"> guidelines will be disseminated to all branches of government involved in the development, revision, and amendments of national policies and plans. These guidelines are to be used when national policies and plans are being </w:t>
            </w:r>
            <w:r w:rsidRPr="00C93EB4">
              <w:rPr>
                <w:rFonts w:ascii="Calibri" w:eastAsia="Calibri" w:hAnsi="Calibri" w:cs="Calibri"/>
                <w:iCs/>
                <w:lang w:val="en-GB"/>
              </w:rPr>
              <w:t>developed or</w:t>
            </w:r>
            <w:r w:rsidR="110775F4" w:rsidRPr="00C93EB4">
              <w:rPr>
                <w:rFonts w:ascii="Calibri" w:eastAsia="Calibri" w:hAnsi="Calibri" w:cs="Calibri"/>
                <w:iCs/>
                <w:lang w:val="en-GB"/>
              </w:rPr>
              <w:t xml:space="preserve"> reviewed for amendments to ensure the active and meaningful participation of OPDs throughout the process. The guidelines will include strategies on how to reach underrepresented groups to ensure their involvement in the process.</w:t>
            </w:r>
          </w:p>
        </w:tc>
      </w:tr>
      <w:tr w:rsidR="003E4C76" w:rsidRPr="00C93EB4" w14:paraId="58CE2301" w14:textId="77777777" w:rsidTr="00A8569E">
        <w:tc>
          <w:tcPr>
            <w:tcW w:w="3325" w:type="dxa"/>
            <w:shd w:val="clear" w:color="auto" w:fill="auto"/>
          </w:tcPr>
          <w:p w14:paraId="23E5A9A0" w14:textId="02012FA8" w:rsidR="0016286B" w:rsidRPr="00C93EB4" w:rsidRDefault="4A943B56" w:rsidP="00C93EB4">
            <w:pPr>
              <w:pStyle w:val="ListParagraph"/>
              <w:tabs>
                <w:tab w:val="left" w:pos="90"/>
              </w:tabs>
              <w:ind w:left="0"/>
              <w:contextualSpacing w:val="0"/>
              <w:rPr>
                <w:rFonts w:ascii="Calibri" w:eastAsia="Calibri" w:hAnsi="Calibri" w:cs="Calibri"/>
                <w:lang w:val="en-GB"/>
              </w:rPr>
            </w:pPr>
            <w:r w:rsidRPr="00C93EB4">
              <w:rPr>
                <w:rFonts w:ascii="Calibri" w:eastAsia="Calibri" w:hAnsi="Calibri" w:cs="Calibri"/>
                <w:iCs/>
                <w:lang w:val="en-GB"/>
              </w:rPr>
              <w:t>Checklist</w:t>
            </w:r>
            <w:r w:rsidR="00FD067A" w:rsidRPr="00C93EB4">
              <w:rPr>
                <w:rFonts w:ascii="Calibri" w:eastAsia="Calibri" w:hAnsi="Calibri" w:cs="Calibri"/>
                <w:iCs/>
                <w:lang w:val="en-GB"/>
              </w:rPr>
              <w:t xml:space="preserve"> for Disability Inclusive policy/legislation creation and reform</w:t>
            </w:r>
          </w:p>
        </w:tc>
        <w:tc>
          <w:tcPr>
            <w:tcW w:w="1710" w:type="dxa"/>
            <w:shd w:val="clear" w:color="auto" w:fill="auto"/>
          </w:tcPr>
          <w:p w14:paraId="3CA92E8D" w14:textId="299B474C" w:rsidR="0016286B" w:rsidRPr="00C93EB4" w:rsidRDefault="00206808" w:rsidP="00C93EB4">
            <w:pPr>
              <w:pStyle w:val="ListParagraph"/>
              <w:tabs>
                <w:tab w:val="left" w:pos="90"/>
              </w:tabs>
              <w:ind w:left="0"/>
              <w:contextualSpacing w:val="0"/>
              <w:rPr>
                <w:lang w:val="en-GB"/>
              </w:rPr>
            </w:pPr>
            <w:r>
              <w:rPr>
                <w:rFonts w:ascii="Calibri" w:eastAsia="Calibri" w:hAnsi="Calibri" w:cs="Calibri"/>
                <w:iCs/>
                <w:lang w:val="en-GB"/>
              </w:rPr>
              <w:t>Tool</w:t>
            </w:r>
          </w:p>
        </w:tc>
        <w:tc>
          <w:tcPr>
            <w:tcW w:w="4860" w:type="dxa"/>
            <w:shd w:val="clear" w:color="auto" w:fill="auto"/>
          </w:tcPr>
          <w:p w14:paraId="416B9F61" w14:textId="2990EA6C" w:rsidR="0016286B" w:rsidRPr="00C93EB4" w:rsidRDefault="110775F4" w:rsidP="00C93EB4">
            <w:pPr>
              <w:pStyle w:val="ListParagraph"/>
              <w:tabs>
                <w:tab w:val="left" w:pos="90"/>
              </w:tabs>
              <w:ind w:left="0"/>
              <w:contextualSpacing w:val="0"/>
              <w:rPr>
                <w:lang w:val="en-GB"/>
              </w:rPr>
            </w:pPr>
            <w:r w:rsidRPr="00C93EB4">
              <w:rPr>
                <w:rFonts w:ascii="Calibri" w:eastAsia="Calibri" w:hAnsi="Calibri" w:cs="Calibri"/>
                <w:iCs/>
                <w:lang w:val="en-GB"/>
              </w:rPr>
              <w:t xml:space="preserve">Similar to the guidelines, the checklist will be disseminated to the government Ministries that lead the policy and plan development process. The checklist is to be used to </w:t>
            </w:r>
            <w:r w:rsidR="50B56790" w:rsidRPr="00C93EB4">
              <w:rPr>
                <w:rFonts w:ascii="Calibri" w:eastAsia="Calibri" w:hAnsi="Calibri" w:cs="Calibri"/>
                <w:iCs/>
                <w:lang w:val="en-GB"/>
              </w:rPr>
              <w:t>apply</w:t>
            </w:r>
            <w:r w:rsidRPr="00C93EB4">
              <w:rPr>
                <w:rFonts w:ascii="Calibri" w:eastAsia="Calibri" w:hAnsi="Calibri" w:cs="Calibri"/>
                <w:iCs/>
                <w:lang w:val="en-GB"/>
              </w:rPr>
              <w:t xml:space="preserve"> it to new developed or amended policy/plan before finalization to ensure adherence to disability inclusion</w:t>
            </w:r>
          </w:p>
        </w:tc>
      </w:tr>
      <w:tr w:rsidR="003E4C76" w:rsidRPr="00C93EB4" w14:paraId="2EB0F2E6" w14:textId="77777777" w:rsidTr="00A8569E">
        <w:tc>
          <w:tcPr>
            <w:tcW w:w="3325" w:type="dxa"/>
            <w:shd w:val="clear" w:color="auto" w:fill="auto"/>
          </w:tcPr>
          <w:p w14:paraId="7721C43D" w14:textId="2A0FD84C" w:rsidR="0016286B" w:rsidRPr="00C93EB4" w:rsidRDefault="001F5B73" w:rsidP="00C93EB4">
            <w:pPr>
              <w:pStyle w:val="ListParagraph"/>
              <w:tabs>
                <w:tab w:val="left" w:pos="90"/>
              </w:tabs>
              <w:ind w:left="0"/>
              <w:contextualSpacing w:val="0"/>
              <w:rPr>
                <w:rFonts w:ascii="Calibri" w:eastAsia="Calibri" w:hAnsi="Calibri" w:cs="Calibri"/>
                <w:iCs/>
                <w:lang w:val="en-GB"/>
              </w:rPr>
            </w:pPr>
            <w:r w:rsidRPr="00C93EB4">
              <w:rPr>
                <w:rFonts w:ascii="Calibri" w:eastAsia="Calibri" w:hAnsi="Calibri" w:cs="Calibri"/>
                <w:iCs/>
                <w:lang w:val="en-GB"/>
              </w:rPr>
              <w:t xml:space="preserve">National </w:t>
            </w:r>
            <w:r w:rsidR="780AFB1C" w:rsidRPr="00C93EB4">
              <w:rPr>
                <w:rFonts w:ascii="Calibri" w:eastAsia="Calibri" w:hAnsi="Calibri" w:cs="Calibri"/>
                <w:iCs/>
                <w:lang w:val="en-GB"/>
              </w:rPr>
              <w:t>G</w:t>
            </w:r>
            <w:r w:rsidR="110775F4" w:rsidRPr="00C93EB4">
              <w:rPr>
                <w:rFonts w:ascii="Calibri" w:eastAsia="Calibri" w:hAnsi="Calibri" w:cs="Calibri"/>
                <w:iCs/>
                <w:lang w:val="en-GB"/>
              </w:rPr>
              <w:t>uideline</w:t>
            </w:r>
            <w:r w:rsidRPr="00C93EB4">
              <w:rPr>
                <w:rFonts w:ascii="Calibri" w:eastAsia="Calibri" w:hAnsi="Calibri" w:cs="Calibri"/>
                <w:iCs/>
                <w:lang w:val="en-GB"/>
              </w:rPr>
              <w:t xml:space="preserve"> for the collection and use of disability data</w:t>
            </w:r>
            <w:r w:rsidR="001178F9" w:rsidRPr="00C93EB4">
              <w:rPr>
                <w:rFonts w:ascii="Calibri" w:eastAsia="Calibri" w:hAnsi="Calibri" w:cs="Calibri"/>
                <w:iCs/>
                <w:lang w:val="en-GB"/>
              </w:rPr>
              <w:t>.</w:t>
            </w:r>
          </w:p>
        </w:tc>
        <w:tc>
          <w:tcPr>
            <w:tcW w:w="1710" w:type="dxa"/>
            <w:shd w:val="clear" w:color="auto" w:fill="auto"/>
          </w:tcPr>
          <w:p w14:paraId="6572410F" w14:textId="3C76D3D1" w:rsidR="0016286B" w:rsidRPr="00C93EB4" w:rsidRDefault="00A8569E" w:rsidP="00C93EB4">
            <w:pPr>
              <w:pStyle w:val="ListParagraph"/>
              <w:tabs>
                <w:tab w:val="left" w:pos="90"/>
              </w:tabs>
              <w:ind w:left="0"/>
              <w:contextualSpacing w:val="0"/>
              <w:rPr>
                <w:lang w:val="en-GB"/>
              </w:rPr>
            </w:pPr>
            <w:r>
              <w:rPr>
                <w:rFonts w:ascii="Calibri" w:eastAsia="Calibri" w:hAnsi="Calibri" w:cs="Calibri"/>
                <w:iCs/>
                <w:lang w:val="en-GB"/>
              </w:rPr>
              <w:t>Guideline</w:t>
            </w:r>
            <w:r w:rsidR="00C215A4">
              <w:rPr>
                <w:rFonts w:ascii="Calibri" w:eastAsia="Calibri" w:hAnsi="Calibri" w:cs="Calibri"/>
                <w:iCs/>
                <w:lang w:val="en-GB"/>
              </w:rPr>
              <w:t>s</w:t>
            </w:r>
          </w:p>
        </w:tc>
        <w:tc>
          <w:tcPr>
            <w:tcW w:w="4860" w:type="dxa"/>
            <w:shd w:val="clear" w:color="auto" w:fill="auto"/>
          </w:tcPr>
          <w:p w14:paraId="6B36C1AD" w14:textId="1DCA87C4" w:rsidR="0016286B" w:rsidRPr="00C93EB4" w:rsidRDefault="4A943B56" w:rsidP="00C93EB4">
            <w:pPr>
              <w:pStyle w:val="ListParagraph"/>
              <w:tabs>
                <w:tab w:val="left" w:pos="90"/>
              </w:tabs>
              <w:ind w:left="0"/>
              <w:contextualSpacing w:val="0"/>
              <w:rPr>
                <w:lang w:val="en-GB"/>
              </w:rPr>
            </w:pPr>
            <w:r w:rsidRPr="00C93EB4">
              <w:rPr>
                <w:rFonts w:ascii="Calibri" w:eastAsia="Calibri" w:hAnsi="Calibri" w:cs="Calibri"/>
                <w:iCs/>
                <w:lang w:val="en-GB"/>
              </w:rPr>
              <w:t>The guidelines will be published with OPDs and the Central Statistical Office (CSO) and disseminated widely for use by all organizations, agencies, and universities involved in surveys national or localised. The standards and guidelines are to be used to guide the development of surveys and other data collection instruments. This will ensure disability data is collected in accurate way that will allow for disaggregation and appropriate reporting</w:t>
            </w:r>
          </w:p>
        </w:tc>
      </w:tr>
    </w:tbl>
    <w:p w14:paraId="759275AC" w14:textId="77777777" w:rsidR="001732D7" w:rsidRPr="00A17ACF" w:rsidRDefault="001732D7" w:rsidP="002D4D8E">
      <w:pPr>
        <w:tabs>
          <w:tab w:val="left" w:pos="90"/>
        </w:tabs>
        <w:rPr>
          <w:rFonts w:asciiTheme="majorHAnsi" w:eastAsiaTheme="majorEastAsia" w:hAnsiTheme="majorHAnsi" w:cstheme="majorBidi"/>
          <w:color w:val="365F91" w:themeColor="accent1" w:themeShade="BF"/>
          <w:sz w:val="32"/>
          <w:szCs w:val="32"/>
          <w:lang w:val="en-GB"/>
        </w:rPr>
      </w:pPr>
    </w:p>
    <w:p w14:paraId="20E5033A" w14:textId="630D1694" w:rsidR="001732D7" w:rsidRPr="00C93EB4" w:rsidRDefault="009A323D" w:rsidP="00E746D1">
      <w:pPr>
        <w:pStyle w:val="ListParagraph"/>
        <w:numPr>
          <w:ilvl w:val="0"/>
          <w:numId w:val="27"/>
        </w:numPr>
        <w:tabs>
          <w:tab w:val="left" w:pos="90"/>
        </w:tabs>
        <w:ind w:firstLine="0"/>
        <w:rPr>
          <w:rFonts w:asciiTheme="majorHAnsi" w:eastAsiaTheme="majorEastAsia" w:hAnsiTheme="majorHAnsi" w:cstheme="majorBidi"/>
          <w:color w:val="365F91" w:themeColor="accent1" w:themeShade="BF"/>
          <w:sz w:val="32"/>
          <w:szCs w:val="32"/>
          <w:lang w:val="en-GB"/>
        </w:rPr>
      </w:pPr>
      <w:r w:rsidRPr="00C93EB4">
        <w:rPr>
          <w:rFonts w:asciiTheme="majorHAnsi" w:eastAsiaTheme="majorEastAsia" w:hAnsiTheme="majorHAnsi" w:cstheme="majorBidi"/>
          <w:color w:val="365F91" w:themeColor="accent1" w:themeShade="BF"/>
          <w:sz w:val="32"/>
          <w:szCs w:val="32"/>
          <w:lang w:val="en-GB"/>
        </w:rPr>
        <w:lastRenderedPageBreak/>
        <w:t>Comm</w:t>
      </w:r>
      <w:r w:rsidR="7755026B" w:rsidRPr="00C93EB4">
        <w:rPr>
          <w:rFonts w:asciiTheme="majorHAnsi" w:eastAsiaTheme="majorEastAsia" w:hAnsiTheme="majorHAnsi" w:cstheme="majorBidi"/>
          <w:color w:val="365F91" w:themeColor="accent1" w:themeShade="BF"/>
          <w:sz w:val="32"/>
          <w:szCs w:val="32"/>
          <w:lang w:val="en-GB"/>
        </w:rPr>
        <w:t>unications</w:t>
      </w:r>
      <w:r w:rsidRPr="00C93EB4">
        <w:rPr>
          <w:rFonts w:asciiTheme="majorHAnsi" w:eastAsiaTheme="majorEastAsia" w:hAnsiTheme="majorHAnsi" w:cstheme="majorBidi"/>
          <w:color w:val="365F91" w:themeColor="accent1" w:themeShade="BF"/>
          <w:sz w:val="32"/>
          <w:szCs w:val="32"/>
          <w:lang w:val="en-GB"/>
        </w:rPr>
        <w:t xml:space="preserve"> and visibility</w:t>
      </w:r>
      <w:r w:rsidR="42C8CBC9" w:rsidRPr="00C93EB4">
        <w:rPr>
          <w:rFonts w:asciiTheme="majorHAnsi" w:eastAsiaTheme="majorEastAsia" w:hAnsiTheme="majorHAnsi" w:cstheme="majorBidi"/>
          <w:color w:val="365F91" w:themeColor="accent1" w:themeShade="BF"/>
          <w:sz w:val="32"/>
          <w:szCs w:val="32"/>
          <w:lang w:val="en-GB"/>
        </w:rPr>
        <w:t xml:space="preserve"> </w:t>
      </w:r>
    </w:p>
    <w:p w14:paraId="75906EEE" w14:textId="77777777" w:rsidR="008E1EE4" w:rsidRPr="00A17ACF" w:rsidRDefault="008E1EE4" w:rsidP="00C93EB4">
      <w:pPr>
        <w:ind w:firstLine="720"/>
        <w:rPr>
          <w:rFonts w:ascii="Calibri" w:eastAsia="Calibri" w:hAnsi="Calibri" w:cs="Calibri"/>
          <w:lang w:val="en-GB"/>
        </w:rPr>
      </w:pPr>
      <w:r w:rsidRPr="00A17ACF">
        <w:rPr>
          <w:rFonts w:ascii="Calibri" w:eastAsia="Calibri" w:hAnsi="Calibri" w:cs="Calibri"/>
          <w:lang w:val="en-GB"/>
        </w:rPr>
        <w:t xml:space="preserve">The Communication and Visibility (C&amp;V) plan will guide internal and external communication for the project, providing a framework for responsibilities, target groups, messages, communication tools, key messages and activities.  It will ensure that timely information is shared among partners and with appropriate audiences by the most effective means, and that the role and funds of the UNPRPD MPTF is appropriately recognised. </w:t>
      </w:r>
    </w:p>
    <w:p w14:paraId="33ACEDF6" w14:textId="61C5C6D0" w:rsidR="008E1EE4" w:rsidRPr="00A17ACF" w:rsidRDefault="008E1EE4" w:rsidP="5F0B5FA4">
      <w:pPr>
        <w:rPr>
          <w:rFonts w:ascii="Calibri" w:eastAsia="Calibri" w:hAnsi="Calibri" w:cs="Calibri"/>
          <w:lang w:val="en-GB"/>
        </w:rPr>
      </w:pPr>
      <w:r w:rsidRPr="00A17ACF">
        <w:rPr>
          <w:rFonts w:ascii="Calibri" w:eastAsia="Calibri" w:hAnsi="Calibri" w:cs="Calibri"/>
          <w:lang w:val="en-GB"/>
        </w:rPr>
        <w:t xml:space="preserve">Specifically, the C&amp;V plan will </w:t>
      </w:r>
      <w:r w:rsidR="00207106" w:rsidRPr="00A17ACF">
        <w:rPr>
          <w:rFonts w:ascii="Calibri" w:eastAsia="Calibri" w:hAnsi="Calibri" w:cs="Calibri"/>
          <w:lang w:val="en-GB"/>
        </w:rPr>
        <w:t>have two specific objectives:</w:t>
      </w:r>
      <w:r w:rsidRPr="00A17ACF">
        <w:rPr>
          <w:rFonts w:ascii="Calibri" w:eastAsia="Calibri" w:hAnsi="Calibri" w:cs="Calibri"/>
          <w:lang w:val="en-GB"/>
        </w:rPr>
        <w:t xml:space="preserve"> </w:t>
      </w:r>
    </w:p>
    <w:p w14:paraId="7D1351B6" w14:textId="10C79D65" w:rsidR="00207106" w:rsidRPr="00A17ACF" w:rsidRDefault="00207106" w:rsidP="00E746D1">
      <w:pPr>
        <w:pStyle w:val="ListParagraph"/>
        <w:numPr>
          <w:ilvl w:val="3"/>
          <w:numId w:val="36"/>
        </w:numPr>
        <w:spacing w:after="60" w:line="240" w:lineRule="auto"/>
        <w:rPr>
          <w:rFonts w:ascii="Calibri" w:eastAsia="Times New Roman" w:hAnsi="Calibri" w:cs="Calibri"/>
          <w:lang w:val="en-GB"/>
        </w:rPr>
      </w:pPr>
      <w:r w:rsidRPr="00A17ACF">
        <w:rPr>
          <w:rFonts w:ascii="Calibri" w:eastAsia="Times New Roman" w:hAnsi="Calibri" w:cs="Calibri"/>
          <w:lang w:val="en-GB"/>
        </w:rPr>
        <w:t>To p</w:t>
      </w:r>
      <w:r w:rsidR="008E1EE4" w:rsidRPr="00A17ACF">
        <w:rPr>
          <w:rFonts w:ascii="Calibri" w:eastAsia="Times New Roman" w:hAnsi="Calibri" w:cs="Calibri"/>
          <w:lang w:val="en-GB"/>
        </w:rPr>
        <w:t>romote this project to the target groups, stakeholders, and the wider public in a timely, consistent and context-specific manner to increase visibility in line with the relevant UNPRPD MPTF C&amp;V guidelines, as well as PAHO/WHO’s, UNFPA, and the UNCT communication and branding policy and procedures.</w:t>
      </w:r>
    </w:p>
    <w:p w14:paraId="6C2788C8" w14:textId="2A3F4E51" w:rsidR="008E1EE4" w:rsidRPr="00A17ACF" w:rsidRDefault="04C794C8" w:rsidP="00E746D1">
      <w:pPr>
        <w:pStyle w:val="ListParagraph"/>
        <w:numPr>
          <w:ilvl w:val="3"/>
          <w:numId w:val="36"/>
        </w:numPr>
        <w:spacing w:after="60" w:line="240" w:lineRule="auto"/>
        <w:rPr>
          <w:rFonts w:ascii="Calibri" w:eastAsia="Times New Roman" w:hAnsi="Calibri" w:cs="Calibri"/>
          <w:lang w:val="en-GB"/>
        </w:rPr>
      </w:pPr>
      <w:r w:rsidRPr="00A17ACF">
        <w:rPr>
          <w:rFonts w:ascii="Calibri" w:eastAsia="Times New Roman" w:hAnsi="Calibri" w:cs="Calibri"/>
          <w:lang w:val="en-GB"/>
        </w:rPr>
        <w:t xml:space="preserve">To share </w:t>
      </w:r>
      <w:r w:rsidR="3A98AA87" w:rsidRPr="00A17ACF">
        <w:rPr>
          <w:rFonts w:ascii="Calibri" w:eastAsia="Times New Roman" w:hAnsi="Calibri" w:cs="Calibri"/>
          <w:lang w:val="en-GB"/>
        </w:rPr>
        <w:t>information</w:t>
      </w:r>
      <w:r w:rsidRPr="00A17ACF">
        <w:rPr>
          <w:rFonts w:ascii="Calibri" w:eastAsia="Times New Roman" w:hAnsi="Calibri" w:cs="Calibri"/>
          <w:lang w:val="en-GB"/>
        </w:rPr>
        <w:t xml:space="preserve"> to </w:t>
      </w:r>
      <w:r w:rsidR="3A98AA87" w:rsidRPr="00A17ACF">
        <w:rPr>
          <w:rFonts w:ascii="Calibri" w:eastAsia="Times New Roman" w:hAnsi="Calibri" w:cs="Calibri"/>
          <w:lang w:val="en-GB"/>
        </w:rPr>
        <w:t xml:space="preserve">promote, educate and </w:t>
      </w:r>
      <w:r w:rsidRPr="00A17ACF">
        <w:rPr>
          <w:rFonts w:ascii="Calibri" w:eastAsia="Times New Roman" w:hAnsi="Calibri" w:cs="Calibri"/>
          <w:lang w:val="en-GB"/>
        </w:rPr>
        <w:t xml:space="preserve">sensitise the public on </w:t>
      </w:r>
      <w:r w:rsidR="73C60C04" w:rsidRPr="00A17ACF">
        <w:rPr>
          <w:rFonts w:ascii="Calibri" w:eastAsia="Times New Roman" w:hAnsi="Calibri" w:cs="Calibri"/>
          <w:lang w:val="en-GB"/>
        </w:rPr>
        <w:t xml:space="preserve">preconditions for </w:t>
      </w:r>
      <w:r w:rsidR="32423870" w:rsidRPr="00A17ACF">
        <w:rPr>
          <w:rFonts w:ascii="Calibri" w:eastAsia="Times New Roman" w:hAnsi="Calibri" w:cs="Calibri"/>
          <w:lang w:val="en-GB"/>
        </w:rPr>
        <w:t>disability</w:t>
      </w:r>
      <w:r w:rsidR="73C60C04" w:rsidRPr="00A17ACF">
        <w:rPr>
          <w:rFonts w:ascii="Calibri" w:eastAsia="Times New Roman" w:hAnsi="Calibri" w:cs="Calibri"/>
          <w:lang w:val="en-GB"/>
        </w:rPr>
        <w:t xml:space="preserve"> inclusion and </w:t>
      </w:r>
      <w:r w:rsidR="32423870" w:rsidRPr="00A17ACF">
        <w:rPr>
          <w:rFonts w:ascii="Calibri" w:eastAsia="Times New Roman" w:hAnsi="Calibri" w:cs="Calibri"/>
          <w:lang w:val="en-GB"/>
        </w:rPr>
        <w:t xml:space="preserve">other topics relating to the project, the </w:t>
      </w:r>
      <w:r w:rsidR="2C7A9D94" w:rsidRPr="00A17ACF">
        <w:rPr>
          <w:rFonts w:ascii="Calibri" w:eastAsia="Times New Roman" w:hAnsi="Calibri" w:cs="Calibri"/>
          <w:lang w:val="en-GB"/>
        </w:rPr>
        <w:t>C</w:t>
      </w:r>
      <w:r w:rsidR="32423870" w:rsidRPr="00A17ACF">
        <w:rPr>
          <w:rFonts w:ascii="Calibri" w:eastAsia="Times New Roman" w:hAnsi="Calibri" w:cs="Calibri"/>
          <w:lang w:val="en-GB"/>
        </w:rPr>
        <w:t>RPD and disability inclusive SGDs.</w:t>
      </w:r>
    </w:p>
    <w:p w14:paraId="43B73FF7" w14:textId="77777777" w:rsidR="008E1EE4" w:rsidRPr="00A17ACF" w:rsidRDefault="008E1EE4" w:rsidP="008E1EE4">
      <w:pPr>
        <w:pStyle w:val="NoSpacing"/>
        <w:rPr>
          <w:rFonts w:ascii="Calibri" w:hAnsi="Calibri" w:cs="Calibri"/>
          <w:lang w:val="en-GB"/>
        </w:rPr>
      </w:pPr>
    </w:p>
    <w:p w14:paraId="681DC25E" w14:textId="77777777" w:rsidR="008E1EE4" w:rsidRPr="00A17ACF" w:rsidRDefault="008E1EE4" w:rsidP="00C93EB4">
      <w:pPr>
        <w:spacing w:after="0" w:line="257" w:lineRule="auto"/>
        <w:ind w:firstLine="720"/>
        <w:rPr>
          <w:rFonts w:ascii="Calibri" w:hAnsi="Calibri" w:cs="Calibri"/>
          <w:lang w:val="en-GB"/>
        </w:rPr>
      </w:pPr>
      <w:r w:rsidRPr="00A17ACF">
        <w:rPr>
          <w:rFonts w:ascii="Calibri" w:hAnsi="Calibri" w:cs="Calibri"/>
          <w:lang w:val="en-GB"/>
        </w:rPr>
        <w:t>A comprehensive communication strategy and plan will be developed detailing strategies for accessible and inclusive communication.  Strategies to reach women with disability and underrepresented groups will be detailed and will incorporate multiple communication methods and channels.</w:t>
      </w:r>
    </w:p>
    <w:p w14:paraId="58B66F9B" w14:textId="77777777" w:rsidR="008E1EE4" w:rsidRPr="00A17ACF" w:rsidRDefault="008E1EE4" w:rsidP="008E1EE4">
      <w:pPr>
        <w:spacing w:after="0" w:line="257" w:lineRule="auto"/>
        <w:rPr>
          <w:rFonts w:ascii="Calibri" w:hAnsi="Calibri" w:cs="Calibri"/>
          <w:lang w:val="en-GB"/>
        </w:rPr>
      </w:pPr>
    </w:p>
    <w:p w14:paraId="69E476E1" w14:textId="77777777" w:rsidR="008E1EE4" w:rsidRPr="00A17ACF" w:rsidRDefault="008E1EE4" w:rsidP="00C93EB4">
      <w:pPr>
        <w:spacing w:after="0" w:line="257" w:lineRule="auto"/>
        <w:ind w:firstLine="720"/>
        <w:rPr>
          <w:rFonts w:ascii="Calibri" w:hAnsi="Calibri" w:cs="Calibri"/>
          <w:lang w:val="en-GB"/>
        </w:rPr>
      </w:pPr>
      <w:r w:rsidRPr="00A17ACF">
        <w:rPr>
          <w:rFonts w:ascii="Calibri" w:hAnsi="Calibri" w:cs="Calibri"/>
          <w:lang w:val="en-GB"/>
        </w:rPr>
        <w:t xml:space="preserve">Using the project output as the framing template, the C&amp;V will take on an overarching behaviour and social change approach with key messages and ‘calls-to action.’ Messages will focus on the project priorities of inclusive legislations, disability data, and rehabilitation and assistive technology. Promoting the capacity of PWDs, their capabilities, and contribution to national development will be important elements of the C&amp;V plan. Due to the diverse target audience, multiple approaches will be taken including the use of social and digital media to maximise reach. Messages will be designed to boost engagement, encourage ‘comments’ and ‘shares’ in an attempt to make the movement visible and inclusive. </w:t>
      </w:r>
    </w:p>
    <w:p w14:paraId="7CB19351" w14:textId="77777777" w:rsidR="008E1EE4" w:rsidRPr="00A17ACF" w:rsidRDefault="008E1EE4" w:rsidP="008E1EE4">
      <w:pPr>
        <w:spacing w:after="0" w:line="257" w:lineRule="auto"/>
        <w:rPr>
          <w:rFonts w:ascii="Calibri" w:hAnsi="Calibri" w:cs="Calibri"/>
          <w:lang w:val="en-GB"/>
        </w:rPr>
      </w:pPr>
    </w:p>
    <w:p w14:paraId="436D74C0" w14:textId="77777777" w:rsidR="008E1EE4" w:rsidRPr="00A17ACF" w:rsidRDefault="008E1EE4" w:rsidP="00C93EB4">
      <w:pPr>
        <w:spacing w:after="0" w:line="257" w:lineRule="auto"/>
        <w:ind w:firstLine="720"/>
        <w:rPr>
          <w:rFonts w:ascii="Calibri" w:hAnsi="Calibri" w:cs="Calibri"/>
          <w:lang w:val="en-GB"/>
        </w:rPr>
      </w:pPr>
      <w:r w:rsidRPr="00A17ACF">
        <w:rPr>
          <w:rFonts w:ascii="Calibri" w:hAnsi="Calibri" w:cs="Calibri"/>
          <w:lang w:val="en-GB"/>
        </w:rPr>
        <w:t xml:space="preserve">Technology will be used in various formats such as virtual reality, animation, augmented reality, and storytelling reflecting the communication needs and habits of the audience. Human interest stories will also be captured and strategically shared throughout the project along with key messages.  </w:t>
      </w:r>
    </w:p>
    <w:p w14:paraId="5924B9FF" w14:textId="77777777" w:rsidR="008E1EE4" w:rsidRPr="00A17ACF" w:rsidRDefault="008E1EE4" w:rsidP="008E1EE4">
      <w:pPr>
        <w:spacing w:after="0" w:line="257" w:lineRule="auto"/>
        <w:jc w:val="both"/>
        <w:rPr>
          <w:rFonts w:ascii="Calibri" w:eastAsia="Calibri" w:hAnsi="Calibri" w:cs="Calibri"/>
          <w:lang w:val="en-GB"/>
        </w:rPr>
      </w:pPr>
    </w:p>
    <w:p w14:paraId="3B561A78" w14:textId="77777777" w:rsidR="430D516B" w:rsidRPr="00A17ACF" w:rsidRDefault="2D5D9449" w:rsidP="00C93EB4">
      <w:pPr>
        <w:spacing w:after="0" w:line="257" w:lineRule="auto"/>
        <w:ind w:firstLine="720"/>
        <w:jc w:val="both"/>
        <w:rPr>
          <w:rFonts w:ascii="Calibri" w:eastAsia="Calibri" w:hAnsi="Calibri" w:cs="Calibri"/>
          <w:lang w:val="en-GB"/>
        </w:rPr>
      </w:pPr>
      <w:r w:rsidRPr="00A17ACF">
        <w:rPr>
          <w:rFonts w:ascii="Calibri" w:eastAsia="Calibri" w:hAnsi="Calibri" w:cs="Calibri"/>
          <w:lang w:val="en-GB"/>
        </w:rPr>
        <w:t xml:space="preserve">Traditional media will also be incorporated on a bi-monthly and quarterly basis, satisfying partnership needs with external stakeholders.  Using TV and Radio interviews and press releases as mainstream media will be used to build awareness on issues that affect persons with disabilities and actions being discussed to mitigate, inclusive of outputs and outcomes arising out of the project objectives. Using billboards and deliberate ad placement to generate discourse within the national population.  </w:t>
      </w:r>
    </w:p>
    <w:p w14:paraId="7FAF9105" w14:textId="0EE529EB" w:rsidR="430D516B" w:rsidRPr="00A17ACF" w:rsidRDefault="430D516B" w:rsidP="5F0B5FA4">
      <w:pPr>
        <w:tabs>
          <w:tab w:val="left" w:pos="90"/>
          <w:tab w:val="left" w:pos="1350"/>
        </w:tabs>
        <w:spacing w:after="0" w:line="240" w:lineRule="auto"/>
        <w:rPr>
          <w:rFonts w:ascii="Calibri" w:eastAsia="Calibri" w:hAnsi="Calibri" w:cs="Calibri"/>
          <w:i/>
          <w:iCs/>
          <w:sz w:val="20"/>
          <w:szCs w:val="20"/>
          <w:lang w:val="en-GB"/>
        </w:rPr>
      </w:pPr>
    </w:p>
    <w:p w14:paraId="1277A450" w14:textId="0C5852E9" w:rsidR="430D516B" w:rsidRPr="00A17ACF" w:rsidRDefault="2D13B886" w:rsidP="00C93EB4">
      <w:pPr>
        <w:spacing w:after="0" w:line="257" w:lineRule="auto"/>
        <w:ind w:firstLine="720"/>
        <w:jc w:val="both"/>
        <w:rPr>
          <w:rFonts w:ascii="Calibri" w:eastAsia="Calibri" w:hAnsi="Calibri" w:cs="Calibri"/>
          <w:lang w:val="en-GB"/>
        </w:rPr>
      </w:pPr>
      <w:r w:rsidRPr="00A17ACF">
        <w:rPr>
          <w:rFonts w:ascii="Calibri" w:eastAsia="Calibri" w:hAnsi="Calibri" w:cs="Calibri"/>
          <w:lang w:val="en-GB"/>
        </w:rPr>
        <w:t>T</w:t>
      </w:r>
      <w:r w:rsidR="7C2B71E9" w:rsidRPr="00A17ACF">
        <w:rPr>
          <w:rFonts w:ascii="Calibri" w:eastAsia="Calibri" w:hAnsi="Calibri" w:cs="Calibri"/>
          <w:lang w:val="en-GB"/>
        </w:rPr>
        <w:t xml:space="preserve">he table below highlights the steps that will be taken </w:t>
      </w:r>
      <w:r w:rsidR="6B8B4062" w:rsidRPr="00A17ACF">
        <w:rPr>
          <w:rFonts w:ascii="Calibri" w:eastAsia="Calibri" w:hAnsi="Calibri" w:cs="Calibri"/>
          <w:lang w:val="en-GB"/>
        </w:rPr>
        <w:t xml:space="preserve">to </w:t>
      </w:r>
      <w:r w:rsidR="7C2B71E9" w:rsidRPr="00A17ACF">
        <w:rPr>
          <w:rFonts w:ascii="Calibri" w:eastAsia="Calibri" w:hAnsi="Calibri" w:cs="Calibri"/>
          <w:lang w:val="en-GB"/>
        </w:rPr>
        <w:t xml:space="preserve">keep the stakeholders and the general public informed </w:t>
      </w:r>
      <w:r w:rsidR="3A98AA87" w:rsidRPr="00A17ACF">
        <w:rPr>
          <w:rFonts w:ascii="Calibri" w:eastAsia="Calibri" w:hAnsi="Calibri" w:cs="Calibri"/>
          <w:lang w:val="en-GB"/>
        </w:rPr>
        <w:t>of</w:t>
      </w:r>
      <w:r w:rsidR="7C2B71E9" w:rsidRPr="00A17ACF">
        <w:rPr>
          <w:rFonts w:ascii="Calibri" w:eastAsia="Calibri" w:hAnsi="Calibri" w:cs="Calibri"/>
          <w:lang w:val="en-GB"/>
        </w:rPr>
        <w:t xml:space="preserve"> the </w:t>
      </w:r>
      <w:r w:rsidR="3A98AA87" w:rsidRPr="00A17ACF">
        <w:rPr>
          <w:rFonts w:ascii="Calibri" w:eastAsia="Calibri" w:hAnsi="Calibri" w:cs="Calibri"/>
          <w:lang w:val="en-GB"/>
        </w:rPr>
        <w:t xml:space="preserve">project while promoting, educating, and empowering individuals for an inclusive society. </w:t>
      </w:r>
      <w:r w:rsidR="7C2B71E9" w:rsidRPr="00A17ACF">
        <w:rPr>
          <w:rFonts w:ascii="Calibri" w:eastAsia="Calibri" w:hAnsi="Calibri" w:cs="Calibri"/>
          <w:lang w:val="en-GB"/>
        </w:rPr>
        <w:t xml:space="preserve">  </w:t>
      </w:r>
    </w:p>
    <w:p w14:paraId="507B018E" w14:textId="649F7D43" w:rsidR="7C55966A" w:rsidRPr="00A17ACF" w:rsidRDefault="7C55966A" w:rsidP="7C55966A">
      <w:pPr>
        <w:tabs>
          <w:tab w:val="left" w:pos="90"/>
          <w:tab w:val="left" w:pos="1350"/>
        </w:tabs>
        <w:spacing w:after="0" w:line="240" w:lineRule="auto"/>
        <w:ind w:left="360"/>
        <w:jc w:val="both"/>
        <w:rPr>
          <w:i/>
          <w:iCs/>
          <w:sz w:val="20"/>
          <w:szCs w:val="20"/>
          <w:lang w:val="en-GB"/>
        </w:rPr>
      </w:pPr>
    </w:p>
    <w:p w14:paraId="483B4EE7" w14:textId="77777777" w:rsidR="00773C06" w:rsidRPr="00A17ACF" w:rsidRDefault="00773C06" w:rsidP="002D4D8E">
      <w:pPr>
        <w:pStyle w:val="ListParagraph"/>
        <w:tabs>
          <w:tab w:val="left" w:pos="90"/>
        </w:tabs>
        <w:ind w:left="360"/>
        <w:rPr>
          <w:rFonts w:asciiTheme="majorHAnsi" w:eastAsiaTheme="majorEastAsia" w:hAnsiTheme="majorHAnsi" w:cstheme="majorBidi"/>
          <w:i/>
          <w:iCs/>
          <w:sz w:val="20"/>
          <w:szCs w:val="20"/>
          <w:lang w:val="en-GB"/>
        </w:rPr>
      </w:pPr>
    </w:p>
    <w:p w14:paraId="7005DF53" w14:textId="0513233B" w:rsidR="004A71D2" w:rsidRPr="00A17ACF" w:rsidRDefault="004A71D2" w:rsidP="002D4D8E">
      <w:pPr>
        <w:pStyle w:val="ListParagraph"/>
        <w:tabs>
          <w:tab w:val="left" w:pos="90"/>
        </w:tabs>
        <w:spacing w:after="0" w:line="240" w:lineRule="auto"/>
        <w:contextualSpacing w:val="0"/>
        <w:jc w:val="both"/>
        <w:rPr>
          <w:iCs/>
          <w:sz w:val="20"/>
          <w:lang w:val="en-GB"/>
        </w:rPr>
      </w:pPr>
      <w:r w:rsidRPr="00A17ACF">
        <w:rPr>
          <w:iCs/>
          <w:sz w:val="20"/>
          <w:lang w:val="en-GB"/>
        </w:rPr>
        <w:lastRenderedPageBreak/>
        <w:t>Table 5 Communications products</w:t>
      </w:r>
    </w:p>
    <w:p w14:paraId="1E4178B7" w14:textId="1D59E300" w:rsidR="00EB6084" w:rsidRDefault="00EB6084" w:rsidP="002D4D8E">
      <w:pPr>
        <w:tabs>
          <w:tab w:val="left" w:pos="90"/>
        </w:tabs>
        <w:rPr>
          <w:rFonts w:asciiTheme="majorHAnsi" w:eastAsiaTheme="majorEastAsia" w:hAnsiTheme="majorHAnsi" w:cstheme="majorBidi"/>
          <w:color w:val="365F91" w:themeColor="accent1" w:themeShade="BF"/>
          <w:sz w:val="32"/>
          <w:szCs w:val="32"/>
          <w:lang w:val="en-GB"/>
        </w:rPr>
      </w:pPr>
    </w:p>
    <w:tbl>
      <w:tblPr>
        <w:tblStyle w:val="TableGrid"/>
        <w:tblW w:w="9895" w:type="dxa"/>
        <w:tblInd w:w="-440" w:type="dxa"/>
        <w:tblLook w:val="04A0" w:firstRow="1" w:lastRow="0" w:firstColumn="1" w:lastColumn="0" w:noHBand="0" w:noVBand="1"/>
      </w:tblPr>
      <w:tblGrid>
        <w:gridCol w:w="3152"/>
        <w:gridCol w:w="2766"/>
        <w:gridCol w:w="3977"/>
      </w:tblGrid>
      <w:tr w:rsidR="00591C27" w:rsidRPr="003E4C76" w14:paraId="24B0624E" w14:textId="77777777" w:rsidTr="00B74B8A">
        <w:tc>
          <w:tcPr>
            <w:tcW w:w="3152" w:type="dxa"/>
            <w:shd w:val="clear" w:color="auto" w:fill="DBE5F1" w:themeFill="accent1" w:themeFillTint="33"/>
          </w:tcPr>
          <w:p w14:paraId="11A5AC77" w14:textId="77777777" w:rsidR="00591C27" w:rsidRPr="003E4C76" w:rsidRDefault="00591C27" w:rsidP="00B74B8A">
            <w:pPr>
              <w:pStyle w:val="ListParagraph"/>
              <w:tabs>
                <w:tab w:val="left" w:pos="90"/>
              </w:tabs>
              <w:ind w:left="0"/>
              <w:contextualSpacing w:val="0"/>
              <w:rPr>
                <w:b/>
                <w:bCs/>
                <w:i/>
                <w:color w:val="000000" w:themeColor="text1"/>
                <w:sz w:val="20"/>
              </w:rPr>
            </w:pPr>
            <w:r w:rsidRPr="003E4C76">
              <w:rPr>
                <w:b/>
                <w:bCs/>
                <w:i/>
                <w:color w:val="000000" w:themeColor="text1"/>
                <w:sz w:val="20"/>
              </w:rPr>
              <w:t>Product</w:t>
            </w:r>
          </w:p>
        </w:tc>
        <w:tc>
          <w:tcPr>
            <w:tcW w:w="2766" w:type="dxa"/>
            <w:shd w:val="clear" w:color="auto" w:fill="DBE5F1" w:themeFill="accent1" w:themeFillTint="33"/>
          </w:tcPr>
          <w:p w14:paraId="1BD6089B" w14:textId="77777777" w:rsidR="00591C27" w:rsidRPr="003E4C76" w:rsidRDefault="00591C27" w:rsidP="00B74B8A">
            <w:pPr>
              <w:pStyle w:val="ListParagraph"/>
              <w:tabs>
                <w:tab w:val="left" w:pos="90"/>
              </w:tabs>
              <w:ind w:left="0"/>
              <w:contextualSpacing w:val="0"/>
              <w:rPr>
                <w:b/>
                <w:bCs/>
                <w:i/>
                <w:color w:val="000000" w:themeColor="text1"/>
                <w:sz w:val="20"/>
              </w:rPr>
            </w:pPr>
            <w:r w:rsidRPr="003E4C76">
              <w:rPr>
                <w:b/>
                <w:bCs/>
                <w:i/>
                <w:color w:val="000000" w:themeColor="text1"/>
                <w:sz w:val="20"/>
              </w:rPr>
              <w:t xml:space="preserve">Type of communication </w:t>
            </w:r>
            <w:r>
              <w:rPr>
                <w:b/>
                <w:bCs/>
                <w:i/>
                <w:color w:val="000000" w:themeColor="text1"/>
                <w:sz w:val="20"/>
              </w:rPr>
              <w:t xml:space="preserve"> product</w:t>
            </w:r>
          </w:p>
        </w:tc>
        <w:tc>
          <w:tcPr>
            <w:tcW w:w="3977" w:type="dxa"/>
            <w:shd w:val="clear" w:color="auto" w:fill="DBE5F1" w:themeFill="accent1" w:themeFillTint="33"/>
          </w:tcPr>
          <w:p w14:paraId="7D14DEB3" w14:textId="77777777" w:rsidR="00591C27" w:rsidRPr="003E4C76" w:rsidRDefault="00591C27" w:rsidP="00B74B8A">
            <w:pPr>
              <w:pStyle w:val="ListParagraph"/>
              <w:tabs>
                <w:tab w:val="left" w:pos="90"/>
              </w:tabs>
              <w:ind w:left="0"/>
              <w:contextualSpacing w:val="0"/>
              <w:rPr>
                <w:b/>
                <w:bCs/>
                <w:i/>
                <w:color w:val="000000" w:themeColor="text1"/>
                <w:sz w:val="20"/>
              </w:rPr>
            </w:pPr>
            <w:r w:rsidRPr="003E4C76">
              <w:rPr>
                <w:b/>
                <w:bCs/>
                <w:i/>
                <w:color w:val="000000" w:themeColor="text1"/>
                <w:sz w:val="20"/>
              </w:rPr>
              <w:t>Expected dissemination and use</w:t>
            </w:r>
          </w:p>
        </w:tc>
      </w:tr>
      <w:tr w:rsidR="00591C27" w:rsidRPr="003E4C76" w14:paraId="4B4262A0" w14:textId="77777777" w:rsidTr="00B74B8A">
        <w:trPr>
          <w:trHeight w:val="916"/>
        </w:trPr>
        <w:tc>
          <w:tcPr>
            <w:tcW w:w="3325" w:type="dxa"/>
            <w:vMerge w:val="restart"/>
          </w:tcPr>
          <w:p w14:paraId="1DB805C2" w14:textId="77777777" w:rsidR="00591C27" w:rsidRPr="003873A4" w:rsidRDefault="00591C27" w:rsidP="00B74B8A">
            <w:pPr>
              <w:rPr>
                <w:rFonts w:ascii="Calibri" w:eastAsia="Calibri" w:hAnsi="Calibri" w:cs="Calibri"/>
                <w:b/>
                <w:color w:val="000000" w:themeColor="text1"/>
                <w:lang w:val="en-GB"/>
              </w:rPr>
            </w:pPr>
            <w:r w:rsidRPr="003873A4">
              <w:rPr>
                <w:rFonts w:ascii="Calibri" w:eastAsia="Calibri" w:hAnsi="Calibri" w:cs="Calibri"/>
                <w:b/>
                <w:color w:val="000000" w:themeColor="text1"/>
                <w:lang w:val="en-GB"/>
              </w:rPr>
              <w:t xml:space="preserve">Mass Media Campaigns </w:t>
            </w:r>
          </w:p>
          <w:p w14:paraId="37C19887" w14:textId="77777777" w:rsidR="00591C27" w:rsidRPr="00807E3E" w:rsidRDefault="00591C27" w:rsidP="00B74B8A">
            <w:pPr>
              <w:pStyle w:val="ListParagraph"/>
              <w:tabs>
                <w:tab w:val="left" w:pos="90"/>
              </w:tabs>
              <w:ind w:left="0"/>
              <w:contextualSpacing w:val="0"/>
              <w:rPr>
                <w:color w:val="000000" w:themeColor="text1"/>
                <w:sz w:val="20"/>
              </w:rPr>
            </w:pPr>
            <w:r w:rsidRPr="00A17ACF">
              <w:rPr>
                <w:rFonts w:ascii="Calibri" w:eastAsia="Calibri" w:hAnsi="Calibri" w:cs="Calibri"/>
                <w:lang w:val="en-GB"/>
              </w:rPr>
              <w:t>These media campaigns are geared towards building awareness, to highlight key achievements of the projects and to capture the impact stories of stakeholders.</w:t>
            </w:r>
          </w:p>
        </w:tc>
        <w:tc>
          <w:tcPr>
            <w:tcW w:w="2213" w:type="dxa"/>
          </w:tcPr>
          <w:p w14:paraId="19053D99" w14:textId="77777777" w:rsidR="00591C27" w:rsidRPr="00807E3E" w:rsidRDefault="00591C27" w:rsidP="00B74B8A">
            <w:pPr>
              <w:pStyle w:val="ListParagraph"/>
              <w:tabs>
                <w:tab w:val="left" w:pos="90"/>
              </w:tabs>
              <w:ind w:left="0"/>
              <w:contextualSpacing w:val="0"/>
              <w:rPr>
                <w:color w:val="000000" w:themeColor="text1"/>
                <w:sz w:val="20"/>
              </w:rPr>
            </w:pPr>
            <w:r>
              <w:rPr>
                <w:color w:val="000000" w:themeColor="text1"/>
                <w:sz w:val="20"/>
              </w:rPr>
              <w:t>Radio</w:t>
            </w:r>
          </w:p>
        </w:tc>
        <w:tc>
          <w:tcPr>
            <w:tcW w:w="4357" w:type="dxa"/>
          </w:tcPr>
          <w:p w14:paraId="7918E627" w14:textId="77777777" w:rsidR="00591C27" w:rsidRPr="003873A4" w:rsidRDefault="00591C27" w:rsidP="00B74B8A">
            <w:pPr>
              <w:pStyle w:val="ListParagraph"/>
              <w:tabs>
                <w:tab w:val="left" w:pos="90"/>
              </w:tabs>
              <w:ind w:left="0"/>
              <w:contextualSpacing w:val="0"/>
              <w:rPr>
                <w:color w:val="000000" w:themeColor="text1"/>
                <w:sz w:val="20"/>
              </w:rPr>
            </w:pPr>
            <w:r w:rsidRPr="00A17ACF">
              <w:rPr>
                <w:rFonts w:ascii="Calibri" w:eastAsia="Calibri" w:hAnsi="Calibri" w:cs="Calibri"/>
                <w:color w:val="000000" w:themeColor="text1"/>
                <w:lang w:val="en-GB"/>
              </w:rPr>
              <w:t>Quarterly Radio spots will be booked with radio stations in Trinidad and Tobago to highlight various aspects of the Project. Key stakeholders including PWDs and OPD representatives will be identified for each interview.</w:t>
            </w:r>
          </w:p>
        </w:tc>
      </w:tr>
      <w:tr w:rsidR="00591C27" w:rsidRPr="003E4C76" w14:paraId="63FC5B02" w14:textId="77777777" w:rsidTr="00B74B8A">
        <w:trPr>
          <w:trHeight w:val="862"/>
        </w:trPr>
        <w:tc>
          <w:tcPr>
            <w:tcW w:w="3325" w:type="dxa"/>
            <w:vMerge/>
          </w:tcPr>
          <w:p w14:paraId="4CCE62B9" w14:textId="77777777" w:rsidR="00591C27" w:rsidRPr="00A17ACF" w:rsidRDefault="00591C27" w:rsidP="00B74B8A">
            <w:pPr>
              <w:rPr>
                <w:rFonts w:ascii="Calibri" w:eastAsia="Calibri" w:hAnsi="Calibri" w:cs="Calibri"/>
                <w:color w:val="000000" w:themeColor="text1"/>
                <w:lang w:val="en-GB"/>
              </w:rPr>
            </w:pPr>
          </w:p>
        </w:tc>
        <w:tc>
          <w:tcPr>
            <w:tcW w:w="2213" w:type="dxa"/>
          </w:tcPr>
          <w:p w14:paraId="24AE41CE" w14:textId="77777777" w:rsidR="00591C27" w:rsidRDefault="00591C27" w:rsidP="00B74B8A">
            <w:pPr>
              <w:pStyle w:val="ListParagraph"/>
              <w:tabs>
                <w:tab w:val="left" w:pos="90"/>
              </w:tabs>
              <w:spacing w:after="200" w:line="276" w:lineRule="auto"/>
              <w:ind w:left="0"/>
              <w:rPr>
                <w:color w:val="000000" w:themeColor="text1"/>
                <w:sz w:val="20"/>
              </w:rPr>
            </w:pPr>
            <w:r>
              <w:rPr>
                <w:color w:val="000000" w:themeColor="text1"/>
                <w:sz w:val="20"/>
              </w:rPr>
              <w:t>TV Interviews</w:t>
            </w:r>
          </w:p>
        </w:tc>
        <w:tc>
          <w:tcPr>
            <w:tcW w:w="4357" w:type="dxa"/>
          </w:tcPr>
          <w:p w14:paraId="4C1F3335" w14:textId="77777777" w:rsidR="00591C27" w:rsidRPr="003873A4" w:rsidRDefault="00591C27" w:rsidP="00B74B8A">
            <w:pPr>
              <w:pStyle w:val="ListParagraph"/>
              <w:tabs>
                <w:tab w:val="left" w:pos="90"/>
              </w:tabs>
              <w:ind w:left="0"/>
              <w:contextualSpacing w:val="0"/>
              <w:rPr>
                <w:color w:val="000000" w:themeColor="text1"/>
                <w:sz w:val="20"/>
              </w:rPr>
            </w:pPr>
            <w:r w:rsidRPr="00A17ACF">
              <w:rPr>
                <w:rFonts w:ascii="Calibri" w:eastAsia="Calibri" w:hAnsi="Calibri" w:cs="Calibri"/>
                <w:lang w:val="en-GB"/>
              </w:rPr>
              <w:t>Quarterly TV interviews for morning shows will be booked. These interviews will be done virtually. Key stakeholders including women with disabilities and underrepresented groups will be identified.</w:t>
            </w:r>
          </w:p>
        </w:tc>
      </w:tr>
      <w:tr w:rsidR="00591C27" w:rsidRPr="003E4C76" w14:paraId="6A1F1933" w14:textId="77777777" w:rsidTr="00B74B8A">
        <w:trPr>
          <w:trHeight w:val="785"/>
        </w:trPr>
        <w:tc>
          <w:tcPr>
            <w:tcW w:w="3325" w:type="dxa"/>
            <w:vMerge/>
          </w:tcPr>
          <w:p w14:paraId="633C4500" w14:textId="77777777" w:rsidR="00591C27" w:rsidRPr="00A17ACF" w:rsidRDefault="00591C27" w:rsidP="00B74B8A">
            <w:pPr>
              <w:rPr>
                <w:rFonts w:ascii="Calibri" w:eastAsia="Calibri" w:hAnsi="Calibri" w:cs="Calibri"/>
                <w:color w:val="000000" w:themeColor="text1"/>
                <w:lang w:val="en-GB"/>
              </w:rPr>
            </w:pPr>
          </w:p>
        </w:tc>
        <w:tc>
          <w:tcPr>
            <w:tcW w:w="2213" w:type="dxa"/>
          </w:tcPr>
          <w:p w14:paraId="1A2FF2B6" w14:textId="77777777" w:rsidR="00591C27" w:rsidRDefault="00591C27" w:rsidP="00B74B8A">
            <w:pPr>
              <w:pStyle w:val="ListParagraph"/>
              <w:tabs>
                <w:tab w:val="left" w:pos="90"/>
              </w:tabs>
              <w:ind w:left="0"/>
              <w:rPr>
                <w:color w:val="000000" w:themeColor="text1"/>
                <w:sz w:val="20"/>
              </w:rPr>
            </w:pPr>
            <w:r>
              <w:rPr>
                <w:color w:val="000000" w:themeColor="text1"/>
                <w:sz w:val="20"/>
              </w:rPr>
              <w:t>Social Media</w:t>
            </w:r>
          </w:p>
        </w:tc>
        <w:tc>
          <w:tcPr>
            <w:tcW w:w="4357" w:type="dxa"/>
          </w:tcPr>
          <w:p w14:paraId="3C7EDE33" w14:textId="77777777" w:rsidR="00591C27" w:rsidRPr="003873A4" w:rsidRDefault="00591C27" w:rsidP="00B74B8A">
            <w:pPr>
              <w:pStyle w:val="ListParagraph"/>
              <w:tabs>
                <w:tab w:val="left" w:pos="90"/>
              </w:tabs>
              <w:ind w:left="0"/>
              <w:contextualSpacing w:val="0"/>
              <w:rPr>
                <w:color w:val="000000" w:themeColor="text1"/>
                <w:sz w:val="20"/>
              </w:rPr>
            </w:pPr>
            <w:r w:rsidRPr="00A17ACF">
              <w:rPr>
                <w:rFonts w:ascii="Calibri" w:eastAsia="Calibri" w:hAnsi="Calibri" w:cs="Calibri"/>
                <w:color w:val="000000" w:themeColor="text1"/>
                <w:lang w:val="en-GB"/>
              </w:rPr>
              <w:t>Ongoing social media posts will be made via PAHO’s, UNFPA, UNCT and partnering OPDs, NGOs and other suitable stakeholders' website and social media platforms. The written text and video social impact stories, updates, general information on the Project will be highlighted. Content will be boosted across available social media platforms. Virtual social media interviews will be considered at the start of the project to generate interest and to publicize the objectives of the project. After this, quarterly interviews and end of project interviews.</w:t>
            </w:r>
          </w:p>
        </w:tc>
      </w:tr>
      <w:tr w:rsidR="00591C27" w:rsidRPr="003E4C76" w14:paraId="6D4796D6" w14:textId="77777777" w:rsidTr="00B74B8A">
        <w:trPr>
          <w:trHeight w:val="1017"/>
        </w:trPr>
        <w:tc>
          <w:tcPr>
            <w:tcW w:w="3325" w:type="dxa"/>
            <w:vMerge w:val="restart"/>
          </w:tcPr>
          <w:p w14:paraId="4616AF17" w14:textId="77777777" w:rsidR="00591C27" w:rsidRPr="003873A4" w:rsidRDefault="00591C27" w:rsidP="00B74B8A">
            <w:pPr>
              <w:jc w:val="both"/>
              <w:rPr>
                <w:rFonts w:ascii="Calibri" w:eastAsia="Calibri" w:hAnsi="Calibri" w:cs="Calibri"/>
                <w:b/>
                <w:color w:val="000000" w:themeColor="text1"/>
                <w:lang w:val="en-GB"/>
              </w:rPr>
            </w:pPr>
            <w:r w:rsidRPr="003873A4">
              <w:rPr>
                <w:rFonts w:ascii="Calibri" w:eastAsia="Calibri" w:hAnsi="Calibri" w:cs="Calibri"/>
                <w:b/>
                <w:color w:val="000000" w:themeColor="text1"/>
                <w:lang w:val="en-GB"/>
              </w:rPr>
              <w:t xml:space="preserve">Press Relations </w:t>
            </w:r>
          </w:p>
          <w:p w14:paraId="6F47DEF8" w14:textId="77777777" w:rsidR="00591C27" w:rsidRPr="003873A4" w:rsidRDefault="00591C27" w:rsidP="00B74B8A">
            <w:pPr>
              <w:pStyle w:val="ListParagraph"/>
              <w:tabs>
                <w:tab w:val="left" w:pos="90"/>
              </w:tabs>
              <w:ind w:left="0"/>
              <w:contextualSpacing w:val="0"/>
              <w:rPr>
                <w:color w:val="000000" w:themeColor="text1"/>
                <w:sz w:val="20"/>
              </w:rPr>
            </w:pPr>
            <w:r w:rsidRPr="00A17ACF">
              <w:rPr>
                <w:rFonts w:ascii="Calibri" w:eastAsia="Calibri" w:hAnsi="Calibri" w:cs="Calibri"/>
                <w:color w:val="000000" w:themeColor="text1"/>
                <w:lang w:val="en-GB"/>
              </w:rPr>
              <w:t>This type of communication will be ongoing and will be utilized to keep the press, stakeholders and the general public informed about various aspects of the project.</w:t>
            </w:r>
          </w:p>
        </w:tc>
        <w:tc>
          <w:tcPr>
            <w:tcW w:w="2213" w:type="dxa"/>
          </w:tcPr>
          <w:p w14:paraId="3341B33A" w14:textId="77777777" w:rsidR="00591C27" w:rsidRPr="003873A4" w:rsidRDefault="00591C27" w:rsidP="00B74B8A">
            <w:pPr>
              <w:pStyle w:val="ListParagraph"/>
              <w:tabs>
                <w:tab w:val="left" w:pos="90"/>
              </w:tabs>
              <w:ind w:left="0"/>
              <w:contextualSpacing w:val="0"/>
              <w:rPr>
                <w:color w:val="000000" w:themeColor="text1"/>
                <w:sz w:val="20"/>
              </w:rPr>
            </w:pPr>
            <w:r w:rsidRPr="00A17ACF">
              <w:rPr>
                <w:rFonts w:ascii="Calibri" w:eastAsia="Calibri" w:hAnsi="Calibri" w:cs="Calibri"/>
                <w:color w:val="000000" w:themeColor="text1"/>
                <w:lang w:val="en-GB"/>
              </w:rPr>
              <w:t xml:space="preserve">Press invitations/press conferences  </w:t>
            </w:r>
          </w:p>
        </w:tc>
        <w:tc>
          <w:tcPr>
            <w:tcW w:w="4357" w:type="dxa"/>
          </w:tcPr>
          <w:p w14:paraId="7A857788" w14:textId="77777777" w:rsidR="00591C27" w:rsidRPr="003873A4" w:rsidRDefault="00591C27" w:rsidP="00B74B8A">
            <w:pPr>
              <w:pStyle w:val="ListParagraph"/>
              <w:tabs>
                <w:tab w:val="left" w:pos="90"/>
              </w:tabs>
              <w:ind w:left="0"/>
              <w:contextualSpacing w:val="0"/>
              <w:rPr>
                <w:color w:val="000000" w:themeColor="text1"/>
                <w:sz w:val="20"/>
              </w:rPr>
            </w:pPr>
            <w:r w:rsidRPr="00A17ACF">
              <w:rPr>
                <w:rFonts w:ascii="Calibri" w:eastAsia="Calibri" w:hAnsi="Calibri" w:cs="Calibri"/>
                <w:lang w:val="en-GB"/>
              </w:rPr>
              <w:t xml:space="preserve">Press conference to launch the project and then </w:t>
            </w:r>
            <w:r>
              <w:rPr>
                <w:rFonts w:ascii="Calibri" w:eastAsia="Calibri" w:hAnsi="Calibri" w:cs="Calibri"/>
                <w:lang w:val="en-GB"/>
              </w:rPr>
              <w:t xml:space="preserve">annually </w:t>
            </w:r>
            <w:r w:rsidRPr="00A17ACF">
              <w:rPr>
                <w:rFonts w:ascii="Calibri" w:eastAsia="Calibri" w:hAnsi="Calibri" w:cs="Calibri"/>
                <w:lang w:val="en-GB"/>
              </w:rPr>
              <w:t xml:space="preserve">to provide </w:t>
            </w:r>
            <w:r>
              <w:rPr>
                <w:rFonts w:ascii="Calibri" w:eastAsia="Calibri" w:hAnsi="Calibri" w:cs="Calibri"/>
                <w:lang w:val="en-GB"/>
              </w:rPr>
              <w:t>updates.</w:t>
            </w:r>
          </w:p>
        </w:tc>
      </w:tr>
      <w:tr w:rsidR="00591C27" w:rsidRPr="003E4C76" w14:paraId="1FCF10D0" w14:textId="77777777" w:rsidTr="00B74B8A">
        <w:trPr>
          <w:trHeight w:val="1232"/>
        </w:trPr>
        <w:tc>
          <w:tcPr>
            <w:tcW w:w="3325" w:type="dxa"/>
            <w:vMerge/>
          </w:tcPr>
          <w:p w14:paraId="6E728873" w14:textId="77777777" w:rsidR="00591C27" w:rsidRPr="003873A4" w:rsidRDefault="00591C27" w:rsidP="00B74B8A">
            <w:pPr>
              <w:jc w:val="both"/>
              <w:rPr>
                <w:rFonts w:ascii="Calibri" w:eastAsia="Calibri" w:hAnsi="Calibri" w:cs="Calibri"/>
                <w:b/>
                <w:color w:val="000000" w:themeColor="text1"/>
                <w:lang w:val="en-GB"/>
              </w:rPr>
            </w:pPr>
          </w:p>
        </w:tc>
        <w:tc>
          <w:tcPr>
            <w:tcW w:w="2213" w:type="dxa"/>
          </w:tcPr>
          <w:p w14:paraId="3AE99598" w14:textId="77777777" w:rsidR="00591C27" w:rsidRPr="00A17ACF" w:rsidRDefault="00591C27" w:rsidP="00B74B8A">
            <w:pPr>
              <w:pStyle w:val="ListParagraph"/>
              <w:tabs>
                <w:tab w:val="left" w:pos="90"/>
              </w:tabs>
              <w:spacing w:after="200" w:line="276" w:lineRule="auto"/>
              <w:ind w:left="0"/>
              <w:rPr>
                <w:rFonts w:ascii="Calibri" w:eastAsia="Calibri" w:hAnsi="Calibri" w:cs="Calibri"/>
                <w:color w:val="000000" w:themeColor="text1"/>
                <w:lang w:val="en-GB"/>
              </w:rPr>
            </w:pPr>
            <w:r w:rsidRPr="00A17ACF">
              <w:rPr>
                <w:rFonts w:ascii="Calibri" w:eastAsia="Calibri" w:hAnsi="Calibri" w:cs="Calibri"/>
                <w:color w:val="000000" w:themeColor="text1"/>
                <w:lang w:val="en-GB"/>
              </w:rPr>
              <w:t>Press releases</w:t>
            </w:r>
          </w:p>
        </w:tc>
        <w:tc>
          <w:tcPr>
            <w:tcW w:w="4357" w:type="dxa"/>
          </w:tcPr>
          <w:p w14:paraId="2E1CBEC3" w14:textId="77777777" w:rsidR="00591C27" w:rsidRPr="003873A4" w:rsidRDefault="00591C27" w:rsidP="00B74B8A">
            <w:pPr>
              <w:pStyle w:val="ListParagraph"/>
              <w:tabs>
                <w:tab w:val="left" w:pos="90"/>
              </w:tabs>
              <w:ind w:left="0"/>
              <w:contextualSpacing w:val="0"/>
              <w:rPr>
                <w:color w:val="000000" w:themeColor="text1"/>
                <w:sz w:val="20"/>
              </w:rPr>
            </w:pPr>
            <w:r w:rsidRPr="00A17ACF">
              <w:rPr>
                <w:rFonts w:ascii="Calibri" w:eastAsia="Calibri" w:hAnsi="Calibri" w:cs="Calibri"/>
                <w:color w:val="000000" w:themeColor="text1"/>
                <w:lang w:val="en-GB"/>
              </w:rPr>
              <w:t>Press releases will be issued as the need arises to highlight the progress of the Project and major achievements, thus keeping the stakeholders and general public informed</w:t>
            </w:r>
            <w:r>
              <w:rPr>
                <w:rFonts w:ascii="Calibri" w:eastAsia="Calibri" w:hAnsi="Calibri" w:cs="Calibri"/>
                <w:color w:val="000000" w:themeColor="text1"/>
                <w:lang w:val="en-GB"/>
              </w:rPr>
              <w:t>.</w:t>
            </w:r>
          </w:p>
        </w:tc>
      </w:tr>
      <w:tr w:rsidR="00591C27" w:rsidRPr="003E4C76" w14:paraId="288824EB" w14:textId="77777777" w:rsidTr="00B74B8A">
        <w:trPr>
          <w:trHeight w:val="777"/>
        </w:trPr>
        <w:tc>
          <w:tcPr>
            <w:tcW w:w="3325" w:type="dxa"/>
            <w:vMerge w:val="restart"/>
          </w:tcPr>
          <w:p w14:paraId="65C4CA76" w14:textId="77777777" w:rsidR="00591C27" w:rsidRPr="003873A4" w:rsidRDefault="00591C27" w:rsidP="00B74B8A">
            <w:pPr>
              <w:rPr>
                <w:rFonts w:ascii="Calibri" w:eastAsia="Calibri" w:hAnsi="Calibri" w:cs="Calibri"/>
                <w:b/>
                <w:lang w:val="en-GB"/>
              </w:rPr>
            </w:pPr>
            <w:r w:rsidRPr="003873A4">
              <w:rPr>
                <w:rFonts w:ascii="Calibri" w:eastAsia="Calibri" w:hAnsi="Calibri" w:cs="Calibri"/>
                <w:b/>
                <w:lang w:val="en-GB"/>
              </w:rPr>
              <w:t xml:space="preserve">Interpersonal Channels or Campaigns </w:t>
            </w:r>
          </w:p>
          <w:p w14:paraId="4997F4F9" w14:textId="77777777" w:rsidR="00591C27" w:rsidRPr="003873A4" w:rsidRDefault="00591C27" w:rsidP="00B74B8A">
            <w:pPr>
              <w:pStyle w:val="ListParagraph"/>
              <w:tabs>
                <w:tab w:val="left" w:pos="90"/>
              </w:tabs>
              <w:ind w:left="0"/>
              <w:contextualSpacing w:val="0"/>
              <w:rPr>
                <w:color w:val="000000" w:themeColor="text1"/>
                <w:sz w:val="20"/>
              </w:rPr>
            </w:pPr>
            <w:r w:rsidRPr="00A17ACF">
              <w:rPr>
                <w:rFonts w:ascii="Calibri" w:eastAsia="Calibri" w:hAnsi="Calibri" w:cs="Calibri"/>
                <w:lang w:val="en-GB"/>
              </w:rPr>
              <w:t xml:space="preserve">Ongoing dissemination of information to the various </w:t>
            </w:r>
            <w:r w:rsidRPr="00A17ACF">
              <w:rPr>
                <w:rFonts w:ascii="Calibri" w:eastAsia="Calibri" w:hAnsi="Calibri" w:cs="Calibri"/>
                <w:lang w:val="en-GB"/>
              </w:rPr>
              <w:lastRenderedPageBreak/>
              <w:t>stakeholders during workshops</w:t>
            </w:r>
            <w:r w:rsidRPr="00A17ACF">
              <w:rPr>
                <w:rFonts w:ascii="Calibri" w:eastAsia="Calibri" w:hAnsi="Calibri" w:cs="Calibri"/>
                <w:color w:val="000000" w:themeColor="text1"/>
                <w:lang w:val="en-GB"/>
              </w:rPr>
              <w:t>, meetings/discussions, training sessions.</w:t>
            </w:r>
          </w:p>
        </w:tc>
        <w:tc>
          <w:tcPr>
            <w:tcW w:w="2213" w:type="dxa"/>
          </w:tcPr>
          <w:p w14:paraId="659DC1B5" w14:textId="77777777" w:rsidR="00591C27" w:rsidRPr="003873A4" w:rsidRDefault="00591C27" w:rsidP="00B74B8A">
            <w:pPr>
              <w:pStyle w:val="ListParagraph"/>
              <w:tabs>
                <w:tab w:val="left" w:pos="90"/>
              </w:tabs>
              <w:ind w:left="0"/>
              <w:contextualSpacing w:val="0"/>
              <w:rPr>
                <w:color w:val="000000" w:themeColor="text1"/>
                <w:sz w:val="20"/>
              </w:rPr>
            </w:pPr>
            <w:r>
              <w:rPr>
                <w:color w:val="000000" w:themeColor="text1"/>
                <w:sz w:val="20"/>
              </w:rPr>
              <w:lastRenderedPageBreak/>
              <w:t>Workshops</w:t>
            </w:r>
          </w:p>
        </w:tc>
        <w:tc>
          <w:tcPr>
            <w:tcW w:w="4357" w:type="dxa"/>
          </w:tcPr>
          <w:p w14:paraId="701D2101" w14:textId="77777777" w:rsidR="00591C27" w:rsidRPr="003873A4" w:rsidRDefault="00591C27" w:rsidP="00B74B8A">
            <w:pPr>
              <w:pStyle w:val="ListParagraph"/>
              <w:tabs>
                <w:tab w:val="left" w:pos="90"/>
              </w:tabs>
              <w:ind w:left="0"/>
              <w:contextualSpacing w:val="0"/>
              <w:rPr>
                <w:color w:val="000000" w:themeColor="text1"/>
                <w:sz w:val="20"/>
              </w:rPr>
            </w:pPr>
            <w:r w:rsidRPr="00A17ACF">
              <w:rPr>
                <w:rFonts w:ascii="Calibri" w:eastAsia="Calibri" w:hAnsi="Calibri" w:cs="Calibri"/>
                <w:lang w:val="en-GB"/>
              </w:rPr>
              <w:t xml:space="preserve">Through the various workshops stakeholders are kept informed and are able to share their ideas and contribute to the implementation of the Project.  </w:t>
            </w:r>
          </w:p>
        </w:tc>
      </w:tr>
      <w:tr w:rsidR="00591C27" w:rsidRPr="003E4C76" w14:paraId="4B0423EC" w14:textId="77777777" w:rsidTr="00B74B8A">
        <w:trPr>
          <w:trHeight w:val="1016"/>
        </w:trPr>
        <w:tc>
          <w:tcPr>
            <w:tcW w:w="3325" w:type="dxa"/>
            <w:vMerge/>
          </w:tcPr>
          <w:p w14:paraId="09FD0119" w14:textId="77777777" w:rsidR="00591C27" w:rsidRPr="003873A4" w:rsidRDefault="00591C27" w:rsidP="00B74B8A">
            <w:pPr>
              <w:rPr>
                <w:rFonts w:ascii="Calibri" w:eastAsia="Calibri" w:hAnsi="Calibri" w:cs="Calibri"/>
                <w:b/>
                <w:lang w:val="en-GB"/>
              </w:rPr>
            </w:pPr>
          </w:p>
        </w:tc>
        <w:tc>
          <w:tcPr>
            <w:tcW w:w="2213" w:type="dxa"/>
          </w:tcPr>
          <w:p w14:paraId="4A1FD8A0" w14:textId="77777777" w:rsidR="00591C27" w:rsidRDefault="00591C27" w:rsidP="00B74B8A">
            <w:pPr>
              <w:pStyle w:val="ListParagraph"/>
              <w:tabs>
                <w:tab w:val="left" w:pos="90"/>
              </w:tabs>
              <w:spacing w:after="200" w:line="276" w:lineRule="auto"/>
              <w:ind w:left="0"/>
              <w:rPr>
                <w:color w:val="000000" w:themeColor="text1"/>
                <w:sz w:val="20"/>
              </w:rPr>
            </w:pPr>
            <w:r w:rsidRPr="00A17ACF">
              <w:rPr>
                <w:rFonts w:ascii="Calibri" w:eastAsia="Calibri" w:hAnsi="Calibri" w:cs="Calibri"/>
                <w:color w:val="000000" w:themeColor="text1"/>
                <w:lang w:val="en-GB"/>
              </w:rPr>
              <w:t>Meetings/discussions</w:t>
            </w:r>
          </w:p>
        </w:tc>
        <w:tc>
          <w:tcPr>
            <w:tcW w:w="4357" w:type="dxa"/>
          </w:tcPr>
          <w:p w14:paraId="42C642F9" w14:textId="77777777" w:rsidR="00591C27" w:rsidRPr="003873A4" w:rsidRDefault="00591C27" w:rsidP="00B74B8A">
            <w:pPr>
              <w:pStyle w:val="ListParagraph"/>
              <w:tabs>
                <w:tab w:val="left" w:pos="90"/>
              </w:tabs>
              <w:ind w:left="0"/>
              <w:contextualSpacing w:val="0"/>
              <w:rPr>
                <w:color w:val="000000" w:themeColor="text1"/>
                <w:sz w:val="20"/>
              </w:rPr>
            </w:pPr>
            <w:r w:rsidRPr="00A17ACF">
              <w:rPr>
                <w:rFonts w:ascii="Calibri" w:eastAsia="Calibri" w:hAnsi="Calibri" w:cs="Calibri"/>
                <w:lang w:val="en-GB"/>
              </w:rPr>
              <w:t>Meetings will be held with stakeholders to provide updates and gain feedback.</w:t>
            </w:r>
          </w:p>
        </w:tc>
      </w:tr>
      <w:tr w:rsidR="00591C27" w:rsidRPr="003E4C76" w14:paraId="37AC4FE7" w14:textId="77777777" w:rsidTr="00B74B8A">
        <w:trPr>
          <w:trHeight w:val="770"/>
        </w:trPr>
        <w:tc>
          <w:tcPr>
            <w:tcW w:w="3325" w:type="dxa"/>
            <w:vMerge/>
          </w:tcPr>
          <w:p w14:paraId="78E2E9ED" w14:textId="77777777" w:rsidR="00591C27" w:rsidRPr="003873A4" w:rsidRDefault="00591C27" w:rsidP="00B74B8A">
            <w:pPr>
              <w:rPr>
                <w:rFonts w:ascii="Calibri" w:eastAsia="Calibri" w:hAnsi="Calibri" w:cs="Calibri"/>
                <w:b/>
                <w:lang w:val="en-GB"/>
              </w:rPr>
            </w:pPr>
          </w:p>
        </w:tc>
        <w:tc>
          <w:tcPr>
            <w:tcW w:w="2213" w:type="dxa"/>
          </w:tcPr>
          <w:p w14:paraId="34351718" w14:textId="77777777" w:rsidR="00591C27" w:rsidRDefault="00591C27" w:rsidP="00B74B8A">
            <w:pPr>
              <w:pStyle w:val="ListParagraph"/>
              <w:tabs>
                <w:tab w:val="left" w:pos="90"/>
              </w:tabs>
              <w:ind w:left="0"/>
              <w:rPr>
                <w:color w:val="000000" w:themeColor="text1"/>
                <w:sz w:val="20"/>
              </w:rPr>
            </w:pPr>
            <w:r w:rsidRPr="00A17ACF">
              <w:rPr>
                <w:rFonts w:ascii="Calibri" w:eastAsia="Calibri" w:hAnsi="Calibri" w:cs="Calibri"/>
                <w:color w:val="000000" w:themeColor="text1"/>
                <w:lang w:val="en-GB"/>
              </w:rPr>
              <w:t>Training sessions</w:t>
            </w:r>
          </w:p>
        </w:tc>
        <w:tc>
          <w:tcPr>
            <w:tcW w:w="4357" w:type="dxa"/>
          </w:tcPr>
          <w:p w14:paraId="73C3C011" w14:textId="77777777" w:rsidR="00591C27" w:rsidRPr="003873A4" w:rsidRDefault="00591C27" w:rsidP="00B74B8A">
            <w:pPr>
              <w:pStyle w:val="ListParagraph"/>
              <w:tabs>
                <w:tab w:val="left" w:pos="90"/>
              </w:tabs>
              <w:ind w:left="0"/>
              <w:contextualSpacing w:val="0"/>
              <w:rPr>
                <w:color w:val="000000" w:themeColor="text1"/>
                <w:sz w:val="20"/>
              </w:rPr>
            </w:pPr>
            <w:r w:rsidRPr="00A17ACF">
              <w:rPr>
                <w:rFonts w:ascii="Calibri" w:eastAsia="Calibri" w:hAnsi="Calibri" w:cs="Calibri"/>
                <w:lang w:val="en-GB"/>
              </w:rPr>
              <w:t>Video impact stories of various stakeholders are captured and shared via social media and other channels.</w:t>
            </w:r>
          </w:p>
        </w:tc>
      </w:tr>
      <w:tr w:rsidR="00591C27" w:rsidRPr="003E4C76" w14:paraId="52EBDE25" w14:textId="77777777" w:rsidTr="00B74B8A">
        <w:tc>
          <w:tcPr>
            <w:tcW w:w="3325" w:type="dxa"/>
          </w:tcPr>
          <w:p w14:paraId="688210FB" w14:textId="77777777" w:rsidR="00591C27" w:rsidRPr="003873A4" w:rsidRDefault="00591C27" w:rsidP="00B74B8A">
            <w:pPr>
              <w:rPr>
                <w:rFonts w:ascii="Calibri" w:eastAsia="Calibri" w:hAnsi="Calibri" w:cs="Calibri"/>
                <w:b/>
                <w:color w:val="000000" w:themeColor="text1"/>
                <w:lang w:val="en-GB"/>
              </w:rPr>
            </w:pPr>
            <w:r w:rsidRPr="003873A4">
              <w:rPr>
                <w:rFonts w:ascii="Calibri" w:eastAsia="Calibri" w:hAnsi="Calibri" w:cs="Calibri"/>
                <w:b/>
                <w:color w:val="000000" w:themeColor="text1"/>
                <w:lang w:val="en-GB"/>
              </w:rPr>
              <w:t xml:space="preserve">Printed Material </w:t>
            </w:r>
          </w:p>
          <w:p w14:paraId="60D252A3" w14:textId="77777777" w:rsidR="00591C27" w:rsidRPr="003873A4" w:rsidRDefault="00591C27" w:rsidP="00B74B8A">
            <w:pPr>
              <w:pStyle w:val="ListParagraph"/>
              <w:tabs>
                <w:tab w:val="left" w:pos="90"/>
              </w:tabs>
              <w:ind w:left="0"/>
              <w:contextualSpacing w:val="0"/>
              <w:rPr>
                <w:color w:val="000000" w:themeColor="text1"/>
                <w:sz w:val="20"/>
              </w:rPr>
            </w:pPr>
            <w:r w:rsidRPr="00A17ACF">
              <w:rPr>
                <w:rFonts w:ascii="Calibri" w:eastAsia="Calibri" w:hAnsi="Calibri" w:cs="Calibri"/>
                <w:color w:val="000000" w:themeColor="text1"/>
                <w:lang w:val="en-GB"/>
              </w:rPr>
              <w:t>The dissemination of printed material will be used to create awareness among various stakeholders.</w:t>
            </w:r>
          </w:p>
        </w:tc>
        <w:tc>
          <w:tcPr>
            <w:tcW w:w="2213" w:type="dxa"/>
          </w:tcPr>
          <w:p w14:paraId="7FB90ECD" w14:textId="77777777" w:rsidR="00591C27" w:rsidRPr="003873A4" w:rsidRDefault="00591C27" w:rsidP="00B74B8A">
            <w:pPr>
              <w:pStyle w:val="ListParagraph"/>
              <w:tabs>
                <w:tab w:val="left" w:pos="90"/>
              </w:tabs>
              <w:ind w:left="0"/>
              <w:contextualSpacing w:val="0"/>
              <w:rPr>
                <w:color w:val="000000" w:themeColor="text1"/>
                <w:sz w:val="20"/>
              </w:rPr>
            </w:pPr>
            <w:r w:rsidRPr="00A17ACF">
              <w:rPr>
                <w:rFonts w:ascii="Calibri" w:eastAsia="Calibri" w:hAnsi="Calibri" w:cs="Calibri"/>
                <w:lang w:val="en-GB"/>
              </w:rPr>
              <w:t>Brochures/ Booklets</w:t>
            </w:r>
          </w:p>
        </w:tc>
        <w:tc>
          <w:tcPr>
            <w:tcW w:w="4357" w:type="dxa"/>
          </w:tcPr>
          <w:p w14:paraId="7979DBA2" w14:textId="77777777" w:rsidR="00591C27" w:rsidRPr="003873A4" w:rsidRDefault="00591C27" w:rsidP="00B74B8A">
            <w:pPr>
              <w:pStyle w:val="ListParagraph"/>
              <w:tabs>
                <w:tab w:val="left" w:pos="90"/>
              </w:tabs>
              <w:ind w:left="0"/>
              <w:contextualSpacing w:val="0"/>
              <w:rPr>
                <w:color w:val="000000" w:themeColor="text1"/>
                <w:sz w:val="20"/>
              </w:rPr>
            </w:pPr>
            <w:r w:rsidRPr="00A17ACF">
              <w:rPr>
                <w:rFonts w:ascii="Calibri" w:eastAsia="Calibri" w:hAnsi="Calibri" w:cs="Calibri"/>
                <w:lang w:val="en-GB"/>
              </w:rPr>
              <w:t>Dissemination of the Brochure or Booklet with the guidelines or checklist, plus d</w:t>
            </w:r>
            <w:r w:rsidRPr="00A17ACF">
              <w:rPr>
                <w:rFonts w:ascii="Calibri" w:eastAsia="Calibri" w:hAnsi="Calibri" w:cs="Calibri"/>
                <w:color w:val="000000" w:themeColor="text1"/>
                <w:lang w:val="en-GB"/>
              </w:rPr>
              <w:t>issemination of the guidelines for consistent collection of disability data have been developed.</w:t>
            </w:r>
          </w:p>
        </w:tc>
      </w:tr>
      <w:tr w:rsidR="00591C27" w:rsidRPr="003E4C76" w14:paraId="5908C28D" w14:textId="77777777" w:rsidTr="00B74B8A">
        <w:trPr>
          <w:trHeight w:val="893"/>
        </w:trPr>
        <w:tc>
          <w:tcPr>
            <w:tcW w:w="3325" w:type="dxa"/>
            <w:vMerge w:val="restart"/>
          </w:tcPr>
          <w:p w14:paraId="3DB61ADE" w14:textId="77777777" w:rsidR="00591C27" w:rsidRPr="003873A4" w:rsidRDefault="00591C27" w:rsidP="00B74B8A">
            <w:pPr>
              <w:rPr>
                <w:rFonts w:ascii="Calibri" w:eastAsia="Calibri" w:hAnsi="Calibri" w:cs="Calibri"/>
                <w:b/>
                <w:color w:val="000000" w:themeColor="text1"/>
                <w:lang w:val="en-GB"/>
              </w:rPr>
            </w:pPr>
            <w:r w:rsidRPr="003873A4">
              <w:rPr>
                <w:rFonts w:ascii="Calibri" w:eastAsia="Calibri" w:hAnsi="Calibri" w:cs="Calibri"/>
                <w:b/>
                <w:color w:val="000000" w:themeColor="text1"/>
                <w:lang w:val="en-GB"/>
              </w:rPr>
              <w:t xml:space="preserve">Audio Visual Campaigns </w:t>
            </w:r>
          </w:p>
          <w:p w14:paraId="0E317FEF" w14:textId="77777777" w:rsidR="00591C27" w:rsidRPr="00A17ACF" w:rsidRDefault="00591C27" w:rsidP="00B74B8A">
            <w:pPr>
              <w:rPr>
                <w:rFonts w:ascii="Calibri" w:eastAsia="Calibri" w:hAnsi="Calibri" w:cs="Calibri"/>
                <w:color w:val="000000" w:themeColor="text1"/>
                <w:lang w:val="en-GB"/>
              </w:rPr>
            </w:pPr>
            <w:r w:rsidRPr="00A17ACF">
              <w:rPr>
                <w:rFonts w:ascii="Calibri" w:eastAsia="Calibri" w:hAnsi="Calibri" w:cs="Calibri"/>
                <w:color w:val="000000" w:themeColor="text1"/>
                <w:lang w:val="en-GB"/>
              </w:rPr>
              <w:t xml:space="preserve">This type of campaign will be done to reach a wide cross section of persons. </w:t>
            </w:r>
          </w:p>
          <w:p w14:paraId="1C0599AA" w14:textId="77777777" w:rsidR="00591C27" w:rsidRPr="003873A4" w:rsidRDefault="00591C27" w:rsidP="00B74B8A">
            <w:pPr>
              <w:pStyle w:val="ListParagraph"/>
              <w:tabs>
                <w:tab w:val="left" w:pos="90"/>
              </w:tabs>
              <w:ind w:left="0"/>
              <w:contextualSpacing w:val="0"/>
              <w:rPr>
                <w:color w:val="000000" w:themeColor="text1"/>
                <w:sz w:val="20"/>
                <w:lang w:val="en-GB"/>
              </w:rPr>
            </w:pPr>
          </w:p>
        </w:tc>
        <w:tc>
          <w:tcPr>
            <w:tcW w:w="2213" w:type="dxa"/>
          </w:tcPr>
          <w:p w14:paraId="1DE4DE2F" w14:textId="77777777" w:rsidR="00591C27" w:rsidRPr="00A17ACF" w:rsidRDefault="00591C27" w:rsidP="00B74B8A">
            <w:pPr>
              <w:rPr>
                <w:rFonts w:ascii="Calibri" w:eastAsia="Calibri" w:hAnsi="Calibri" w:cs="Calibri"/>
                <w:lang w:val="en-GB"/>
              </w:rPr>
            </w:pPr>
            <w:r w:rsidRPr="00A17ACF">
              <w:rPr>
                <w:rFonts w:ascii="Calibri" w:eastAsia="Calibri" w:hAnsi="Calibri" w:cs="Calibri"/>
                <w:lang w:val="en-GB"/>
              </w:rPr>
              <w:t>Documentaries/Infomercials</w:t>
            </w:r>
          </w:p>
          <w:p w14:paraId="702C793A" w14:textId="77777777" w:rsidR="00591C27" w:rsidRPr="003873A4" w:rsidRDefault="00591C27" w:rsidP="00B74B8A">
            <w:pPr>
              <w:pStyle w:val="ListParagraph"/>
              <w:tabs>
                <w:tab w:val="left" w:pos="90"/>
              </w:tabs>
              <w:ind w:left="0"/>
              <w:contextualSpacing w:val="0"/>
              <w:rPr>
                <w:color w:val="000000" w:themeColor="text1"/>
                <w:sz w:val="20"/>
              </w:rPr>
            </w:pPr>
          </w:p>
        </w:tc>
        <w:tc>
          <w:tcPr>
            <w:tcW w:w="4357" w:type="dxa"/>
          </w:tcPr>
          <w:p w14:paraId="7533A333" w14:textId="77777777" w:rsidR="00591C27" w:rsidRPr="003873A4" w:rsidRDefault="00591C27" w:rsidP="00B74B8A">
            <w:pPr>
              <w:pStyle w:val="ListParagraph"/>
              <w:tabs>
                <w:tab w:val="left" w:pos="90"/>
              </w:tabs>
              <w:ind w:left="0"/>
              <w:contextualSpacing w:val="0"/>
              <w:rPr>
                <w:color w:val="000000" w:themeColor="text1"/>
                <w:sz w:val="20"/>
              </w:rPr>
            </w:pPr>
            <w:r w:rsidRPr="00A17ACF">
              <w:rPr>
                <w:rFonts w:ascii="Calibri" w:eastAsia="Calibri" w:hAnsi="Calibri" w:cs="Calibri"/>
                <w:color w:val="000000" w:themeColor="text1"/>
                <w:lang w:val="en-GB"/>
              </w:rPr>
              <w:t>Bi-annual documentaries or infomercials will be produced to highlight key aspects of the project and the testimonials of stakeholders.</w:t>
            </w:r>
          </w:p>
        </w:tc>
      </w:tr>
      <w:tr w:rsidR="00591C27" w:rsidRPr="003E4C76" w14:paraId="0E099397" w14:textId="77777777" w:rsidTr="00B74B8A">
        <w:trPr>
          <w:trHeight w:val="1232"/>
        </w:trPr>
        <w:tc>
          <w:tcPr>
            <w:tcW w:w="3152" w:type="dxa"/>
            <w:vMerge/>
          </w:tcPr>
          <w:p w14:paraId="401C9222" w14:textId="77777777" w:rsidR="00591C27" w:rsidRPr="003873A4" w:rsidRDefault="00591C27" w:rsidP="00B74B8A">
            <w:pPr>
              <w:rPr>
                <w:rFonts w:ascii="Calibri" w:eastAsia="Calibri" w:hAnsi="Calibri" w:cs="Calibri"/>
                <w:b/>
                <w:color w:val="000000" w:themeColor="text1"/>
                <w:lang w:val="en-GB"/>
              </w:rPr>
            </w:pPr>
          </w:p>
        </w:tc>
        <w:tc>
          <w:tcPr>
            <w:tcW w:w="2766" w:type="dxa"/>
          </w:tcPr>
          <w:p w14:paraId="231F064F" w14:textId="77777777" w:rsidR="00591C27" w:rsidRPr="00A17ACF" w:rsidRDefault="00591C27" w:rsidP="00B74B8A">
            <w:pPr>
              <w:pStyle w:val="ListParagraph"/>
              <w:tabs>
                <w:tab w:val="left" w:pos="90"/>
              </w:tabs>
              <w:spacing w:after="200" w:line="276" w:lineRule="auto"/>
              <w:ind w:left="0"/>
              <w:rPr>
                <w:rFonts w:ascii="Calibri" w:eastAsia="Calibri" w:hAnsi="Calibri" w:cs="Calibri"/>
                <w:lang w:val="en-GB"/>
              </w:rPr>
            </w:pPr>
            <w:r w:rsidRPr="00A17ACF">
              <w:rPr>
                <w:rFonts w:ascii="Calibri" w:eastAsia="Calibri" w:hAnsi="Calibri" w:cs="Calibri"/>
                <w:lang w:val="en-GB"/>
              </w:rPr>
              <w:t xml:space="preserve">Newsletter  </w:t>
            </w:r>
          </w:p>
        </w:tc>
        <w:tc>
          <w:tcPr>
            <w:tcW w:w="3977" w:type="dxa"/>
          </w:tcPr>
          <w:p w14:paraId="7841C403" w14:textId="77777777" w:rsidR="00591C27" w:rsidRPr="003873A4" w:rsidRDefault="00591C27" w:rsidP="00B74B8A">
            <w:pPr>
              <w:pStyle w:val="ListParagraph"/>
              <w:tabs>
                <w:tab w:val="left" w:pos="90"/>
              </w:tabs>
              <w:ind w:left="0"/>
              <w:contextualSpacing w:val="0"/>
              <w:rPr>
                <w:color w:val="000000" w:themeColor="text1"/>
                <w:sz w:val="20"/>
              </w:rPr>
            </w:pPr>
            <w:r w:rsidRPr="00A17ACF">
              <w:rPr>
                <w:rFonts w:ascii="Calibri" w:eastAsia="Calibri" w:hAnsi="Calibri" w:cs="Calibri"/>
                <w:color w:val="000000" w:themeColor="text1"/>
                <w:lang w:val="en-GB"/>
              </w:rPr>
              <w:t>An annual newsletter will be published to highlight the achievement of the Project</w:t>
            </w:r>
            <w:r>
              <w:rPr>
                <w:rFonts w:ascii="Calibri" w:eastAsia="Calibri" w:hAnsi="Calibri" w:cs="Calibri"/>
                <w:color w:val="000000" w:themeColor="text1"/>
                <w:lang w:val="en-GB"/>
              </w:rPr>
              <w:t xml:space="preserve"> and showcase the involvement of PWDs and other stakeholders</w:t>
            </w:r>
            <w:r w:rsidRPr="00A17ACF">
              <w:rPr>
                <w:rFonts w:ascii="Calibri" w:eastAsia="Calibri" w:hAnsi="Calibri" w:cs="Calibri"/>
                <w:color w:val="000000" w:themeColor="text1"/>
                <w:lang w:val="en-GB"/>
              </w:rPr>
              <w:t>.</w:t>
            </w:r>
          </w:p>
        </w:tc>
      </w:tr>
    </w:tbl>
    <w:p w14:paraId="1C663C3C" w14:textId="2833F59C" w:rsidR="00591C27" w:rsidRPr="00591C27" w:rsidRDefault="00591C27" w:rsidP="002D4D8E">
      <w:pPr>
        <w:tabs>
          <w:tab w:val="left" w:pos="90"/>
        </w:tabs>
        <w:rPr>
          <w:rFonts w:asciiTheme="majorHAnsi" w:eastAsiaTheme="majorEastAsia" w:hAnsiTheme="majorHAnsi" w:cstheme="majorBidi"/>
          <w:color w:val="365F91" w:themeColor="accent1" w:themeShade="BF"/>
          <w:sz w:val="32"/>
          <w:szCs w:val="32"/>
        </w:rPr>
      </w:pPr>
    </w:p>
    <w:p w14:paraId="0C4FA453" w14:textId="02ABFBEE" w:rsidR="00EB6084" w:rsidRPr="00A17ACF" w:rsidRDefault="009A323D" w:rsidP="00E746D1">
      <w:pPr>
        <w:pStyle w:val="ListParagraph"/>
        <w:numPr>
          <w:ilvl w:val="0"/>
          <w:numId w:val="27"/>
        </w:numPr>
        <w:tabs>
          <w:tab w:val="left" w:pos="90"/>
        </w:tabs>
        <w:ind w:firstLine="0"/>
        <w:rPr>
          <w:rFonts w:asciiTheme="majorHAnsi" w:eastAsiaTheme="majorEastAsia" w:hAnsiTheme="majorHAnsi" w:cstheme="majorBidi"/>
          <w:color w:val="365F91" w:themeColor="accent1" w:themeShade="BF"/>
          <w:sz w:val="32"/>
          <w:szCs w:val="32"/>
          <w:lang w:val="en-GB"/>
        </w:rPr>
      </w:pPr>
      <w:r w:rsidRPr="00A17ACF">
        <w:rPr>
          <w:rFonts w:asciiTheme="majorHAnsi" w:eastAsiaTheme="majorEastAsia" w:hAnsiTheme="majorHAnsi" w:cstheme="majorBidi"/>
          <w:color w:val="365F91" w:themeColor="accent1" w:themeShade="BF"/>
          <w:sz w:val="32"/>
          <w:szCs w:val="32"/>
          <w:lang w:val="en-GB"/>
        </w:rPr>
        <w:t>M</w:t>
      </w:r>
      <w:r w:rsidR="7755026B" w:rsidRPr="00A17ACF">
        <w:rPr>
          <w:rFonts w:asciiTheme="majorHAnsi" w:eastAsiaTheme="majorEastAsia" w:hAnsiTheme="majorHAnsi" w:cstheme="majorBidi"/>
          <w:color w:val="365F91" w:themeColor="accent1" w:themeShade="BF"/>
          <w:sz w:val="32"/>
          <w:szCs w:val="32"/>
          <w:lang w:val="en-GB"/>
        </w:rPr>
        <w:t xml:space="preserve">onitoring and </w:t>
      </w:r>
      <w:r w:rsidR="061D2F19" w:rsidRPr="00A17ACF">
        <w:rPr>
          <w:rFonts w:asciiTheme="majorHAnsi" w:eastAsiaTheme="majorEastAsia" w:hAnsiTheme="majorHAnsi" w:cstheme="majorBidi"/>
          <w:color w:val="365F91" w:themeColor="accent1" w:themeShade="BF"/>
          <w:sz w:val="32"/>
          <w:szCs w:val="32"/>
          <w:lang w:val="en-GB"/>
        </w:rPr>
        <w:t xml:space="preserve">Evaluation </w:t>
      </w:r>
    </w:p>
    <w:p w14:paraId="2CAA9577" w14:textId="4CC23737" w:rsidR="717186D7" w:rsidRPr="00C93EB4" w:rsidRDefault="00C93EB4" w:rsidP="00175B18">
      <w:pPr>
        <w:tabs>
          <w:tab w:val="left" w:pos="90"/>
        </w:tabs>
        <w:ind w:left="360"/>
        <w:rPr>
          <w:rFonts w:ascii="Calibri" w:eastAsiaTheme="minorEastAsia" w:hAnsi="Calibri" w:cs="Calibri"/>
          <w:color w:val="365F91" w:themeColor="accent1" w:themeShade="BF"/>
          <w:lang w:val="en-GB"/>
        </w:rPr>
      </w:pPr>
      <w:r>
        <w:rPr>
          <w:rFonts w:ascii="Calibri" w:eastAsiaTheme="minorEastAsia" w:hAnsi="Calibri" w:cs="Calibri"/>
          <w:lang w:val="en-GB"/>
        </w:rPr>
        <w:tab/>
      </w:r>
      <w:r w:rsidR="717186D7" w:rsidRPr="00C93EB4">
        <w:rPr>
          <w:rFonts w:ascii="Calibri" w:eastAsiaTheme="minorEastAsia" w:hAnsi="Calibri" w:cs="Calibri"/>
          <w:lang w:val="en-GB"/>
        </w:rPr>
        <w:t xml:space="preserve">The M&amp;E System will demonstrate achievement of expected results detailed in the project’s Performance Framework. Output Indicator reference sheets and reporting templates will be produced for use by all implementing partners to facilitate reporting </w:t>
      </w:r>
      <w:r w:rsidR="3D7D4EE5" w:rsidRPr="00C93EB4">
        <w:rPr>
          <w:rFonts w:ascii="Calibri" w:eastAsiaTheme="minorEastAsia" w:hAnsi="Calibri" w:cs="Calibri"/>
          <w:lang w:val="en-GB"/>
        </w:rPr>
        <w:t>in t</w:t>
      </w:r>
      <w:r w:rsidR="717186D7" w:rsidRPr="00C93EB4">
        <w:rPr>
          <w:rFonts w:ascii="Calibri" w:eastAsiaTheme="minorEastAsia" w:hAnsi="Calibri" w:cs="Calibri"/>
          <w:lang w:val="en-GB"/>
        </w:rPr>
        <w:t>he form of Bi-Monthly Project Monitoring Reports. All Means of Verification will be collected and collated in order to facilitate evidence-based reporting. The project M&amp;E system will</w:t>
      </w:r>
      <w:r w:rsidR="2EB85493" w:rsidRPr="00C93EB4">
        <w:rPr>
          <w:rFonts w:ascii="Calibri" w:eastAsiaTheme="minorEastAsia" w:hAnsi="Calibri" w:cs="Calibri"/>
          <w:lang w:val="en-GB"/>
        </w:rPr>
        <w:t xml:space="preserve"> </w:t>
      </w:r>
      <w:r w:rsidR="717186D7" w:rsidRPr="00C93EB4">
        <w:rPr>
          <w:rFonts w:ascii="Calibri" w:eastAsiaTheme="minorEastAsia" w:hAnsi="Calibri" w:cs="Calibri"/>
          <w:lang w:val="en-GB"/>
        </w:rPr>
        <w:t>assure active participation of OPDs and women with disabilities in data collection</w:t>
      </w:r>
      <w:r w:rsidR="0014036B" w:rsidRPr="00C93EB4">
        <w:rPr>
          <w:rFonts w:ascii="Calibri" w:eastAsiaTheme="minorEastAsia" w:hAnsi="Calibri" w:cs="Calibri"/>
          <w:lang w:val="en-GB"/>
        </w:rPr>
        <w:t>,</w:t>
      </w:r>
      <w:r w:rsidR="717186D7" w:rsidRPr="00C93EB4">
        <w:rPr>
          <w:rFonts w:ascii="Calibri" w:eastAsiaTheme="minorEastAsia" w:hAnsi="Calibri" w:cs="Calibri"/>
          <w:lang w:val="en-GB"/>
        </w:rPr>
        <w:t xml:space="preserve"> analysis and reporting phases.  </w:t>
      </w:r>
      <w:r w:rsidR="001C758A" w:rsidRPr="00C93EB4">
        <w:rPr>
          <w:rFonts w:ascii="Calibri" w:eastAsiaTheme="minorEastAsia" w:hAnsi="Calibri" w:cs="Calibri"/>
          <w:lang w:val="en-GB"/>
        </w:rPr>
        <w:t>Two core components of M&amp; E are described</w:t>
      </w:r>
      <w:r w:rsidR="001C758A" w:rsidRPr="00C93EB4">
        <w:rPr>
          <w:rFonts w:ascii="Calibri" w:eastAsiaTheme="minorEastAsia" w:hAnsi="Calibri" w:cs="Calibri"/>
          <w:color w:val="365F91" w:themeColor="accent1" w:themeShade="BF"/>
          <w:lang w:val="en-GB"/>
        </w:rPr>
        <w:t>:</w:t>
      </w:r>
    </w:p>
    <w:p w14:paraId="04179D06" w14:textId="155D12B4" w:rsidR="717186D7" w:rsidRPr="00C93EB4" w:rsidRDefault="717186D7" w:rsidP="00E746D1">
      <w:pPr>
        <w:pStyle w:val="ListParagraph"/>
        <w:numPr>
          <w:ilvl w:val="0"/>
          <w:numId w:val="40"/>
        </w:numPr>
        <w:tabs>
          <w:tab w:val="left" w:pos="90"/>
        </w:tabs>
        <w:rPr>
          <w:rFonts w:ascii="Calibri" w:eastAsiaTheme="minorEastAsia" w:hAnsi="Calibri" w:cs="Calibri"/>
          <w:color w:val="365F91" w:themeColor="accent1" w:themeShade="BF"/>
          <w:lang w:val="en-GB"/>
        </w:rPr>
      </w:pPr>
      <w:r w:rsidRPr="00C93EB4">
        <w:rPr>
          <w:rFonts w:ascii="Calibri" w:eastAsiaTheme="minorEastAsia" w:hAnsi="Calibri" w:cs="Calibri"/>
          <w:lang w:val="en-GB"/>
        </w:rPr>
        <w:t xml:space="preserve">Development </w:t>
      </w:r>
      <w:r w:rsidR="001C758A" w:rsidRPr="00C93EB4">
        <w:rPr>
          <w:rFonts w:ascii="Calibri" w:eastAsiaTheme="minorEastAsia" w:hAnsi="Calibri" w:cs="Calibri"/>
          <w:lang w:val="en-GB"/>
        </w:rPr>
        <w:t xml:space="preserve">and implementation </w:t>
      </w:r>
      <w:r w:rsidRPr="00C93EB4">
        <w:rPr>
          <w:rFonts w:ascii="Calibri" w:eastAsiaTheme="minorEastAsia" w:hAnsi="Calibri" w:cs="Calibri"/>
          <w:lang w:val="en-GB"/>
        </w:rPr>
        <w:t xml:space="preserve">of </w:t>
      </w:r>
      <w:r w:rsidR="001C758A" w:rsidRPr="00C93EB4">
        <w:rPr>
          <w:rFonts w:ascii="Calibri" w:eastAsiaTheme="minorEastAsia" w:hAnsi="Calibri" w:cs="Calibri"/>
          <w:lang w:val="en-GB"/>
        </w:rPr>
        <w:t>and</w:t>
      </w:r>
      <w:r w:rsidRPr="00C93EB4">
        <w:rPr>
          <w:rFonts w:ascii="Calibri" w:eastAsiaTheme="minorEastAsia" w:hAnsi="Calibri" w:cs="Calibri"/>
          <w:lang w:val="en-GB"/>
        </w:rPr>
        <w:t xml:space="preserve"> Indicator Framework which will detail for each indicator in the Results Framework, corresponding data collection forms / templates, person or entity responsible for data collection and reporting. This will be produced within the first month of the project</w:t>
      </w:r>
      <w:r w:rsidR="001C758A" w:rsidRPr="00C93EB4">
        <w:rPr>
          <w:rFonts w:ascii="Calibri" w:eastAsiaTheme="minorEastAsia" w:hAnsi="Calibri" w:cs="Calibri"/>
          <w:lang w:val="en-GB"/>
        </w:rPr>
        <w:t xml:space="preserve"> by an M&amp;E expert</w:t>
      </w:r>
      <w:r w:rsidRPr="00C93EB4">
        <w:rPr>
          <w:rFonts w:ascii="Calibri" w:eastAsiaTheme="minorEastAsia" w:hAnsi="Calibri" w:cs="Calibri"/>
          <w:lang w:val="en-GB"/>
        </w:rPr>
        <w:t xml:space="preserve">. Each collaborating entity named in Section 7 </w:t>
      </w:r>
      <w:r w:rsidR="66D3F5C1" w:rsidRPr="00C93EB4">
        <w:rPr>
          <w:rFonts w:ascii="Calibri" w:eastAsiaTheme="minorEastAsia" w:hAnsi="Calibri" w:cs="Calibri"/>
          <w:lang w:val="en-GB"/>
        </w:rPr>
        <w:t>w</w:t>
      </w:r>
      <w:r w:rsidRPr="00C93EB4">
        <w:rPr>
          <w:rFonts w:ascii="Calibri" w:eastAsiaTheme="minorEastAsia" w:hAnsi="Calibri" w:cs="Calibri"/>
          <w:lang w:val="en-GB"/>
        </w:rPr>
        <w:t>ill have a repo</w:t>
      </w:r>
      <w:r w:rsidR="15B63119" w:rsidRPr="00C93EB4">
        <w:rPr>
          <w:rFonts w:ascii="Calibri" w:eastAsiaTheme="minorEastAsia" w:hAnsi="Calibri" w:cs="Calibri"/>
          <w:lang w:val="en-GB"/>
        </w:rPr>
        <w:t>r</w:t>
      </w:r>
      <w:r w:rsidRPr="00C93EB4">
        <w:rPr>
          <w:rFonts w:ascii="Calibri" w:eastAsiaTheme="minorEastAsia" w:hAnsi="Calibri" w:cs="Calibri"/>
          <w:lang w:val="en-GB"/>
        </w:rPr>
        <w:t xml:space="preserve">ting responsibility. Indicator monitoring reports will be submitted </w:t>
      </w:r>
      <w:r w:rsidR="00E91A89" w:rsidRPr="00C93EB4">
        <w:rPr>
          <w:rFonts w:ascii="Calibri" w:eastAsiaTheme="minorEastAsia" w:hAnsi="Calibri" w:cs="Calibri"/>
          <w:lang w:val="en-GB"/>
        </w:rPr>
        <w:t>every two months</w:t>
      </w:r>
      <w:r w:rsidRPr="00C93EB4">
        <w:rPr>
          <w:rFonts w:ascii="Calibri" w:eastAsiaTheme="minorEastAsia" w:hAnsi="Calibri" w:cs="Calibri"/>
          <w:lang w:val="en-GB"/>
        </w:rPr>
        <w:t xml:space="preserve"> to the Project Steering Committee </w:t>
      </w:r>
      <w:r w:rsidR="005A5242" w:rsidRPr="00C93EB4">
        <w:rPr>
          <w:rFonts w:ascii="Calibri" w:eastAsiaTheme="minorEastAsia" w:hAnsi="Calibri" w:cs="Calibri"/>
          <w:lang w:val="en-GB"/>
        </w:rPr>
        <w:t xml:space="preserve">by the project coordinators </w:t>
      </w:r>
      <w:r w:rsidRPr="00C93EB4">
        <w:rPr>
          <w:rFonts w:ascii="Calibri" w:eastAsiaTheme="minorEastAsia" w:hAnsi="Calibri" w:cs="Calibri"/>
          <w:lang w:val="en-GB"/>
        </w:rPr>
        <w:t xml:space="preserve">who will engage in joint review of milestone achievement, reflection and course correction. Project Monitoring in the form of an Internal Project Evaluation will also be performed based on careful analysis of the Annual Monitoring Report and an End of Project Report. Implementers will be supported in the conduct of </w:t>
      </w:r>
      <w:r w:rsidR="071777C2" w:rsidRPr="00C93EB4">
        <w:rPr>
          <w:rFonts w:ascii="Calibri" w:eastAsiaTheme="minorEastAsia" w:hAnsi="Calibri" w:cs="Calibri"/>
          <w:lang w:val="en-GB"/>
        </w:rPr>
        <w:t>After-Action</w:t>
      </w:r>
      <w:r w:rsidRPr="00C93EB4">
        <w:rPr>
          <w:rFonts w:ascii="Calibri" w:eastAsiaTheme="minorEastAsia" w:hAnsi="Calibri" w:cs="Calibri"/>
          <w:lang w:val="en-GB"/>
        </w:rPr>
        <w:t xml:space="preserve"> Reviews to facilitate their own project learning and self</w:t>
      </w:r>
      <w:r w:rsidR="5A976B72" w:rsidRPr="00C93EB4">
        <w:rPr>
          <w:rFonts w:ascii="Calibri" w:eastAsiaTheme="minorEastAsia" w:hAnsi="Calibri" w:cs="Calibri"/>
          <w:lang w:val="en-GB"/>
        </w:rPr>
        <w:t>-</w:t>
      </w:r>
      <w:r w:rsidRPr="00C93EB4">
        <w:rPr>
          <w:rFonts w:ascii="Calibri" w:eastAsiaTheme="minorEastAsia" w:hAnsi="Calibri" w:cs="Calibri"/>
          <w:lang w:val="en-GB"/>
        </w:rPr>
        <w:t>improvement</w:t>
      </w:r>
      <w:r w:rsidR="5828BD15" w:rsidRPr="00C93EB4">
        <w:rPr>
          <w:rFonts w:ascii="Calibri" w:eastAsiaTheme="minorEastAsia" w:hAnsi="Calibri" w:cs="Calibri"/>
          <w:lang w:val="en-GB"/>
        </w:rPr>
        <w:t xml:space="preserve"> which will constitute </w:t>
      </w:r>
      <w:r w:rsidR="5828BD15" w:rsidRPr="00C93EB4">
        <w:rPr>
          <w:rFonts w:ascii="Calibri" w:eastAsiaTheme="minorEastAsia" w:hAnsi="Calibri" w:cs="Calibri"/>
          <w:lang w:val="en-GB"/>
        </w:rPr>
        <w:lastRenderedPageBreak/>
        <w:t xml:space="preserve">the </w:t>
      </w:r>
      <w:r w:rsidRPr="00C93EB4">
        <w:rPr>
          <w:rFonts w:ascii="Calibri" w:eastAsiaTheme="minorEastAsia" w:hAnsi="Calibri" w:cs="Calibri"/>
          <w:lang w:val="en-GB"/>
        </w:rPr>
        <w:t>Mid-Term Evaluation</w:t>
      </w:r>
      <w:r w:rsidR="61E26D71" w:rsidRPr="00C93EB4">
        <w:rPr>
          <w:rFonts w:ascii="Calibri" w:eastAsiaTheme="minorEastAsia" w:hAnsi="Calibri" w:cs="Calibri"/>
          <w:lang w:val="en-GB"/>
        </w:rPr>
        <w:t xml:space="preserve">. </w:t>
      </w:r>
      <w:r w:rsidRPr="00C93EB4">
        <w:rPr>
          <w:rFonts w:ascii="Calibri" w:eastAsiaTheme="minorEastAsia" w:hAnsi="Calibri" w:cs="Calibri"/>
          <w:lang w:val="en-GB"/>
        </w:rPr>
        <w:t xml:space="preserve">Critically, the involvement and feedback of PWD and OPDs will be central to this internal evaluation phase.  </w:t>
      </w:r>
    </w:p>
    <w:p w14:paraId="7A7E95F4" w14:textId="467842C2" w:rsidR="717186D7" w:rsidRPr="00C93EB4" w:rsidRDefault="717186D7" w:rsidP="00E746D1">
      <w:pPr>
        <w:pStyle w:val="ListParagraph"/>
        <w:numPr>
          <w:ilvl w:val="0"/>
          <w:numId w:val="40"/>
        </w:numPr>
        <w:tabs>
          <w:tab w:val="left" w:pos="90"/>
        </w:tabs>
        <w:rPr>
          <w:rFonts w:ascii="Calibri" w:eastAsiaTheme="minorEastAsia" w:hAnsi="Calibri" w:cs="Calibri"/>
          <w:color w:val="365F91" w:themeColor="accent1" w:themeShade="BF"/>
          <w:lang w:val="en-GB"/>
        </w:rPr>
      </w:pPr>
      <w:r w:rsidRPr="00C93EB4">
        <w:rPr>
          <w:rFonts w:ascii="Calibri" w:eastAsiaTheme="minorEastAsia" w:hAnsi="Calibri" w:cs="Calibri"/>
          <w:lang w:val="en-GB"/>
        </w:rPr>
        <w:t>External Evaluation: An Evaluation and Learning system will be established to facilitate the demonstration of change through achievement of project out</w:t>
      </w:r>
      <w:r w:rsidR="002D2B33">
        <w:rPr>
          <w:rFonts w:ascii="Calibri" w:eastAsiaTheme="minorEastAsia" w:hAnsi="Calibri" w:cs="Calibri"/>
          <w:lang w:val="en-GB"/>
        </w:rPr>
        <w:t>puts</w:t>
      </w:r>
      <w:r w:rsidRPr="00C93EB4">
        <w:rPr>
          <w:rFonts w:ascii="Calibri" w:eastAsiaTheme="minorEastAsia" w:hAnsi="Calibri" w:cs="Calibri"/>
          <w:lang w:val="en-GB"/>
        </w:rPr>
        <w:t>. An end of Project</w:t>
      </w:r>
      <w:r w:rsidR="0014036B" w:rsidRPr="00C93EB4">
        <w:rPr>
          <w:rFonts w:ascii="Calibri" w:eastAsiaTheme="minorEastAsia" w:hAnsi="Calibri" w:cs="Calibri"/>
          <w:lang w:val="en-GB"/>
        </w:rPr>
        <w:t>, an</w:t>
      </w:r>
      <w:r w:rsidRPr="00C93EB4">
        <w:rPr>
          <w:rFonts w:ascii="Calibri" w:eastAsiaTheme="minorEastAsia" w:hAnsi="Calibri" w:cs="Calibri"/>
          <w:lang w:val="en-GB"/>
        </w:rPr>
        <w:t xml:space="preserve"> External Evaluation will be conducted during the last 3 months of the project and will focus on assessing the relevance, effectiveness, efficiency,</w:t>
      </w:r>
      <w:r w:rsidR="002D2B33">
        <w:rPr>
          <w:rFonts w:ascii="Calibri" w:eastAsiaTheme="minorEastAsia" w:hAnsi="Calibri" w:cs="Calibri"/>
          <w:lang w:val="en-GB"/>
        </w:rPr>
        <w:t xml:space="preserve"> </w:t>
      </w:r>
      <w:r w:rsidRPr="00C93EB4">
        <w:rPr>
          <w:rFonts w:ascii="Calibri" w:eastAsiaTheme="minorEastAsia" w:hAnsi="Calibri" w:cs="Calibri"/>
          <w:lang w:val="en-GB"/>
        </w:rPr>
        <w:t xml:space="preserve">and sustainability of the project. A suitable Consultant will be hired to perform this evaluation which will review project monitoring reports and related outputs; conduct relevant key informant interviews and focus group discussions with beneficiaries and implementers. </w:t>
      </w:r>
    </w:p>
    <w:p w14:paraId="26DB7451" w14:textId="0743CC59" w:rsidR="717186D7" w:rsidRPr="00C93EB4" w:rsidRDefault="00C93EB4" w:rsidP="5F0B5FA4">
      <w:pPr>
        <w:tabs>
          <w:tab w:val="left" w:pos="90"/>
        </w:tabs>
        <w:ind w:left="360"/>
        <w:rPr>
          <w:rFonts w:ascii="Calibri" w:eastAsiaTheme="minorEastAsia" w:hAnsi="Calibri" w:cs="Calibri"/>
          <w:color w:val="365F91" w:themeColor="accent1" w:themeShade="BF"/>
          <w:lang w:val="en-GB"/>
        </w:rPr>
      </w:pPr>
      <w:r>
        <w:rPr>
          <w:rFonts w:ascii="Calibri" w:eastAsiaTheme="minorEastAsia" w:hAnsi="Calibri" w:cs="Calibri"/>
          <w:lang w:val="en-GB"/>
        </w:rPr>
        <w:tab/>
      </w:r>
      <w:r w:rsidR="717186D7" w:rsidRPr="00C93EB4">
        <w:rPr>
          <w:rFonts w:ascii="Calibri" w:eastAsiaTheme="minorEastAsia" w:hAnsi="Calibri" w:cs="Calibri"/>
          <w:lang w:val="en-GB"/>
        </w:rPr>
        <w:t xml:space="preserve">The Evaluation Objectives </w:t>
      </w:r>
      <w:r w:rsidR="248A9D6A" w:rsidRPr="00C93EB4">
        <w:rPr>
          <w:rFonts w:ascii="Calibri" w:eastAsiaTheme="minorEastAsia" w:hAnsi="Calibri" w:cs="Calibri"/>
          <w:lang w:val="en-GB"/>
        </w:rPr>
        <w:t>include:</w:t>
      </w:r>
      <w:r w:rsidR="717186D7" w:rsidRPr="00C93EB4">
        <w:rPr>
          <w:rFonts w:ascii="Calibri" w:eastAsiaTheme="minorEastAsia" w:hAnsi="Calibri" w:cs="Calibri"/>
          <w:lang w:val="en-GB"/>
        </w:rPr>
        <w:t xml:space="preserve"> </w:t>
      </w:r>
    </w:p>
    <w:p w14:paraId="11F61B73" w14:textId="7CE45BD4" w:rsidR="717186D7" w:rsidRPr="00FE6A70" w:rsidRDefault="59065322" w:rsidP="00E746D1">
      <w:pPr>
        <w:pStyle w:val="ListParagraph"/>
        <w:numPr>
          <w:ilvl w:val="0"/>
          <w:numId w:val="41"/>
        </w:numPr>
        <w:tabs>
          <w:tab w:val="left" w:pos="90"/>
        </w:tabs>
        <w:rPr>
          <w:rFonts w:ascii="Calibri" w:eastAsiaTheme="minorEastAsia" w:hAnsi="Calibri" w:cs="Calibri"/>
          <w:lang w:val="en-GB"/>
        </w:rPr>
      </w:pPr>
      <w:r w:rsidRPr="00FE6A70">
        <w:rPr>
          <w:rFonts w:ascii="Calibri" w:eastAsiaTheme="minorEastAsia" w:hAnsi="Calibri" w:cs="Calibri"/>
          <w:lang w:val="en-GB"/>
        </w:rPr>
        <w:t>Assessment of</w:t>
      </w:r>
      <w:r w:rsidR="717186D7" w:rsidRPr="00FE6A70">
        <w:rPr>
          <w:rFonts w:ascii="Calibri" w:eastAsiaTheme="minorEastAsia" w:hAnsi="Calibri" w:cs="Calibri"/>
          <w:lang w:val="en-GB"/>
        </w:rPr>
        <w:t xml:space="preserve"> the overall impact of UNPRPD project by determining how project activities contributed to the achievement of the UNPRPD project outcomes</w:t>
      </w:r>
      <w:r w:rsidR="00C023F1" w:rsidRPr="00FE6A70">
        <w:rPr>
          <w:rFonts w:ascii="Calibri" w:eastAsiaTheme="minorEastAsia" w:hAnsi="Calibri" w:cs="Calibri"/>
          <w:lang w:val="en-GB"/>
        </w:rPr>
        <w:t>.</w:t>
      </w:r>
      <w:r w:rsidR="717186D7" w:rsidRPr="00FE6A70">
        <w:rPr>
          <w:rFonts w:ascii="Calibri" w:eastAsiaTheme="minorEastAsia" w:hAnsi="Calibri" w:cs="Calibri"/>
          <w:lang w:val="en-GB"/>
        </w:rPr>
        <w:t xml:space="preserve">  </w:t>
      </w:r>
    </w:p>
    <w:p w14:paraId="53E8FFFC" w14:textId="0EA5E7BE" w:rsidR="717186D7" w:rsidRPr="00FE6A70" w:rsidRDefault="717186D7" w:rsidP="00E746D1">
      <w:pPr>
        <w:pStyle w:val="ListParagraph"/>
        <w:numPr>
          <w:ilvl w:val="0"/>
          <w:numId w:val="41"/>
        </w:numPr>
        <w:tabs>
          <w:tab w:val="left" w:pos="90"/>
        </w:tabs>
        <w:rPr>
          <w:rFonts w:ascii="Calibri" w:eastAsiaTheme="minorEastAsia" w:hAnsi="Calibri" w:cs="Calibri"/>
          <w:lang w:val="en-GB"/>
        </w:rPr>
      </w:pPr>
      <w:r w:rsidRPr="00FE6A70">
        <w:rPr>
          <w:rFonts w:ascii="Calibri" w:eastAsiaTheme="minorEastAsia" w:hAnsi="Calibri" w:cs="Calibri"/>
          <w:lang w:val="en-GB"/>
        </w:rPr>
        <w:t xml:space="preserve">Evaluation of project results based on </w:t>
      </w:r>
      <w:r w:rsidR="0BF796DB" w:rsidRPr="00FE6A70">
        <w:rPr>
          <w:rFonts w:ascii="Calibri" w:eastAsiaTheme="minorEastAsia" w:hAnsi="Calibri" w:cs="Calibri"/>
          <w:lang w:val="en-GB"/>
        </w:rPr>
        <w:t xml:space="preserve">stated </w:t>
      </w:r>
      <w:r w:rsidRPr="00FE6A70">
        <w:rPr>
          <w:rFonts w:ascii="Calibri" w:eastAsiaTheme="minorEastAsia" w:hAnsi="Calibri" w:cs="Calibri"/>
          <w:lang w:val="en-GB"/>
        </w:rPr>
        <w:t xml:space="preserve">Results Framework </w:t>
      </w:r>
      <w:r w:rsidR="002D2B33">
        <w:rPr>
          <w:rFonts w:ascii="Calibri" w:eastAsiaTheme="minorEastAsia" w:hAnsi="Calibri" w:cs="Calibri"/>
          <w:lang w:val="en-GB"/>
        </w:rPr>
        <w:t xml:space="preserve">outputs and how they have contributed to the outcomes  </w:t>
      </w:r>
      <w:r w:rsidR="28B7FFF5" w:rsidRPr="00FE6A70">
        <w:rPr>
          <w:rFonts w:ascii="Calibri" w:eastAsiaTheme="minorEastAsia" w:hAnsi="Calibri" w:cs="Calibri"/>
          <w:lang w:val="en-GB"/>
        </w:rPr>
        <w:t xml:space="preserve"> to p</w:t>
      </w:r>
      <w:r w:rsidRPr="00FE6A70">
        <w:rPr>
          <w:rFonts w:ascii="Calibri" w:eastAsiaTheme="minorEastAsia" w:hAnsi="Calibri" w:cs="Calibri"/>
          <w:lang w:val="en-GB"/>
        </w:rPr>
        <w:t xml:space="preserve">rovide undisputed evidence that responds clearly to </w:t>
      </w:r>
      <w:r w:rsidR="1E9E9203" w:rsidRPr="00FE6A70">
        <w:rPr>
          <w:rFonts w:ascii="Calibri" w:eastAsiaTheme="minorEastAsia" w:hAnsi="Calibri" w:cs="Calibri"/>
          <w:lang w:val="en-GB"/>
        </w:rPr>
        <w:t>the following questions</w:t>
      </w:r>
      <w:r w:rsidR="00C023F1" w:rsidRPr="00FE6A70">
        <w:rPr>
          <w:rFonts w:ascii="Calibri" w:eastAsiaTheme="minorEastAsia" w:hAnsi="Calibri" w:cs="Calibri"/>
          <w:lang w:val="en-GB"/>
        </w:rPr>
        <w:t>.</w:t>
      </w:r>
    </w:p>
    <w:p w14:paraId="35AE87C2" w14:textId="1EDB4ADA" w:rsidR="717186D7" w:rsidRPr="00FE6A70" w:rsidRDefault="717186D7" w:rsidP="5F0B5FA4">
      <w:pPr>
        <w:tabs>
          <w:tab w:val="left" w:pos="90"/>
        </w:tabs>
        <w:ind w:left="360"/>
        <w:rPr>
          <w:rFonts w:ascii="Calibri" w:eastAsiaTheme="minorEastAsia" w:hAnsi="Calibri" w:cs="Calibri"/>
          <w:lang w:val="en-GB"/>
        </w:rPr>
      </w:pPr>
      <w:r w:rsidRPr="00FE6A70">
        <w:rPr>
          <w:rFonts w:ascii="Calibri" w:eastAsiaTheme="minorEastAsia" w:hAnsi="Calibri" w:cs="Calibri"/>
          <w:b/>
          <w:bCs/>
          <w:lang w:val="en-GB"/>
        </w:rPr>
        <w:t>Evaluation Question 1</w:t>
      </w:r>
      <w:r w:rsidRPr="00FE6A70">
        <w:rPr>
          <w:rFonts w:ascii="Calibri" w:eastAsiaTheme="minorEastAsia" w:hAnsi="Calibri" w:cs="Calibri"/>
          <w:lang w:val="en-GB"/>
        </w:rPr>
        <w:t xml:space="preserve">:  </w:t>
      </w:r>
    </w:p>
    <w:p w14:paraId="763E81EE" w14:textId="3A9FC016" w:rsidR="717186D7" w:rsidRPr="00FE6A70" w:rsidRDefault="717186D7" w:rsidP="00E746D1">
      <w:pPr>
        <w:pStyle w:val="ListParagraph"/>
        <w:numPr>
          <w:ilvl w:val="0"/>
          <w:numId w:val="42"/>
        </w:numPr>
        <w:tabs>
          <w:tab w:val="left" w:pos="90"/>
        </w:tabs>
        <w:rPr>
          <w:rFonts w:ascii="Calibri" w:eastAsiaTheme="minorEastAsia" w:hAnsi="Calibri" w:cs="Calibri"/>
          <w:lang w:val="en-GB"/>
        </w:rPr>
      </w:pPr>
      <w:r w:rsidRPr="00FE6A70">
        <w:rPr>
          <w:rFonts w:ascii="Calibri" w:eastAsiaTheme="minorEastAsia" w:hAnsi="Calibri" w:cs="Calibri"/>
          <w:lang w:val="en-GB"/>
        </w:rPr>
        <w:t xml:space="preserve">Has the capacity of national stakeholders, especially of key duty bearers and rights holders been enhanced to ensure more effective contributions towards disability inclusive policies, systems and for the implementation of the CRPD and SDGs? </w:t>
      </w:r>
    </w:p>
    <w:p w14:paraId="5C22D860" w14:textId="3B00104F" w:rsidR="00EB6084" w:rsidRPr="00FE6A70" w:rsidRDefault="735C27BB" w:rsidP="5F0B5FA4">
      <w:pPr>
        <w:tabs>
          <w:tab w:val="left" w:pos="90"/>
        </w:tabs>
        <w:ind w:left="360"/>
        <w:rPr>
          <w:rFonts w:ascii="Calibri" w:eastAsiaTheme="minorEastAsia" w:hAnsi="Calibri" w:cs="Calibri"/>
          <w:lang w:val="en-GB"/>
        </w:rPr>
      </w:pPr>
      <w:r w:rsidRPr="00FE6A70">
        <w:rPr>
          <w:rFonts w:ascii="Calibri" w:eastAsiaTheme="minorEastAsia" w:hAnsi="Calibri" w:cs="Calibri"/>
          <w:b/>
          <w:bCs/>
          <w:lang w:val="en-GB"/>
        </w:rPr>
        <w:t>Evaluation Question 2:</w:t>
      </w:r>
      <w:r w:rsidRPr="00FE6A70">
        <w:rPr>
          <w:rFonts w:ascii="Calibri" w:eastAsiaTheme="minorEastAsia" w:hAnsi="Calibri" w:cs="Calibri"/>
          <w:lang w:val="en-GB"/>
        </w:rPr>
        <w:t xml:space="preserve"> </w:t>
      </w:r>
      <w:r w:rsidR="717186D7" w:rsidRPr="00FE6A70">
        <w:rPr>
          <w:rFonts w:ascii="Calibri" w:eastAsiaTheme="minorEastAsia" w:hAnsi="Calibri" w:cs="Calibri"/>
          <w:lang w:val="en-GB"/>
        </w:rPr>
        <w:t xml:space="preserve"> </w:t>
      </w:r>
    </w:p>
    <w:p w14:paraId="3588D710" w14:textId="67B235EA" w:rsidR="00EB6084" w:rsidRPr="00FE6A70" w:rsidRDefault="735C27BB" w:rsidP="00E746D1">
      <w:pPr>
        <w:pStyle w:val="ListParagraph"/>
        <w:numPr>
          <w:ilvl w:val="0"/>
          <w:numId w:val="42"/>
        </w:numPr>
        <w:tabs>
          <w:tab w:val="left" w:pos="90"/>
        </w:tabs>
        <w:rPr>
          <w:rFonts w:ascii="Calibri" w:eastAsiaTheme="minorEastAsia" w:hAnsi="Calibri" w:cs="Calibri"/>
          <w:lang w:val="en-GB"/>
        </w:rPr>
      </w:pPr>
      <w:r w:rsidRPr="00FE6A70">
        <w:rPr>
          <w:rFonts w:ascii="Calibri" w:eastAsiaTheme="minorEastAsia" w:hAnsi="Calibri" w:cs="Calibri"/>
          <w:lang w:val="en-GB"/>
        </w:rPr>
        <w:t xml:space="preserve">Have the identified gaps in the achievement of essential building blocks or preconditions to CPRD </w:t>
      </w:r>
      <w:r w:rsidR="717186D7" w:rsidRPr="00FE6A70">
        <w:rPr>
          <w:rFonts w:ascii="Calibri" w:eastAsiaTheme="minorEastAsia" w:hAnsi="Calibri" w:cs="Calibri"/>
          <w:lang w:val="en-GB"/>
        </w:rPr>
        <w:t xml:space="preserve">implementation in development and humanitarian programs been addressed? To what extent? </w:t>
      </w:r>
    </w:p>
    <w:p w14:paraId="6146FDB6" w14:textId="1C714EAC" w:rsidR="717186D7" w:rsidRPr="00FE6A70" w:rsidRDefault="717186D7" w:rsidP="5F0B5FA4">
      <w:pPr>
        <w:tabs>
          <w:tab w:val="left" w:pos="90"/>
        </w:tabs>
        <w:ind w:left="360"/>
        <w:rPr>
          <w:rFonts w:ascii="Calibri" w:eastAsiaTheme="minorEastAsia" w:hAnsi="Calibri" w:cs="Calibri"/>
          <w:lang w:val="en-GB"/>
        </w:rPr>
      </w:pPr>
      <w:r w:rsidRPr="00FE6A70">
        <w:rPr>
          <w:rFonts w:ascii="Calibri" w:eastAsiaTheme="minorEastAsia" w:hAnsi="Calibri" w:cs="Calibri"/>
          <w:b/>
          <w:bCs/>
          <w:lang w:val="en-GB"/>
        </w:rPr>
        <w:t>Evaluation Question 3</w:t>
      </w:r>
      <w:r w:rsidRPr="00FE6A70">
        <w:rPr>
          <w:rFonts w:ascii="Calibri" w:eastAsiaTheme="minorEastAsia" w:hAnsi="Calibri" w:cs="Calibri"/>
          <w:lang w:val="en-GB"/>
        </w:rPr>
        <w:t xml:space="preserve">:  </w:t>
      </w:r>
    </w:p>
    <w:p w14:paraId="3753C8D9" w14:textId="43B17474" w:rsidR="717186D7" w:rsidRPr="00FE6A70" w:rsidRDefault="717186D7" w:rsidP="00E746D1">
      <w:pPr>
        <w:pStyle w:val="ListParagraph"/>
        <w:numPr>
          <w:ilvl w:val="0"/>
          <w:numId w:val="42"/>
        </w:numPr>
        <w:tabs>
          <w:tab w:val="left" w:pos="90"/>
        </w:tabs>
        <w:rPr>
          <w:rFonts w:ascii="Calibri" w:eastAsiaTheme="minorEastAsia" w:hAnsi="Calibri" w:cs="Calibri"/>
          <w:lang w:val="en-GB"/>
        </w:rPr>
      </w:pPr>
      <w:r w:rsidRPr="00FE6A70">
        <w:rPr>
          <w:rFonts w:ascii="Calibri" w:eastAsiaTheme="minorEastAsia" w:hAnsi="Calibri" w:cs="Calibri"/>
          <w:lang w:val="en-GB"/>
        </w:rPr>
        <w:t>Have National development and humanitarian plans, budgets, programs and monitoring processes been adapted to become disability inclusive. What is the evidence of this?</w:t>
      </w:r>
    </w:p>
    <w:p w14:paraId="6B8ACA19" w14:textId="66500E48" w:rsidR="5513850E" w:rsidRDefault="00FE6A70" w:rsidP="00FE6A70">
      <w:pPr>
        <w:tabs>
          <w:tab w:val="left" w:pos="90"/>
        </w:tabs>
        <w:rPr>
          <w:rFonts w:ascii="Calibri" w:eastAsiaTheme="minorEastAsia" w:hAnsi="Calibri" w:cs="Calibri"/>
          <w:lang w:val="en-GB"/>
        </w:rPr>
      </w:pPr>
      <w:r>
        <w:rPr>
          <w:rFonts w:ascii="Calibri" w:eastAsiaTheme="minorEastAsia" w:hAnsi="Calibri" w:cs="Calibri"/>
          <w:lang w:val="en-GB"/>
        </w:rPr>
        <w:tab/>
      </w:r>
      <w:r>
        <w:rPr>
          <w:rFonts w:ascii="Calibri" w:eastAsiaTheme="minorEastAsia" w:hAnsi="Calibri" w:cs="Calibri"/>
          <w:lang w:val="en-GB"/>
        </w:rPr>
        <w:tab/>
      </w:r>
      <w:r w:rsidR="5513850E" w:rsidRPr="00C93EB4">
        <w:rPr>
          <w:rFonts w:ascii="Calibri" w:eastAsiaTheme="minorEastAsia" w:hAnsi="Calibri" w:cs="Calibri"/>
          <w:lang w:val="en-GB"/>
        </w:rPr>
        <w:t xml:space="preserve">Evaluation sub-questions have been developed and will form part of the End of Project Evaluation’s Terms of Reference. </w:t>
      </w:r>
    </w:p>
    <w:p w14:paraId="2840DB91" w14:textId="77777777" w:rsidR="00FE6A70" w:rsidRPr="00C93EB4" w:rsidRDefault="00FE6A70" w:rsidP="00FE6A70">
      <w:pPr>
        <w:tabs>
          <w:tab w:val="left" w:pos="90"/>
        </w:tabs>
        <w:rPr>
          <w:rFonts w:ascii="Calibri" w:eastAsiaTheme="minorEastAsia" w:hAnsi="Calibri" w:cs="Calibri"/>
          <w:color w:val="365F91" w:themeColor="accent1" w:themeShade="BF"/>
          <w:lang w:val="en-GB"/>
        </w:rPr>
      </w:pPr>
    </w:p>
    <w:p w14:paraId="177DE753" w14:textId="49C370AC" w:rsidR="00372D29" w:rsidRPr="00A17ACF" w:rsidRDefault="7792CFB3" w:rsidP="00E746D1">
      <w:pPr>
        <w:pStyle w:val="ListParagraph"/>
        <w:numPr>
          <w:ilvl w:val="0"/>
          <w:numId w:val="27"/>
        </w:numPr>
        <w:tabs>
          <w:tab w:val="left" w:pos="90"/>
        </w:tabs>
        <w:ind w:firstLine="0"/>
        <w:rPr>
          <w:rFonts w:asciiTheme="majorHAnsi" w:eastAsiaTheme="majorEastAsia" w:hAnsiTheme="majorHAnsi" w:cstheme="majorBidi"/>
          <w:color w:val="365F91" w:themeColor="accent1" w:themeShade="BF"/>
          <w:sz w:val="32"/>
          <w:szCs w:val="32"/>
          <w:lang w:val="en-GB"/>
        </w:rPr>
      </w:pPr>
      <w:r w:rsidRPr="00A17ACF">
        <w:rPr>
          <w:rFonts w:asciiTheme="majorHAnsi" w:eastAsiaTheme="majorEastAsia" w:hAnsiTheme="majorHAnsi" w:cstheme="majorBidi"/>
          <w:color w:val="365F91" w:themeColor="accent1" w:themeShade="BF"/>
          <w:sz w:val="32"/>
          <w:szCs w:val="32"/>
          <w:lang w:val="en-GB"/>
        </w:rPr>
        <w:t xml:space="preserve">Risk Management </w:t>
      </w:r>
    </w:p>
    <w:p w14:paraId="15A4D852" w14:textId="5E9B9488" w:rsidR="00577644" w:rsidRPr="00B92DE2" w:rsidRDefault="00B92DE2" w:rsidP="6386D7A3">
      <w:pPr>
        <w:tabs>
          <w:tab w:val="left" w:pos="90"/>
        </w:tabs>
        <w:spacing w:after="0"/>
        <w:jc w:val="both"/>
        <w:rPr>
          <w:rFonts w:ascii="Calibri" w:hAnsi="Calibri" w:cs="Calibri"/>
          <w:color w:val="000000" w:themeColor="text1"/>
          <w:lang w:val="en-GB"/>
        </w:rPr>
      </w:pPr>
      <w:r>
        <w:rPr>
          <w:rFonts w:ascii="Calibri" w:eastAsiaTheme="minorEastAsia" w:hAnsi="Calibri" w:cs="Calibri"/>
          <w:lang w:val="en-GB"/>
        </w:rPr>
        <w:tab/>
      </w:r>
      <w:r>
        <w:rPr>
          <w:rFonts w:ascii="Calibri" w:eastAsiaTheme="minorEastAsia" w:hAnsi="Calibri" w:cs="Calibri"/>
          <w:lang w:val="en-GB"/>
        </w:rPr>
        <w:tab/>
      </w:r>
      <w:r w:rsidR="370ED060" w:rsidRPr="00B92DE2">
        <w:rPr>
          <w:rFonts w:ascii="Calibri" w:eastAsiaTheme="minorEastAsia" w:hAnsi="Calibri" w:cs="Calibri"/>
          <w:lang w:val="en-GB"/>
        </w:rPr>
        <w:t>As a country that is relatively stable from a geo-</w:t>
      </w:r>
      <w:r w:rsidR="5D366F38" w:rsidRPr="00B92DE2">
        <w:rPr>
          <w:rFonts w:ascii="Calibri" w:eastAsiaTheme="minorEastAsia" w:hAnsi="Calibri" w:cs="Calibri"/>
          <w:lang w:val="en-GB"/>
        </w:rPr>
        <w:t>political</w:t>
      </w:r>
      <w:r w:rsidR="370ED060" w:rsidRPr="00B92DE2">
        <w:rPr>
          <w:rFonts w:ascii="Calibri" w:eastAsiaTheme="minorEastAsia" w:hAnsi="Calibri" w:cs="Calibri"/>
          <w:lang w:val="en-GB"/>
        </w:rPr>
        <w:t xml:space="preserve"> perspective, the main risks were identified to be programmatic and institutional rather </w:t>
      </w:r>
      <w:r w:rsidR="2D700677" w:rsidRPr="00B92DE2">
        <w:rPr>
          <w:rFonts w:ascii="Calibri" w:eastAsiaTheme="minorEastAsia" w:hAnsi="Calibri" w:cs="Calibri"/>
          <w:lang w:val="en-GB"/>
        </w:rPr>
        <w:t>than</w:t>
      </w:r>
      <w:r w:rsidR="370ED060" w:rsidRPr="00B92DE2">
        <w:rPr>
          <w:rFonts w:ascii="Calibri" w:eastAsiaTheme="minorEastAsia" w:hAnsi="Calibri" w:cs="Calibri"/>
          <w:lang w:val="en-GB"/>
        </w:rPr>
        <w:t xml:space="preserve"> contextual. Table 6 below shows the main risks identified</w:t>
      </w:r>
      <w:r w:rsidR="370ED060" w:rsidRPr="00B92DE2">
        <w:rPr>
          <w:rFonts w:ascii="Calibri" w:hAnsi="Calibri" w:cs="Calibri"/>
          <w:color w:val="000000" w:themeColor="text1"/>
          <w:lang w:val="en-GB"/>
        </w:rPr>
        <w:t>:</w:t>
      </w:r>
    </w:p>
    <w:p w14:paraId="6AA77710" w14:textId="119E1AF9" w:rsidR="004A71D2" w:rsidRDefault="004A71D2" w:rsidP="002D4D8E">
      <w:pPr>
        <w:tabs>
          <w:tab w:val="left" w:pos="90"/>
        </w:tabs>
        <w:spacing w:after="0"/>
        <w:jc w:val="both"/>
        <w:rPr>
          <w:rFonts w:ascii="Calibri" w:hAnsi="Calibri" w:cs="Calibri"/>
          <w:bCs/>
          <w:color w:val="000000" w:themeColor="text1"/>
          <w:lang w:val="en-GB"/>
        </w:rPr>
      </w:pPr>
    </w:p>
    <w:p w14:paraId="797D75B4" w14:textId="5D1983E2" w:rsidR="00B92DE2" w:rsidRDefault="00B92DE2" w:rsidP="002D4D8E">
      <w:pPr>
        <w:tabs>
          <w:tab w:val="left" w:pos="90"/>
        </w:tabs>
        <w:spacing w:after="0"/>
        <w:jc w:val="both"/>
        <w:rPr>
          <w:rFonts w:ascii="Calibri" w:hAnsi="Calibri" w:cs="Calibri"/>
          <w:bCs/>
          <w:color w:val="000000" w:themeColor="text1"/>
          <w:lang w:val="en-GB"/>
        </w:rPr>
      </w:pPr>
    </w:p>
    <w:p w14:paraId="36E55AEE" w14:textId="77777777" w:rsidR="00B92DE2" w:rsidRPr="00B92DE2" w:rsidRDefault="00B92DE2" w:rsidP="002D4D8E">
      <w:pPr>
        <w:tabs>
          <w:tab w:val="left" w:pos="90"/>
        </w:tabs>
        <w:spacing w:after="0"/>
        <w:jc w:val="both"/>
        <w:rPr>
          <w:rFonts w:ascii="Calibri" w:hAnsi="Calibri" w:cs="Calibri"/>
          <w:bCs/>
          <w:color w:val="000000" w:themeColor="text1"/>
          <w:lang w:val="en-GB"/>
        </w:rPr>
      </w:pPr>
    </w:p>
    <w:p w14:paraId="5DB17B35" w14:textId="4A8D5C7D" w:rsidR="004A71D2" w:rsidRPr="00B92DE2" w:rsidRDefault="0051731C" w:rsidP="002D4D8E">
      <w:pPr>
        <w:tabs>
          <w:tab w:val="left" w:pos="90"/>
        </w:tabs>
        <w:spacing w:after="0"/>
        <w:jc w:val="both"/>
        <w:rPr>
          <w:rFonts w:ascii="Calibri" w:hAnsi="Calibri" w:cs="Calibri"/>
          <w:bCs/>
          <w:color w:val="000000" w:themeColor="text1"/>
          <w:lang w:val="en-GB"/>
        </w:rPr>
      </w:pPr>
      <w:r w:rsidRPr="00B92DE2">
        <w:rPr>
          <w:rFonts w:ascii="Calibri" w:hAnsi="Calibri" w:cs="Calibri"/>
          <w:bCs/>
          <w:color w:val="000000" w:themeColor="text1"/>
          <w:lang w:val="en-GB"/>
        </w:rPr>
        <w:t xml:space="preserve">       </w:t>
      </w:r>
      <w:r w:rsidR="004A71D2" w:rsidRPr="00B92DE2">
        <w:rPr>
          <w:rFonts w:ascii="Calibri" w:hAnsi="Calibri" w:cs="Calibri"/>
          <w:bCs/>
          <w:color w:val="000000" w:themeColor="text1"/>
          <w:lang w:val="en-GB"/>
        </w:rPr>
        <w:t xml:space="preserve">Table 6 Risks Management Strategy </w:t>
      </w:r>
    </w:p>
    <w:p w14:paraId="68CB8186" w14:textId="77777777" w:rsidR="00EB6084" w:rsidRPr="00A17ACF" w:rsidRDefault="00EB6084" w:rsidP="002D4D8E">
      <w:pPr>
        <w:tabs>
          <w:tab w:val="left" w:pos="90"/>
        </w:tabs>
        <w:spacing w:after="0"/>
        <w:jc w:val="both"/>
        <w:rPr>
          <w:b/>
          <w:i/>
          <w:color w:val="FFFFFF" w:themeColor="background1"/>
          <w:sz w:val="20"/>
          <w:lang w:val="en-GB"/>
        </w:rPr>
      </w:pPr>
    </w:p>
    <w:tbl>
      <w:tblPr>
        <w:tblW w:w="10080" w:type="dxa"/>
        <w:tblLayout w:type="fixed"/>
        <w:tblLook w:val="04A0" w:firstRow="1" w:lastRow="0" w:firstColumn="1" w:lastColumn="0" w:noHBand="0" w:noVBand="1"/>
      </w:tblPr>
      <w:tblGrid>
        <w:gridCol w:w="1770"/>
        <w:gridCol w:w="1650"/>
        <w:gridCol w:w="1110"/>
        <w:gridCol w:w="1656"/>
        <w:gridCol w:w="2700"/>
        <w:gridCol w:w="1194"/>
      </w:tblGrid>
      <w:tr w:rsidR="7C55966A" w:rsidRPr="00A17ACF" w14:paraId="0854FA2C" w14:textId="77777777" w:rsidTr="00B92DE2">
        <w:trPr>
          <w:trHeight w:val="1380"/>
        </w:trPr>
        <w:tc>
          <w:tcPr>
            <w:tcW w:w="1770"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2A342D57" w14:textId="587B6D7C" w:rsidR="7C55966A" w:rsidRPr="00A17ACF" w:rsidRDefault="7C55966A" w:rsidP="7C55966A">
            <w:pPr>
              <w:rPr>
                <w:rFonts w:eastAsiaTheme="minorEastAsia"/>
                <w:color w:val="000000" w:themeColor="text1"/>
                <w:sz w:val="20"/>
                <w:szCs w:val="20"/>
                <w:lang w:val="en-GB"/>
              </w:rPr>
            </w:pPr>
            <w:r w:rsidRPr="00A17ACF">
              <w:rPr>
                <w:rFonts w:eastAsiaTheme="minorEastAsia"/>
                <w:b/>
                <w:bCs/>
                <w:i/>
                <w:iCs/>
                <w:color w:val="000000" w:themeColor="text1"/>
                <w:sz w:val="20"/>
                <w:szCs w:val="20"/>
                <w:lang w:val="en-GB"/>
              </w:rPr>
              <w:t>Type of risk*</w:t>
            </w:r>
            <w:r w:rsidRPr="00A17ACF">
              <w:rPr>
                <w:rFonts w:eastAsiaTheme="minorEastAsia"/>
                <w:color w:val="000000" w:themeColor="text1"/>
                <w:sz w:val="20"/>
                <w:szCs w:val="20"/>
                <w:lang w:val="en-GB"/>
              </w:rPr>
              <w:t xml:space="preserve"> </w:t>
            </w:r>
          </w:p>
          <w:p w14:paraId="629FCC59" w14:textId="2A316FAD" w:rsidR="7C55966A" w:rsidRPr="00A17ACF" w:rsidRDefault="7C55966A" w:rsidP="7C55966A">
            <w:pPr>
              <w:rPr>
                <w:rFonts w:eastAsiaTheme="minorEastAsia"/>
                <w:color w:val="000000" w:themeColor="text1"/>
                <w:sz w:val="20"/>
                <w:szCs w:val="20"/>
                <w:lang w:val="en-GB"/>
              </w:rPr>
            </w:pPr>
            <w:r w:rsidRPr="00A17ACF">
              <w:rPr>
                <w:rFonts w:eastAsiaTheme="minorEastAsia"/>
                <w:b/>
                <w:bCs/>
                <w:i/>
                <w:iCs/>
                <w:color w:val="000000" w:themeColor="text1"/>
                <w:sz w:val="20"/>
                <w:szCs w:val="20"/>
                <w:lang w:val="en-GB"/>
              </w:rPr>
              <w:t>(contextual</w:t>
            </w:r>
            <w:r w:rsidRPr="00A17ACF">
              <w:rPr>
                <w:rFonts w:eastAsiaTheme="minorEastAsia"/>
                <w:color w:val="000000" w:themeColor="text1"/>
                <w:sz w:val="20"/>
                <w:szCs w:val="20"/>
                <w:lang w:val="en-GB"/>
              </w:rPr>
              <w:t xml:space="preserve"> </w:t>
            </w:r>
            <w:r w:rsidR="593B5C86" w:rsidRPr="00A17ACF">
              <w:rPr>
                <w:rFonts w:eastAsiaTheme="minorEastAsia"/>
                <w:color w:val="000000" w:themeColor="text1"/>
                <w:sz w:val="20"/>
                <w:szCs w:val="20"/>
                <w:lang w:val="en-GB"/>
              </w:rPr>
              <w:t xml:space="preserve">  </w:t>
            </w:r>
            <w:r w:rsidRPr="00A17ACF">
              <w:rPr>
                <w:rFonts w:eastAsiaTheme="minorEastAsia"/>
                <w:b/>
                <w:bCs/>
                <w:i/>
                <w:iCs/>
                <w:color w:val="000000" w:themeColor="text1"/>
                <w:sz w:val="20"/>
                <w:szCs w:val="20"/>
                <w:lang w:val="en-GB"/>
              </w:rPr>
              <w:t>programmatic</w:t>
            </w:r>
            <w:r w:rsidR="5BA11C28" w:rsidRPr="00A17ACF">
              <w:rPr>
                <w:rFonts w:eastAsiaTheme="minorEastAsia"/>
                <w:b/>
                <w:bCs/>
                <w:i/>
                <w:iCs/>
                <w:color w:val="000000" w:themeColor="text1"/>
                <w:sz w:val="20"/>
                <w:szCs w:val="20"/>
                <w:lang w:val="en-GB"/>
              </w:rPr>
              <w:t>,</w:t>
            </w:r>
            <w:r w:rsidRPr="00A17ACF">
              <w:rPr>
                <w:rFonts w:eastAsiaTheme="minorEastAsia"/>
                <w:b/>
                <w:bCs/>
                <w:i/>
                <w:iCs/>
                <w:color w:val="000000" w:themeColor="text1"/>
                <w:sz w:val="20"/>
                <w:szCs w:val="20"/>
                <w:lang w:val="en-GB"/>
              </w:rPr>
              <w:t xml:space="preserve"> institutional)</w:t>
            </w:r>
            <w:r w:rsidRPr="00A17ACF">
              <w:rPr>
                <w:rFonts w:eastAsiaTheme="minorEastAsia"/>
                <w:color w:val="000000" w:themeColor="text1"/>
                <w:sz w:val="20"/>
                <w:szCs w:val="20"/>
                <w:lang w:val="en-GB"/>
              </w:rPr>
              <w:t xml:space="preserve"> </w:t>
            </w:r>
          </w:p>
        </w:tc>
        <w:tc>
          <w:tcPr>
            <w:tcW w:w="1650"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6BD7DBCB" w14:textId="4976B9B1" w:rsidR="7C55966A" w:rsidRPr="00A17ACF" w:rsidRDefault="7C55966A" w:rsidP="7C55966A">
            <w:pPr>
              <w:rPr>
                <w:rFonts w:eastAsiaTheme="minorEastAsia"/>
                <w:color w:val="000000" w:themeColor="text1"/>
                <w:sz w:val="20"/>
                <w:szCs w:val="20"/>
                <w:lang w:val="en-GB"/>
              </w:rPr>
            </w:pPr>
            <w:r w:rsidRPr="00A17ACF">
              <w:rPr>
                <w:rFonts w:eastAsiaTheme="minorEastAsia"/>
                <w:b/>
                <w:bCs/>
                <w:i/>
                <w:iCs/>
                <w:color w:val="000000" w:themeColor="text1"/>
                <w:sz w:val="20"/>
                <w:szCs w:val="20"/>
                <w:lang w:val="en-GB"/>
              </w:rPr>
              <w:t>Risk</w:t>
            </w:r>
            <w:r w:rsidRPr="00A17ACF">
              <w:rPr>
                <w:rFonts w:eastAsiaTheme="minorEastAsia"/>
                <w:color w:val="000000" w:themeColor="text1"/>
                <w:sz w:val="20"/>
                <w:szCs w:val="20"/>
                <w:lang w:val="en-GB"/>
              </w:rPr>
              <w:t xml:space="preserve"> </w:t>
            </w:r>
          </w:p>
        </w:tc>
        <w:tc>
          <w:tcPr>
            <w:tcW w:w="1110"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19597B40" w14:textId="254155A8" w:rsidR="7C55966A" w:rsidRPr="00A17ACF" w:rsidRDefault="762AD870" w:rsidP="6386D7A3">
            <w:pPr>
              <w:jc w:val="center"/>
              <w:rPr>
                <w:rFonts w:eastAsiaTheme="minorEastAsia"/>
                <w:color w:val="000000" w:themeColor="text1"/>
                <w:sz w:val="20"/>
                <w:szCs w:val="20"/>
                <w:lang w:val="en-GB"/>
              </w:rPr>
            </w:pPr>
            <w:r w:rsidRPr="00A17ACF">
              <w:rPr>
                <w:rFonts w:eastAsiaTheme="minorEastAsia"/>
                <w:b/>
                <w:bCs/>
                <w:i/>
                <w:iCs/>
                <w:color w:val="000000" w:themeColor="text1"/>
                <w:sz w:val="20"/>
                <w:szCs w:val="20"/>
                <w:lang w:val="en-GB"/>
              </w:rPr>
              <w:t>Likelihood (L, M, H)</w:t>
            </w:r>
            <w:r w:rsidRPr="00A17ACF">
              <w:rPr>
                <w:rFonts w:eastAsiaTheme="minorEastAsia"/>
                <w:color w:val="000000" w:themeColor="text1"/>
                <w:sz w:val="20"/>
                <w:szCs w:val="20"/>
                <w:lang w:val="en-GB"/>
              </w:rPr>
              <w:t xml:space="preserve"> </w:t>
            </w:r>
          </w:p>
        </w:tc>
        <w:tc>
          <w:tcPr>
            <w:tcW w:w="1656"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615EBE32" w14:textId="7E103111" w:rsidR="7C55966A" w:rsidRPr="00A17ACF" w:rsidRDefault="7C55966A" w:rsidP="7C55966A">
            <w:pPr>
              <w:rPr>
                <w:rFonts w:eastAsiaTheme="minorEastAsia"/>
                <w:color w:val="000000" w:themeColor="text1"/>
                <w:sz w:val="20"/>
                <w:szCs w:val="20"/>
                <w:lang w:val="en-GB"/>
              </w:rPr>
            </w:pPr>
            <w:r w:rsidRPr="00A17ACF">
              <w:rPr>
                <w:rFonts w:eastAsiaTheme="minorEastAsia"/>
                <w:b/>
                <w:bCs/>
                <w:i/>
                <w:iCs/>
                <w:color w:val="000000" w:themeColor="text1"/>
                <w:sz w:val="20"/>
                <w:szCs w:val="20"/>
                <w:lang w:val="en-GB"/>
              </w:rPr>
              <w:t>Impact on result</w:t>
            </w:r>
            <w:r w:rsidRPr="00A17ACF">
              <w:rPr>
                <w:rFonts w:eastAsiaTheme="minorEastAsia"/>
                <w:color w:val="000000" w:themeColor="text1"/>
                <w:sz w:val="20"/>
                <w:szCs w:val="20"/>
                <w:lang w:val="en-GB"/>
              </w:rPr>
              <w:t xml:space="preserve"> </w:t>
            </w:r>
          </w:p>
        </w:tc>
        <w:tc>
          <w:tcPr>
            <w:tcW w:w="2700"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13FA6B60" w14:textId="65640F4D" w:rsidR="7C55966A" w:rsidRPr="00A17ACF" w:rsidRDefault="7C55966A" w:rsidP="7C55966A">
            <w:pPr>
              <w:rPr>
                <w:rFonts w:eastAsiaTheme="minorEastAsia"/>
                <w:color w:val="000000" w:themeColor="text1"/>
                <w:sz w:val="20"/>
                <w:szCs w:val="20"/>
                <w:lang w:val="en-GB"/>
              </w:rPr>
            </w:pPr>
            <w:r w:rsidRPr="00A17ACF">
              <w:rPr>
                <w:rFonts w:eastAsiaTheme="minorEastAsia"/>
                <w:b/>
                <w:bCs/>
                <w:i/>
                <w:iCs/>
                <w:color w:val="000000" w:themeColor="text1"/>
                <w:sz w:val="20"/>
                <w:szCs w:val="20"/>
                <w:lang w:val="en-GB"/>
              </w:rPr>
              <w:t>Mitigation strategies</w:t>
            </w:r>
            <w:r w:rsidRPr="00A17ACF">
              <w:rPr>
                <w:rFonts w:eastAsiaTheme="minorEastAsia"/>
                <w:color w:val="000000" w:themeColor="text1"/>
                <w:sz w:val="20"/>
                <w:szCs w:val="20"/>
                <w:lang w:val="en-GB"/>
              </w:rPr>
              <w:t xml:space="preserve"> </w:t>
            </w:r>
          </w:p>
        </w:tc>
        <w:tc>
          <w:tcPr>
            <w:tcW w:w="1194"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71479D1D" w14:textId="438F963E" w:rsidR="7C55966A" w:rsidRPr="00A17ACF" w:rsidRDefault="7C55966A" w:rsidP="7C55966A">
            <w:pPr>
              <w:rPr>
                <w:rFonts w:eastAsiaTheme="minorEastAsia"/>
                <w:color w:val="000000" w:themeColor="text1"/>
                <w:sz w:val="20"/>
                <w:szCs w:val="20"/>
                <w:lang w:val="en-GB"/>
              </w:rPr>
            </w:pPr>
            <w:r w:rsidRPr="00A17ACF">
              <w:rPr>
                <w:rFonts w:eastAsiaTheme="minorEastAsia"/>
                <w:b/>
                <w:bCs/>
                <w:i/>
                <w:iCs/>
                <w:color w:val="000000" w:themeColor="text1"/>
                <w:sz w:val="20"/>
                <w:szCs w:val="20"/>
                <w:lang w:val="en-GB"/>
              </w:rPr>
              <w:t>Risk treatment owners</w:t>
            </w:r>
            <w:r w:rsidRPr="00A17ACF">
              <w:rPr>
                <w:rFonts w:eastAsiaTheme="minorEastAsia"/>
                <w:color w:val="000000" w:themeColor="text1"/>
                <w:sz w:val="20"/>
                <w:szCs w:val="20"/>
                <w:lang w:val="en-GB"/>
              </w:rPr>
              <w:t xml:space="preserve"> </w:t>
            </w:r>
          </w:p>
        </w:tc>
      </w:tr>
      <w:tr w:rsidR="7C55966A" w:rsidRPr="00A17ACF" w14:paraId="3EEF7FCE" w14:textId="77777777" w:rsidTr="00B92DE2">
        <w:tc>
          <w:tcPr>
            <w:tcW w:w="1770" w:type="dxa"/>
            <w:tcBorders>
              <w:top w:val="single" w:sz="8" w:space="0" w:color="auto"/>
              <w:left w:val="single" w:sz="8" w:space="0" w:color="auto"/>
              <w:bottom w:val="single" w:sz="8" w:space="0" w:color="auto"/>
              <w:right w:val="single" w:sz="8" w:space="0" w:color="auto"/>
            </w:tcBorders>
            <w:shd w:val="clear" w:color="auto" w:fill="FFFFFF" w:themeFill="background1"/>
          </w:tcPr>
          <w:p w14:paraId="05162D13" w14:textId="2AA2DE85" w:rsidR="7C55966A" w:rsidRPr="00A17ACF" w:rsidRDefault="7C55966A" w:rsidP="7C55966A">
            <w:pPr>
              <w:jc w:val="both"/>
              <w:rPr>
                <w:rFonts w:eastAsiaTheme="minorEastAsia"/>
                <w:color w:val="000000" w:themeColor="text1"/>
                <w:sz w:val="20"/>
                <w:szCs w:val="20"/>
                <w:lang w:val="en-GB"/>
              </w:rPr>
            </w:pPr>
            <w:r w:rsidRPr="00A17ACF">
              <w:rPr>
                <w:rFonts w:eastAsiaTheme="minorEastAsia"/>
                <w:color w:val="000000" w:themeColor="text1"/>
                <w:sz w:val="20"/>
                <w:szCs w:val="20"/>
                <w:lang w:val="en-GB"/>
              </w:rPr>
              <w:t>Programmatic</w:t>
            </w:r>
          </w:p>
          <w:p w14:paraId="518909EB" w14:textId="7D0220E9" w:rsidR="7C55966A" w:rsidRPr="00A17ACF" w:rsidRDefault="7C55966A" w:rsidP="7C55966A">
            <w:pPr>
              <w:jc w:val="both"/>
              <w:rPr>
                <w:rFonts w:eastAsiaTheme="minorEastAsia"/>
                <w:color w:val="000000" w:themeColor="text1"/>
                <w:sz w:val="20"/>
                <w:szCs w:val="20"/>
                <w:lang w:val="en-GB"/>
              </w:rPr>
            </w:pPr>
          </w:p>
        </w:tc>
        <w:tc>
          <w:tcPr>
            <w:tcW w:w="1650" w:type="dxa"/>
            <w:tcBorders>
              <w:top w:val="single" w:sz="8" w:space="0" w:color="auto"/>
              <w:left w:val="single" w:sz="8" w:space="0" w:color="auto"/>
              <w:bottom w:val="single" w:sz="8" w:space="0" w:color="auto"/>
              <w:right w:val="single" w:sz="8" w:space="0" w:color="auto"/>
            </w:tcBorders>
            <w:shd w:val="clear" w:color="auto" w:fill="FFFFFF" w:themeFill="background1"/>
          </w:tcPr>
          <w:p w14:paraId="55B573EB" w14:textId="469DC7A8" w:rsidR="003650DB" w:rsidRPr="00A17ACF" w:rsidRDefault="003650DB" w:rsidP="003650DB">
            <w:pPr>
              <w:jc w:val="both"/>
              <w:rPr>
                <w:rFonts w:eastAsiaTheme="minorEastAsia"/>
                <w:color w:val="000000" w:themeColor="text1"/>
                <w:sz w:val="20"/>
                <w:szCs w:val="20"/>
                <w:lang w:val="en-GB"/>
              </w:rPr>
            </w:pPr>
            <w:r w:rsidRPr="00A17ACF">
              <w:rPr>
                <w:rFonts w:eastAsiaTheme="minorEastAsia"/>
                <w:color w:val="000000" w:themeColor="text1"/>
                <w:sz w:val="20"/>
                <w:szCs w:val="20"/>
                <w:lang w:val="en-GB"/>
              </w:rPr>
              <w:t>Risk of failure to achieve the aims and objectives</w:t>
            </w:r>
          </w:p>
          <w:p w14:paraId="145397E3" w14:textId="2D2CE027" w:rsidR="7C55966A" w:rsidRPr="00A17ACF" w:rsidRDefault="7C55966A" w:rsidP="7C55966A">
            <w:pPr>
              <w:jc w:val="both"/>
              <w:rPr>
                <w:rFonts w:eastAsiaTheme="minorEastAsia"/>
                <w:color w:val="000000" w:themeColor="text1"/>
                <w:sz w:val="20"/>
                <w:szCs w:val="20"/>
                <w:lang w:val="en-GB"/>
              </w:rPr>
            </w:pPr>
          </w:p>
        </w:tc>
        <w:tc>
          <w:tcPr>
            <w:tcW w:w="1110" w:type="dxa"/>
            <w:tcBorders>
              <w:top w:val="single" w:sz="8" w:space="0" w:color="auto"/>
              <w:left w:val="single" w:sz="8" w:space="0" w:color="auto"/>
              <w:bottom w:val="single" w:sz="8" w:space="0" w:color="auto"/>
              <w:right w:val="single" w:sz="8" w:space="0" w:color="auto"/>
            </w:tcBorders>
            <w:shd w:val="clear" w:color="auto" w:fill="FFFFFF" w:themeFill="background1"/>
          </w:tcPr>
          <w:p w14:paraId="78F76A77" w14:textId="07C9F4F9" w:rsidR="7C55966A" w:rsidRPr="00A17ACF" w:rsidRDefault="762AD870" w:rsidP="6386D7A3">
            <w:pPr>
              <w:jc w:val="center"/>
              <w:rPr>
                <w:rFonts w:eastAsiaTheme="minorEastAsia"/>
                <w:color w:val="000000" w:themeColor="text1"/>
                <w:sz w:val="20"/>
                <w:szCs w:val="20"/>
                <w:lang w:val="en-GB"/>
              </w:rPr>
            </w:pPr>
            <w:r w:rsidRPr="00A17ACF">
              <w:rPr>
                <w:rFonts w:eastAsiaTheme="minorEastAsia"/>
                <w:color w:val="000000" w:themeColor="text1"/>
                <w:sz w:val="20"/>
                <w:szCs w:val="20"/>
                <w:lang w:val="en-GB"/>
              </w:rPr>
              <w:t>L</w:t>
            </w:r>
          </w:p>
          <w:p w14:paraId="26F32918" w14:textId="27EA5F31" w:rsidR="7C55966A" w:rsidRPr="00A17ACF" w:rsidRDefault="762AD870" w:rsidP="6386D7A3">
            <w:pPr>
              <w:jc w:val="center"/>
              <w:rPr>
                <w:rFonts w:eastAsiaTheme="minorEastAsia"/>
                <w:color w:val="000000" w:themeColor="text1"/>
                <w:sz w:val="20"/>
                <w:szCs w:val="20"/>
                <w:lang w:val="en-GB"/>
              </w:rPr>
            </w:pPr>
            <w:r w:rsidRPr="00A17ACF">
              <w:rPr>
                <w:rFonts w:eastAsiaTheme="minorEastAsia"/>
                <w:color w:val="000000" w:themeColor="text1"/>
                <w:sz w:val="20"/>
                <w:szCs w:val="20"/>
                <w:lang w:val="en-GB"/>
              </w:rPr>
              <w:t xml:space="preserve"> </w:t>
            </w:r>
          </w:p>
        </w:tc>
        <w:tc>
          <w:tcPr>
            <w:tcW w:w="1656" w:type="dxa"/>
            <w:tcBorders>
              <w:top w:val="single" w:sz="8" w:space="0" w:color="auto"/>
              <w:left w:val="single" w:sz="8" w:space="0" w:color="auto"/>
              <w:bottom w:val="single" w:sz="8" w:space="0" w:color="auto"/>
              <w:right w:val="single" w:sz="8" w:space="0" w:color="auto"/>
            </w:tcBorders>
            <w:shd w:val="clear" w:color="auto" w:fill="FFFFFF" w:themeFill="background1"/>
          </w:tcPr>
          <w:p w14:paraId="083FB18B" w14:textId="5BB39B4C" w:rsidR="7C55966A" w:rsidRPr="00A17ACF" w:rsidRDefault="7C55966A" w:rsidP="00B92DE2">
            <w:pPr>
              <w:rPr>
                <w:rFonts w:eastAsiaTheme="minorEastAsia"/>
                <w:color w:val="000000" w:themeColor="text1"/>
                <w:sz w:val="20"/>
                <w:szCs w:val="20"/>
                <w:lang w:val="en-GB"/>
              </w:rPr>
            </w:pPr>
            <w:r w:rsidRPr="00A17ACF">
              <w:rPr>
                <w:rFonts w:eastAsiaTheme="minorEastAsia"/>
                <w:color w:val="000000" w:themeColor="text1"/>
                <w:sz w:val="20"/>
                <w:szCs w:val="20"/>
                <w:lang w:val="en-GB"/>
              </w:rPr>
              <w:t xml:space="preserve">Significant aspects of the project will not be implemented within the timeframe for the completion of the project. </w:t>
            </w:r>
          </w:p>
        </w:tc>
        <w:tc>
          <w:tcPr>
            <w:tcW w:w="2700" w:type="dxa"/>
            <w:tcBorders>
              <w:top w:val="single" w:sz="8" w:space="0" w:color="auto"/>
              <w:left w:val="single" w:sz="8" w:space="0" w:color="auto"/>
              <w:bottom w:val="single" w:sz="8" w:space="0" w:color="auto"/>
              <w:right w:val="single" w:sz="8" w:space="0" w:color="auto"/>
            </w:tcBorders>
            <w:shd w:val="clear" w:color="auto" w:fill="FFFFFF" w:themeFill="background1"/>
          </w:tcPr>
          <w:p w14:paraId="6CC4120E" w14:textId="6D001473" w:rsidR="7C55966A" w:rsidRPr="00A17ACF" w:rsidRDefault="7C55966A" w:rsidP="00B92DE2">
            <w:pPr>
              <w:rPr>
                <w:rFonts w:eastAsiaTheme="minorEastAsia"/>
                <w:color w:val="000000" w:themeColor="text1"/>
                <w:sz w:val="20"/>
                <w:szCs w:val="20"/>
                <w:lang w:val="en-GB"/>
              </w:rPr>
            </w:pPr>
            <w:r w:rsidRPr="00A17ACF">
              <w:rPr>
                <w:rFonts w:eastAsiaTheme="minorEastAsia"/>
                <w:color w:val="000000" w:themeColor="text1"/>
                <w:sz w:val="20"/>
                <w:szCs w:val="20"/>
                <w:lang w:val="en-GB"/>
              </w:rPr>
              <w:t>Project implementation Steering Committee meetings will be held regularly to be able to identify obstacles and challenges early in order to address them.</w:t>
            </w:r>
          </w:p>
          <w:p w14:paraId="49BA9579" w14:textId="02A9D7F9" w:rsidR="7C55966A" w:rsidRPr="00A17ACF" w:rsidRDefault="7C55966A" w:rsidP="00B92DE2">
            <w:pPr>
              <w:rPr>
                <w:rFonts w:eastAsiaTheme="minorEastAsia"/>
                <w:color w:val="000000" w:themeColor="text1"/>
                <w:sz w:val="20"/>
                <w:szCs w:val="20"/>
                <w:lang w:val="en-GB"/>
              </w:rPr>
            </w:pPr>
            <w:r w:rsidRPr="00A17ACF">
              <w:rPr>
                <w:rFonts w:eastAsiaTheme="minorEastAsia"/>
                <w:color w:val="000000" w:themeColor="text1"/>
                <w:sz w:val="20"/>
                <w:szCs w:val="20"/>
                <w:lang w:val="en-GB"/>
              </w:rPr>
              <w:t xml:space="preserve"> </w:t>
            </w:r>
            <w:r w:rsidR="0008595C" w:rsidRPr="00A17ACF">
              <w:rPr>
                <w:rFonts w:eastAsiaTheme="minorEastAsia"/>
                <w:color w:val="000000" w:themeColor="text1"/>
                <w:sz w:val="20"/>
                <w:szCs w:val="20"/>
                <w:lang w:val="en-GB"/>
              </w:rPr>
              <w:t xml:space="preserve">Getting regular feedback from stakeholders who are responsible for various aspects to track their progress and ensure the project is being implemented within the specified timeframe. </w:t>
            </w:r>
          </w:p>
        </w:tc>
        <w:tc>
          <w:tcPr>
            <w:tcW w:w="1194" w:type="dxa"/>
            <w:tcBorders>
              <w:top w:val="single" w:sz="8" w:space="0" w:color="auto"/>
              <w:left w:val="single" w:sz="8" w:space="0" w:color="auto"/>
              <w:bottom w:val="single" w:sz="8" w:space="0" w:color="auto"/>
              <w:right w:val="single" w:sz="8" w:space="0" w:color="auto"/>
            </w:tcBorders>
            <w:shd w:val="clear" w:color="auto" w:fill="FFFFFF" w:themeFill="background1"/>
          </w:tcPr>
          <w:p w14:paraId="0014F21C" w14:textId="367A0CF4" w:rsidR="7C55966A" w:rsidRPr="00A17ACF" w:rsidRDefault="7C55966A" w:rsidP="7C55966A">
            <w:pPr>
              <w:jc w:val="both"/>
              <w:rPr>
                <w:rFonts w:eastAsiaTheme="minorEastAsia"/>
                <w:sz w:val="20"/>
                <w:szCs w:val="20"/>
                <w:lang w:val="en-GB"/>
              </w:rPr>
            </w:pPr>
            <w:r w:rsidRPr="00A17ACF">
              <w:rPr>
                <w:rFonts w:eastAsiaTheme="minorEastAsia"/>
                <w:sz w:val="20"/>
                <w:szCs w:val="20"/>
                <w:lang w:val="en-GB"/>
              </w:rPr>
              <w:t xml:space="preserve"> </w:t>
            </w:r>
          </w:p>
          <w:p w14:paraId="099E6BC8" w14:textId="455A0C9E" w:rsidR="7C55966A" w:rsidRPr="00A17ACF" w:rsidRDefault="00991B0C" w:rsidP="7C55966A">
            <w:pPr>
              <w:jc w:val="both"/>
              <w:rPr>
                <w:rFonts w:eastAsiaTheme="minorEastAsia"/>
                <w:color w:val="000000" w:themeColor="text1"/>
                <w:sz w:val="20"/>
                <w:szCs w:val="20"/>
                <w:lang w:val="en-GB"/>
              </w:rPr>
            </w:pPr>
            <w:r w:rsidRPr="00A17ACF">
              <w:rPr>
                <w:rFonts w:eastAsiaTheme="minorEastAsia"/>
                <w:color w:val="000000" w:themeColor="text1"/>
                <w:sz w:val="20"/>
                <w:szCs w:val="20"/>
                <w:lang w:val="en-GB"/>
              </w:rPr>
              <w:t>UNFPA, PAHO, Project Steering Committee</w:t>
            </w:r>
          </w:p>
        </w:tc>
      </w:tr>
      <w:tr w:rsidR="7C55966A" w:rsidRPr="00A17ACF" w14:paraId="2C4E3036" w14:textId="77777777" w:rsidTr="00B92DE2">
        <w:tc>
          <w:tcPr>
            <w:tcW w:w="1770" w:type="dxa"/>
            <w:tcBorders>
              <w:top w:val="single" w:sz="8" w:space="0" w:color="auto"/>
              <w:left w:val="single" w:sz="8" w:space="0" w:color="auto"/>
              <w:bottom w:val="single" w:sz="8" w:space="0" w:color="auto"/>
              <w:right w:val="single" w:sz="8" w:space="0" w:color="auto"/>
            </w:tcBorders>
            <w:shd w:val="clear" w:color="auto" w:fill="FFFFFF" w:themeFill="background1"/>
          </w:tcPr>
          <w:p w14:paraId="685F2D1B" w14:textId="3E93609F" w:rsidR="7C55966A" w:rsidRPr="00A17ACF" w:rsidRDefault="00025728" w:rsidP="7C55966A">
            <w:pPr>
              <w:jc w:val="both"/>
              <w:rPr>
                <w:rFonts w:eastAsiaTheme="minorEastAsia"/>
                <w:color w:val="000000" w:themeColor="text1"/>
                <w:sz w:val="20"/>
                <w:szCs w:val="20"/>
                <w:lang w:val="en-GB"/>
              </w:rPr>
            </w:pPr>
            <w:r w:rsidRPr="00A17ACF">
              <w:rPr>
                <w:rFonts w:eastAsiaTheme="minorEastAsia"/>
                <w:color w:val="000000" w:themeColor="text1"/>
                <w:sz w:val="20"/>
                <w:szCs w:val="20"/>
                <w:lang w:val="en-GB"/>
              </w:rPr>
              <w:t>Programmatic</w:t>
            </w:r>
          </w:p>
          <w:p w14:paraId="6A219C21" w14:textId="161167E3" w:rsidR="7C55966A" w:rsidRPr="00A17ACF" w:rsidRDefault="7C55966A" w:rsidP="7C55966A">
            <w:pPr>
              <w:jc w:val="both"/>
              <w:rPr>
                <w:rFonts w:eastAsiaTheme="minorEastAsia"/>
                <w:color w:val="000000" w:themeColor="text1"/>
                <w:sz w:val="20"/>
                <w:szCs w:val="20"/>
                <w:lang w:val="en-GB"/>
              </w:rPr>
            </w:pPr>
            <w:r w:rsidRPr="00A17ACF">
              <w:rPr>
                <w:rFonts w:eastAsiaTheme="minorEastAsia"/>
                <w:color w:val="000000" w:themeColor="text1"/>
                <w:sz w:val="20"/>
                <w:szCs w:val="20"/>
                <w:lang w:val="en-GB"/>
              </w:rPr>
              <w:t xml:space="preserve"> </w:t>
            </w:r>
          </w:p>
        </w:tc>
        <w:tc>
          <w:tcPr>
            <w:tcW w:w="1650" w:type="dxa"/>
            <w:tcBorders>
              <w:top w:val="single" w:sz="8" w:space="0" w:color="auto"/>
              <w:left w:val="single" w:sz="8" w:space="0" w:color="auto"/>
              <w:bottom w:val="single" w:sz="8" w:space="0" w:color="auto"/>
              <w:right w:val="single" w:sz="8" w:space="0" w:color="auto"/>
            </w:tcBorders>
            <w:shd w:val="clear" w:color="auto" w:fill="FFFFFF" w:themeFill="background1"/>
          </w:tcPr>
          <w:p w14:paraId="44A960A1" w14:textId="565F71B6" w:rsidR="7C55966A" w:rsidRPr="00A17ACF" w:rsidRDefault="00025728" w:rsidP="00025728">
            <w:pPr>
              <w:jc w:val="both"/>
              <w:rPr>
                <w:rFonts w:eastAsiaTheme="minorEastAsia"/>
                <w:color w:val="000000" w:themeColor="text1"/>
                <w:sz w:val="20"/>
                <w:szCs w:val="20"/>
                <w:lang w:val="en-GB"/>
              </w:rPr>
            </w:pPr>
            <w:r w:rsidRPr="00A17ACF">
              <w:rPr>
                <w:rFonts w:eastAsiaTheme="minorEastAsia"/>
                <w:color w:val="000000" w:themeColor="text1"/>
                <w:sz w:val="20"/>
                <w:szCs w:val="20"/>
                <w:lang w:val="en-GB"/>
              </w:rPr>
              <w:t>Risk of causing harm through engagements.</w:t>
            </w:r>
          </w:p>
        </w:tc>
        <w:tc>
          <w:tcPr>
            <w:tcW w:w="1110" w:type="dxa"/>
            <w:tcBorders>
              <w:top w:val="single" w:sz="8" w:space="0" w:color="auto"/>
              <w:left w:val="single" w:sz="8" w:space="0" w:color="auto"/>
              <w:bottom w:val="single" w:sz="8" w:space="0" w:color="auto"/>
              <w:right w:val="single" w:sz="8" w:space="0" w:color="auto"/>
            </w:tcBorders>
            <w:shd w:val="clear" w:color="auto" w:fill="FFFFFF" w:themeFill="background1"/>
          </w:tcPr>
          <w:p w14:paraId="5E10E8C7" w14:textId="104FEAEE" w:rsidR="7C55966A" w:rsidRPr="00A17ACF" w:rsidRDefault="762AD870" w:rsidP="6386D7A3">
            <w:pPr>
              <w:jc w:val="center"/>
              <w:rPr>
                <w:rFonts w:eastAsiaTheme="minorEastAsia"/>
                <w:color w:val="000000" w:themeColor="text1"/>
                <w:sz w:val="20"/>
                <w:szCs w:val="20"/>
                <w:lang w:val="en-GB"/>
              </w:rPr>
            </w:pPr>
            <w:r w:rsidRPr="00A17ACF">
              <w:rPr>
                <w:rFonts w:eastAsiaTheme="minorEastAsia"/>
                <w:color w:val="000000" w:themeColor="text1"/>
                <w:sz w:val="20"/>
                <w:szCs w:val="20"/>
                <w:lang w:val="en-GB"/>
              </w:rPr>
              <w:t>L</w:t>
            </w:r>
          </w:p>
          <w:p w14:paraId="7DC0834E" w14:textId="16C709AE" w:rsidR="7C55966A" w:rsidRPr="00A17ACF" w:rsidRDefault="762AD870" w:rsidP="6386D7A3">
            <w:pPr>
              <w:jc w:val="center"/>
              <w:rPr>
                <w:rFonts w:eastAsiaTheme="minorEastAsia"/>
                <w:color w:val="000000" w:themeColor="text1"/>
                <w:sz w:val="20"/>
                <w:szCs w:val="20"/>
                <w:lang w:val="en-GB"/>
              </w:rPr>
            </w:pPr>
            <w:r w:rsidRPr="00A17ACF">
              <w:rPr>
                <w:rFonts w:eastAsiaTheme="minorEastAsia"/>
                <w:color w:val="000000" w:themeColor="text1"/>
                <w:sz w:val="20"/>
                <w:szCs w:val="20"/>
                <w:lang w:val="en-GB"/>
              </w:rPr>
              <w:t xml:space="preserve"> </w:t>
            </w:r>
          </w:p>
        </w:tc>
        <w:tc>
          <w:tcPr>
            <w:tcW w:w="1656" w:type="dxa"/>
            <w:tcBorders>
              <w:top w:val="single" w:sz="8" w:space="0" w:color="auto"/>
              <w:left w:val="single" w:sz="8" w:space="0" w:color="auto"/>
              <w:bottom w:val="single" w:sz="8" w:space="0" w:color="auto"/>
              <w:right w:val="single" w:sz="8" w:space="0" w:color="auto"/>
            </w:tcBorders>
            <w:shd w:val="clear" w:color="auto" w:fill="FFFFFF" w:themeFill="background1"/>
          </w:tcPr>
          <w:p w14:paraId="4E8A0BD3" w14:textId="21AA169F" w:rsidR="7C55966A" w:rsidRPr="00A17ACF" w:rsidRDefault="00890E20" w:rsidP="00B92DE2">
            <w:pPr>
              <w:rPr>
                <w:rFonts w:eastAsiaTheme="minorEastAsia"/>
                <w:color w:val="000000" w:themeColor="text1"/>
                <w:sz w:val="20"/>
                <w:szCs w:val="20"/>
                <w:lang w:val="en-GB"/>
              </w:rPr>
            </w:pPr>
            <w:r w:rsidRPr="00A17ACF">
              <w:rPr>
                <w:rFonts w:eastAsiaTheme="minorEastAsia"/>
                <w:color w:val="000000" w:themeColor="text1"/>
                <w:sz w:val="20"/>
                <w:szCs w:val="20"/>
                <w:lang w:val="en-GB"/>
              </w:rPr>
              <w:t>A</w:t>
            </w:r>
            <w:r w:rsidR="00745FA9" w:rsidRPr="00A17ACF">
              <w:rPr>
                <w:rFonts w:eastAsiaTheme="minorEastAsia"/>
                <w:color w:val="000000" w:themeColor="text1"/>
                <w:sz w:val="20"/>
                <w:szCs w:val="20"/>
                <w:lang w:val="en-GB"/>
              </w:rPr>
              <w:t xml:space="preserve"> part of the disability community becomes more </w:t>
            </w:r>
            <w:r w:rsidR="0042785C" w:rsidRPr="00A17ACF">
              <w:rPr>
                <w:rFonts w:eastAsiaTheme="minorEastAsia"/>
                <w:color w:val="000000" w:themeColor="text1"/>
                <w:sz w:val="20"/>
                <w:szCs w:val="20"/>
                <w:lang w:val="en-GB"/>
              </w:rPr>
              <w:t>fragmented or isolated as a result of the project.</w:t>
            </w:r>
          </w:p>
          <w:p w14:paraId="11ED7A13" w14:textId="51C6738A" w:rsidR="7C55966A" w:rsidRPr="00A17ACF" w:rsidRDefault="7C55966A" w:rsidP="00B92DE2">
            <w:pPr>
              <w:rPr>
                <w:rFonts w:eastAsiaTheme="minorEastAsia"/>
                <w:sz w:val="20"/>
                <w:szCs w:val="20"/>
                <w:lang w:val="en-GB"/>
              </w:rPr>
            </w:pPr>
            <w:r w:rsidRPr="00A17ACF">
              <w:rPr>
                <w:rFonts w:eastAsiaTheme="minorEastAsia"/>
                <w:sz w:val="20"/>
                <w:szCs w:val="20"/>
                <w:lang w:val="en-GB"/>
              </w:rPr>
              <w:t xml:space="preserve"> </w:t>
            </w:r>
          </w:p>
          <w:p w14:paraId="2B24314A" w14:textId="5638D1F8" w:rsidR="7C55966A" w:rsidRPr="00A17ACF" w:rsidRDefault="7C55966A" w:rsidP="00B92DE2">
            <w:pPr>
              <w:rPr>
                <w:rFonts w:eastAsiaTheme="minorEastAsia"/>
                <w:color w:val="000000" w:themeColor="text1"/>
                <w:sz w:val="20"/>
                <w:szCs w:val="20"/>
                <w:lang w:val="en-GB"/>
              </w:rPr>
            </w:pPr>
            <w:r w:rsidRPr="00A17ACF">
              <w:rPr>
                <w:rFonts w:eastAsiaTheme="minorEastAsia"/>
                <w:color w:val="000000" w:themeColor="text1"/>
                <w:sz w:val="20"/>
                <w:szCs w:val="20"/>
                <w:lang w:val="en-GB"/>
              </w:rPr>
              <w:t xml:space="preserve"> </w:t>
            </w:r>
          </w:p>
        </w:tc>
        <w:tc>
          <w:tcPr>
            <w:tcW w:w="2700" w:type="dxa"/>
            <w:tcBorders>
              <w:top w:val="single" w:sz="8" w:space="0" w:color="auto"/>
              <w:left w:val="single" w:sz="8" w:space="0" w:color="auto"/>
              <w:bottom w:val="single" w:sz="8" w:space="0" w:color="auto"/>
              <w:right w:val="single" w:sz="8" w:space="0" w:color="auto"/>
            </w:tcBorders>
            <w:shd w:val="clear" w:color="auto" w:fill="FFFFFF" w:themeFill="background1"/>
          </w:tcPr>
          <w:p w14:paraId="1261C7C8" w14:textId="5EC4921D" w:rsidR="7C55966A" w:rsidRPr="00A17ACF" w:rsidRDefault="43E36741" w:rsidP="00B92DE2">
            <w:pPr>
              <w:rPr>
                <w:rFonts w:eastAsiaTheme="minorEastAsia"/>
                <w:color w:val="000000" w:themeColor="text1"/>
                <w:sz w:val="20"/>
                <w:szCs w:val="20"/>
                <w:lang w:val="en-GB"/>
              </w:rPr>
            </w:pPr>
            <w:r w:rsidRPr="00A17ACF">
              <w:rPr>
                <w:rFonts w:eastAsiaTheme="minorEastAsia"/>
                <w:color w:val="000000" w:themeColor="text1"/>
                <w:sz w:val="20"/>
                <w:szCs w:val="20"/>
                <w:lang w:val="en-GB"/>
              </w:rPr>
              <w:t>Frequent meetings and engagement</w:t>
            </w:r>
            <w:r w:rsidR="762AD870" w:rsidRPr="00A17ACF">
              <w:rPr>
                <w:rFonts w:eastAsiaTheme="minorEastAsia"/>
                <w:color w:val="000000" w:themeColor="text1"/>
                <w:sz w:val="20"/>
                <w:szCs w:val="20"/>
                <w:lang w:val="en-GB"/>
              </w:rPr>
              <w:t xml:space="preserve"> with stakeholders </w:t>
            </w:r>
            <w:r w:rsidR="0FB90AFD" w:rsidRPr="00A17ACF">
              <w:rPr>
                <w:rFonts w:eastAsiaTheme="minorEastAsia"/>
                <w:color w:val="000000" w:themeColor="text1"/>
                <w:sz w:val="20"/>
                <w:szCs w:val="20"/>
                <w:lang w:val="en-GB"/>
              </w:rPr>
              <w:t>help</w:t>
            </w:r>
            <w:r w:rsidR="762AD870" w:rsidRPr="00A17ACF">
              <w:rPr>
                <w:rFonts w:eastAsiaTheme="minorEastAsia"/>
                <w:color w:val="000000" w:themeColor="text1"/>
                <w:sz w:val="20"/>
                <w:szCs w:val="20"/>
                <w:lang w:val="en-GB"/>
              </w:rPr>
              <w:t xml:space="preserve"> to track output</w:t>
            </w:r>
            <w:r w:rsidRPr="00A17ACF">
              <w:rPr>
                <w:rFonts w:eastAsiaTheme="minorEastAsia"/>
                <w:color w:val="000000" w:themeColor="text1"/>
                <w:sz w:val="20"/>
                <w:szCs w:val="20"/>
                <w:lang w:val="en-GB"/>
              </w:rPr>
              <w:t>. Ensuring that the Steering Committee is at least 50% people with disabilities. R</w:t>
            </w:r>
            <w:r w:rsidR="762AD870" w:rsidRPr="00A17ACF">
              <w:rPr>
                <w:rFonts w:eastAsiaTheme="minorEastAsia"/>
                <w:color w:val="000000" w:themeColor="text1"/>
                <w:sz w:val="20"/>
                <w:szCs w:val="20"/>
                <w:lang w:val="en-GB"/>
              </w:rPr>
              <w:t xml:space="preserve">eassign task where necessary and create team cohesion. </w:t>
            </w:r>
          </w:p>
          <w:p w14:paraId="2B8DFE75" w14:textId="153C9EE2" w:rsidR="7C55966A" w:rsidRPr="00A17ACF" w:rsidRDefault="7C55966A" w:rsidP="00B92DE2">
            <w:pPr>
              <w:rPr>
                <w:rFonts w:eastAsiaTheme="minorEastAsia"/>
                <w:sz w:val="20"/>
                <w:szCs w:val="20"/>
                <w:lang w:val="en-GB"/>
              </w:rPr>
            </w:pPr>
            <w:r w:rsidRPr="00A17ACF">
              <w:rPr>
                <w:rFonts w:eastAsiaTheme="minorEastAsia"/>
                <w:sz w:val="20"/>
                <w:szCs w:val="20"/>
                <w:lang w:val="en-GB"/>
              </w:rPr>
              <w:t xml:space="preserve"> </w:t>
            </w:r>
          </w:p>
          <w:p w14:paraId="568AD8B3" w14:textId="7C25B62C" w:rsidR="7C55966A" w:rsidRPr="00A17ACF" w:rsidRDefault="7C55966A" w:rsidP="00B92DE2">
            <w:pPr>
              <w:rPr>
                <w:rFonts w:eastAsiaTheme="minorEastAsia"/>
                <w:color w:val="000000" w:themeColor="text1"/>
                <w:sz w:val="20"/>
                <w:szCs w:val="20"/>
                <w:lang w:val="en-GB"/>
              </w:rPr>
            </w:pPr>
            <w:r w:rsidRPr="00A17ACF">
              <w:rPr>
                <w:rFonts w:eastAsiaTheme="minorEastAsia"/>
                <w:color w:val="000000" w:themeColor="text1"/>
                <w:sz w:val="20"/>
                <w:szCs w:val="20"/>
                <w:lang w:val="en-GB"/>
              </w:rPr>
              <w:t xml:space="preserve"> </w:t>
            </w:r>
          </w:p>
        </w:tc>
        <w:tc>
          <w:tcPr>
            <w:tcW w:w="1194" w:type="dxa"/>
            <w:tcBorders>
              <w:top w:val="single" w:sz="8" w:space="0" w:color="auto"/>
              <w:left w:val="single" w:sz="8" w:space="0" w:color="auto"/>
              <w:bottom w:val="single" w:sz="8" w:space="0" w:color="auto"/>
              <w:right w:val="single" w:sz="8" w:space="0" w:color="auto"/>
            </w:tcBorders>
            <w:shd w:val="clear" w:color="auto" w:fill="FFFFFF" w:themeFill="background1"/>
          </w:tcPr>
          <w:p w14:paraId="5A153D37" w14:textId="39E502D2" w:rsidR="7C55966A" w:rsidRPr="00A17ACF" w:rsidRDefault="0042785C" w:rsidP="7C55966A">
            <w:pPr>
              <w:jc w:val="both"/>
              <w:rPr>
                <w:rFonts w:eastAsiaTheme="minorEastAsia"/>
                <w:color w:val="000000" w:themeColor="text1"/>
                <w:sz w:val="20"/>
                <w:szCs w:val="20"/>
                <w:lang w:val="en-GB"/>
              </w:rPr>
            </w:pPr>
            <w:r w:rsidRPr="00A17ACF">
              <w:rPr>
                <w:rFonts w:eastAsiaTheme="minorEastAsia"/>
                <w:b/>
                <w:bCs/>
                <w:i/>
                <w:iCs/>
                <w:color w:val="000000" w:themeColor="text1"/>
                <w:sz w:val="20"/>
                <w:szCs w:val="20"/>
                <w:lang w:val="en-GB"/>
              </w:rPr>
              <w:t>PAHO, UNFPA, Steering Committee</w:t>
            </w:r>
          </w:p>
          <w:p w14:paraId="5215BD0A" w14:textId="0D20B1CC" w:rsidR="7C55966A" w:rsidRPr="00A17ACF" w:rsidRDefault="7C55966A" w:rsidP="7C55966A">
            <w:pPr>
              <w:jc w:val="both"/>
              <w:rPr>
                <w:rFonts w:eastAsiaTheme="minorEastAsia"/>
                <w:color w:val="000000" w:themeColor="text1"/>
                <w:sz w:val="20"/>
                <w:szCs w:val="20"/>
                <w:lang w:val="en-GB"/>
              </w:rPr>
            </w:pPr>
            <w:r w:rsidRPr="00A17ACF">
              <w:rPr>
                <w:rFonts w:eastAsiaTheme="minorEastAsia"/>
                <w:color w:val="000000" w:themeColor="text1"/>
                <w:sz w:val="20"/>
                <w:szCs w:val="20"/>
                <w:lang w:val="en-GB"/>
              </w:rPr>
              <w:t xml:space="preserve"> </w:t>
            </w:r>
          </w:p>
        </w:tc>
      </w:tr>
      <w:tr w:rsidR="7C55966A" w:rsidRPr="00A17ACF" w14:paraId="673DF805" w14:textId="77777777" w:rsidTr="00B92DE2">
        <w:tc>
          <w:tcPr>
            <w:tcW w:w="1770" w:type="dxa"/>
            <w:tcBorders>
              <w:top w:val="single" w:sz="8" w:space="0" w:color="auto"/>
              <w:left w:val="single" w:sz="8" w:space="0" w:color="auto"/>
              <w:bottom w:val="single" w:sz="8" w:space="0" w:color="auto"/>
              <w:right w:val="single" w:sz="8" w:space="0" w:color="auto"/>
            </w:tcBorders>
            <w:shd w:val="clear" w:color="auto" w:fill="FFFFFF" w:themeFill="background1"/>
          </w:tcPr>
          <w:p w14:paraId="2EF46572" w14:textId="7C4419C2" w:rsidR="7C55966A" w:rsidRPr="00A17ACF" w:rsidRDefault="00A05097" w:rsidP="7C55966A">
            <w:pPr>
              <w:rPr>
                <w:rFonts w:eastAsiaTheme="minorEastAsia"/>
                <w:color w:val="000000" w:themeColor="text1"/>
                <w:sz w:val="20"/>
                <w:szCs w:val="20"/>
                <w:lang w:val="en-GB"/>
              </w:rPr>
            </w:pPr>
            <w:r w:rsidRPr="00A17ACF">
              <w:rPr>
                <w:rFonts w:eastAsiaTheme="minorEastAsia"/>
                <w:color w:val="000000" w:themeColor="text1"/>
                <w:sz w:val="20"/>
                <w:szCs w:val="20"/>
                <w:lang w:val="en-GB"/>
              </w:rPr>
              <w:t xml:space="preserve">Institutional </w:t>
            </w:r>
          </w:p>
          <w:p w14:paraId="3B3851F3" w14:textId="73E3164E" w:rsidR="7C55966A" w:rsidRPr="00A17ACF" w:rsidRDefault="7C55966A" w:rsidP="7C55966A">
            <w:pPr>
              <w:jc w:val="both"/>
              <w:rPr>
                <w:rFonts w:eastAsiaTheme="minorEastAsia"/>
                <w:sz w:val="20"/>
                <w:szCs w:val="20"/>
                <w:lang w:val="en-GB"/>
              </w:rPr>
            </w:pPr>
            <w:r w:rsidRPr="00A17ACF">
              <w:rPr>
                <w:rFonts w:eastAsiaTheme="minorEastAsia"/>
                <w:sz w:val="20"/>
                <w:szCs w:val="20"/>
                <w:lang w:val="en-GB"/>
              </w:rPr>
              <w:t xml:space="preserve"> </w:t>
            </w:r>
          </w:p>
        </w:tc>
        <w:tc>
          <w:tcPr>
            <w:tcW w:w="1650" w:type="dxa"/>
            <w:tcBorders>
              <w:top w:val="single" w:sz="8" w:space="0" w:color="auto"/>
              <w:left w:val="single" w:sz="8" w:space="0" w:color="auto"/>
              <w:bottom w:val="single" w:sz="8" w:space="0" w:color="auto"/>
              <w:right w:val="single" w:sz="8" w:space="0" w:color="auto"/>
            </w:tcBorders>
            <w:shd w:val="clear" w:color="auto" w:fill="FFFFFF" w:themeFill="background1"/>
          </w:tcPr>
          <w:p w14:paraId="68239F0C" w14:textId="61823DC7" w:rsidR="7C55966A" w:rsidRPr="00A17ACF" w:rsidRDefault="00C405C2" w:rsidP="7C55966A">
            <w:pPr>
              <w:rPr>
                <w:rFonts w:eastAsiaTheme="minorEastAsia"/>
                <w:color w:val="000000" w:themeColor="text1"/>
                <w:sz w:val="20"/>
                <w:szCs w:val="20"/>
                <w:lang w:val="en-GB"/>
              </w:rPr>
            </w:pPr>
            <w:r w:rsidRPr="00A17ACF">
              <w:rPr>
                <w:rFonts w:eastAsiaTheme="minorEastAsia"/>
                <w:color w:val="000000" w:themeColor="text1"/>
                <w:sz w:val="20"/>
                <w:szCs w:val="20"/>
                <w:lang w:val="en-GB"/>
              </w:rPr>
              <w:t>Fiduciary failure</w:t>
            </w:r>
          </w:p>
          <w:p w14:paraId="45BAD09C" w14:textId="15343E27" w:rsidR="7C55966A" w:rsidRPr="00A17ACF" w:rsidRDefault="7C55966A" w:rsidP="7C55966A">
            <w:pPr>
              <w:rPr>
                <w:rFonts w:eastAsiaTheme="minorEastAsia"/>
                <w:sz w:val="20"/>
                <w:szCs w:val="20"/>
                <w:lang w:val="en-GB"/>
              </w:rPr>
            </w:pPr>
            <w:r w:rsidRPr="00A17ACF">
              <w:rPr>
                <w:rFonts w:eastAsiaTheme="minorEastAsia"/>
                <w:sz w:val="20"/>
                <w:szCs w:val="20"/>
                <w:lang w:val="en-GB"/>
              </w:rPr>
              <w:t xml:space="preserve"> </w:t>
            </w:r>
          </w:p>
        </w:tc>
        <w:tc>
          <w:tcPr>
            <w:tcW w:w="1110" w:type="dxa"/>
            <w:tcBorders>
              <w:top w:val="single" w:sz="8" w:space="0" w:color="auto"/>
              <w:left w:val="single" w:sz="8" w:space="0" w:color="auto"/>
              <w:bottom w:val="single" w:sz="8" w:space="0" w:color="auto"/>
              <w:right w:val="single" w:sz="8" w:space="0" w:color="auto"/>
            </w:tcBorders>
            <w:shd w:val="clear" w:color="auto" w:fill="FFFFFF" w:themeFill="background1"/>
          </w:tcPr>
          <w:p w14:paraId="0A27A457" w14:textId="5FC7DD93" w:rsidR="7C55966A" w:rsidRPr="00A17ACF" w:rsidRDefault="1F8484D3" w:rsidP="6386D7A3">
            <w:pPr>
              <w:jc w:val="center"/>
              <w:rPr>
                <w:rFonts w:eastAsiaTheme="minorEastAsia"/>
                <w:color w:val="000000" w:themeColor="text1"/>
                <w:sz w:val="20"/>
                <w:szCs w:val="20"/>
                <w:lang w:val="en-GB"/>
              </w:rPr>
            </w:pPr>
            <w:r w:rsidRPr="00A17ACF">
              <w:rPr>
                <w:rFonts w:eastAsiaTheme="minorEastAsia"/>
                <w:color w:val="000000" w:themeColor="text1"/>
                <w:sz w:val="20"/>
                <w:szCs w:val="20"/>
                <w:lang w:val="en-GB"/>
              </w:rPr>
              <w:t>M</w:t>
            </w:r>
          </w:p>
        </w:tc>
        <w:tc>
          <w:tcPr>
            <w:tcW w:w="1656" w:type="dxa"/>
            <w:tcBorders>
              <w:top w:val="single" w:sz="8" w:space="0" w:color="auto"/>
              <w:left w:val="single" w:sz="8" w:space="0" w:color="auto"/>
              <w:bottom w:val="single" w:sz="8" w:space="0" w:color="auto"/>
              <w:right w:val="single" w:sz="8" w:space="0" w:color="auto"/>
            </w:tcBorders>
            <w:shd w:val="clear" w:color="auto" w:fill="FFFFFF" w:themeFill="background1"/>
          </w:tcPr>
          <w:p w14:paraId="23F4A648" w14:textId="58EDC57A" w:rsidR="7C55966A" w:rsidRPr="00A17ACF" w:rsidRDefault="762AD870" w:rsidP="6386D7A3">
            <w:pPr>
              <w:rPr>
                <w:rFonts w:eastAsiaTheme="minorEastAsia"/>
                <w:color w:val="000000" w:themeColor="text1"/>
                <w:sz w:val="20"/>
                <w:szCs w:val="20"/>
                <w:lang w:val="en-GB"/>
              </w:rPr>
            </w:pPr>
            <w:r w:rsidRPr="00A17ACF">
              <w:rPr>
                <w:rFonts w:eastAsiaTheme="minorEastAsia"/>
                <w:color w:val="000000" w:themeColor="text1"/>
                <w:sz w:val="20"/>
                <w:szCs w:val="20"/>
                <w:lang w:val="en-GB"/>
              </w:rPr>
              <w:t xml:space="preserve">If </w:t>
            </w:r>
            <w:r w:rsidR="0BCAAF0A" w:rsidRPr="00A17ACF">
              <w:rPr>
                <w:rFonts w:eastAsiaTheme="minorEastAsia"/>
                <w:color w:val="000000" w:themeColor="text1"/>
                <w:sz w:val="20"/>
                <w:szCs w:val="20"/>
                <w:lang w:val="en-GB"/>
              </w:rPr>
              <w:t>beneficiaries</w:t>
            </w:r>
            <w:r w:rsidR="78001A3F" w:rsidRPr="00A17ACF">
              <w:rPr>
                <w:rFonts w:eastAsiaTheme="minorEastAsia"/>
                <w:color w:val="000000" w:themeColor="text1"/>
                <w:sz w:val="20"/>
                <w:szCs w:val="20"/>
                <w:lang w:val="en-GB"/>
              </w:rPr>
              <w:t xml:space="preserve"> do not feel that their</w:t>
            </w:r>
            <w:r w:rsidRPr="00A17ACF">
              <w:rPr>
                <w:rFonts w:eastAsiaTheme="minorEastAsia"/>
                <w:color w:val="000000" w:themeColor="text1"/>
                <w:sz w:val="20"/>
                <w:szCs w:val="20"/>
                <w:lang w:val="en-GB"/>
              </w:rPr>
              <w:t xml:space="preserve"> concerns are </w:t>
            </w:r>
            <w:r w:rsidR="78001A3F" w:rsidRPr="00A17ACF">
              <w:rPr>
                <w:rFonts w:eastAsiaTheme="minorEastAsia"/>
                <w:color w:val="000000" w:themeColor="text1"/>
                <w:sz w:val="20"/>
                <w:szCs w:val="20"/>
                <w:lang w:val="en-GB"/>
              </w:rPr>
              <w:t xml:space="preserve">being </w:t>
            </w:r>
            <w:r w:rsidR="7DFA48E2" w:rsidRPr="00A17ACF">
              <w:rPr>
                <w:rFonts w:eastAsiaTheme="minorEastAsia"/>
                <w:color w:val="000000" w:themeColor="text1"/>
                <w:sz w:val="20"/>
                <w:szCs w:val="20"/>
                <w:lang w:val="en-GB"/>
              </w:rPr>
              <w:lastRenderedPageBreak/>
              <w:t xml:space="preserve">acknowledged and </w:t>
            </w:r>
            <w:r w:rsidR="7B7123E5" w:rsidRPr="00A17ACF">
              <w:rPr>
                <w:rFonts w:eastAsiaTheme="minorEastAsia"/>
                <w:color w:val="000000" w:themeColor="text1"/>
                <w:sz w:val="20"/>
                <w:szCs w:val="20"/>
                <w:lang w:val="en-GB"/>
              </w:rPr>
              <w:t>addressed,</w:t>
            </w:r>
            <w:r w:rsidRPr="00A17ACF">
              <w:rPr>
                <w:rFonts w:eastAsiaTheme="minorEastAsia"/>
                <w:color w:val="000000" w:themeColor="text1"/>
                <w:sz w:val="20"/>
                <w:szCs w:val="20"/>
                <w:lang w:val="en-GB"/>
              </w:rPr>
              <w:t xml:space="preserve"> they may withdraw from the project. </w:t>
            </w:r>
          </w:p>
        </w:tc>
        <w:tc>
          <w:tcPr>
            <w:tcW w:w="2700" w:type="dxa"/>
            <w:tcBorders>
              <w:top w:val="single" w:sz="8" w:space="0" w:color="auto"/>
              <w:left w:val="single" w:sz="8" w:space="0" w:color="auto"/>
              <w:bottom w:val="single" w:sz="8" w:space="0" w:color="auto"/>
              <w:right w:val="single" w:sz="8" w:space="0" w:color="auto"/>
            </w:tcBorders>
            <w:shd w:val="clear" w:color="auto" w:fill="FFFFFF" w:themeFill="background1"/>
          </w:tcPr>
          <w:p w14:paraId="03E921EE" w14:textId="77777777" w:rsidR="7C55966A" w:rsidRPr="00A17ACF" w:rsidRDefault="7C55966A" w:rsidP="7C55966A">
            <w:pPr>
              <w:rPr>
                <w:rFonts w:eastAsiaTheme="minorEastAsia"/>
                <w:color w:val="000000" w:themeColor="text1"/>
                <w:sz w:val="20"/>
                <w:szCs w:val="20"/>
                <w:lang w:val="en-GB"/>
              </w:rPr>
            </w:pPr>
            <w:r w:rsidRPr="00A17ACF">
              <w:rPr>
                <w:rFonts w:eastAsiaTheme="minorEastAsia"/>
                <w:color w:val="000000" w:themeColor="text1"/>
                <w:sz w:val="20"/>
                <w:szCs w:val="20"/>
                <w:lang w:val="en-GB"/>
              </w:rPr>
              <w:lastRenderedPageBreak/>
              <w:t xml:space="preserve">Include </w:t>
            </w:r>
            <w:r w:rsidR="00B230AA" w:rsidRPr="00A17ACF">
              <w:rPr>
                <w:rFonts w:eastAsiaTheme="minorEastAsia"/>
                <w:color w:val="000000" w:themeColor="text1"/>
                <w:sz w:val="20"/>
                <w:szCs w:val="20"/>
                <w:lang w:val="en-GB"/>
              </w:rPr>
              <w:t>beneficiaries</w:t>
            </w:r>
            <w:r w:rsidRPr="00A17ACF">
              <w:rPr>
                <w:rFonts w:eastAsiaTheme="minorEastAsia"/>
                <w:color w:val="000000" w:themeColor="text1"/>
                <w:sz w:val="20"/>
                <w:szCs w:val="20"/>
                <w:lang w:val="en-GB"/>
              </w:rPr>
              <w:t xml:space="preserve"> in the decision- making process so they have buy-in and they can be a part of selecting the </w:t>
            </w:r>
            <w:r w:rsidRPr="00A17ACF">
              <w:rPr>
                <w:rFonts w:eastAsiaTheme="minorEastAsia"/>
                <w:color w:val="000000" w:themeColor="text1"/>
                <w:sz w:val="20"/>
                <w:szCs w:val="20"/>
                <w:lang w:val="en-GB"/>
              </w:rPr>
              <w:lastRenderedPageBreak/>
              <w:t>major concerns that need to be addressed, any risk of them withdrawing from the project because they feel their concerns are not being addresses will be reduced.</w:t>
            </w:r>
          </w:p>
          <w:p w14:paraId="191779ED" w14:textId="46F57953" w:rsidR="00B230AA" w:rsidRPr="00A17ACF" w:rsidRDefault="00B230AA" w:rsidP="7C55966A">
            <w:pPr>
              <w:rPr>
                <w:rFonts w:eastAsiaTheme="minorEastAsia"/>
                <w:color w:val="000000" w:themeColor="text1"/>
                <w:sz w:val="20"/>
                <w:szCs w:val="20"/>
                <w:lang w:val="en-GB"/>
              </w:rPr>
            </w:pPr>
            <w:r w:rsidRPr="00A17ACF">
              <w:rPr>
                <w:rFonts w:eastAsiaTheme="minorEastAsia"/>
                <w:color w:val="000000" w:themeColor="text1"/>
                <w:sz w:val="20"/>
                <w:szCs w:val="20"/>
                <w:lang w:val="en-GB"/>
              </w:rPr>
              <w:t xml:space="preserve">Maintain transparency and openness in communication with beneficiaries. Recognise and address concerns raised. </w:t>
            </w:r>
          </w:p>
        </w:tc>
        <w:tc>
          <w:tcPr>
            <w:tcW w:w="1194" w:type="dxa"/>
            <w:tcBorders>
              <w:top w:val="single" w:sz="8" w:space="0" w:color="auto"/>
              <w:left w:val="single" w:sz="8" w:space="0" w:color="auto"/>
              <w:bottom w:val="single" w:sz="8" w:space="0" w:color="auto"/>
              <w:right w:val="single" w:sz="8" w:space="0" w:color="auto"/>
            </w:tcBorders>
            <w:shd w:val="clear" w:color="auto" w:fill="FFFFFF" w:themeFill="background1"/>
          </w:tcPr>
          <w:p w14:paraId="7B722FA4" w14:textId="0AA9B009" w:rsidR="7C55966A" w:rsidRPr="00A17ACF" w:rsidRDefault="762AD870" w:rsidP="6386D7A3">
            <w:pPr>
              <w:rPr>
                <w:rFonts w:eastAsiaTheme="minorEastAsia"/>
                <w:b/>
                <w:bCs/>
                <w:i/>
                <w:iCs/>
                <w:color w:val="000000" w:themeColor="text1"/>
                <w:sz w:val="20"/>
                <w:szCs w:val="20"/>
                <w:lang w:val="en-GB"/>
              </w:rPr>
            </w:pPr>
            <w:r w:rsidRPr="00A17ACF">
              <w:rPr>
                <w:rFonts w:eastAsiaTheme="minorEastAsia"/>
                <w:b/>
                <w:bCs/>
                <w:i/>
                <w:iCs/>
                <w:color w:val="000000" w:themeColor="text1"/>
                <w:sz w:val="20"/>
                <w:szCs w:val="20"/>
                <w:lang w:val="en-GB"/>
              </w:rPr>
              <w:lastRenderedPageBreak/>
              <w:t xml:space="preserve"> </w:t>
            </w:r>
            <w:r w:rsidR="174B4A1E" w:rsidRPr="00A17ACF">
              <w:rPr>
                <w:rFonts w:eastAsiaTheme="minorEastAsia"/>
                <w:b/>
                <w:bCs/>
                <w:i/>
                <w:iCs/>
                <w:color w:val="000000" w:themeColor="text1"/>
                <w:sz w:val="20"/>
                <w:szCs w:val="20"/>
                <w:lang w:val="en-GB"/>
              </w:rPr>
              <w:t>PAHO, UNFPA, Steering Committee</w:t>
            </w:r>
          </w:p>
        </w:tc>
      </w:tr>
    </w:tbl>
    <w:p w14:paraId="52D04B5C" w14:textId="5635569B" w:rsidR="00EB6084" w:rsidRPr="00A17ACF" w:rsidRDefault="00EB6084" w:rsidP="002D4D8E">
      <w:pPr>
        <w:tabs>
          <w:tab w:val="left" w:pos="90"/>
        </w:tabs>
        <w:spacing w:after="0" w:line="240" w:lineRule="auto"/>
        <w:jc w:val="both"/>
        <w:rPr>
          <w:sz w:val="16"/>
          <w:szCs w:val="16"/>
          <w:lang w:val="en-GB"/>
        </w:rPr>
      </w:pPr>
    </w:p>
    <w:p w14:paraId="1BE7E70F" w14:textId="77777777" w:rsidR="00EB6084" w:rsidRPr="00A17ACF" w:rsidRDefault="00EB6084" w:rsidP="002D4D8E">
      <w:pPr>
        <w:tabs>
          <w:tab w:val="left" w:pos="90"/>
        </w:tabs>
        <w:spacing w:after="0" w:line="240" w:lineRule="auto"/>
        <w:jc w:val="both"/>
        <w:rPr>
          <w:sz w:val="16"/>
          <w:lang w:val="en-GB"/>
        </w:rPr>
      </w:pPr>
      <w:r w:rsidRPr="00A17ACF">
        <w:rPr>
          <w:sz w:val="16"/>
          <w:lang w:val="en-GB"/>
        </w:rPr>
        <w:t>* Please specify here the type of risk and refer to the following definitions:</w:t>
      </w:r>
    </w:p>
    <w:p w14:paraId="2A97EDBD" w14:textId="77777777" w:rsidR="00EB6084" w:rsidRPr="00A17ACF" w:rsidRDefault="00EB6084" w:rsidP="002D4D8E">
      <w:pPr>
        <w:tabs>
          <w:tab w:val="left" w:pos="90"/>
        </w:tabs>
        <w:spacing w:after="0" w:line="240" w:lineRule="auto"/>
        <w:jc w:val="both"/>
        <w:rPr>
          <w:sz w:val="16"/>
          <w:lang w:val="en-GB"/>
        </w:rPr>
      </w:pPr>
      <w:r w:rsidRPr="00A17ACF">
        <w:rPr>
          <w:sz w:val="16"/>
          <w:lang w:val="en-GB"/>
        </w:rPr>
        <w:t>Contextual: risk of state failure, return to conflict, development failure, humanitarian crisis; factors over which external actors have limited control.</w:t>
      </w:r>
    </w:p>
    <w:p w14:paraId="2188237C" w14:textId="77777777" w:rsidR="00EB6084" w:rsidRPr="00A17ACF" w:rsidRDefault="00EB6084" w:rsidP="002D4D8E">
      <w:pPr>
        <w:tabs>
          <w:tab w:val="left" w:pos="90"/>
        </w:tabs>
        <w:spacing w:after="0" w:line="240" w:lineRule="auto"/>
        <w:jc w:val="both"/>
        <w:rPr>
          <w:sz w:val="16"/>
          <w:lang w:val="en-GB"/>
        </w:rPr>
      </w:pPr>
      <w:r w:rsidRPr="00A17ACF">
        <w:rPr>
          <w:sz w:val="16"/>
          <w:lang w:val="en-GB"/>
        </w:rPr>
        <w:t>Programmatic: risk of failure to achieve the aims and objectives; risk of causing harm through engagements.</w:t>
      </w:r>
    </w:p>
    <w:p w14:paraId="7EC60BE2" w14:textId="77777777" w:rsidR="00EB6084" w:rsidRPr="00A17ACF" w:rsidRDefault="00EB6084" w:rsidP="002D4D8E">
      <w:pPr>
        <w:tabs>
          <w:tab w:val="left" w:pos="90"/>
        </w:tabs>
        <w:spacing w:after="0" w:line="240" w:lineRule="auto"/>
        <w:jc w:val="both"/>
        <w:rPr>
          <w:sz w:val="16"/>
          <w:lang w:val="en-GB"/>
        </w:rPr>
      </w:pPr>
      <w:r w:rsidRPr="00A17ACF">
        <w:rPr>
          <w:sz w:val="16"/>
          <w:lang w:val="en-GB"/>
        </w:rPr>
        <w:t>Institutional: risk to the donor agency, security, fiduciary failure, reputational loss, domestic political damage etc.</w:t>
      </w:r>
    </w:p>
    <w:p w14:paraId="56400194" w14:textId="601D2B0E" w:rsidR="00464E2C" w:rsidRPr="00A17ACF" w:rsidRDefault="00464E2C" w:rsidP="007665EC">
      <w:pPr>
        <w:tabs>
          <w:tab w:val="left" w:pos="90"/>
          <w:tab w:val="left" w:pos="2740"/>
        </w:tabs>
        <w:spacing w:after="0" w:line="240" w:lineRule="auto"/>
        <w:jc w:val="both"/>
        <w:rPr>
          <w:b/>
          <w:sz w:val="24"/>
          <w:lang w:val="en-GB"/>
        </w:rPr>
      </w:pPr>
    </w:p>
    <w:p w14:paraId="199A922E" w14:textId="0494772C" w:rsidR="005B1EB7" w:rsidRPr="00B92DE2" w:rsidRDefault="55899FC7" w:rsidP="00E746D1">
      <w:pPr>
        <w:pStyle w:val="Heading1"/>
        <w:numPr>
          <w:ilvl w:val="0"/>
          <w:numId w:val="27"/>
        </w:numPr>
        <w:tabs>
          <w:tab w:val="left" w:pos="90"/>
        </w:tabs>
        <w:ind w:firstLine="0"/>
        <w:rPr>
          <w:lang w:val="en-GB"/>
        </w:rPr>
      </w:pPr>
      <w:r w:rsidRPr="00B92DE2">
        <w:rPr>
          <w:lang w:val="en-GB"/>
        </w:rPr>
        <w:t>Budget</w:t>
      </w:r>
      <w:r w:rsidR="7E1C5F1B" w:rsidRPr="00B92DE2">
        <w:rPr>
          <w:lang w:val="en-GB"/>
        </w:rPr>
        <w:t xml:space="preserve"> </w:t>
      </w:r>
    </w:p>
    <w:p w14:paraId="2665CBB2" w14:textId="190BDB13" w:rsidR="00577644" w:rsidRPr="00A17ACF" w:rsidRDefault="00A3140F" w:rsidP="00442CEE">
      <w:pPr>
        <w:tabs>
          <w:tab w:val="left" w:pos="90"/>
        </w:tabs>
        <w:spacing w:after="0" w:line="240" w:lineRule="auto"/>
        <w:ind w:left="90"/>
        <w:jc w:val="both"/>
        <w:rPr>
          <w:i/>
          <w:sz w:val="20"/>
          <w:lang w:val="en-GB"/>
        </w:rPr>
      </w:pPr>
      <w:r w:rsidRPr="00A17ACF">
        <w:rPr>
          <w:i/>
          <w:sz w:val="20"/>
          <w:lang w:val="en-GB"/>
        </w:rPr>
        <w:t xml:space="preserve">Please use the template </w:t>
      </w:r>
      <w:r w:rsidR="00BE5502" w:rsidRPr="00A17ACF">
        <w:rPr>
          <w:i/>
          <w:sz w:val="20"/>
          <w:lang w:val="en-GB"/>
        </w:rPr>
        <w:t xml:space="preserve">attached </w:t>
      </w:r>
      <w:r w:rsidR="00FC5776" w:rsidRPr="00A17ACF">
        <w:rPr>
          <w:i/>
          <w:sz w:val="20"/>
          <w:lang w:val="en-GB"/>
        </w:rPr>
        <w:t xml:space="preserve">(annex 2) </w:t>
      </w:r>
      <w:r w:rsidR="00BE5502" w:rsidRPr="00A17ACF">
        <w:rPr>
          <w:i/>
          <w:sz w:val="20"/>
          <w:lang w:val="en-GB"/>
        </w:rPr>
        <w:t>to fill in the budget</w:t>
      </w:r>
      <w:r w:rsidRPr="00A17ACF">
        <w:rPr>
          <w:i/>
          <w:sz w:val="20"/>
          <w:lang w:val="en-GB"/>
        </w:rPr>
        <w:t xml:space="preserve"> based on the format approved by the UNDG Financial Policy Working Group. </w:t>
      </w:r>
      <w:r w:rsidR="00577644" w:rsidRPr="00A17ACF">
        <w:rPr>
          <w:i/>
          <w:sz w:val="20"/>
          <w:lang w:val="en-GB"/>
        </w:rPr>
        <w:t xml:space="preserve">(please refer to the </w:t>
      </w:r>
      <w:hyperlink r:id="rId98" w:history="1">
        <w:r w:rsidR="00577644" w:rsidRPr="00A17ACF">
          <w:rPr>
            <w:rStyle w:val="Hyperlink"/>
            <w:i/>
            <w:sz w:val="20"/>
            <w:lang w:val="en-GB"/>
          </w:rPr>
          <w:t>2015 ANNUAL FINANCIAL REPORTING AND THE UNDG REPORTING CATEGORIES</w:t>
        </w:r>
      </w:hyperlink>
      <w:r w:rsidR="00577644" w:rsidRPr="00A17ACF">
        <w:rPr>
          <w:i/>
          <w:sz w:val="20"/>
          <w:lang w:val="en-GB"/>
        </w:rPr>
        <w:t xml:space="preserve"> </w:t>
      </w:r>
      <w:r w:rsidR="00EF6C76" w:rsidRPr="00A17ACF">
        <w:rPr>
          <w:i/>
          <w:sz w:val="20"/>
          <w:lang w:val="en-GB"/>
        </w:rPr>
        <w:t xml:space="preserve"> </w:t>
      </w:r>
    </w:p>
    <w:p w14:paraId="3A6648AF" w14:textId="77777777" w:rsidR="0028762E" w:rsidRPr="00A17ACF" w:rsidRDefault="0028762E" w:rsidP="002D4D8E">
      <w:pPr>
        <w:tabs>
          <w:tab w:val="left" w:pos="90"/>
        </w:tabs>
        <w:spacing w:after="0" w:line="240" w:lineRule="auto"/>
        <w:jc w:val="both"/>
        <w:rPr>
          <w:i/>
          <w:sz w:val="20"/>
          <w:lang w:val="en-GB"/>
        </w:rPr>
      </w:pPr>
    </w:p>
    <w:p w14:paraId="384D6780" w14:textId="77777777" w:rsidR="00802583" w:rsidRPr="00A17ACF" w:rsidRDefault="00B861D5" w:rsidP="003F46F7">
      <w:pPr>
        <w:tabs>
          <w:tab w:val="left" w:pos="90"/>
        </w:tabs>
        <w:spacing w:after="0" w:line="240" w:lineRule="auto"/>
        <w:jc w:val="both"/>
        <w:rPr>
          <w:i/>
          <w:sz w:val="20"/>
          <w:lang w:val="en-GB"/>
        </w:rPr>
      </w:pPr>
      <w:r w:rsidRPr="00A17ACF">
        <w:rPr>
          <w:i/>
          <w:sz w:val="20"/>
          <w:lang w:val="en-GB"/>
        </w:rPr>
        <w:t xml:space="preserve">While developing the budget </w:t>
      </w:r>
      <w:r w:rsidR="00B15A60" w:rsidRPr="00A17ACF">
        <w:rPr>
          <w:i/>
          <w:sz w:val="20"/>
          <w:lang w:val="en-GB"/>
        </w:rPr>
        <w:t>please</w:t>
      </w:r>
      <w:r w:rsidR="003D643B" w:rsidRPr="00A17ACF">
        <w:rPr>
          <w:i/>
          <w:sz w:val="20"/>
          <w:lang w:val="en-GB"/>
        </w:rPr>
        <w:t xml:space="preserve"> ensure that appropriate allocations are made for</w:t>
      </w:r>
      <w:r w:rsidR="007712B3" w:rsidRPr="00A17ACF">
        <w:rPr>
          <w:i/>
          <w:sz w:val="20"/>
          <w:lang w:val="en-GB"/>
        </w:rPr>
        <w:t xml:space="preserve"> </w:t>
      </w:r>
      <w:r w:rsidR="0028762E" w:rsidRPr="00A17ACF">
        <w:rPr>
          <w:i/>
          <w:sz w:val="20"/>
          <w:lang w:val="en-GB"/>
        </w:rPr>
        <w:t xml:space="preserve">project </w:t>
      </w:r>
      <w:r w:rsidR="00802583" w:rsidRPr="00A17ACF">
        <w:rPr>
          <w:i/>
          <w:sz w:val="20"/>
          <w:lang w:val="en-GB"/>
        </w:rPr>
        <w:t>including the following:</w:t>
      </w:r>
    </w:p>
    <w:p w14:paraId="6AEB74B2" w14:textId="77777777" w:rsidR="00802583" w:rsidRPr="00A17ACF" w:rsidRDefault="00802583" w:rsidP="002D4D8E">
      <w:pPr>
        <w:tabs>
          <w:tab w:val="left" w:pos="90"/>
        </w:tabs>
        <w:spacing w:after="0" w:line="240" w:lineRule="auto"/>
        <w:ind w:left="360"/>
        <w:jc w:val="both"/>
        <w:rPr>
          <w:i/>
          <w:sz w:val="20"/>
          <w:lang w:val="en-GB"/>
        </w:rPr>
      </w:pPr>
    </w:p>
    <w:p w14:paraId="1C82E74F" w14:textId="784285F7" w:rsidR="00802583" w:rsidRPr="00A17ACF" w:rsidRDefault="2B99FA0C" w:rsidP="00E746D1">
      <w:pPr>
        <w:numPr>
          <w:ilvl w:val="0"/>
          <w:numId w:val="26"/>
        </w:numPr>
        <w:tabs>
          <w:tab w:val="left" w:pos="90"/>
          <w:tab w:val="left" w:pos="1350"/>
        </w:tabs>
        <w:spacing w:after="0" w:line="240" w:lineRule="auto"/>
        <w:ind w:left="1350"/>
        <w:contextualSpacing/>
        <w:jc w:val="both"/>
        <w:rPr>
          <w:i/>
          <w:iCs/>
          <w:sz w:val="20"/>
          <w:szCs w:val="20"/>
          <w:lang w:val="en-GB"/>
        </w:rPr>
      </w:pPr>
      <w:r w:rsidRPr="00A17ACF">
        <w:rPr>
          <w:i/>
          <w:iCs/>
          <w:sz w:val="20"/>
          <w:szCs w:val="20"/>
          <w:lang w:val="en-GB"/>
        </w:rPr>
        <w:t>Full time coordination costs</w:t>
      </w:r>
    </w:p>
    <w:p w14:paraId="31BE9835" w14:textId="5A5F7E73" w:rsidR="00802583" w:rsidRPr="00A17ACF" w:rsidRDefault="2B99FA0C" w:rsidP="00E746D1">
      <w:pPr>
        <w:numPr>
          <w:ilvl w:val="0"/>
          <w:numId w:val="26"/>
        </w:numPr>
        <w:tabs>
          <w:tab w:val="left" w:pos="90"/>
          <w:tab w:val="left" w:pos="1350"/>
        </w:tabs>
        <w:spacing w:after="0" w:line="240" w:lineRule="auto"/>
        <w:ind w:left="1350"/>
        <w:contextualSpacing/>
        <w:jc w:val="both"/>
        <w:rPr>
          <w:i/>
          <w:iCs/>
          <w:sz w:val="20"/>
          <w:szCs w:val="20"/>
          <w:lang w:val="en-GB"/>
        </w:rPr>
      </w:pPr>
      <w:r w:rsidRPr="00A17ACF">
        <w:rPr>
          <w:i/>
          <w:iCs/>
          <w:sz w:val="20"/>
          <w:szCs w:val="20"/>
          <w:lang w:val="en-GB"/>
        </w:rPr>
        <w:t>Monitoring and Evaluation activities</w:t>
      </w:r>
    </w:p>
    <w:p w14:paraId="369E2427" w14:textId="77777777" w:rsidR="00802583" w:rsidRPr="00A17ACF" w:rsidRDefault="2B99FA0C" w:rsidP="00E746D1">
      <w:pPr>
        <w:numPr>
          <w:ilvl w:val="0"/>
          <w:numId w:val="26"/>
        </w:numPr>
        <w:tabs>
          <w:tab w:val="left" w:pos="90"/>
          <w:tab w:val="left" w:pos="1350"/>
        </w:tabs>
        <w:spacing w:after="0" w:line="240" w:lineRule="auto"/>
        <w:ind w:left="1350"/>
        <w:contextualSpacing/>
        <w:jc w:val="both"/>
        <w:rPr>
          <w:i/>
          <w:iCs/>
          <w:sz w:val="20"/>
          <w:szCs w:val="20"/>
          <w:lang w:val="en-GB"/>
        </w:rPr>
      </w:pPr>
      <w:r w:rsidRPr="00A17ACF">
        <w:rPr>
          <w:i/>
          <w:iCs/>
          <w:sz w:val="20"/>
          <w:szCs w:val="20"/>
          <w:lang w:val="en-GB"/>
        </w:rPr>
        <w:t>Accessibility and reasonable accommodation costs</w:t>
      </w:r>
    </w:p>
    <w:p w14:paraId="768EABBE" w14:textId="6C154FC2" w:rsidR="00802583" w:rsidRPr="00A17ACF" w:rsidRDefault="2B99FA0C" w:rsidP="00E746D1">
      <w:pPr>
        <w:numPr>
          <w:ilvl w:val="0"/>
          <w:numId w:val="26"/>
        </w:numPr>
        <w:tabs>
          <w:tab w:val="left" w:pos="90"/>
          <w:tab w:val="left" w:pos="1350"/>
        </w:tabs>
        <w:spacing w:after="0" w:line="240" w:lineRule="auto"/>
        <w:ind w:left="1350"/>
        <w:contextualSpacing/>
        <w:jc w:val="both"/>
        <w:rPr>
          <w:i/>
          <w:iCs/>
          <w:sz w:val="20"/>
          <w:szCs w:val="20"/>
          <w:lang w:val="en-GB"/>
        </w:rPr>
      </w:pPr>
      <w:r w:rsidRPr="00A17ACF">
        <w:rPr>
          <w:i/>
          <w:iCs/>
          <w:sz w:val="20"/>
          <w:szCs w:val="20"/>
          <w:lang w:val="en-GB"/>
        </w:rPr>
        <w:t xml:space="preserve">Communication and visibility costs </w:t>
      </w:r>
    </w:p>
    <w:p w14:paraId="08A1C010" w14:textId="77777777" w:rsidR="00006719" w:rsidRPr="00A17ACF" w:rsidRDefault="00006719" w:rsidP="002D4D8E">
      <w:pPr>
        <w:tabs>
          <w:tab w:val="left" w:pos="90"/>
        </w:tabs>
        <w:spacing w:after="0" w:line="240" w:lineRule="auto"/>
        <w:ind w:left="360"/>
        <w:jc w:val="both"/>
        <w:rPr>
          <w:i/>
          <w:sz w:val="20"/>
          <w:lang w:val="en-GB"/>
        </w:rPr>
      </w:pPr>
    </w:p>
    <w:p w14:paraId="1FFB32B2" w14:textId="38DFEDD6" w:rsidR="00006719" w:rsidRPr="00A17ACF" w:rsidRDefault="00006719" w:rsidP="002D4D8E">
      <w:pPr>
        <w:tabs>
          <w:tab w:val="left" w:pos="90"/>
        </w:tabs>
        <w:spacing w:after="0" w:line="240" w:lineRule="auto"/>
        <w:jc w:val="both"/>
        <w:rPr>
          <w:i/>
          <w:sz w:val="20"/>
          <w:lang w:val="en-GB"/>
        </w:rPr>
      </w:pPr>
    </w:p>
    <w:p w14:paraId="282BBF9F" w14:textId="7A3491C5" w:rsidR="001A0598" w:rsidRPr="00B92DE2" w:rsidRDefault="001A0598" w:rsidP="002D4D8E">
      <w:pPr>
        <w:tabs>
          <w:tab w:val="left" w:pos="90"/>
        </w:tabs>
        <w:spacing w:after="0" w:line="240" w:lineRule="auto"/>
        <w:ind w:left="360"/>
        <w:jc w:val="both"/>
        <w:rPr>
          <w:i/>
          <w:sz w:val="20"/>
          <w:lang w:val="en-GB"/>
        </w:rPr>
      </w:pPr>
      <w:r w:rsidRPr="00B92DE2">
        <w:rPr>
          <w:i/>
          <w:sz w:val="20"/>
          <w:lang w:val="en-GB"/>
        </w:rPr>
        <w:t xml:space="preserve">Please </w:t>
      </w:r>
      <w:r w:rsidR="00802583" w:rsidRPr="00B92DE2">
        <w:rPr>
          <w:i/>
          <w:sz w:val="20"/>
          <w:lang w:val="en-GB"/>
        </w:rPr>
        <w:t>note the</w:t>
      </w:r>
      <w:r w:rsidRPr="00B92DE2">
        <w:rPr>
          <w:i/>
          <w:sz w:val="20"/>
          <w:lang w:val="en-GB"/>
        </w:rPr>
        <w:t xml:space="preserve"> UNPRPD </w:t>
      </w:r>
      <w:r w:rsidR="00802583" w:rsidRPr="00B92DE2">
        <w:rPr>
          <w:i/>
          <w:sz w:val="20"/>
          <w:lang w:val="en-GB"/>
        </w:rPr>
        <w:t xml:space="preserve">will </w:t>
      </w:r>
      <w:r w:rsidR="00802583" w:rsidRPr="00B92DE2">
        <w:rPr>
          <w:i/>
          <w:sz w:val="20"/>
          <w:u w:val="single"/>
          <w:lang w:val="en-GB"/>
        </w:rPr>
        <w:t>not</w:t>
      </w:r>
      <w:r w:rsidRPr="00B92DE2">
        <w:rPr>
          <w:i/>
          <w:sz w:val="20"/>
          <w:lang w:val="en-GB"/>
        </w:rPr>
        <w:t xml:space="preserve"> cover the following costs:</w:t>
      </w:r>
    </w:p>
    <w:p w14:paraId="07721857" w14:textId="77777777" w:rsidR="001A0598" w:rsidRPr="00B92DE2" w:rsidRDefault="001A0598" w:rsidP="009D2961">
      <w:pPr>
        <w:tabs>
          <w:tab w:val="left" w:pos="90"/>
          <w:tab w:val="left" w:pos="1350"/>
        </w:tabs>
        <w:spacing w:after="0" w:line="240" w:lineRule="auto"/>
        <w:ind w:left="1350"/>
        <w:contextualSpacing/>
        <w:jc w:val="both"/>
        <w:rPr>
          <w:i/>
          <w:sz w:val="20"/>
          <w:lang w:val="en-GB"/>
        </w:rPr>
      </w:pPr>
    </w:p>
    <w:p w14:paraId="0E6D4E55" w14:textId="77777777" w:rsidR="001A0598" w:rsidRPr="00B92DE2" w:rsidRDefault="12D5597F" w:rsidP="00E746D1">
      <w:pPr>
        <w:numPr>
          <w:ilvl w:val="0"/>
          <w:numId w:val="26"/>
        </w:numPr>
        <w:tabs>
          <w:tab w:val="left" w:pos="90"/>
          <w:tab w:val="left" w:pos="1350"/>
        </w:tabs>
        <w:spacing w:after="0" w:line="240" w:lineRule="auto"/>
        <w:ind w:left="1350"/>
        <w:contextualSpacing/>
        <w:jc w:val="both"/>
        <w:rPr>
          <w:i/>
          <w:iCs/>
          <w:sz w:val="20"/>
          <w:szCs w:val="20"/>
          <w:lang w:val="en-GB"/>
        </w:rPr>
      </w:pPr>
      <w:r w:rsidRPr="00B92DE2">
        <w:rPr>
          <w:i/>
          <w:iCs/>
          <w:sz w:val="20"/>
          <w:szCs w:val="20"/>
          <w:lang w:val="en-GB"/>
        </w:rPr>
        <w:t>The direct provision of services, e.g., assistive devices, educational services, or rehabilitation services</w:t>
      </w:r>
    </w:p>
    <w:p w14:paraId="1262CEF9" w14:textId="77777777" w:rsidR="001A0598" w:rsidRPr="00B92DE2" w:rsidRDefault="12D5597F" w:rsidP="00E746D1">
      <w:pPr>
        <w:numPr>
          <w:ilvl w:val="0"/>
          <w:numId w:val="26"/>
        </w:numPr>
        <w:tabs>
          <w:tab w:val="left" w:pos="90"/>
          <w:tab w:val="left" w:pos="1350"/>
        </w:tabs>
        <w:spacing w:after="0" w:line="240" w:lineRule="auto"/>
        <w:ind w:left="1350"/>
        <w:contextualSpacing/>
        <w:jc w:val="both"/>
        <w:rPr>
          <w:i/>
          <w:iCs/>
          <w:sz w:val="20"/>
          <w:szCs w:val="20"/>
          <w:lang w:val="en-GB"/>
        </w:rPr>
      </w:pPr>
      <w:r w:rsidRPr="00B92DE2">
        <w:rPr>
          <w:i/>
          <w:iCs/>
          <w:sz w:val="20"/>
          <w:szCs w:val="20"/>
          <w:lang w:val="en-GB"/>
        </w:rPr>
        <w:t>Acquisition of land or buildings or reconstruction or renovation of physical spaces</w:t>
      </w:r>
    </w:p>
    <w:p w14:paraId="73AAF3DB" w14:textId="7BFDCB40" w:rsidR="001A0598" w:rsidRPr="00B92DE2" w:rsidRDefault="12D5597F" w:rsidP="00E746D1">
      <w:pPr>
        <w:numPr>
          <w:ilvl w:val="0"/>
          <w:numId w:val="26"/>
        </w:numPr>
        <w:tabs>
          <w:tab w:val="left" w:pos="90"/>
          <w:tab w:val="left" w:pos="1350"/>
        </w:tabs>
        <w:spacing w:after="0" w:line="240" w:lineRule="auto"/>
        <w:ind w:left="1350"/>
        <w:contextualSpacing/>
        <w:jc w:val="both"/>
        <w:rPr>
          <w:i/>
          <w:iCs/>
          <w:sz w:val="20"/>
          <w:szCs w:val="20"/>
          <w:lang w:val="en-GB"/>
        </w:rPr>
      </w:pPr>
      <w:r w:rsidRPr="00B92DE2">
        <w:rPr>
          <w:i/>
          <w:iCs/>
          <w:sz w:val="20"/>
          <w:szCs w:val="20"/>
          <w:lang w:val="en-GB"/>
        </w:rPr>
        <w:t>Equipment costs, such as computers, vehicles,</w:t>
      </w:r>
      <w:r w:rsidR="5DAEB455" w:rsidRPr="00B92DE2">
        <w:rPr>
          <w:i/>
          <w:iCs/>
          <w:sz w:val="20"/>
          <w:szCs w:val="20"/>
          <w:lang w:val="en-GB"/>
        </w:rPr>
        <w:t xml:space="preserve"> furniture</w:t>
      </w:r>
      <w:r w:rsidRPr="00B92DE2">
        <w:rPr>
          <w:i/>
          <w:iCs/>
          <w:sz w:val="20"/>
          <w:szCs w:val="20"/>
          <w:lang w:val="en-GB"/>
        </w:rPr>
        <w:t xml:space="preserve"> etc.</w:t>
      </w:r>
    </w:p>
    <w:p w14:paraId="56F44CE9" w14:textId="776660E6" w:rsidR="0067162A" w:rsidRPr="00B92DE2" w:rsidRDefault="2F30AA3F" w:rsidP="00E746D1">
      <w:pPr>
        <w:numPr>
          <w:ilvl w:val="0"/>
          <w:numId w:val="26"/>
        </w:numPr>
        <w:tabs>
          <w:tab w:val="left" w:pos="90"/>
          <w:tab w:val="left" w:pos="1350"/>
        </w:tabs>
        <w:spacing w:after="0" w:line="240" w:lineRule="auto"/>
        <w:ind w:left="1350"/>
        <w:contextualSpacing/>
        <w:jc w:val="both"/>
        <w:rPr>
          <w:i/>
          <w:iCs/>
          <w:sz w:val="20"/>
          <w:szCs w:val="20"/>
          <w:lang w:val="en-GB"/>
        </w:rPr>
      </w:pPr>
      <w:r w:rsidRPr="00B92DE2">
        <w:rPr>
          <w:i/>
          <w:iCs/>
          <w:sz w:val="20"/>
          <w:szCs w:val="20"/>
          <w:lang w:val="en-GB"/>
        </w:rPr>
        <w:t>Operating costs for running an office</w:t>
      </w:r>
      <w:r w:rsidR="5DAEB455" w:rsidRPr="00B92DE2">
        <w:rPr>
          <w:i/>
          <w:iCs/>
          <w:sz w:val="20"/>
          <w:szCs w:val="20"/>
          <w:lang w:val="en-GB"/>
        </w:rPr>
        <w:t xml:space="preserve"> </w:t>
      </w:r>
      <w:r w:rsidR="0099E92E" w:rsidRPr="00B92DE2">
        <w:rPr>
          <w:i/>
          <w:iCs/>
          <w:sz w:val="20"/>
          <w:szCs w:val="20"/>
          <w:lang w:val="en-GB"/>
        </w:rPr>
        <w:t xml:space="preserve">e.g. </w:t>
      </w:r>
      <w:r w:rsidR="5DAEB455" w:rsidRPr="00B92DE2">
        <w:rPr>
          <w:i/>
          <w:iCs/>
          <w:sz w:val="20"/>
          <w:szCs w:val="20"/>
          <w:lang w:val="en-GB"/>
        </w:rPr>
        <w:t>rent</w:t>
      </w:r>
      <w:r w:rsidR="0099E92E" w:rsidRPr="00B92DE2">
        <w:rPr>
          <w:i/>
          <w:iCs/>
          <w:sz w:val="20"/>
          <w:szCs w:val="20"/>
          <w:lang w:val="en-GB"/>
        </w:rPr>
        <w:t>.</w:t>
      </w:r>
    </w:p>
    <w:p w14:paraId="005A0AC1" w14:textId="77777777" w:rsidR="001A0598" w:rsidRPr="00B92DE2" w:rsidRDefault="12D5597F" w:rsidP="00E746D1">
      <w:pPr>
        <w:numPr>
          <w:ilvl w:val="0"/>
          <w:numId w:val="26"/>
        </w:numPr>
        <w:tabs>
          <w:tab w:val="left" w:pos="90"/>
          <w:tab w:val="left" w:pos="1350"/>
        </w:tabs>
        <w:spacing w:after="0" w:line="240" w:lineRule="auto"/>
        <w:ind w:left="1350"/>
        <w:contextualSpacing/>
        <w:jc w:val="both"/>
        <w:rPr>
          <w:i/>
          <w:iCs/>
          <w:sz w:val="20"/>
          <w:szCs w:val="20"/>
          <w:lang w:val="en-GB"/>
        </w:rPr>
      </w:pPr>
      <w:r w:rsidRPr="00B92DE2">
        <w:rPr>
          <w:i/>
          <w:iCs/>
          <w:sz w:val="20"/>
          <w:szCs w:val="20"/>
          <w:lang w:val="en-GB"/>
        </w:rPr>
        <w:t>Grants for filling a ‘funding gap’ for fulfilling the mandates of UN entities</w:t>
      </w:r>
    </w:p>
    <w:p w14:paraId="195B3AB3" w14:textId="77777777" w:rsidR="001A0598" w:rsidRPr="00B92DE2" w:rsidRDefault="12D5597F" w:rsidP="00E746D1">
      <w:pPr>
        <w:numPr>
          <w:ilvl w:val="0"/>
          <w:numId w:val="26"/>
        </w:numPr>
        <w:tabs>
          <w:tab w:val="left" w:pos="90"/>
          <w:tab w:val="left" w:pos="1350"/>
        </w:tabs>
        <w:spacing w:after="0" w:line="240" w:lineRule="auto"/>
        <w:ind w:left="1350"/>
        <w:contextualSpacing/>
        <w:jc w:val="both"/>
        <w:rPr>
          <w:i/>
          <w:iCs/>
          <w:sz w:val="20"/>
          <w:szCs w:val="20"/>
          <w:lang w:val="en-GB"/>
        </w:rPr>
      </w:pPr>
      <w:r w:rsidRPr="00B92DE2">
        <w:rPr>
          <w:i/>
          <w:iCs/>
          <w:sz w:val="20"/>
          <w:szCs w:val="20"/>
          <w:lang w:val="en-GB"/>
        </w:rPr>
        <w:t>Re-granting activities</w:t>
      </w:r>
    </w:p>
    <w:p w14:paraId="5BE79B6D" w14:textId="77777777" w:rsidR="001A0598" w:rsidRPr="00B92DE2" w:rsidRDefault="12D5597F" w:rsidP="00E746D1">
      <w:pPr>
        <w:numPr>
          <w:ilvl w:val="0"/>
          <w:numId w:val="26"/>
        </w:numPr>
        <w:tabs>
          <w:tab w:val="left" w:pos="90"/>
          <w:tab w:val="left" w:pos="1350"/>
        </w:tabs>
        <w:spacing w:after="0" w:line="240" w:lineRule="auto"/>
        <w:ind w:left="1350"/>
        <w:contextualSpacing/>
        <w:jc w:val="both"/>
        <w:rPr>
          <w:i/>
          <w:iCs/>
          <w:sz w:val="20"/>
          <w:szCs w:val="20"/>
          <w:lang w:val="en-GB"/>
        </w:rPr>
      </w:pPr>
      <w:r w:rsidRPr="00B92DE2">
        <w:rPr>
          <w:i/>
          <w:iCs/>
          <w:sz w:val="20"/>
          <w:szCs w:val="20"/>
          <w:lang w:val="en-GB"/>
        </w:rPr>
        <w:t>Scholarships</w:t>
      </w:r>
    </w:p>
    <w:p w14:paraId="5F4287DB" w14:textId="77777777" w:rsidR="001A0598" w:rsidRPr="00B92DE2" w:rsidRDefault="12D5597F" w:rsidP="00E746D1">
      <w:pPr>
        <w:numPr>
          <w:ilvl w:val="0"/>
          <w:numId w:val="26"/>
        </w:numPr>
        <w:tabs>
          <w:tab w:val="left" w:pos="90"/>
          <w:tab w:val="left" w:pos="1350"/>
        </w:tabs>
        <w:spacing w:after="0" w:line="240" w:lineRule="auto"/>
        <w:ind w:left="1350"/>
        <w:contextualSpacing/>
        <w:jc w:val="both"/>
        <w:rPr>
          <w:i/>
          <w:iCs/>
          <w:sz w:val="20"/>
          <w:szCs w:val="20"/>
          <w:lang w:val="en-GB"/>
        </w:rPr>
      </w:pPr>
      <w:r w:rsidRPr="00B92DE2">
        <w:rPr>
          <w:i/>
          <w:iCs/>
          <w:sz w:val="20"/>
          <w:szCs w:val="20"/>
          <w:lang w:val="en-GB"/>
        </w:rPr>
        <w:t xml:space="preserve">Infrastructure work </w:t>
      </w:r>
    </w:p>
    <w:p w14:paraId="1662D81E" w14:textId="77777777" w:rsidR="001A0598" w:rsidRPr="00B92DE2" w:rsidRDefault="12D5597F" w:rsidP="00E746D1">
      <w:pPr>
        <w:numPr>
          <w:ilvl w:val="0"/>
          <w:numId w:val="26"/>
        </w:numPr>
        <w:tabs>
          <w:tab w:val="left" w:pos="90"/>
          <w:tab w:val="left" w:pos="1350"/>
        </w:tabs>
        <w:spacing w:after="0" w:line="240" w:lineRule="auto"/>
        <w:ind w:left="1350"/>
        <w:contextualSpacing/>
        <w:jc w:val="both"/>
        <w:rPr>
          <w:i/>
          <w:iCs/>
          <w:sz w:val="20"/>
          <w:szCs w:val="20"/>
          <w:lang w:val="en-GB"/>
        </w:rPr>
      </w:pPr>
      <w:r w:rsidRPr="00B92DE2">
        <w:rPr>
          <w:i/>
          <w:iCs/>
          <w:sz w:val="20"/>
          <w:szCs w:val="20"/>
          <w:lang w:val="en-GB"/>
        </w:rPr>
        <w:t xml:space="preserve">Travel to countries outside of the target country unless it is part of capacity building </w:t>
      </w:r>
    </w:p>
    <w:p w14:paraId="6909BE87" w14:textId="6AC43DD6" w:rsidR="001A0598" w:rsidRPr="00B92DE2" w:rsidRDefault="12D5597F" w:rsidP="00E746D1">
      <w:pPr>
        <w:numPr>
          <w:ilvl w:val="0"/>
          <w:numId w:val="26"/>
        </w:numPr>
        <w:tabs>
          <w:tab w:val="left" w:pos="90"/>
          <w:tab w:val="left" w:pos="1350"/>
        </w:tabs>
        <w:spacing w:after="0" w:line="240" w:lineRule="auto"/>
        <w:ind w:left="1350"/>
        <w:contextualSpacing/>
        <w:jc w:val="both"/>
        <w:rPr>
          <w:i/>
          <w:iCs/>
          <w:sz w:val="20"/>
          <w:szCs w:val="20"/>
          <w:lang w:val="en-GB"/>
        </w:rPr>
      </w:pPr>
      <w:r w:rsidRPr="00B92DE2">
        <w:rPr>
          <w:i/>
          <w:iCs/>
          <w:sz w:val="20"/>
          <w:szCs w:val="20"/>
          <w:lang w:val="en-GB"/>
        </w:rPr>
        <w:t>Regional activities, unless it is part of UNPRPD MPTF knowledge management programs</w:t>
      </w:r>
    </w:p>
    <w:p w14:paraId="05851D6D" w14:textId="1C8A9A7D" w:rsidR="001A0598" w:rsidRPr="00A17ACF" w:rsidRDefault="001A0598" w:rsidP="00D635E0">
      <w:pPr>
        <w:tabs>
          <w:tab w:val="left" w:pos="90"/>
        </w:tabs>
        <w:spacing w:after="0" w:line="240" w:lineRule="auto"/>
        <w:ind w:left="360"/>
        <w:jc w:val="both"/>
        <w:rPr>
          <w:i/>
          <w:sz w:val="20"/>
          <w:lang w:val="en-GB"/>
        </w:rPr>
      </w:pPr>
    </w:p>
    <w:p w14:paraId="3F02A011" w14:textId="6D869A62" w:rsidR="00BE5502" w:rsidRPr="00A17ACF" w:rsidRDefault="00C15D42" w:rsidP="00D635E0">
      <w:pPr>
        <w:tabs>
          <w:tab w:val="left" w:pos="90"/>
        </w:tabs>
        <w:spacing w:after="0" w:line="240" w:lineRule="auto"/>
        <w:ind w:left="360"/>
        <w:jc w:val="both"/>
        <w:rPr>
          <w:i/>
          <w:sz w:val="20"/>
          <w:lang w:val="en-GB"/>
        </w:rPr>
      </w:pPr>
      <w:r w:rsidRPr="00A17ACF">
        <w:rPr>
          <w:i/>
          <w:sz w:val="20"/>
          <w:lang w:val="en-GB"/>
        </w:rPr>
        <w:t>Please also note that:</w:t>
      </w:r>
    </w:p>
    <w:p w14:paraId="5FDD8421" w14:textId="7989760F" w:rsidR="00C15D42" w:rsidRPr="00A17ACF" w:rsidRDefault="1DF7751D" w:rsidP="00E746D1">
      <w:pPr>
        <w:pStyle w:val="ListParagraph"/>
        <w:numPr>
          <w:ilvl w:val="0"/>
          <w:numId w:val="29"/>
        </w:numPr>
        <w:tabs>
          <w:tab w:val="left" w:pos="90"/>
        </w:tabs>
        <w:ind w:left="1350"/>
        <w:rPr>
          <w:i/>
          <w:iCs/>
          <w:sz w:val="20"/>
          <w:szCs w:val="20"/>
          <w:lang w:val="en-GB"/>
        </w:rPr>
      </w:pPr>
      <w:r w:rsidRPr="00A17ACF">
        <w:rPr>
          <w:i/>
          <w:iCs/>
          <w:sz w:val="20"/>
          <w:szCs w:val="20"/>
          <w:lang w:val="en-GB"/>
        </w:rPr>
        <w:t xml:space="preserve">Minimum amount received by each PUNO </w:t>
      </w:r>
      <w:r w:rsidR="4CDCF778" w:rsidRPr="00A17ACF">
        <w:rPr>
          <w:i/>
          <w:iCs/>
          <w:sz w:val="20"/>
          <w:szCs w:val="20"/>
          <w:lang w:val="en-GB"/>
        </w:rPr>
        <w:t>should be of</w:t>
      </w:r>
      <w:r w:rsidRPr="00A17ACF">
        <w:rPr>
          <w:i/>
          <w:iCs/>
          <w:sz w:val="20"/>
          <w:szCs w:val="20"/>
          <w:lang w:val="en-GB"/>
        </w:rPr>
        <w:t xml:space="preserve"> 100.000USD</w:t>
      </w:r>
    </w:p>
    <w:p w14:paraId="4632E894" w14:textId="41F8A39A" w:rsidR="009D2961" w:rsidRDefault="1DF7751D" w:rsidP="00E746D1">
      <w:pPr>
        <w:pStyle w:val="ListParagraph"/>
        <w:numPr>
          <w:ilvl w:val="0"/>
          <w:numId w:val="29"/>
        </w:numPr>
        <w:tabs>
          <w:tab w:val="left" w:pos="90"/>
        </w:tabs>
        <w:ind w:left="1350"/>
        <w:rPr>
          <w:i/>
          <w:iCs/>
          <w:sz w:val="20"/>
          <w:szCs w:val="20"/>
          <w:u w:val="single"/>
          <w:lang w:val="en-GB"/>
        </w:rPr>
      </w:pPr>
      <w:r w:rsidRPr="00B92DE2">
        <w:rPr>
          <w:i/>
          <w:iCs/>
          <w:sz w:val="20"/>
          <w:szCs w:val="20"/>
          <w:u w:val="single"/>
          <w:lang w:val="en-GB"/>
        </w:rPr>
        <w:t>No</w:t>
      </w:r>
      <w:r w:rsidR="4CDCF778" w:rsidRPr="00B92DE2">
        <w:rPr>
          <w:i/>
          <w:iCs/>
          <w:sz w:val="20"/>
          <w:szCs w:val="20"/>
          <w:u w:val="single"/>
          <w:lang w:val="en-GB"/>
        </w:rPr>
        <w:t xml:space="preserve"> funds</w:t>
      </w:r>
      <w:r w:rsidRPr="00B92DE2">
        <w:rPr>
          <w:i/>
          <w:iCs/>
          <w:sz w:val="20"/>
          <w:szCs w:val="20"/>
          <w:u w:val="single"/>
          <w:lang w:val="en-GB"/>
        </w:rPr>
        <w:t xml:space="preserve"> transfer between PUNOs is allowed</w:t>
      </w:r>
    </w:p>
    <w:p w14:paraId="7AA92EBF" w14:textId="55109BC9" w:rsidR="00B92DE2" w:rsidRDefault="00B92DE2" w:rsidP="00B92DE2">
      <w:pPr>
        <w:tabs>
          <w:tab w:val="left" w:pos="90"/>
        </w:tabs>
        <w:rPr>
          <w:i/>
          <w:iCs/>
          <w:sz w:val="20"/>
          <w:szCs w:val="20"/>
          <w:u w:val="single"/>
          <w:lang w:val="en-GB"/>
        </w:rPr>
      </w:pPr>
    </w:p>
    <w:p w14:paraId="705C906A" w14:textId="17DE3089" w:rsidR="00EB6084" w:rsidRPr="00B92DE2" w:rsidRDefault="00BE5502" w:rsidP="002D4D8E">
      <w:pPr>
        <w:tabs>
          <w:tab w:val="left" w:pos="90"/>
        </w:tabs>
        <w:rPr>
          <w:bCs/>
          <w:iCs/>
          <w:color w:val="FF0000"/>
          <w:lang w:val="en-GB"/>
        </w:rPr>
      </w:pPr>
      <w:r w:rsidRPr="00B92DE2">
        <w:rPr>
          <w:b/>
          <w:bCs/>
          <w:iCs/>
          <w:color w:val="FF0000"/>
          <w:lang w:val="en-GB"/>
        </w:rPr>
        <w:t>13.</w:t>
      </w:r>
      <w:r w:rsidRPr="00B92DE2">
        <w:rPr>
          <w:bCs/>
          <w:iCs/>
          <w:color w:val="FF0000"/>
          <w:lang w:val="en-GB"/>
        </w:rPr>
        <w:t>1 Va</w:t>
      </w:r>
      <w:r w:rsidR="00EB6084" w:rsidRPr="00B92DE2">
        <w:rPr>
          <w:bCs/>
          <w:iCs/>
          <w:color w:val="FF0000"/>
          <w:lang w:val="en-GB"/>
        </w:rPr>
        <w:t>lue for money</w:t>
      </w:r>
      <w:r w:rsidR="00DB41A3" w:rsidRPr="00B92DE2">
        <w:rPr>
          <w:bCs/>
          <w:iCs/>
          <w:color w:val="FF0000"/>
          <w:lang w:val="en-GB"/>
        </w:rPr>
        <w:t xml:space="preserve"> </w:t>
      </w:r>
    </w:p>
    <w:p w14:paraId="2A9CE930" w14:textId="160000F8" w:rsidR="00033677" w:rsidRPr="00B92DE2" w:rsidRDefault="00033677" w:rsidP="002D4D8E">
      <w:pPr>
        <w:tabs>
          <w:tab w:val="left" w:pos="90"/>
        </w:tabs>
        <w:rPr>
          <w:i/>
          <w:lang w:val="en-GB"/>
        </w:rPr>
      </w:pPr>
      <w:r w:rsidRPr="00B92DE2">
        <w:rPr>
          <w:i/>
          <w:lang w:val="en-GB"/>
        </w:rPr>
        <w:t xml:space="preserve">Please describe value for a money approach including key cost drivers. Use as a guidance </w:t>
      </w:r>
      <w:r w:rsidR="00802583" w:rsidRPr="00B92DE2">
        <w:rPr>
          <w:i/>
          <w:lang w:val="en-GB"/>
        </w:rPr>
        <w:t xml:space="preserve">the </w:t>
      </w:r>
      <w:r w:rsidRPr="00B92DE2">
        <w:rPr>
          <w:i/>
          <w:lang w:val="en-GB"/>
        </w:rPr>
        <w:t>questions below. (</w:t>
      </w:r>
      <w:r w:rsidR="00AD08FA" w:rsidRPr="00B92DE2">
        <w:rPr>
          <w:i/>
          <w:lang w:val="en-GB"/>
        </w:rPr>
        <w:t>max 5</w:t>
      </w:r>
      <w:r w:rsidRPr="00B92DE2">
        <w:rPr>
          <w:i/>
          <w:lang w:val="en-GB"/>
        </w:rPr>
        <w:t>00)</w:t>
      </w:r>
    </w:p>
    <w:p w14:paraId="31B9FF34" w14:textId="77777777" w:rsidR="00B05D32" w:rsidRPr="00B92DE2" w:rsidRDefault="00B05D32" w:rsidP="00E746D1">
      <w:pPr>
        <w:numPr>
          <w:ilvl w:val="0"/>
          <w:numId w:val="33"/>
        </w:numPr>
        <w:tabs>
          <w:tab w:val="left" w:pos="90"/>
          <w:tab w:val="left" w:pos="1350"/>
        </w:tabs>
        <w:spacing w:after="0" w:line="240" w:lineRule="auto"/>
        <w:contextualSpacing/>
        <w:jc w:val="both"/>
        <w:rPr>
          <w:i/>
          <w:lang w:val="en-GB"/>
        </w:rPr>
      </w:pPr>
      <w:r w:rsidRPr="00B92DE2">
        <w:rPr>
          <w:i/>
          <w:u w:val="single"/>
          <w:lang w:val="en-GB"/>
        </w:rPr>
        <w:t>Economy</w:t>
      </w:r>
      <w:r w:rsidRPr="00B92DE2">
        <w:rPr>
          <w:i/>
          <w:lang w:val="en-GB"/>
        </w:rPr>
        <w:t>: What are the project’s major costs categories and what drives the pricing of those costs? What actions can you take to control those costs? What cost categories will be subject to a competitive procurement process, and how robust is that process?</w:t>
      </w:r>
    </w:p>
    <w:p w14:paraId="478035AC" w14:textId="77777777" w:rsidR="00B05D32" w:rsidRPr="00B92DE2" w:rsidRDefault="00B05D32" w:rsidP="00B05D32">
      <w:pPr>
        <w:tabs>
          <w:tab w:val="left" w:pos="90"/>
          <w:tab w:val="left" w:pos="1350"/>
        </w:tabs>
        <w:spacing w:after="0" w:line="240" w:lineRule="auto"/>
        <w:contextualSpacing/>
        <w:jc w:val="both"/>
        <w:rPr>
          <w:i/>
          <w:lang w:val="en-GB"/>
        </w:rPr>
      </w:pPr>
    </w:p>
    <w:p w14:paraId="1C97E1C7" w14:textId="286DD675" w:rsidR="00B05D32" w:rsidRPr="00B92DE2" w:rsidRDefault="2AE452BB" w:rsidP="6386D7A3">
      <w:pPr>
        <w:tabs>
          <w:tab w:val="left" w:pos="90"/>
          <w:tab w:val="left" w:pos="1350"/>
        </w:tabs>
        <w:spacing w:after="0" w:line="240" w:lineRule="auto"/>
        <w:contextualSpacing/>
        <w:jc w:val="both"/>
        <w:rPr>
          <w:rFonts w:ascii="Calibri" w:hAnsi="Calibri" w:cs="Calibri"/>
          <w:lang w:val="en-GB"/>
        </w:rPr>
      </w:pPr>
      <w:r w:rsidRPr="00B92DE2">
        <w:rPr>
          <w:rFonts w:ascii="Calibri" w:hAnsi="Calibri" w:cs="Calibri"/>
          <w:lang w:val="en-GB"/>
        </w:rPr>
        <w:t>The costs of the project relate mainly to the delivery of capacity building to the various stakeholders involved across the different outputs; the implementation of the legislative reviews; the implementation of the national rehabilitation and AT evaluation and the development of the subsequent national plans; and the development of a national guideline on disability data collection and use.</w:t>
      </w:r>
    </w:p>
    <w:p w14:paraId="09BD3E0D" w14:textId="77777777" w:rsidR="00B05D32" w:rsidRPr="00B92DE2" w:rsidRDefault="00B05D32" w:rsidP="6386D7A3">
      <w:pPr>
        <w:tabs>
          <w:tab w:val="left" w:pos="90"/>
          <w:tab w:val="left" w:pos="1350"/>
        </w:tabs>
        <w:spacing w:after="0" w:line="240" w:lineRule="auto"/>
        <w:contextualSpacing/>
        <w:jc w:val="both"/>
        <w:rPr>
          <w:rFonts w:ascii="Calibri" w:hAnsi="Calibri" w:cs="Calibri"/>
          <w:lang w:val="en-GB"/>
        </w:rPr>
      </w:pPr>
    </w:p>
    <w:p w14:paraId="3C023963" w14:textId="77777777" w:rsidR="00B05D32" w:rsidRPr="00B92DE2" w:rsidRDefault="2AE452BB" w:rsidP="6386D7A3">
      <w:pPr>
        <w:tabs>
          <w:tab w:val="left" w:pos="90"/>
          <w:tab w:val="left" w:pos="1350"/>
        </w:tabs>
        <w:spacing w:after="0" w:line="240" w:lineRule="auto"/>
        <w:contextualSpacing/>
        <w:jc w:val="both"/>
        <w:rPr>
          <w:rFonts w:ascii="Calibri" w:hAnsi="Calibri" w:cs="Calibri"/>
          <w:lang w:val="en-GB"/>
        </w:rPr>
      </w:pPr>
      <w:r w:rsidRPr="00B92DE2">
        <w:rPr>
          <w:rFonts w:ascii="Calibri" w:hAnsi="Calibri" w:cs="Calibri"/>
          <w:lang w:val="en-GB"/>
        </w:rPr>
        <w:t xml:space="preserve">Costs were ascertained using current costs based on the inception phase and also from the cost of similar activity implementation in other countries. </w:t>
      </w:r>
    </w:p>
    <w:p w14:paraId="3C605B70" w14:textId="77777777" w:rsidR="00B05D32" w:rsidRPr="00B92DE2" w:rsidRDefault="00B05D32" w:rsidP="00B05D32">
      <w:pPr>
        <w:tabs>
          <w:tab w:val="left" w:pos="90"/>
          <w:tab w:val="left" w:pos="1350"/>
        </w:tabs>
        <w:spacing w:after="0" w:line="240" w:lineRule="auto"/>
        <w:contextualSpacing/>
        <w:jc w:val="both"/>
        <w:rPr>
          <w:iCs/>
          <w:lang w:val="en-GB"/>
        </w:rPr>
      </w:pPr>
    </w:p>
    <w:p w14:paraId="57A0B4AC" w14:textId="77777777" w:rsidR="00B05D32" w:rsidRPr="00B92DE2" w:rsidRDefault="00B05D32" w:rsidP="00E746D1">
      <w:pPr>
        <w:numPr>
          <w:ilvl w:val="0"/>
          <w:numId w:val="33"/>
        </w:numPr>
        <w:tabs>
          <w:tab w:val="left" w:pos="90"/>
          <w:tab w:val="left" w:pos="1350"/>
        </w:tabs>
        <w:spacing w:after="0" w:line="240" w:lineRule="auto"/>
        <w:contextualSpacing/>
        <w:jc w:val="both"/>
        <w:rPr>
          <w:i/>
          <w:lang w:val="en-GB"/>
        </w:rPr>
      </w:pPr>
      <w:r w:rsidRPr="00B92DE2">
        <w:rPr>
          <w:i/>
          <w:u w:val="single"/>
          <w:lang w:val="en-GB"/>
        </w:rPr>
        <w:t>Efficiency</w:t>
      </w:r>
      <w:r w:rsidRPr="00B92DE2">
        <w:rPr>
          <w:i/>
          <w:lang w:val="en-GB"/>
        </w:rPr>
        <w:t xml:space="preserve">: What controls will you put in place to ensure that you are delivering the goods or services in the most efficient manner? </w:t>
      </w:r>
    </w:p>
    <w:p w14:paraId="4B401448" w14:textId="77777777" w:rsidR="00B05D32" w:rsidRPr="00B92DE2" w:rsidRDefault="00B05D32" w:rsidP="00B05D32">
      <w:pPr>
        <w:tabs>
          <w:tab w:val="left" w:pos="90"/>
          <w:tab w:val="left" w:pos="1350"/>
        </w:tabs>
        <w:spacing w:after="0" w:line="240" w:lineRule="auto"/>
        <w:contextualSpacing/>
        <w:jc w:val="both"/>
        <w:rPr>
          <w:i/>
          <w:lang w:val="en-GB"/>
        </w:rPr>
      </w:pPr>
    </w:p>
    <w:p w14:paraId="7456FA46" w14:textId="77777777" w:rsidR="00B05D32" w:rsidRPr="00B92DE2" w:rsidRDefault="2AE452BB" w:rsidP="6386D7A3">
      <w:pPr>
        <w:tabs>
          <w:tab w:val="left" w:pos="90"/>
          <w:tab w:val="left" w:pos="1350"/>
        </w:tabs>
        <w:spacing w:after="0" w:line="240" w:lineRule="auto"/>
        <w:contextualSpacing/>
        <w:jc w:val="both"/>
        <w:rPr>
          <w:rFonts w:ascii="Calibri" w:hAnsi="Calibri" w:cs="Calibri"/>
          <w:lang w:val="en-GB"/>
        </w:rPr>
      </w:pPr>
      <w:r w:rsidRPr="00B92DE2">
        <w:rPr>
          <w:rFonts w:ascii="Calibri" w:hAnsi="Calibri" w:cs="Calibri"/>
          <w:lang w:val="en-GB"/>
        </w:rPr>
        <w:t>Wherever possible, we will source goods and experts locally in Trinidad and Tobago so as to minimize costs such as travel and higher salary scales. Where a local supplier of goods or expertise cannot be sourced, we will seek at least three bids from potential suppliers and, once their quality and relevance has been verified, will select the bidder with the lowest bid.</w:t>
      </w:r>
    </w:p>
    <w:p w14:paraId="47CC53C1" w14:textId="77777777" w:rsidR="00B05D32" w:rsidRPr="00B92DE2" w:rsidRDefault="00B05D32" w:rsidP="00B05D32">
      <w:pPr>
        <w:tabs>
          <w:tab w:val="left" w:pos="90"/>
          <w:tab w:val="left" w:pos="1350"/>
        </w:tabs>
        <w:spacing w:after="0" w:line="240" w:lineRule="auto"/>
        <w:ind w:left="1350"/>
        <w:contextualSpacing/>
        <w:jc w:val="both"/>
        <w:rPr>
          <w:i/>
          <w:lang w:val="en-GB"/>
        </w:rPr>
      </w:pPr>
    </w:p>
    <w:p w14:paraId="04B5E490" w14:textId="77777777" w:rsidR="00B05D32" w:rsidRPr="00B92DE2" w:rsidRDefault="00B05D32" w:rsidP="00E746D1">
      <w:pPr>
        <w:numPr>
          <w:ilvl w:val="0"/>
          <w:numId w:val="33"/>
        </w:numPr>
        <w:tabs>
          <w:tab w:val="left" w:pos="90"/>
          <w:tab w:val="left" w:pos="1350"/>
        </w:tabs>
        <w:spacing w:after="0" w:line="240" w:lineRule="auto"/>
        <w:contextualSpacing/>
        <w:jc w:val="both"/>
        <w:rPr>
          <w:i/>
          <w:lang w:val="en-GB"/>
        </w:rPr>
      </w:pPr>
      <w:r w:rsidRPr="00B92DE2">
        <w:rPr>
          <w:i/>
          <w:u w:val="single"/>
          <w:lang w:val="en-GB"/>
        </w:rPr>
        <w:t>Effectiveness</w:t>
      </w:r>
      <w:r w:rsidRPr="00B92DE2">
        <w:rPr>
          <w:i/>
          <w:lang w:val="en-GB"/>
        </w:rPr>
        <w:t>: What elements of the theory of change are the weakest and have you considered project activities to overcome these weaknesses? If your project will be delivered in a fragile state, how can you demonstrate your capability to deliver in difficult environments?</w:t>
      </w:r>
      <w:bookmarkStart w:id="2" w:name="_Hlk86412797"/>
      <w:r w:rsidRPr="00B92DE2">
        <w:rPr>
          <w:i/>
          <w:lang w:val="en-GB"/>
        </w:rPr>
        <w:t xml:space="preserve"> Can you demonstrate clearly that you cannot carry out the project without support from UNPRPD? If not, how much of the programme could you have achieved on your own without support? </w:t>
      </w:r>
      <w:bookmarkEnd w:id="2"/>
    </w:p>
    <w:p w14:paraId="510E2CCC" w14:textId="77777777" w:rsidR="00B05D32" w:rsidRPr="00B92DE2" w:rsidRDefault="00B05D32" w:rsidP="00B05D32">
      <w:pPr>
        <w:tabs>
          <w:tab w:val="left" w:pos="90"/>
          <w:tab w:val="left" w:pos="1350"/>
        </w:tabs>
        <w:spacing w:after="0" w:line="240" w:lineRule="auto"/>
        <w:contextualSpacing/>
        <w:jc w:val="both"/>
        <w:rPr>
          <w:iCs/>
          <w:lang w:val="en-GB"/>
        </w:rPr>
      </w:pPr>
    </w:p>
    <w:p w14:paraId="27D968B3" w14:textId="279AD4CC" w:rsidR="00B05D32" w:rsidRPr="00B92DE2" w:rsidRDefault="2AE452BB" w:rsidP="6386D7A3">
      <w:pPr>
        <w:tabs>
          <w:tab w:val="left" w:pos="90"/>
          <w:tab w:val="left" w:pos="1350"/>
        </w:tabs>
        <w:spacing w:after="0" w:line="240" w:lineRule="auto"/>
        <w:contextualSpacing/>
        <w:jc w:val="both"/>
        <w:rPr>
          <w:rFonts w:ascii="Calibri" w:hAnsi="Calibri" w:cs="Calibri"/>
          <w:lang w:val="en-GB"/>
        </w:rPr>
      </w:pPr>
      <w:r w:rsidRPr="00B92DE2">
        <w:rPr>
          <w:rFonts w:ascii="Calibri" w:hAnsi="Calibri" w:cs="Calibri"/>
          <w:lang w:val="en-GB"/>
        </w:rPr>
        <w:t xml:space="preserve">Trinidad and Tobago is a stable state from a political and conflict perspective, but </w:t>
      </w:r>
      <w:r w:rsidR="2008B6F5" w:rsidRPr="00B92DE2">
        <w:rPr>
          <w:rFonts w:ascii="Calibri" w:hAnsi="Calibri" w:cs="Calibri"/>
          <w:lang w:val="en-GB"/>
        </w:rPr>
        <w:t>is</w:t>
      </w:r>
      <w:r w:rsidRPr="00B92DE2">
        <w:rPr>
          <w:rFonts w:ascii="Calibri" w:hAnsi="Calibri" w:cs="Calibri"/>
          <w:lang w:val="en-GB"/>
        </w:rPr>
        <w:t xml:space="preserve"> </w:t>
      </w:r>
      <w:r w:rsidR="00B92DE2" w:rsidRPr="00B92DE2">
        <w:rPr>
          <w:rFonts w:ascii="Calibri" w:hAnsi="Calibri" w:cs="Calibri"/>
          <w:lang w:val="en-GB"/>
        </w:rPr>
        <w:t>vulnerable</w:t>
      </w:r>
      <w:r w:rsidRPr="00B92DE2">
        <w:rPr>
          <w:rFonts w:ascii="Calibri" w:hAnsi="Calibri" w:cs="Calibri"/>
          <w:lang w:val="en-GB"/>
        </w:rPr>
        <w:t xml:space="preserve"> to the seasonal </w:t>
      </w:r>
      <w:r w:rsidR="7667E2B8" w:rsidRPr="00B92DE2">
        <w:rPr>
          <w:rFonts w:ascii="Calibri" w:hAnsi="Calibri" w:cs="Calibri"/>
          <w:lang w:val="en-GB"/>
        </w:rPr>
        <w:t>rains and floods</w:t>
      </w:r>
      <w:r w:rsidRPr="00B92DE2">
        <w:rPr>
          <w:rFonts w:ascii="Calibri" w:hAnsi="Calibri" w:cs="Calibri"/>
          <w:lang w:val="en-GB"/>
        </w:rPr>
        <w:t xml:space="preserve"> which can impact capacities to implement initiatives during these months. </w:t>
      </w:r>
    </w:p>
    <w:p w14:paraId="5A5A3803" w14:textId="5223A993" w:rsidR="00D635E0" w:rsidRPr="00A17ACF" w:rsidRDefault="00D635E0" w:rsidP="00D635E0">
      <w:pPr>
        <w:tabs>
          <w:tab w:val="left" w:pos="90"/>
          <w:tab w:val="left" w:pos="1350"/>
        </w:tabs>
        <w:spacing w:after="0" w:line="240" w:lineRule="auto"/>
        <w:contextualSpacing/>
        <w:jc w:val="both"/>
        <w:rPr>
          <w:i/>
          <w:sz w:val="20"/>
          <w:lang w:val="en-GB"/>
        </w:rPr>
      </w:pPr>
    </w:p>
    <w:p w14:paraId="5A68422A" w14:textId="480DAF0D" w:rsidR="009D2961" w:rsidRPr="008219E0" w:rsidRDefault="004415E7" w:rsidP="002D4D8E">
      <w:pPr>
        <w:tabs>
          <w:tab w:val="left" w:pos="90"/>
        </w:tabs>
        <w:rPr>
          <w:sz w:val="20"/>
          <w:lang w:val="en-GB"/>
        </w:rPr>
      </w:pPr>
      <w:r w:rsidRPr="008219E0">
        <w:rPr>
          <w:bCs/>
          <w:sz w:val="20"/>
          <w:lang w:val="en-GB"/>
        </w:rPr>
        <w:t xml:space="preserve">Without </w:t>
      </w:r>
      <w:r w:rsidR="00DD4E8D">
        <w:rPr>
          <w:bCs/>
          <w:sz w:val="20"/>
          <w:lang w:val="en-GB"/>
        </w:rPr>
        <w:t xml:space="preserve">this </w:t>
      </w:r>
      <w:r w:rsidRPr="008219E0">
        <w:rPr>
          <w:bCs/>
          <w:sz w:val="20"/>
          <w:lang w:val="en-GB"/>
        </w:rPr>
        <w:t>UNPRPD funding, m</w:t>
      </w:r>
      <w:r w:rsidR="00DD4E8D">
        <w:rPr>
          <w:bCs/>
          <w:sz w:val="20"/>
          <w:lang w:val="en-GB"/>
        </w:rPr>
        <w:t>ost</w:t>
      </w:r>
      <w:r w:rsidRPr="008219E0">
        <w:rPr>
          <w:bCs/>
          <w:sz w:val="20"/>
          <w:lang w:val="en-GB"/>
        </w:rPr>
        <w:t xml:space="preserve"> of the actions would</w:t>
      </w:r>
      <w:r w:rsidR="008219E0">
        <w:rPr>
          <w:bCs/>
          <w:sz w:val="20"/>
          <w:lang w:val="en-GB"/>
        </w:rPr>
        <w:t xml:space="preserve"> either</w:t>
      </w:r>
      <w:r w:rsidRPr="008219E0">
        <w:rPr>
          <w:bCs/>
          <w:sz w:val="20"/>
          <w:lang w:val="en-GB"/>
        </w:rPr>
        <w:t xml:space="preserve"> not be able to take place or, if they did, would be undertake</w:t>
      </w:r>
      <w:r w:rsidR="007364F4" w:rsidRPr="008219E0">
        <w:rPr>
          <w:bCs/>
          <w:sz w:val="20"/>
          <w:lang w:val="en-GB"/>
        </w:rPr>
        <w:t>n by individual agencies rather than in a collaborative manner. For example, PAHO was looking for funding during the 2020-</w:t>
      </w:r>
      <w:r w:rsidR="00C215A4">
        <w:rPr>
          <w:bCs/>
          <w:sz w:val="20"/>
          <w:lang w:val="en-GB"/>
        </w:rPr>
        <w:t>20</w:t>
      </w:r>
      <w:r w:rsidR="007364F4" w:rsidRPr="008219E0">
        <w:rPr>
          <w:bCs/>
          <w:sz w:val="20"/>
          <w:lang w:val="en-GB"/>
        </w:rPr>
        <w:t xml:space="preserve">21 biennium to undertake national rehabilitation and AT assessments but so far has been unsuccessful to secure funds to undertake this work. </w:t>
      </w:r>
      <w:r w:rsidR="003E58DE" w:rsidRPr="008219E0">
        <w:rPr>
          <w:bCs/>
          <w:sz w:val="20"/>
          <w:lang w:val="en-GB"/>
        </w:rPr>
        <w:t xml:space="preserve">There </w:t>
      </w:r>
      <w:r w:rsidR="00B10782" w:rsidRPr="008219E0">
        <w:rPr>
          <w:bCs/>
          <w:sz w:val="20"/>
          <w:lang w:val="en-GB"/>
        </w:rPr>
        <w:t xml:space="preserve">has not been, to date, specific </w:t>
      </w:r>
      <w:r w:rsidR="00DD4E8D" w:rsidRPr="008219E0">
        <w:rPr>
          <w:bCs/>
          <w:sz w:val="20"/>
          <w:lang w:val="en-GB"/>
        </w:rPr>
        <w:t>discussions on a project to move forward inclusive legislative change in the country. Finally, while data standards have been frequently discussed for a number of years within the disability community, no specific actions to move this agenda forward have yet taken place.</w:t>
      </w:r>
      <w:r w:rsidR="00C215A4">
        <w:rPr>
          <w:bCs/>
          <w:sz w:val="20"/>
          <w:lang w:val="en-GB"/>
        </w:rPr>
        <w:t xml:space="preserve"> The UNPRPD MPTF will make this joint programming possible to advance actions in three critical areas (legislation, data, and rehabilitation/AT) while building capacity of OPDs and establishing mechanisms for their active participation. </w:t>
      </w:r>
    </w:p>
    <w:p w14:paraId="4C31ED28" w14:textId="7AFBF1B1" w:rsidR="00BE5502" w:rsidRPr="00B92DE2" w:rsidRDefault="49C4D743" w:rsidP="6386D7A3">
      <w:pPr>
        <w:tabs>
          <w:tab w:val="left" w:pos="90"/>
        </w:tabs>
        <w:rPr>
          <w:b/>
          <w:bCs/>
          <w:lang w:val="en-GB"/>
        </w:rPr>
      </w:pPr>
      <w:r w:rsidRPr="00B92DE2">
        <w:rPr>
          <w:b/>
          <w:bCs/>
          <w:lang w:val="en-GB"/>
        </w:rPr>
        <w:lastRenderedPageBreak/>
        <w:t xml:space="preserve">13.2 Co-funding </w:t>
      </w:r>
    </w:p>
    <w:p w14:paraId="5DA9939B" w14:textId="35C7763D" w:rsidR="02AD3AAE" w:rsidRPr="00B92DE2" w:rsidRDefault="00150BA4" w:rsidP="00150BA4">
      <w:pPr>
        <w:tabs>
          <w:tab w:val="left" w:pos="90"/>
        </w:tabs>
        <w:rPr>
          <w:bCs/>
          <w:i/>
          <w:iCs/>
          <w:lang w:val="en-GB"/>
        </w:rPr>
      </w:pPr>
      <w:r w:rsidRPr="00B92DE2">
        <w:rPr>
          <w:bCs/>
          <w:i/>
          <w:iCs/>
          <w:lang w:val="en-GB"/>
        </w:rPr>
        <w:t>No co-funding is provided for this project</w:t>
      </w:r>
    </w:p>
    <w:p w14:paraId="055287F5" w14:textId="77777777" w:rsidR="00B92DE2" w:rsidRPr="00A17ACF" w:rsidRDefault="00B92DE2" w:rsidP="002D4D8E">
      <w:pPr>
        <w:tabs>
          <w:tab w:val="left" w:pos="90"/>
        </w:tabs>
        <w:rPr>
          <w:bCs/>
          <w:i/>
          <w:iCs/>
          <w:sz w:val="20"/>
          <w:lang w:val="en-GB"/>
        </w:rPr>
      </w:pPr>
    </w:p>
    <w:p w14:paraId="5C5D9DFD" w14:textId="35101E90" w:rsidR="00BE5502" w:rsidRPr="00A17ACF" w:rsidRDefault="28E8E9A7" w:rsidP="00E746D1">
      <w:pPr>
        <w:pStyle w:val="Heading1"/>
        <w:numPr>
          <w:ilvl w:val="0"/>
          <w:numId w:val="27"/>
        </w:numPr>
        <w:tabs>
          <w:tab w:val="left" w:pos="90"/>
        </w:tabs>
        <w:ind w:firstLine="0"/>
        <w:rPr>
          <w:lang w:val="en-GB"/>
        </w:rPr>
      </w:pPr>
      <w:r w:rsidRPr="00A17ACF">
        <w:rPr>
          <w:lang w:val="en-GB"/>
        </w:rPr>
        <w:t xml:space="preserve"> </w:t>
      </w:r>
      <w:r w:rsidR="5A5B11E0" w:rsidRPr="00A17ACF">
        <w:rPr>
          <w:lang w:val="en-GB"/>
        </w:rPr>
        <w:t>Safe</w:t>
      </w:r>
      <w:r w:rsidR="226F9650" w:rsidRPr="00A17ACF">
        <w:rPr>
          <w:lang w:val="en-GB"/>
        </w:rPr>
        <w:t xml:space="preserve">guarding </w:t>
      </w:r>
      <w:r w:rsidR="5A5B11E0" w:rsidRPr="00A17ACF">
        <w:rPr>
          <w:lang w:val="en-GB"/>
        </w:rPr>
        <w:t xml:space="preserve"> </w:t>
      </w:r>
    </w:p>
    <w:p w14:paraId="451D5A34" w14:textId="77777777" w:rsidR="00150BA4" w:rsidRPr="00A17ACF" w:rsidRDefault="00150BA4" w:rsidP="0473F152">
      <w:pPr>
        <w:tabs>
          <w:tab w:val="left" w:pos="90"/>
        </w:tabs>
        <w:jc w:val="both"/>
        <w:rPr>
          <w:rFonts w:ascii="Calibri" w:eastAsia="Calibri" w:hAnsi="Calibri" w:cs="Calibri"/>
          <w:lang w:val="en-GB"/>
        </w:rPr>
      </w:pPr>
    </w:p>
    <w:p w14:paraId="1277B3D3" w14:textId="2898C696" w:rsidR="00006719" w:rsidRPr="00A17ACF" w:rsidRDefault="00B92DE2" w:rsidP="00B92DE2">
      <w:pPr>
        <w:tabs>
          <w:tab w:val="left" w:pos="90"/>
        </w:tabs>
        <w:rPr>
          <w:rFonts w:ascii="Calibri" w:eastAsia="Calibri" w:hAnsi="Calibri" w:cs="Calibri"/>
          <w:lang w:val="en-GB"/>
        </w:rPr>
      </w:pPr>
      <w:r>
        <w:rPr>
          <w:rFonts w:ascii="Calibri" w:eastAsia="Calibri" w:hAnsi="Calibri" w:cs="Calibri"/>
          <w:lang w:val="en-GB"/>
        </w:rPr>
        <w:tab/>
      </w:r>
      <w:r>
        <w:rPr>
          <w:rFonts w:ascii="Calibri" w:eastAsia="Calibri" w:hAnsi="Calibri" w:cs="Calibri"/>
          <w:lang w:val="en-GB"/>
        </w:rPr>
        <w:tab/>
      </w:r>
      <w:r w:rsidR="65610C63" w:rsidRPr="00A17ACF">
        <w:rPr>
          <w:rFonts w:ascii="Calibri" w:eastAsia="Calibri" w:hAnsi="Calibri" w:cs="Calibri"/>
          <w:lang w:val="en-GB"/>
        </w:rPr>
        <w:t xml:space="preserve">This project is guided by the UN Secretary-General's Bulletin on Special Measures for Protection from Sexual Exploitation and Abuse (ST/SGB/2003/13) (ST/SGB/2003/13). Capacity building training on the Prevention of Sexual Abuse and Exploitation (PSEA) will be provided to the </w:t>
      </w:r>
      <w:r w:rsidR="700EDB53" w:rsidRPr="00A17ACF">
        <w:rPr>
          <w:rFonts w:ascii="Calibri" w:eastAsia="Calibri" w:hAnsi="Calibri" w:cs="Calibri"/>
          <w:lang w:val="en-GB"/>
        </w:rPr>
        <w:t>project coordinators</w:t>
      </w:r>
      <w:r w:rsidR="65610C63" w:rsidRPr="00A17ACF">
        <w:rPr>
          <w:rFonts w:ascii="Calibri" w:eastAsia="Calibri" w:hAnsi="Calibri" w:cs="Calibri"/>
          <w:lang w:val="en-GB"/>
        </w:rPr>
        <w:t xml:space="preserve"> </w:t>
      </w:r>
      <w:r w:rsidR="700EDB53" w:rsidRPr="00A17ACF">
        <w:rPr>
          <w:rFonts w:ascii="Calibri" w:eastAsia="Calibri" w:hAnsi="Calibri" w:cs="Calibri"/>
          <w:lang w:val="en-GB"/>
        </w:rPr>
        <w:t>and consultants hired as part of</w:t>
      </w:r>
      <w:r w:rsidR="65610C63" w:rsidRPr="00A17ACF">
        <w:rPr>
          <w:rFonts w:ascii="Calibri" w:eastAsia="Calibri" w:hAnsi="Calibri" w:cs="Calibri"/>
          <w:lang w:val="en-GB"/>
        </w:rPr>
        <w:t xml:space="preserve"> this project.</w:t>
      </w:r>
      <w:r w:rsidR="234E08CA" w:rsidRPr="00A17ACF">
        <w:rPr>
          <w:rFonts w:ascii="Calibri" w:eastAsia="Calibri" w:hAnsi="Calibri" w:cs="Calibri"/>
          <w:vertAlign w:val="superscript"/>
          <w:lang w:val="en-GB"/>
        </w:rPr>
        <w:footnoteReference w:id="34"/>
      </w:r>
      <w:r w:rsidR="65610C63" w:rsidRPr="00A17ACF">
        <w:rPr>
          <w:rFonts w:ascii="Calibri" w:eastAsia="Calibri" w:hAnsi="Calibri" w:cs="Calibri"/>
          <w:lang w:val="en-GB"/>
        </w:rPr>
        <w:t xml:space="preserve"> The training will seek to ensure the awareness of the zero-tolerance policy with respect </w:t>
      </w:r>
      <w:r w:rsidR="45305D9F" w:rsidRPr="00A17ACF">
        <w:rPr>
          <w:rFonts w:ascii="Calibri" w:eastAsia="Calibri" w:hAnsi="Calibri" w:cs="Calibri"/>
          <w:lang w:val="en-GB"/>
        </w:rPr>
        <w:t>to sexual</w:t>
      </w:r>
      <w:r w:rsidR="65610C63" w:rsidRPr="00A17ACF">
        <w:rPr>
          <w:rFonts w:ascii="Calibri" w:eastAsia="Calibri" w:hAnsi="Calibri" w:cs="Calibri"/>
          <w:lang w:val="en-GB"/>
        </w:rPr>
        <w:t xml:space="preserve"> abuse and exploitation which this project is subjected to. </w:t>
      </w:r>
    </w:p>
    <w:p w14:paraId="59E56A5F" w14:textId="181B78FA" w:rsidR="00006719" w:rsidRPr="00A17ACF" w:rsidRDefault="00B92DE2" w:rsidP="00B92DE2">
      <w:pPr>
        <w:tabs>
          <w:tab w:val="left" w:pos="90"/>
        </w:tabs>
        <w:rPr>
          <w:rFonts w:ascii="Calibri" w:eastAsia="Calibri" w:hAnsi="Calibri" w:cs="Calibri"/>
          <w:lang w:val="en-GB"/>
        </w:rPr>
      </w:pPr>
      <w:r>
        <w:rPr>
          <w:rFonts w:ascii="Calibri" w:eastAsia="Calibri" w:hAnsi="Calibri" w:cs="Calibri"/>
          <w:lang w:val="en-GB"/>
        </w:rPr>
        <w:tab/>
      </w:r>
      <w:r>
        <w:rPr>
          <w:rFonts w:ascii="Calibri" w:eastAsia="Calibri" w:hAnsi="Calibri" w:cs="Calibri"/>
          <w:lang w:val="en-GB"/>
        </w:rPr>
        <w:tab/>
      </w:r>
      <w:r w:rsidR="65610C63" w:rsidRPr="00A17ACF">
        <w:rPr>
          <w:rFonts w:ascii="Calibri" w:eastAsia="Calibri" w:hAnsi="Calibri" w:cs="Calibri"/>
          <w:lang w:val="en-GB"/>
        </w:rPr>
        <w:t xml:space="preserve">Additionally, the identification of PSEA focal points and methods to report any incidences in accordance with UNCT’s PSEA action plan will be covered in the sensitization. The mechanisms for reporting will be sensitive to gender, age, diversity and accessible to all and will encourage individuals to report instances of sexual abuse and exploitation easily and confidentially. Further, the corrective measures to be taken to end violations and </w:t>
      </w:r>
      <w:r w:rsidR="3C30E6DE" w:rsidRPr="00A17ACF">
        <w:rPr>
          <w:rFonts w:ascii="Calibri" w:eastAsia="Calibri" w:hAnsi="Calibri" w:cs="Calibri"/>
          <w:lang w:val="en-GB"/>
        </w:rPr>
        <w:t>the protection</w:t>
      </w:r>
      <w:r w:rsidR="65610C63" w:rsidRPr="00A17ACF">
        <w:rPr>
          <w:rFonts w:ascii="Calibri" w:eastAsia="Calibri" w:hAnsi="Calibri" w:cs="Calibri"/>
          <w:lang w:val="en-GB"/>
        </w:rPr>
        <w:t xml:space="preserve"> </w:t>
      </w:r>
      <w:r w:rsidR="77F87E84" w:rsidRPr="00A17ACF">
        <w:rPr>
          <w:rFonts w:ascii="Calibri" w:eastAsia="Calibri" w:hAnsi="Calibri" w:cs="Calibri"/>
          <w:lang w:val="en-GB"/>
        </w:rPr>
        <w:t>of victims</w:t>
      </w:r>
      <w:r w:rsidR="65610C63" w:rsidRPr="00A17ACF">
        <w:rPr>
          <w:rFonts w:ascii="Calibri" w:eastAsia="Calibri" w:hAnsi="Calibri" w:cs="Calibri"/>
          <w:lang w:val="en-GB"/>
        </w:rPr>
        <w:t xml:space="preserve"> and witnesses in accordance with the United Nations Protocol on the Provision of Assistance to Victims of Sexual Exploitation and Abuse will be highlighted and implemented.</w:t>
      </w:r>
      <w:r w:rsidR="00A92B6D" w:rsidRPr="00A17ACF">
        <w:rPr>
          <w:rFonts w:ascii="Calibri" w:eastAsia="Calibri" w:hAnsi="Calibri" w:cs="Calibri"/>
          <w:vertAlign w:val="superscript"/>
          <w:lang w:val="en-GB"/>
        </w:rPr>
        <w:footnoteReference w:id="35"/>
      </w:r>
      <w:r w:rsidR="65610C63" w:rsidRPr="00A17ACF">
        <w:rPr>
          <w:rFonts w:ascii="Calibri" w:eastAsia="Calibri" w:hAnsi="Calibri" w:cs="Calibri"/>
          <w:lang w:val="en-GB"/>
        </w:rPr>
        <w:t xml:space="preserve"> Clear referral for pathways </w:t>
      </w:r>
      <w:r w:rsidR="09A0FF63" w:rsidRPr="00A17ACF">
        <w:rPr>
          <w:rFonts w:ascii="Calibri" w:eastAsia="Calibri" w:hAnsi="Calibri" w:cs="Calibri"/>
          <w:lang w:val="en-GB"/>
        </w:rPr>
        <w:t>is</w:t>
      </w:r>
      <w:r w:rsidR="65610C63" w:rsidRPr="00A17ACF">
        <w:rPr>
          <w:rFonts w:ascii="Calibri" w:eastAsia="Calibri" w:hAnsi="Calibri" w:cs="Calibri"/>
          <w:lang w:val="en-GB"/>
        </w:rPr>
        <w:t xml:space="preserve"> established in accordance with the UNCT PSEA Action plan to ensure that all victims have the support they need without delay, including to material assistance, psychosocial support, medical and legal services. The Steering Committee will ensure that the appropriate due diligence is exercised throughout the duration of the programme and any SEA risks during the cycle of the project are to be identified and dealt with.  </w:t>
      </w:r>
    </w:p>
    <w:p w14:paraId="12697F4F" w14:textId="6849AFF8" w:rsidR="00006719" w:rsidRPr="00A17ACF" w:rsidRDefault="00006719" w:rsidP="6386D7A3">
      <w:pPr>
        <w:tabs>
          <w:tab w:val="left" w:pos="90"/>
        </w:tabs>
        <w:rPr>
          <w:b/>
          <w:bCs/>
          <w:sz w:val="20"/>
          <w:szCs w:val="20"/>
          <w:lang w:val="en-GB"/>
        </w:rPr>
      </w:pPr>
    </w:p>
    <w:p w14:paraId="7039BC22" w14:textId="3E215EDE" w:rsidR="6386D7A3" w:rsidRPr="00A17ACF" w:rsidRDefault="6386D7A3">
      <w:pPr>
        <w:rPr>
          <w:lang w:val="en-GB"/>
        </w:rPr>
      </w:pPr>
      <w:r w:rsidRPr="00A17ACF">
        <w:rPr>
          <w:lang w:val="en-GB"/>
        </w:rPr>
        <w:br w:type="page"/>
      </w:r>
    </w:p>
    <w:p w14:paraId="6F7867C7" w14:textId="0ED8723C" w:rsidR="00FB476F" w:rsidRPr="00A17ACF" w:rsidRDefault="226F9650" w:rsidP="00E746D1">
      <w:pPr>
        <w:pStyle w:val="Heading1"/>
        <w:numPr>
          <w:ilvl w:val="0"/>
          <w:numId w:val="27"/>
        </w:numPr>
        <w:tabs>
          <w:tab w:val="left" w:pos="90"/>
        </w:tabs>
        <w:ind w:firstLine="0"/>
        <w:rPr>
          <w:lang w:val="en-GB"/>
        </w:rPr>
      </w:pPr>
      <w:r w:rsidRPr="00A17ACF">
        <w:rPr>
          <w:lang w:val="en-GB"/>
        </w:rPr>
        <w:lastRenderedPageBreak/>
        <w:t xml:space="preserve">Workplan </w:t>
      </w:r>
    </w:p>
    <w:p w14:paraId="27FB46ED" w14:textId="4E3E8250" w:rsidR="68E7A765" w:rsidRPr="00A17ACF" w:rsidRDefault="68E7A765" w:rsidP="6386D7A3">
      <w:pPr>
        <w:spacing w:line="257" w:lineRule="auto"/>
        <w:rPr>
          <w:lang w:val="en-GB"/>
        </w:rPr>
      </w:pPr>
      <w:r w:rsidRPr="00A17ACF">
        <w:rPr>
          <w:rFonts w:ascii="Calibri" w:eastAsia="Calibri" w:hAnsi="Calibri" w:cs="Calibri"/>
          <w:b/>
          <w:bCs/>
          <w:lang w:val="en-GB"/>
        </w:rPr>
        <w:t>YEAR 1 JANUARY – DECEMBER 2022</w:t>
      </w:r>
    </w:p>
    <w:p w14:paraId="38D0266F" w14:textId="1128CBC3" w:rsidR="68E7A765" w:rsidRPr="00A17ACF" w:rsidRDefault="68E7A765" w:rsidP="6386D7A3">
      <w:pPr>
        <w:spacing w:line="257" w:lineRule="auto"/>
        <w:rPr>
          <w:lang w:val="en-GB"/>
        </w:rPr>
      </w:pPr>
      <w:r w:rsidRPr="00A17ACF">
        <w:rPr>
          <w:rFonts w:ascii="Calibri" w:eastAsia="Calibri" w:hAnsi="Calibri" w:cs="Calibri"/>
          <w:i/>
          <w:iCs/>
          <w:lang w:val="en-GB"/>
        </w:rPr>
        <w:t>please do not repeat activities under different outputs</w:t>
      </w:r>
    </w:p>
    <w:p w14:paraId="6940A368" w14:textId="77777777" w:rsidR="001337E3" w:rsidRDefault="001337E3" w:rsidP="6386D7A3">
      <w:pPr>
        <w:spacing w:line="257" w:lineRule="auto"/>
        <w:rPr>
          <w:rFonts w:ascii="Calibri" w:eastAsia="Calibri" w:hAnsi="Calibri" w:cs="Calibri"/>
          <w:b/>
          <w:bCs/>
          <w:sz w:val="20"/>
          <w:szCs w:val="20"/>
          <w:lang w:val="en-GB"/>
        </w:rPr>
        <w:sectPr w:rsidR="001337E3" w:rsidSect="00483295">
          <w:headerReference w:type="default" r:id="rId99"/>
          <w:footerReference w:type="default" r:id="rId100"/>
          <w:pgSz w:w="12240" w:h="15840"/>
          <w:pgMar w:top="1170" w:right="1440" w:bottom="1710" w:left="900" w:header="720" w:footer="720" w:gutter="0"/>
          <w:cols w:space="720"/>
          <w:docGrid w:linePitch="360"/>
        </w:sectPr>
      </w:pPr>
    </w:p>
    <w:tbl>
      <w:tblPr>
        <w:tblStyle w:val="TableGrid"/>
        <w:tblW w:w="0" w:type="auto"/>
        <w:tblLayout w:type="fixed"/>
        <w:tblLook w:val="04A0" w:firstRow="1" w:lastRow="0" w:firstColumn="1" w:lastColumn="0" w:noHBand="0" w:noVBand="1"/>
      </w:tblPr>
      <w:tblGrid>
        <w:gridCol w:w="1773"/>
        <w:gridCol w:w="2612"/>
        <w:gridCol w:w="4394"/>
        <w:gridCol w:w="1843"/>
        <w:gridCol w:w="1842"/>
      </w:tblGrid>
      <w:tr w:rsidR="6386D7A3" w:rsidRPr="00A17ACF" w14:paraId="1C2B1257" w14:textId="77777777" w:rsidTr="00061AEF">
        <w:tc>
          <w:tcPr>
            <w:tcW w:w="1773" w:type="dxa"/>
            <w:tcBorders>
              <w:top w:val="single" w:sz="8" w:space="0" w:color="auto"/>
              <w:left w:val="single" w:sz="8" w:space="0" w:color="auto"/>
              <w:bottom w:val="single" w:sz="8" w:space="0" w:color="auto"/>
              <w:right w:val="single" w:sz="8" w:space="0" w:color="auto"/>
            </w:tcBorders>
            <w:shd w:val="clear" w:color="auto" w:fill="B4C6E7"/>
          </w:tcPr>
          <w:p w14:paraId="0594CA2C" w14:textId="4B893199" w:rsidR="6386D7A3" w:rsidRPr="00A17ACF" w:rsidRDefault="6386D7A3" w:rsidP="6386D7A3">
            <w:pPr>
              <w:spacing w:line="257" w:lineRule="auto"/>
              <w:rPr>
                <w:lang w:val="en-GB"/>
              </w:rPr>
            </w:pPr>
            <w:r w:rsidRPr="00A17ACF">
              <w:rPr>
                <w:rFonts w:ascii="Calibri" w:eastAsia="Calibri" w:hAnsi="Calibri" w:cs="Calibri"/>
                <w:b/>
                <w:bCs/>
                <w:sz w:val="20"/>
                <w:szCs w:val="20"/>
                <w:lang w:val="en-GB"/>
              </w:rPr>
              <w:lastRenderedPageBreak/>
              <w:t>Outcome</w:t>
            </w:r>
          </w:p>
        </w:tc>
        <w:tc>
          <w:tcPr>
            <w:tcW w:w="2612" w:type="dxa"/>
            <w:tcBorders>
              <w:top w:val="single" w:sz="8" w:space="0" w:color="auto"/>
              <w:left w:val="single" w:sz="8" w:space="0" w:color="auto"/>
              <w:bottom w:val="single" w:sz="8" w:space="0" w:color="auto"/>
              <w:right w:val="single" w:sz="8" w:space="0" w:color="auto"/>
            </w:tcBorders>
            <w:shd w:val="clear" w:color="auto" w:fill="B4C6E7"/>
          </w:tcPr>
          <w:p w14:paraId="736A4286" w14:textId="79AF6A65" w:rsidR="6386D7A3" w:rsidRPr="00A17ACF" w:rsidRDefault="6386D7A3" w:rsidP="6386D7A3">
            <w:pPr>
              <w:spacing w:line="257" w:lineRule="auto"/>
              <w:rPr>
                <w:lang w:val="en-GB"/>
              </w:rPr>
            </w:pPr>
            <w:r w:rsidRPr="00A17ACF">
              <w:rPr>
                <w:rFonts w:ascii="Calibri" w:eastAsia="Calibri" w:hAnsi="Calibri" w:cs="Calibri"/>
                <w:b/>
                <w:bCs/>
                <w:sz w:val="20"/>
                <w:szCs w:val="20"/>
                <w:lang w:val="en-GB"/>
              </w:rPr>
              <w:t xml:space="preserve">Output </w:t>
            </w:r>
          </w:p>
        </w:tc>
        <w:tc>
          <w:tcPr>
            <w:tcW w:w="4394" w:type="dxa"/>
            <w:tcBorders>
              <w:top w:val="single" w:sz="8" w:space="0" w:color="auto"/>
              <w:left w:val="single" w:sz="8" w:space="0" w:color="auto"/>
              <w:bottom w:val="single" w:sz="8" w:space="0" w:color="auto"/>
              <w:right w:val="single" w:sz="8" w:space="0" w:color="auto"/>
            </w:tcBorders>
            <w:shd w:val="clear" w:color="auto" w:fill="B4C6E7"/>
          </w:tcPr>
          <w:p w14:paraId="60CCB78D" w14:textId="798B1980" w:rsidR="6386D7A3" w:rsidRPr="00A17ACF" w:rsidRDefault="6386D7A3" w:rsidP="6386D7A3">
            <w:pPr>
              <w:spacing w:line="257" w:lineRule="auto"/>
              <w:rPr>
                <w:lang w:val="en-GB"/>
              </w:rPr>
            </w:pPr>
            <w:r w:rsidRPr="00A17ACF">
              <w:rPr>
                <w:rFonts w:ascii="Calibri" w:eastAsia="Calibri" w:hAnsi="Calibri" w:cs="Calibri"/>
                <w:b/>
                <w:bCs/>
                <w:sz w:val="20"/>
                <w:szCs w:val="20"/>
                <w:lang w:val="en-GB"/>
              </w:rPr>
              <w:t xml:space="preserve">Activity </w:t>
            </w:r>
          </w:p>
        </w:tc>
        <w:tc>
          <w:tcPr>
            <w:tcW w:w="1843" w:type="dxa"/>
            <w:tcBorders>
              <w:top w:val="single" w:sz="8" w:space="0" w:color="auto"/>
              <w:left w:val="single" w:sz="8" w:space="0" w:color="auto"/>
              <w:bottom w:val="single" w:sz="8" w:space="0" w:color="auto"/>
              <w:right w:val="single" w:sz="8" w:space="0" w:color="auto"/>
            </w:tcBorders>
            <w:shd w:val="clear" w:color="auto" w:fill="B4C6E7"/>
          </w:tcPr>
          <w:p w14:paraId="1B432296" w14:textId="09AAC901" w:rsidR="6386D7A3" w:rsidRPr="00A17ACF" w:rsidRDefault="6386D7A3" w:rsidP="6386D7A3">
            <w:pPr>
              <w:spacing w:line="257" w:lineRule="auto"/>
              <w:rPr>
                <w:lang w:val="en-GB"/>
              </w:rPr>
            </w:pPr>
            <w:r w:rsidRPr="00A17ACF">
              <w:rPr>
                <w:rFonts w:ascii="Calibri" w:eastAsia="Calibri" w:hAnsi="Calibri" w:cs="Calibri"/>
                <w:b/>
                <w:bCs/>
                <w:sz w:val="20"/>
                <w:szCs w:val="20"/>
                <w:lang w:val="en-GB"/>
              </w:rPr>
              <w:t>Responsible Partner</w:t>
            </w:r>
          </w:p>
        </w:tc>
        <w:tc>
          <w:tcPr>
            <w:tcW w:w="1842" w:type="dxa"/>
            <w:tcBorders>
              <w:top w:val="single" w:sz="8" w:space="0" w:color="auto"/>
              <w:left w:val="single" w:sz="8" w:space="0" w:color="auto"/>
              <w:bottom w:val="single" w:sz="8" w:space="0" w:color="auto"/>
              <w:right w:val="single" w:sz="8" w:space="0" w:color="auto"/>
            </w:tcBorders>
            <w:shd w:val="clear" w:color="auto" w:fill="B4C6E7"/>
          </w:tcPr>
          <w:p w14:paraId="3498DAC8" w14:textId="70D40C7B" w:rsidR="6386D7A3" w:rsidRPr="00A17ACF" w:rsidRDefault="6386D7A3" w:rsidP="6386D7A3">
            <w:pPr>
              <w:spacing w:line="257" w:lineRule="auto"/>
              <w:rPr>
                <w:lang w:val="en-GB"/>
              </w:rPr>
            </w:pPr>
            <w:r w:rsidRPr="00A17ACF">
              <w:rPr>
                <w:rFonts w:ascii="Calibri" w:eastAsia="Calibri" w:hAnsi="Calibri" w:cs="Calibri"/>
                <w:b/>
                <w:bCs/>
                <w:sz w:val="20"/>
                <w:szCs w:val="20"/>
                <w:lang w:val="en-GB"/>
              </w:rPr>
              <w:t xml:space="preserve">Timeline </w:t>
            </w:r>
          </w:p>
        </w:tc>
      </w:tr>
      <w:tr w:rsidR="6386D7A3" w:rsidRPr="00A17ACF" w14:paraId="33333525" w14:textId="77777777" w:rsidTr="00061AEF">
        <w:trPr>
          <w:trHeight w:val="825"/>
        </w:trPr>
        <w:tc>
          <w:tcPr>
            <w:tcW w:w="1773" w:type="dxa"/>
            <w:vMerge w:val="restart"/>
            <w:tcBorders>
              <w:top w:val="single" w:sz="8" w:space="0" w:color="auto"/>
              <w:left w:val="single" w:sz="8" w:space="0" w:color="auto"/>
              <w:bottom w:val="single" w:sz="8" w:space="0" w:color="auto"/>
              <w:right w:val="single" w:sz="8" w:space="0" w:color="auto"/>
            </w:tcBorders>
          </w:tcPr>
          <w:p w14:paraId="7D86E4D6" w14:textId="2F8AB283" w:rsidR="6386D7A3" w:rsidRPr="00A17ACF" w:rsidRDefault="6386D7A3" w:rsidP="6386D7A3">
            <w:pPr>
              <w:spacing w:line="257" w:lineRule="auto"/>
              <w:rPr>
                <w:lang w:val="en-GB"/>
              </w:rPr>
            </w:pPr>
            <w:r w:rsidRPr="00A17ACF">
              <w:rPr>
                <w:rFonts w:ascii="Calibri" w:eastAsia="Calibri" w:hAnsi="Calibri" w:cs="Calibri"/>
                <w:b/>
                <w:bCs/>
                <w:sz w:val="20"/>
                <w:szCs w:val="20"/>
                <w:lang w:val="en-GB"/>
              </w:rPr>
              <w:t>Outcome 1: National Stakeholders have the knowledge and practical tools to effectively contribute the development and implementation of disability inclusive policies</w:t>
            </w:r>
          </w:p>
        </w:tc>
        <w:tc>
          <w:tcPr>
            <w:tcW w:w="2612" w:type="dxa"/>
            <w:vMerge w:val="restart"/>
            <w:tcBorders>
              <w:top w:val="single" w:sz="8" w:space="0" w:color="auto"/>
              <w:left w:val="single" w:sz="8" w:space="0" w:color="auto"/>
              <w:bottom w:val="single" w:sz="8" w:space="0" w:color="auto"/>
              <w:right w:val="single" w:sz="8" w:space="0" w:color="auto"/>
            </w:tcBorders>
          </w:tcPr>
          <w:p w14:paraId="47055945" w14:textId="3F43FD43" w:rsidR="6386D7A3" w:rsidRPr="00A17ACF" w:rsidRDefault="6386D7A3" w:rsidP="6386D7A3">
            <w:pPr>
              <w:spacing w:line="257" w:lineRule="auto"/>
              <w:rPr>
                <w:lang w:val="en-GB"/>
              </w:rPr>
            </w:pPr>
            <w:r w:rsidRPr="00A17ACF">
              <w:rPr>
                <w:rFonts w:ascii="Calibri" w:eastAsia="Calibri" w:hAnsi="Calibri" w:cs="Calibri"/>
                <w:b/>
                <w:bCs/>
                <w:sz w:val="20"/>
                <w:szCs w:val="20"/>
                <w:lang w:val="en-GB"/>
              </w:rPr>
              <w:t>Output 1.1.a</w:t>
            </w:r>
            <w:r w:rsidRPr="00A17ACF">
              <w:rPr>
                <w:rFonts w:ascii="Calibri" w:eastAsia="Calibri" w:hAnsi="Calibri" w:cs="Calibri"/>
                <w:sz w:val="20"/>
                <w:szCs w:val="20"/>
                <w:lang w:val="en-GB"/>
              </w:rPr>
              <w:t xml:space="preserve"> Capacity of OPDs and People with disabilities including women and underrepresented groups enhanced to improve the organization and individual’s ability to lead meaningful participation in the reform of the Equal Opportunity Act (EOA), Mental Health Act, Education Act, data collection, and rehabilitation assessment. </w:t>
            </w:r>
          </w:p>
        </w:tc>
        <w:tc>
          <w:tcPr>
            <w:tcW w:w="4394" w:type="dxa"/>
            <w:tcBorders>
              <w:top w:val="single" w:sz="8" w:space="0" w:color="auto"/>
              <w:left w:val="single" w:sz="8" w:space="0" w:color="auto"/>
              <w:bottom w:val="single" w:sz="8" w:space="0" w:color="auto"/>
              <w:right w:val="single" w:sz="8" w:space="0" w:color="auto"/>
            </w:tcBorders>
          </w:tcPr>
          <w:p w14:paraId="6874A533" w14:textId="3F0EDF2A" w:rsidR="6386D7A3" w:rsidRPr="00A17ACF" w:rsidRDefault="6386D7A3" w:rsidP="001337E3">
            <w:pPr>
              <w:spacing w:line="257" w:lineRule="auto"/>
              <w:rPr>
                <w:lang w:val="en-GB"/>
              </w:rPr>
            </w:pPr>
            <w:r w:rsidRPr="00A17ACF">
              <w:rPr>
                <w:rFonts w:ascii="Calibri" w:eastAsia="Calibri" w:hAnsi="Calibri" w:cs="Calibri"/>
                <w:b/>
                <w:bCs/>
                <w:sz w:val="20"/>
                <w:szCs w:val="20"/>
                <w:lang w:val="en-GB"/>
              </w:rPr>
              <w:t xml:space="preserve">Adaptation of the UNPRPD training with specific focus on inclusive policy </w:t>
            </w:r>
          </w:p>
          <w:p w14:paraId="0EAC4B71" w14:textId="717C9E41" w:rsidR="6386D7A3" w:rsidRPr="00A17ACF" w:rsidRDefault="6386D7A3" w:rsidP="001337E3">
            <w:pPr>
              <w:pStyle w:val="ListParagraph"/>
              <w:numPr>
                <w:ilvl w:val="0"/>
                <w:numId w:val="22"/>
              </w:numPr>
              <w:spacing w:line="257" w:lineRule="auto"/>
              <w:rPr>
                <w:rFonts w:eastAsiaTheme="minorEastAsia"/>
                <w:sz w:val="20"/>
                <w:szCs w:val="20"/>
                <w:lang w:val="en-GB"/>
              </w:rPr>
            </w:pPr>
            <w:r w:rsidRPr="00A17ACF">
              <w:rPr>
                <w:sz w:val="20"/>
                <w:szCs w:val="20"/>
                <w:lang w:val="en-GB"/>
              </w:rPr>
              <w:t>Identify facilitators and trainers to conduct the UNPRPD inclusive policy training for PWDs and OPD representatives</w:t>
            </w:r>
          </w:p>
          <w:p w14:paraId="3F2754C2" w14:textId="306EF233" w:rsidR="6386D7A3" w:rsidRPr="00A17ACF" w:rsidRDefault="6386D7A3" w:rsidP="001337E3">
            <w:pPr>
              <w:pStyle w:val="ListParagraph"/>
              <w:numPr>
                <w:ilvl w:val="0"/>
                <w:numId w:val="22"/>
              </w:numPr>
              <w:rPr>
                <w:rFonts w:eastAsiaTheme="minorEastAsia"/>
                <w:sz w:val="20"/>
                <w:szCs w:val="20"/>
                <w:lang w:val="en-GB"/>
              </w:rPr>
            </w:pPr>
            <w:r w:rsidRPr="00A17ACF">
              <w:rPr>
                <w:sz w:val="20"/>
                <w:szCs w:val="20"/>
                <w:lang w:val="en-GB"/>
              </w:rPr>
              <w:t>Establish a team to review and modify training materials</w:t>
            </w:r>
          </w:p>
          <w:p w14:paraId="71E4659D" w14:textId="70C155E2" w:rsidR="6386D7A3" w:rsidRPr="00A17ACF" w:rsidRDefault="6386D7A3" w:rsidP="001337E3">
            <w:pPr>
              <w:pStyle w:val="ListParagraph"/>
              <w:numPr>
                <w:ilvl w:val="0"/>
                <w:numId w:val="22"/>
              </w:numPr>
              <w:rPr>
                <w:rFonts w:eastAsiaTheme="minorEastAsia"/>
                <w:sz w:val="20"/>
                <w:szCs w:val="20"/>
                <w:lang w:val="en-GB"/>
              </w:rPr>
            </w:pPr>
            <w:r w:rsidRPr="00A17ACF">
              <w:rPr>
                <w:sz w:val="20"/>
                <w:szCs w:val="20"/>
                <w:lang w:val="en-GB"/>
              </w:rPr>
              <w:t xml:space="preserve">Review and modify the UNPRPD induction training materials with a special focus on inclusive policy. </w:t>
            </w:r>
          </w:p>
          <w:p w14:paraId="56AD4AC6" w14:textId="557DD96F" w:rsidR="6386D7A3" w:rsidRPr="00A17ACF" w:rsidRDefault="6386D7A3" w:rsidP="001337E3">
            <w:pPr>
              <w:pStyle w:val="ListParagraph"/>
              <w:numPr>
                <w:ilvl w:val="0"/>
                <w:numId w:val="22"/>
              </w:numPr>
              <w:rPr>
                <w:rFonts w:eastAsiaTheme="minorEastAsia"/>
                <w:sz w:val="20"/>
                <w:szCs w:val="20"/>
                <w:lang w:val="en-GB"/>
              </w:rPr>
            </w:pPr>
            <w:r w:rsidRPr="00A17ACF">
              <w:rPr>
                <w:sz w:val="20"/>
                <w:szCs w:val="20"/>
                <w:lang w:val="en-GB"/>
              </w:rPr>
              <w:t>Select training modalities and accessibility needs of PWDs and OPDs representatives</w:t>
            </w:r>
          </w:p>
          <w:p w14:paraId="707CDD80" w14:textId="70E0991F" w:rsidR="6386D7A3" w:rsidRPr="00A17ACF" w:rsidRDefault="6386D7A3" w:rsidP="001337E3">
            <w:pPr>
              <w:pStyle w:val="ListParagraph"/>
              <w:numPr>
                <w:ilvl w:val="0"/>
                <w:numId w:val="22"/>
              </w:numPr>
              <w:rPr>
                <w:rFonts w:eastAsiaTheme="minorEastAsia"/>
                <w:sz w:val="20"/>
                <w:szCs w:val="20"/>
                <w:lang w:val="en-GB"/>
              </w:rPr>
            </w:pPr>
            <w:r w:rsidRPr="00A17ACF">
              <w:rPr>
                <w:sz w:val="20"/>
                <w:szCs w:val="20"/>
                <w:lang w:val="en-GB"/>
              </w:rPr>
              <w:t>Conduct the UNPRPD inclusive policy training</w:t>
            </w:r>
          </w:p>
          <w:p w14:paraId="39462B90" w14:textId="486422B9" w:rsidR="6386D7A3" w:rsidRPr="00A17ACF" w:rsidRDefault="6386D7A3" w:rsidP="001337E3">
            <w:pPr>
              <w:pStyle w:val="ListParagraph"/>
              <w:numPr>
                <w:ilvl w:val="0"/>
                <w:numId w:val="22"/>
              </w:numPr>
              <w:rPr>
                <w:rFonts w:eastAsiaTheme="minorEastAsia"/>
                <w:sz w:val="20"/>
                <w:szCs w:val="20"/>
                <w:lang w:val="en-GB"/>
              </w:rPr>
            </w:pPr>
            <w:r w:rsidRPr="00A17ACF">
              <w:rPr>
                <w:sz w:val="20"/>
                <w:szCs w:val="20"/>
                <w:lang w:val="en-GB"/>
              </w:rPr>
              <w:t>Evaluate the UNPRPD inclusive policy training for the PWDs and OPD representatives and write the training report</w:t>
            </w:r>
          </w:p>
        </w:tc>
        <w:tc>
          <w:tcPr>
            <w:tcW w:w="1843" w:type="dxa"/>
            <w:tcBorders>
              <w:top w:val="single" w:sz="8" w:space="0" w:color="auto"/>
              <w:left w:val="single" w:sz="8" w:space="0" w:color="auto"/>
              <w:bottom w:val="single" w:sz="8" w:space="0" w:color="auto"/>
              <w:right w:val="single" w:sz="8" w:space="0" w:color="auto"/>
            </w:tcBorders>
          </w:tcPr>
          <w:p w14:paraId="4E355027" w14:textId="23D9906B" w:rsidR="6386D7A3" w:rsidRPr="00A17ACF" w:rsidRDefault="000274FF" w:rsidP="6386D7A3">
            <w:pPr>
              <w:spacing w:line="257" w:lineRule="auto"/>
              <w:rPr>
                <w:lang w:val="en-GB"/>
              </w:rPr>
            </w:pPr>
            <w:r>
              <w:rPr>
                <w:rFonts w:ascii="Calibri" w:eastAsia="Calibri" w:hAnsi="Calibri" w:cs="Calibri"/>
                <w:sz w:val="20"/>
                <w:szCs w:val="20"/>
                <w:lang w:val="en-GB"/>
              </w:rPr>
              <w:t>PAHO/WHO</w:t>
            </w:r>
          </w:p>
        </w:tc>
        <w:tc>
          <w:tcPr>
            <w:tcW w:w="1842" w:type="dxa"/>
            <w:tcBorders>
              <w:top w:val="single" w:sz="8" w:space="0" w:color="auto"/>
              <w:left w:val="single" w:sz="8" w:space="0" w:color="auto"/>
              <w:bottom w:val="single" w:sz="8" w:space="0" w:color="auto"/>
              <w:right w:val="single" w:sz="8" w:space="0" w:color="auto"/>
            </w:tcBorders>
          </w:tcPr>
          <w:p w14:paraId="6AD2267D" w14:textId="1F20D096" w:rsidR="6386D7A3" w:rsidRPr="00A17ACF" w:rsidRDefault="6386D7A3" w:rsidP="6386D7A3">
            <w:pPr>
              <w:spacing w:line="257" w:lineRule="auto"/>
              <w:rPr>
                <w:lang w:val="en-GB"/>
              </w:rPr>
            </w:pPr>
            <w:r w:rsidRPr="00A17ACF">
              <w:rPr>
                <w:rFonts w:ascii="Calibri" w:eastAsia="Calibri" w:hAnsi="Calibri" w:cs="Calibri"/>
                <w:sz w:val="20"/>
                <w:szCs w:val="20"/>
                <w:lang w:val="en-GB"/>
              </w:rPr>
              <w:t xml:space="preserve"> </w:t>
            </w:r>
            <w:r w:rsidR="008A24F4">
              <w:rPr>
                <w:rFonts w:ascii="Calibri" w:eastAsia="Calibri" w:hAnsi="Calibri" w:cs="Calibri"/>
                <w:sz w:val="20"/>
                <w:szCs w:val="20"/>
                <w:lang w:val="en-GB"/>
              </w:rPr>
              <w:t>March – May 2022</w:t>
            </w:r>
          </w:p>
        </w:tc>
      </w:tr>
      <w:tr w:rsidR="6386D7A3" w:rsidRPr="00A17ACF" w14:paraId="48F61ED0" w14:textId="77777777" w:rsidTr="00061AEF">
        <w:trPr>
          <w:trHeight w:val="705"/>
        </w:trPr>
        <w:tc>
          <w:tcPr>
            <w:tcW w:w="1773" w:type="dxa"/>
            <w:vMerge/>
            <w:tcBorders>
              <w:left w:val="single" w:sz="0" w:space="0" w:color="auto"/>
              <w:right w:val="single" w:sz="0" w:space="0" w:color="auto"/>
            </w:tcBorders>
            <w:vAlign w:val="center"/>
          </w:tcPr>
          <w:p w14:paraId="7AC58030" w14:textId="77777777" w:rsidR="00AA0CFC" w:rsidRPr="00A17ACF" w:rsidRDefault="00AA0CFC">
            <w:pPr>
              <w:rPr>
                <w:lang w:val="en-GB"/>
              </w:rPr>
            </w:pPr>
          </w:p>
        </w:tc>
        <w:tc>
          <w:tcPr>
            <w:tcW w:w="2612" w:type="dxa"/>
            <w:vMerge/>
            <w:tcBorders>
              <w:left w:val="single" w:sz="0" w:space="0" w:color="auto"/>
              <w:right w:val="single" w:sz="0" w:space="0" w:color="auto"/>
            </w:tcBorders>
            <w:vAlign w:val="center"/>
          </w:tcPr>
          <w:p w14:paraId="1157BD97" w14:textId="77777777" w:rsidR="00AA0CFC" w:rsidRPr="00A17ACF" w:rsidRDefault="00AA0CFC">
            <w:pPr>
              <w:rPr>
                <w:lang w:val="en-GB"/>
              </w:rPr>
            </w:pPr>
          </w:p>
        </w:tc>
        <w:tc>
          <w:tcPr>
            <w:tcW w:w="4394" w:type="dxa"/>
            <w:tcBorders>
              <w:top w:val="single" w:sz="8" w:space="0" w:color="auto"/>
              <w:left w:val="nil"/>
              <w:bottom w:val="single" w:sz="8" w:space="0" w:color="auto"/>
              <w:right w:val="single" w:sz="8" w:space="0" w:color="auto"/>
            </w:tcBorders>
          </w:tcPr>
          <w:p w14:paraId="6E264096" w14:textId="17FF11D9" w:rsidR="6386D7A3" w:rsidRPr="00A17ACF" w:rsidRDefault="6386D7A3" w:rsidP="001337E3">
            <w:pPr>
              <w:rPr>
                <w:lang w:val="en-GB"/>
              </w:rPr>
            </w:pPr>
            <w:r w:rsidRPr="00A17ACF">
              <w:rPr>
                <w:rFonts w:ascii="Calibri" w:eastAsia="Calibri" w:hAnsi="Calibri" w:cs="Calibri"/>
                <w:b/>
                <w:bCs/>
                <w:sz w:val="20"/>
                <w:szCs w:val="20"/>
                <w:lang w:val="en-GB"/>
              </w:rPr>
              <w:t>Organizational capacity building of OPDs with specific focus on women and other underrepresented groups. Trainings to include change management, advocacy, budgeting, leadership, communications, and proposal writing</w:t>
            </w:r>
          </w:p>
          <w:p w14:paraId="60AFADAF" w14:textId="208CCA22" w:rsidR="6386D7A3" w:rsidRPr="00A17ACF" w:rsidRDefault="6386D7A3" w:rsidP="001337E3">
            <w:pPr>
              <w:rPr>
                <w:lang w:val="en-GB"/>
              </w:rPr>
            </w:pPr>
            <w:r w:rsidRPr="00A17ACF">
              <w:rPr>
                <w:rFonts w:ascii="Calibri" w:eastAsia="Calibri" w:hAnsi="Calibri" w:cs="Calibri"/>
                <w:sz w:val="20"/>
                <w:szCs w:val="20"/>
                <w:lang w:val="en-GB"/>
              </w:rPr>
              <w:t xml:space="preserve"> </w:t>
            </w:r>
          </w:p>
          <w:p w14:paraId="0D302FFB" w14:textId="0D454979" w:rsidR="6386D7A3" w:rsidRPr="00A17ACF" w:rsidRDefault="6386D7A3" w:rsidP="001337E3">
            <w:pPr>
              <w:pStyle w:val="ListParagraph"/>
              <w:numPr>
                <w:ilvl w:val="0"/>
                <w:numId w:val="21"/>
              </w:numPr>
              <w:rPr>
                <w:rFonts w:eastAsiaTheme="minorEastAsia"/>
                <w:sz w:val="20"/>
                <w:szCs w:val="20"/>
                <w:lang w:val="en-GB"/>
              </w:rPr>
            </w:pPr>
            <w:r w:rsidRPr="00A17ACF">
              <w:rPr>
                <w:sz w:val="20"/>
                <w:szCs w:val="20"/>
                <w:lang w:val="en-GB"/>
              </w:rPr>
              <w:t>Identify facilitators and trainers</w:t>
            </w:r>
          </w:p>
          <w:p w14:paraId="387C34F0" w14:textId="601C1CAC" w:rsidR="6386D7A3" w:rsidRPr="00A17ACF" w:rsidRDefault="6386D7A3" w:rsidP="001337E3">
            <w:pPr>
              <w:pStyle w:val="ListParagraph"/>
              <w:numPr>
                <w:ilvl w:val="0"/>
                <w:numId w:val="21"/>
              </w:numPr>
              <w:rPr>
                <w:rFonts w:eastAsiaTheme="minorEastAsia"/>
                <w:sz w:val="20"/>
                <w:szCs w:val="20"/>
                <w:lang w:val="en-GB"/>
              </w:rPr>
            </w:pPr>
            <w:r w:rsidRPr="00A17ACF">
              <w:rPr>
                <w:sz w:val="20"/>
                <w:szCs w:val="20"/>
                <w:lang w:val="en-GB"/>
              </w:rPr>
              <w:t>Develop training curriculum and materials for the different training courses</w:t>
            </w:r>
          </w:p>
          <w:p w14:paraId="7A526AC5" w14:textId="3F1061CE" w:rsidR="6386D7A3" w:rsidRPr="00A17ACF" w:rsidRDefault="6386D7A3" w:rsidP="001337E3">
            <w:pPr>
              <w:rPr>
                <w:lang w:val="en-GB"/>
              </w:rPr>
            </w:pPr>
            <w:r w:rsidRPr="00A17ACF">
              <w:rPr>
                <w:rFonts w:ascii="Calibri" w:eastAsia="Calibri" w:hAnsi="Calibri" w:cs="Calibri"/>
                <w:sz w:val="20"/>
                <w:szCs w:val="20"/>
                <w:lang w:val="en-GB"/>
              </w:rPr>
              <w:t xml:space="preserve">         </w:t>
            </w:r>
            <w:proofErr w:type="spellStart"/>
            <w:r w:rsidRPr="00A17ACF">
              <w:rPr>
                <w:rFonts w:ascii="Calibri" w:eastAsia="Calibri" w:hAnsi="Calibri" w:cs="Calibri"/>
                <w:sz w:val="20"/>
                <w:szCs w:val="20"/>
                <w:lang w:val="en-GB"/>
              </w:rPr>
              <w:t>i</w:t>
            </w:r>
            <w:proofErr w:type="spellEnd"/>
            <w:r w:rsidRPr="00A17ACF">
              <w:rPr>
                <w:rFonts w:ascii="Calibri" w:eastAsia="Calibri" w:hAnsi="Calibri" w:cs="Calibri"/>
                <w:sz w:val="20"/>
                <w:szCs w:val="20"/>
                <w:lang w:val="en-GB"/>
              </w:rPr>
              <w:t>. proposal writing for OPDs</w:t>
            </w:r>
          </w:p>
          <w:p w14:paraId="4EC5737A" w14:textId="28A30D81" w:rsidR="6386D7A3" w:rsidRPr="00A17ACF" w:rsidRDefault="6386D7A3" w:rsidP="001337E3">
            <w:pPr>
              <w:rPr>
                <w:lang w:val="en-GB"/>
              </w:rPr>
            </w:pPr>
            <w:r w:rsidRPr="00A17ACF">
              <w:rPr>
                <w:rFonts w:ascii="Calibri" w:eastAsia="Calibri" w:hAnsi="Calibri" w:cs="Calibri"/>
                <w:sz w:val="20"/>
                <w:szCs w:val="20"/>
                <w:lang w:val="en-GB"/>
              </w:rPr>
              <w:t xml:space="preserve">         ii. budgeting, planning and financial</w:t>
            </w:r>
          </w:p>
          <w:p w14:paraId="5F956CCF" w14:textId="3995DED0" w:rsidR="6386D7A3" w:rsidRPr="00A17ACF" w:rsidRDefault="6386D7A3" w:rsidP="001337E3">
            <w:pPr>
              <w:rPr>
                <w:lang w:val="en-GB"/>
              </w:rPr>
            </w:pPr>
            <w:r w:rsidRPr="00A17ACF">
              <w:rPr>
                <w:rFonts w:ascii="Calibri" w:eastAsia="Calibri" w:hAnsi="Calibri" w:cs="Calibri"/>
                <w:sz w:val="20"/>
                <w:szCs w:val="20"/>
                <w:lang w:val="en-GB"/>
              </w:rPr>
              <w:t xml:space="preserve">             management for OPDs</w:t>
            </w:r>
          </w:p>
          <w:p w14:paraId="6BB19CF4" w14:textId="3A2E9640" w:rsidR="6386D7A3" w:rsidRPr="00A17ACF" w:rsidRDefault="6386D7A3" w:rsidP="001337E3">
            <w:pPr>
              <w:rPr>
                <w:lang w:val="en-GB"/>
              </w:rPr>
            </w:pPr>
            <w:r w:rsidRPr="00A17ACF">
              <w:rPr>
                <w:rFonts w:ascii="Calibri" w:eastAsia="Calibri" w:hAnsi="Calibri" w:cs="Calibri"/>
                <w:sz w:val="20"/>
                <w:szCs w:val="20"/>
                <w:lang w:val="en-GB"/>
              </w:rPr>
              <w:t xml:space="preserve">   iii. change management, leadership, and</w:t>
            </w:r>
          </w:p>
          <w:p w14:paraId="407E2282" w14:textId="23FF2815" w:rsidR="6386D7A3" w:rsidRPr="00A17ACF" w:rsidRDefault="6386D7A3" w:rsidP="001337E3">
            <w:pPr>
              <w:rPr>
                <w:lang w:val="en-GB"/>
              </w:rPr>
            </w:pPr>
            <w:r w:rsidRPr="00A17ACF">
              <w:rPr>
                <w:rFonts w:ascii="Calibri" w:eastAsia="Calibri" w:hAnsi="Calibri" w:cs="Calibri"/>
                <w:sz w:val="20"/>
                <w:szCs w:val="20"/>
                <w:lang w:val="en-GB"/>
              </w:rPr>
              <w:t xml:space="preserve">                       advocacy for OPDs</w:t>
            </w:r>
          </w:p>
          <w:p w14:paraId="0016BAD3" w14:textId="3706F165" w:rsidR="6386D7A3" w:rsidRPr="00A17ACF" w:rsidRDefault="6386D7A3" w:rsidP="001337E3">
            <w:pPr>
              <w:rPr>
                <w:lang w:val="en-GB"/>
              </w:rPr>
            </w:pPr>
            <w:r w:rsidRPr="00A17ACF">
              <w:rPr>
                <w:rFonts w:ascii="Calibri" w:eastAsia="Calibri" w:hAnsi="Calibri" w:cs="Calibri"/>
                <w:sz w:val="20"/>
                <w:szCs w:val="20"/>
                <w:lang w:val="en-GB"/>
              </w:rPr>
              <w:lastRenderedPageBreak/>
              <w:t xml:space="preserve">   iv. communication to include both oral</w:t>
            </w:r>
          </w:p>
          <w:p w14:paraId="79AABDAB" w14:textId="1754CAA6" w:rsidR="6386D7A3" w:rsidRPr="00A17ACF" w:rsidRDefault="6386D7A3" w:rsidP="001337E3">
            <w:pPr>
              <w:rPr>
                <w:lang w:val="en-GB"/>
              </w:rPr>
            </w:pPr>
            <w:r w:rsidRPr="00A17ACF">
              <w:rPr>
                <w:rFonts w:ascii="Calibri" w:eastAsia="Calibri" w:hAnsi="Calibri" w:cs="Calibri"/>
                <w:sz w:val="20"/>
                <w:szCs w:val="20"/>
                <w:lang w:val="en-GB"/>
              </w:rPr>
              <w:t xml:space="preserve">        and written </w:t>
            </w:r>
          </w:p>
          <w:p w14:paraId="7957E85D" w14:textId="14623A63" w:rsidR="6386D7A3" w:rsidRPr="00A17ACF" w:rsidRDefault="6386D7A3" w:rsidP="001337E3">
            <w:pPr>
              <w:pStyle w:val="ListParagraph"/>
              <w:numPr>
                <w:ilvl w:val="0"/>
                <w:numId w:val="21"/>
              </w:numPr>
              <w:rPr>
                <w:rFonts w:eastAsiaTheme="minorEastAsia"/>
                <w:sz w:val="20"/>
                <w:szCs w:val="20"/>
                <w:lang w:val="en-GB"/>
              </w:rPr>
            </w:pPr>
            <w:r w:rsidRPr="00A17ACF">
              <w:rPr>
                <w:sz w:val="20"/>
                <w:szCs w:val="20"/>
                <w:lang w:val="en-GB"/>
              </w:rPr>
              <w:t>Select training modalities and accessibility needs to support the OPD organizational capacity trainings</w:t>
            </w:r>
          </w:p>
          <w:p w14:paraId="1D3638CF" w14:textId="5B064C89" w:rsidR="6386D7A3" w:rsidRPr="00A17ACF" w:rsidRDefault="6386D7A3" w:rsidP="001337E3">
            <w:pPr>
              <w:pStyle w:val="ListParagraph"/>
              <w:numPr>
                <w:ilvl w:val="0"/>
                <w:numId w:val="21"/>
              </w:numPr>
              <w:rPr>
                <w:rFonts w:eastAsiaTheme="minorEastAsia"/>
                <w:sz w:val="20"/>
                <w:szCs w:val="20"/>
                <w:lang w:val="en-GB"/>
              </w:rPr>
            </w:pPr>
            <w:r w:rsidRPr="00A17ACF">
              <w:rPr>
                <w:sz w:val="20"/>
                <w:szCs w:val="20"/>
                <w:lang w:val="en-GB"/>
              </w:rPr>
              <w:t>Develop monitoring and evaluation forms</w:t>
            </w:r>
          </w:p>
          <w:p w14:paraId="72169104" w14:textId="2B19E187" w:rsidR="6386D7A3" w:rsidRPr="00A17ACF" w:rsidRDefault="6386D7A3" w:rsidP="001337E3">
            <w:pPr>
              <w:rPr>
                <w:lang w:val="en-GB"/>
              </w:rPr>
            </w:pPr>
            <w:r w:rsidRPr="00A17ACF">
              <w:rPr>
                <w:rFonts w:ascii="Calibri" w:eastAsia="Calibri" w:hAnsi="Calibri" w:cs="Calibri"/>
                <w:sz w:val="20"/>
                <w:szCs w:val="20"/>
                <w:lang w:val="en-GB"/>
              </w:rPr>
              <w:t>for both facilitators/trainers and participants</w:t>
            </w:r>
          </w:p>
          <w:p w14:paraId="26C7A173" w14:textId="0D248805" w:rsidR="6386D7A3" w:rsidRPr="00A17ACF" w:rsidRDefault="6386D7A3" w:rsidP="001337E3">
            <w:pPr>
              <w:pStyle w:val="ListParagraph"/>
              <w:numPr>
                <w:ilvl w:val="0"/>
                <w:numId w:val="21"/>
              </w:numPr>
              <w:rPr>
                <w:rFonts w:eastAsiaTheme="minorEastAsia"/>
                <w:sz w:val="20"/>
                <w:szCs w:val="20"/>
                <w:lang w:val="en-GB"/>
              </w:rPr>
            </w:pPr>
            <w:r w:rsidRPr="00A17ACF">
              <w:rPr>
                <w:sz w:val="20"/>
                <w:szCs w:val="20"/>
                <w:lang w:val="en-GB"/>
              </w:rPr>
              <w:t>Conduct the organizational capacity building trainings sessions for the PWDs and OPDs representatives</w:t>
            </w:r>
          </w:p>
          <w:p w14:paraId="44932E80" w14:textId="25FADF4F" w:rsidR="6386D7A3" w:rsidRPr="00A17ACF" w:rsidRDefault="6386D7A3" w:rsidP="001337E3">
            <w:pPr>
              <w:pStyle w:val="ListParagraph"/>
              <w:numPr>
                <w:ilvl w:val="0"/>
                <w:numId w:val="21"/>
              </w:numPr>
              <w:rPr>
                <w:rFonts w:eastAsiaTheme="minorEastAsia"/>
                <w:sz w:val="20"/>
                <w:szCs w:val="20"/>
                <w:lang w:val="en-GB"/>
              </w:rPr>
            </w:pPr>
            <w:r w:rsidRPr="00A17ACF">
              <w:rPr>
                <w:sz w:val="20"/>
                <w:szCs w:val="20"/>
                <w:lang w:val="en-GB"/>
              </w:rPr>
              <w:t xml:space="preserve">Conduct evaluation of trainings </w:t>
            </w:r>
          </w:p>
          <w:p w14:paraId="2226970D" w14:textId="2014BBF5" w:rsidR="6386D7A3" w:rsidRPr="00A17ACF" w:rsidRDefault="6386D7A3" w:rsidP="001337E3">
            <w:pPr>
              <w:pStyle w:val="ListParagraph"/>
              <w:numPr>
                <w:ilvl w:val="0"/>
                <w:numId w:val="21"/>
              </w:numPr>
              <w:rPr>
                <w:rFonts w:eastAsiaTheme="minorEastAsia"/>
                <w:sz w:val="20"/>
                <w:szCs w:val="20"/>
                <w:lang w:val="en-GB"/>
              </w:rPr>
            </w:pPr>
            <w:r w:rsidRPr="00A17ACF">
              <w:rPr>
                <w:sz w:val="20"/>
                <w:szCs w:val="20"/>
                <w:lang w:val="en-GB"/>
              </w:rPr>
              <w:t>Collate, and analyse evaluation data and develop training report</w:t>
            </w:r>
          </w:p>
        </w:tc>
        <w:tc>
          <w:tcPr>
            <w:tcW w:w="1843" w:type="dxa"/>
            <w:tcBorders>
              <w:top w:val="single" w:sz="8" w:space="0" w:color="auto"/>
              <w:left w:val="single" w:sz="8" w:space="0" w:color="auto"/>
              <w:bottom w:val="single" w:sz="8" w:space="0" w:color="auto"/>
              <w:right w:val="single" w:sz="8" w:space="0" w:color="auto"/>
            </w:tcBorders>
          </w:tcPr>
          <w:p w14:paraId="4FAF1E9A" w14:textId="77777777" w:rsidR="00061AEF" w:rsidRDefault="6386D7A3">
            <w:pPr>
              <w:rPr>
                <w:rFonts w:ascii="Calibri" w:eastAsia="Calibri" w:hAnsi="Calibri" w:cs="Calibri"/>
                <w:sz w:val="20"/>
                <w:szCs w:val="20"/>
                <w:lang w:val="en-GB"/>
              </w:rPr>
            </w:pPr>
            <w:r w:rsidRPr="00A17ACF">
              <w:rPr>
                <w:rFonts w:ascii="Calibri" w:eastAsia="Calibri" w:hAnsi="Calibri" w:cs="Calibri"/>
                <w:sz w:val="20"/>
                <w:szCs w:val="20"/>
                <w:lang w:val="en-GB"/>
              </w:rPr>
              <w:lastRenderedPageBreak/>
              <w:t xml:space="preserve">UNFPA </w:t>
            </w:r>
          </w:p>
          <w:p w14:paraId="06D9E567" w14:textId="77777777" w:rsidR="00061AEF" w:rsidRDefault="00061AEF">
            <w:pPr>
              <w:rPr>
                <w:rFonts w:ascii="Calibri" w:eastAsia="Calibri" w:hAnsi="Calibri" w:cs="Calibri"/>
                <w:sz w:val="20"/>
                <w:szCs w:val="20"/>
                <w:lang w:val="en-GB"/>
              </w:rPr>
            </w:pPr>
          </w:p>
          <w:p w14:paraId="6059FFAA" w14:textId="17FBBF07" w:rsidR="6386D7A3" w:rsidRPr="00A17ACF" w:rsidRDefault="6386D7A3">
            <w:pPr>
              <w:rPr>
                <w:lang w:val="en-GB"/>
              </w:rPr>
            </w:pPr>
          </w:p>
        </w:tc>
        <w:tc>
          <w:tcPr>
            <w:tcW w:w="1842" w:type="dxa"/>
            <w:tcBorders>
              <w:top w:val="single" w:sz="8" w:space="0" w:color="auto"/>
              <w:left w:val="single" w:sz="8" w:space="0" w:color="auto"/>
              <w:bottom w:val="single" w:sz="8" w:space="0" w:color="auto"/>
              <w:right w:val="single" w:sz="8" w:space="0" w:color="auto"/>
            </w:tcBorders>
          </w:tcPr>
          <w:p w14:paraId="0AFB53CB" w14:textId="1658EA59" w:rsidR="6386D7A3" w:rsidRPr="00A17ACF" w:rsidRDefault="6386D7A3">
            <w:pPr>
              <w:rPr>
                <w:lang w:val="en-GB"/>
              </w:rPr>
            </w:pPr>
            <w:r w:rsidRPr="00A17ACF">
              <w:rPr>
                <w:rFonts w:ascii="Calibri" w:eastAsia="Calibri" w:hAnsi="Calibri" w:cs="Calibri"/>
                <w:sz w:val="20"/>
                <w:szCs w:val="20"/>
                <w:lang w:val="en-GB"/>
              </w:rPr>
              <w:t xml:space="preserve"> </w:t>
            </w:r>
            <w:r w:rsidR="00B74B8A">
              <w:rPr>
                <w:rFonts w:ascii="Calibri" w:eastAsia="Calibri" w:hAnsi="Calibri" w:cs="Calibri"/>
                <w:sz w:val="20"/>
                <w:szCs w:val="20"/>
                <w:lang w:val="en-GB"/>
              </w:rPr>
              <w:t>March-May 2022</w:t>
            </w:r>
          </w:p>
        </w:tc>
      </w:tr>
      <w:tr w:rsidR="6386D7A3" w:rsidRPr="00A17ACF" w14:paraId="0FD7D3E9" w14:textId="77777777" w:rsidTr="00061AEF">
        <w:trPr>
          <w:trHeight w:val="600"/>
        </w:trPr>
        <w:tc>
          <w:tcPr>
            <w:tcW w:w="1773" w:type="dxa"/>
            <w:vMerge/>
            <w:tcBorders>
              <w:left w:val="single" w:sz="0" w:space="0" w:color="auto"/>
              <w:right w:val="single" w:sz="0" w:space="0" w:color="auto"/>
            </w:tcBorders>
            <w:vAlign w:val="center"/>
          </w:tcPr>
          <w:p w14:paraId="137F41EF" w14:textId="77777777" w:rsidR="00AA0CFC" w:rsidRPr="00A17ACF" w:rsidRDefault="00AA0CFC">
            <w:pPr>
              <w:rPr>
                <w:lang w:val="en-GB"/>
              </w:rPr>
            </w:pPr>
          </w:p>
        </w:tc>
        <w:tc>
          <w:tcPr>
            <w:tcW w:w="2612" w:type="dxa"/>
            <w:vMerge/>
            <w:tcBorders>
              <w:left w:val="single" w:sz="0" w:space="0" w:color="auto"/>
              <w:right w:val="single" w:sz="0" w:space="0" w:color="auto"/>
            </w:tcBorders>
            <w:vAlign w:val="center"/>
          </w:tcPr>
          <w:p w14:paraId="07A563A3" w14:textId="77777777" w:rsidR="00AA0CFC" w:rsidRPr="00A17ACF" w:rsidRDefault="00AA0CFC">
            <w:pPr>
              <w:rPr>
                <w:lang w:val="en-GB"/>
              </w:rPr>
            </w:pPr>
          </w:p>
        </w:tc>
        <w:tc>
          <w:tcPr>
            <w:tcW w:w="4394" w:type="dxa"/>
            <w:tcBorders>
              <w:top w:val="single" w:sz="8" w:space="0" w:color="auto"/>
              <w:left w:val="nil"/>
              <w:bottom w:val="single" w:sz="8" w:space="0" w:color="auto"/>
              <w:right w:val="single" w:sz="8" w:space="0" w:color="auto"/>
            </w:tcBorders>
          </w:tcPr>
          <w:p w14:paraId="67A64569" w14:textId="34D001B6" w:rsidR="6386D7A3" w:rsidRPr="00A17ACF" w:rsidRDefault="6386D7A3" w:rsidP="001337E3">
            <w:pPr>
              <w:rPr>
                <w:lang w:val="en-GB"/>
              </w:rPr>
            </w:pPr>
            <w:r w:rsidRPr="00A17ACF">
              <w:rPr>
                <w:rFonts w:ascii="Calibri" w:eastAsia="Calibri" w:hAnsi="Calibri" w:cs="Calibri"/>
                <w:b/>
                <w:bCs/>
                <w:sz w:val="20"/>
                <w:szCs w:val="20"/>
                <w:lang w:val="en-GB"/>
              </w:rPr>
              <w:t>Specific policy trainings to OPDs to review the Equal Opportunity Act (EOA), Mental Health Act, Education Act, and the immigration Act.</w:t>
            </w:r>
          </w:p>
          <w:p w14:paraId="035D161A" w14:textId="6765393A" w:rsidR="6386D7A3" w:rsidRPr="00A17ACF" w:rsidRDefault="6386D7A3" w:rsidP="001337E3">
            <w:pPr>
              <w:pStyle w:val="ListParagraph"/>
              <w:numPr>
                <w:ilvl w:val="0"/>
                <w:numId w:val="20"/>
              </w:numPr>
              <w:rPr>
                <w:rFonts w:eastAsiaTheme="minorEastAsia"/>
                <w:sz w:val="20"/>
                <w:szCs w:val="20"/>
                <w:lang w:val="en-GB"/>
              </w:rPr>
            </w:pPr>
            <w:r w:rsidRPr="00A17ACF">
              <w:rPr>
                <w:sz w:val="20"/>
                <w:szCs w:val="20"/>
                <w:lang w:val="en-GB"/>
              </w:rPr>
              <w:t>Identify facilitators and trainers for inclusive legislations for PWDs and OPDs representatives</w:t>
            </w:r>
          </w:p>
          <w:p w14:paraId="00877C8A" w14:textId="0C435FD3" w:rsidR="6386D7A3" w:rsidRPr="00A17ACF" w:rsidRDefault="6386D7A3" w:rsidP="001337E3">
            <w:pPr>
              <w:pStyle w:val="ListParagraph"/>
              <w:numPr>
                <w:ilvl w:val="0"/>
                <w:numId w:val="20"/>
              </w:numPr>
              <w:rPr>
                <w:rFonts w:eastAsiaTheme="minorEastAsia"/>
                <w:sz w:val="20"/>
                <w:szCs w:val="20"/>
                <w:lang w:val="en-GB"/>
              </w:rPr>
            </w:pPr>
            <w:r w:rsidRPr="00A17ACF">
              <w:rPr>
                <w:sz w:val="20"/>
                <w:szCs w:val="20"/>
                <w:lang w:val="en-GB"/>
              </w:rPr>
              <w:t xml:space="preserve">Develop training curriculum and materials to conduct a comparative analysis of the CRPD with each of the Act and regional best practices </w:t>
            </w:r>
          </w:p>
          <w:p w14:paraId="6E3E3055" w14:textId="4CE1C348" w:rsidR="6386D7A3" w:rsidRPr="00A17ACF" w:rsidRDefault="6386D7A3" w:rsidP="001337E3">
            <w:pPr>
              <w:pStyle w:val="ListParagraph"/>
              <w:numPr>
                <w:ilvl w:val="0"/>
                <w:numId w:val="20"/>
              </w:numPr>
              <w:rPr>
                <w:rFonts w:eastAsiaTheme="minorEastAsia"/>
                <w:sz w:val="20"/>
                <w:szCs w:val="20"/>
                <w:lang w:val="en-GB"/>
              </w:rPr>
            </w:pPr>
            <w:r w:rsidRPr="00A17ACF">
              <w:rPr>
                <w:sz w:val="20"/>
                <w:szCs w:val="20"/>
                <w:lang w:val="en-GB"/>
              </w:rPr>
              <w:t>Select training modalities and accessibility needs to support targeted legislative trainings for PWDs and OPDs representatives</w:t>
            </w:r>
          </w:p>
          <w:p w14:paraId="70B49962" w14:textId="47AEEC37" w:rsidR="6386D7A3" w:rsidRPr="00A17ACF" w:rsidRDefault="6386D7A3" w:rsidP="001337E3">
            <w:pPr>
              <w:pStyle w:val="ListParagraph"/>
              <w:numPr>
                <w:ilvl w:val="0"/>
                <w:numId w:val="20"/>
              </w:numPr>
              <w:rPr>
                <w:rFonts w:eastAsiaTheme="minorEastAsia"/>
                <w:sz w:val="20"/>
                <w:szCs w:val="20"/>
                <w:lang w:val="en-GB"/>
              </w:rPr>
            </w:pPr>
            <w:r w:rsidRPr="00A17ACF">
              <w:rPr>
                <w:sz w:val="20"/>
                <w:szCs w:val="20"/>
                <w:lang w:val="en-GB"/>
              </w:rPr>
              <w:t>Develop monitoring and evaluation forms for both facilitators/trainers and participants</w:t>
            </w:r>
          </w:p>
          <w:p w14:paraId="65F15440" w14:textId="7663929E" w:rsidR="6386D7A3" w:rsidRPr="00A17ACF" w:rsidRDefault="6386D7A3" w:rsidP="001337E3">
            <w:pPr>
              <w:pStyle w:val="ListParagraph"/>
              <w:numPr>
                <w:ilvl w:val="0"/>
                <w:numId w:val="20"/>
              </w:numPr>
              <w:rPr>
                <w:rFonts w:eastAsiaTheme="minorEastAsia"/>
                <w:sz w:val="20"/>
                <w:szCs w:val="20"/>
                <w:lang w:val="en-GB"/>
              </w:rPr>
            </w:pPr>
            <w:r w:rsidRPr="00A17ACF">
              <w:rPr>
                <w:sz w:val="20"/>
                <w:szCs w:val="20"/>
                <w:lang w:val="en-GB"/>
              </w:rPr>
              <w:t xml:space="preserve">Conduct the targeted legislative trainings </w:t>
            </w:r>
          </w:p>
          <w:p w14:paraId="20F06943" w14:textId="73F2B8B0" w:rsidR="6386D7A3" w:rsidRPr="00A17ACF" w:rsidRDefault="6386D7A3" w:rsidP="001337E3">
            <w:pPr>
              <w:pStyle w:val="ListParagraph"/>
              <w:numPr>
                <w:ilvl w:val="0"/>
                <w:numId w:val="20"/>
              </w:numPr>
              <w:rPr>
                <w:rFonts w:eastAsiaTheme="minorEastAsia"/>
                <w:sz w:val="20"/>
                <w:szCs w:val="20"/>
                <w:lang w:val="en-GB"/>
              </w:rPr>
            </w:pPr>
            <w:r w:rsidRPr="00A17ACF">
              <w:rPr>
                <w:sz w:val="20"/>
                <w:szCs w:val="20"/>
                <w:lang w:val="en-GB"/>
              </w:rPr>
              <w:t>Conduct the evaluation to determine the impact of the targeted legislative training on the PWDs and OPDs representatives</w:t>
            </w:r>
          </w:p>
          <w:p w14:paraId="3B0F2C7A" w14:textId="24CB649F" w:rsidR="6386D7A3" w:rsidRPr="00A17ACF" w:rsidRDefault="6386D7A3" w:rsidP="001337E3">
            <w:pPr>
              <w:pStyle w:val="ListParagraph"/>
              <w:numPr>
                <w:ilvl w:val="0"/>
                <w:numId w:val="20"/>
              </w:numPr>
              <w:rPr>
                <w:rFonts w:eastAsiaTheme="minorEastAsia"/>
                <w:sz w:val="20"/>
                <w:szCs w:val="20"/>
                <w:lang w:val="en-GB"/>
              </w:rPr>
            </w:pPr>
            <w:r w:rsidRPr="00A17ACF">
              <w:rPr>
                <w:sz w:val="20"/>
                <w:szCs w:val="20"/>
                <w:lang w:val="en-GB"/>
              </w:rPr>
              <w:t xml:space="preserve">Collate, analyse evaluation data and develop training report for the targeted </w:t>
            </w:r>
            <w:r w:rsidRPr="00A17ACF">
              <w:rPr>
                <w:sz w:val="20"/>
                <w:szCs w:val="20"/>
                <w:lang w:val="en-GB"/>
              </w:rPr>
              <w:lastRenderedPageBreak/>
              <w:t>legislative trainings conducted for PWDs and OPDs representatives</w:t>
            </w:r>
          </w:p>
        </w:tc>
        <w:tc>
          <w:tcPr>
            <w:tcW w:w="1843" w:type="dxa"/>
            <w:tcBorders>
              <w:top w:val="single" w:sz="8" w:space="0" w:color="auto"/>
              <w:left w:val="single" w:sz="8" w:space="0" w:color="auto"/>
              <w:bottom w:val="single" w:sz="8" w:space="0" w:color="auto"/>
              <w:right w:val="single" w:sz="8" w:space="0" w:color="auto"/>
            </w:tcBorders>
          </w:tcPr>
          <w:p w14:paraId="24B8AD63" w14:textId="4636D75D" w:rsidR="6386D7A3" w:rsidRPr="00A17ACF" w:rsidRDefault="6386D7A3">
            <w:pPr>
              <w:rPr>
                <w:lang w:val="en-GB"/>
              </w:rPr>
            </w:pPr>
            <w:r w:rsidRPr="00A17ACF">
              <w:rPr>
                <w:rFonts w:ascii="Calibri" w:eastAsia="Calibri" w:hAnsi="Calibri" w:cs="Calibri"/>
                <w:sz w:val="20"/>
                <w:szCs w:val="20"/>
                <w:lang w:val="en-GB"/>
              </w:rPr>
              <w:lastRenderedPageBreak/>
              <w:t>PAHO/WHO</w:t>
            </w:r>
          </w:p>
        </w:tc>
        <w:tc>
          <w:tcPr>
            <w:tcW w:w="1842" w:type="dxa"/>
            <w:tcBorders>
              <w:top w:val="single" w:sz="8" w:space="0" w:color="auto"/>
              <w:left w:val="single" w:sz="8" w:space="0" w:color="auto"/>
              <w:bottom w:val="single" w:sz="8" w:space="0" w:color="auto"/>
              <w:right w:val="single" w:sz="8" w:space="0" w:color="auto"/>
            </w:tcBorders>
          </w:tcPr>
          <w:p w14:paraId="4E8A2AE9" w14:textId="5CB447DF" w:rsidR="6386D7A3" w:rsidRPr="00A17ACF" w:rsidRDefault="6386D7A3">
            <w:pPr>
              <w:rPr>
                <w:lang w:val="en-GB"/>
              </w:rPr>
            </w:pPr>
            <w:r w:rsidRPr="00A17ACF">
              <w:rPr>
                <w:rFonts w:ascii="Calibri" w:eastAsia="Calibri" w:hAnsi="Calibri" w:cs="Calibri"/>
                <w:sz w:val="20"/>
                <w:szCs w:val="20"/>
                <w:lang w:val="en-GB"/>
              </w:rPr>
              <w:t xml:space="preserve"> </w:t>
            </w:r>
            <w:r w:rsidR="008A24F4">
              <w:rPr>
                <w:rFonts w:ascii="Calibri" w:eastAsia="Calibri" w:hAnsi="Calibri" w:cs="Calibri"/>
                <w:sz w:val="20"/>
                <w:szCs w:val="20"/>
                <w:lang w:val="en-GB"/>
              </w:rPr>
              <w:t>June  - August 2022</w:t>
            </w:r>
          </w:p>
        </w:tc>
      </w:tr>
      <w:tr w:rsidR="6386D7A3" w:rsidRPr="00A17ACF" w14:paraId="5BB25239" w14:textId="77777777" w:rsidTr="00061AEF">
        <w:trPr>
          <w:trHeight w:val="480"/>
        </w:trPr>
        <w:tc>
          <w:tcPr>
            <w:tcW w:w="1773" w:type="dxa"/>
            <w:vMerge/>
            <w:tcBorders>
              <w:left w:val="single" w:sz="0" w:space="0" w:color="auto"/>
              <w:right w:val="single" w:sz="0" w:space="0" w:color="auto"/>
            </w:tcBorders>
            <w:vAlign w:val="center"/>
          </w:tcPr>
          <w:p w14:paraId="48C5B7C3" w14:textId="77777777" w:rsidR="00AA0CFC" w:rsidRPr="00A17ACF" w:rsidRDefault="00AA0CFC">
            <w:pPr>
              <w:rPr>
                <w:lang w:val="en-GB"/>
              </w:rPr>
            </w:pPr>
          </w:p>
        </w:tc>
        <w:tc>
          <w:tcPr>
            <w:tcW w:w="2612" w:type="dxa"/>
            <w:vMerge/>
            <w:tcBorders>
              <w:left w:val="single" w:sz="0" w:space="0" w:color="auto"/>
              <w:right w:val="single" w:sz="0" w:space="0" w:color="auto"/>
            </w:tcBorders>
            <w:vAlign w:val="center"/>
          </w:tcPr>
          <w:p w14:paraId="7A176040" w14:textId="77777777" w:rsidR="00AA0CFC" w:rsidRPr="00A17ACF" w:rsidRDefault="00AA0CFC">
            <w:pPr>
              <w:rPr>
                <w:lang w:val="en-GB"/>
              </w:rPr>
            </w:pPr>
          </w:p>
        </w:tc>
        <w:tc>
          <w:tcPr>
            <w:tcW w:w="4394" w:type="dxa"/>
            <w:tcBorders>
              <w:top w:val="single" w:sz="8" w:space="0" w:color="auto"/>
              <w:left w:val="nil"/>
              <w:bottom w:val="single" w:sz="8" w:space="0" w:color="auto"/>
              <w:right w:val="single" w:sz="8" w:space="0" w:color="auto"/>
            </w:tcBorders>
          </w:tcPr>
          <w:p w14:paraId="20C0B7DD" w14:textId="41E290C7" w:rsidR="6386D7A3" w:rsidRPr="00A17ACF" w:rsidRDefault="6386D7A3">
            <w:pPr>
              <w:rPr>
                <w:lang w:val="en-GB"/>
              </w:rPr>
            </w:pPr>
            <w:r w:rsidRPr="00A17ACF">
              <w:rPr>
                <w:rFonts w:ascii="Calibri" w:eastAsia="Calibri" w:hAnsi="Calibri" w:cs="Calibri"/>
                <w:b/>
                <w:bCs/>
                <w:sz w:val="20"/>
                <w:szCs w:val="20"/>
                <w:lang w:val="en-GB"/>
              </w:rPr>
              <w:t>Specific trainings on data collection and management to participate in in the development of national guidelines for collection of disability data.</w:t>
            </w:r>
          </w:p>
          <w:p w14:paraId="63194EE3" w14:textId="28B6494E" w:rsidR="6386D7A3" w:rsidRPr="00A17ACF" w:rsidRDefault="6386D7A3">
            <w:pPr>
              <w:rPr>
                <w:lang w:val="en-GB"/>
              </w:rPr>
            </w:pPr>
            <w:r w:rsidRPr="00A17ACF">
              <w:rPr>
                <w:rFonts w:ascii="Calibri" w:eastAsia="Calibri" w:hAnsi="Calibri" w:cs="Calibri"/>
                <w:sz w:val="20"/>
                <w:szCs w:val="20"/>
                <w:lang w:val="en-GB"/>
              </w:rPr>
              <w:t xml:space="preserve"> </w:t>
            </w:r>
          </w:p>
          <w:p w14:paraId="662F46FE" w14:textId="1AF119B9" w:rsidR="6386D7A3" w:rsidRPr="00A17ACF" w:rsidRDefault="6386D7A3" w:rsidP="6386D7A3">
            <w:pPr>
              <w:pStyle w:val="ListParagraph"/>
              <w:numPr>
                <w:ilvl w:val="0"/>
                <w:numId w:val="19"/>
              </w:numPr>
              <w:spacing w:line="257" w:lineRule="auto"/>
              <w:rPr>
                <w:rFonts w:eastAsiaTheme="minorEastAsia"/>
                <w:sz w:val="20"/>
                <w:szCs w:val="20"/>
                <w:lang w:val="en-GB"/>
              </w:rPr>
            </w:pPr>
            <w:r w:rsidRPr="00A17ACF">
              <w:rPr>
                <w:sz w:val="20"/>
                <w:szCs w:val="20"/>
                <w:lang w:val="en-GB"/>
              </w:rPr>
              <w:t>Identify facilitators and trainers for disability data collection and management for PWDs and OPDs representatives</w:t>
            </w:r>
          </w:p>
          <w:p w14:paraId="21222C98" w14:textId="5171626E" w:rsidR="6386D7A3" w:rsidRPr="00A17ACF" w:rsidRDefault="6386D7A3" w:rsidP="6386D7A3">
            <w:pPr>
              <w:pStyle w:val="ListParagraph"/>
              <w:numPr>
                <w:ilvl w:val="0"/>
                <w:numId w:val="19"/>
              </w:numPr>
              <w:spacing w:line="257" w:lineRule="auto"/>
              <w:rPr>
                <w:rFonts w:eastAsiaTheme="minorEastAsia"/>
                <w:sz w:val="20"/>
                <w:szCs w:val="20"/>
                <w:lang w:val="en-GB"/>
              </w:rPr>
            </w:pPr>
            <w:r w:rsidRPr="00A17ACF">
              <w:rPr>
                <w:sz w:val="20"/>
                <w:szCs w:val="20"/>
                <w:lang w:val="en-GB"/>
              </w:rPr>
              <w:t xml:space="preserve">Develop training curriculum and materials </w:t>
            </w:r>
          </w:p>
          <w:p w14:paraId="58D7A117" w14:textId="21F4F63D" w:rsidR="6386D7A3" w:rsidRPr="00A17ACF" w:rsidRDefault="6386D7A3" w:rsidP="6386D7A3">
            <w:pPr>
              <w:pStyle w:val="ListParagraph"/>
              <w:numPr>
                <w:ilvl w:val="0"/>
                <w:numId w:val="19"/>
              </w:numPr>
              <w:rPr>
                <w:rFonts w:eastAsiaTheme="minorEastAsia"/>
                <w:sz w:val="20"/>
                <w:szCs w:val="20"/>
                <w:lang w:val="en-GB"/>
              </w:rPr>
            </w:pPr>
            <w:r w:rsidRPr="00A17ACF">
              <w:rPr>
                <w:sz w:val="20"/>
                <w:szCs w:val="20"/>
                <w:lang w:val="en-GB"/>
              </w:rPr>
              <w:t>Select training modalities and accessibility needs to support data collection and management trainings for PWDs and OPDs representatives</w:t>
            </w:r>
          </w:p>
          <w:p w14:paraId="1EEA59B7" w14:textId="5FF358BA" w:rsidR="6386D7A3" w:rsidRPr="00A17ACF" w:rsidRDefault="6386D7A3" w:rsidP="6386D7A3">
            <w:pPr>
              <w:pStyle w:val="ListParagraph"/>
              <w:numPr>
                <w:ilvl w:val="0"/>
                <w:numId w:val="19"/>
              </w:numPr>
              <w:rPr>
                <w:rFonts w:eastAsiaTheme="minorEastAsia"/>
                <w:sz w:val="20"/>
                <w:szCs w:val="20"/>
                <w:lang w:val="en-GB"/>
              </w:rPr>
            </w:pPr>
            <w:r w:rsidRPr="00A17ACF">
              <w:rPr>
                <w:sz w:val="20"/>
                <w:szCs w:val="20"/>
                <w:lang w:val="en-GB"/>
              </w:rPr>
              <w:t>Develop monitoring and evaluation forms for both facilitators/trainers and participants</w:t>
            </w:r>
          </w:p>
          <w:p w14:paraId="5E0893F8" w14:textId="4D481FF5" w:rsidR="6386D7A3" w:rsidRPr="00A17ACF" w:rsidRDefault="6386D7A3" w:rsidP="6386D7A3">
            <w:pPr>
              <w:pStyle w:val="ListParagraph"/>
              <w:numPr>
                <w:ilvl w:val="0"/>
                <w:numId w:val="19"/>
              </w:numPr>
              <w:rPr>
                <w:rFonts w:eastAsiaTheme="minorEastAsia"/>
                <w:sz w:val="20"/>
                <w:szCs w:val="20"/>
                <w:lang w:val="en-GB"/>
              </w:rPr>
            </w:pPr>
            <w:r w:rsidRPr="00A17ACF">
              <w:rPr>
                <w:sz w:val="20"/>
                <w:szCs w:val="20"/>
                <w:lang w:val="en-GB"/>
              </w:rPr>
              <w:t>Conduct the data training</w:t>
            </w:r>
          </w:p>
          <w:p w14:paraId="3D17B64F" w14:textId="78B57321" w:rsidR="6386D7A3" w:rsidRPr="00A17ACF" w:rsidRDefault="6386D7A3" w:rsidP="6386D7A3">
            <w:pPr>
              <w:pStyle w:val="ListParagraph"/>
              <w:numPr>
                <w:ilvl w:val="0"/>
                <w:numId w:val="19"/>
              </w:numPr>
              <w:rPr>
                <w:rFonts w:eastAsiaTheme="minorEastAsia"/>
                <w:sz w:val="20"/>
                <w:szCs w:val="20"/>
                <w:lang w:val="en-GB"/>
              </w:rPr>
            </w:pPr>
            <w:r w:rsidRPr="00A17ACF">
              <w:rPr>
                <w:sz w:val="20"/>
                <w:szCs w:val="20"/>
                <w:lang w:val="en-GB"/>
              </w:rPr>
              <w:t>Conduct the evaluation to determine the impact of the data training on the PWDs and OPDs representatives</w:t>
            </w:r>
          </w:p>
          <w:p w14:paraId="2FE194B8" w14:textId="51DAAF9C" w:rsidR="6386D7A3" w:rsidRPr="00A17ACF" w:rsidRDefault="6386D7A3" w:rsidP="6386D7A3">
            <w:pPr>
              <w:pStyle w:val="ListParagraph"/>
              <w:numPr>
                <w:ilvl w:val="0"/>
                <w:numId w:val="19"/>
              </w:numPr>
              <w:rPr>
                <w:rFonts w:eastAsiaTheme="minorEastAsia"/>
                <w:sz w:val="20"/>
                <w:szCs w:val="20"/>
                <w:lang w:val="en-GB"/>
              </w:rPr>
            </w:pPr>
            <w:r w:rsidRPr="00A17ACF">
              <w:rPr>
                <w:sz w:val="20"/>
                <w:szCs w:val="20"/>
                <w:lang w:val="en-GB"/>
              </w:rPr>
              <w:t>Collate, analyse evaluation data and develop training report for the data trainings conducted for PWDs and OPDs representatives</w:t>
            </w:r>
          </w:p>
          <w:p w14:paraId="6909CCF9" w14:textId="434D03CB" w:rsidR="6386D7A3" w:rsidRPr="00A17ACF" w:rsidRDefault="6386D7A3">
            <w:pPr>
              <w:rPr>
                <w:lang w:val="en-GB"/>
              </w:rPr>
            </w:pPr>
            <w:r w:rsidRPr="00A17ACF">
              <w:rPr>
                <w:rFonts w:ascii="Calibri" w:eastAsia="Calibri" w:hAnsi="Calibri" w:cs="Calibri"/>
                <w:sz w:val="20"/>
                <w:szCs w:val="20"/>
                <w:lang w:val="en-GB"/>
              </w:rPr>
              <w:t xml:space="preserve"> </w:t>
            </w:r>
          </w:p>
        </w:tc>
        <w:tc>
          <w:tcPr>
            <w:tcW w:w="1843" w:type="dxa"/>
            <w:tcBorders>
              <w:top w:val="single" w:sz="8" w:space="0" w:color="auto"/>
              <w:left w:val="single" w:sz="8" w:space="0" w:color="auto"/>
              <w:bottom w:val="single" w:sz="8" w:space="0" w:color="auto"/>
              <w:right w:val="single" w:sz="8" w:space="0" w:color="auto"/>
            </w:tcBorders>
          </w:tcPr>
          <w:p w14:paraId="061BEF4D" w14:textId="791BCEE5" w:rsidR="6386D7A3" w:rsidRPr="00A17ACF" w:rsidRDefault="6386D7A3">
            <w:pPr>
              <w:rPr>
                <w:lang w:val="en-GB"/>
              </w:rPr>
            </w:pPr>
            <w:r w:rsidRPr="00A17ACF">
              <w:rPr>
                <w:rFonts w:ascii="Calibri" w:eastAsia="Calibri" w:hAnsi="Calibri" w:cs="Calibri"/>
                <w:sz w:val="20"/>
                <w:szCs w:val="20"/>
                <w:lang w:val="en-GB"/>
              </w:rPr>
              <w:t>UNFPA</w:t>
            </w:r>
          </w:p>
        </w:tc>
        <w:tc>
          <w:tcPr>
            <w:tcW w:w="1842" w:type="dxa"/>
            <w:tcBorders>
              <w:top w:val="single" w:sz="8" w:space="0" w:color="auto"/>
              <w:left w:val="single" w:sz="8" w:space="0" w:color="auto"/>
              <w:bottom w:val="single" w:sz="8" w:space="0" w:color="auto"/>
              <w:right w:val="single" w:sz="8" w:space="0" w:color="auto"/>
            </w:tcBorders>
          </w:tcPr>
          <w:p w14:paraId="6990AFD6" w14:textId="7F64C401" w:rsidR="6386D7A3" w:rsidRPr="00A17ACF" w:rsidRDefault="6386D7A3">
            <w:pPr>
              <w:rPr>
                <w:lang w:val="en-GB"/>
              </w:rPr>
            </w:pPr>
            <w:r w:rsidRPr="00A17ACF">
              <w:rPr>
                <w:rFonts w:ascii="Calibri" w:eastAsia="Calibri" w:hAnsi="Calibri" w:cs="Calibri"/>
                <w:sz w:val="20"/>
                <w:szCs w:val="20"/>
                <w:lang w:val="en-GB"/>
              </w:rPr>
              <w:t xml:space="preserve"> </w:t>
            </w:r>
            <w:r w:rsidR="00B74B8A">
              <w:rPr>
                <w:rFonts w:ascii="Calibri" w:eastAsia="Calibri" w:hAnsi="Calibri" w:cs="Calibri"/>
                <w:sz w:val="20"/>
                <w:szCs w:val="20"/>
                <w:lang w:val="en-GB"/>
              </w:rPr>
              <w:t>April-June 2022</w:t>
            </w:r>
          </w:p>
        </w:tc>
      </w:tr>
      <w:tr w:rsidR="6386D7A3" w:rsidRPr="00A17ACF" w14:paraId="152B2583" w14:textId="77777777" w:rsidTr="00061AEF">
        <w:trPr>
          <w:trHeight w:val="435"/>
        </w:trPr>
        <w:tc>
          <w:tcPr>
            <w:tcW w:w="1773" w:type="dxa"/>
            <w:vMerge/>
            <w:tcBorders>
              <w:left w:val="single" w:sz="0" w:space="0" w:color="auto"/>
              <w:bottom w:val="single" w:sz="0" w:space="0" w:color="auto"/>
              <w:right w:val="single" w:sz="0" w:space="0" w:color="auto"/>
            </w:tcBorders>
            <w:vAlign w:val="center"/>
          </w:tcPr>
          <w:p w14:paraId="33505A06" w14:textId="77777777" w:rsidR="00AA0CFC" w:rsidRPr="00A17ACF" w:rsidRDefault="00AA0CFC">
            <w:pPr>
              <w:rPr>
                <w:lang w:val="en-GB"/>
              </w:rPr>
            </w:pPr>
          </w:p>
        </w:tc>
        <w:tc>
          <w:tcPr>
            <w:tcW w:w="2612" w:type="dxa"/>
            <w:vMerge/>
            <w:tcBorders>
              <w:left w:val="single" w:sz="0" w:space="0" w:color="auto"/>
              <w:bottom w:val="single" w:sz="0" w:space="0" w:color="auto"/>
              <w:right w:val="single" w:sz="0" w:space="0" w:color="auto"/>
            </w:tcBorders>
            <w:vAlign w:val="center"/>
          </w:tcPr>
          <w:p w14:paraId="3AE9138B" w14:textId="77777777" w:rsidR="00AA0CFC" w:rsidRPr="00A17ACF" w:rsidRDefault="00AA0CFC">
            <w:pPr>
              <w:rPr>
                <w:lang w:val="en-GB"/>
              </w:rPr>
            </w:pPr>
          </w:p>
        </w:tc>
        <w:tc>
          <w:tcPr>
            <w:tcW w:w="4394" w:type="dxa"/>
            <w:tcBorders>
              <w:top w:val="single" w:sz="8" w:space="0" w:color="auto"/>
              <w:left w:val="nil"/>
              <w:bottom w:val="single" w:sz="8" w:space="0" w:color="auto"/>
              <w:right w:val="single" w:sz="8" w:space="0" w:color="auto"/>
            </w:tcBorders>
          </w:tcPr>
          <w:p w14:paraId="36053D6A" w14:textId="35204ACF" w:rsidR="6386D7A3" w:rsidRPr="00A17ACF" w:rsidRDefault="6386D7A3">
            <w:pPr>
              <w:rPr>
                <w:lang w:val="en-GB"/>
              </w:rPr>
            </w:pPr>
            <w:r w:rsidRPr="00A17ACF">
              <w:rPr>
                <w:rFonts w:ascii="Calibri" w:eastAsia="Calibri" w:hAnsi="Calibri" w:cs="Calibri"/>
                <w:b/>
                <w:bCs/>
                <w:sz w:val="20"/>
                <w:szCs w:val="20"/>
                <w:lang w:val="en-GB"/>
              </w:rPr>
              <w:t>Specific trainings on rehabilitation for OPDs to participate in the rehabilitation and AT assessment</w:t>
            </w:r>
          </w:p>
          <w:p w14:paraId="03F5780C" w14:textId="15441D2D" w:rsidR="6386D7A3" w:rsidRPr="00A17ACF" w:rsidRDefault="6386D7A3">
            <w:pPr>
              <w:rPr>
                <w:lang w:val="en-GB"/>
              </w:rPr>
            </w:pPr>
            <w:r w:rsidRPr="00A17ACF">
              <w:rPr>
                <w:rFonts w:ascii="Calibri" w:eastAsia="Calibri" w:hAnsi="Calibri" w:cs="Calibri"/>
                <w:b/>
                <w:bCs/>
                <w:sz w:val="20"/>
                <w:szCs w:val="20"/>
                <w:lang w:val="en-GB"/>
              </w:rPr>
              <w:t xml:space="preserve"> </w:t>
            </w:r>
          </w:p>
          <w:p w14:paraId="420FF556" w14:textId="666B1772" w:rsidR="6386D7A3" w:rsidRPr="00A17ACF" w:rsidRDefault="6386D7A3" w:rsidP="6386D7A3">
            <w:pPr>
              <w:pStyle w:val="ListParagraph"/>
              <w:numPr>
                <w:ilvl w:val="0"/>
                <w:numId w:val="18"/>
              </w:numPr>
              <w:spacing w:line="257" w:lineRule="auto"/>
              <w:rPr>
                <w:rFonts w:eastAsiaTheme="minorEastAsia"/>
                <w:sz w:val="20"/>
                <w:szCs w:val="20"/>
                <w:lang w:val="en-GB"/>
              </w:rPr>
            </w:pPr>
            <w:r w:rsidRPr="00A17ACF">
              <w:rPr>
                <w:sz w:val="20"/>
                <w:szCs w:val="20"/>
                <w:lang w:val="en-GB"/>
              </w:rPr>
              <w:t>Identify facilitators and trainers for the rehabilitation and AT training for PWDs and OPDs representatives</w:t>
            </w:r>
          </w:p>
          <w:p w14:paraId="29A6EEC9" w14:textId="491F0B8D" w:rsidR="6386D7A3" w:rsidRPr="00A17ACF" w:rsidRDefault="6386D7A3" w:rsidP="6386D7A3">
            <w:pPr>
              <w:pStyle w:val="ListParagraph"/>
              <w:numPr>
                <w:ilvl w:val="0"/>
                <w:numId w:val="18"/>
              </w:numPr>
              <w:spacing w:line="257" w:lineRule="auto"/>
              <w:rPr>
                <w:rFonts w:eastAsiaTheme="minorEastAsia"/>
                <w:sz w:val="20"/>
                <w:szCs w:val="20"/>
                <w:lang w:val="en-GB"/>
              </w:rPr>
            </w:pPr>
            <w:r w:rsidRPr="00A17ACF">
              <w:rPr>
                <w:sz w:val="20"/>
                <w:szCs w:val="20"/>
                <w:lang w:val="en-GB"/>
              </w:rPr>
              <w:lastRenderedPageBreak/>
              <w:t xml:space="preserve">Develop training curriculum and materials </w:t>
            </w:r>
          </w:p>
          <w:p w14:paraId="7544212D" w14:textId="548ABE80" w:rsidR="6386D7A3" w:rsidRPr="00A17ACF" w:rsidRDefault="6386D7A3" w:rsidP="6386D7A3">
            <w:pPr>
              <w:pStyle w:val="ListParagraph"/>
              <w:numPr>
                <w:ilvl w:val="0"/>
                <w:numId w:val="18"/>
              </w:numPr>
              <w:rPr>
                <w:rFonts w:eastAsiaTheme="minorEastAsia"/>
                <w:sz w:val="20"/>
                <w:szCs w:val="20"/>
                <w:lang w:val="en-GB"/>
              </w:rPr>
            </w:pPr>
            <w:r w:rsidRPr="00A17ACF">
              <w:rPr>
                <w:sz w:val="20"/>
                <w:szCs w:val="20"/>
                <w:lang w:val="en-GB"/>
              </w:rPr>
              <w:t>Select training modalities and accessibility needs to support rehabilitation and AT trainings for PWDs and OPDs representatives</w:t>
            </w:r>
          </w:p>
          <w:p w14:paraId="75C1985A" w14:textId="5C67EB29" w:rsidR="6386D7A3" w:rsidRPr="00A17ACF" w:rsidRDefault="6386D7A3" w:rsidP="6386D7A3">
            <w:pPr>
              <w:pStyle w:val="ListParagraph"/>
              <w:numPr>
                <w:ilvl w:val="0"/>
                <w:numId w:val="18"/>
              </w:numPr>
              <w:rPr>
                <w:rFonts w:eastAsiaTheme="minorEastAsia"/>
                <w:sz w:val="20"/>
                <w:szCs w:val="20"/>
                <w:lang w:val="en-GB"/>
              </w:rPr>
            </w:pPr>
            <w:r w:rsidRPr="00A17ACF">
              <w:rPr>
                <w:sz w:val="20"/>
                <w:szCs w:val="20"/>
                <w:lang w:val="en-GB"/>
              </w:rPr>
              <w:t>Develop monitoring and evaluation forms for both facilitators/trainers and participants</w:t>
            </w:r>
          </w:p>
          <w:p w14:paraId="63B4D95C" w14:textId="4F38FDF1" w:rsidR="6386D7A3" w:rsidRPr="00A17ACF" w:rsidRDefault="6386D7A3" w:rsidP="6386D7A3">
            <w:pPr>
              <w:pStyle w:val="ListParagraph"/>
              <w:numPr>
                <w:ilvl w:val="0"/>
                <w:numId w:val="18"/>
              </w:numPr>
              <w:rPr>
                <w:rFonts w:eastAsiaTheme="minorEastAsia"/>
                <w:sz w:val="20"/>
                <w:szCs w:val="20"/>
                <w:lang w:val="en-GB"/>
              </w:rPr>
            </w:pPr>
            <w:r w:rsidRPr="00A17ACF">
              <w:rPr>
                <w:sz w:val="20"/>
                <w:szCs w:val="20"/>
                <w:lang w:val="en-GB"/>
              </w:rPr>
              <w:t>Conduct the rehabilitation and AT training</w:t>
            </w:r>
          </w:p>
          <w:p w14:paraId="57EA9187" w14:textId="5FA6BB04" w:rsidR="6386D7A3" w:rsidRPr="00A17ACF" w:rsidRDefault="6386D7A3" w:rsidP="6386D7A3">
            <w:pPr>
              <w:pStyle w:val="ListParagraph"/>
              <w:numPr>
                <w:ilvl w:val="0"/>
                <w:numId w:val="18"/>
              </w:numPr>
              <w:rPr>
                <w:rFonts w:eastAsiaTheme="minorEastAsia"/>
                <w:sz w:val="20"/>
                <w:szCs w:val="20"/>
                <w:lang w:val="en-GB"/>
              </w:rPr>
            </w:pPr>
            <w:r w:rsidRPr="00A17ACF">
              <w:rPr>
                <w:sz w:val="20"/>
                <w:szCs w:val="20"/>
                <w:lang w:val="en-GB"/>
              </w:rPr>
              <w:t>Evaluate the training to determine the impact of the rehabilitation and AT training on the PWDs and OPDs representatives</w:t>
            </w:r>
          </w:p>
          <w:p w14:paraId="4733BCFE" w14:textId="2AFFDFB7" w:rsidR="6386D7A3" w:rsidRPr="00A17ACF" w:rsidRDefault="6386D7A3" w:rsidP="6386D7A3">
            <w:pPr>
              <w:pStyle w:val="ListParagraph"/>
              <w:numPr>
                <w:ilvl w:val="0"/>
                <w:numId w:val="18"/>
              </w:numPr>
              <w:rPr>
                <w:rFonts w:eastAsiaTheme="minorEastAsia"/>
                <w:sz w:val="20"/>
                <w:szCs w:val="20"/>
                <w:lang w:val="en-GB"/>
              </w:rPr>
            </w:pPr>
            <w:r w:rsidRPr="00A17ACF">
              <w:rPr>
                <w:sz w:val="20"/>
                <w:szCs w:val="20"/>
                <w:lang w:val="en-GB"/>
              </w:rPr>
              <w:t>Collate, analyse evaluation data and develop training report for the rehabilitation and AT trainings conducted for PWDs and OPDs representatives</w:t>
            </w:r>
          </w:p>
          <w:p w14:paraId="5950F427" w14:textId="69A4E2F2" w:rsidR="6386D7A3" w:rsidRPr="00A17ACF" w:rsidRDefault="6386D7A3">
            <w:pPr>
              <w:rPr>
                <w:lang w:val="en-GB"/>
              </w:rPr>
            </w:pPr>
            <w:r w:rsidRPr="00A17ACF">
              <w:rPr>
                <w:rFonts w:ascii="Calibri" w:eastAsia="Calibri" w:hAnsi="Calibri" w:cs="Calibri"/>
                <w:b/>
                <w:bCs/>
                <w:sz w:val="20"/>
                <w:szCs w:val="20"/>
                <w:lang w:val="en-GB"/>
              </w:rPr>
              <w:t xml:space="preserve"> </w:t>
            </w:r>
          </w:p>
        </w:tc>
        <w:tc>
          <w:tcPr>
            <w:tcW w:w="1843" w:type="dxa"/>
            <w:tcBorders>
              <w:top w:val="single" w:sz="8" w:space="0" w:color="auto"/>
              <w:left w:val="single" w:sz="8" w:space="0" w:color="auto"/>
              <w:bottom w:val="single" w:sz="8" w:space="0" w:color="auto"/>
              <w:right w:val="single" w:sz="8" w:space="0" w:color="auto"/>
            </w:tcBorders>
          </w:tcPr>
          <w:p w14:paraId="249E770F" w14:textId="3ABBC868" w:rsidR="6386D7A3" w:rsidRPr="00A17ACF" w:rsidRDefault="6386D7A3">
            <w:pPr>
              <w:rPr>
                <w:lang w:val="en-GB"/>
              </w:rPr>
            </w:pPr>
            <w:r w:rsidRPr="00A17ACF">
              <w:rPr>
                <w:rFonts w:ascii="Calibri" w:eastAsia="Calibri" w:hAnsi="Calibri" w:cs="Calibri"/>
                <w:sz w:val="20"/>
                <w:szCs w:val="20"/>
                <w:lang w:val="en-GB"/>
              </w:rPr>
              <w:lastRenderedPageBreak/>
              <w:t>PAHO/WHO</w:t>
            </w:r>
          </w:p>
        </w:tc>
        <w:tc>
          <w:tcPr>
            <w:tcW w:w="1842" w:type="dxa"/>
            <w:tcBorders>
              <w:top w:val="single" w:sz="8" w:space="0" w:color="auto"/>
              <w:left w:val="single" w:sz="8" w:space="0" w:color="auto"/>
              <w:bottom w:val="single" w:sz="8" w:space="0" w:color="auto"/>
              <w:right w:val="single" w:sz="8" w:space="0" w:color="auto"/>
            </w:tcBorders>
          </w:tcPr>
          <w:p w14:paraId="5766B402" w14:textId="717DF67E" w:rsidR="6386D7A3" w:rsidRPr="00A17ACF" w:rsidRDefault="6386D7A3">
            <w:pPr>
              <w:rPr>
                <w:lang w:val="en-GB"/>
              </w:rPr>
            </w:pPr>
            <w:r w:rsidRPr="00A17ACF">
              <w:rPr>
                <w:rFonts w:ascii="Calibri" w:eastAsia="Calibri" w:hAnsi="Calibri" w:cs="Calibri"/>
                <w:sz w:val="20"/>
                <w:szCs w:val="20"/>
                <w:lang w:val="en-GB"/>
              </w:rPr>
              <w:t xml:space="preserve"> </w:t>
            </w:r>
            <w:r w:rsidR="008A24F4">
              <w:rPr>
                <w:rFonts w:ascii="Calibri" w:eastAsia="Calibri" w:hAnsi="Calibri" w:cs="Calibri"/>
                <w:sz w:val="20"/>
                <w:szCs w:val="20"/>
                <w:lang w:val="en-GB"/>
              </w:rPr>
              <w:t>April – June 2022</w:t>
            </w:r>
          </w:p>
        </w:tc>
      </w:tr>
      <w:tr w:rsidR="6386D7A3" w:rsidRPr="00A17ACF" w14:paraId="59BB1A2E" w14:textId="77777777" w:rsidTr="00061AEF">
        <w:tc>
          <w:tcPr>
            <w:tcW w:w="1773" w:type="dxa"/>
            <w:tcBorders>
              <w:top w:val="nil"/>
              <w:left w:val="single" w:sz="8" w:space="0" w:color="auto"/>
              <w:bottom w:val="single" w:sz="8" w:space="0" w:color="auto"/>
              <w:right w:val="single" w:sz="8" w:space="0" w:color="auto"/>
            </w:tcBorders>
          </w:tcPr>
          <w:p w14:paraId="6CB1CC3D" w14:textId="3B2E2973" w:rsidR="6386D7A3" w:rsidRPr="00A17ACF" w:rsidRDefault="6386D7A3" w:rsidP="6386D7A3">
            <w:pPr>
              <w:spacing w:line="257" w:lineRule="auto"/>
              <w:rPr>
                <w:lang w:val="en-GB"/>
              </w:rPr>
            </w:pPr>
            <w:r w:rsidRPr="00A17ACF">
              <w:rPr>
                <w:rFonts w:ascii="Calibri" w:eastAsia="Calibri" w:hAnsi="Calibri" w:cs="Calibri"/>
                <w:sz w:val="20"/>
                <w:szCs w:val="20"/>
                <w:lang w:val="en-GB"/>
              </w:rPr>
              <w:t xml:space="preserve"> </w:t>
            </w:r>
          </w:p>
        </w:tc>
        <w:tc>
          <w:tcPr>
            <w:tcW w:w="2612" w:type="dxa"/>
            <w:tcBorders>
              <w:top w:val="nil"/>
              <w:left w:val="single" w:sz="8" w:space="0" w:color="auto"/>
              <w:bottom w:val="single" w:sz="8" w:space="0" w:color="auto"/>
              <w:right w:val="single" w:sz="8" w:space="0" w:color="auto"/>
            </w:tcBorders>
          </w:tcPr>
          <w:p w14:paraId="6A81FA98" w14:textId="0050A266" w:rsidR="6386D7A3" w:rsidRPr="00A17ACF" w:rsidRDefault="6386D7A3">
            <w:pPr>
              <w:rPr>
                <w:lang w:val="en-GB"/>
              </w:rPr>
            </w:pPr>
            <w:r w:rsidRPr="00A17ACF">
              <w:rPr>
                <w:rFonts w:ascii="Calibri" w:eastAsia="Calibri" w:hAnsi="Calibri" w:cs="Calibri"/>
                <w:b/>
                <w:bCs/>
                <w:sz w:val="20"/>
                <w:szCs w:val="20"/>
                <w:lang w:val="en-GB"/>
              </w:rPr>
              <w:t>Output 1.1.b</w:t>
            </w:r>
            <w:r w:rsidRPr="00A17ACF">
              <w:rPr>
                <w:rFonts w:ascii="Calibri" w:eastAsia="Calibri" w:hAnsi="Calibri" w:cs="Calibri"/>
                <w:sz w:val="20"/>
                <w:szCs w:val="20"/>
                <w:lang w:val="en-GB"/>
              </w:rPr>
              <w:t xml:space="preserve"> Capacity building of policy advisors, legal staff, and support technicians across the Government Ministries improved to facilitate review of the Equal Opportunity Act (EOA), Mental Health Act, and Education Act; supporting the development of the national disability legislation, and the development of the guidelines and checklist for disability inclusive policy reform.  </w:t>
            </w:r>
          </w:p>
          <w:p w14:paraId="139046AC" w14:textId="57E1D655" w:rsidR="6386D7A3" w:rsidRPr="00A17ACF" w:rsidRDefault="6386D7A3">
            <w:pPr>
              <w:rPr>
                <w:lang w:val="en-GB"/>
              </w:rPr>
            </w:pPr>
            <w:r w:rsidRPr="00A17ACF">
              <w:rPr>
                <w:rFonts w:ascii="Calibri" w:eastAsia="Calibri" w:hAnsi="Calibri" w:cs="Calibri"/>
                <w:sz w:val="20"/>
                <w:szCs w:val="20"/>
                <w:lang w:val="en-GB"/>
              </w:rPr>
              <w:t xml:space="preserve"> </w:t>
            </w:r>
          </w:p>
        </w:tc>
        <w:tc>
          <w:tcPr>
            <w:tcW w:w="4394" w:type="dxa"/>
            <w:tcBorders>
              <w:top w:val="single" w:sz="8" w:space="0" w:color="auto"/>
              <w:left w:val="single" w:sz="8" w:space="0" w:color="auto"/>
              <w:bottom w:val="single" w:sz="8" w:space="0" w:color="auto"/>
              <w:right w:val="single" w:sz="8" w:space="0" w:color="auto"/>
            </w:tcBorders>
          </w:tcPr>
          <w:p w14:paraId="10E03BB1" w14:textId="4287BFAC" w:rsidR="6386D7A3" w:rsidRPr="00A17ACF" w:rsidRDefault="6386D7A3" w:rsidP="00E746D1">
            <w:pPr>
              <w:pStyle w:val="ListParagraph"/>
              <w:numPr>
                <w:ilvl w:val="0"/>
                <w:numId w:val="28"/>
              </w:numPr>
              <w:rPr>
                <w:rFonts w:eastAsiaTheme="minorEastAsia"/>
                <w:sz w:val="20"/>
                <w:szCs w:val="20"/>
                <w:lang w:val="en-GB"/>
              </w:rPr>
            </w:pPr>
            <w:r w:rsidRPr="00A17ACF">
              <w:rPr>
                <w:rFonts w:ascii="Calibri" w:eastAsia="Calibri" w:hAnsi="Calibri" w:cs="Calibri"/>
                <w:sz w:val="20"/>
                <w:szCs w:val="20"/>
                <w:lang w:val="en-GB"/>
              </w:rPr>
              <w:t>Review and modify the UNPRPD induction training materials with a special focus on inclusive policy for government representatives</w:t>
            </w:r>
          </w:p>
          <w:p w14:paraId="48CEC553" w14:textId="75515184" w:rsidR="6386D7A3" w:rsidRPr="00A17ACF" w:rsidRDefault="6386D7A3" w:rsidP="00E746D1">
            <w:pPr>
              <w:pStyle w:val="ListParagraph"/>
              <w:numPr>
                <w:ilvl w:val="0"/>
                <w:numId w:val="28"/>
              </w:numPr>
              <w:rPr>
                <w:rFonts w:eastAsiaTheme="minorEastAsia"/>
                <w:sz w:val="20"/>
                <w:szCs w:val="20"/>
                <w:lang w:val="en-GB"/>
              </w:rPr>
            </w:pPr>
            <w:r w:rsidRPr="00A17ACF">
              <w:rPr>
                <w:rFonts w:ascii="Calibri" w:eastAsia="Calibri" w:hAnsi="Calibri" w:cs="Calibri"/>
                <w:sz w:val="20"/>
                <w:szCs w:val="20"/>
                <w:lang w:val="en-GB"/>
              </w:rPr>
              <w:t>Identify facilitators and trainers to conduct the trainings of the government representatives</w:t>
            </w:r>
          </w:p>
          <w:p w14:paraId="230B6E98" w14:textId="4AE69154" w:rsidR="6386D7A3" w:rsidRPr="00A17ACF" w:rsidRDefault="6386D7A3" w:rsidP="6386D7A3">
            <w:pPr>
              <w:pStyle w:val="ListParagraph"/>
              <w:numPr>
                <w:ilvl w:val="0"/>
                <w:numId w:val="17"/>
              </w:numPr>
              <w:rPr>
                <w:rFonts w:eastAsiaTheme="minorEastAsia"/>
                <w:sz w:val="20"/>
                <w:szCs w:val="20"/>
                <w:lang w:val="en-GB"/>
              </w:rPr>
            </w:pPr>
            <w:r w:rsidRPr="00A17ACF">
              <w:rPr>
                <w:sz w:val="20"/>
                <w:szCs w:val="20"/>
                <w:lang w:val="en-GB"/>
              </w:rPr>
              <w:t>Develop training curriculum and materials for the different training courses</w:t>
            </w:r>
          </w:p>
          <w:p w14:paraId="59C9E234" w14:textId="38C2837B" w:rsidR="6386D7A3" w:rsidRPr="00A17ACF" w:rsidRDefault="6386D7A3">
            <w:pPr>
              <w:rPr>
                <w:lang w:val="en-GB"/>
              </w:rPr>
            </w:pPr>
            <w:r w:rsidRPr="00A17ACF">
              <w:rPr>
                <w:rFonts w:ascii="Calibri" w:eastAsia="Calibri" w:hAnsi="Calibri" w:cs="Calibri"/>
                <w:sz w:val="20"/>
                <w:szCs w:val="20"/>
                <w:lang w:val="en-GB"/>
              </w:rPr>
              <w:t xml:space="preserve">    </w:t>
            </w:r>
            <w:proofErr w:type="spellStart"/>
            <w:r w:rsidRPr="00A17ACF">
              <w:rPr>
                <w:rFonts w:ascii="Calibri" w:eastAsia="Calibri" w:hAnsi="Calibri" w:cs="Calibri"/>
                <w:sz w:val="20"/>
                <w:szCs w:val="20"/>
                <w:lang w:val="en-GB"/>
              </w:rPr>
              <w:t>i</w:t>
            </w:r>
            <w:proofErr w:type="spellEnd"/>
            <w:r w:rsidRPr="00A17ACF">
              <w:rPr>
                <w:rFonts w:ascii="Calibri" w:eastAsia="Calibri" w:hAnsi="Calibri" w:cs="Calibri"/>
                <w:sz w:val="20"/>
                <w:szCs w:val="20"/>
                <w:lang w:val="en-GB"/>
              </w:rPr>
              <w:t>. targeted legislative trainings</w:t>
            </w:r>
            <w:r w:rsidR="000274FF">
              <w:rPr>
                <w:rFonts w:ascii="Calibri" w:eastAsia="Calibri" w:hAnsi="Calibri" w:cs="Calibri"/>
                <w:sz w:val="20"/>
                <w:szCs w:val="20"/>
                <w:lang w:val="en-GB"/>
              </w:rPr>
              <w:t xml:space="preserve"> (PAHO)</w:t>
            </w:r>
          </w:p>
          <w:p w14:paraId="4177D21F" w14:textId="6C23E5D2" w:rsidR="6386D7A3" w:rsidRPr="00A17ACF" w:rsidRDefault="6386D7A3">
            <w:pPr>
              <w:rPr>
                <w:lang w:val="en-GB"/>
              </w:rPr>
            </w:pPr>
            <w:r w:rsidRPr="00A17ACF">
              <w:rPr>
                <w:rFonts w:ascii="Calibri" w:eastAsia="Calibri" w:hAnsi="Calibri" w:cs="Calibri"/>
                <w:sz w:val="20"/>
                <w:szCs w:val="20"/>
                <w:lang w:val="en-GB"/>
              </w:rPr>
              <w:t xml:space="preserve">   ii. data collection and management</w:t>
            </w:r>
            <w:r w:rsidR="000274FF">
              <w:rPr>
                <w:rFonts w:ascii="Calibri" w:eastAsia="Calibri" w:hAnsi="Calibri" w:cs="Calibri"/>
                <w:sz w:val="20"/>
                <w:szCs w:val="20"/>
                <w:lang w:val="en-GB"/>
              </w:rPr>
              <w:t xml:space="preserve"> (UNFPA)</w:t>
            </w:r>
          </w:p>
          <w:p w14:paraId="114C4956" w14:textId="198229C9" w:rsidR="6386D7A3" w:rsidRPr="00A17ACF" w:rsidRDefault="6386D7A3">
            <w:pPr>
              <w:rPr>
                <w:lang w:val="en-GB"/>
              </w:rPr>
            </w:pPr>
            <w:r w:rsidRPr="00A17ACF">
              <w:rPr>
                <w:rFonts w:ascii="Calibri" w:eastAsia="Calibri" w:hAnsi="Calibri" w:cs="Calibri"/>
                <w:sz w:val="20"/>
                <w:szCs w:val="20"/>
                <w:lang w:val="en-GB"/>
              </w:rPr>
              <w:t xml:space="preserve">  iii. rehabilitation and AT</w:t>
            </w:r>
            <w:r w:rsidR="000274FF">
              <w:rPr>
                <w:rFonts w:ascii="Calibri" w:eastAsia="Calibri" w:hAnsi="Calibri" w:cs="Calibri"/>
                <w:sz w:val="20"/>
                <w:szCs w:val="20"/>
                <w:lang w:val="en-GB"/>
              </w:rPr>
              <w:t xml:space="preserve"> (PAHO)</w:t>
            </w:r>
          </w:p>
          <w:p w14:paraId="084B25F7" w14:textId="761AD5FA" w:rsidR="6386D7A3" w:rsidRPr="00A17ACF" w:rsidRDefault="6386D7A3" w:rsidP="00E746D1">
            <w:pPr>
              <w:pStyle w:val="ListParagraph"/>
              <w:numPr>
                <w:ilvl w:val="0"/>
                <w:numId w:val="28"/>
              </w:numPr>
              <w:rPr>
                <w:rFonts w:eastAsiaTheme="minorEastAsia"/>
                <w:sz w:val="20"/>
                <w:szCs w:val="20"/>
                <w:lang w:val="en-GB"/>
              </w:rPr>
            </w:pPr>
            <w:r w:rsidRPr="00A17ACF">
              <w:rPr>
                <w:rFonts w:ascii="Calibri" w:eastAsia="Calibri" w:hAnsi="Calibri" w:cs="Calibri"/>
                <w:sz w:val="20"/>
                <w:szCs w:val="20"/>
                <w:lang w:val="en-GB"/>
              </w:rPr>
              <w:t>Select training modalities and accessibility needs to support government representative participation in the different training courses</w:t>
            </w:r>
          </w:p>
          <w:p w14:paraId="0EF0EBC8" w14:textId="28A2AE30" w:rsidR="6386D7A3" w:rsidRPr="00A17ACF" w:rsidRDefault="6386D7A3" w:rsidP="00E746D1">
            <w:pPr>
              <w:pStyle w:val="ListParagraph"/>
              <w:numPr>
                <w:ilvl w:val="0"/>
                <w:numId w:val="28"/>
              </w:numPr>
              <w:rPr>
                <w:rFonts w:eastAsiaTheme="minorEastAsia"/>
                <w:sz w:val="20"/>
                <w:szCs w:val="20"/>
                <w:lang w:val="en-GB"/>
              </w:rPr>
            </w:pPr>
            <w:r w:rsidRPr="00A17ACF">
              <w:rPr>
                <w:rFonts w:ascii="Calibri" w:eastAsia="Calibri" w:hAnsi="Calibri" w:cs="Calibri"/>
                <w:sz w:val="20"/>
                <w:szCs w:val="20"/>
                <w:lang w:val="en-GB"/>
              </w:rPr>
              <w:t>Conduct the trainings for the government participants</w:t>
            </w:r>
          </w:p>
          <w:p w14:paraId="5E0F5F8A" w14:textId="571A939A" w:rsidR="6386D7A3" w:rsidRPr="00A17ACF" w:rsidRDefault="6386D7A3" w:rsidP="00E746D1">
            <w:pPr>
              <w:pStyle w:val="ListParagraph"/>
              <w:numPr>
                <w:ilvl w:val="0"/>
                <w:numId w:val="28"/>
              </w:numPr>
              <w:rPr>
                <w:rFonts w:eastAsiaTheme="minorEastAsia"/>
                <w:sz w:val="20"/>
                <w:szCs w:val="20"/>
                <w:lang w:val="en-GB"/>
              </w:rPr>
            </w:pPr>
            <w:r w:rsidRPr="00A17ACF">
              <w:rPr>
                <w:rFonts w:ascii="Calibri" w:eastAsia="Calibri" w:hAnsi="Calibri" w:cs="Calibri"/>
                <w:sz w:val="20"/>
                <w:szCs w:val="20"/>
                <w:lang w:val="en-GB"/>
              </w:rPr>
              <w:t>Evaluate the trainings to determine effect on the government participants</w:t>
            </w:r>
          </w:p>
          <w:p w14:paraId="25D68643" w14:textId="1F18C72B" w:rsidR="6386D7A3" w:rsidRPr="00A17ACF" w:rsidRDefault="6386D7A3" w:rsidP="00E746D1">
            <w:pPr>
              <w:pStyle w:val="ListParagraph"/>
              <w:numPr>
                <w:ilvl w:val="0"/>
                <w:numId w:val="28"/>
              </w:numPr>
              <w:rPr>
                <w:rFonts w:eastAsiaTheme="minorEastAsia"/>
                <w:sz w:val="20"/>
                <w:szCs w:val="20"/>
                <w:lang w:val="en-GB"/>
              </w:rPr>
            </w:pPr>
            <w:r w:rsidRPr="00A17ACF">
              <w:rPr>
                <w:rFonts w:ascii="Calibri" w:eastAsia="Calibri" w:hAnsi="Calibri" w:cs="Calibri"/>
                <w:sz w:val="20"/>
                <w:szCs w:val="20"/>
                <w:lang w:val="en-GB"/>
              </w:rPr>
              <w:lastRenderedPageBreak/>
              <w:t>Write training report for the government specific trainings</w:t>
            </w:r>
          </w:p>
        </w:tc>
        <w:tc>
          <w:tcPr>
            <w:tcW w:w="1843" w:type="dxa"/>
            <w:tcBorders>
              <w:top w:val="single" w:sz="8" w:space="0" w:color="auto"/>
              <w:left w:val="single" w:sz="8" w:space="0" w:color="auto"/>
              <w:bottom w:val="single" w:sz="8" w:space="0" w:color="auto"/>
              <w:right w:val="single" w:sz="8" w:space="0" w:color="auto"/>
            </w:tcBorders>
          </w:tcPr>
          <w:p w14:paraId="02BBDDC8" w14:textId="77777777" w:rsidR="000274FF" w:rsidRDefault="000274FF" w:rsidP="6386D7A3">
            <w:pPr>
              <w:spacing w:line="257" w:lineRule="auto"/>
              <w:rPr>
                <w:rFonts w:ascii="Calibri" w:eastAsia="Calibri" w:hAnsi="Calibri" w:cs="Calibri"/>
                <w:sz w:val="20"/>
                <w:szCs w:val="20"/>
                <w:lang w:val="en-GB"/>
              </w:rPr>
            </w:pPr>
            <w:r>
              <w:rPr>
                <w:rFonts w:ascii="Calibri" w:eastAsia="Calibri" w:hAnsi="Calibri" w:cs="Calibri"/>
                <w:sz w:val="20"/>
                <w:szCs w:val="20"/>
                <w:lang w:val="en-GB"/>
              </w:rPr>
              <w:lastRenderedPageBreak/>
              <w:t>PAHO/WHO</w:t>
            </w:r>
          </w:p>
          <w:p w14:paraId="01C452CF" w14:textId="77777777" w:rsidR="000274FF" w:rsidRDefault="000274FF" w:rsidP="6386D7A3">
            <w:pPr>
              <w:spacing w:line="257" w:lineRule="auto"/>
              <w:rPr>
                <w:rFonts w:ascii="Calibri" w:eastAsia="Calibri" w:hAnsi="Calibri" w:cs="Calibri"/>
                <w:sz w:val="20"/>
                <w:szCs w:val="20"/>
                <w:lang w:val="en-GB"/>
              </w:rPr>
            </w:pPr>
          </w:p>
          <w:p w14:paraId="6A6A8AD7" w14:textId="0623BFB6" w:rsidR="000274FF" w:rsidRDefault="000274FF" w:rsidP="6386D7A3">
            <w:pPr>
              <w:spacing w:line="257" w:lineRule="auto"/>
              <w:rPr>
                <w:rFonts w:ascii="Calibri" w:eastAsia="Calibri" w:hAnsi="Calibri" w:cs="Calibri"/>
                <w:sz w:val="20"/>
                <w:szCs w:val="20"/>
                <w:lang w:val="en-GB"/>
              </w:rPr>
            </w:pPr>
            <w:r>
              <w:rPr>
                <w:rFonts w:ascii="Calibri" w:eastAsia="Calibri" w:hAnsi="Calibri" w:cs="Calibri"/>
                <w:sz w:val="20"/>
                <w:szCs w:val="20"/>
                <w:lang w:val="en-GB"/>
              </w:rPr>
              <w:t xml:space="preserve">AND </w:t>
            </w:r>
          </w:p>
          <w:p w14:paraId="5CAA95A0" w14:textId="77777777" w:rsidR="000274FF" w:rsidRDefault="000274FF" w:rsidP="6386D7A3">
            <w:pPr>
              <w:spacing w:line="257" w:lineRule="auto"/>
              <w:rPr>
                <w:rFonts w:ascii="Calibri" w:eastAsia="Calibri" w:hAnsi="Calibri" w:cs="Calibri"/>
                <w:sz w:val="20"/>
                <w:szCs w:val="20"/>
                <w:lang w:val="en-GB"/>
              </w:rPr>
            </w:pPr>
          </w:p>
          <w:p w14:paraId="62B3E4F7" w14:textId="17B87CF3" w:rsidR="6386D7A3" w:rsidRPr="00A17ACF" w:rsidRDefault="6386D7A3" w:rsidP="6386D7A3">
            <w:pPr>
              <w:spacing w:line="257" w:lineRule="auto"/>
              <w:rPr>
                <w:lang w:val="en-GB"/>
              </w:rPr>
            </w:pPr>
            <w:r w:rsidRPr="00A17ACF">
              <w:rPr>
                <w:rFonts w:ascii="Calibri" w:eastAsia="Calibri" w:hAnsi="Calibri" w:cs="Calibri"/>
                <w:sz w:val="20"/>
                <w:szCs w:val="20"/>
                <w:lang w:val="en-GB"/>
              </w:rPr>
              <w:t xml:space="preserve">UNFPA </w:t>
            </w:r>
          </w:p>
        </w:tc>
        <w:tc>
          <w:tcPr>
            <w:tcW w:w="1842" w:type="dxa"/>
            <w:tcBorders>
              <w:top w:val="single" w:sz="8" w:space="0" w:color="auto"/>
              <w:left w:val="single" w:sz="8" w:space="0" w:color="auto"/>
              <w:bottom w:val="single" w:sz="8" w:space="0" w:color="auto"/>
              <w:right w:val="single" w:sz="8" w:space="0" w:color="auto"/>
            </w:tcBorders>
          </w:tcPr>
          <w:p w14:paraId="64BB89DF" w14:textId="5F186700" w:rsidR="6386D7A3" w:rsidRPr="00A17ACF" w:rsidRDefault="6386D7A3" w:rsidP="6386D7A3">
            <w:pPr>
              <w:spacing w:line="257" w:lineRule="auto"/>
              <w:rPr>
                <w:lang w:val="en-GB"/>
              </w:rPr>
            </w:pPr>
            <w:r w:rsidRPr="00A17ACF">
              <w:rPr>
                <w:rFonts w:ascii="Calibri" w:eastAsia="Calibri" w:hAnsi="Calibri" w:cs="Calibri"/>
                <w:sz w:val="20"/>
                <w:szCs w:val="20"/>
                <w:lang w:val="en-GB"/>
              </w:rPr>
              <w:t xml:space="preserve"> </w:t>
            </w:r>
            <w:r w:rsidR="008A24F4">
              <w:rPr>
                <w:rFonts w:ascii="Calibri" w:eastAsia="Calibri" w:hAnsi="Calibri" w:cs="Calibri"/>
                <w:sz w:val="20"/>
                <w:szCs w:val="20"/>
                <w:lang w:val="en-GB"/>
              </w:rPr>
              <w:t>May – August 2022</w:t>
            </w:r>
          </w:p>
        </w:tc>
      </w:tr>
      <w:tr w:rsidR="6386D7A3" w:rsidRPr="00A17ACF" w14:paraId="158222B2" w14:textId="77777777" w:rsidTr="00061AEF">
        <w:tc>
          <w:tcPr>
            <w:tcW w:w="1773" w:type="dxa"/>
            <w:tcBorders>
              <w:top w:val="single" w:sz="8" w:space="0" w:color="auto"/>
              <w:left w:val="single" w:sz="8" w:space="0" w:color="auto"/>
              <w:bottom w:val="single" w:sz="8" w:space="0" w:color="auto"/>
              <w:right w:val="single" w:sz="8" w:space="0" w:color="auto"/>
            </w:tcBorders>
          </w:tcPr>
          <w:p w14:paraId="3A7F6731" w14:textId="76DACBE6" w:rsidR="6386D7A3" w:rsidRPr="00A17ACF" w:rsidRDefault="6386D7A3">
            <w:pPr>
              <w:rPr>
                <w:lang w:val="en-GB"/>
              </w:rPr>
            </w:pPr>
            <w:r w:rsidRPr="00A17ACF">
              <w:rPr>
                <w:rFonts w:ascii="Calibri" w:eastAsia="Calibri" w:hAnsi="Calibri" w:cs="Calibri"/>
                <w:sz w:val="20"/>
                <w:szCs w:val="20"/>
                <w:lang w:val="en-GB"/>
              </w:rPr>
              <w:t xml:space="preserve"> </w:t>
            </w:r>
          </w:p>
        </w:tc>
        <w:tc>
          <w:tcPr>
            <w:tcW w:w="2612" w:type="dxa"/>
            <w:tcBorders>
              <w:top w:val="single" w:sz="8" w:space="0" w:color="auto"/>
              <w:left w:val="single" w:sz="8" w:space="0" w:color="auto"/>
              <w:bottom w:val="single" w:sz="8" w:space="0" w:color="auto"/>
              <w:right w:val="single" w:sz="8" w:space="0" w:color="auto"/>
            </w:tcBorders>
          </w:tcPr>
          <w:p w14:paraId="35CEDE32" w14:textId="25558D5B" w:rsidR="6386D7A3" w:rsidRPr="00A17ACF" w:rsidRDefault="6386D7A3">
            <w:pPr>
              <w:rPr>
                <w:lang w:val="en-GB"/>
              </w:rPr>
            </w:pPr>
            <w:r w:rsidRPr="00A17ACF">
              <w:rPr>
                <w:rFonts w:ascii="Calibri" w:eastAsia="Calibri" w:hAnsi="Calibri" w:cs="Calibri"/>
                <w:b/>
                <w:bCs/>
                <w:sz w:val="20"/>
                <w:szCs w:val="20"/>
                <w:lang w:val="en-GB"/>
              </w:rPr>
              <w:t>Output 1.1.c</w:t>
            </w:r>
            <w:r w:rsidRPr="00A17ACF">
              <w:rPr>
                <w:rFonts w:ascii="Calibri" w:eastAsia="Calibri" w:hAnsi="Calibri" w:cs="Calibri"/>
                <w:sz w:val="20"/>
                <w:szCs w:val="20"/>
                <w:lang w:val="en-GB"/>
              </w:rPr>
              <w:t xml:space="preserve"> Capacity of UN staff improved to facilitate mainstreaming of disability in the UNMSDF.  </w:t>
            </w:r>
          </w:p>
          <w:p w14:paraId="4034BE8D" w14:textId="4107ACAC" w:rsidR="6386D7A3" w:rsidRPr="00A17ACF" w:rsidRDefault="6386D7A3">
            <w:pPr>
              <w:rPr>
                <w:lang w:val="en-GB"/>
              </w:rPr>
            </w:pPr>
            <w:r w:rsidRPr="00A17ACF">
              <w:rPr>
                <w:rFonts w:ascii="Calibri" w:eastAsia="Calibri" w:hAnsi="Calibri" w:cs="Calibri"/>
                <w:sz w:val="20"/>
                <w:szCs w:val="20"/>
                <w:lang w:val="en-GB"/>
              </w:rPr>
              <w:t xml:space="preserve"> </w:t>
            </w:r>
          </w:p>
        </w:tc>
        <w:tc>
          <w:tcPr>
            <w:tcW w:w="4394" w:type="dxa"/>
            <w:tcBorders>
              <w:top w:val="single" w:sz="8" w:space="0" w:color="auto"/>
              <w:left w:val="single" w:sz="8" w:space="0" w:color="auto"/>
              <w:bottom w:val="single" w:sz="8" w:space="0" w:color="auto"/>
              <w:right w:val="single" w:sz="8" w:space="0" w:color="auto"/>
            </w:tcBorders>
          </w:tcPr>
          <w:p w14:paraId="041E98B3" w14:textId="5387430F" w:rsidR="6386D7A3" w:rsidRPr="00A17ACF" w:rsidRDefault="6386D7A3" w:rsidP="6386D7A3">
            <w:pPr>
              <w:pStyle w:val="ListParagraph"/>
              <w:numPr>
                <w:ilvl w:val="0"/>
                <w:numId w:val="17"/>
              </w:numPr>
              <w:rPr>
                <w:rFonts w:eastAsiaTheme="minorEastAsia"/>
                <w:sz w:val="20"/>
                <w:szCs w:val="20"/>
                <w:lang w:val="en-GB"/>
              </w:rPr>
            </w:pPr>
            <w:r w:rsidRPr="00A17ACF">
              <w:rPr>
                <w:sz w:val="20"/>
                <w:szCs w:val="20"/>
                <w:lang w:val="en-GB"/>
              </w:rPr>
              <w:t>Review and modify the UNPRPD induction training materials with a special focus on disability inclusive programmes</w:t>
            </w:r>
          </w:p>
          <w:p w14:paraId="670BC358" w14:textId="4B12D14E" w:rsidR="6386D7A3" w:rsidRPr="00A17ACF" w:rsidRDefault="6386D7A3" w:rsidP="6386D7A3">
            <w:pPr>
              <w:pStyle w:val="ListParagraph"/>
              <w:numPr>
                <w:ilvl w:val="0"/>
                <w:numId w:val="17"/>
              </w:numPr>
              <w:rPr>
                <w:rFonts w:eastAsiaTheme="minorEastAsia"/>
                <w:sz w:val="20"/>
                <w:szCs w:val="20"/>
                <w:lang w:val="en-GB"/>
              </w:rPr>
            </w:pPr>
            <w:r w:rsidRPr="00A17ACF">
              <w:rPr>
                <w:sz w:val="20"/>
                <w:szCs w:val="20"/>
                <w:lang w:val="en-GB"/>
              </w:rPr>
              <w:t>Identify facilitators and trainers</w:t>
            </w:r>
          </w:p>
          <w:p w14:paraId="4BC46A2F" w14:textId="32F8C7B3" w:rsidR="6386D7A3" w:rsidRPr="00A17ACF" w:rsidRDefault="6386D7A3" w:rsidP="6386D7A3">
            <w:pPr>
              <w:pStyle w:val="ListParagraph"/>
              <w:numPr>
                <w:ilvl w:val="0"/>
                <w:numId w:val="17"/>
              </w:numPr>
              <w:rPr>
                <w:rFonts w:eastAsiaTheme="minorEastAsia"/>
                <w:sz w:val="20"/>
                <w:szCs w:val="20"/>
                <w:lang w:val="en-GB"/>
              </w:rPr>
            </w:pPr>
            <w:r w:rsidRPr="00A17ACF">
              <w:rPr>
                <w:sz w:val="20"/>
                <w:szCs w:val="20"/>
                <w:lang w:val="en-GB"/>
              </w:rPr>
              <w:t>Select training modalities</w:t>
            </w:r>
          </w:p>
          <w:p w14:paraId="78ECA2B9" w14:textId="3B8ACCC5" w:rsidR="6386D7A3" w:rsidRPr="00A17ACF" w:rsidRDefault="6386D7A3" w:rsidP="6386D7A3">
            <w:pPr>
              <w:pStyle w:val="ListParagraph"/>
              <w:numPr>
                <w:ilvl w:val="0"/>
                <w:numId w:val="17"/>
              </w:numPr>
              <w:rPr>
                <w:rFonts w:eastAsiaTheme="minorEastAsia"/>
                <w:sz w:val="20"/>
                <w:szCs w:val="20"/>
                <w:lang w:val="en-GB"/>
              </w:rPr>
            </w:pPr>
            <w:r w:rsidRPr="00A17ACF">
              <w:rPr>
                <w:sz w:val="20"/>
                <w:szCs w:val="20"/>
                <w:lang w:val="en-GB"/>
              </w:rPr>
              <w:t>Conduct the trainings for the UN staff</w:t>
            </w:r>
          </w:p>
          <w:p w14:paraId="03469059" w14:textId="353D1563" w:rsidR="6386D7A3" w:rsidRPr="00A17ACF" w:rsidRDefault="6386D7A3" w:rsidP="6386D7A3">
            <w:pPr>
              <w:pStyle w:val="ListParagraph"/>
              <w:numPr>
                <w:ilvl w:val="0"/>
                <w:numId w:val="17"/>
              </w:numPr>
              <w:rPr>
                <w:rFonts w:eastAsiaTheme="minorEastAsia"/>
                <w:sz w:val="20"/>
                <w:szCs w:val="20"/>
                <w:lang w:val="en-GB"/>
              </w:rPr>
            </w:pPr>
            <w:r w:rsidRPr="00A17ACF">
              <w:rPr>
                <w:sz w:val="20"/>
                <w:szCs w:val="20"/>
                <w:lang w:val="en-GB"/>
              </w:rPr>
              <w:t xml:space="preserve">Conduct the evaluation of the UN staff trainings </w:t>
            </w:r>
          </w:p>
          <w:p w14:paraId="3BA71F13" w14:textId="56E4FDAD" w:rsidR="6386D7A3" w:rsidRPr="00A17ACF" w:rsidRDefault="6386D7A3" w:rsidP="6386D7A3">
            <w:pPr>
              <w:pStyle w:val="ListParagraph"/>
              <w:numPr>
                <w:ilvl w:val="0"/>
                <w:numId w:val="17"/>
              </w:numPr>
              <w:rPr>
                <w:rFonts w:eastAsiaTheme="minorEastAsia"/>
                <w:sz w:val="20"/>
                <w:szCs w:val="20"/>
                <w:lang w:val="en-GB"/>
              </w:rPr>
            </w:pPr>
            <w:r w:rsidRPr="00A17ACF">
              <w:rPr>
                <w:sz w:val="20"/>
                <w:szCs w:val="20"/>
                <w:lang w:val="en-GB"/>
              </w:rPr>
              <w:t>Write training report for the UN staff specific trainings</w:t>
            </w:r>
          </w:p>
        </w:tc>
        <w:tc>
          <w:tcPr>
            <w:tcW w:w="1843" w:type="dxa"/>
            <w:tcBorders>
              <w:top w:val="single" w:sz="8" w:space="0" w:color="auto"/>
              <w:left w:val="single" w:sz="8" w:space="0" w:color="auto"/>
              <w:bottom w:val="single" w:sz="8" w:space="0" w:color="auto"/>
              <w:right w:val="single" w:sz="8" w:space="0" w:color="auto"/>
            </w:tcBorders>
          </w:tcPr>
          <w:p w14:paraId="01A776BD" w14:textId="0EF70500" w:rsidR="6386D7A3" w:rsidRPr="00A17ACF" w:rsidRDefault="6386D7A3">
            <w:pPr>
              <w:rPr>
                <w:lang w:val="en-GB"/>
              </w:rPr>
            </w:pPr>
            <w:r w:rsidRPr="00A17ACF">
              <w:rPr>
                <w:rFonts w:ascii="Calibri" w:eastAsia="Calibri" w:hAnsi="Calibri" w:cs="Calibri"/>
                <w:sz w:val="20"/>
                <w:szCs w:val="20"/>
                <w:lang w:val="en-GB"/>
              </w:rPr>
              <w:t>UNFPA</w:t>
            </w:r>
          </w:p>
        </w:tc>
        <w:tc>
          <w:tcPr>
            <w:tcW w:w="1842" w:type="dxa"/>
            <w:tcBorders>
              <w:top w:val="single" w:sz="8" w:space="0" w:color="auto"/>
              <w:left w:val="single" w:sz="8" w:space="0" w:color="auto"/>
              <w:bottom w:val="single" w:sz="8" w:space="0" w:color="auto"/>
              <w:right w:val="single" w:sz="8" w:space="0" w:color="auto"/>
            </w:tcBorders>
          </w:tcPr>
          <w:p w14:paraId="2D1F51F8" w14:textId="6AA54928" w:rsidR="6386D7A3" w:rsidRPr="00A17ACF" w:rsidRDefault="6386D7A3">
            <w:pPr>
              <w:rPr>
                <w:lang w:val="en-GB"/>
              </w:rPr>
            </w:pPr>
            <w:r w:rsidRPr="00A17ACF">
              <w:rPr>
                <w:rFonts w:ascii="Calibri" w:eastAsia="Calibri" w:hAnsi="Calibri" w:cs="Calibri"/>
                <w:sz w:val="20"/>
                <w:szCs w:val="20"/>
                <w:lang w:val="en-GB"/>
              </w:rPr>
              <w:t xml:space="preserve"> </w:t>
            </w:r>
            <w:r w:rsidR="00B74B8A">
              <w:rPr>
                <w:rFonts w:ascii="Calibri" w:eastAsia="Calibri" w:hAnsi="Calibri" w:cs="Calibri"/>
                <w:sz w:val="20"/>
                <w:szCs w:val="20"/>
                <w:lang w:val="en-GB"/>
              </w:rPr>
              <w:t>July 2022</w:t>
            </w:r>
          </w:p>
        </w:tc>
      </w:tr>
      <w:tr w:rsidR="6386D7A3" w:rsidRPr="00A17ACF" w14:paraId="5A782A2C" w14:textId="77777777" w:rsidTr="00061AEF">
        <w:tc>
          <w:tcPr>
            <w:tcW w:w="1773" w:type="dxa"/>
            <w:tcBorders>
              <w:top w:val="single" w:sz="8" w:space="0" w:color="auto"/>
              <w:left w:val="single" w:sz="8" w:space="0" w:color="auto"/>
              <w:bottom w:val="single" w:sz="8" w:space="0" w:color="auto"/>
              <w:right w:val="single" w:sz="8" w:space="0" w:color="auto"/>
            </w:tcBorders>
          </w:tcPr>
          <w:p w14:paraId="607E650E" w14:textId="079191C9" w:rsidR="6386D7A3" w:rsidRPr="00A17ACF" w:rsidRDefault="6386D7A3" w:rsidP="6386D7A3">
            <w:pPr>
              <w:spacing w:line="257" w:lineRule="auto"/>
              <w:rPr>
                <w:lang w:val="en-GB"/>
              </w:rPr>
            </w:pPr>
            <w:r w:rsidRPr="00A17ACF">
              <w:rPr>
                <w:rFonts w:ascii="Calibri" w:eastAsia="Calibri" w:hAnsi="Calibri" w:cs="Calibri"/>
                <w:sz w:val="20"/>
                <w:szCs w:val="20"/>
                <w:lang w:val="en-GB"/>
              </w:rPr>
              <w:t xml:space="preserve"> </w:t>
            </w:r>
          </w:p>
        </w:tc>
        <w:tc>
          <w:tcPr>
            <w:tcW w:w="2612" w:type="dxa"/>
            <w:tcBorders>
              <w:top w:val="single" w:sz="8" w:space="0" w:color="auto"/>
              <w:left w:val="single" w:sz="8" w:space="0" w:color="auto"/>
              <w:bottom w:val="single" w:sz="8" w:space="0" w:color="auto"/>
              <w:right w:val="single" w:sz="8" w:space="0" w:color="auto"/>
            </w:tcBorders>
          </w:tcPr>
          <w:p w14:paraId="407A1025" w14:textId="7275804E" w:rsidR="6386D7A3" w:rsidRPr="00A17ACF" w:rsidRDefault="6386D7A3" w:rsidP="6386D7A3">
            <w:pPr>
              <w:spacing w:line="257" w:lineRule="auto"/>
              <w:rPr>
                <w:lang w:val="en-GB"/>
              </w:rPr>
            </w:pPr>
            <w:r w:rsidRPr="00A17ACF">
              <w:rPr>
                <w:rFonts w:ascii="Calibri" w:eastAsia="Calibri" w:hAnsi="Calibri" w:cs="Calibri"/>
                <w:b/>
                <w:bCs/>
                <w:sz w:val="20"/>
                <w:szCs w:val="20"/>
                <w:lang w:val="en-GB"/>
              </w:rPr>
              <w:t>Output 1.2.a</w:t>
            </w:r>
            <w:r w:rsidRPr="00A17ACF">
              <w:rPr>
                <w:rFonts w:ascii="Calibri" w:eastAsia="Calibri" w:hAnsi="Calibri" w:cs="Calibri"/>
                <w:sz w:val="20"/>
                <w:szCs w:val="20"/>
                <w:lang w:val="en-GB"/>
              </w:rPr>
              <w:t xml:space="preserve"> Guidelines and checklist to support the review of the EOA, Mental Health Act, Education Act, and or the immigration Act developed, piloted, and disseminated.  </w:t>
            </w:r>
          </w:p>
          <w:p w14:paraId="76237173" w14:textId="6DA48E88" w:rsidR="6386D7A3" w:rsidRPr="00A17ACF" w:rsidRDefault="6386D7A3" w:rsidP="6386D7A3">
            <w:pPr>
              <w:spacing w:line="257" w:lineRule="auto"/>
              <w:rPr>
                <w:lang w:val="en-GB"/>
              </w:rPr>
            </w:pPr>
            <w:r w:rsidRPr="00A17ACF">
              <w:rPr>
                <w:rFonts w:ascii="Calibri" w:eastAsia="Calibri" w:hAnsi="Calibri" w:cs="Calibri"/>
                <w:sz w:val="20"/>
                <w:szCs w:val="20"/>
                <w:lang w:val="en-GB"/>
              </w:rPr>
              <w:t xml:space="preserve"> </w:t>
            </w:r>
          </w:p>
        </w:tc>
        <w:tc>
          <w:tcPr>
            <w:tcW w:w="4394" w:type="dxa"/>
            <w:tcBorders>
              <w:top w:val="single" w:sz="8" w:space="0" w:color="auto"/>
              <w:left w:val="single" w:sz="8" w:space="0" w:color="auto"/>
              <w:bottom w:val="single" w:sz="8" w:space="0" w:color="auto"/>
              <w:right w:val="single" w:sz="8" w:space="0" w:color="auto"/>
            </w:tcBorders>
          </w:tcPr>
          <w:p w14:paraId="069D3C36" w14:textId="6623C1DC" w:rsidR="6386D7A3" w:rsidRPr="00A17ACF" w:rsidRDefault="6386D7A3" w:rsidP="6386D7A3">
            <w:pPr>
              <w:pStyle w:val="ListParagraph"/>
              <w:numPr>
                <w:ilvl w:val="0"/>
                <w:numId w:val="16"/>
              </w:numPr>
              <w:rPr>
                <w:rFonts w:eastAsiaTheme="minorEastAsia"/>
                <w:sz w:val="20"/>
                <w:szCs w:val="20"/>
                <w:lang w:val="en-GB"/>
              </w:rPr>
            </w:pPr>
            <w:r w:rsidRPr="00A17ACF">
              <w:rPr>
                <w:sz w:val="20"/>
                <w:szCs w:val="20"/>
                <w:lang w:val="en-GB"/>
              </w:rPr>
              <w:t>Create technical working groups with OPDs, Policy advisors, UN, and other stakeholders</w:t>
            </w:r>
          </w:p>
          <w:p w14:paraId="66233DA9" w14:textId="6093C500" w:rsidR="6386D7A3" w:rsidRPr="00A17ACF" w:rsidRDefault="6386D7A3" w:rsidP="6386D7A3">
            <w:pPr>
              <w:pStyle w:val="ListParagraph"/>
              <w:numPr>
                <w:ilvl w:val="0"/>
                <w:numId w:val="16"/>
              </w:numPr>
              <w:rPr>
                <w:rFonts w:eastAsiaTheme="minorEastAsia"/>
                <w:sz w:val="20"/>
                <w:szCs w:val="20"/>
                <w:lang w:val="en-GB"/>
              </w:rPr>
            </w:pPr>
            <w:r w:rsidRPr="00A17ACF">
              <w:rPr>
                <w:sz w:val="20"/>
                <w:szCs w:val="20"/>
                <w:lang w:val="en-GB"/>
              </w:rPr>
              <w:t>Develop guidelines and checklist against regional and international best practices</w:t>
            </w:r>
          </w:p>
          <w:p w14:paraId="5F34D3D0" w14:textId="768D5049" w:rsidR="6386D7A3" w:rsidRPr="00A17ACF" w:rsidRDefault="6386D7A3" w:rsidP="6386D7A3">
            <w:pPr>
              <w:pStyle w:val="ListParagraph"/>
              <w:numPr>
                <w:ilvl w:val="0"/>
                <w:numId w:val="16"/>
              </w:numPr>
              <w:rPr>
                <w:rFonts w:eastAsiaTheme="minorEastAsia"/>
                <w:sz w:val="20"/>
                <w:szCs w:val="20"/>
                <w:lang w:val="en-GB"/>
              </w:rPr>
            </w:pPr>
            <w:r w:rsidRPr="00A17ACF">
              <w:rPr>
                <w:sz w:val="20"/>
                <w:szCs w:val="20"/>
                <w:lang w:val="en-GB"/>
              </w:rPr>
              <w:t>Identify the 3 legislations (EOA, Mental Health, Education Act or immigration Act) to be reviewed</w:t>
            </w:r>
          </w:p>
          <w:p w14:paraId="44AECBA3" w14:textId="6525E5F9" w:rsidR="6386D7A3" w:rsidRPr="00A17ACF" w:rsidRDefault="6386D7A3" w:rsidP="6386D7A3">
            <w:pPr>
              <w:pStyle w:val="ListParagraph"/>
              <w:numPr>
                <w:ilvl w:val="0"/>
                <w:numId w:val="16"/>
              </w:numPr>
              <w:rPr>
                <w:rFonts w:eastAsiaTheme="minorEastAsia"/>
                <w:sz w:val="20"/>
                <w:szCs w:val="20"/>
                <w:lang w:val="en-GB"/>
              </w:rPr>
            </w:pPr>
            <w:r w:rsidRPr="00A17ACF">
              <w:rPr>
                <w:sz w:val="20"/>
                <w:szCs w:val="20"/>
                <w:lang w:val="en-GB"/>
              </w:rPr>
              <w:t>Develop a dissemination plan to facilitate sensitization of all stakeholders to the guidelines and checklist</w:t>
            </w:r>
          </w:p>
        </w:tc>
        <w:tc>
          <w:tcPr>
            <w:tcW w:w="1843" w:type="dxa"/>
            <w:tcBorders>
              <w:top w:val="single" w:sz="8" w:space="0" w:color="auto"/>
              <w:left w:val="single" w:sz="8" w:space="0" w:color="auto"/>
              <w:bottom w:val="single" w:sz="8" w:space="0" w:color="auto"/>
              <w:right w:val="single" w:sz="8" w:space="0" w:color="auto"/>
            </w:tcBorders>
          </w:tcPr>
          <w:p w14:paraId="4FDE0EBD" w14:textId="194D3DFE" w:rsidR="6386D7A3" w:rsidRPr="00A17ACF" w:rsidRDefault="6386D7A3" w:rsidP="6386D7A3">
            <w:pPr>
              <w:spacing w:line="257" w:lineRule="auto"/>
              <w:rPr>
                <w:lang w:val="en-GB"/>
              </w:rPr>
            </w:pPr>
            <w:r w:rsidRPr="00A17ACF">
              <w:rPr>
                <w:rFonts w:ascii="Calibri" w:eastAsia="Calibri" w:hAnsi="Calibri" w:cs="Calibri"/>
                <w:sz w:val="20"/>
                <w:szCs w:val="20"/>
                <w:lang w:val="en-GB"/>
              </w:rPr>
              <w:t>PAHO/WHO</w:t>
            </w:r>
          </w:p>
        </w:tc>
        <w:tc>
          <w:tcPr>
            <w:tcW w:w="1842" w:type="dxa"/>
            <w:tcBorders>
              <w:top w:val="single" w:sz="8" w:space="0" w:color="auto"/>
              <w:left w:val="single" w:sz="8" w:space="0" w:color="auto"/>
              <w:bottom w:val="single" w:sz="8" w:space="0" w:color="auto"/>
              <w:right w:val="single" w:sz="8" w:space="0" w:color="auto"/>
            </w:tcBorders>
          </w:tcPr>
          <w:p w14:paraId="5E0E4D96" w14:textId="3BB3B896" w:rsidR="6386D7A3" w:rsidRPr="00A17ACF" w:rsidRDefault="6386D7A3" w:rsidP="6386D7A3">
            <w:pPr>
              <w:spacing w:line="257" w:lineRule="auto"/>
              <w:rPr>
                <w:lang w:val="en-GB"/>
              </w:rPr>
            </w:pPr>
            <w:r w:rsidRPr="00A17ACF">
              <w:rPr>
                <w:rFonts w:ascii="Calibri" w:eastAsia="Calibri" w:hAnsi="Calibri" w:cs="Calibri"/>
                <w:sz w:val="20"/>
                <w:szCs w:val="20"/>
                <w:lang w:val="en-GB"/>
              </w:rPr>
              <w:t xml:space="preserve"> </w:t>
            </w:r>
            <w:r w:rsidR="008A24F4">
              <w:rPr>
                <w:rFonts w:ascii="Calibri" w:eastAsia="Calibri" w:hAnsi="Calibri" w:cs="Calibri"/>
                <w:sz w:val="20"/>
                <w:szCs w:val="20"/>
                <w:lang w:val="en-GB"/>
              </w:rPr>
              <w:t>April – September 2022</w:t>
            </w:r>
          </w:p>
        </w:tc>
      </w:tr>
      <w:tr w:rsidR="6386D7A3" w:rsidRPr="00A17ACF" w14:paraId="06997893" w14:textId="77777777" w:rsidTr="00061AEF">
        <w:tc>
          <w:tcPr>
            <w:tcW w:w="1773" w:type="dxa"/>
            <w:tcBorders>
              <w:top w:val="single" w:sz="8" w:space="0" w:color="auto"/>
              <w:left w:val="single" w:sz="8" w:space="0" w:color="auto"/>
              <w:bottom w:val="single" w:sz="8" w:space="0" w:color="auto"/>
              <w:right w:val="single" w:sz="8" w:space="0" w:color="auto"/>
            </w:tcBorders>
          </w:tcPr>
          <w:p w14:paraId="15EA11C0" w14:textId="162542D4" w:rsidR="6386D7A3" w:rsidRPr="00A17ACF" w:rsidRDefault="6386D7A3" w:rsidP="6386D7A3">
            <w:pPr>
              <w:spacing w:line="257" w:lineRule="auto"/>
              <w:rPr>
                <w:lang w:val="en-GB"/>
              </w:rPr>
            </w:pPr>
            <w:r w:rsidRPr="00A17ACF">
              <w:rPr>
                <w:rFonts w:ascii="Calibri" w:eastAsia="Calibri" w:hAnsi="Calibri" w:cs="Calibri"/>
                <w:sz w:val="20"/>
                <w:szCs w:val="20"/>
                <w:lang w:val="en-GB"/>
              </w:rPr>
              <w:t xml:space="preserve"> </w:t>
            </w:r>
          </w:p>
        </w:tc>
        <w:tc>
          <w:tcPr>
            <w:tcW w:w="2612" w:type="dxa"/>
            <w:tcBorders>
              <w:top w:val="single" w:sz="8" w:space="0" w:color="auto"/>
              <w:left w:val="single" w:sz="8" w:space="0" w:color="auto"/>
              <w:bottom w:val="single" w:sz="8" w:space="0" w:color="auto"/>
              <w:right w:val="single" w:sz="8" w:space="0" w:color="auto"/>
            </w:tcBorders>
          </w:tcPr>
          <w:p w14:paraId="50AC10D0" w14:textId="6D63D718" w:rsidR="6386D7A3" w:rsidRPr="00A17ACF" w:rsidRDefault="6386D7A3" w:rsidP="6386D7A3">
            <w:pPr>
              <w:spacing w:line="257" w:lineRule="auto"/>
              <w:rPr>
                <w:lang w:val="en-GB"/>
              </w:rPr>
            </w:pPr>
            <w:r w:rsidRPr="00A17ACF">
              <w:rPr>
                <w:rFonts w:ascii="Calibri" w:eastAsia="Calibri" w:hAnsi="Calibri" w:cs="Calibri"/>
                <w:b/>
                <w:bCs/>
                <w:sz w:val="20"/>
                <w:szCs w:val="20"/>
                <w:lang w:val="en-GB"/>
              </w:rPr>
              <w:t xml:space="preserve">Output 1.2.b </w:t>
            </w:r>
            <w:r w:rsidRPr="00A17ACF">
              <w:rPr>
                <w:rFonts w:ascii="Calibri" w:eastAsia="Calibri" w:hAnsi="Calibri" w:cs="Calibri"/>
                <w:sz w:val="20"/>
                <w:szCs w:val="20"/>
                <w:lang w:val="en-GB"/>
              </w:rPr>
              <w:t>Guidelines for collection of disability data consistent with international standards developed, piloted, and launched.</w:t>
            </w:r>
          </w:p>
          <w:p w14:paraId="3ED88B6E" w14:textId="45E93842" w:rsidR="6386D7A3" w:rsidRPr="00A17ACF" w:rsidRDefault="6386D7A3" w:rsidP="6386D7A3">
            <w:pPr>
              <w:spacing w:line="257" w:lineRule="auto"/>
              <w:rPr>
                <w:lang w:val="en-GB"/>
              </w:rPr>
            </w:pPr>
            <w:r w:rsidRPr="00A17ACF">
              <w:rPr>
                <w:rFonts w:ascii="Calibri" w:eastAsia="Calibri" w:hAnsi="Calibri" w:cs="Calibri"/>
                <w:sz w:val="20"/>
                <w:szCs w:val="20"/>
                <w:lang w:val="en-GB"/>
              </w:rPr>
              <w:t xml:space="preserve"> </w:t>
            </w:r>
          </w:p>
        </w:tc>
        <w:tc>
          <w:tcPr>
            <w:tcW w:w="4394" w:type="dxa"/>
            <w:tcBorders>
              <w:top w:val="single" w:sz="8" w:space="0" w:color="auto"/>
              <w:left w:val="single" w:sz="8" w:space="0" w:color="auto"/>
              <w:bottom w:val="single" w:sz="8" w:space="0" w:color="auto"/>
              <w:right w:val="single" w:sz="8" w:space="0" w:color="auto"/>
            </w:tcBorders>
          </w:tcPr>
          <w:p w14:paraId="6E5FE2EA" w14:textId="61FFDE73" w:rsidR="6386D7A3" w:rsidRPr="00A17ACF" w:rsidRDefault="6386D7A3" w:rsidP="6386D7A3">
            <w:pPr>
              <w:pStyle w:val="ListParagraph"/>
              <w:numPr>
                <w:ilvl w:val="0"/>
                <w:numId w:val="15"/>
              </w:numPr>
              <w:rPr>
                <w:rFonts w:eastAsiaTheme="minorEastAsia"/>
                <w:sz w:val="20"/>
                <w:szCs w:val="20"/>
                <w:lang w:val="en-GB"/>
              </w:rPr>
            </w:pPr>
            <w:r w:rsidRPr="00A17ACF">
              <w:rPr>
                <w:sz w:val="20"/>
                <w:szCs w:val="20"/>
                <w:lang w:val="en-GB"/>
              </w:rPr>
              <w:t>Establish working group of OPDs, CSO, UN, and other stakeholders</w:t>
            </w:r>
          </w:p>
          <w:p w14:paraId="68F2471A" w14:textId="1264F4A0" w:rsidR="6386D7A3" w:rsidRPr="00A17ACF" w:rsidRDefault="6386D7A3" w:rsidP="6386D7A3">
            <w:pPr>
              <w:pStyle w:val="ListParagraph"/>
              <w:numPr>
                <w:ilvl w:val="0"/>
                <w:numId w:val="15"/>
              </w:numPr>
              <w:rPr>
                <w:rFonts w:eastAsiaTheme="minorEastAsia"/>
                <w:sz w:val="20"/>
                <w:szCs w:val="20"/>
                <w:lang w:val="en-GB"/>
              </w:rPr>
            </w:pPr>
            <w:r w:rsidRPr="00A17ACF">
              <w:rPr>
                <w:sz w:val="20"/>
                <w:szCs w:val="20"/>
                <w:lang w:val="en-GB"/>
              </w:rPr>
              <w:t>Develop guidelines in alignment with international standards</w:t>
            </w:r>
          </w:p>
          <w:p w14:paraId="00209ACE" w14:textId="5D503C34" w:rsidR="6386D7A3" w:rsidRPr="00A17ACF" w:rsidRDefault="6386D7A3" w:rsidP="6386D7A3">
            <w:pPr>
              <w:pStyle w:val="ListParagraph"/>
              <w:numPr>
                <w:ilvl w:val="0"/>
                <w:numId w:val="15"/>
              </w:numPr>
              <w:rPr>
                <w:rFonts w:eastAsiaTheme="minorEastAsia"/>
                <w:sz w:val="20"/>
                <w:szCs w:val="20"/>
                <w:lang w:val="en-GB"/>
              </w:rPr>
            </w:pPr>
            <w:r w:rsidRPr="00A17ACF">
              <w:rPr>
                <w:sz w:val="20"/>
                <w:szCs w:val="20"/>
                <w:lang w:val="en-GB"/>
              </w:rPr>
              <w:t>Identify a survey to which the guidelines can be applied in Year 2</w:t>
            </w:r>
          </w:p>
        </w:tc>
        <w:tc>
          <w:tcPr>
            <w:tcW w:w="1843" w:type="dxa"/>
            <w:tcBorders>
              <w:top w:val="single" w:sz="8" w:space="0" w:color="auto"/>
              <w:left w:val="single" w:sz="8" w:space="0" w:color="auto"/>
              <w:bottom w:val="single" w:sz="8" w:space="0" w:color="auto"/>
              <w:right w:val="single" w:sz="8" w:space="0" w:color="auto"/>
            </w:tcBorders>
          </w:tcPr>
          <w:p w14:paraId="70E50DE0" w14:textId="4D5D6052" w:rsidR="6386D7A3" w:rsidRPr="00A17ACF" w:rsidRDefault="6386D7A3" w:rsidP="6386D7A3">
            <w:pPr>
              <w:spacing w:line="257" w:lineRule="auto"/>
              <w:rPr>
                <w:lang w:val="en-GB"/>
              </w:rPr>
            </w:pPr>
            <w:r w:rsidRPr="00A17ACF">
              <w:rPr>
                <w:rFonts w:ascii="Calibri" w:eastAsia="Calibri" w:hAnsi="Calibri" w:cs="Calibri"/>
                <w:sz w:val="20"/>
                <w:szCs w:val="20"/>
                <w:lang w:val="en-GB"/>
              </w:rPr>
              <w:t>UNFPA</w:t>
            </w:r>
          </w:p>
        </w:tc>
        <w:tc>
          <w:tcPr>
            <w:tcW w:w="1842" w:type="dxa"/>
            <w:tcBorders>
              <w:top w:val="single" w:sz="8" w:space="0" w:color="auto"/>
              <w:left w:val="single" w:sz="8" w:space="0" w:color="auto"/>
              <w:bottom w:val="single" w:sz="8" w:space="0" w:color="auto"/>
              <w:right w:val="single" w:sz="8" w:space="0" w:color="auto"/>
            </w:tcBorders>
          </w:tcPr>
          <w:p w14:paraId="60DB20E4" w14:textId="6BCC42D3" w:rsidR="6386D7A3" w:rsidRPr="00A17ACF" w:rsidRDefault="6386D7A3" w:rsidP="6386D7A3">
            <w:pPr>
              <w:spacing w:line="257" w:lineRule="auto"/>
              <w:rPr>
                <w:lang w:val="en-GB"/>
              </w:rPr>
            </w:pPr>
            <w:r w:rsidRPr="00A17ACF">
              <w:rPr>
                <w:rFonts w:ascii="Calibri" w:eastAsia="Calibri" w:hAnsi="Calibri" w:cs="Calibri"/>
                <w:sz w:val="20"/>
                <w:szCs w:val="20"/>
                <w:lang w:val="en-GB"/>
              </w:rPr>
              <w:t xml:space="preserve"> </w:t>
            </w:r>
            <w:r w:rsidR="0041743A">
              <w:rPr>
                <w:rFonts w:ascii="Calibri" w:eastAsia="Calibri" w:hAnsi="Calibri" w:cs="Calibri"/>
                <w:sz w:val="20"/>
                <w:szCs w:val="20"/>
                <w:lang w:val="en-GB"/>
              </w:rPr>
              <w:t>April – July 2022</w:t>
            </w:r>
          </w:p>
        </w:tc>
      </w:tr>
      <w:tr w:rsidR="6386D7A3" w:rsidRPr="00A17ACF" w14:paraId="7E8EA344" w14:textId="77777777" w:rsidTr="00061AEF">
        <w:tc>
          <w:tcPr>
            <w:tcW w:w="1773" w:type="dxa"/>
            <w:tcBorders>
              <w:top w:val="single" w:sz="8" w:space="0" w:color="auto"/>
              <w:left w:val="single" w:sz="8" w:space="0" w:color="auto"/>
              <w:bottom w:val="single" w:sz="8" w:space="0" w:color="auto"/>
              <w:right w:val="single" w:sz="8" w:space="0" w:color="auto"/>
            </w:tcBorders>
          </w:tcPr>
          <w:p w14:paraId="0C924BAC" w14:textId="1D3E94B0" w:rsidR="6386D7A3" w:rsidRPr="00A17ACF" w:rsidRDefault="6386D7A3" w:rsidP="6386D7A3">
            <w:pPr>
              <w:spacing w:line="257" w:lineRule="auto"/>
              <w:rPr>
                <w:lang w:val="en-GB"/>
              </w:rPr>
            </w:pPr>
            <w:r w:rsidRPr="00A17ACF">
              <w:rPr>
                <w:rFonts w:ascii="Calibri" w:eastAsia="Calibri" w:hAnsi="Calibri" w:cs="Calibri"/>
                <w:b/>
                <w:bCs/>
                <w:sz w:val="20"/>
                <w:szCs w:val="20"/>
                <w:lang w:val="en-GB"/>
              </w:rPr>
              <w:t xml:space="preserve">Outcome 2. Gaps in achievement of essential building blocks or preconditions to CPRD </w:t>
            </w:r>
            <w:r w:rsidRPr="00A17ACF">
              <w:rPr>
                <w:rFonts w:ascii="Calibri" w:eastAsia="Calibri" w:hAnsi="Calibri" w:cs="Calibri"/>
                <w:b/>
                <w:bCs/>
                <w:sz w:val="20"/>
                <w:szCs w:val="20"/>
                <w:lang w:val="en-GB"/>
              </w:rPr>
              <w:lastRenderedPageBreak/>
              <w:t>implementation in development and humanitarian programs are addressed</w:t>
            </w:r>
          </w:p>
        </w:tc>
        <w:tc>
          <w:tcPr>
            <w:tcW w:w="2612" w:type="dxa"/>
            <w:tcBorders>
              <w:top w:val="single" w:sz="8" w:space="0" w:color="auto"/>
              <w:left w:val="single" w:sz="8" w:space="0" w:color="auto"/>
              <w:bottom w:val="single" w:sz="8" w:space="0" w:color="auto"/>
              <w:right w:val="single" w:sz="8" w:space="0" w:color="auto"/>
            </w:tcBorders>
          </w:tcPr>
          <w:p w14:paraId="3132664B" w14:textId="00947B0F" w:rsidR="6386D7A3" w:rsidRPr="00A17ACF" w:rsidRDefault="6386D7A3" w:rsidP="6386D7A3">
            <w:pPr>
              <w:spacing w:line="257" w:lineRule="auto"/>
              <w:rPr>
                <w:lang w:val="en-GB"/>
              </w:rPr>
            </w:pPr>
            <w:r w:rsidRPr="00A17ACF">
              <w:rPr>
                <w:rFonts w:ascii="Calibri" w:eastAsia="Calibri" w:hAnsi="Calibri" w:cs="Calibri"/>
                <w:b/>
                <w:bCs/>
                <w:sz w:val="20"/>
                <w:szCs w:val="20"/>
                <w:lang w:val="en-GB"/>
              </w:rPr>
              <w:lastRenderedPageBreak/>
              <w:t>Output 2.1.a</w:t>
            </w:r>
            <w:r w:rsidRPr="00A17ACF">
              <w:rPr>
                <w:rFonts w:ascii="Calibri" w:eastAsia="Calibri" w:hAnsi="Calibri" w:cs="Calibri"/>
                <w:sz w:val="20"/>
                <w:szCs w:val="20"/>
                <w:lang w:val="en-GB"/>
              </w:rPr>
              <w:t xml:space="preserve"> Three Acts (EOA, Mental Health Act, Education Act, or the immigration Act) reviewed in line with CRPD to address non-discrimination gaps.  </w:t>
            </w:r>
          </w:p>
          <w:p w14:paraId="5FE2E98C" w14:textId="0128049E" w:rsidR="6386D7A3" w:rsidRPr="00A17ACF" w:rsidRDefault="6386D7A3" w:rsidP="6386D7A3">
            <w:pPr>
              <w:spacing w:line="257" w:lineRule="auto"/>
              <w:rPr>
                <w:lang w:val="en-GB"/>
              </w:rPr>
            </w:pPr>
            <w:r w:rsidRPr="00A17ACF">
              <w:rPr>
                <w:rFonts w:ascii="Calibri" w:eastAsia="Calibri" w:hAnsi="Calibri" w:cs="Calibri"/>
                <w:sz w:val="20"/>
                <w:szCs w:val="20"/>
                <w:lang w:val="en-GB"/>
              </w:rPr>
              <w:lastRenderedPageBreak/>
              <w:t xml:space="preserve"> </w:t>
            </w:r>
          </w:p>
        </w:tc>
        <w:tc>
          <w:tcPr>
            <w:tcW w:w="4394" w:type="dxa"/>
            <w:tcBorders>
              <w:top w:val="single" w:sz="8" w:space="0" w:color="auto"/>
              <w:left w:val="single" w:sz="8" w:space="0" w:color="auto"/>
              <w:bottom w:val="single" w:sz="8" w:space="0" w:color="auto"/>
              <w:right w:val="single" w:sz="8" w:space="0" w:color="auto"/>
            </w:tcBorders>
          </w:tcPr>
          <w:p w14:paraId="2A886725" w14:textId="51C3659E" w:rsidR="6386D7A3" w:rsidRPr="00A17ACF" w:rsidRDefault="6386D7A3" w:rsidP="6386D7A3">
            <w:pPr>
              <w:pStyle w:val="ListParagraph"/>
              <w:numPr>
                <w:ilvl w:val="0"/>
                <w:numId w:val="14"/>
              </w:numPr>
              <w:rPr>
                <w:rFonts w:eastAsiaTheme="minorEastAsia"/>
                <w:sz w:val="20"/>
                <w:szCs w:val="20"/>
                <w:lang w:val="en-GB"/>
              </w:rPr>
            </w:pPr>
            <w:r w:rsidRPr="00A17ACF">
              <w:rPr>
                <w:sz w:val="20"/>
                <w:szCs w:val="20"/>
                <w:lang w:val="en-GB"/>
              </w:rPr>
              <w:lastRenderedPageBreak/>
              <w:t xml:space="preserve">Identify and agree on the composition of the legislative review panel </w:t>
            </w:r>
          </w:p>
          <w:p w14:paraId="2243EF21" w14:textId="5D45B99C" w:rsidR="6386D7A3" w:rsidRPr="00A17ACF" w:rsidRDefault="6386D7A3" w:rsidP="6386D7A3">
            <w:pPr>
              <w:pStyle w:val="ListParagraph"/>
              <w:numPr>
                <w:ilvl w:val="0"/>
                <w:numId w:val="14"/>
              </w:numPr>
              <w:rPr>
                <w:rFonts w:eastAsiaTheme="minorEastAsia"/>
                <w:sz w:val="20"/>
                <w:szCs w:val="20"/>
                <w:lang w:val="en-GB"/>
              </w:rPr>
            </w:pPr>
            <w:r w:rsidRPr="00A17ACF">
              <w:rPr>
                <w:sz w:val="20"/>
                <w:szCs w:val="20"/>
                <w:lang w:val="en-GB"/>
              </w:rPr>
              <w:t xml:space="preserve">Conduct the review of one of the three legislations (EOA, Mental Health Act, Education Act or Immigration Act) using </w:t>
            </w:r>
            <w:r w:rsidRPr="00A17ACF">
              <w:rPr>
                <w:sz w:val="20"/>
                <w:szCs w:val="20"/>
                <w:lang w:val="en-GB"/>
              </w:rPr>
              <w:lastRenderedPageBreak/>
              <w:t>the guidelines and checklist developed in 1.2</w:t>
            </w:r>
          </w:p>
          <w:p w14:paraId="3AC37934" w14:textId="1FE25BBB" w:rsidR="6386D7A3" w:rsidRPr="00A17ACF" w:rsidRDefault="6386D7A3" w:rsidP="6386D7A3">
            <w:pPr>
              <w:pStyle w:val="ListParagraph"/>
              <w:numPr>
                <w:ilvl w:val="0"/>
                <w:numId w:val="14"/>
              </w:numPr>
              <w:rPr>
                <w:rFonts w:eastAsiaTheme="minorEastAsia"/>
                <w:sz w:val="20"/>
                <w:szCs w:val="20"/>
                <w:lang w:val="en-GB"/>
              </w:rPr>
            </w:pPr>
            <w:r w:rsidRPr="00A17ACF">
              <w:rPr>
                <w:sz w:val="20"/>
                <w:szCs w:val="20"/>
                <w:lang w:val="en-GB"/>
              </w:rPr>
              <w:t>Prepare draft amendments for the reviewed Act</w:t>
            </w:r>
          </w:p>
          <w:p w14:paraId="30B073E8" w14:textId="0113F47C" w:rsidR="6386D7A3" w:rsidRPr="00A17ACF" w:rsidRDefault="6386D7A3" w:rsidP="6386D7A3">
            <w:pPr>
              <w:pStyle w:val="ListParagraph"/>
              <w:numPr>
                <w:ilvl w:val="0"/>
                <w:numId w:val="15"/>
              </w:numPr>
              <w:rPr>
                <w:rFonts w:eastAsiaTheme="minorEastAsia"/>
                <w:sz w:val="20"/>
                <w:szCs w:val="20"/>
                <w:lang w:val="en-GB"/>
              </w:rPr>
            </w:pPr>
            <w:r w:rsidRPr="00A17ACF">
              <w:rPr>
                <w:sz w:val="20"/>
                <w:szCs w:val="20"/>
                <w:lang w:val="en-GB"/>
              </w:rPr>
              <w:t>Submit draft amendments to the AGLA</w:t>
            </w:r>
          </w:p>
        </w:tc>
        <w:tc>
          <w:tcPr>
            <w:tcW w:w="1843" w:type="dxa"/>
            <w:tcBorders>
              <w:top w:val="single" w:sz="8" w:space="0" w:color="auto"/>
              <w:left w:val="single" w:sz="8" w:space="0" w:color="auto"/>
              <w:bottom w:val="single" w:sz="8" w:space="0" w:color="auto"/>
              <w:right w:val="single" w:sz="8" w:space="0" w:color="auto"/>
            </w:tcBorders>
          </w:tcPr>
          <w:p w14:paraId="1D83027B" w14:textId="7A1B304E" w:rsidR="6386D7A3" w:rsidRPr="00A17ACF" w:rsidRDefault="6386D7A3" w:rsidP="6386D7A3">
            <w:pPr>
              <w:spacing w:line="257" w:lineRule="auto"/>
              <w:rPr>
                <w:lang w:val="en-GB"/>
              </w:rPr>
            </w:pPr>
            <w:r w:rsidRPr="00A17ACF">
              <w:rPr>
                <w:rFonts w:ascii="Calibri" w:eastAsia="Calibri" w:hAnsi="Calibri" w:cs="Calibri"/>
                <w:sz w:val="20"/>
                <w:szCs w:val="20"/>
                <w:lang w:val="en-GB"/>
              </w:rPr>
              <w:lastRenderedPageBreak/>
              <w:t>PAHO/WHO</w:t>
            </w:r>
          </w:p>
        </w:tc>
        <w:tc>
          <w:tcPr>
            <w:tcW w:w="1842" w:type="dxa"/>
            <w:tcBorders>
              <w:top w:val="single" w:sz="8" w:space="0" w:color="auto"/>
              <w:left w:val="single" w:sz="8" w:space="0" w:color="auto"/>
              <w:bottom w:val="single" w:sz="8" w:space="0" w:color="auto"/>
              <w:right w:val="single" w:sz="8" w:space="0" w:color="auto"/>
            </w:tcBorders>
          </w:tcPr>
          <w:p w14:paraId="052659E5" w14:textId="4540B8E1" w:rsidR="6386D7A3" w:rsidRPr="00A17ACF" w:rsidRDefault="6386D7A3" w:rsidP="6386D7A3">
            <w:pPr>
              <w:spacing w:line="257" w:lineRule="auto"/>
              <w:rPr>
                <w:lang w:val="en-GB"/>
              </w:rPr>
            </w:pPr>
            <w:r w:rsidRPr="00A17ACF">
              <w:rPr>
                <w:rFonts w:ascii="Calibri" w:eastAsia="Calibri" w:hAnsi="Calibri" w:cs="Calibri"/>
                <w:sz w:val="20"/>
                <w:szCs w:val="20"/>
                <w:lang w:val="en-GB"/>
              </w:rPr>
              <w:t xml:space="preserve"> </w:t>
            </w:r>
            <w:r w:rsidR="008A24F4">
              <w:rPr>
                <w:rFonts w:ascii="Calibri" w:eastAsia="Calibri" w:hAnsi="Calibri" w:cs="Calibri"/>
                <w:sz w:val="20"/>
                <w:szCs w:val="20"/>
                <w:lang w:val="en-GB"/>
              </w:rPr>
              <w:t>October – December 2022</w:t>
            </w:r>
          </w:p>
        </w:tc>
      </w:tr>
      <w:tr w:rsidR="6386D7A3" w:rsidRPr="00A17ACF" w14:paraId="5260AB55" w14:textId="77777777" w:rsidTr="00061AEF">
        <w:tc>
          <w:tcPr>
            <w:tcW w:w="1773" w:type="dxa"/>
            <w:tcBorders>
              <w:top w:val="single" w:sz="8" w:space="0" w:color="auto"/>
              <w:left w:val="single" w:sz="8" w:space="0" w:color="auto"/>
              <w:bottom w:val="single" w:sz="8" w:space="0" w:color="auto"/>
              <w:right w:val="single" w:sz="8" w:space="0" w:color="auto"/>
            </w:tcBorders>
          </w:tcPr>
          <w:p w14:paraId="13D1092A" w14:textId="4246BDAA" w:rsidR="6386D7A3" w:rsidRPr="00A17ACF" w:rsidRDefault="6386D7A3">
            <w:pPr>
              <w:rPr>
                <w:lang w:val="en-GB"/>
              </w:rPr>
            </w:pPr>
            <w:r w:rsidRPr="00A17ACF">
              <w:rPr>
                <w:rFonts w:ascii="Calibri" w:eastAsia="Calibri" w:hAnsi="Calibri" w:cs="Calibri"/>
                <w:b/>
                <w:bCs/>
                <w:sz w:val="20"/>
                <w:szCs w:val="20"/>
                <w:lang w:val="en-GB"/>
              </w:rPr>
              <w:t xml:space="preserve"> </w:t>
            </w:r>
          </w:p>
        </w:tc>
        <w:tc>
          <w:tcPr>
            <w:tcW w:w="2612" w:type="dxa"/>
            <w:tcBorders>
              <w:top w:val="single" w:sz="8" w:space="0" w:color="auto"/>
              <w:left w:val="single" w:sz="8" w:space="0" w:color="auto"/>
              <w:bottom w:val="single" w:sz="8" w:space="0" w:color="auto"/>
              <w:right w:val="single" w:sz="8" w:space="0" w:color="auto"/>
            </w:tcBorders>
          </w:tcPr>
          <w:p w14:paraId="197716A1" w14:textId="15BE52C2" w:rsidR="6386D7A3" w:rsidRPr="00A17ACF" w:rsidRDefault="6386D7A3">
            <w:pPr>
              <w:rPr>
                <w:lang w:val="en-GB"/>
              </w:rPr>
            </w:pPr>
            <w:r w:rsidRPr="00A17ACF">
              <w:rPr>
                <w:rFonts w:ascii="Calibri" w:eastAsia="Calibri" w:hAnsi="Calibri" w:cs="Calibri"/>
                <w:b/>
                <w:bCs/>
                <w:sz w:val="20"/>
                <w:szCs w:val="20"/>
                <w:lang w:val="en-GB"/>
              </w:rPr>
              <w:t xml:space="preserve">Output 2.1.b </w:t>
            </w:r>
            <w:r w:rsidRPr="00A17ACF">
              <w:rPr>
                <w:rFonts w:ascii="Calibri" w:eastAsia="Calibri" w:hAnsi="Calibri" w:cs="Calibri"/>
                <w:sz w:val="20"/>
                <w:szCs w:val="20"/>
                <w:lang w:val="en-GB"/>
              </w:rPr>
              <w:t xml:space="preserve">National rehabilitation and assistive technology programmes evaluated and a new national plan established to strengthen access for people with disabilities. </w:t>
            </w:r>
          </w:p>
          <w:p w14:paraId="751078B2" w14:textId="36A88E62" w:rsidR="6386D7A3" w:rsidRPr="00A17ACF" w:rsidRDefault="6386D7A3">
            <w:pPr>
              <w:rPr>
                <w:lang w:val="en-GB"/>
              </w:rPr>
            </w:pPr>
            <w:r w:rsidRPr="00A17ACF">
              <w:rPr>
                <w:rFonts w:ascii="Calibri" w:eastAsia="Calibri" w:hAnsi="Calibri" w:cs="Calibri"/>
                <w:b/>
                <w:bCs/>
                <w:sz w:val="20"/>
                <w:szCs w:val="20"/>
                <w:lang w:val="en-GB"/>
              </w:rPr>
              <w:t xml:space="preserve"> </w:t>
            </w:r>
          </w:p>
        </w:tc>
        <w:tc>
          <w:tcPr>
            <w:tcW w:w="4394" w:type="dxa"/>
            <w:tcBorders>
              <w:top w:val="single" w:sz="8" w:space="0" w:color="auto"/>
              <w:left w:val="single" w:sz="8" w:space="0" w:color="auto"/>
              <w:bottom w:val="single" w:sz="8" w:space="0" w:color="auto"/>
              <w:right w:val="single" w:sz="8" w:space="0" w:color="auto"/>
            </w:tcBorders>
          </w:tcPr>
          <w:p w14:paraId="35F83EE6" w14:textId="3985BBC1" w:rsidR="6386D7A3" w:rsidRPr="00A17ACF" w:rsidRDefault="6386D7A3" w:rsidP="6386D7A3">
            <w:pPr>
              <w:pStyle w:val="ListParagraph"/>
              <w:numPr>
                <w:ilvl w:val="0"/>
                <w:numId w:val="13"/>
              </w:numPr>
              <w:rPr>
                <w:rFonts w:eastAsiaTheme="minorEastAsia"/>
                <w:sz w:val="20"/>
                <w:szCs w:val="20"/>
                <w:lang w:val="en-GB"/>
              </w:rPr>
            </w:pPr>
            <w:r w:rsidRPr="00A17ACF">
              <w:rPr>
                <w:sz w:val="20"/>
                <w:szCs w:val="20"/>
                <w:lang w:val="en-GB"/>
              </w:rPr>
              <w:t xml:space="preserve">Develop TOR for the assessors </w:t>
            </w:r>
          </w:p>
          <w:p w14:paraId="4DE0B59B" w14:textId="3D42B9B5" w:rsidR="6386D7A3" w:rsidRPr="00A17ACF" w:rsidRDefault="6386D7A3" w:rsidP="6386D7A3">
            <w:pPr>
              <w:pStyle w:val="ListParagraph"/>
              <w:numPr>
                <w:ilvl w:val="0"/>
                <w:numId w:val="13"/>
              </w:numPr>
              <w:rPr>
                <w:rFonts w:eastAsiaTheme="minorEastAsia"/>
                <w:sz w:val="20"/>
                <w:szCs w:val="20"/>
                <w:lang w:val="en-GB"/>
              </w:rPr>
            </w:pPr>
            <w:r w:rsidRPr="00A17ACF">
              <w:rPr>
                <w:sz w:val="20"/>
                <w:szCs w:val="20"/>
                <w:lang w:val="en-GB"/>
              </w:rPr>
              <w:t>Identify the team to conduct assessment</w:t>
            </w:r>
          </w:p>
          <w:p w14:paraId="49851410" w14:textId="196D1237" w:rsidR="6386D7A3" w:rsidRPr="00A17ACF" w:rsidRDefault="6386D7A3" w:rsidP="6386D7A3">
            <w:pPr>
              <w:pStyle w:val="ListParagraph"/>
              <w:numPr>
                <w:ilvl w:val="0"/>
                <w:numId w:val="13"/>
              </w:numPr>
              <w:rPr>
                <w:rFonts w:eastAsiaTheme="minorEastAsia"/>
                <w:sz w:val="20"/>
                <w:szCs w:val="20"/>
                <w:lang w:val="en-GB"/>
              </w:rPr>
            </w:pPr>
            <w:r w:rsidRPr="00A17ACF">
              <w:rPr>
                <w:sz w:val="20"/>
                <w:szCs w:val="20"/>
                <w:lang w:val="en-GB"/>
              </w:rPr>
              <w:t xml:space="preserve">Undertake comprehensive assessments of the rehabilitation sector and AT using existing WHO tools (STARS and ATA-C). </w:t>
            </w:r>
          </w:p>
          <w:p w14:paraId="0C4B6B47" w14:textId="584BBB3F" w:rsidR="6386D7A3" w:rsidRPr="00A17ACF" w:rsidRDefault="6386D7A3" w:rsidP="6386D7A3">
            <w:pPr>
              <w:pStyle w:val="ListParagraph"/>
              <w:numPr>
                <w:ilvl w:val="0"/>
                <w:numId w:val="13"/>
              </w:numPr>
              <w:rPr>
                <w:rFonts w:eastAsiaTheme="minorEastAsia"/>
                <w:sz w:val="20"/>
                <w:szCs w:val="20"/>
                <w:lang w:val="en-GB"/>
              </w:rPr>
            </w:pPr>
            <w:r w:rsidRPr="00A17ACF">
              <w:rPr>
                <w:sz w:val="20"/>
                <w:szCs w:val="20"/>
                <w:lang w:val="en-GB"/>
              </w:rPr>
              <w:t>Prepare assessment Report</w:t>
            </w:r>
          </w:p>
          <w:p w14:paraId="71D0182A" w14:textId="036ED856" w:rsidR="6386D7A3" w:rsidRPr="00A17ACF" w:rsidRDefault="6386D7A3" w:rsidP="6386D7A3">
            <w:pPr>
              <w:pStyle w:val="ListParagraph"/>
              <w:numPr>
                <w:ilvl w:val="0"/>
                <w:numId w:val="13"/>
              </w:numPr>
              <w:rPr>
                <w:rFonts w:eastAsiaTheme="minorEastAsia"/>
                <w:sz w:val="20"/>
                <w:szCs w:val="20"/>
                <w:lang w:val="en-GB"/>
              </w:rPr>
            </w:pPr>
            <w:r w:rsidRPr="00A17ACF">
              <w:rPr>
                <w:sz w:val="20"/>
                <w:szCs w:val="20"/>
                <w:lang w:val="en-GB"/>
              </w:rPr>
              <w:t xml:space="preserve">Present final report to stakeholders </w:t>
            </w:r>
          </w:p>
          <w:p w14:paraId="7531478A" w14:textId="1A321E44" w:rsidR="6386D7A3" w:rsidRPr="00A17ACF" w:rsidRDefault="6386D7A3">
            <w:pPr>
              <w:rPr>
                <w:lang w:val="en-GB"/>
              </w:rPr>
            </w:pPr>
            <w:r w:rsidRPr="00A17ACF">
              <w:rPr>
                <w:rFonts w:ascii="Calibri" w:eastAsia="Calibri" w:hAnsi="Calibri" w:cs="Calibri"/>
                <w:sz w:val="20"/>
                <w:szCs w:val="20"/>
                <w:lang w:val="en-GB"/>
              </w:rPr>
              <w:t xml:space="preserve"> </w:t>
            </w:r>
          </w:p>
        </w:tc>
        <w:tc>
          <w:tcPr>
            <w:tcW w:w="1843" w:type="dxa"/>
            <w:tcBorders>
              <w:top w:val="single" w:sz="8" w:space="0" w:color="auto"/>
              <w:left w:val="single" w:sz="8" w:space="0" w:color="auto"/>
              <w:bottom w:val="single" w:sz="8" w:space="0" w:color="auto"/>
              <w:right w:val="single" w:sz="8" w:space="0" w:color="auto"/>
            </w:tcBorders>
          </w:tcPr>
          <w:p w14:paraId="0C96A4F2" w14:textId="699CB11F" w:rsidR="6386D7A3" w:rsidRPr="00A17ACF" w:rsidRDefault="6386D7A3">
            <w:pPr>
              <w:rPr>
                <w:lang w:val="en-GB"/>
              </w:rPr>
            </w:pPr>
            <w:r w:rsidRPr="00A17ACF">
              <w:rPr>
                <w:rFonts w:ascii="Calibri" w:eastAsia="Calibri" w:hAnsi="Calibri" w:cs="Calibri"/>
                <w:sz w:val="20"/>
                <w:szCs w:val="20"/>
                <w:lang w:val="en-GB"/>
              </w:rPr>
              <w:t>PAHO/WHO</w:t>
            </w:r>
          </w:p>
        </w:tc>
        <w:tc>
          <w:tcPr>
            <w:tcW w:w="1842" w:type="dxa"/>
            <w:tcBorders>
              <w:top w:val="single" w:sz="8" w:space="0" w:color="auto"/>
              <w:left w:val="single" w:sz="8" w:space="0" w:color="auto"/>
              <w:bottom w:val="single" w:sz="8" w:space="0" w:color="auto"/>
              <w:right w:val="single" w:sz="8" w:space="0" w:color="auto"/>
            </w:tcBorders>
          </w:tcPr>
          <w:p w14:paraId="16BC46C5" w14:textId="7C5C4875" w:rsidR="6386D7A3" w:rsidRPr="00A17ACF" w:rsidRDefault="6386D7A3">
            <w:pPr>
              <w:rPr>
                <w:lang w:val="en-GB"/>
              </w:rPr>
            </w:pPr>
            <w:r w:rsidRPr="00A17ACF">
              <w:rPr>
                <w:rFonts w:ascii="Calibri" w:eastAsia="Calibri" w:hAnsi="Calibri" w:cs="Calibri"/>
                <w:sz w:val="20"/>
                <w:szCs w:val="20"/>
                <w:lang w:val="en-GB"/>
              </w:rPr>
              <w:t xml:space="preserve"> </w:t>
            </w:r>
            <w:r w:rsidR="008A24F4">
              <w:rPr>
                <w:rFonts w:ascii="Calibri" w:eastAsia="Calibri" w:hAnsi="Calibri" w:cs="Calibri"/>
                <w:sz w:val="20"/>
                <w:szCs w:val="20"/>
                <w:lang w:val="en-GB"/>
              </w:rPr>
              <w:t>March – August 2022</w:t>
            </w:r>
          </w:p>
        </w:tc>
      </w:tr>
      <w:tr w:rsidR="6386D7A3" w:rsidRPr="00A17ACF" w14:paraId="5A2704ED" w14:textId="77777777" w:rsidTr="00061AEF">
        <w:tc>
          <w:tcPr>
            <w:tcW w:w="1773" w:type="dxa"/>
            <w:tcBorders>
              <w:top w:val="single" w:sz="8" w:space="0" w:color="auto"/>
              <w:left w:val="single" w:sz="8" w:space="0" w:color="auto"/>
              <w:bottom w:val="single" w:sz="8" w:space="0" w:color="auto"/>
              <w:right w:val="single" w:sz="8" w:space="0" w:color="auto"/>
            </w:tcBorders>
          </w:tcPr>
          <w:p w14:paraId="1281F55F" w14:textId="3E87F30A" w:rsidR="6386D7A3" w:rsidRPr="00A17ACF" w:rsidRDefault="6386D7A3">
            <w:pPr>
              <w:rPr>
                <w:lang w:val="en-GB"/>
              </w:rPr>
            </w:pPr>
            <w:r w:rsidRPr="00A17ACF">
              <w:rPr>
                <w:rFonts w:ascii="Calibri" w:eastAsia="Calibri" w:hAnsi="Calibri" w:cs="Calibri"/>
                <w:b/>
                <w:bCs/>
                <w:sz w:val="20"/>
                <w:szCs w:val="20"/>
                <w:lang w:val="en-GB"/>
              </w:rPr>
              <w:t>Outcome 3: National development and humanitarian plans, budgets, programs and monitoring processes are disability inclusive</w:t>
            </w:r>
          </w:p>
        </w:tc>
        <w:tc>
          <w:tcPr>
            <w:tcW w:w="2612" w:type="dxa"/>
            <w:tcBorders>
              <w:top w:val="single" w:sz="8" w:space="0" w:color="auto"/>
              <w:left w:val="single" w:sz="8" w:space="0" w:color="auto"/>
              <w:bottom w:val="single" w:sz="8" w:space="0" w:color="auto"/>
              <w:right w:val="single" w:sz="8" w:space="0" w:color="auto"/>
            </w:tcBorders>
          </w:tcPr>
          <w:p w14:paraId="726CB68F" w14:textId="17AA9FDD" w:rsidR="6386D7A3" w:rsidRPr="00A17ACF" w:rsidRDefault="6386D7A3">
            <w:pPr>
              <w:rPr>
                <w:lang w:val="en-GB"/>
              </w:rPr>
            </w:pPr>
            <w:r w:rsidRPr="00A17ACF">
              <w:rPr>
                <w:rFonts w:ascii="Calibri" w:eastAsia="Calibri" w:hAnsi="Calibri" w:cs="Calibri"/>
                <w:b/>
                <w:bCs/>
                <w:sz w:val="20"/>
                <w:szCs w:val="20"/>
                <w:lang w:val="en-GB"/>
              </w:rPr>
              <w:t xml:space="preserve">Output 3.1 </w:t>
            </w:r>
            <w:r w:rsidRPr="00A17ACF">
              <w:rPr>
                <w:rFonts w:ascii="Calibri" w:eastAsia="Calibri" w:hAnsi="Calibri" w:cs="Calibri"/>
                <w:sz w:val="20"/>
                <w:szCs w:val="20"/>
                <w:lang w:val="en-GB"/>
              </w:rPr>
              <w:t>Disability inclusion is strengthened in planning, implementation, and monitoring of UN development activities through the Multi-Country Sustainable Development Framework (MSDF) Trinidad and Tobago country implementation plan.</w:t>
            </w:r>
            <w:r w:rsidRPr="00A17ACF">
              <w:rPr>
                <w:rFonts w:ascii="Calibri" w:eastAsia="Calibri" w:hAnsi="Calibri" w:cs="Calibri"/>
                <w:b/>
                <w:bCs/>
                <w:sz w:val="20"/>
                <w:szCs w:val="20"/>
                <w:lang w:val="en-GB"/>
              </w:rPr>
              <w:t xml:space="preserve"> </w:t>
            </w:r>
          </w:p>
          <w:p w14:paraId="5F2942CA" w14:textId="264DF805" w:rsidR="6386D7A3" w:rsidRPr="00A17ACF" w:rsidRDefault="6386D7A3">
            <w:pPr>
              <w:rPr>
                <w:lang w:val="en-GB"/>
              </w:rPr>
            </w:pPr>
            <w:r w:rsidRPr="00A17ACF">
              <w:rPr>
                <w:rFonts w:ascii="Calibri" w:eastAsia="Calibri" w:hAnsi="Calibri" w:cs="Calibri"/>
                <w:b/>
                <w:bCs/>
                <w:sz w:val="20"/>
                <w:szCs w:val="20"/>
                <w:lang w:val="en-GB"/>
              </w:rPr>
              <w:t xml:space="preserve"> </w:t>
            </w:r>
          </w:p>
        </w:tc>
        <w:tc>
          <w:tcPr>
            <w:tcW w:w="4394" w:type="dxa"/>
            <w:tcBorders>
              <w:top w:val="single" w:sz="8" w:space="0" w:color="auto"/>
              <w:left w:val="single" w:sz="8" w:space="0" w:color="auto"/>
              <w:bottom w:val="single" w:sz="8" w:space="0" w:color="auto"/>
              <w:right w:val="single" w:sz="8" w:space="0" w:color="auto"/>
            </w:tcBorders>
          </w:tcPr>
          <w:p w14:paraId="4E79FE6E" w14:textId="5963E9D7" w:rsidR="6386D7A3" w:rsidRPr="00A17ACF" w:rsidRDefault="6386D7A3" w:rsidP="6386D7A3">
            <w:pPr>
              <w:pStyle w:val="ListParagraph"/>
              <w:numPr>
                <w:ilvl w:val="0"/>
                <w:numId w:val="12"/>
              </w:numPr>
              <w:rPr>
                <w:rFonts w:eastAsiaTheme="minorEastAsia"/>
                <w:sz w:val="20"/>
                <w:szCs w:val="20"/>
                <w:lang w:val="en-GB"/>
              </w:rPr>
            </w:pPr>
            <w:r w:rsidRPr="00A17ACF">
              <w:rPr>
                <w:sz w:val="20"/>
                <w:szCs w:val="20"/>
                <w:lang w:val="en-GB"/>
              </w:rPr>
              <w:t>Identify assessment team to conduct the assessment of the MSDF</w:t>
            </w:r>
          </w:p>
          <w:p w14:paraId="4D5BC75C" w14:textId="52717C3E" w:rsidR="6386D7A3" w:rsidRPr="00A17ACF" w:rsidRDefault="6386D7A3" w:rsidP="6386D7A3">
            <w:pPr>
              <w:pStyle w:val="ListParagraph"/>
              <w:numPr>
                <w:ilvl w:val="0"/>
                <w:numId w:val="12"/>
              </w:numPr>
              <w:rPr>
                <w:rFonts w:eastAsiaTheme="minorEastAsia"/>
                <w:sz w:val="20"/>
                <w:szCs w:val="20"/>
                <w:lang w:val="en-GB"/>
              </w:rPr>
            </w:pPr>
            <w:r w:rsidRPr="00A17ACF">
              <w:rPr>
                <w:sz w:val="20"/>
                <w:szCs w:val="20"/>
                <w:lang w:val="en-GB"/>
              </w:rPr>
              <w:t>Agree on the assessment tool</w:t>
            </w:r>
          </w:p>
          <w:p w14:paraId="61F50FF2" w14:textId="72394951" w:rsidR="6386D7A3" w:rsidRPr="00A17ACF" w:rsidRDefault="6386D7A3" w:rsidP="6386D7A3">
            <w:pPr>
              <w:pStyle w:val="ListParagraph"/>
              <w:numPr>
                <w:ilvl w:val="0"/>
                <w:numId w:val="12"/>
              </w:numPr>
              <w:rPr>
                <w:rFonts w:eastAsiaTheme="minorEastAsia"/>
                <w:sz w:val="20"/>
                <w:szCs w:val="20"/>
                <w:lang w:val="en-GB"/>
              </w:rPr>
            </w:pPr>
            <w:r w:rsidRPr="00A17ACF">
              <w:rPr>
                <w:sz w:val="20"/>
                <w:szCs w:val="20"/>
                <w:lang w:val="en-GB"/>
              </w:rPr>
              <w:t>Conduct assessment of the 1</w:t>
            </w:r>
            <w:r w:rsidRPr="00A17ACF">
              <w:rPr>
                <w:sz w:val="20"/>
                <w:szCs w:val="20"/>
                <w:vertAlign w:val="superscript"/>
                <w:lang w:val="en-GB"/>
              </w:rPr>
              <w:t>st</w:t>
            </w:r>
            <w:r w:rsidRPr="00A17ACF">
              <w:rPr>
                <w:sz w:val="20"/>
                <w:szCs w:val="20"/>
                <w:lang w:val="en-GB"/>
              </w:rPr>
              <w:t xml:space="preserve"> MSDF to establish a baseline</w:t>
            </w:r>
          </w:p>
          <w:p w14:paraId="3E397E42" w14:textId="16C65E4B" w:rsidR="6386D7A3" w:rsidRPr="00A17ACF" w:rsidRDefault="6386D7A3" w:rsidP="6386D7A3">
            <w:pPr>
              <w:pStyle w:val="ListParagraph"/>
              <w:numPr>
                <w:ilvl w:val="0"/>
                <w:numId w:val="12"/>
              </w:numPr>
              <w:rPr>
                <w:rFonts w:eastAsiaTheme="minorEastAsia"/>
                <w:sz w:val="20"/>
                <w:szCs w:val="20"/>
                <w:lang w:val="en-GB"/>
              </w:rPr>
            </w:pPr>
            <w:r w:rsidRPr="00A17ACF">
              <w:rPr>
                <w:sz w:val="20"/>
                <w:szCs w:val="20"/>
                <w:lang w:val="en-GB"/>
              </w:rPr>
              <w:t>Prepare the MSDF assessment report</w:t>
            </w:r>
          </w:p>
          <w:p w14:paraId="6D62052D" w14:textId="674B5216" w:rsidR="6386D7A3" w:rsidRPr="00A17ACF" w:rsidRDefault="6386D7A3" w:rsidP="6386D7A3">
            <w:pPr>
              <w:pStyle w:val="ListParagraph"/>
              <w:numPr>
                <w:ilvl w:val="0"/>
                <w:numId w:val="12"/>
              </w:numPr>
              <w:rPr>
                <w:rFonts w:eastAsiaTheme="minorEastAsia"/>
                <w:sz w:val="20"/>
                <w:szCs w:val="20"/>
                <w:lang w:val="en-GB"/>
              </w:rPr>
            </w:pPr>
            <w:r w:rsidRPr="00A17ACF">
              <w:rPr>
                <w:sz w:val="20"/>
                <w:szCs w:val="20"/>
                <w:lang w:val="en-GB"/>
              </w:rPr>
              <w:t>Disseminate assessment findings to the UN agencies</w:t>
            </w:r>
          </w:p>
          <w:p w14:paraId="1F55874A" w14:textId="69CFBC86" w:rsidR="6386D7A3" w:rsidRPr="00A17ACF" w:rsidRDefault="6386D7A3" w:rsidP="6386D7A3">
            <w:pPr>
              <w:pStyle w:val="ListParagraph"/>
              <w:numPr>
                <w:ilvl w:val="0"/>
                <w:numId w:val="12"/>
              </w:numPr>
              <w:rPr>
                <w:rFonts w:eastAsiaTheme="minorEastAsia"/>
                <w:sz w:val="20"/>
                <w:szCs w:val="20"/>
                <w:lang w:val="en-GB"/>
              </w:rPr>
            </w:pPr>
            <w:r w:rsidRPr="00A17ACF">
              <w:rPr>
                <w:sz w:val="20"/>
                <w:szCs w:val="20"/>
                <w:lang w:val="en-GB"/>
              </w:rPr>
              <w:t>Establish a UN interagency coordinating mechanism that will leverage strengths and accelerate progress</w:t>
            </w:r>
          </w:p>
          <w:p w14:paraId="08C6982D" w14:textId="096D4B78" w:rsidR="6386D7A3" w:rsidRPr="00A17ACF" w:rsidRDefault="6386D7A3">
            <w:pPr>
              <w:rPr>
                <w:lang w:val="en-GB"/>
              </w:rPr>
            </w:pPr>
            <w:r w:rsidRPr="00A17ACF">
              <w:rPr>
                <w:rFonts w:ascii="Calibri" w:eastAsia="Calibri" w:hAnsi="Calibri" w:cs="Calibri"/>
                <w:sz w:val="20"/>
                <w:szCs w:val="20"/>
                <w:lang w:val="en-GB"/>
              </w:rPr>
              <w:t xml:space="preserve"> </w:t>
            </w:r>
          </w:p>
        </w:tc>
        <w:tc>
          <w:tcPr>
            <w:tcW w:w="1843" w:type="dxa"/>
            <w:tcBorders>
              <w:top w:val="single" w:sz="8" w:space="0" w:color="auto"/>
              <w:left w:val="single" w:sz="8" w:space="0" w:color="auto"/>
              <w:bottom w:val="single" w:sz="8" w:space="0" w:color="auto"/>
              <w:right w:val="single" w:sz="8" w:space="0" w:color="auto"/>
            </w:tcBorders>
          </w:tcPr>
          <w:p w14:paraId="274DB598" w14:textId="6F17BE08" w:rsidR="6386D7A3" w:rsidRPr="00A17ACF" w:rsidRDefault="6386D7A3">
            <w:pPr>
              <w:rPr>
                <w:lang w:val="en-GB"/>
              </w:rPr>
            </w:pPr>
            <w:r w:rsidRPr="00A17ACF">
              <w:rPr>
                <w:rFonts w:ascii="Calibri" w:eastAsia="Calibri" w:hAnsi="Calibri" w:cs="Calibri"/>
                <w:sz w:val="20"/>
                <w:szCs w:val="20"/>
                <w:lang w:val="en-GB"/>
              </w:rPr>
              <w:t>UNFPA</w:t>
            </w:r>
          </w:p>
        </w:tc>
        <w:tc>
          <w:tcPr>
            <w:tcW w:w="1842" w:type="dxa"/>
            <w:tcBorders>
              <w:top w:val="single" w:sz="8" w:space="0" w:color="auto"/>
              <w:left w:val="single" w:sz="8" w:space="0" w:color="auto"/>
              <w:bottom w:val="single" w:sz="8" w:space="0" w:color="auto"/>
              <w:right w:val="single" w:sz="8" w:space="0" w:color="auto"/>
            </w:tcBorders>
          </w:tcPr>
          <w:p w14:paraId="7F123477" w14:textId="2CFF5684" w:rsidR="6386D7A3" w:rsidRPr="00A17ACF" w:rsidRDefault="6386D7A3">
            <w:pPr>
              <w:rPr>
                <w:lang w:val="en-GB"/>
              </w:rPr>
            </w:pPr>
            <w:r w:rsidRPr="00A17ACF">
              <w:rPr>
                <w:rFonts w:ascii="Calibri" w:eastAsia="Calibri" w:hAnsi="Calibri" w:cs="Calibri"/>
                <w:sz w:val="20"/>
                <w:szCs w:val="20"/>
                <w:lang w:val="en-GB"/>
              </w:rPr>
              <w:t xml:space="preserve"> </w:t>
            </w:r>
            <w:r w:rsidR="0041743A">
              <w:rPr>
                <w:rFonts w:ascii="Calibri" w:eastAsia="Calibri" w:hAnsi="Calibri" w:cs="Calibri"/>
                <w:sz w:val="20"/>
                <w:szCs w:val="20"/>
                <w:lang w:val="en-GB"/>
              </w:rPr>
              <w:t>March – August 2022</w:t>
            </w:r>
          </w:p>
        </w:tc>
      </w:tr>
      <w:tr w:rsidR="6386D7A3" w:rsidRPr="00A17ACF" w14:paraId="00D25E12" w14:textId="77777777" w:rsidTr="00061AEF">
        <w:tc>
          <w:tcPr>
            <w:tcW w:w="1773" w:type="dxa"/>
            <w:tcBorders>
              <w:top w:val="single" w:sz="8" w:space="0" w:color="auto"/>
              <w:left w:val="single" w:sz="8" w:space="0" w:color="auto"/>
              <w:bottom w:val="single" w:sz="8" w:space="0" w:color="auto"/>
              <w:right w:val="single" w:sz="8" w:space="0" w:color="auto"/>
            </w:tcBorders>
          </w:tcPr>
          <w:p w14:paraId="255C9FD0" w14:textId="7D3A5388" w:rsidR="6386D7A3" w:rsidRPr="00A17ACF" w:rsidRDefault="6386D7A3">
            <w:pPr>
              <w:rPr>
                <w:lang w:val="en-GB"/>
              </w:rPr>
            </w:pPr>
            <w:r w:rsidRPr="00A17ACF">
              <w:rPr>
                <w:rFonts w:ascii="Calibri" w:eastAsia="Calibri" w:hAnsi="Calibri" w:cs="Calibri"/>
                <w:b/>
                <w:bCs/>
                <w:sz w:val="20"/>
                <w:szCs w:val="20"/>
                <w:lang w:val="en-GB"/>
              </w:rPr>
              <w:t xml:space="preserve"> </w:t>
            </w:r>
          </w:p>
        </w:tc>
        <w:tc>
          <w:tcPr>
            <w:tcW w:w="2612" w:type="dxa"/>
            <w:tcBorders>
              <w:top w:val="single" w:sz="8" w:space="0" w:color="auto"/>
              <w:left w:val="single" w:sz="8" w:space="0" w:color="auto"/>
              <w:bottom w:val="single" w:sz="8" w:space="0" w:color="auto"/>
              <w:right w:val="single" w:sz="8" w:space="0" w:color="auto"/>
            </w:tcBorders>
          </w:tcPr>
          <w:p w14:paraId="15B62459" w14:textId="6EF09ABF" w:rsidR="6386D7A3" w:rsidRPr="00A17ACF" w:rsidRDefault="6386D7A3">
            <w:pPr>
              <w:rPr>
                <w:lang w:val="en-GB"/>
              </w:rPr>
            </w:pPr>
            <w:r w:rsidRPr="00A17ACF">
              <w:rPr>
                <w:rFonts w:ascii="Calibri" w:eastAsia="Calibri" w:hAnsi="Calibri" w:cs="Calibri"/>
                <w:b/>
                <w:bCs/>
                <w:sz w:val="20"/>
                <w:szCs w:val="20"/>
                <w:lang w:val="en-GB"/>
              </w:rPr>
              <w:t xml:space="preserve">Output 3.3 </w:t>
            </w:r>
            <w:r w:rsidRPr="00A17ACF">
              <w:rPr>
                <w:rFonts w:ascii="Calibri" w:eastAsia="Calibri" w:hAnsi="Calibri" w:cs="Calibri"/>
                <w:sz w:val="20"/>
                <w:szCs w:val="20"/>
                <w:lang w:val="en-GB"/>
              </w:rPr>
              <w:t xml:space="preserve">OPDs including women with disabilities and underrepresented groups are supported to systematically engaged in disability mainstreaming in the UN MSDF TT implementation plan. </w:t>
            </w:r>
          </w:p>
          <w:p w14:paraId="3409E92F" w14:textId="3F1A1C10" w:rsidR="6386D7A3" w:rsidRPr="00A17ACF" w:rsidRDefault="6386D7A3">
            <w:pPr>
              <w:rPr>
                <w:lang w:val="en-GB"/>
              </w:rPr>
            </w:pPr>
            <w:r w:rsidRPr="00A17ACF">
              <w:rPr>
                <w:rFonts w:ascii="Calibri" w:eastAsia="Calibri" w:hAnsi="Calibri" w:cs="Calibri"/>
                <w:b/>
                <w:bCs/>
                <w:sz w:val="20"/>
                <w:szCs w:val="20"/>
                <w:lang w:val="en-GB"/>
              </w:rPr>
              <w:t xml:space="preserve"> </w:t>
            </w:r>
          </w:p>
        </w:tc>
        <w:tc>
          <w:tcPr>
            <w:tcW w:w="4394" w:type="dxa"/>
            <w:tcBorders>
              <w:top w:val="single" w:sz="8" w:space="0" w:color="auto"/>
              <w:left w:val="single" w:sz="8" w:space="0" w:color="auto"/>
              <w:bottom w:val="single" w:sz="8" w:space="0" w:color="auto"/>
              <w:right w:val="single" w:sz="8" w:space="0" w:color="auto"/>
            </w:tcBorders>
          </w:tcPr>
          <w:p w14:paraId="332B6058" w14:textId="702167B9" w:rsidR="6386D7A3" w:rsidRPr="00A17ACF" w:rsidRDefault="6386D7A3" w:rsidP="6386D7A3">
            <w:pPr>
              <w:pStyle w:val="ListParagraph"/>
              <w:numPr>
                <w:ilvl w:val="0"/>
                <w:numId w:val="11"/>
              </w:numPr>
              <w:rPr>
                <w:rFonts w:eastAsiaTheme="minorEastAsia"/>
                <w:sz w:val="20"/>
                <w:szCs w:val="20"/>
                <w:lang w:val="en-GB"/>
              </w:rPr>
            </w:pPr>
            <w:r w:rsidRPr="00A17ACF">
              <w:rPr>
                <w:sz w:val="20"/>
                <w:szCs w:val="20"/>
                <w:lang w:val="en-GB"/>
              </w:rPr>
              <w:t>Conduct analysis of OPDs including underrepresented groups and women with disabilities to determine their level of engagement with the UN system and the mechanism in place for this engagement</w:t>
            </w:r>
          </w:p>
        </w:tc>
        <w:tc>
          <w:tcPr>
            <w:tcW w:w="1843" w:type="dxa"/>
            <w:tcBorders>
              <w:top w:val="single" w:sz="8" w:space="0" w:color="auto"/>
              <w:left w:val="single" w:sz="8" w:space="0" w:color="auto"/>
              <w:bottom w:val="single" w:sz="8" w:space="0" w:color="auto"/>
              <w:right w:val="single" w:sz="8" w:space="0" w:color="auto"/>
            </w:tcBorders>
          </w:tcPr>
          <w:p w14:paraId="0FA098A6" w14:textId="27EFB898" w:rsidR="6386D7A3" w:rsidRPr="00A17ACF" w:rsidRDefault="6386D7A3">
            <w:pPr>
              <w:rPr>
                <w:lang w:val="en-GB"/>
              </w:rPr>
            </w:pPr>
            <w:r w:rsidRPr="00A17ACF">
              <w:rPr>
                <w:rFonts w:ascii="Calibri" w:eastAsia="Calibri" w:hAnsi="Calibri" w:cs="Calibri"/>
                <w:sz w:val="20"/>
                <w:szCs w:val="20"/>
                <w:lang w:val="en-GB"/>
              </w:rPr>
              <w:t>UNFPA</w:t>
            </w:r>
          </w:p>
        </w:tc>
        <w:tc>
          <w:tcPr>
            <w:tcW w:w="1842" w:type="dxa"/>
            <w:tcBorders>
              <w:top w:val="single" w:sz="8" w:space="0" w:color="auto"/>
              <w:left w:val="single" w:sz="8" w:space="0" w:color="auto"/>
              <w:bottom w:val="single" w:sz="8" w:space="0" w:color="auto"/>
              <w:right w:val="single" w:sz="8" w:space="0" w:color="auto"/>
            </w:tcBorders>
          </w:tcPr>
          <w:p w14:paraId="4F14285A" w14:textId="0BBDA4E0" w:rsidR="6386D7A3" w:rsidRPr="00A17ACF" w:rsidRDefault="0041743A" w:rsidP="6386D7A3">
            <w:pPr>
              <w:rPr>
                <w:rFonts w:ascii="Calibri" w:eastAsia="Calibri" w:hAnsi="Calibri" w:cs="Calibri"/>
                <w:sz w:val="20"/>
                <w:szCs w:val="20"/>
                <w:lang w:val="en-GB"/>
              </w:rPr>
            </w:pPr>
            <w:r>
              <w:rPr>
                <w:rFonts w:ascii="Calibri" w:eastAsia="Calibri" w:hAnsi="Calibri" w:cs="Calibri"/>
                <w:sz w:val="20"/>
                <w:szCs w:val="20"/>
                <w:lang w:val="en-GB"/>
              </w:rPr>
              <w:t>September  - December 2022</w:t>
            </w:r>
          </w:p>
        </w:tc>
      </w:tr>
    </w:tbl>
    <w:p w14:paraId="26B38BCE" w14:textId="77777777" w:rsidR="001337E3" w:rsidRDefault="001337E3" w:rsidP="6386D7A3">
      <w:pPr>
        <w:tabs>
          <w:tab w:val="left" w:pos="90"/>
        </w:tabs>
        <w:rPr>
          <w:i/>
          <w:iCs/>
          <w:sz w:val="20"/>
          <w:szCs w:val="20"/>
          <w:lang w:val="en-GB"/>
        </w:rPr>
        <w:sectPr w:rsidR="001337E3" w:rsidSect="001337E3">
          <w:pgSz w:w="15840" w:h="12240" w:orient="landscape"/>
          <w:pgMar w:top="902" w:right="1168" w:bottom="1440" w:left="1712" w:header="720" w:footer="720" w:gutter="0"/>
          <w:cols w:space="720"/>
          <w:docGrid w:linePitch="360"/>
        </w:sectPr>
      </w:pPr>
    </w:p>
    <w:p w14:paraId="0AD3A0BD" w14:textId="6FC9AB0A" w:rsidR="6386D7A3" w:rsidRPr="00A17ACF" w:rsidRDefault="6386D7A3" w:rsidP="6386D7A3">
      <w:pPr>
        <w:tabs>
          <w:tab w:val="left" w:pos="90"/>
        </w:tabs>
        <w:rPr>
          <w:i/>
          <w:iCs/>
          <w:sz w:val="20"/>
          <w:szCs w:val="20"/>
          <w:lang w:val="en-GB"/>
        </w:rPr>
      </w:pPr>
    </w:p>
    <w:p w14:paraId="294A3933" w14:textId="0F6686B5" w:rsidR="12A3C7B4" w:rsidRPr="00A17ACF" w:rsidRDefault="12A3C7B4" w:rsidP="6386D7A3">
      <w:pPr>
        <w:spacing w:line="257" w:lineRule="auto"/>
        <w:rPr>
          <w:lang w:val="en-GB"/>
        </w:rPr>
      </w:pPr>
      <w:r w:rsidRPr="00A17ACF">
        <w:rPr>
          <w:rFonts w:ascii="Calibri" w:eastAsia="Calibri" w:hAnsi="Calibri" w:cs="Calibri"/>
          <w:b/>
          <w:bCs/>
          <w:lang w:val="en-GB"/>
        </w:rPr>
        <w:t>YEAR 2 – JANUARY –DECEMBER 2023</w:t>
      </w:r>
    </w:p>
    <w:p w14:paraId="40934B01" w14:textId="620E9096" w:rsidR="12A3C7B4" w:rsidRPr="00A17ACF" w:rsidRDefault="12A3C7B4" w:rsidP="6386D7A3">
      <w:pPr>
        <w:spacing w:line="257" w:lineRule="auto"/>
        <w:rPr>
          <w:lang w:val="en-GB"/>
        </w:rPr>
      </w:pPr>
      <w:r w:rsidRPr="00A17ACF">
        <w:rPr>
          <w:rFonts w:ascii="Calibri" w:eastAsia="Calibri" w:hAnsi="Calibri" w:cs="Calibri"/>
          <w:i/>
          <w:iCs/>
          <w:lang w:val="en-GB"/>
        </w:rPr>
        <w:t>please do not repeat activities under outcomes or outputs</w:t>
      </w:r>
    </w:p>
    <w:tbl>
      <w:tblPr>
        <w:tblStyle w:val="TableGrid"/>
        <w:tblW w:w="0" w:type="auto"/>
        <w:tblLayout w:type="fixed"/>
        <w:tblLook w:val="04A0" w:firstRow="1" w:lastRow="0" w:firstColumn="1" w:lastColumn="0" w:noHBand="0" w:noVBand="1"/>
      </w:tblPr>
      <w:tblGrid>
        <w:gridCol w:w="1773"/>
        <w:gridCol w:w="2612"/>
        <w:gridCol w:w="4536"/>
        <w:gridCol w:w="1842"/>
        <w:gridCol w:w="1842"/>
      </w:tblGrid>
      <w:tr w:rsidR="6386D7A3" w:rsidRPr="00A17ACF" w14:paraId="02B95150" w14:textId="77777777" w:rsidTr="3146AA57">
        <w:tc>
          <w:tcPr>
            <w:tcW w:w="1773" w:type="dxa"/>
            <w:tcBorders>
              <w:top w:val="single" w:sz="8" w:space="0" w:color="auto"/>
              <w:left w:val="single" w:sz="8" w:space="0" w:color="auto"/>
              <w:bottom w:val="single" w:sz="8" w:space="0" w:color="auto"/>
              <w:right w:val="single" w:sz="8" w:space="0" w:color="auto"/>
            </w:tcBorders>
            <w:shd w:val="clear" w:color="auto" w:fill="B4C6E7"/>
          </w:tcPr>
          <w:p w14:paraId="5C24592C" w14:textId="09D27C76" w:rsidR="6386D7A3" w:rsidRPr="00A17ACF" w:rsidRDefault="6386D7A3" w:rsidP="6386D7A3">
            <w:pPr>
              <w:spacing w:line="257" w:lineRule="auto"/>
              <w:rPr>
                <w:lang w:val="en-GB"/>
              </w:rPr>
            </w:pPr>
            <w:r w:rsidRPr="00A17ACF">
              <w:rPr>
                <w:rFonts w:ascii="Calibri" w:eastAsia="Calibri" w:hAnsi="Calibri" w:cs="Calibri"/>
                <w:b/>
                <w:bCs/>
                <w:lang w:val="en-GB"/>
              </w:rPr>
              <w:t>Outcome</w:t>
            </w:r>
          </w:p>
        </w:tc>
        <w:tc>
          <w:tcPr>
            <w:tcW w:w="2612" w:type="dxa"/>
            <w:tcBorders>
              <w:top w:val="single" w:sz="8" w:space="0" w:color="auto"/>
              <w:left w:val="single" w:sz="8" w:space="0" w:color="auto"/>
              <w:bottom w:val="single" w:sz="8" w:space="0" w:color="auto"/>
              <w:right w:val="single" w:sz="8" w:space="0" w:color="auto"/>
            </w:tcBorders>
            <w:shd w:val="clear" w:color="auto" w:fill="B4C6E7"/>
          </w:tcPr>
          <w:p w14:paraId="1D190868" w14:textId="0E1B10F2" w:rsidR="6386D7A3" w:rsidRPr="00A17ACF" w:rsidRDefault="6386D7A3" w:rsidP="6386D7A3">
            <w:pPr>
              <w:spacing w:line="257" w:lineRule="auto"/>
              <w:rPr>
                <w:lang w:val="en-GB"/>
              </w:rPr>
            </w:pPr>
            <w:r w:rsidRPr="00A17ACF">
              <w:rPr>
                <w:rFonts w:ascii="Calibri" w:eastAsia="Calibri" w:hAnsi="Calibri" w:cs="Calibri"/>
                <w:b/>
                <w:bCs/>
                <w:lang w:val="en-GB"/>
              </w:rPr>
              <w:t xml:space="preserve">Output </w:t>
            </w:r>
          </w:p>
        </w:tc>
        <w:tc>
          <w:tcPr>
            <w:tcW w:w="4536" w:type="dxa"/>
            <w:tcBorders>
              <w:top w:val="single" w:sz="8" w:space="0" w:color="auto"/>
              <w:left w:val="single" w:sz="8" w:space="0" w:color="auto"/>
              <w:bottom w:val="single" w:sz="8" w:space="0" w:color="auto"/>
              <w:right w:val="single" w:sz="8" w:space="0" w:color="auto"/>
            </w:tcBorders>
            <w:shd w:val="clear" w:color="auto" w:fill="B4C6E7"/>
          </w:tcPr>
          <w:p w14:paraId="15F748E2" w14:textId="62D73268" w:rsidR="6386D7A3" w:rsidRPr="00A17ACF" w:rsidRDefault="6386D7A3" w:rsidP="6386D7A3">
            <w:pPr>
              <w:spacing w:line="257" w:lineRule="auto"/>
              <w:rPr>
                <w:lang w:val="en-GB"/>
              </w:rPr>
            </w:pPr>
            <w:r w:rsidRPr="00A17ACF">
              <w:rPr>
                <w:rFonts w:ascii="Calibri" w:eastAsia="Calibri" w:hAnsi="Calibri" w:cs="Calibri"/>
                <w:b/>
                <w:bCs/>
                <w:lang w:val="en-GB"/>
              </w:rPr>
              <w:t xml:space="preserve">Activity </w:t>
            </w:r>
          </w:p>
        </w:tc>
        <w:tc>
          <w:tcPr>
            <w:tcW w:w="1842" w:type="dxa"/>
            <w:tcBorders>
              <w:top w:val="single" w:sz="8" w:space="0" w:color="auto"/>
              <w:left w:val="single" w:sz="8" w:space="0" w:color="auto"/>
              <w:bottom w:val="single" w:sz="8" w:space="0" w:color="auto"/>
              <w:right w:val="single" w:sz="8" w:space="0" w:color="auto"/>
            </w:tcBorders>
            <w:shd w:val="clear" w:color="auto" w:fill="B4C6E7"/>
          </w:tcPr>
          <w:p w14:paraId="6EB3C3B4" w14:textId="00655C5A" w:rsidR="6386D7A3" w:rsidRPr="00A17ACF" w:rsidRDefault="6386D7A3" w:rsidP="6386D7A3">
            <w:pPr>
              <w:spacing w:line="257" w:lineRule="auto"/>
              <w:rPr>
                <w:lang w:val="en-GB"/>
              </w:rPr>
            </w:pPr>
            <w:r w:rsidRPr="00A17ACF">
              <w:rPr>
                <w:rFonts w:ascii="Calibri" w:eastAsia="Calibri" w:hAnsi="Calibri" w:cs="Calibri"/>
                <w:b/>
                <w:bCs/>
                <w:lang w:val="en-GB"/>
              </w:rPr>
              <w:t>Responsible Partner</w:t>
            </w:r>
          </w:p>
        </w:tc>
        <w:tc>
          <w:tcPr>
            <w:tcW w:w="1701" w:type="dxa"/>
            <w:tcBorders>
              <w:top w:val="single" w:sz="8" w:space="0" w:color="auto"/>
              <w:left w:val="single" w:sz="8" w:space="0" w:color="auto"/>
              <w:bottom w:val="single" w:sz="8" w:space="0" w:color="auto"/>
              <w:right w:val="single" w:sz="8" w:space="0" w:color="auto"/>
            </w:tcBorders>
            <w:shd w:val="clear" w:color="auto" w:fill="B4C6E7"/>
          </w:tcPr>
          <w:p w14:paraId="05810202" w14:textId="77D14617" w:rsidR="6386D7A3" w:rsidRPr="00A17ACF" w:rsidRDefault="6386D7A3" w:rsidP="6386D7A3">
            <w:pPr>
              <w:spacing w:line="257" w:lineRule="auto"/>
              <w:rPr>
                <w:lang w:val="en-GB"/>
              </w:rPr>
            </w:pPr>
            <w:r w:rsidRPr="00A17ACF">
              <w:rPr>
                <w:rFonts w:ascii="Calibri" w:eastAsia="Calibri" w:hAnsi="Calibri" w:cs="Calibri"/>
                <w:b/>
                <w:bCs/>
                <w:lang w:val="en-GB"/>
              </w:rPr>
              <w:t xml:space="preserve">Timeline </w:t>
            </w:r>
          </w:p>
        </w:tc>
      </w:tr>
      <w:tr w:rsidR="6386D7A3" w:rsidRPr="00A17ACF" w14:paraId="69F315E5" w14:textId="77777777" w:rsidTr="3146AA57">
        <w:tc>
          <w:tcPr>
            <w:tcW w:w="1773" w:type="dxa"/>
            <w:tcBorders>
              <w:top w:val="single" w:sz="8" w:space="0" w:color="auto"/>
              <w:left w:val="single" w:sz="8" w:space="0" w:color="auto"/>
              <w:bottom w:val="single" w:sz="8" w:space="0" w:color="auto"/>
              <w:right w:val="single" w:sz="8" w:space="0" w:color="auto"/>
            </w:tcBorders>
          </w:tcPr>
          <w:p w14:paraId="705A8C7E" w14:textId="535E5440" w:rsidR="6386D7A3" w:rsidRPr="00A17ACF" w:rsidRDefault="6386D7A3" w:rsidP="6386D7A3">
            <w:pPr>
              <w:spacing w:line="257" w:lineRule="auto"/>
              <w:rPr>
                <w:lang w:val="en-GB"/>
              </w:rPr>
            </w:pPr>
            <w:r w:rsidRPr="00A17ACF">
              <w:rPr>
                <w:rFonts w:ascii="Calibri" w:eastAsia="Calibri" w:hAnsi="Calibri" w:cs="Calibri"/>
                <w:b/>
                <w:bCs/>
                <w:lang w:val="en-GB"/>
              </w:rPr>
              <w:t>Outcome 1: National Stakeholders have the knowledge and practical tools to effectively contribute the development and implementation of disability inclusive policies</w:t>
            </w:r>
          </w:p>
        </w:tc>
        <w:tc>
          <w:tcPr>
            <w:tcW w:w="2612" w:type="dxa"/>
            <w:tcBorders>
              <w:top w:val="single" w:sz="8" w:space="0" w:color="auto"/>
              <w:left w:val="single" w:sz="8" w:space="0" w:color="auto"/>
              <w:bottom w:val="single" w:sz="8" w:space="0" w:color="auto"/>
              <w:right w:val="single" w:sz="8" w:space="0" w:color="auto"/>
            </w:tcBorders>
          </w:tcPr>
          <w:p w14:paraId="591FC697" w14:textId="2B287028" w:rsidR="6386D7A3" w:rsidRPr="00A17ACF" w:rsidRDefault="6386D7A3" w:rsidP="6386D7A3">
            <w:pPr>
              <w:spacing w:line="257" w:lineRule="auto"/>
              <w:rPr>
                <w:lang w:val="en-GB"/>
              </w:rPr>
            </w:pPr>
            <w:r w:rsidRPr="00A17ACF">
              <w:rPr>
                <w:rFonts w:ascii="Calibri" w:eastAsia="Calibri" w:hAnsi="Calibri" w:cs="Calibri"/>
                <w:b/>
                <w:bCs/>
                <w:lang w:val="en-GB"/>
              </w:rPr>
              <w:t>Output 1.1.a</w:t>
            </w:r>
            <w:r w:rsidRPr="00A17ACF">
              <w:rPr>
                <w:rFonts w:ascii="Calibri" w:eastAsia="Calibri" w:hAnsi="Calibri" w:cs="Calibri"/>
                <w:lang w:val="en-GB"/>
              </w:rPr>
              <w:t xml:space="preserve"> Capacity of OPDs and People with disabilities including women and underrepresented groups enhanced to improve the organization and individual’s ability to lead meaningful participation in the reform of the Equal Opportunity Act (EOA), Mental Health Act, Education Act, data collection, and rehabilitation assessment. </w:t>
            </w:r>
          </w:p>
          <w:p w14:paraId="06B63392" w14:textId="208175F6" w:rsidR="6386D7A3" w:rsidRPr="00A17ACF" w:rsidRDefault="6386D7A3" w:rsidP="6386D7A3">
            <w:pPr>
              <w:spacing w:line="257" w:lineRule="auto"/>
              <w:rPr>
                <w:lang w:val="en-GB"/>
              </w:rPr>
            </w:pPr>
            <w:r w:rsidRPr="00A17ACF">
              <w:rPr>
                <w:rFonts w:ascii="Calibri" w:eastAsia="Calibri" w:hAnsi="Calibri" w:cs="Calibri"/>
                <w:lang w:val="en-GB"/>
              </w:rPr>
              <w:t xml:space="preserve"> </w:t>
            </w:r>
          </w:p>
        </w:tc>
        <w:tc>
          <w:tcPr>
            <w:tcW w:w="4536" w:type="dxa"/>
            <w:tcBorders>
              <w:top w:val="single" w:sz="8" w:space="0" w:color="auto"/>
              <w:left w:val="single" w:sz="8" w:space="0" w:color="auto"/>
              <w:bottom w:val="single" w:sz="8" w:space="0" w:color="auto"/>
              <w:right w:val="single" w:sz="8" w:space="0" w:color="auto"/>
            </w:tcBorders>
          </w:tcPr>
          <w:p w14:paraId="76CF7437" w14:textId="056DBFF7" w:rsidR="6386D7A3" w:rsidRPr="00A17ACF" w:rsidRDefault="6386D7A3" w:rsidP="6386D7A3">
            <w:pPr>
              <w:pStyle w:val="ListParagraph"/>
              <w:numPr>
                <w:ilvl w:val="0"/>
                <w:numId w:val="10"/>
              </w:numPr>
              <w:rPr>
                <w:rFonts w:eastAsiaTheme="minorEastAsia"/>
                <w:lang w:val="en-GB"/>
              </w:rPr>
            </w:pPr>
            <w:r w:rsidRPr="00A17ACF">
              <w:rPr>
                <w:lang w:val="en-GB"/>
              </w:rPr>
              <w:t>Identify PWDs and representatives from OPDs to be trained</w:t>
            </w:r>
          </w:p>
          <w:p w14:paraId="5F57075B" w14:textId="4AB2CFA9" w:rsidR="6386D7A3" w:rsidRPr="00A17ACF" w:rsidRDefault="6386D7A3" w:rsidP="6386D7A3">
            <w:pPr>
              <w:pStyle w:val="ListParagraph"/>
              <w:numPr>
                <w:ilvl w:val="0"/>
                <w:numId w:val="10"/>
              </w:numPr>
              <w:rPr>
                <w:rFonts w:eastAsiaTheme="minorEastAsia"/>
                <w:lang w:val="en-GB"/>
              </w:rPr>
            </w:pPr>
            <w:r w:rsidRPr="00A17ACF">
              <w:rPr>
                <w:lang w:val="en-GB"/>
              </w:rPr>
              <w:t>Repeat the trainings that were conducted in year 1</w:t>
            </w:r>
          </w:p>
          <w:p w14:paraId="4024A494" w14:textId="0EA2A904" w:rsidR="6386D7A3" w:rsidRPr="00A17ACF" w:rsidRDefault="6386D7A3" w:rsidP="6386D7A3">
            <w:pPr>
              <w:pStyle w:val="ListParagraph"/>
              <w:numPr>
                <w:ilvl w:val="0"/>
                <w:numId w:val="10"/>
              </w:numPr>
              <w:rPr>
                <w:rFonts w:eastAsiaTheme="minorEastAsia"/>
                <w:lang w:val="en-GB"/>
              </w:rPr>
            </w:pPr>
            <w:r w:rsidRPr="00A17ACF">
              <w:rPr>
                <w:lang w:val="en-GB"/>
              </w:rPr>
              <w:t>Identify PWDs and OPDs representative that can serve as trainers</w:t>
            </w:r>
          </w:p>
          <w:p w14:paraId="33F51C9A" w14:textId="13D4C189" w:rsidR="6386D7A3" w:rsidRPr="00A17ACF" w:rsidRDefault="6386D7A3" w:rsidP="6386D7A3">
            <w:pPr>
              <w:pStyle w:val="ListParagraph"/>
              <w:numPr>
                <w:ilvl w:val="0"/>
                <w:numId w:val="10"/>
              </w:numPr>
              <w:rPr>
                <w:rFonts w:eastAsiaTheme="minorEastAsia"/>
                <w:lang w:val="en-GB"/>
              </w:rPr>
            </w:pPr>
            <w:r w:rsidRPr="00A17ACF">
              <w:rPr>
                <w:lang w:val="en-GB"/>
              </w:rPr>
              <w:t>Conduct a train the trainers workshop for PWDs and OPDs representatives</w:t>
            </w:r>
          </w:p>
          <w:p w14:paraId="5CD19AEA" w14:textId="0F68AB0B" w:rsidR="6386D7A3" w:rsidRPr="00A17ACF" w:rsidRDefault="6386D7A3" w:rsidP="6386D7A3">
            <w:pPr>
              <w:pStyle w:val="ListParagraph"/>
              <w:numPr>
                <w:ilvl w:val="0"/>
                <w:numId w:val="10"/>
              </w:numPr>
              <w:rPr>
                <w:rFonts w:eastAsiaTheme="minorEastAsia"/>
                <w:lang w:val="en-GB"/>
              </w:rPr>
            </w:pPr>
            <w:r w:rsidRPr="00A17ACF">
              <w:rPr>
                <w:lang w:val="en-GB"/>
              </w:rPr>
              <w:t xml:space="preserve">Create a list of PWDs and OPDs representatives to serve as trainers to conduct future trainings beyond the project. </w:t>
            </w:r>
          </w:p>
        </w:tc>
        <w:tc>
          <w:tcPr>
            <w:tcW w:w="1842" w:type="dxa"/>
            <w:tcBorders>
              <w:top w:val="single" w:sz="8" w:space="0" w:color="auto"/>
              <w:left w:val="single" w:sz="8" w:space="0" w:color="auto"/>
              <w:bottom w:val="single" w:sz="8" w:space="0" w:color="auto"/>
              <w:right w:val="single" w:sz="8" w:space="0" w:color="auto"/>
            </w:tcBorders>
          </w:tcPr>
          <w:p w14:paraId="6630E04F" w14:textId="77777777" w:rsidR="0041743A" w:rsidRDefault="0041743A" w:rsidP="6386D7A3">
            <w:pPr>
              <w:spacing w:line="257" w:lineRule="auto"/>
              <w:rPr>
                <w:rFonts w:ascii="Calibri" w:eastAsia="Calibri" w:hAnsi="Calibri" w:cs="Calibri"/>
                <w:lang w:val="en-GB"/>
              </w:rPr>
            </w:pPr>
            <w:r>
              <w:rPr>
                <w:rFonts w:ascii="Calibri" w:eastAsia="Calibri" w:hAnsi="Calibri" w:cs="Calibri"/>
                <w:lang w:val="en-GB"/>
              </w:rPr>
              <w:t>UNFPA</w:t>
            </w:r>
          </w:p>
          <w:p w14:paraId="01C28156" w14:textId="77777777" w:rsidR="0041743A" w:rsidRDefault="0041743A" w:rsidP="6386D7A3">
            <w:pPr>
              <w:spacing w:line="257" w:lineRule="auto"/>
              <w:rPr>
                <w:rFonts w:ascii="Calibri" w:eastAsia="Calibri" w:hAnsi="Calibri" w:cs="Calibri"/>
                <w:lang w:val="en-GB"/>
              </w:rPr>
            </w:pPr>
          </w:p>
          <w:p w14:paraId="6C9961BD" w14:textId="77777777" w:rsidR="0041743A" w:rsidRDefault="0041743A" w:rsidP="6386D7A3">
            <w:pPr>
              <w:spacing w:line="257" w:lineRule="auto"/>
              <w:rPr>
                <w:rFonts w:ascii="Calibri" w:eastAsia="Calibri" w:hAnsi="Calibri" w:cs="Calibri"/>
                <w:lang w:val="en-GB"/>
              </w:rPr>
            </w:pPr>
          </w:p>
          <w:p w14:paraId="2A6BDD66" w14:textId="77777777" w:rsidR="0041743A" w:rsidRDefault="0041743A" w:rsidP="6386D7A3">
            <w:pPr>
              <w:spacing w:line="257" w:lineRule="auto"/>
              <w:rPr>
                <w:rFonts w:ascii="Calibri" w:eastAsia="Calibri" w:hAnsi="Calibri" w:cs="Calibri"/>
                <w:lang w:val="en-GB"/>
              </w:rPr>
            </w:pPr>
            <w:r>
              <w:rPr>
                <w:rFonts w:ascii="Calibri" w:eastAsia="Calibri" w:hAnsi="Calibri" w:cs="Calibri"/>
                <w:lang w:val="en-GB"/>
              </w:rPr>
              <w:t xml:space="preserve">And </w:t>
            </w:r>
          </w:p>
          <w:p w14:paraId="6C6143F6" w14:textId="77777777" w:rsidR="0041743A" w:rsidRDefault="0041743A" w:rsidP="6386D7A3">
            <w:pPr>
              <w:spacing w:line="257" w:lineRule="auto"/>
              <w:rPr>
                <w:rFonts w:ascii="Calibri" w:eastAsia="Calibri" w:hAnsi="Calibri" w:cs="Calibri"/>
                <w:lang w:val="en-GB"/>
              </w:rPr>
            </w:pPr>
          </w:p>
          <w:p w14:paraId="48844346" w14:textId="77777777" w:rsidR="0041743A" w:rsidRDefault="0041743A" w:rsidP="6386D7A3">
            <w:pPr>
              <w:spacing w:line="257" w:lineRule="auto"/>
              <w:rPr>
                <w:rFonts w:ascii="Calibri" w:eastAsia="Calibri" w:hAnsi="Calibri" w:cs="Calibri"/>
                <w:lang w:val="en-GB"/>
              </w:rPr>
            </w:pPr>
          </w:p>
          <w:p w14:paraId="17589CB1" w14:textId="2688F5B3" w:rsidR="00061AEF" w:rsidRPr="00A17ACF" w:rsidRDefault="00061AEF" w:rsidP="6386D7A3">
            <w:pPr>
              <w:spacing w:line="257" w:lineRule="auto"/>
              <w:rPr>
                <w:lang w:val="en-GB"/>
              </w:rPr>
            </w:pPr>
            <w:r>
              <w:rPr>
                <w:rFonts w:ascii="Calibri" w:eastAsia="Calibri" w:hAnsi="Calibri" w:cs="Calibri"/>
                <w:lang w:val="en-GB"/>
              </w:rPr>
              <w:t>PAHO/WHO</w:t>
            </w:r>
          </w:p>
        </w:tc>
        <w:tc>
          <w:tcPr>
            <w:tcW w:w="1701" w:type="dxa"/>
            <w:tcBorders>
              <w:top w:val="single" w:sz="8" w:space="0" w:color="auto"/>
              <w:left w:val="single" w:sz="8" w:space="0" w:color="auto"/>
              <w:bottom w:val="single" w:sz="8" w:space="0" w:color="auto"/>
              <w:right w:val="single" w:sz="8" w:space="0" w:color="auto"/>
            </w:tcBorders>
          </w:tcPr>
          <w:p w14:paraId="22396D75" w14:textId="6A85A525" w:rsidR="6386D7A3" w:rsidRPr="00A17ACF" w:rsidRDefault="008A24F4" w:rsidP="6386D7A3">
            <w:pPr>
              <w:spacing w:line="257" w:lineRule="auto"/>
              <w:rPr>
                <w:lang w:val="en-GB"/>
              </w:rPr>
            </w:pPr>
            <w:r>
              <w:rPr>
                <w:rFonts w:ascii="Calibri" w:eastAsia="Calibri" w:hAnsi="Calibri" w:cs="Calibri"/>
                <w:lang w:val="en-GB"/>
              </w:rPr>
              <w:t xml:space="preserve"> April 2023</w:t>
            </w:r>
            <w:r w:rsidR="0041743A">
              <w:rPr>
                <w:rFonts w:ascii="Calibri" w:eastAsia="Calibri" w:hAnsi="Calibri" w:cs="Calibri"/>
                <w:lang w:val="en-GB"/>
              </w:rPr>
              <w:t xml:space="preserve"> – June 2023</w:t>
            </w:r>
          </w:p>
        </w:tc>
      </w:tr>
      <w:tr w:rsidR="6386D7A3" w:rsidRPr="00A17ACF" w14:paraId="6751E918" w14:textId="77777777" w:rsidTr="3146AA57">
        <w:tc>
          <w:tcPr>
            <w:tcW w:w="1773" w:type="dxa"/>
            <w:tcBorders>
              <w:top w:val="single" w:sz="8" w:space="0" w:color="auto"/>
              <w:left w:val="single" w:sz="8" w:space="0" w:color="auto"/>
              <w:bottom w:val="single" w:sz="8" w:space="0" w:color="auto"/>
              <w:right w:val="single" w:sz="8" w:space="0" w:color="auto"/>
            </w:tcBorders>
          </w:tcPr>
          <w:p w14:paraId="28654BD2" w14:textId="6C0CF91C" w:rsidR="6386D7A3" w:rsidRPr="00A17ACF" w:rsidRDefault="6386D7A3" w:rsidP="6386D7A3">
            <w:pPr>
              <w:spacing w:line="257" w:lineRule="auto"/>
              <w:rPr>
                <w:lang w:val="en-GB"/>
              </w:rPr>
            </w:pPr>
            <w:r w:rsidRPr="00A17ACF">
              <w:rPr>
                <w:rFonts w:ascii="Calibri" w:eastAsia="Calibri" w:hAnsi="Calibri" w:cs="Calibri"/>
                <w:lang w:val="en-GB"/>
              </w:rPr>
              <w:t xml:space="preserve"> </w:t>
            </w:r>
          </w:p>
        </w:tc>
        <w:tc>
          <w:tcPr>
            <w:tcW w:w="2612" w:type="dxa"/>
            <w:tcBorders>
              <w:top w:val="single" w:sz="8" w:space="0" w:color="auto"/>
              <w:left w:val="single" w:sz="8" w:space="0" w:color="auto"/>
              <w:bottom w:val="single" w:sz="8" w:space="0" w:color="auto"/>
              <w:right w:val="single" w:sz="8" w:space="0" w:color="auto"/>
            </w:tcBorders>
          </w:tcPr>
          <w:p w14:paraId="31571FE3" w14:textId="4B1062DD" w:rsidR="6386D7A3" w:rsidRPr="00A17ACF" w:rsidRDefault="6386D7A3" w:rsidP="6386D7A3">
            <w:pPr>
              <w:spacing w:line="257" w:lineRule="auto"/>
              <w:rPr>
                <w:lang w:val="en-GB"/>
              </w:rPr>
            </w:pPr>
            <w:r w:rsidRPr="00A17ACF">
              <w:rPr>
                <w:rFonts w:ascii="Calibri" w:eastAsia="Calibri" w:hAnsi="Calibri" w:cs="Calibri"/>
                <w:b/>
                <w:bCs/>
                <w:lang w:val="en-GB"/>
              </w:rPr>
              <w:t>Output 1.1.b</w:t>
            </w:r>
            <w:r w:rsidRPr="00A17ACF">
              <w:rPr>
                <w:rFonts w:ascii="Calibri" w:eastAsia="Calibri" w:hAnsi="Calibri" w:cs="Calibri"/>
                <w:lang w:val="en-GB"/>
              </w:rPr>
              <w:t xml:space="preserve"> Capacity building of policy advisors, legal staff, and support technicians across the Government Ministries improved to facilitate review of the Equal </w:t>
            </w:r>
            <w:r w:rsidRPr="00A17ACF">
              <w:rPr>
                <w:rFonts w:ascii="Calibri" w:eastAsia="Calibri" w:hAnsi="Calibri" w:cs="Calibri"/>
                <w:lang w:val="en-GB"/>
              </w:rPr>
              <w:lastRenderedPageBreak/>
              <w:t>Opportunity Act (EOA), Mental Health Act, and Education Act; supporting the development of the national disability legislation, and the development of the guidelines and checklist for disability inclusive policy reform.</w:t>
            </w:r>
          </w:p>
        </w:tc>
        <w:tc>
          <w:tcPr>
            <w:tcW w:w="4536" w:type="dxa"/>
            <w:tcBorders>
              <w:top w:val="single" w:sz="8" w:space="0" w:color="auto"/>
              <w:left w:val="single" w:sz="8" w:space="0" w:color="auto"/>
              <w:bottom w:val="single" w:sz="8" w:space="0" w:color="auto"/>
              <w:right w:val="single" w:sz="8" w:space="0" w:color="auto"/>
            </w:tcBorders>
          </w:tcPr>
          <w:p w14:paraId="05D5E249" w14:textId="206270DB" w:rsidR="6386D7A3" w:rsidRPr="00A17ACF" w:rsidRDefault="6386D7A3" w:rsidP="6386D7A3">
            <w:pPr>
              <w:pStyle w:val="ListParagraph"/>
              <w:numPr>
                <w:ilvl w:val="0"/>
                <w:numId w:val="9"/>
              </w:numPr>
              <w:rPr>
                <w:rFonts w:eastAsiaTheme="minorEastAsia"/>
                <w:lang w:val="en-GB"/>
              </w:rPr>
            </w:pPr>
            <w:r w:rsidRPr="00A17ACF">
              <w:rPr>
                <w:lang w:val="en-GB"/>
              </w:rPr>
              <w:lastRenderedPageBreak/>
              <w:t>Identify at least 15 government staff that were trained in year 1 to serve as trainers</w:t>
            </w:r>
          </w:p>
          <w:p w14:paraId="7FB98603" w14:textId="05B971BE" w:rsidR="6386D7A3" w:rsidRPr="00A17ACF" w:rsidRDefault="6386D7A3" w:rsidP="6386D7A3">
            <w:pPr>
              <w:pStyle w:val="ListParagraph"/>
              <w:numPr>
                <w:ilvl w:val="0"/>
                <w:numId w:val="9"/>
              </w:numPr>
              <w:rPr>
                <w:rFonts w:eastAsiaTheme="minorEastAsia"/>
                <w:lang w:val="en-GB"/>
              </w:rPr>
            </w:pPr>
            <w:r w:rsidRPr="00A17ACF">
              <w:rPr>
                <w:lang w:val="en-GB"/>
              </w:rPr>
              <w:t>Prepare the train the trainers curriculum and training materials</w:t>
            </w:r>
          </w:p>
          <w:p w14:paraId="721BBFC8" w14:textId="79155457" w:rsidR="6386D7A3" w:rsidRPr="00A17ACF" w:rsidRDefault="6386D7A3" w:rsidP="6386D7A3">
            <w:pPr>
              <w:pStyle w:val="ListParagraph"/>
              <w:numPr>
                <w:ilvl w:val="0"/>
                <w:numId w:val="9"/>
              </w:numPr>
              <w:rPr>
                <w:rFonts w:eastAsiaTheme="minorEastAsia"/>
                <w:lang w:val="en-GB"/>
              </w:rPr>
            </w:pPr>
            <w:r w:rsidRPr="00A17ACF">
              <w:rPr>
                <w:lang w:val="en-GB"/>
              </w:rPr>
              <w:t>Conduct training</w:t>
            </w:r>
          </w:p>
          <w:p w14:paraId="4F592B25" w14:textId="5D1971F1" w:rsidR="6386D7A3" w:rsidRPr="00A17ACF" w:rsidRDefault="6386D7A3" w:rsidP="6386D7A3">
            <w:pPr>
              <w:pStyle w:val="ListParagraph"/>
              <w:numPr>
                <w:ilvl w:val="0"/>
                <w:numId w:val="9"/>
              </w:numPr>
              <w:rPr>
                <w:rFonts w:eastAsiaTheme="minorEastAsia"/>
                <w:lang w:val="en-GB"/>
              </w:rPr>
            </w:pPr>
            <w:r w:rsidRPr="00A17ACF">
              <w:rPr>
                <w:lang w:val="en-GB"/>
              </w:rPr>
              <w:t xml:space="preserve">Prepare a list of trainers to facilitate future trainings of new or existing </w:t>
            </w:r>
            <w:r w:rsidRPr="00A17ACF">
              <w:rPr>
                <w:lang w:val="en-GB"/>
              </w:rPr>
              <w:lastRenderedPageBreak/>
              <w:t>government staff that did not participate in the year 1 trainings</w:t>
            </w:r>
          </w:p>
        </w:tc>
        <w:tc>
          <w:tcPr>
            <w:tcW w:w="1842" w:type="dxa"/>
            <w:tcBorders>
              <w:top w:val="single" w:sz="8" w:space="0" w:color="auto"/>
              <w:left w:val="single" w:sz="8" w:space="0" w:color="auto"/>
              <w:bottom w:val="single" w:sz="8" w:space="0" w:color="auto"/>
              <w:right w:val="single" w:sz="8" w:space="0" w:color="auto"/>
            </w:tcBorders>
          </w:tcPr>
          <w:p w14:paraId="48FA133D" w14:textId="77777777" w:rsidR="6386D7A3" w:rsidRDefault="00061AEF" w:rsidP="6386D7A3">
            <w:pPr>
              <w:spacing w:line="257" w:lineRule="auto"/>
              <w:rPr>
                <w:rFonts w:ascii="Calibri" w:eastAsia="Calibri" w:hAnsi="Calibri" w:cs="Calibri"/>
                <w:lang w:val="en-GB"/>
              </w:rPr>
            </w:pPr>
            <w:r>
              <w:rPr>
                <w:rFonts w:ascii="Calibri" w:eastAsia="Calibri" w:hAnsi="Calibri" w:cs="Calibri"/>
                <w:lang w:val="en-GB"/>
              </w:rPr>
              <w:lastRenderedPageBreak/>
              <w:t>PAHO/WHO</w:t>
            </w:r>
          </w:p>
          <w:p w14:paraId="63F7B09D" w14:textId="77777777" w:rsidR="000274FF" w:rsidRDefault="000274FF" w:rsidP="6386D7A3">
            <w:pPr>
              <w:spacing w:line="257" w:lineRule="auto"/>
              <w:rPr>
                <w:rFonts w:ascii="Calibri" w:eastAsia="Calibri" w:hAnsi="Calibri" w:cs="Calibri"/>
                <w:lang w:val="en-GB"/>
              </w:rPr>
            </w:pPr>
          </w:p>
          <w:p w14:paraId="0C4A04C9" w14:textId="5C7086FE" w:rsidR="6386D7A3" w:rsidRPr="00A17ACF" w:rsidRDefault="6386D7A3" w:rsidP="6386D7A3">
            <w:pPr>
              <w:spacing w:line="257" w:lineRule="auto"/>
              <w:rPr>
                <w:lang w:val="en-GB"/>
              </w:rPr>
            </w:pPr>
          </w:p>
        </w:tc>
        <w:tc>
          <w:tcPr>
            <w:tcW w:w="1842" w:type="dxa"/>
            <w:tcBorders>
              <w:top w:val="single" w:sz="8" w:space="0" w:color="auto"/>
              <w:left w:val="single" w:sz="8" w:space="0" w:color="auto"/>
              <w:bottom w:val="single" w:sz="8" w:space="0" w:color="auto"/>
              <w:right w:val="single" w:sz="8" w:space="0" w:color="auto"/>
            </w:tcBorders>
          </w:tcPr>
          <w:p w14:paraId="5CD6D2AB" w14:textId="14C81AE3" w:rsidR="008A24F4" w:rsidRDefault="6386D7A3" w:rsidP="6386D7A3">
            <w:pPr>
              <w:spacing w:line="257" w:lineRule="auto"/>
              <w:rPr>
                <w:lang w:val="en-GB"/>
              </w:rPr>
            </w:pPr>
            <w:r w:rsidRPr="00A17ACF">
              <w:rPr>
                <w:rFonts w:ascii="Calibri" w:eastAsia="Calibri" w:hAnsi="Calibri" w:cs="Calibri"/>
                <w:lang w:val="en-GB"/>
              </w:rPr>
              <w:t xml:space="preserve"> </w:t>
            </w:r>
            <w:r w:rsidR="0041743A">
              <w:rPr>
                <w:rFonts w:ascii="Calibri" w:eastAsia="Calibri" w:hAnsi="Calibri" w:cs="Calibri"/>
                <w:lang w:val="en-GB"/>
              </w:rPr>
              <w:t>March</w:t>
            </w:r>
            <w:r w:rsidR="008A24F4">
              <w:rPr>
                <w:rFonts w:ascii="Calibri" w:eastAsia="Calibri" w:hAnsi="Calibri" w:cs="Calibri"/>
                <w:lang w:val="en-GB"/>
              </w:rPr>
              <w:t xml:space="preserve"> –</w:t>
            </w:r>
            <w:r w:rsidRPr="00A17ACF">
              <w:rPr>
                <w:rFonts w:ascii="Calibri" w:eastAsia="Calibri" w:hAnsi="Calibri" w:cs="Calibri"/>
                <w:lang w:val="en-GB"/>
              </w:rPr>
              <w:t xml:space="preserve"> </w:t>
            </w:r>
            <w:r w:rsidR="008A24F4">
              <w:rPr>
                <w:rFonts w:ascii="Calibri" w:eastAsia="Calibri" w:hAnsi="Calibri" w:cs="Calibri"/>
                <w:lang w:val="en-GB"/>
              </w:rPr>
              <w:t>May 2023</w:t>
            </w:r>
          </w:p>
          <w:p w14:paraId="5E48768C" w14:textId="77777777" w:rsidR="6386D7A3" w:rsidRPr="00A17ACF" w:rsidRDefault="6386D7A3" w:rsidP="6386D7A3">
            <w:pPr>
              <w:spacing w:line="257" w:lineRule="auto"/>
              <w:rPr>
                <w:rFonts w:ascii="Calibri" w:eastAsia="Calibri" w:hAnsi="Calibri" w:cs="Calibri"/>
                <w:lang w:val="en-GB"/>
              </w:rPr>
            </w:pPr>
          </w:p>
        </w:tc>
      </w:tr>
      <w:tr w:rsidR="6386D7A3" w:rsidRPr="00A17ACF" w14:paraId="26E03F51" w14:textId="77777777" w:rsidTr="3146AA57">
        <w:tc>
          <w:tcPr>
            <w:tcW w:w="1773" w:type="dxa"/>
            <w:tcBorders>
              <w:top w:val="single" w:sz="8" w:space="0" w:color="auto"/>
              <w:left w:val="single" w:sz="8" w:space="0" w:color="auto"/>
              <w:bottom w:val="single" w:sz="8" w:space="0" w:color="auto"/>
              <w:right w:val="single" w:sz="8" w:space="0" w:color="auto"/>
            </w:tcBorders>
          </w:tcPr>
          <w:p w14:paraId="5C6D9145" w14:textId="5485EE3F" w:rsidR="6386D7A3" w:rsidRPr="00A17ACF" w:rsidRDefault="6386D7A3">
            <w:pPr>
              <w:rPr>
                <w:lang w:val="en-GB"/>
              </w:rPr>
            </w:pPr>
            <w:r w:rsidRPr="00A17ACF">
              <w:rPr>
                <w:rFonts w:ascii="Calibri" w:eastAsia="Calibri" w:hAnsi="Calibri" w:cs="Calibri"/>
                <w:lang w:val="en-GB"/>
              </w:rPr>
              <w:t xml:space="preserve"> </w:t>
            </w:r>
          </w:p>
        </w:tc>
        <w:tc>
          <w:tcPr>
            <w:tcW w:w="2612" w:type="dxa"/>
            <w:tcBorders>
              <w:top w:val="single" w:sz="8" w:space="0" w:color="auto"/>
              <w:left w:val="single" w:sz="8" w:space="0" w:color="auto"/>
              <w:bottom w:val="single" w:sz="8" w:space="0" w:color="auto"/>
              <w:right w:val="single" w:sz="8" w:space="0" w:color="auto"/>
            </w:tcBorders>
          </w:tcPr>
          <w:p w14:paraId="08E6BEF9" w14:textId="7FADD126" w:rsidR="6386D7A3" w:rsidRPr="00A17ACF" w:rsidRDefault="6386D7A3">
            <w:pPr>
              <w:rPr>
                <w:lang w:val="en-GB"/>
              </w:rPr>
            </w:pPr>
            <w:r w:rsidRPr="00A17ACF">
              <w:rPr>
                <w:rFonts w:ascii="Calibri" w:eastAsia="Calibri" w:hAnsi="Calibri" w:cs="Calibri"/>
                <w:b/>
                <w:bCs/>
                <w:lang w:val="en-GB"/>
              </w:rPr>
              <w:t>Output 1.1.c</w:t>
            </w:r>
            <w:r w:rsidRPr="00A17ACF">
              <w:rPr>
                <w:rFonts w:ascii="Calibri" w:eastAsia="Calibri" w:hAnsi="Calibri" w:cs="Calibri"/>
                <w:lang w:val="en-GB"/>
              </w:rPr>
              <w:t xml:space="preserve"> Capacity of UN staff improved to facilitate mainstreaming of disability in the UNMSDF.  </w:t>
            </w:r>
          </w:p>
          <w:p w14:paraId="553E4663" w14:textId="21871F5E" w:rsidR="6386D7A3" w:rsidRPr="00A17ACF" w:rsidRDefault="6386D7A3">
            <w:pPr>
              <w:rPr>
                <w:lang w:val="en-GB"/>
              </w:rPr>
            </w:pPr>
            <w:r w:rsidRPr="00A17ACF">
              <w:rPr>
                <w:rFonts w:ascii="Calibri" w:eastAsia="Calibri" w:hAnsi="Calibri" w:cs="Calibri"/>
                <w:lang w:val="en-GB"/>
              </w:rPr>
              <w:t xml:space="preserve"> </w:t>
            </w:r>
          </w:p>
        </w:tc>
        <w:tc>
          <w:tcPr>
            <w:tcW w:w="4536" w:type="dxa"/>
            <w:tcBorders>
              <w:top w:val="single" w:sz="8" w:space="0" w:color="auto"/>
              <w:left w:val="single" w:sz="8" w:space="0" w:color="auto"/>
              <w:bottom w:val="single" w:sz="8" w:space="0" w:color="auto"/>
              <w:right w:val="single" w:sz="8" w:space="0" w:color="auto"/>
            </w:tcBorders>
          </w:tcPr>
          <w:p w14:paraId="2661464C" w14:textId="1FA30CBE" w:rsidR="6386D7A3" w:rsidRPr="00A17ACF" w:rsidRDefault="6386D7A3" w:rsidP="6386D7A3">
            <w:pPr>
              <w:pStyle w:val="ListParagraph"/>
              <w:numPr>
                <w:ilvl w:val="0"/>
                <w:numId w:val="8"/>
              </w:numPr>
              <w:rPr>
                <w:rFonts w:eastAsiaTheme="minorEastAsia"/>
                <w:lang w:val="en-GB"/>
              </w:rPr>
            </w:pPr>
            <w:r w:rsidRPr="00A17ACF">
              <w:rPr>
                <w:lang w:val="en-GB"/>
              </w:rPr>
              <w:t>Identify staff to be trained from each agency</w:t>
            </w:r>
          </w:p>
          <w:p w14:paraId="4353320B" w14:textId="42EB2BC1" w:rsidR="6386D7A3" w:rsidRPr="00A17ACF" w:rsidRDefault="6386D7A3" w:rsidP="6386D7A3">
            <w:pPr>
              <w:pStyle w:val="ListParagraph"/>
              <w:numPr>
                <w:ilvl w:val="0"/>
                <w:numId w:val="8"/>
              </w:numPr>
              <w:rPr>
                <w:rFonts w:eastAsiaTheme="minorEastAsia"/>
                <w:lang w:val="en-GB"/>
              </w:rPr>
            </w:pPr>
            <w:r w:rsidRPr="00A17ACF">
              <w:rPr>
                <w:lang w:val="en-GB"/>
              </w:rPr>
              <w:t>Repeat training conducted in year 1</w:t>
            </w:r>
          </w:p>
          <w:p w14:paraId="66628C41" w14:textId="19673D7F" w:rsidR="6386D7A3" w:rsidRPr="00A17ACF" w:rsidRDefault="6386D7A3" w:rsidP="6386D7A3">
            <w:pPr>
              <w:pStyle w:val="ListParagraph"/>
              <w:numPr>
                <w:ilvl w:val="0"/>
                <w:numId w:val="8"/>
              </w:numPr>
              <w:rPr>
                <w:rFonts w:eastAsiaTheme="minorEastAsia"/>
                <w:lang w:val="en-GB"/>
              </w:rPr>
            </w:pPr>
            <w:r w:rsidRPr="00A17ACF">
              <w:rPr>
                <w:lang w:val="en-GB"/>
              </w:rPr>
              <w:t>Conduct evaluation and prepare training report</w:t>
            </w:r>
          </w:p>
        </w:tc>
        <w:tc>
          <w:tcPr>
            <w:tcW w:w="1842" w:type="dxa"/>
            <w:tcBorders>
              <w:top w:val="single" w:sz="8" w:space="0" w:color="auto"/>
              <w:left w:val="single" w:sz="8" w:space="0" w:color="auto"/>
              <w:bottom w:val="single" w:sz="8" w:space="0" w:color="auto"/>
              <w:right w:val="single" w:sz="8" w:space="0" w:color="auto"/>
            </w:tcBorders>
          </w:tcPr>
          <w:p w14:paraId="16022EFF" w14:textId="0CE049D5" w:rsidR="6386D7A3" w:rsidRPr="00A17ACF" w:rsidRDefault="00061AEF">
            <w:pPr>
              <w:rPr>
                <w:lang w:val="en-GB"/>
              </w:rPr>
            </w:pPr>
            <w:r>
              <w:rPr>
                <w:rFonts w:ascii="Calibri" w:eastAsia="Calibri" w:hAnsi="Calibri" w:cs="Calibri"/>
                <w:lang w:val="en-GB"/>
              </w:rPr>
              <w:t>UNFPA</w:t>
            </w:r>
          </w:p>
        </w:tc>
        <w:tc>
          <w:tcPr>
            <w:tcW w:w="1701" w:type="dxa"/>
            <w:tcBorders>
              <w:top w:val="single" w:sz="8" w:space="0" w:color="auto"/>
              <w:left w:val="single" w:sz="8" w:space="0" w:color="auto"/>
              <w:bottom w:val="single" w:sz="8" w:space="0" w:color="auto"/>
              <w:right w:val="single" w:sz="8" w:space="0" w:color="auto"/>
            </w:tcBorders>
          </w:tcPr>
          <w:p w14:paraId="2264A948" w14:textId="15C29293" w:rsidR="6386D7A3" w:rsidRPr="00A17ACF" w:rsidRDefault="6386D7A3">
            <w:pPr>
              <w:rPr>
                <w:lang w:val="en-GB"/>
              </w:rPr>
            </w:pPr>
            <w:r w:rsidRPr="00A17ACF">
              <w:rPr>
                <w:rFonts w:ascii="Calibri" w:eastAsia="Calibri" w:hAnsi="Calibri" w:cs="Calibri"/>
                <w:lang w:val="en-GB"/>
              </w:rPr>
              <w:t xml:space="preserve"> </w:t>
            </w:r>
            <w:r w:rsidR="0041743A">
              <w:rPr>
                <w:rFonts w:ascii="Calibri" w:eastAsia="Calibri" w:hAnsi="Calibri" w:cs="Calibri"/>
                <w:lang w:val="en-GB"/>
              </w:rPr>
              <w:t>July – September 2023</w:t>
            </w:r>
          </w:p>
        </w:tc>
      </w:tr>
      <w:tr w:rsidR="6386D7A3" w:rsidRPr="00A17ACF" w14:paraId="32794BE8" w14:textId="77777777" w:rsidTr="3146AA57">
        <w:trPr>
          <w:trHeight w:val="2565"/>
        </w:trPr>
        <w:tc>
          <w:tcPr>
            <w:tcW w:w="1773" w:type="dxa"/>
            <w:vMerge w:val="restart"/>
            <w:tcBorders>
              <w:top w:val="single" w:sz="8" w:space="0" w:color="auto"/>
              <w:left w:val="single" w:sz="8" w:space="0" w:color="auto"/>
              <w:bottom w:val="single" w:sz="8" w:space="0" w:color="auto"/>
              <w:right w:val="single" w:sz="8" w:space="0" w:color="auto"/>
            </w:tcBorders>
          </w:tcPr>
          <w:p w14:paraId="63B5A32A" w14:textId="686AFEE1" w:rsidR="6386D7A3" w:rsidRPr="00A17ACF" w:rsidRDefault="6386D7A3" w:rsidP="6386D7A3">
            <w:pPr>
              <w:spacing w:line="257" w:lineRule="auto"/>
              <w:rPr>
                <w:lang w:val="en-GB"/>
              </w:rPr>
            </w:pPr>
            <w:r w:rsidRPr="00A17ACF">
              <w:rPr>
                <w:rFonts w:ascii="Calibri" w:eastAsia="Calibri" w:hAnsi="Calibri" w:cs="Calibri"/>
                <w:b/>
                <w:bCs/>
                <w:lang w:val="en-GB"/>
              </w:rPr>
              <w:t xml:space="preserve">Outcome 2. </w:t>
            </w:r>
            <w:r w:rsidRPr="00A17ACF">
              <w:rPr>
                <w:rFonts w:ascii="Calibri" w:eastAsia="Calibri" w:hAnsi="Calibri" w:cs="Calibri"/>
                <w:lang w:val="en-GB"/>
              </w:rPr>
              <w:t>Gaps in achievement of essential building blocks or preconditions to CPRD implementation in development and humanitarian programs are addressed</w:t>
            </w:r>
          </w:p>
        </w:tc>
        <w:tc>
          <w:tcPr>
            <w:tcW w:w="2612" w:type="dxa"/>
            <w:vMerge w:val="restart"/>
            <w:tcBorders>
              <w:top w:val="single" w:sz="8" w:space="0" w:color="auto"/>
              <w:left w:val="single" w:sz="8" w:space="0" w:color="auto"/>
              <w:bottom w:val="single" w:sz="8" w:space="0" w:color="auto"/>
              <w:right w:val="single" w:sz="8" w:space="0" w:color="auto"/>
            </w:tcBorders>
          </w:tcPr>
          <w:p w14:paraId="7B53A511" w14:textId="3D3C4B85" w:rsidR="6386D7A3" w:rsidRPr="00A17ACF" w:rsidRDefault="6386D7A3" w:rsidP="6386D7A3">
            <w:pPr>
              <w:spacing w:line="257" w:lineRule="auto"/>
              <w:rPr>
                <w:lang w:val="en-GB"/>
              </w:rPr>
            </w:pPr>
            <w:r w:rsidRPr="00A17ACF">
              <w:rPr>
                <w:rFonts w:ascii="Calibri" w:eastAsia="Calibri" w:hAnsi="Calibri" w:cs="Calibri"/>
                <w:b/>
                <w:bCs/>
                <w:lang w:val="en-GB"/>
              </w:rPr>
              <w:t>Output 2.1.a</w:t>
            </w:r>
            <w:r w:rsidRPr="00A17ACF">
              <w:rPr>
                <w:rFonts w:ascii="Calibri" w:eastAsia="Calibri" w:hAnsi="Calibri" w:cs="Calibri"/>
                <w:lang w:val="en-GB"/>
              </w:rPr>
              <w:t xml:space="preserve"> Three Acts (EOA, Mental Health Act, Education Act, or the immigration Act) reviewed in line with CRPD to address non-discrimination gaps.  </w:t>
            </w:r>
          </w:p>
          <w:p w14:paraId="1E6CF2D3" w14:textId="34D4E206" w:rsidR="6386D7A3" w:rsidRPr="00A17ACF" w:rsidRDefault="6386D7A3" w:rsidP="6386D7A3">
            <w:pPr>
              <w:spacing w:line="257" w:lineRule="auto"/>
              <w:rPr>
                <w:lang w:val="en-GB"/>
              </w:rPr>
            </w:pPr>
            <w:r w:rsidRPr="00A17ACF">
              <w:rPr>
                <w:rFonts w:ascii="Calibri" w:eastAsia="Calibri" w:hAnsi="Calibri" w:cs="Calibri"/>
                <w:lang w:val="en-GB"/>
              </w:rPr>
              <w:t xml:space="preserve"> </w:t>
            </w:r>
          </w:p>
        </w:tc>
        <w:tc>
          <w:tcPr>
            <w:tcW w:w="4536" w:type="dxa"/>
            <w:tcBorders>
              <w:top w:val="single" w:sz="8" w:space="0" w:color="auto"/>
              <w:left w:val="single" w:sz="8" w:space="0" w:color="auto"/>
              <w:bottom w:val="single" w:sz="8" w:space="0" w:color="auto"/>
              <w:right w:val="single" w:sz="8" w:space="0" w:color="auto"/>
            </w:tcBorders>
          </w:tcPr>
          <w:p w14:paraId="2E34F889" w14:textId="0155E8B0" w:rsidR="6386D7A3" w:rsidRPr="00A17ACF" w:rsidRDefault="6386D7A3">
            <w:pPr>
              <w:rPr>
                <w:lang w:val="en-GB"/>
              </w:rPr>
            </w:pPr>
            <w:r w:rsidRPr="00A17ACF">
              <w:rPr>
                <w:rFonts w:ascii="Calibri" w:eastAsia="Calibri" w:hAnsi="Calibri" w:cs="Calibri"/>
                <w:lang w:val="en-GB"/>
              </w:rPr>
              <w:t xml:space="preserve"> </w:t>
            </w:r>
          </w:p>
          <w:p w14:paraId="0D5964F3" w14:textId="389965E2" w:rsidR="6386D7A3" w:rsidRPr="00A17ACF" w:rsidRDefault="6386D7A3" w:rsidP="008219E0">
            <w:pPr>
              <w:pStyle w:val="ListParagraph"/>
              <w:numPr>
                <w:ilvl w:val="0"/>
                <w:numId w:val="50"/>
              </w:numPr>
              <w:rPr>
                <w:rFonts w:eastAsiaTheme="minorEastAsia"/>
                <w:lang w:val="en-GB"/>
              </w:rPr>
            </w:pPr>
            <w:r w:rsidRPr="00A17ACF">
              <w:rPr>
                <w:rFonts w:ascii="Calibri" w:eastAsia="Calibri" w:hAnsi="Calibri" w:cs="Calibri"/>
                <w:lang w:val="en-GB"/>
              </w:rPr>
              <w:t>Conduct the review of the remaining two legislations (EOA, Mental Health Act, Education Act or Immigration Act) using the guidelines and checklist developed in 1.2</w:t>
            </w:r>
          </w:p>
          <w:p w14:paraId="1448FAC9" w14:textId="11FF866C" w:rsidR="6386D7A3" w:rsidRPr="00A17ACF" w:rsidRDefault="6386D7A3" w:rsidP="008219E0">
            <w:pPr>
              <w:pStyle w:val="ListParagraph"/>
              <w:numPr>
                <w:ilvl w:val="0"/>
                <w:numId w:val="50"/>
              </w:numPr>
              <w:rPr>
                <w:rFonts w:eastAsiaTheme="minorEastAsia"/>
                <w:lang w:val="en-GB"/>
              </w:rPr>
            </w:pPr>
            <w:r w:rsidRPr="00A17ACF">
              <w:rPr>
                <w:rFonts w:ascii="Calibri" w:eastAsia="Calibri" w:hAnsi="Calibri" w:cs="Calibri"/>
                <w:lang w:val="en-GB"/>
              </w:rPr>
              <w:t>Prepare draft amendments for each the Act</w:t>
            </w:r>
          </w:p>
          <w:p w14:paraId="424A207C" w14:textId="17D26464" w:rsidR="6386D7A3" w:rsidRPr="00A17ACF" w:rsidRDefault="6386D7A3" w:rsidP="008219E0">
            <w:pPr>
              <w:pStyle w:val="ListParagraph"/>
              <w:numPr>
                <w:ilvl w:val="0"/>
                <w:numId w:val="50"/>
              </w:numPr>
              <w:rPr>
                <w:rFonts w:eastAsiaTheme="minorEastAsia"/>
                <w:lang w:val="en-GB"/>
              </w:rPr>
            </w:pPr>
            <w:r w:rsidRPr="00A17ACF">
              <w:rPr>
                <w:rFonts w:ascii="Calibri" w:eastAsia="Calibri" w:hAnsi="Calibri" w:cs="Calibri"/>
                <w:lang w:val="en-GB"/>
              </w:rPr>
              <w:t>Submit draft amendments of those two Acts to the AGLA</w:t>
            </w:r>
          </w:p>
          <w:p w14:paraId="4DF8996C" w14:textId="3CE3CAE1" w:rsidR="6386D7A3" w:rsidRPr="00A17ACF" w:rsidRDefault="6386D7A3" w:rsidP="008219E0">
            <w:pPr>
              <w:pStyle w:val="ListParagraph"/>
              <w:numPr>
                <w:ilvl w:val="0"/>
                <w:numId w:val="50"/>
              </w:numPr>
              <w:rPr>
                <w:rFonts w:eastAsiaTheme="minorEastAsia"/>
                <w:lang w:val="en-GB"/>
              </w:rPr>
            </w:pPr>
            <w:r w:rsidRPr="00A17ACF">
              <w:rPr>
                <w:rFonts w:ascii="Calibri" w:eastAsia="Calibri" w:hAnsi="Calibri" w:cs="Calibri"/>
                <w:lang w:val="en-GB"/>
              </w:rPr>
              <w:t xml:space="preserve">Conduct sensitization sessions on the guidelines and checklist as part of the dissemination plan to facilitate sensitization of all stakeholders and adoption for use </w:t>
            </w:r>
          </w:p>
        </w:tc>
        <w:tc>
          <w:tcPr>
            <w:tcW w:w="1842" w:type="dxa"/>
            <w:tcBorders>
              <w:top w:val="single" w:sz="8" w:space="0" w:color="auto"/>
              <w:left w:val="single" w:sz="8" w:space="0" w:color="auto"/>
              <w:bottom w:val="single" w:sz="8" w:space="0" w:color="auto"/>
              <w:right w:val="single" w:sz="8" w:space="0" w:color="auto"/>
            </w:tcBorders>
          </w:tcPr>
          <w:p w14:paraId="176B6E2E" w14:textId="38323184" w:rsidR="6386D7A3" w:rsidRPr="00A17ACF" w:rsidRDefault="6386D7A3" w:rsidP="6386D7A3">
            <w:pPr>
              <w:spacing w:line="257" w:lineRule="auto"/>
              <w:rPr>
                <w:lang w:val="en-GB"/>
              </w:rPr>
            </w:pPr>
            <w:r w:rsidRPr="00A17ACF">
              <w:rPr>
                <w:rFonts w:ascii="Calibri" w:eastAsia="Calibri" w:hAnsi="Calibri" w:cs="Calibri"/>
                <w:lang w:val="en-GB"/>
              </w:rPr>
              <w:t>PAHO/WHO</w:t>
            </w:r>
          </w:p>
        </w:tc>
        <w:tc>
          <w:tcPr>
            <w:tcW w:w="1701" w:type="dxa"/>
            <w:tcBorders>
              <w:top w:val="single" w:sz="8" w:space="0" w:color="auto"/>
              <w:left w:val="single" w:sz="8" w:space="0" w:color="auto"/>
              <w:bottom w:val="single" w:sz="8" w:space="0" w:color="auto"/>
              <w:right w:val="single" w:sz="8" w:space="0" w:color="auto"/>
            </w:tcBorders>
          </w:tcPr>
          <w:p w14:paraId="796FABF5" w14:textId="5023316E" w:rsidR="6386D7A3" w:rsidRPr="00A17ACF" w:rsidRDefault="6386D7A3" w:rsidP="6386D7A3">
            <w:pPr>
              <w:spacing w:line="257" w:lineRule="auto"/>
              <w:rPr>
                <w:lang w:val="en-GB"/>
              </w:rPr>
            </w:pPr>
            <w:r w:rsidRPr="00A17ACF">
              <w:rPr>
                <w:rFonts w:ascii="Calibri" w:eastAsia="Calibri" w:hAnsi="Calibri" w:cs="Calibri"/>
                <w:lang w:val="en-GB"/>
              </w:rPr>
              <w:t xml:space="preserve"> </w:t>
            </w:r>
            <w:r w:rsidR="00F8289F">
              <w:rPr>
                <w:rFonts w:ascii="Calibri" w:eastAsia="Calibri" w:hAnsi="Calibri" w:cs="Calibri"/>
                <w:lang w:val="en-GB"/>
              </w:rPr>
              <w:t>February – August 2023</w:t>
            </w:r>
          </w:p>
        </w:tc>
      </w:tr>
      <w:tr w:rsidR="6386D7A3" w:rsidRPr="00A17ACF" w14:paraId="7A2013DD" w14:textId="77777777" w:rsidTr="3146AA57">
        <w:trPr>
          <w:trHeight w:val="795"/>
        </w:trPr>
        <w:tc>
          <w:tcPr>
            <w:tcW w:w="1773" w:type="dxa"/>
            <w:vMerge/>
            <w:vAlign w:val="center"/>
          </w:tcPr>
          <w:p w14:paraId="72A8647E" w14:textId="77777777" w:rsidR="00AA0CFC" w:rsidRPr="00A17ACF" w:rsidRDefault="00AA0CFC">
            <w:pPr>
              <w:rPr>
                <w:lang w:val="en-GB"/>
              </w:rPr>
            </w:pPr>
          </w:p>
        </w:tc>
        <w:tc>
          <w:tcPr>
            <w:tcW w:w="2612" w:type="dxa"/>
            <w:vMerge/>
            <w:vAlign w:val="center"/>
          </w:tcPr>
          <w:p w14:paraId="76C7AA66" w14:textId="77777777" w:rsidR="00AA0CFC" w:rsidRPr="00A17ACF" w:rsidRDefault="00AA0CFC">
            <w:pPr>
              <w:rPr>
                <w:lang w:val="en-GB"/>
              </w:rPr>
            </w:pPr>
          </w:p>
        </w:tc>
        <w:tc>
          <w:tcPr>
            <w:tcW w:w="4536" w:type="dxa"/>
            <w:tcBorders>
              <w:top w:val="single" w:sz="8" w:space="0" w:color="auto"/>
              <w:left w:val="nil"/>
              <w:bottom w:val="single" w:sz="8" w:space="0" w:color="auto"/>
              <w:right w:val="single" w:sz="8" w:space="0" w:color="auto"/>
            </w:tcBorders>
          </w:tcPr>
          <w:p w14:paraId="4B4AF5F1" w14:textId="76D0409B" w:rsidR="6386D7A3" w:rsidRPr="00A17ACF" w:rsidRDefault="6386D7A3" w:rsidP="6386D7A3">
            <w:pPr>
              <w:pStyle w:val="ListParagraph"/>
              <w:numPr>
                <w:ilvl w:val="0"/>
                <w:numId w:val="7"/>
              </w:numPr>
              <w:rPr>
                <w:rFonts w:eastAsiaTheme="minorEastAsia"/>
                <w:lang w:val="en-GB"/>
              </w:rPr>
            </w:pPr>
            <w:r w:rsidRPr="00A17ACF">
              <w:rPr>
                <w:lang w:val="en-GB"/>
              </w:rPr>
              <w:t>Share the guidelines and checklist with the team working on the development of the national disability legislation</w:t>
            </w:r>
          </w:p>
          <w:p w14:paraId="34E0F194" w14:textId="1FEB0ADB" w:rsidR="6386D7A3" w:rsidRPr="00A17ACF" w:rsidRDefault="6386D7A3" w:rsidP="6386D7A3">
            <w:pPr>
              <w:pStyle w:val="ListParagraph"/>
              <w:numPr>
                <w:ilvl w:val="0"/>
                <w:numId w:val="7"/>
              </w:numPr>
              <w:rPr>
                <w:rFonts w:eastAsiaTheme="minorEastAsia"/>
                <w:lang w:val="en-GB"/>
              </w:rPr>
            </w:pPr>
            <w:r w:rsidRPr="00A17ACF">
              <w:rPr>
                <w:lang w:val="en-GB"/>
              </w:rPr>
              <w:lastRenderedPageBreak/>
              <w:t>Use the guidelines and checklist to support the National Disability Legislation development process which is a new legislation (</w:t>
            </w:r>
            <w:r w:rsidRPr="00A17ACF">
              <w:rPr>
                <w:b/>
                <w:bCs/>
                <w:i/>
                <w:iCs/>
                <w:lang w:val="en-GB"/>
              </w:rPr>
              <w:t>not expected to be completed and approved during the period of the project, but the mechanism established will support the development of an inclusive legislation when completed</w:t>
            </w:r>
            <w:r w:rsidRPr="00A17ACF">
              <w:rPr>
                <w:lang w:val="en-GB"/>
              </w:rPr>
              <w:t xml:space="preserve">) </w:t>
            </w:r>
          </w:p>
        </w:tc>
        <w:tc>
          <w:tcPr>
            <w:tcW w:w="1842" w:type="dxa"/>
            <w:tcBorders>
              <w:top w:val="single" w:sz="8" w:space="0" w:color="auto"/>
              <w:left w:val="single" w:sz="8" w:space="0" w:color="auto"/>
              <w:bottom w:val="single" w:sz="8" w:space="0" w:color="auto"/>
              <w:right w:val="single" w:sz="8" w:space="0" w:color="auto"/>
            </w:tcBorders>
          </w:tcPr>
          <w:p w14:paraId="45876797" w14:textId="2A0FF698" w:rsidR="6386D7A3" w:rsidRPr="00A17ACF" w:rsidRDefault="6386D7A3">
            <w:pPr>
              <w:rPr>
                <w:lang w:val="en-GB"/>
              </w:rPr>
            </w:pPr>
            <w:r w:rsidRPr="00A17ACF">
              <w:rPr>
                <w:rFonts w:ascii="Calibri" w:eastAsia="Calibri" w:hAnsi="Calibri" w:cs="Calibri"/>
                <w:lang w:val="en-GB"/>
              </w:rPr>
              <w:lastRenderedPageBreak/>
              <w:t>PAHO/WHO</w:t>
            </w:r>
          </w:p>
        </w:tc>
        <w:tc>
          <w:tcPr>
            <w:tcW w:w="1701" w:type="dxa"/>
            <w:tcBorders>
              <w:top w:val="single" w:sz="8" w:space="0" w:color="auto"/>
              <w:left w:val="single" w:sz="8" w:space="0" w:color="auto"/>
              <w:bottom w:val="single" w:sz="8" w:space="0" w:color="auto"/>
              <w:right w:val="single" w:sz="8" w:space="0" w:color="auto"/>
            </w:tcBorders>
          </w:tcPr>
          <w:p w14:paraId="7B8A9B02" w14:textId="5538C85E" w:rsidR="6386D7A3" w:rsidRPr="00A17ACF" w:rsidRDefault="6386D7A3">
            <w:pPr>
              <w:rPr>
                <w:lang w:val="en-GB"/>
              </w:rPr>
            </w:pPr>
            <w:r w:rsidRPr="00A17ACF">
              <w:rPr>
                <w:rFonts w:ascii="Calibri" w:eastAsia="Calibri" w:hAnsi="Calibri" w:cs="Calibri"/>
                <w:lang w:val="en-GB"/>
              </w:rPr>
              <w:t xml:space="preserve"> </w:t>
            </w:r>
            <w:r w:rsidR="00F8289F">
              <w:rPr>
                <w:rFonts w:ascii="Calibri" w:eastAsia="Calibri" w:hAnsi="Calibri" w:cs="Calibri"/>
                <w:lang w:val="en-GB"/>
              </w:rPr>
              <w:t>October 2022 – December 2023</w:t>
            </w:r>
          </w:p>
        </w:tc>
      </w:tr>
      <w:tr w:rsidR="6386D7A3" w:rsidRPr="00A17ACF" w14:paraId="41434C12" w14:textId="77777777" w:rsidTr="3146AA57">
        <w:tc>
          <w:tcPr>
            <w:tcW w:w="1773" w:type="dxa"/>
            <w:tcBorders>
              <w:top w:val="nil"/>
              <w:left w:val="single" w:sz="8" w:space="0" w:color="auto"/>
              <w:bottom w:val="single" w:sz="8" w:space="0" w:color="auto"/>
              <w:right w:val="single" w:sz="8" w:space="0" w:color="auto"/>
            </w:tcBorders>
          </w:tcPr>
          <w:p w14:paraId="6B2DE241" w14:textId="54C29433" w:rsidR="6386D7A3" w:rsidRPr="00A17ACF" w:rsidRDefault="6386D7A3">
            <w:pPr>
              <w:rPr>
                <w:lang w:val="en-GB"/>
              </w:rPr>
            </w:pPr>
            <w:r w:rsidRPr="00A17ACF">
              <w:rPr>
                <w:rFonts w:ascii="Calibri" w:eastAsia="Calibri" w:hAnsi="Calibri" w:cs="Calibri"/>
                <w:b/>
                <w:bCs/>
                <w:lang w:val="en-GB"/>
              </w:rPr>
              <w:t xml:space="preserve"> </w:t>
            </w:r>
          </w:p>
        </w:tc>
        <w:tc>
          <w:tcPr>
            <w:tcW w:w="2612" w:type="dxa"/>
            <w:tcBorders>
              <w:top w:val="nil"/>
              <w:left w:val="single" w:sz="8" w:space="0" w:color="auto"/>
              <w:bottom w:val="single" w:sz="8" w:space="0" w:color="auto"/>
              <w:right w:val="single" w:sz="8" w:space="0" w:color="auto"/>
            </w:tcBorders>
          </w:tcPr>
          <w:p w14:paraId="3CE6B406" w14:textId="6188D5F0" w:rsidR="6386D7A3" w:rsidRPr="00A17ACF" w:rsidRDefault="6386D7A3">
            <w:pPr>
              <w:rPr>
                <w:lang w:val="en-GB"/>
              </w:rPr>
            </w:pPr>
            <w:r w:rsidRPr="00A17ACF">
              <w:rPr>
                <w:rFonts w:ascii="Calibri" w:eastAsia="Calibri" w:hAnsi="Calibri" w:cs="Calibri"/>
                <w:b/>
                <w:bCs/>
                <w:lang w:val="en-GB"/>
              </w:rPr>
              <w:t xml:space="preserve">Output 2.1.b </w:t>
            </w:r>
            <w:r w:rsidRPr="00A17ACF">
              <w:rPr>
                <w:rFonts w:ascii="Calibri" w:eastAsia="Calibri" w:hAnsi="Calibri" w:cs="Calibri"/>
                <w:lang w:val="en-GB"/>
              </w:rPr>
              <w:t>National rehabilitation and assistive technology programmes evaluated and a new national plan established to strengthen access for people with disabilities.</w:t>
            </w:r>
            <w:r w:rsidRPr="00A17ACF">
              <w:rPr>
                <w:rFonts w:ascii="Calibri" w:eastAsia="Calibri" w:hAnsi="Calibri" w:cs="Calibri"/>
                <w:b/>
                <w:bCs/>
                <w:lang w:val="en-GB"/>
              </w:rPr>
              <w:t xml:space="preserve"> </w:t>
            </w:r>
          </w:p>
          <w:p w14:paraId="4FA489B0" w14:textId="43A0FED1" w:rsidR="6386D7A3" w:rsidRPr="00A17ACF" w:rsidRDefault="6386D7A3">
            <w:pPr>
              <w:rPr>
                <w:lang w:val="en-GB"/>
              </w:rPr>
            </w:pPr>
            <w:r w:rsidRPr="00A17ACF">
              <w:rPr>
                <w:rFonts w:ascii="Calibri" w:eastAsia="Calibri" w:hAnsi="Calibri" w:cs="Calibri"/>
                <w:b/>
                <w:bCs/>
                <w:lang w:val="en-GB"/>
              </w:rPr>
              <w:t xml:space="preserve"> </w:t>
            </w:r>
          </w:p>
        </w:tc>
        <w:tc>
          <w:tcPr>
            <w:tcW w:w="4536" w:type="dxa"/>
            <w:tcBorders>
              <w:top w:val="single" w:sz="8" w:space="0" w:color="auto"/>
              <w:left w:val="single" w:sz="8" w:space="0" w:color="auto"/>
              <w:bottom w:val="single" w:sz="8" w:space="0" w:color="auto"/>
              <w:right w:val="single" w:sz="8" w:space="0" w:color="auto"/>
            </w:tcBorders>
          </w:tcPr>
          <w:p w14:paraId="39C5D63F" w14:textId="6C4B75ED" w:rsidR="6386D7A3" w:rsidRPr="00A17ACF" w:rsidRDefault="6386D7A3" w:rsidP="6386D7A3">
            <w:pPr>
              <w:pStyle w:val="ListParagraph"/>
              <w:numPr>
                <w:ilvl w:val="0"/>
                <w:numId w:val="6"/>
              </w:numPr>
              <w:rPr>
                <w:rFonts w:eastAsiaTheme="minorEastAsia"/>
                <w:lang w:val="en-GB"/>
              </w:rPr>
            </w:pPr>
            <w:r w:rsidRPr="00A17ACF">
              <w:rPr>
                <w:lang w:val="en-GB"/>
              </w:rPr>
              <w:t xml:space="preserve">Use the results of the assessment conducted in year 1, develop a national rehabilitation plan that will improve access to rehabilitation and assistive technology </w:t>
            </w:r>
          </w:p>
          <w:p w14:paraId="5A690243" w14:textId="2F52BE9F" w:rsidR="6386D7A3" w:rsidRPr="00A17ACF" w:rsidRDefault="6386D7A3" w:rsidP="6386D7A3">
            <w:pPr>
              <w:pStyle w:val="ListParagraph"/>
              <w:numPr>
                <w:ilvl w:val="0"/>
                <w:numId w:val="6"/>
              </w:numPr>
              <w:rPr>
                <w:rFonts w:eastAsiaTheme="minorEastAsia"/>
                <w:lang w:val="en-GB"/>
              </w:rPr>
            </w:pPr>
            <w:r w:rsidRPr="00A17ACF">
              <w:rPr>
                <w:lang w:val="en-GB"/>
              </w:rPr>
              <w:t>Conduct stakeholders’ consultation on the draft national plan to gain consensus</w:t>
            </w:r>
          </w:p>
          <w:p w14:paraId="57B58DF6" w14:textId="7275C43D" w:rsidR="6386D7A3" w:rsidRPr="00A17ACF" w:rsidRDefault="6386D7A3" w:rsidP="6386D7A3">
            <w:pPr>
              <w:pStyle w:val="ListParagraph"/>
              <w:numPr>
                <w:ilvl w:val="0"/>
                <w:numId w:val="6"/>
              </w:numPr>
              <w:rPr>
                <w:rFonts w:eastAsiaTheme="minorEastAsia"/>
                <w:lang w:val="en-GB"/>
              </w:rPr>
            </w:pPr>
            <w:r w:rsidRPr="00A17ACF">
              <w:rPr>
                <w:lang w:val="en-GB"/>
              </w:rPr>
              <w:t>Finalize and disseminate the plan</w:t>
            </w:r>
          </w:p>
          <w:p w14:paraId="3CC627B9" w14:textId="6E5413F2" w:rsidR="6386D7A3" w:rsidRPr="00A17ACF" w:rsidRDefault="6386D7A3" w:rsidP="6386D7A3">
            <w:pPr>
              <w:pStyle w:val="ListParagraph"/>
              <w:numPr>
                <w:ilvl w:val="0"/>
                <w:numId w:val="6"/>
              </w:numPr>
              <w:rPr>
                <w:rFonts w:eastAsiaTheme="minorEastAsia"/>
                <w:lang w:val="en-GB"/>
              </w:rPr>
            </w:pPr>
            <w:r w:rsidRPr="00A17ACF">
              <w:rPr>
                <w:lang w:val="en-GB"/>
              </w:rPr>
              <w:t xml:space="preserve">Develop and publish a priority assistive products list based on extensive consultation and research aligned to the WHO/UNICEF work on AT. </w:t>
            </w:r>
          </w:p>
        </w:tc>
        <w:tc>
          <w:tcPr>
            <w:tcW w:w="1842" w:type="dxa"/>
            <w:tcBorders>
              <w:top w:val="single" w:sz="8" w:space="0" w:color="auto"/>
              <w:left w:val="single" w:sz="8" w:space="0" w:color="auto"/>
              <w:bottom w:val="single" w:sz="8" w:space="0" w:color="auto"/>
              <w:right w:val="single" w:sz="8" w:space="0" w:color="auto"/>
            </w:tcBorders>
          </w:tcPr>
          <w:p w14:paraId="50B791AB" w14:textId="60FD4407" w:rsidR="6386D7A3" w:rsidRPr="00A17ACF" w:rsidRDefault="6386D7A3">
            <w:pPr>
              <w:rPr>
                <w:lang w:val="en-GB"/>
              </w:rPr>
            </w:pPr>
            <w:r w:rsidRPr="00A17ACF">
              <w:rPr>
                <w:rFonts w:ascii="Calibri" w:eastAsia="Calibri" w:hAnsi="Calibri" w:cs="Calibri"/>
                <w:lang w:val="en-GB"/>
              </w:rPr>
              <w:t>PAHO/WHO</w:t>
            </w:r>
          </w:p>
        </w:tc>
        <w:tc>
          <w:tcPr>
            <w:tcW w:w="1701" w:type="dxa"/>
            <w:tcBorders>
              <w:top w:val="single" w:sz="8" w:space="0" w:color="auto"/>
              <w:left w:val="single" w:sz="8" w:space="0" w:color="auto"/>
              <w:bottom w:val="single" w:sz="8" w:space="0" w:color="auto"/>
              <w:right w:val="single" w:sz="8" w:space="0" w:color="auto"/>
            </w:tcBorders>
          </w:tcPr>
          <w:p w14:paraId="6B501C62" w14:textId="07B3F2A0" w:rsidR="6386D7A3" w:rsidRPr="00A17ACF" w:rsidRDefault="6386D7A3">
            <w:pPr>
              <w:rPr>
                <w:lang w:val="en-GB"/>
              </w:rPr>
            </w:pPr>
            <w:r w:rsidRPr="00A17ACF">
              <w:rPr>
                <w:rFonts w:ascii="Calibri" w:eastAsia="Calibri" w:hAnsi="Calibri" w:cs="Calibri"/>
                <w:lang w:val="en-GB"/>
              </w:rPr>
              <w:t xml:space="preserve"> </w:t>
            </w:r>
            <w:r w:rsidR="009C4B00">
              <w:rPr>
                <w:rFonts w:ascii="Calibri" w:eastAsia="Calibri" w:hAnsi="Calibri" w:cs="Calibri"/>
                <w:lang w:val="en-GB"/>
              </w:rPr>
              <w:t>February – September 2023</w:t>
            </w:r>
          </w:p>
        </w:tc>
      </w:tr>
      <w:tr w:rsidR="6386D7A3" w:rsidRPr="00A17ACF" w14:paraId="03A30D72" w14:textId="77777777" w:rsidTr="3146AA57">
        <w:tc>
          <w:tcPr>
            <w:tcW w:w="1773" w:type="dxa"/>
            <w:tcBorders>
              <w:top w:val="single" w:sz="8" w:space="0" w:color="auto"/>
              <w:left w:val="single" w:sz="8" w:space="0" w:color="auto"/>
              <w:bottom w:val="single" w:sz="8" w:space="0" w:color="auto"/>
              <w:right w:val="single" w:sz="8" w:space="0" w:color="auto"/>
            </w:tcBorders>
          </w:tcPr>
          <w:p w14:paraId="1007AD70" w14:textId="05E79C15" w:rsidR="6386D7A3" w:rsidRPr="00A17ACF" w:rsidRDefault="6386D7A3">
            <w:pPr>
              <w:rPr>
                <w:lang w:val="en-GB"/>
              </w:rPr>
            </w:pPr>
            <w:r w:rsidRPr="00A17ACF">
              <w:rPr>
                <w:rFonts w:ascii="Calibri" w:eastAsia="Calibri" w:hAnsi="Calibri" w:cs="Calibri"/>
                <w:b/>
                <w:bCs/>
                <w:lang w:val="en-GB"/>
              </w:rPr>
              <w:t xml:space="preserve"> </w:t>
            </w:r>
          </w:p>
        </w:tc>
        <w:tc>
          <w:tcPr>
            <w:tcW w:w="2612" w:type="dxa"/>
            <w:tcBorders>
              <w:top w:val="single" w:sz="8" w:space="0" w:color="auto"/>
              <w:left w:val="single" w:sz="8" w:space="0" w:color="auto"/>
              <w:bottom w:val="single" w:sz="8" w:space="0" w:color="auto"/>
              <w:right w:val="single" w:sz="8" w:space="0" w:color="auto"/>
            </w:tcBorders>
          </w:tcPr>
          <w:p w14:paraId="2921EEE6" w14:textId="4F3284CA" w:rsidR="6386D7A3" w:rsidRPr="00A17ACF" w:rsidRDefault="6386D7A3">
            <w:pPr>
              <w:rPr>
                <w:lang w:val="en-GB"/>
              </w:rPr>
            </w:pPr>
            <w:r w:rsidRPr="00A17ACF">
              <w:rPr>
                <w:rFonts w:ascii="Calibri" w:eastAsia="Calibri" w:hAnsi="Calibri" w:cs="Calibri"/>
                <w:b/>
                <w:bCs/>
                <w:lang w:val="en-GB"/>
              </w:rPr>
              <w:t xml:space="preserve">Output 2.2. </w:t>
            </w:r>
            <w:r w:rsidRPr="00A17ACF">
              <w:rPr>
                <w:rFonts w:ascii="Calibri" w:eastAsia="Calibri" w:hAnsi="Calibri" w:cs="Calibri"/>
                <w:lang w:val="en-GB"/>
              </w:rPr>
              <w:t>National standards for disability data collection implemented, and launched with an established system for integration into national surveys and data collection.</w:t>
            </w:r>
          </w:p>
          <w:p w14:paraId="123F677D" w14:textId="69ED933A" w:rsidR="6386D7A3" w:rsidRPr="00A17ACF" w:rsidRDefault="6386D7A3">
            <w:pPr>
              <w:rPr>
                <w:lang w:val="en-GB"/>
              </w:rPr>
            </w:pPr>
            <w:r w:rsidRPr="00A17ACF">
              <w:rPr>
                <w:rFonts w:ascii="Calibri" w:eastAsia="Calibri" w:hAnsi="Calibri" w:cs="Calibri"/>
                <w:b/>
                <w:bCs/>
                <w:lang w:val="en-GB"/>
              </w:rPr>
              <w:t xml:space="preserve"> </w:t>
            </w:r>
          </w:p>
        </w:tc>
        <w:tc>
          <w:tcPr>
            <w:tcW w:w="4536" w:type="dxa"/>
            <w:tcBorders>
              <w:top w:val="single" w:sz="8" w:space="0" w:color="auto"/>
              <w:left w:val="single" w:sz="8" w:space="0" w:color="auto"/>
              <w:bottom w:val="single" w:sz="8" w:space="0" w:color="auto"/>
              <w:right w:val="single" w:sz="8" w:space="0" w:color="auto"/>
            </w:tcBorders>
          </w:tcPr>
          <w:p w14:paraId="4371A0BD" w14:textId="521C6889" w:rsidR="6386D7A3" w:rsidRPr="00A17ACF" w:rsidRDefault="6386D7A3" w:rsidP="6386D7A3">
            <w:pPr>
              <w:pStyle w:val="ListParagraph"/>
              <w:numPr>
                <w:ilvl w:val="0"/>
                <w:numId w:val="5"/>
              </w:numPr>
              <w:rPr>
                <w:rFonts w:eastAsiaTheme="minorEastAsia"/>
                <w:lang w:val="en-GB"/>
              </w:rPr>
            </w:pPr>
            <w:r w:rsidRPr="00A17ACF">
              <w:rPr>
                <w:lang w:val="en-GB"/>
              </w:rPr>
              <w:t>Apply the guidelines to a national survey</w:t>
            </w:r>
          </w:p>
          <w:p w14:paraId="4F897471" w14:textId="437E3DB8" w:rsidR="6386D7A3" w:rsidRPr="00A17ACF" w:rsidRDefault="6386D7A3" w:rsidP="6386D7A3">
            <w:pPr>
              <w:pStyle w:val="ListParagraph"/>
              <w:numPr>
                <w:ilvl w:val="0"/>
                <w:numId w:val="5"/>
              </w:numPr>
              <w:rPr>
                <w:rFonts w:eastAsiaTheme="minorEastAsia"/>
                <w:lang w:val="en-GB"/>
              </w:rPr>
            </w:pPr>
            <w:r w:rsidRPr="00A17ACF">
              <w:rPr>
                <w:lang w:val="en-GB"/>
              </w:rPr>
              <w:t xml:space="preserve">Validate the standards </w:t>
            </w:r>
          </w:p>
          <w:p w14:paraId="07A1E8E4" w14:textId="03446A15" w:rsidR="6386D7A3" w:rsidRPr="00A17ACF" w:rsidRDefault="6386D7A3" w:rsidP="6386D7A3">
            <w:pPr>
              <w:pStyle w:val="ListParagraph"/>
              <w:numPr>
                <w:ilvl w:val="0"/>
                <w:numId w:val="5"/>
              </w:numPr>
              <w:rPr>
                <w:rFonts w:eastAsiaTheme="minorEastAsia"/>
                <w:lang w:val="en-GB"/>
              </w:rPr>
            </w:pPr>
            <w:r w:rsidRPr="00A17ACF">
              <w:rPr>
                <w:lang w:val="en-GB"/>
              </w:rPr>
              <w:t xml:space="preserve">Promote the disability data guidelines with CSO, Senior Government Officials and UN </w:t>
            </w:r>
          </w:p>
          <w:p w14:paraId="400F534F" w14:textId="6ADC214A" w:rsidR="6386D7A3" w:rsidRPr="00A17ACF" w:rsidRDefault="6386D7A3" w:rsidP="6386D7A3">
            <w:pPr>
              <w:pStyle w:val="ListParagraph"/>
              <w:numPr>
                <w:ilvl w:val="0"/>
                <w:numId w:val="5"/>
              </w:numPr>
              <w:rPr>
                <w:rFonts w:eastAsiaTheme="minorEastAsia"/>
                <w:lang w:val="en-GB"/>
              </w:rPr>
            </w:pPr>
            <w:r w:rsidRPr="00A17ACF">
              <w:rPr>
                <w:lang w:val="en-GB"/>
              </w:rPr>
              <w:t>Get agreement on the use of the guidelines from organizations for use in national and other local surveys and data collection.</w:t>
            </w:r>
          </w:p>
        </w:tc>
        <w:tc>
          <w:tcPr>
            <w:tcW w:w="1842" w:type="dxa"/>
            <w:tcBorders>
              <w:top w:val="single" w:sz="8" w:space="0" w:color="auto"/>
              <w:left w:val="single" w:sz="8" w:space="0" w:color="auto"/>
              <w:bottom w:val="single" w:sz="8" w:space="0" w:color="auto"/>
              <w:right w:val="single" w:sz="8" w:space="0" w:color="auto"/>
            </w:tcBorders>
          </w:tcPr>
          <w:p w14:paraId="16E42A32" w14:textId="38A3C210" w:rsidR="6386D7A3" w:rsidRPr="00A17ACF" w:rsidRDefault="6386D7A3">
            <w:pPr>
              <w:rPr>
                <w:lang w:val="en-GB"/>
              </w:rPr>
            </w:pPr>
            <w:r w:rsidRPr="00A17ACF">
              <w:rPr>
                <w:rFonts w:ascii="Calibri" w:eastAsia="Calibri" w:hAnsi="Calibri" w:cs="Calibri"/>
                <w:lang w:val="en-GB"/>
              </w:rPr>
              <w:t>UNFPA</w:t>
            </w:r>
          </w:p>
        </w:tc>
        <w:tc>
          <w:tcPr>
            <w:tcW w:w="1701" w:type="dxa"/>
            <w:tcBorders>
              <w:top w:val="single" w:sz="8" w:space="0" w:color="auto"/>
              <w:left w:val="single" w:sz="8" w:space="0" w:color="auto"/>
              <w:bottom w:val="single" w:sz="8" w:space="0" w:color="auto"/>
              <w:right w:val="single" w:sz="8" w:space="0" w:color="auto"/>
            </w:tcBorders>
          </w:tcPr>
          <w:p w14:paraId="66B4634C" w14:textId="3BD33934" w:rsidR="6386D7A3" w:rsidRPr="00A17ACF" w:rsidRDefault="6386D7A3">
            <w:pPr>
              <w:rPr>
                <w:lang w:val="en-GB"/>
              </w:rPr>
            </w:pPr>
            <w:r w:rsidRPr="00A17ACF">
              <w:rPr>
                <w:rFonts w:ascii="Calibri" w:eastAsia="Calibri" w:hAnsi="Calibri" w:cs="Calibri"/>
                <w:lang w:val="en-GB"/>
              </w:rPr>
              <w:t xml:space="preserve"> </w:t>
            </w:r>
            <w:r w:rsidR="009C4B00">
              <w:rPr>
                <w:rFonts w:ascii="Calibri" w:eastAsia="Calibri" w:hAnsi="Calibri" w:cs="Calibri"/>
                <w:lang w:val="en-GB"/>
              </w:rPr>
              <w:t>October 2022 – March 2023</w:t>
            </w:r>
          </w:p>
        </w:tc>
      </w:tr>
      <w:tr w:rsidR="6386D7A3" w:rsidRPr="00A17ACF" w14:paraId="7323FA63" w14:textId="77777777" w:rsidTr="3146AA57">
        <w:tc>
          <w:tcPr>
            <w:tcW w:w="1773" w:type="dxa"/>
            <w:tcBorders>
              <w:top w:val="single" w:sz="8" w:space="0" w:color="auto"/>
              <w:left w:val="single" w:sz="8" w:space="0" w:color="auto"/>
              <w:bottom w:val="single" w:sz="8" w:space="0" w:color="auto"/>
              <w:right w:val="single" w:sz="8" w:space="0" w:color="auto"/>
            </w:tcBorders>
          </w:tcPr>
          <w:p w14:paraId="3631AECE" w14:textId="62433DD1" w:rsidR="6386D7A3" w:rsidRPr="00A17ACF" w:rsidRDefault="6386D7A3" w:rsidP="6386D7A3">
            <w:pPr>
              <w:spacing w:line="257" w:lineRule="auto"/>
              <w:rPr>
                <w:lang w:val="en-GB"/>
              </w:rPr>
            </w:pPr>
            <w:r w:rsidRPr="00A17ACF">
              <w:rPr>
                <w:rFonts w:ascii="Calibri" w:eastAsia="Calibri" w:hAnsi="Calibri" w:cs="Calibri"/>
                <w:b/>
                <w:bCs/>
                <w:lang w:val="en-GB"/>
              </w:rPr>
              <w:lastRenderedPageBreak/>
              <w:t>Outcome 3: National development and humanitarian plans, budgets, programs and monitoring processes are disability inclusive</w:t>
            </w:r>
          </w:p>
        </w:tc>
        <w:tc>
          <w:tcPr>
            <w:tcW w:w="2612" w:type="dxa"/>
            <w:tcBorders>
              <w:top w:val="single" w:sz="8" w:space="0" w:color="auto"/>
              <w:left w:val="single" w:sz="8" w:space="0" w:color="auto"/>
              <w:bottom w:val="single" w:sz="8" w:space="0" w:color="auto"/>
              <w:right w:val="single" w:sz="8" w:space="0" w:color="auto"/>
            </w:tcBorders>
          </w:tcPr>
          <w:p w14:paraId="7E83EB97" w14:textId="6A7A26DA" w:rsidR="6386D7A3" w:rsidRPr="00A17ACF" w:rsidRDefault="6386D7A3">
            <w:pPr>
              <w:rPr>
                <w:lang w:val="en-GB"/>
              </w:rPr>
            </w:pPr>
            <w:r w:rsidRPr="00A17ACF">
              <w:rPr>
                <w:rFonts w:ascii="Calibri" w:eastAsia="Calibri" w:hAnsi="Calibri" w:cs="Calibri"/>
                <w:b/>
                <w:bCs/>
                <w:lang w:val="en-GB"/>
              </w:rPr>
              <w:t xml:space="preserve">Output 3.1 </w:t>
            </w:r>
            <w:r w:rsidRPr="00A17ACF">
              <w:rPr>
                <w:rFonts w:ascii="Calibri" w:eastAsia="Calibri" w:hAnsi="Calibri" w:cs="Calibri"/>
                <w:lang w:val="en-GB"/>
              </w:rPr>
              <w:t>Disability inclusion is strengthened in planning, implementation, and monitoring of UN development activities through the Multi-Country Sustainable Development Framework (MSDF).</w:t>
            </w:r>
            <w:r w:rsidRPr="00A17ACF">
              <w:rPr>
                <w:rFonts w:ascii="Calibri" w:eastAsia="Calibri" w:hAnsi="Calibri" w:cs="Calibri"/>
                <w:b/>
                <w:bCs/>
                <w:lang w:val="en-GB"/>
              </w:rPr>
              <w:t xml:space="preserve"> </w:t>
            </w:r>
          </w:p>
        </w:tc>
        <w:tc>
          <w:tcPr>
            <w:tcW w:w="4536" w:type="dxa"/>
            <w:tcBorders>
              <w:top w:val="single" w:sz="8" w:space="0" w:color="auto"/>
              <w:left w:val="single" w:sz="8" w:space="0" w:color="auto"/>
              <w:bottom w:val="single" w:sz="8" w:space="0" w:color="auto"/>
              <w:right w:val="single" w:sz="8" w:space="0" w:color="auto"/>
            </w:tcBorders>
          </w:tcPr>
          <w:p w14:paraId="4817392E" w14:textId="11EFC331" w:rsidR="6386D7A3" w:rsidRPr="00A17ACF" w:rsidRDefault="6386D7A3" w:rsidP="6386D7A3">
            <w:pPr>
              <w:pStyle w:val="ListParagraph"/>
              <w:numPr>
                <w:ilvl w:val="0"/>
                <w:numId w:val="4"/>
              </w:numPr>
              <w:rPr>
                <w:rFonts w:eastAsiaTheme="minorEastAsia"/>
                <w:lang w:val="en-GB"/>
              </w:rPr>
            </w:pPr>
            <w:r w:rsidRPr="00A17ACF">
              <w:rPr>
                <w:lang w:val="en-GB"/>
              </w:rPr>
              <w:t>Use partnership model to ensure full and active participation in the UN activities reflected in the MSDF</w:t>
            </w:r>
          </w:p>
          <w:p w14:paraId="5144D1D8" w14:textId="7AFA92F0" w:rsidR="6386D7A3" w:rsidRPr="00A17ACF" w:rsidRDefault="6386D7A3" w:rsidP="6386D7A3">
            <w:pPr>
              <w:pStyle w:val="ListParagraph"/>
              <w:numPr>
                <w:ilvl w:val="0"/>
                <w:numId w:val="4"/>
              </w:numPr>
              <w:rPr>
                <w:rFonts w:eastAsiaTheme="minorEastAsia"/>
                <w:lang w:val="en-GB"/>
              </w:rPr>
            </w:pPr>
            <w:r w:rsidRPr="00A17ACF">
              <w:rPr>
                <w:lang w:val="en-GB"/>
              </w:rPr>
              <w:t>Use the UNDIS accountability framework to measure if the MSDF TT implementation plan meets the requirements</w:t>
            </w:r>
          </w:p>
          <w:p w14:paraId="5A1BEFA6" w14:textId="3D89F098" w:rsidR="6386D7A3" w:rsidRPr="00A17ACF" w:rsidRDefault="6386D7A3" w:rsidP="6386D7A3">
            <w:pPr>
              <w:pStyle w:val="ListParagraph"/>
              <w:numPr>
                <w:ilvl w:val="0"/>
                <w:numId w:val="4"/>
              </w:numPr>
              <w:rPr>
                <w:rFonts w:eastAsiaTheme="minorEastAsia"/>
                <w:lang w:val="en-GB"/>
              </w:rPr>
            </w:pPr>
            <w:r w:rsidRPr="00A17ACF">
              <w:rPr>
                <w:lang w:val="en-GB"/>
              </w:rPr>
              <w:t>Present the TT country assessment to the other countries within the MSDF highlighting best practices and lessons learnt</w:t>
            </w:r>
          </w:p>
        </w:tc>
        <w:tc>
          <w:tcPr>
            <w:tcW w:w="1842" w:type="dxa"/>
            <w:tcBorders>
              <w:top w:val="single" w:sz="8" w:space="0" w:color="auto"/>
              <w:left w:val="single" w:sz="8" w:space="0" w:color="auto"/>
              <w:bottom w:val="single" w:sz="8" w:space="0" w:color="auto"/>
              <w:right w:val="single" w:sz="8" w:space="0" w:color="auto"/>
            </w:tcBorders>
          </w:tcPr>
          <w:p w14:paraId="66053F40" w14:textId="5D17558D" w:rsidR="6386D7A3" w:rsidRPr="00A17ACF" w:rsidRDefault="6386D7A3" w:rsidP="6386D7A3">
            <w:pPr>
              <w:spacing w:line="257" w:lineRule="auto"/>
              <w:rPr>
                <w:lang w:val="en-GB"/>
              </w:rPr>
            </w:pPr>
            <w:r w:rsidRPr="00A17ACF">
              <w:rPr>
                <w:rFonts w:ascii="Calibri" w:eastAsia="Calibri" w:hAnsi="Calibri" w:cs="Calibri"/>
                <w:lang w:val="en-GB"/>
              </w:rPr>
              <w:t>UNFPA</w:t>
            </w:r>
          </w:p>
        </w:tc>
        <w:tc>
          <w:tcPr>
            <w:tcW w:w="1701" w:type="dxa"/>
            <w:tcBorders>
              <w:top w:val="single" w:sz="8" w:space="0" w:color="auto"/>
              <w:left w:val="single" w:sz="8" w:space="0" w:color="auto"/>
              <w:bottom w:val="single" w:sz="8" w:space="0" w:color="auto"/>
              <w:right w:val="single" w:sz="8" w:space="0" w:color="auto"/>
            </w:tcBorders>
          </w:tcPr>
          <w:p w14:paraId="515D9876" w14:textId="41239CAA" w:rsidR="6386D7A3" w:rsidRPr="00A17ACF" w:rsidRDefault="6386D7A3" w:rsidP="6386D7A3">
            <w:pPr>
              <w:spacing w:line="257" w:lineRule="auto"/>
              <w:rPr>
                <w:lang w:val="en-GB"/>
              </w:rPr>
            </w:pPr>
            <w:r w:rsidRPr="00A17ACF">
              <w:rPr>
                <w:rFonts w:ascii="Calibri" w:eastAsia="Calibri" w:hAnsi="Calibri" w:cs="Calibri"/>
                <w:lang w:val="en-GB"/>
              </w:rPr>
              <w:t xml:space="preserve"> </w:t>
            </w:r>
            <w:r w:rsidR="009C4B00">
              <w:rPr>
                <w:rFonts w:ascii="Calibri" w:eastAsia="Calibri" w:hAnsi="Calibri" w:cs="Calibri"/>
                <w:lang w:val="en-GB"/>
              </w:rPr>
              <w:t>June – August 2023</w:t>
            </w:r>
          </w:p>
        </w:tc>
      </w:tr>
      <w:tr w:rsidR="6386D7A3" w:rsidRPr="00A17ACF" w14:paraId="131CD6C8" w14:textId="77777777" w:rsidTr="3146AA57">
        <w:tc>
          <w:tcPr>
            <w:tcW w:w="1773" w:type="dxa"/>
            <w:tcBorders>
              <w:top w:val="single" w:sz="8" w:space="0" w:color="auto"/>
              <w:left w:val="single" w:sz="8" w:space="0" w:color="auto"/>
              <w:bottom w:val="single" w:sz="8" w:space="0" w:color="auto"/>
              <w:right w:val="single" w:sz="8" w:space="0" w:color="auto"/>
            </w:tcBorders>
          </w:tcPr>
          <w:p w14:paraId="3BF4E334" w14:textId="4102940A" w:rsidR="6386D7A3" w:rsidRPr="00A17ACF" w:rsidRDefault="6386D7A3" w:rsidP="6386D7A3">
            <w:pPr>
              <w:spacing w:line="257" w:lineRule="auto"/>
              <w:rPr>
                <w:lang w:val="en-GB"/>
              </w:rPr>
            </w:pPr>
            <w:r w:rsidRPr="00A17ACF">
              <w:rPr>
                <w:rFonts w:ascii="Calibri" w:eastAsia="Calibri" w:hAnsi="Calibri" w:cs="Calibri"/>
                <w:lang w:val="en-GB"/>
              </w:rPr>
              <w:t xml:space="preserve"> </w:t>
            </w:r>
          </w:p>
        </w:tc>
        <w:tc>
          <w:tcPr>
            <w:tcW w:w="2612" w:type="dxa"/>
            <w:tcBorders>
              <w:top w:val="single" w:sz="8" w:space="0" w:color="auto"/>
              <w:left w:val="single" w:sz="8" w:space="0" w:color="auto"/>
              <w:bottom w:val="single" w:sz="8" w:space="0" w:color="auto"/>
              <w:right w:val="single" w:sz="8" w:space="0" w:color="auto"/>
            </w:tcBorders>
          </w:tcPr>
          <w:p w14:paraId="46080E05" w14:textId="10A1A1DA" w:rsidR="6386D7A3" w:rsidRPr="00A17ACF" w:rsidRDefault="6386D7A3" w:rsidP="6386D7A3">
            <w:pPr>
              <w:spacing w:line="257" w:lineRule="auto"/>
              <w:rPr>
                <w:lang w:val="en-GB"/>
              </w:rPr>
            </w:pPr>
            <w:r w:rsidRPr="00A17ACF">
              <w:rPr>
                <w:rFonts w:ascii="Calibri" w:eastAsia="Calibri" w:hAnsi="Calibri" w:cs="Calibri"/>
                <w:b/>
                <w:bCs/>
                <w:lang w:val="en-GB"/>
              </w:rPr>
              <w:t xml:space="preserve">Output 3.3 </w:t>
            </w:r>
            <w:r w:rsidRPr="00A17ACF">
              <w:rPr>
                <w:rFonts w:ascii="Calibri" w:eastAsia="Calibri" w:hAnsi="Calibri" w:cs="Calibri"/>
                <w:lang w:val="en-GB"/>
              </w:rPr>
              <w:t xml:space="preserve">OPDs including women with disabilities and underrepresented groups are supported to systematically engaged in disability mainstreaming in the UN MSDF. </w:t>
            </w:r>
          </w:p>
          <w:p w14:paraId="71326A44" w14:textId="32FE2EAC" w:rsidR="6386D7A3" w:rsidRPr="00A17ACF" w:rsidRDefault="6386D7A3" w:rsidP="6386D7A3">
            <w:pPr>
              <w:spacing w:line="257" w:lineRule="auto"/>
              <w:rPr>
                <w:lang w:val="en-GB"/>
              </w:rPr>
            </w:pPr>
            <w:r w:rsidRPr="00A17ACF">
              <w:rPr>
                <w:rFonts w:ascii="Calibri" w:eastAsia="Calibri" w:hAnsi="Calibri" w:cs="Calibri"/>
                <w:lang w:val="en-GB"/>
              </w:rPr>
              <w:t xml:space="preserve"> </w:t>
            </w:r>
          </w:p>
        </w:tc>
        <w:tc>
          <w:tcPr>
            <w:tcW w:w="4536" w:type="dxa"/>
            <w:tcBorders>
              <w:top w:val="single" w:sz="8" w:space="0" w:color="auto"/>
              <w:left w:val="single" w:sz="8" w:space="0" w:color="auto"/>
              <w:bottom w:val="single" w:sz="8" w:space="0" w:color="auto"/>
              <w:right w:val="single" w:sz="8" w:space="0" w:color="auto"/>
            </w:tcBorders>
          </w:tcPr>
          <w:p w14:paraId="76236DC8" w14:textId="5D71C9B5" w:rsidR="6386D7A3" w:rsidRPr="00A17ACF" w:rsidRDefault="6386D7A3" w:rsidP="6386D7A3">
            <w:pPr>
              <w:pStyle w:val="ListParagraph"/>
              <w:numPr>
                <w:ilvl w:val="0"/>
                <w:numId w:val="3"/>
              </w:numPr>
              <w:rPr>
                <w:rFonts w:eastAsiaTheme="minorEastAsia"/>
                <w:lang w:val="en-GB"/>
              </w:rPr>
            </w:pPr>
            <w:r w:rsidRPr="00A17ACF">
              <w:rPr>
                <w:lang w:val="en-GB"/>
              </w:rPr>
              <w:t>Establish a partnership model that will guide engagement of OPDs with the UNMSDF country implementation plan.</w:t>
            </w:r>
          </w:p>
          <w:p w14:paraId="4F035326" w14:textId="3F7CBB68" w:rsidR="6386D7A3" w:rsidRPr="00A17ACF" w:rsidRDefault="6386D7A3" w:rsidP="6386D7A3">
            <w:pPr>
              <w:pStyle w:val="ListParagraph"/>
              <w:numPr>
                <w:ilvl w:val="0"/>
                <w:numId w:val="3"/>
              </w:numPr>
              <w:rPr>
                <w:rFonts w:eastAsiaTheme="minorEastAsia"/>
                <w:lang w:val="en-GB"/>
              </w:rPr>
            </w:pPr>
            <w:r w:rsidRPr="00A17ACF">
              <w:rPr>
                <w:lang w:val="en-GB"/>
              </w:rPr>
              <w:t xml:space="preserve">Conduct an evaluation of PWDs level of involvement and their satisfaction with the engagement mechanism in place. </w:t>
            </w:r>
          </w:p>
        </w:tc>
        <w:tc>
          <w:tcPr>
            <w:tcW w:w="1842" w:type="dxa"/>
            <w:tcBorders>
              <w:top w:val="single" w:sz="8" w:space="0" w:color="auto"/>
              <w:left w:val="single" w:sz="8" w:space="0" w:color="auto"/>
              <w:bottom w:val="single" w:sz="8" w:space="0" w:color="auto"/>
              <w:right w:val="single" w:sz="8" w:space="0" w:color="auto"/>
            </w:tcBorders>
          </w:tcPr>
          <w:p w14:paraId="44330E35" w14:textId="741B8FC2" w:rsidR="6386D7A3" w:rsidRPr="00A17ACF" w:rsidRDefault="6386D7A3" w:rsidP="6386D7A3">
            <w:pPr>
              <w:spacing w:line="257" w:lineRule="auto"/>
              <w:rPr>
                <w:lang w:val="en-GB"/>
              </w:rPr>
            </w:pPr>
            <w:r w:rsidRPr="00A17ACF">
              <w:rPr>
                <w:rFonts w:ascii="Calibri" w:eastAsia="Calibri" w:hAnsi="Calibri" w:cs="Calibri"/>
                <w:lang w:val="en-GB"/>
              </w:rPr>
              <w:t>UNFPA</w:t>
            </w:r>
          </w:p>
        </w:tc>
        <w:tc>
          <w:tcPr>
            <w:tcW w:w="1701" w:type="dxa"/>
            <w:tcBorders>
              <w:top w:val="single" w:sz="8" w:space="0" w:color="auto"/>
              <w:left w:val="single" w:sz="8" w:space="0" w:color="auto"/>
              <w:bottom w:val="single" w:sz="8" w:space="0" w:color="auto"/>
              <w:right w:val="single" w:sz="8" w:space="0" w:color="auto"/>
            </w:tcBorders>
          </w:tcPr>
          <w:p w14:paraId="48D1C14F" w14:textId="3AB06D33" w:rsidR="6386D7A3" w:rsidRPr="00A17ACF" w:rsidRDefault="009C4B00" w:rsidP="6386D7A3">
            <w:pPr>
              <w:spacing w:line="257" w:lineRule="auto"/>
              <w:rPr>
                <w:rFonts w:ascii="Calibri" w:eastAsia="Calibri" w:hAnsi="Calibri" w:cs="Calibri"/>
                <w:lang w:val="en-GB"/>
              </w:rPr>
            </w:pPr>
            <w:r>
              <w:rPr>
                <w:rFonts w:ascii="Calibri" w:eastAsia="Calibri" w:hAnsi="Calibri" w:cs="Calibri"/>
                <w:lang w:val="en-GB"/>
              </w:rPr>
              <w:t>September – December 2023</w:t>
            </w:r>
          </w:p>
        </w:tc>
      </w:tr>
    </w:tbl>
    <w:p w14:paraId="2405EC0F" w14:textId="13F50389" w:rsidR="3146AA57" w:rsidRDefault="3146AA57"/>
    <w:p w14:paraId="4C835B88" w14:textId="743E05D6" w:rsidR="6386D7A3" w:rsidRPr="00A17ACF" w:rsidRDefault="6386D7A3" w:rsidP="6386D7A3">
      <w:pPr>
        <w:tabs>
          <w:tab w:val="left" w:pos="90"/>
        </w:tabs>
        <w:rPr>
          <w:i/>
          <w:iCs/>
          <w:sz w:val="20"/>
          <w:szCs w:val="20"/>
          <w:lang w:val="en-GB"/>
        </w:rPr>
      </w:pPr>
    </w:p>
    <w:p w14:paraId="77FE001B" w14:textId="0B47180F" w:rsidR="6386D7A3" w:rsidRPr="00A17ACF" w:rsidRDefault="6386D7A3">
      <w:pPr>
        <w:rPr>
          <w:lang w:val="en-GB"/>
        </w:rPr>
      </w:pPr>
      <w:r w:rsidRPr="00A17ACF">
        <w:rPr>
          <w:lang w:val="en-GB"/>
        </w:rPr>
        <w:br w:type="page"/>
      </w:r>
    </w:p>
    <w:sectPr w:rsidR="6386D7A3" w:rsidRPr="00A17ACF" w:rsidSect="00061AEF">
      <w:pgSz w:w="15840" w:h="12240" w:orient="landscape"/>
      <w:pgMar w:top="902" w:right="1168" w:bottom="1440" w:left="171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2EF6FC" w14:textId="77777777" w:rsidR="005F62D8" w:rsidRDefault="005F62D8" w:rsidP="00AE5E29">
      <w:pPr>
        <w:spacing w:after="0" w:line="240" w:lineRule="auto"/>
      </w:pPr>
      <w:r>
        <w:separator/>
      </w:r>
    </w:p>
  </w:endnote>
  <w:endnote w:type="continuationSeparator" w:id="0">
    <w:p w14:paraId="4022C905" w14:textId="77777777" w:rsidR="005F62D8" w:rsidRDefault="005F62D8" w:rsidP="00AE5E29">
      <w:pPr>
        <w:spacing w:after="0" w:line="240" w:lineRule="auto"/>
      </w:pPr>
      <w:r>
        <w:continuationSeparator/>
      </w:r>
    </w:p>
  </w:endnote>
  <w:endnote w:type="continuationNotice" w:id="1">
    <w:p w14:paraId="7128CB3D" w14:textId="77777777" w:rsidR="005F62D8" w:rsidRDefault="005F62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alibri&quot;,sans-serif">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Verdana">
    <w:panose1 w:val="020B0604030504040204"/>
    <w:charset w:val="00"/>
    <w:family w:val="swiss"/>
    <w:pitch w:val="variable"/>
    <w:sig w:usb0="A00006FF" w:usb1="4000205B" w:usb2="00000010" w:usb3="00000000" w:csb0="0000019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2965923"/>
      <w:docPartObj>
        <w:docPartGallery w:val="Page Numbers (Bottom of Page)"/>
        <w:docPartUnique/>
      </w:docPartObj>
    </w:sdtPr>
    <w:sdtEndPr>
      <w:rPr>
        <w:color w:val="7F7F7F" w:themeColor="background1" w:themeShade="7F"/>
        <w:spacing w:val="60"/>
      </w:rPr>
    </w:sdtEndPr>
    <w:sdtContent>
      <w:p w14:paraId="72C887B3" w14:textId="7142BBFD" w:rsidR="00066F1A" w:rsidRDefault="00066F1A">
        <w:pPr>
          <w:pStyle w:val="Footer"/>
          <w:pBdr>
            <w:top w:val="single" w:sz="4" w:space="1" w:color="D9D9D9" w:themeColor="background1" w:themeShade="D9"/>
          </w:pBdr>
          <w:jc w:val="right"/>
        </w:pPr>
        <w:r>
          <w:fldChar w:fldCharType="begin"/>
        </w:r>
        <w:r>
          <w:instrText xml:space="preserve"> PAGE   \* MERGEFORMAT </w:instrText>
        </w:r>
        <w:r>
          <w:fldChar w:fldCharType="separate"/>
        </w:r>
        <w:r w:rsidR="00624801">
          <w:rPr>
            <w:noProof/>
          </w:rPr>
          <w:t>55</w:t>
        </w:r>
        <w:r>
          <w:rPr>
            <w:noProof/>
          </w:rPr>
          <w:fldChar w:fldCharType="end"/>
        </w:r>
        <w:r>
          <w:t xml:space="preserve"> | </w:t>
        </w:r>
        <w:r>
          <w:rPr>
            <w:color w:val="7F7F7F" w:themeColor="background1" w:themeShade="7F"/>
            <w:spacing w:val="60"/>
          </w:rPr>
          <w:t>Page</w:t>
        </w:r>
      </w:p>
    </w:sdtContent>
  </w:sdt>
  <w:p w14:paraId="66642847" w14:textId="0F1C2AEC" w:rsidR="00066F1A" w:rsidRDefault="00066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287153" w14:textId="77777777" w:rsidR="005F62D8" w:rsidRDefault="005F62D8" w:rsidP="00AE5E29">
      <w:pPr>
        <w:spacing w:after="0" w:line="240" w:lineRule="auto"/>
      </w:pPr>
      <w:r>
        <w:separator/>
      </w:r>
    </w:p>
  </w:footnote>
  <w:footnote w:type="continuationSeparator" w:id="0">
    <w:p w14:paraId="2C0F614C" w14:textId="77777777" w:rsidR="005F62D8" w:rsidRDefault="005F62D8" w:rsidP="00AE5E29">
      <w:pPr>
        <w:spacing w:after="0" w:line="240" w:lineRule="auto"/>
      </w:pPr>
      <w:r>
        <w:continuationSeparator/>
      </w:r>
    </w:p>
  </w:footnote>
  <w:footnote w:type="continuationNotice" w:id="1">
    <w:p w14:paraId="5AF59E9E" w14:textId="77777777" w:rsidR="005F62D8" w:rsidRDefault="005F62D8">
      <w:pPr>
        <w:spacing w:after="0" w:line="240" w:lineRule="auto"/>
      </w:pPr>
    </w:p>
  </w:footnote>
  <w:footnote w:id="2">
    <w:p w14:paraId="3FF7BEE1" w14:textId="77777777" w:rsidR="00066F1A" w:rsidRDefault="00066F1A" w:rsidP="00FA69FA">
      <w:pPr>
        <w:pStyle w:val="FootnoteText"/>
      </w:pPr>
      <w:r>
        <w:rPr>
          <w:rStyle w:val="FootnoteReference"/>
        </w:rPr>
        <w:footnoteRef/>
      </w:r>
      <w:r>
        <w:t xml:space="preserve"> </w:t>
      </w:r>
      <w:r w:rsidRPr="00912AD9">
        <w:rPr>
          <w:rFonts w:ascii="Calibri" w:hAnsi="Calibri" w:cs="Calibri"/>
          <w:sz w:val="16"/>
          <w:szCs w:val="16"/>
        </w:rPr>
        <w:t>Note that the UNRC is not eligible to receive funds as it is not an implementing agency, but has been heavily involved in the development of the proposal and will continue to be heavily involved in its implementation.</w:t>
      </w:r>
    </w:p>
  </w:footnote>
  <w:footnote w:id="3">
    <w:p w14:paraId="4F8A5509" w14:textId="60AA20FF" w:rsidR="00066F1A" w:rsidRPr="00912AD9" w:rsidRDefault="00066F1A" w:rsidP="00886214">
      <w:pPr>
        <w:pStyle w:val="FootnoteText"/>
        <w:rPr>
          <w:rFonts w:ascii="Calibri" w:hAnsi="Calibri" w:cs="Calibri"/>
          <w:sz w:val="16"/>
          <w:szCs w:val="16"/>
        </w:rPr>
      </w:pPr>
      <w:r w:rsidRPr="00912AD9">
        <w:rPr>
          <w:rStyle w:val="FootnoteReference"/>
          <w:rFonts w:ascii="Calibri" w:hAnsi="Calibri" w:cs="Calibri"/>
          <w:sz w:val="16"/>
          <w:szCs w:val="16"/>
        </w:rPr>
        <w:footnoteRef/>
      </w:r>
      <w:r w:rsidRPr="00912AD9">
        <w:rPr>
          <w:rFonts w:ascii="Calibri" w:hAnsi="Calibri" w:cs="Calibri"/>
          <w:sz w:val="16"/>
          <w:szCs w:val="16"/>
        </w:rPr>
        <w:t xml:space="preserve"> List at least one and max of 3. Equality and non-discrimination; service delivery; accessibility; CRPD-compliant budgeting and financial management; Accountability and governance. </w:t>
      </w:r>
    </w:p>
  </w:footnote>
  <w:footnote w:id="4">
    <w:p w14:paraId="5F22C11C" w14:textId="0F57C0E7" w:rsidR="00066F1A" w:rsidRPr="00912AD9" w:rsidRDefault="00066F1A">
      <w:pPr>
        <w:pStyle w:val="FootnoteText"/>
        <w:rPr>
          <w:rFonts w:ascii="Calibri" w:hAnsi="Calibri" w:cs="Calibri"/>
          <w:sz w:val="16"/>
          <w:szCs w:val="16"/>
        </w:rPr>
      </w:pPr>
      <w:r w:rsidRPr="00912AD9">
        <w:rPr>
          <w:rStyle w:val="FootnoteReference"/>
          <w:rFonts w:ascii="Calibri" w:hAnsi="Calibri" w:cs="Calibri"/>
          <w:sz w:val="16"/>
          <w:szCs w:val="16"/>
        </w:rPr>
        <w:footnoteRef/>
      </w:r>
      <w:r w:rsidRPr="00912AD9">
        <w:rPr>
          <w:rFonts w:ascii="Calibri" w:hAnsi="Calibri" w:cs="Calibri"/>
          <w:sz w:val="16"/>
          <w:szCs w:val="16"/>
        </w:rPr>
        <w:t xml:space="preserve"> </w:t>
      </w:r>
      <w:r w:rsidRPr="00912AD9">
        <w:rPr>
          <w:rFonts w:ascii="Calibri" w:hAnsi="Calibri" w:cs="Calibri"/>
          <w:bCs/>
          <w:sz w:val="16"/>
          <w:szCs w:val="16"/>
          <w:lang w:val="en-GB"/>
        </w:rPr>
        <w:t>1) all persons with disabilities, 2) children &amp; youth with disabilities 3) primary focus on women and girls with disabilities, or 4) primary focus on one or more underrepresented groups of persons with disabilities</w:t>
      </w:r>
      <w:r w:rsidRPr="00912AD9">
        <w:rPr>
          <w:rFonts w:ascii="Calibri" w:hAnsi="Calibri" w:cs="Calibri"/>
          <w:bCs/>
          <w:sz w:val="16"/>
          <w:szCs w:val="16"/>
        </w:rPr>
        <w:t>persons with intellectual and or psychosocial disabilities/ other underrepresented group of persons with disabilities (please specify) migrants/ indigenous persons with disabilities/ minorities etc.)</w:t>
      </w:r>
    </w:p>
  </w:footnote>
  <w:footnote w:id="5">
    <w:p w14:paraId="1D8CCEE6" w14:textId="38C226D8" w:rsidR="00066F1A" w:rsidRPr="00912AD9" w:rsidRDefault="00066F1A" w:rsidP="00873E66">
      <w:pPr>
        <w:pStyle w:val="FootnoteText"/>
        <w:jc w:val="both"/>
        <w:rPr>
          <w:rFonts w:ascii="Calibri" w:hAnsi="Calibri" w:cs="Calibri"/>
          <w:sz w:val="16"/>
          <w:szCs w:val="16"/>
        </w:rPr>
      </w:pPr>
      <w:r w:rsidRPr="00912AD9">
        <w:rPr>
          <w:rStyle w:val="FootnoteReference"/>
          <w:rFonts w:ascii="Calibri" w:hAnsi="Calibri" w:cs="Calibri"/>
          <w:sz w:val="16"/>
          <w:szCs w:val="16"/>
        </w:rPr>
        <w:footnoteRef/>
      </w:r>
      <w:r w:rsidRPr="00912AD9">
        <w:rPr>
          <w:rFonts w:ascii="Calibri" w:hAnsi="Calibri" w:cs="Calibri"/>
          <w:sz w:val="16"/>
          <w:szCs w:val="16"/>
        </w:rPr>
        <w:t xml:space="preserve">  Please list at least one and a maximum of 5. COVID-19 response and recovery; Inclusive SDGs planning and monitoring; Climate change; Inclusive education; Early childhood development; Access to health; Access to Justice; Social protection; Employment; GBV &amp; sexual and reproductive health; Statistics and data collection; CRPD monitoring (art 33); Intersectionality; Political participation; Disability assessment and referral services; National Disability Policy and/or Law; Access to Information and ICTs; Deinstitutionalization; Legal Capacity; Independent living; Awareness raising; OPDs capacity building</w:t>
      </w:r>
    </w:p>
    <w:p w14:paraId="17661BF2" w14:textId="3DEA13EA" w:rsidR="00066F1A" w:rsidRPr="00A402B5" w:rsidRDefault="00066F1A">
      <w:pPr>
        <w:pStyle w:val="FootnoteText"/>
        <w:rPr>
          <w:bCs/>
        </w:rPr>
      </w:pPr>
    </w:p>
  </w:footnote>
  <w:footnote w:id="6">
    <w:p w14:paraId="41BBDDFC" w14:textId="116A6D01" w:rsidR="00066F1A" w:rsidRDefault="00066F1A">
      <w:pPr>
        <w:pStyle w:val="FootnoteText"/>
      </w:pPr>
      <w:r>
        <w:rPr>
          <w:rStyle w:val="FootnoteReference"/>
        </w:rPr>
        <w:footnoteRef/>
      </w:r>
      <w:r>
        <w:t xml:space="preserve"> </w:t>
      </w:r>
      <w:r w:rsidRPr="00912AD9">
        <w:rPr>
          <w:rFonts w:cstheme="minorHAnsi"/>
          <w:sz w:val="16"/>
          <w:szCs w:val="16"/>
        </w:rPr>
        <w:t>Numerous areas for programmatic strengthening emerged during the assessment including systems of rehabilitation, assistive technology, education, and disability assessment and referral</w:t>
      </w:r>
    </w:p>
  </w:footnote>
  <w:footnote w:id="7">
    <w:p w14:paraId="39155673" w14:textId="77777777" w:rsidR="00066F1A" w:rsidRPr="00912AD9" w:rsidRDefault="00066F1A" w:rsidP="00C00F01">
      <w:pPr>
        <w:pStyle w:val="FootnoteText"/>
        <w:rPr>
          <w:rFonts w:ascii="Calibri" w:hAnsi="Calibri" w:cs="Calibri"/>
          <w:sz w:val="16"/>
          <w:szCs w:val="16"/>
          <w:lang w:val="en-GB"/>
        </w:rPr>
      </w:pPr>
      <w:r w:rsidRPr="00912AD9">
        <w:rPr>
          <w:rStyle w:val="FootnoteReference"/>
          <w:rFonts w:ascii="Calibri" w:hAnsi="Calibri" w:cs="Calibri"/>
          <w:sz w:val="16"/>
          <w:szCs w:val="16"/>
          <w:lang w:val="en-GB"/>
        </w:rPr>
        <w:footnoteRef/>
      </w:r>
      <w:r w:rsidRPr="00912AD9">
        <w:rPr>
          <w:rFonts w:ascii="Calibri" w:hAnsi="Calibri" w:cs="Calibri"/>
          <w:b/>
          <w:sz w:val="16"/>
          <w:szCs w:val="16"/>
          <w:lang w:val="en-GB"/>
        </w:rPr>
        <w:t>Government</w:t>
      </w:r>
      <w:r w:rsidRPr="00912AD9">
        <w:rPr>
          <w:rFonts w:ascii="Calibri" w:hAnsi="Calibri" w:cs="Calibri"/>
          <w:sz w:val="16"/>
          <w:szCs w:val="16"/>
          <w:lang w:val="en-GB"/>
        </w:rPr>
        <w:t xml:space="preserve"> (Ministry of Social Development and Family Services, Ministry of Health, Office of the Prime Minister, Gender and Child Services, Ministry of Planning and Development, Tobago House of Assembly Disability Affairs Unit, Ministry of Education); </w:t>
      </w:r>
      <w:r w:rsidRPr="00912AD9">
        <w:rPr>
          <w:rFonts w:ascii="Calibri" w:hAnsi="Calibri" w:cs="Calibri"/>
          <w:b/>
          <w:sz w:val="16"/>
          <w:szCs w:val="16"/>
          <w:lang w:val="en-GB"/>
        </w:rPr>
        <w:t>OPDs</w:t>
      </w:r>
      <w:r w:rsidRPr="00912AD9">
        <w:rPr>
          <w:rFonts w:ascii="Calibri" w:hAnsi="Calibri" w:cs="Calibri"/>
          <w:sz w:val="16"/>
          <w:szCs w:val="16"/>
          <w:lang w:val="en-GB"/>
        </w:rPr>
        <w:t xml:space="preserve"> (Consortium of Disability Organisations, Trinidad and Tobago Blind Welfare Association); </w:t>
      </w:r>
      <w:r w:rsidRPr="00912AD9">
        <w:rPr>
          <w:rFonts w:ascii="Calibri" w:hAnsi="Calibri" w:cs="Calibri"/>
          <w:b/>
          <w:sz w:val="16"/>
          <w:szCs w:val="16"/>
          <w:lang w:val="en-GB"/>
        </w:rPr>
        <w:t>NGOs</w:t>
      </w:r>
      <w:r w:rsidRPr="00912AD9">
        <w:rPr>
          <w:rFonts w:ascii="Calibri" w:hAnsi="Calibri" w:cs="Calibri"/>
          <w:sz w:val="16"/>
          <w:szCs w:val="16"/>
          <w:lang w:val="en-GB"/>
        </w:rPr>
        <w:t xml:space="preserve"> (Digicel Foundation); </w:t>
      </w:r>
      <w:r w:rsidRPr="00912AD9">
        <w:rPr>
          <w:rFonts w:ascii="Calibri" w:hAnsi="Calibri" w:cs="Calibri"/>
          <w:b/>
          <w:sz w:val="16"/>
          <w:szCs w:val="16"/>
          <w:lang w:val="en-GB"/>
        </w:rPr>
        <w:t>Academia</w:t>
      </w:r>
      <w:r w:rsidRPr="00912AD9">
        <w:rPr>
          <w:rFonts w:ascii="Calibri" w:hAnsi="Calibri" w:cs="Calibri"/>
          <w:sz w:val="16"/>
          <w:szCs w:val="16"/>
          <w:lang w:val="en-GB"/>
        </w:rPr>
        <w:t xml:space="preserve"> (The University of the West Indies); and </w:t>
      </w:r>
      <w:r w:rsidRPr="00912AD9">
        <w:rPr>
          <w:rFonts w:ascii="Calibri" w:hAnsi="Calibri" w:cs="Calibri"/>
          <w:b/>
          <w:sz w:val="16"/>
          <w:szCs w:val="16"/>
          <w:lang w:val="en-GB"/>
        </w:rPr>
        <w:t>UN</w:t>
      </w:r>
      <w:r w:rsidRPr="00912AD9">
        <w:rPr>
          <w:rFonts w:ascii="Calibri" w:hAnsi="Calibri" w:cs="Calibri"/>
          <w:sz w:val="16"/>
          <w:szCs w:val="16"/>
          <w:lang w:val="en-GB"/>
        </w:rPr>
        <w:t xml:space="preserve"> (PAHO/WHO, UNFPA, UNRCO).</w:t>
      </w:r>
    </w:p>
  </w:footnote>
  <w:footnote w:id="8">
    <w:p w14:paraId="02A244DC" w14:textId="77777777" w:rsidR="00066F1A" w:rsidRPr="00912AD9" w:rsidRDefault="00066F1A" w:rsidP="00C00F01">
      <w:pPr>
        <w:pStyle w:val="FootnoteText"/>
        <w:rPr>
          <w:rFonts w:ascii="Calibri" w:hAnsi="Calibri" w:cs="Calibri"/>
          <w:sz w:val="16"/>
          <w:szCs w:val="16"/>
          <w:lang w:val="en-GB"/>
        </w:rPr>
      </w:pPr>
      <w:r w:rsidRPr="00912AD9">
        <w:rPr>
          <w:rStyle w:val="FootnoteReference"/>
          <w:rFonts w:ascii="Calibri" w:hAnsi="Calibri" w:cs="Calibri"/>
          <w:sz w:val="16"/>
          <w:szCs w:val="16"/>
          <w:lang w:val="en-GB"/>
        </w:rPr>
        <w:footnoteRef/>
      </w:r>
      <w:r w:rsidRPr="00912AD9">
        <w:rPr>
          <w:rFonts w:ascii="Calibri" w:hAnsi="Calibri" w:cs="Calibri"/>
          <w:sz w:val="16"/>
          <w:szCs w:val="16"/>
          <w:lang w:val="en-GB"/>
        </w:rPr>
        <w:t xml:space="preserve"> </w:t>
      </w:r>
      <w:r w:rsidRPr="00912AD9">
        <w:rPr>
          <w:rFonts w:ascii="Calibri" w:hAnsi="Calibri" w:cs="Calibri"/>
          <w:b/>
          <w:sz w:val="16"/>
          <w:szCs w:val="16"/>
          <w:lang w:val="en-GB"/>
        </w:rPr>
        <w:t xml:space="preserve">Government </w:t>
      </w:r>
      <w:r w:rsidRPr="00912AD9">
        <w:rPr>
          <w:rFonts w:ascii="Calibri" w:hAnsi="Calibri" w:cs="Calibri"/>
          <w:sz w:val="16"/>
          <w:szCs w:val="16"/>
          <w:lang w:val="en-GB"/>
        </w:rPr>
        <w:t xml:space="preserve">(Ministry of Social Development and Family Services, Ministry of Planning and Development, Central Statistical Office); </w:t>
      </w:r>
      <w:r w:rsidRPr="00912AD9">
        <w:rPr>
          <w:rFonts w:ascii="Calibri" w:hAnsi="Calibri" w:cs="Calibri"/>
          <w:b/>
          <w:sz w:val="16"/>
          <w:szCs w:val="16"/>
          <w:lang w:val="en-GB"/>
        </w:rPr>
        <w:t xml:space="preserve">OPDs </w:t>
      </w:r>
      <w:r w:rsidRPr="00912AD9">
        <w:rPr>
          <w:rFonts w:ascii="Calibri" w:hAnsi="Calibri" w:cs="Calibri"/>
          <w:sz w:val="16"/>
          <w:szCs w:val="16"/>
          <w:lang w:val="en-GB"/>
        </w:rPr>
        <w:t xml:space="preserve">(Consortium of Disability Organisations, Trinidad and Tobago Blind Welfare Association, Combined Disabilities of T&amp;T, Down Syndrome Family Network, Special Olympics TT, T&amp;T Chapter of Disabled Peoples’ International, Tobago Affairs Committee for the Blind and Visually Impaired, Seizure Awareness Foundation); </w:t>
      </w:r>
      <w:r w:rsidRPr="00912AD9">
        <w:rPr>
          <w:rFonts w:ascii="Calibri" w:hAnsi="Calibri" w:cs="Calibri"/>
          <w:b/>
          <w:sz w:val="16"/>
          <w:szCs w:val="16"/>
          <w:lang w:val="en-GB"/>
        </w:rPr>
        <w:t>SPO</w:t>
      </w:r>
      <w:r w:rsidRPr="00912AD9">
        <w:rPr>
          <w:rFonts w:ascii="Calibri" w:hAnsi="Calibri" w:cs="Calibri"/>
          <w:sz w:val="16"/>
          <w:szCs w:val="16"/>
          <w:lang w:val="en-GB"/>
        </w:rPr>
        <w:t xml:space="preserve"> (Association of Public Special Schools), Academia (University of the West Indies), and UN (PAHO/WHO, UNFPA, UNRCO, UN T&amp;T Association).</w:t>
      </w:r>
    </w:p>
  </w:footnote>
  <w:footnote w:id="9">
    <w:p w14:paraId="26385F8D" w14:textId="77777777" w:rsidR="00066F1A" w:rsidRPr="00912AD9" w:rsidRDefault="00066F1A" w:rsidP="00C00F01">
      <w:pPr>
        <w:pStyle w:val="FootnoteText"/>
        <w:rPr>
          <w:rFonts w:ascii="Calibri" w:hAnsi="Calibri" w:cs="Calibri"/>
          <w:sz w:val="16"/>
          <w:szCs w:val="16"/>
          <w:lang w:val="en-GB"/>
        </w:rPr>
      </w:pPr>
      <w:r w:rsidRPr="00912AD9">
        <w:rPr>
          <w:rStyle w:val="FootnoteReference"/>
          <w:rFonts w:ascii="Calibri" w:hAnsi="Calibri" w:cs="Calibri"/>
          <w:sz w:val="16"/>
          <w:szCs w:val="16"/>
          <w:lang w:val="en-GB"/>
        </w:rPr>
        <w:footnoteRef/>
      </w:r>
      <w:r w:rsidRPr="00912AD9">
        <w:rPr>
          <w:rFonts w:ascii="Calibri" w:hAnsi="Calibri" w:cs="Calibri"/>
          <w:sz w:val="16"/>
          <w:szCs w:val="16"/>
          <w:lang w:val="en-GB"/>
        </w:rPr>
        <w:t xml:space="preserve"> The first of these meetings was held on 24 June 2021 with the presence of OPDs and PWDs, the second on 2 July 2021 with state institutions and other stakeholders including OPDs and UNCTs and the third on 8 July 2021 to review and the outputs of the outcomes framework.</w:t>
      </w:r>
    </w:p>
  </w:footnote>
  <w:footnote w:id="10">
    <w:p w14:paraId="5BB65D78" w14:textId="77777777" w:rsidR="00066F1A" w:rsidRPr="00912AD9" w:rsidRDefault="00066F1A" w:rsidP="00C00F01">
      <w:pPr>
        <w:pStyle w:val="FootnoteText"/>
        <w:rPr>
          <w:rFonts w:ascii="Calibri" w:hAnsi="Calibri" w:cs="Calibri"/>
          <w:sz w:val="16"/>
          <w:szCs w:val="16"/>
        </w:rPr>
      </w:pPr>
      <w:r w:rsidRPr="00912AD9">
        <w:rPr>
          <w:rStyle w:val="FootnoteReference"/>
          <w:rFonts w:ascii="Calibri" w:hAnsi="Calibri" w:cs="Calibri"/>
          <w:sz w:val="16"/>
          <w:szCs w:val="16"/>
          <w:lang w:val="en-GB"/>
        </w:rPr>
        <w:footnoteRef/>
      </w:r>
      <w:r w:rsidRPr="00912AD9">
        <w:rPr>
          <w:rFonts w:ascii="Calibri" w:hAnsi="Calibri" w:cs="Calibri"/>
          <w:sz w:val="16"/>
          <w:szCs w:val="16"/>
          <w:lang w:val="en-GB"/>
        </w:rPr>
        <w:t xml:space="preserve"> On September 27, the recommended Outcomes Framework was presented to the steering committee and on September 28, to a larger stakeholder group</w:t>
      </w:r>
      <w:r w:rsidRPr="00912AD9">
        <w:rPr>
          <w:rFonts w:ascii="Calibri" w:hAnsi="Calibri" w:cs="Calibri"/>
          <w:sz w:val="16"/>
          <w:szCs w:val="16"/>
        </w:rPr>
        <w:t xml:space="preserve">. </w:t>
      </w:r>
    </w:p>
    <w:p w14:paraId="7E2CACBE" w14:textId="77777777" w:rsidR="00066F1A" w:rsidRPr="007F6E6C" w:rsidRDefault="00066F1A" w:rsidP="00C00F01">
      <w:pPr>
        <w:pStyle w:val="FootnoteText"/>
      </w:pPr>
    </w:p>
  </w:footnote>
  <w:footnote w:id="11">
    <w:p w14:paraId="6751CAF0" w14:textId="40ACC802" w:rsidR="00066F1A" w:rsidRPr="004A04B4" w:rsidRDefault="00066F1A" w:rsidP="00E56184">
      <w:pPr>
        <w:pStyle w:val="FootnoteText"/>
        <w:jc w:val="both"/>
        <w:rPr>
          <w:rFonts w:ascii="Calibri" w:hAnsi="Calibri" w:cs="Calibri"/>
          <w:sz w:val="16"/>
          <w:szCs w:val="16"/>
        </w:rPr>
      </w:pPr>
      <w:r w:rsidRPr="004A04B4">
        <w:rPr>
          <w:rStyle w:val="FootnoteReference"/>
          <w:rFonts w:ascii="Calibri" w:hAnsi="Calibri" w:cs="Calibri"/>
          <w:sz w:val="16"/>
          <w:szCs w:val="16"/>
        </w:rPr>
        <w:footnoteRef/>
      </w:r>
      <w:r w:rsidRPr="004A04B4">
        <w:rPr>
          <w:rFonts w:ascii="Calibri" w:hAnsi="Calibri" w:cs="Calibri"/>
          <w:sz w:val="16"/>
          <w:szCs w:val="16"/>
        </w:rPr>
        <w:t xml:space="preserve"> Training (in person/online), workshops, seminars etc.</w:t>
      </w:r>
    </w:p>
  </w:footnote>
  <w:footnote w:id="12">
    <w:p w14:paraId="47E356B1" w14:textId="77777777" w:rsidR="00066F1A" w:rsidRDefault="00066F1A" w:rsidP="00E56184">
      <w:pPr>
        <w:pStyle w:val="FootnoteText"/>
        <w:jc w:val="both"/>
      </w:pPr>
      <w:r w:rsidRPr="004A04B4">
        <w:rPr>
          <w:rStyle w:val="FootnoteReference"/>
          <w:rFonts w:ascii="Calibri" w:hAnsi="Calibri" w:cs="Calibri"/>
          <w:sz w:val="16"/>
          <w:szCs w:val="16"/>
        </w:rPr>
        <w:footnoteRef/>
      </w:r>
      <w:r w:rsidRPr="004A04B4">
        <w:rPr>
          <w:rFonts w:ascii="Calibri" w:hAnsi="Calibri" w:cs="Calibri"/>
          <w:sz w:val="16"/>
          <w:szCs w:val="16"/>
        </w:rPr>
        <w:t xml:space="preserve"> 1. </w:t>
      </w:r>
      <w:r w:rsidRPr="004A04B4">
        <w:rPr>
          <w:rFonts w:ascii="Calibri" w:hAnsi="Calibri" w:cs="Calibri"/>
          <w:sz w:val="16"/>
          <w:szCs w:val="16"/>
          <w:lang w:val="en-GB"/>
        </w:rPr>
        <w:t>CRPD 2. Preconditions for disability inclusion 3 National development plans for the SDGs. 4.women with disabilities and underrepresented groups needs and rights 5 instruments for planning and implementation of UN development 6. other</w:t>
      </w:r>
    </w:p>
  </w:footnote>
  <w:footnote w:id="13">
    <w:p w14:paraId="29BFD4A8" w14:textId="77777777" w:rsidR="00066F1A" w:rsidRPr="00326F29" w:rsidRDefault="00066F1A" w:rsidP="009B58CD">
      <w:pPr>
        <w:pStyle w:val="FootnoteText"/>
        <w:rPr>
          <w:rFonts w:ascii="Calibri" w:hAnsi="Calibri" w:cs="Calibri"/>
          <w:sz w:val="16"/>
          <w:szCs w:val="16"/>
        </w:rPr>
      </w:pPr>
      <w:r w:rsidRPr="00326F29">
        <w:rPr>
          <w:rStyle w:val="FootnoteReference"/>
          <w:rFonts w:ascii="Calibri" w:hAnsi="Calibri" w:cs="Calibri"/>
          <w:sz w:val="16"/>
          <w:szCs w:val="16"/>
        </w:rPr>
        <w:footnoteRef/>
      </w:r>
      <w:r w:rsidRPr="00326F29">
        <w:rPr>
          <w:rFonts w:ascii="Calibri" w:hAnsi="Calibri" w:cs="Calibri"/>
          <w:sz w:val="16"/>
          <w:szCs w:val="16"/>
        </w:rPr>
        <w:t xml:space="preserve"> </w:t>
      </w:r>
      <w:r w:rsidRPr="00326F29">
        <w:rPr>
          <w:rFonts w:ascii="Calibri" w:eastAsia="Calibri" w:hAnsi="Calibri" w:cs="Calibri"/>
          <w:color w:val="000000"/>
          <w:sz w:val="16"/>
          <w:szCs w:val="16"/>
          <w:lang w:val="en-GB" w:eastAsia="en-GB"/>
        </w:rPr>
        <w:t>Tools, guidelines, protocols, reports</w:t>
      </w:r>
    </w:p>
  </w:footnote>
  <w:footnote w:id="14">
    <w:p w14:paraId="3F4DF5BE" w14:textId="77777777" w:rsidR="00066F1A" w:rsidRPr="00326F29" w:rsidRDefault="00066F1A" w:rsidP="009B58CD">
      <w:pPr>
        <w:spacing w:after="0" w:line="240" w:lineRule="auto"/>
        <w:jc w:val="both"/>
        <w:rPr>
          <w:rFonts w:ascii="Calibri" w:eastAsia="Times New Roman" w:hAnsi="Calibri" w:cs="Calibri"/>
          <w:sz w:val="16"/>
          <w:szCs w:val="16"/>
        </w:rPr>
      </w:pPr>
      <w:r w:rsidRPr="00326F29">
        <w:rPr>
          <w:rStyle w:val="FootnoteReference"/>
          <w:rFonts w:ascii="Calibri" w:hAnsi="Calibri" w:cs="Calibri"/>
          <w:sz w:val="16"/>
          <w:szCs w:val="16"/>
        </w:rPr>
        <w:footnoteRef/>
      </w:r>
      <w:r w:rsidRPr="00326F29">
        <w:rPr>
          <w:rFonts w:ascii="Calibri" w:hAnsi="Calibri" w:cs="Calibri"/>
          <w:sz w:val="16"/>
          <w:szCs w:val="16"/>
        </w:rPr>
        <w:t xml:space="preserve"> </w:t>
      </w:r>
      <w:r w:rsidRPr="00326F29">
        <w:rPr>
          <w:rFonts w:ascii="Calibri" w:eastAsia="Times New Roman" w:hAnsi="Calibri" w:cs="Calibri"/>
          <w:sz w:val="16"/>
          <w:szCs w:val="16"/>
        </w:rPr>
        <w:t>COVID-19 response and recovery; Inclusive SDGs planning and monitoring;  Climate change; Inclusive education; Early childhood development; Access to health; Access to Justice; Social protection; Employment; GBV &amp; sexual and reproductive health; Statistics and data collection; CRPD monitoring (art 33); Intersectionality; Political participation; Disability assessment and referral services; Disability Policy and/or Law; Access to Information and ICTs; Deinstitutionalization; Legal Capacity; Independent living; Awareness raising; OPDs capacity building</w:t>
      </w:r>
    </w:p>
    <w:p w14:paraId="2CD94328" w14:textId="77777777" w:rsidR="00066F1A" w:rsidRDefault="00066F1A" w:rsidP="009B58CD">
      <w:pPr>
        <w:pStyle w:val="FootnoteText"/>
      </w:pPr>
    </w:p>
  </w:footnote>
  <w:footnote w:id="15">
    <w:p w14:paraId="344652FD" w14:textId="77777777" w:rsidR="00066F1A" w:rsidRPr="00090904" w:rsidRDefault="00066F1A" w:rsidP="009B58CD">
      <w:pPr>
        <w:pStyle w:val="FootnoteText"/>
        <w:rPr>
          <w:rFonts w:ascii="Calibri" w:hAnsi="Calibri" w:cs="Calibri"/>
          <w:sz w:val="16"/>
          <w:szCs w:val="16"/>
        </w:rPr>
      </w:pPr>
      <w:r w:rsidRPr="00090904">
        <w:rPr>
          <w:rStyle w:val="FootnoteReference"/>
          <w:rFonts w:ascii="Calibri" w:hAnsi="Calibri" w:cs="Calibri"/>
          <w:sz w:val="16"/>
          <w:szCs w:val="16"/>
        </w:rPr>
        <w:footnoteRef/>
      </w:r>
      <w:r w:rsidRPr="00090904">
        <w:rPr>
          <w:rFonts w:ascii="Calibri" w:hAnsi="Calibri" w:cs="Calibri"/>
          <w:sz w:val="16"/>
          <w:szCs w:val="16"/>
        </w:rPr>
        <w:t xml:space="preserve"> </w:t>
      </w:r>
      <w:r w:rsidRPr="00090904">
        <w:rPr>
          <w:rFonts w:ascii="Calibri" w:eastAsia="Calibri" w:hAnsi="Calibri" w:cs="Calibri"/>
          <w:color w:val="000000"/>
          <w:sz w:val="16"/>
          <w:szCs w:val="16"/>
          <w:lang w:val="en-GB" w:eastAsia="en-GB"/>
        </w:rPr>
        <w:t>Tools, guidelines, protocols, reports</w:t>
      </w:r>
    </w:p>
  </w:footnote>
  <w:footnote w:id="16">
    <w:p w14:paraId="08EA71CE" w14:textId="77777777" w:rsidR="00066F1A" w:rsidRPr="00090904" w:rsidRDefault="00066F1A" w:rsidP="009B58CD">
      <w:pPr>
        <w:spacing w:after="0" w:line="240" w:lineRule="auto"/>
        <w:jc w:val="both"/>
        <w:rPr>
          <w:rFonts w:ascii="Calibri" w:eastAsia="Times New Roman" w:hAnsi="Calibri" w:cs="Calibri"/>
          <w:sz w:val="16"/>
          <w:szCs w:val="16"/>
        </w:rPr>
      </w:pPr>
      <w:r w:rsidRPr="00090904">
        <w:rPr>
          <w:rStyle w:val="FootnoteReference"/>
          <w:rFonts w:ascii="Calibri" w:hAnsi="Calibri" w:cs="Calibri"/>
          <w:sz w:val="16"/>
          <w:szCs w:val="16"/>
        </w:rPr>
        <w:footnoteRef/>
      </w:r>
      <w:r w:rsidRPr="00090904">
        <w:rPr>
          <w:rFonts w:ascii="Calibri" w:hAnsi="Calibri" w:cs="Calibri"/>
          <w:sz w:val="16"/>
          <w:szCs w:val="16"/>
        </w:rPr>
        <w:t xml:space="preserve"> </w:t>
      </w:r>
      <w:r w:rsidRPr="00090904">
        <w:rPr>
          <w:rFonts w:ascii="Calibri" w:eastAsia="Times New Roman" w:hAnsi="Calibri" w:cs="Calibri"/>
          <w:sz w:val="16"/>
          <w:szCs w:val="16"/>
        </w:rPr>
        <w:t>COVID-19 response and recovery; Inclusive SDGs planning and monitoring;  Climate change; Inclusive education; Early childhood development; Access to health; Access to Justice; Social protection; Employment; GBV &amp; sexual and reproductive health; Statistics and data collection; CRPD monitoring (art 33); Intersectionality; Political participation; Disability assessment and referral services; Disability Policy and/or Law; Access to Information and ICTs; Deinstitutionalization; Legal Capacity; Independent living; Awareness raising; OPDs capacity building</w:t>
      </w:r>
    </w:p>
    <w:p w14:paraId="251CA0AA" w14:textId="77777777" w:rsidR="00066F1A" w:rsidRDefault="00066F1A" w:rsidP="009B58CD">
      <w:pPr>
        <w:pStyle w:val="FootnoteText"/>
      </w:pPr>
    </w:p>
  </w:footnote>
  <w:footnote w:id="17">
    <w:p w14:paraId="7603D0CE" w14:textId="167E0761" w:rsidR="00066F1A" w:rsidRPr="00AE2880" w:rsidRDefault="00066F1A" w:rsidP="5ED6DA3E">
      <w:pPr>
        <w:pStyle w:val="FootnoteText"/>
        <w:rPr>
          <w:rFonts w:ascii="Calibri" w:hAnsi="Calibri" w:cs="Calibri"/>
          <w:sz w:val="16"/>
          <w:szCs w:val="16"/>
        </w:rPr>
      </w:pPr>
      <w:r w:rsidRPr="00AE2880">
        <w:rPr>
          <w:rStyle w:val="FootnoteReference"/>
          <w:rFonts w:ascii="Calibri" w:hAnsi="Calibri" w:cs="Calibri"/>
          <w:sz w:val="16"/>
          <w:szCs w:val="16"/>
        </w:rPr>
        <w:footnoteRef/>
      </w:r>
      <w:r w:rsidRPr="00AE2880">
        <w:rPr>
          <w:rFonts w:ascii="Calibri" w:hAnsi="Calibri" w:cs="Calibri"/>
          <w:sz w:val="16"/>
          <w:szCs w:val="16"/>
        </w:rPr>
        <w:t xml:space="preserve"> Please note minimum amount of UN Participating Agencies is 2 and maximum is 3.</w:t>
      </w:r>
    </w:p>
  </w:footnote>
  <w:footnote w:id="18">
    <w:p w14:paraId="716FCB67" w14:textId="7CB990B8" w:rsidR="00066F1A" w:rsidRPr="00AE2880" w:rsidRDefault="00066F1A" w:rsidP="5ED6DA3E">
      <w:pPr>
        <w:pStyle w:val="FootnoteText"/>
        <w:rPr>
          <w:rFonts w:ascii="Calibri" w:hAnsi="Calibri" w:cs="Calibri"/>
          <w:sz w:val="16"/>
          <w:szCs w:val="16"/>
          <w:lang w:val="en-TT"/>
        </w:rPr>
      </w:pPr>
    </w:p>
  </w:footnote>
  <w:footnote w:id="19">
    <w:p w14:paraId="3A80FC1B" w14:textId="2BD2DDF5" w:rsidR="00066F1A" w:rsidRPr="00AE2880" w:rsidRDefault="00066F1A">
      <w:pPr>
        <w:rPr>
          <w:rFonts w:ascii="Calibri" w:hAnsi="Calibri" w:cs="Calibri"/>
          <w:sz w:val="16"/>
          <w:szCs w:val="16"/>
        </w:rPr>
      </w:pPr>
    </w:p>
  </w:footnote>
  <w:footnote w:id="20">
    <w:p w14:paraId="5216B00B" w14:textId="619FD912" w:rsidR="00066F1A" w:rsidRPr="000E0139" w:rsidRDefault="00066F1A">
      <w:pPr>
        <w:rPr>
          <w:rFonts w:ascii="Calibri" w:hAnsi="Calibri" w:cs="Calibri"/>
          <w:sz w:val="16"/>
          <w:szCs w:val="16"/>
        </w:rPr>
      </w:pPr>
    </w:p>
  </w:footnote>
  <w:footnote w:id="21">
    <w:p w14:paraId="27693954" w14:textId="0DEF5E8F" w:rsidR="00066F1A" w:rsidRPr="000E0139" w:rsidRDefault="00066F1A" w:rsidP="6386D7A3">
      <w:pPr>
        <w:pStyle w:val="FootnoteText"/>
        <w:rPr>
          <w:rFonts w:ascii="Calibri" w:eastAsia="Calibri" w:hAnsi="Calibri" w:cs="Calibri"/>
          <w:color w:val="000000" w:themeColor="text1"/>
          <w:sz w:val="16"/>
          <w:szCs w:val="16"/>
        </w:rPr>
      </w:pPr>
      <w:r w:rsidRPr="000E0139">
        <w:rPr>
          <w:rFonts w:ascii="Calibri" w:hAnsi="Calibri" w:cs="Calibri"/>
          <w:sz w:val="16"/>
          <w:szCs w:val="16"/>
          <w:lang w:val="en-TT"/>
        </w:rPr>
        <w:footnoteRef/>
      </w:r>
      <w:r w:rsidRPr="000E0139">
        <w:rPr>
          <w:rFonts w:ascii="Calibri" w:hAnsi="Calibri" w:cs="Calibri"/>
          <w:sz w:val="16"/>
          <w:szCs w:val="16"/>
          <w:lang w:val="en-TT"/>
        </w:rPr>
        <w:t xml:space="preserve"> Consortium of Disability Organisations. While CODO is listed, OPDs that are not member of CODO will also be part of the governance and management arrangement. </w:t>
      </w:r>
    </w:p>
  </w:footnote>
  <w:footnote w:id="22">
    <w:p w14:paraId="3B3F2925" w14:textId="286CAE4F" w:rsidR="00066F1A" w:rsidRPr="000E0139" w:rsidRDefault="00066F1A" w:rsidP="5ED6DA3E">
      <w:pPr>
        <w:pStyle w:val="FootnoteText"/>
        <w:rPr>
          <w:rFonts w:ascii="Calibri" w:hAnsi="Calibri" w:cs="Calibri"/>
          <w:sz w:val="16"/>
          <w:szCs w:val="16"/>
          <w:lang w:val="en-TT"/>
        </w:rPr>
      </w:pPr>
      <w:r w:rsidRPr="000E0139">
        <w:rPr>
          <w:rStyle w:val="FootnoteReference"/>
          <w:rFonts w:ascii="Calibri" w:hAnsi="Calibri" w:cs="Calibri"/>
          <w:sz w:val="16"/>
          <w:szCs w:val="16"/>
        </w:rPr>
        <w:footnoteRef/>
      </w:r>
      <w:r w:rsidRPr="000E0139">
        <w:rPr>
          <w:rFonts w:ascii="Calibri" w:hAnsi="Calibri" w:cs="Calibri"/>
          <w:sz w:val="16"/>
          <w:szCs w:val="16"/>
        </w:rPr>
        <w:t xml:space="preserve"> </w:t>
      </w:r>
      <w:r w:rsidRPr="000E0139">
        <w:rPr>
          <w:rFonts w:ascii="Calibri" w:hAnsi="Calibri" w:cs="Calibri"/>
          <w:sz w:val="16"/>
          <w:szCs w:val="16"/>
          <w:lang w:val="en-TT"/>
        </w:rPr>
        <w:t>University of the West Indies, Student Life and Development Division</w:t>
      </w:r>
    </w:p>
  </w:footnote>
  <w:footnote w:id="23">
    <w:p w14:paraId="5DC451BE" w14:textId="02896C33" w:rsidR="00066F1A" w:rsidRDefault="00066F1A" w:rsidP="5ED6DA3E">
      <w:pPr>
        <w:pStyle w:val="FootnoteText"/>
        <w:rPr>
          <w:lang w:val="en-TT"/>
        </w:rPr>
      </w:pPr>
      <w:r w:rsidRPr="000E0139">
        <w:rPr>
          <w:rStyle w:val="FootnoteReference"/>
          <w:rFonts w:ascii="Calibri" w:hAnsi="Calibri" w:cs="Calibri"/>
          <w:sz w:val="16"/>
          <w:szCs w:val="16"/>
        </w:rPr>
        <w:footnoteRef/>
      </w:r>
      <w:r w:rsidRPr="000E0139">
        <w:rPr>
          <w:rFonts w:ascii="Calibri" w:hAnsi="Calibri" w:cs="Calibri"/>
          <w:sz w:val="16"/>
          <w:szCs w:val="16"/>
        </w:rPr>
        <w:t xml:space="preserve"> </w:t>
      </w:r>
      <w:r w:rsidRPr="000E0139">
        <w:rPr>
          <w:rFonts w:ascii="Calibri" w:hAnsi="Calibri" w:cs="Calibri"/>
          <w:sz w:val="16"/>
          <w:szCs w:val="16"/>
          <w:lang w:val="en-TT"/>
        </w:rPr>
        <w:t>Office of the Prime Minister</w:t>
      </w:r>
    </w:p>
  </w:footnote>
  <w:footnote w:id="24">
    <w:p w14:paraId="4E9236F5" w14:textId="38F2D8EA" w:rsidR="00066F1A" w:rsidRPr="000E0139" w:rsidRDefault="00066F1A" w:rsidP="5ED6DA3E">
      <w:pPr>
        <w:pStyle w:val="FootnoteText"/>
        <w:rPr>
          <w:rFonts w:ascii="Calibri" w:hAnsi="Calibri" w:cs="Calibri"/>
          <w:sz w:val="16"/>
          <w:szCs w:val="16"/>
        </w:rPr>
      </w:pPr>
      <w:r w:rsidRPr="000E0139">
        <w:rPr>
          <w:rStyle w:val="FootnoteReference"/>
          <w:rFonts w:ascii="Calibri" w:hAnsi="Calibri" w:cs="Calibri"/>
          <w:sz w:val="16"/>
          <w:szCs w:val="16"/>
        </w:rPr>
        <w:footnoteRef/>
      </w:r>
      <w:r w:rsidRPr="000E0139">
        <w:rPr>
          <w:rFonts w:ascii="Calibri" w:hAnsi="Calibri" w:cs="Calibri"/>
          <w:sz w:val="16"/>
          <w:szCs w:val="16"/>
        </w:rPr>
        <w:t xml:space="preserve"> Ministry of Education</w:t>
      </w:r>
    </w:p>
  </w:footnote>
  <w:footnote w:id="25">
    <w:p w14:paraId="5D5F1163" w14:textId="77777777" w:rsidR="00066F1A" w:rsidRDefault="00066F1A" w:rsidP="5ED6DA3E">
      <w:pPr>
        <w:pStyle w:val="FootnoteText"/>
        <w:rPr>
          <w:lang w:val="en-TT"/>
        </w:rPr>
      </w:pPr>
      <w:r w:rsidRPr="000E0139">
        <w:rPr>
          <w:rStyle w:val="FootnoteReference"/>
          <w:rFonts w:ascii="Calibri" w:hAnsi="Calibri" w:cs="Calibri"/>
          <w:sz w:val="16"/>
          <w:szCs w:val="16"/>
        </w:rPr>
        <w:footnoteRef/>
      </w:r>
      <w:r w:rsidRPr="000E0139">
        <w:rPr>
          <w:rFonts w:ascii="Calibri" w:hAnsi="Calibri" w:cs="Calibri"/>
          <w:sz w:val="16"/>
          <w:szCs w:val="16"/>
        </w:rPr>
        <w:t xml:space="preserve"> </w:t>
      </w:r>
      <w:r w:rsidRPr="000E0139">
        <w:rPr>
          <w:rFonts w:ascii="Calibri" w:hAnsi="Calibri" w:cs="Calibri"/>
          <w:sz w:val="16"/>
          <w:szCs w:val="16"/>
          <w:lang w:val="en-TT"/>
        </w:rPr>
        <w:t>Office of the Prime Minister</w:t>
      </w:r>
    </w:p>
  </w:footnote>
  <w:footnote w:id="26">
    <w:p w14:paraId="54AC86EA" w14:textId="0E381346" w:rsidR="00066F1A" w:rsidRPr="000E0139" w:rsidRDefault="00066F1A" w:rsidP="5ED6DA3E">
      <w:pPr>
        <w:pStyle w:val="FootnoteText"/>
        <w:rPr>
          <w:rFonts w:ascii="Calibri" w:hAnsi="Calibri" w:cs="Calibri"/>
          <w:sz w:val="16"/>
          <w:szCs w:val="16"/>
          <w:lang w:val="en-TT"/>
        </w:rPr>
      </w:pPr>
      <w:r w:rsidRPr="000E0139">
        <w:rPr>
          <w:rStyle w:val="FootnoteReference"/>
          <w:rFonts w:ascii="Calibri" w:hAnsi="Calibri" w:cs="Calibri"/>
          <w:sz w:val="16"/>
          <w:szCs w:val="16"/>
        </w:rPr>
        <w:footnoteRef/>
      </w:r>
      <w:r w:rsidRPr="000E0139">
        <w:rPr>
          <w:rFonts w:ascii="Calibri" w:hAnsi="Calibri" w:cs="Calibri"/>
          <w:sz w:val="16"/>
          <w:szCs w:val="16"/>
        </w:rPr>
        <w:t xml:space="preserve"> Attorney General and Legal Affairs</w:t>
      </w:r>
    </w:p>
  </w:footnote>
  <w:footnote w:id="27">
    <w:p w14:paraId="7ACD24FD" w14:textId="77777777" w:rsidR="00066F1A" w:rsidRPr="000E0139" w:rsidRDefault="00066F1A" w:rsidP="5ED6DA3E">
      <w:pPr>
        <w:pStyle w:val="FootnoteText"/>
        <w:rPr>
          <w:rFonts w:ascii="Calibri" w:hAnsi="Calibri" w:cs="Calibri"/>
          <w:sz w:val="16"/>
          <w:szCs w:val="16"/>
          <w:lang w:val="en-TT"/>
        </w:rPr>
      </w:pPr>
      <w:r w:rsidRPr="000E0139">
        <w:rPr>
          <w:rStyle w:val="FootnoteReference"/>
          <w:rFonts w:ascii="Calibri" w:hAnsi="Calibri" w:cs="Calibri"/>
          <w:sz w:val="16"/>
          <w:szCs w:val="16"/>
        </w:rPr>
        <w:footnoteRef/>
      </w:r>
      <w:r w:rsidRPr="000E0139">
        <w:rPr>
          <w:rFonts w:ascii="Calibri" w:hAnsi="Calibri" w:cs="Calibri"/>
          <w:sz w:val="16"/>
          <w:szCs w:val="16"/>
        </w:rPr>
        <w:t xml:space="preserve"> </w:t>
      </w:r>
      <w:r w:rsidRPr="000E0139">
        <w:rPr>
          <w:rFonts w:ascii="Calibri" w:hAnsi="Calibri" w:cs="Calibri"/>
          <w:sz w:val="16"/>
          <w:szCs w:val="16"/>
          <w:lang w:val="en-TT"/>
        </w:rPr>
        <w:t>Ministry of Health</w:t>
      </w:r>
    </w:p>
  </w:footnote>
  <w:footnote w:id="28">
    <w:p w14:paraId="08B463CE" w14:textId="77777777" w:rsidR="00066F1A" w:rsidRDefault="00066F1A" w:rsidP="5ED6DA3E">
      <w:pPr>
        <w:pStyle w:val="FootnoteText"/>
      </w:pPr>
      <w:r w:rsidRPr="000E0139">
        <w:rPr>
          <w:rStyle w:val="FootnoteReference"/>
          <w:rFonts w:ascii="Calibri" w:hAnsi="Calibri" w:cs="Calibri"/>
          <w:sz w:val="16"/>
          <w:szCs w:val="16"/>
        </w:rPr>
        <w:footnoteRef/>
      </w:r>
      <w:r w:rsidRPr="000E0139">
        <w:rPr>
          <w:rFonts w:ascii="Calibri" w:hAnsi="Calibri" w:cs="Calibri"/>
          <w:sz w:val="16"/>
          <w:szCs w:val="16"/>
        </w:rPr>
        <w:t xml:space="preserve"> Ministry of Education</w:t>
      </w:r>
    </w:p>
  </w:footnote>
  <w:footnote w:id="29">
    <w:p w14:paraId="2D758B95" w14:textId="5559E9C3" w:rsidR="00066F1A" w:rsidRDefault="00066F1A" w:rsidP="6386D7A3">
      <w:pPr>
        <w:pStyle w:val="FootnoteText"/>
      </w:pPr>
      <w:r w:rsidRPr="6386D7A3">
        <w:footnoteRef/>
      </w:r>
      <w:r w:rsidRPr="6386D7A3">
        <w:t xml:space="preserve"> Central Statistical Office</w:t>
      </w:r>
    </w:p>
  </w:footnote>
  <w:footnote w:id="30">
    <w:p w14:paraId="18E03A91" w14:textId="77777777" w:rsidR="00066F1A" w:rsidRDefault="00066F1A" w:rsidP="5ED6DA3E">
      <w:pPr>
        <w:pStyle w:val="FootnoteText"/>
        <w:rPr>
          <w:lang w:val="en-TT"/>
        </w:rPr>
      </w:pPr>
      <w:r w:rsidRPr="5ED6DA3E">
        <w:rPr>
          <w:rStyle w:val="FootnoteReference"/>
        </w:rPr>
        <w:footnoteRef/>
      </w:r>
      <w:r>
        <w:t xml:space="preserve">  Ministry of Social Development and Family Services</w:t>
      </w:r>
    </w:p>
  </w:footnote>
  <w:footnote w:id="31">
    <w:p w14:paraId="5170F689" w14:textId="77777777" w:rsidR="00066F1A" w:rsidRDefault="00066F1A" w:rsidP="6386D7A3">
      <w:pPr>
        <w:pStyle w:val="FootnoteText"/>
      </w:pPr>
      <w:r w:rsidRPr="6386D7A3">
        <w:footnoteRef/>
      </w:r>
      <w:r w:rsidRPr="6386D7A3">
        <w:t xml:space="preserve"> Central Statistical Office</w:t>
      </w:r>
    </w:p>
  </w:footnote>
  <w:footnote w:id="32">
    <w:p w14:paraId="75AEBC3C" w14:textId="77777777" w:rsidR="00066F1A" w:rsidRDefault="00066F1A" w:rsidP="5ED6DA3E">
      <w:pPr>
        <w:pStyle w:val="FootnoteText"/>
        <w:rPr>
          <w:lang w:val="en-TT"/>
        </w:rPr>
      </w:pPr>
      <w:r w:rsidRPr="5ED6DA3E">
        <w:rPr>
          <w:rStyle w:val="FootnoteReference"/>
        </w:rPr>
        <w:footnoteRef/>
      </w:r>
      <w:r>
        <w:t xml:space="preserve">  Ministry of Social Development and Family Services</w:t>
      </w:r>
    </w:p>
  </w:footnote>
  <w:footnote w:id="33">
    <w:p w14:paraId="6621F1B1" w14:textId="7F205664" w:rsidR="00066F1A" w:rsidRDefault="00066F1A">
      <w:pPr>
        <w:pStyle w:val="FootnoteText"/>
      </w:pPr>
      <w:r>
        <w:rPr>
          <w:rStyle w:val="FootnoteReference"/>
        </w:rPr>
        <w:footnoteRef/>
      </w:r>
      <w:r>
        <w:t xml:space="preserve"> </w:t>
      </w:r>
      <w:r w:rsidRPr="0ABCC119">
        <w:rPr>
          <w:rFonts w:ascii="Calibri" w:eastAsia="Calibri" w:hAnsi="Calibri" w:cs="Calibri"/>
        </w:rPr>
        <w:t>Including</w:t>
      </w:r>
      <w:r>
        <w:rPr>
          <w:rFonts w:ascii="Calibri" w:eastAsia="Calibri" w:hAnsi="Calibri" w:cs="Calibri"/>
        </w:rPr>
        <w:t>, but not limited to,</w:t>
      </w:r>
      <w:r w:rsidRPr="0ABCC119">
        <w:rPr>
          <w:rFonts w:ascii="Calibri" w:eastAsia="Calibri" w:hAnsi="Calibri" w:cs="Calibri"/>
        </w:rPr>
        <w:t xml:space="preserve"> </w:t>
      </w:r>
      <w:r>
        <w:rPr>
          <w:rFonts w:ascii="Calibri" w:eastAsia="Calibri" w:hAnsi="Calibri" w:cs="Calibri"/>
        </w:rPr>
        <w:t>Ministry of H</w:t>
      </w:r>
      <w:r w:rsidRPr="0ABCC119">
        <w:rPr>
          <w:rFonts w:ascii="Calibri" w:eastAsia="Calibri" w:hAnsi="Calibri" w:cs="Calibri"/>
        </w:rPr>
        <w:t xml:space="preserve">ealth, </w:t>
      </w:r>
      <w:r>
        <w:rPr>
          <w:rFonts w:ascii="Calibri" w:eastAsia="Calibri" w:hAnsi="Calibri" w:cs="Calibri"/>
        </w:rPr>
        <w:t>Office of the A</w:t>
      </w:r>
      <w:r w:rsidRPr="0ABCC119">
        <w:rPr>
          <w:rFonts w:ascii="Calibri" w:eastAsia="Calibri" w:hAnsi="Calibri" w:cs="Calibri"/>
        </w:rPr>
        <w:t xml:space="preserve">ttorney </w:t>
      </w:r>
      <w:r>
        <w:rPr>
          <w:rFonts w:ascii="Calibri" w:eastAsia="Calibri" w:hAnsi="Calibri" w:cs="Calibri"/>
        </w:rPr>
        <w:t>G</w:t>
      </w:r>
      <w:r w:rsidRPr="0ABCC119">
        <w:rPr>
          <w:rFonts w:ascii="Calibri" w:eastAsia="Calibri" w:hAnsi="Calibri" w:cs="Calibri"/>
        </w:rPr>
        <w:t xml:space="preserve">eneral and </w:t>
      </w:r>
      <w:r>
        <w:rPr>
          <w:rFonts w:ascii="Calibri" w:eastAsia="Calibri" w:hAnsi="Calibri" w:cs="Calibri"/>
        </w:rPr>
        <w:t>L</w:t>
      </w:r>
      <w:r w:rsidRPr="0ABCC119">
        <w:rPr>
          <w:rFonts w:ascii="Calibri" w:eastAsia="Calibri" w:hAnsi="Calibri" w:cs="Calibri"/>
        </w:rPr>
        <w:t xml:space="preserve">egal </w:t>
      </w:r>
      <w:r>
        <w:rPr>
          <w:rFonts w:ascii="Calibri" w:eastAsia="Calibri" w:hAnsi="Calibri" w:cs="Calibri"/>
        </w:rPr>
        <w:t>A</w:t>
      </w:r>
      <w:r w:rsidRPr="0ABCC119">
        <w:rPr>
          <w:rFonts w:ascii="Calibri" w:eastAsia="Calibri" w:hAnsi="Calibri" w:cs="Calibri"/>
        </w:rPr>
        <w:t xml:space="preserve">ffairs, </w:t>
      </w:r>
      <w:r>
        <w:rPr>
          <w:rFonts w:ascii="Calibri" w:eastAsia="Calibri" w:hAnsi="Calibri" w:cs="Calibri"/>
        </w:rPr>
        <w:t xml:space="preserve">the Ministry of social Development and Family Services, </w:t>
      </w:r>
      <w:r w:rsidRPr="0ABCC119">
        <w:rPr>
          <w:rFonts w:ascii="Calibri" w:eastAsia="Calibri" w:hAnsi="Calibri" w:cs="Calibri"/>
        </w:rPr>
        <w:t xml:space="preserve">and the </w:t>
      </w:r>
      <w:r>
        <w:rPr>
          <w:rFonts w:ascii="Calibri" w:eastAsia="Calibri" w:hAnsi="Calibri" w:cs="Calibri"/>
        </w:rPr>
        <w:t>C</w:t>
      </w:r>
      <w:r w:rsidRPr="0ABCC119">
        <w:rPr>
          <w:rFonts w:ascii="Calibri" w:eastAsia="Calibri" w:hAnsi="Calibri" w:cs="Calibri"/>
        </w:rPr>
        <w:t xml:space="preserve">entral </w:t>
      </w:r>
      <w:r>
        <w:rPr>
          <w:rFonts w:ascii="Calibri" w:eastAsia="Calibri" w:hAnsi="Calibri" w:cs="Calibri"/>
        </w:rPr>
        <w:t>S</w:t>
      </w:r>
      <w:r w:rsidRPr="0ABCC119">
        <w:rPr>
          <w:rFonts w:ascii="Calibri" w:eastAsia="Calibri" w:hAnsi="Calibri" w:cs="Calibri"/>
        </w:rPr>
        <w:t xml:space="preserve">tatistical </w:t>
      </w:r>
      <w:r>
        <w:rPr>
          <w:rFonts w:ascii="Calibri" w:eastAsia="Calibri" w:hAnsi="Calibri" w:cs="Calibri"/>
        </w:rPr>
        <w:t>O</w:t>
      </w:r>
      <w:r w:rsidRPr="0ABCC119">
        <w:rPr>
          <w:rFonts w:ascii="Calibri" w:eastAsia="Calibri" w:hAnsi="Calibri" w:cs="Calibri"/>
        </w:rPr>
        <w:t>ffice</w:t>
      </w:r>
      <w:r>
        <w:rPr>
          <w:rFonts w:ascii="Calibri" w:eastAsia="Calibri" w:hAnsi="Calibri" w:cs="Calibri"/>
        </w:rPr>
        <w:t>.</w:t>
      </w:r>
    </w:p>
  </w:footnote>
  <w:footnote w:id="34">
    <w:p w14:paraId="7B5A5B2F" w14:textId="7E12CE7F" w:rsidR="00066F1A" w:rsidRPr="00B92DE2" w:rsidRDefault="00066F1A" w:rsidP="6386D7A3">
      <w:pPr>
        <w:pStyle w:val="FootnoteText"/>
        <w:rPr>
          <w:rStyle w:val="Hyperlink"/>
          <w:rFonts w:ascii="Calibri" w:eastAsia="Calibri" w:hAnsi="Calibri" w:cs="Calibri"/>
          <w:sz w:val="16"/>
          <w:szCs w:val="16"/>
        </w:rPr>
      </w:pPr>
      <w:r w:rsidRPr="00B92DE2">
        <w:rPr>
          <w:rFonts w:ascii="Calibri" w:hAnsi="Calibri" w:cs="Calibri"/>
          <w:sz w:val="16"/>
          <w:szCs w:val="16"/>
        </w:rPr>
        <w:footnoteRef/>
      </w:r>
      <w:r w:rsidRPr="00B92DE2">
        <w:rPr>
          <w:rFonts w:ascii="Calibri" w:hAnsi="Calibri" w:cs="Calibri"/>
          <w:sz w:val="16"/>
          <w:szCs w:val="16"/>
        </w:rPr>
        <w:t xml:space="preserve"> </w:t>
      </w:r>
      <w:r w:rsidRPr="00B92DE2">
        <w:rPr>
          <w:rFonts w:ascii="Calibri" w:eastAsia="Calibri" w:hAnsi="Calibri" w:cs="Calibri"/>
          <w:sz w:val="16"/>
          <w:szCs w:val="16"/>
        </w:rPr>
        <w:t>http://www.un.org/en/pdfs/UN%20Protocol%20on%20SEA%20Allegations%20involving%20Implementing%20Partners%20-%20English_Final.pdf</w:t>
      </w:r>
    </w:p>
  </w:footnote>
  <w:footnote w:id="35">
    <w:p w14:paraId="4C0FB241" w14:textId="6207E3A9" w:rsidR="00066F1A" w:rsidRDefault="00066F1A" w:rsidP="6386D7A3">
      <w:pPr>
        <w:pStyle w:val="FootnoteText"/>
        <w:rPr>
          <w:rStyle w:val="Hyperlink"/>
          <w:rFonts w:ascii="Calibri" w:eastAsia="Calibri" w:hAnsi="Calibri" w:cs="Calibri"/>
        </w:rPr>
      </w:pPr>
      <w:r w:rsidRPr="00B92DE2">
        <w:rPr>
          <w:rFonts w:ascii="Calibri" w:hAnsi="Calibri" w:cs="Calibri"/>
          <w:sz w:val="16"/>
          <w:szCs w:val="16"/>
        </w:rPr>
        <w:footnoteRef/>
      </w:r>
      <w:r w:rsidRPr="00B92DE2">
        <w:rPr>
          <w:rFonts w:ascii="Calibri" w:hAnsi="Calibri" w:cs="Calibri"/>
          <w:sz w:val="16"/>
          <w:szCs w:val="16"/>
        </w:rPr>
        <w:t xml:space="preserve"> </w:t>
      </w:r>
      <w:r w:rsidRPr="00B92DE2">
        <w:rPr>
          <w:rFonts w:ascii="Calibri" w:eastAsia="Calibri" w:hAnsi="Calibri" w:cs="Calibri"/>
          <w:sz w:val="16"/>
          <w:szCs w:val="16"/>
        </w:rPr>
        <w:t>http://www.un.org/en/pdfs/UN%20Victim%20Assistance%20Protocol_English_Final.pdf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14D90" w14:textId="095D8A1E" w:rsidR="00066F1A" w:rsidRDefault="00066F1A" w:rsidP="002176A4">
    <w:pPr>
      <w:pStyle w:val="Header"/>
      <w:jc w:val="center"/>
    </w:pPr>
    <w:r>
      <w:rPr>
        <w:noProof/>
        <w:lang w:val="en-TT" w:eastAsia="en-TT"/>
      </w:rPr>
      <w:drawing>
        <wp:inline distT="0" distB="0" distL="0" distR="0" wp14:anchorId="64885B0A" wp14:editId="37F90AAF">
          <wp:extent cx="2962656" cy="731726"/>
          <wp:effectExtent l="0" t="0" r="0" b="0"/>
          <wp:docPr id="1" name="Picture 1" descr="UNPRPD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PRPD LOGO&#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74798" cy="734725"/>
                  </a:xfrm>
                  <a:prstGeom prst="rect">
                    <a:avLst/>
                  </a:prstGeom>
                </pic:spPr>
              </pic:pic>
            </a:graphicData>
          </a:graphic>
        </wp:inline>
      </w:drawing>
    </w:r>
  </w:p>
</w:hdr>
</file>

<file path=word/intelligence.xml><?xml version="1.0" encoding="utf-8"?>
<int:Intelligence xmlns:int="http://schemas.microsoft.com/office/intelligence/2019/intelligence">
  <int:IntelligenceSettings/>
  <int:Manifest>
    <int:ParagraphRange paragraphId="1574852980" textId="1107994911" start="68" length="9" invalidationStart="68" invalidationLength="9" id="YSKuNnSM"/>
    <int:ParagraphRange paragraphId="345269256" textId="921001640" start="66" length="8" invalidationStart="66" invalidationLength="8" id="CI9/1vvh"/>
    <int:ParagraphRange paragraphId="345269256" textId="921001640" start="83" length="9" invalidationStart="83" invalidationLength="9" id="JpNPOkf8"/>
    <int:ParagraphRange paragraphId="345269256" textId="921001640" start="9" length="2" invalidationStart="9" invalidationLength="2" id="sBJlhOfj"/>
    <int:ParagraphRange paragraphId="1982916574" textId="613137839" start="14" length="2" invalidationStart="14" invalidationLength="2" id="WJHLKpIR"/>
    <int:ParagraphRange paragraphId="1982916574" textId="613137839" start="27" length="9" invalidationStart="27" invalidationLength="9" id="/86QHMT7"/>
    <int:ParagraphRange paragraphId="1982916574" textId="613137839" start="70" length="8" invalidationStart="70" invalidationLength="8" id="e/rF2JQQ"/>
    <int:ParagraphRange paragraphId="1982916574" textId="1678612653" start="70" length="8" invalidationStart="70" invalidationLength="8" id="F6QT3Hix"/>
    <int:ParagraphRange paragraphId="1982916574" textId="1678612653" start="87" length="9" invalidationStart="87" invalidationLength="9" id="szA54TsF"/>
    <int:ParagraphRange paragraphId="167360385" textId="1156063136" start="8" length="2" invalidationStart="8" invalidationLength="2" id="osulOCwW"/>
    <int:ParagraphRange paragraphId="1234879701" textId="89062211" start="0" length="10" invalidationStart="0" invalidationLength="10" id="GXkzRkz6"/>
    <int:ParagraphRange paragraphId="1574852980" textId="1736701232" start="8" length="2" invalidationStart="8" invalidationLength="2" id="jajqx9HW"/>
    <int:ParagraphRange paragraphId="675213881" textId="1343681737" start="49" length="3" invalidationStart="49" invalidationLength="3" id="BFf/3408"/>
    <int:ParagraphRange paragraphId="1171391024" textId="1291897051" start="21" length="2" invalidationStart="21" invalidationLength="2" id="qrozzTQF"/>
    <int:WordHash hashCode="BJCz52rtFlZUm3" id="CrrJT1cx"/>
    <int:WordHash hashCode="ni8UUdXdlt6RIo" id="rM+EhJkg"/>
    <int:ParagraphRange paragraphId="1574852980" textId="1736701232" start="68" length="9" invalidationStart="68" invalidationLength="9" id="lFSR10Tv"/>
    <int:ParagraphRange paragraphId="1982916574" textId="876985638" start="8" length="2" invalidationStart="8" invalidationLength="2" id="TwzOVjUH"/>
    <int:ParagraphRange paragraphId="1982916574" textId="876985638" start="65" length="8" invalidationStart="65" invalidationLength="8" id="nIV3TVvm"/>
    <int:ParagraphRange paragraphId="1982916574" textId="876985638" start="82" length="9" invalidationStart="82" invalidationLength="9" id="RhokGy7Z"/>
    <int:ParagraphRange paragraphId="833937502" textId="1293371665" start="0" length="8" invalidationStart="0" invalidationLength="8" id="7u3HFCjM"/>
    <int:ParagraphRange paragraphId="675213881" textId="898688723" start="48" length="3" invalidationStart="48" invalidationLength="3" id="2zl4ebU3"/>
    <int:ParagraphRange paragraphId="676420819" textId="843724657" start="23" length="8" invalidationStart="23" invalidationLength="8" id="pdtc0oIs"/>
    <int:ParagraphRange paragraphId="1171391024" textId="190922519" start="20" length="2" invalidationStart="20" invalidationLength="2" id="SBFG4qlg"/>
    <int:WordHash hashCode="xQy+KnIliT8rxm" id="Dys/BlS4"/>
    <int:ParagraphRange paragraphId="668559539" textId="667369335" start="20" length="2" invalidationStart="20" invalidationLength="2" id="lg1szH8W"/>
    <int:ParagraphRange paragraphId="1178582520" textId="740768380" start="11" length="7" invalidationStart="11" invalidationLength="7" id="lq4eI9ny"/>
    <int:WordHash hashCode="y3oRWXIi1kvNoH" id="H9hqVivE"/>
  </int:Manifest>
  <int:Observations>
    <int:Content id="YSKuNnSM">
      <int:Rejection type="LegacyProofing"/>
    </int:Content>
    <int:Content id="CI9/1vvh">
      <int:Rejection type="LegacyProofing"/>
    </int:Content>
    <int:Content id="JpNPOkf8">
      <int:Rejection type="LegacyProofing"/>
    </int:Content>
    <int:Content id="sBJlhOfj">
      <int:Rejection type="LegacyProofing"/>
    </int:Content>
    <int:Content id="WJHLKpIR">
      <int:Rejection type="LegacyProofing"/>
    </int:Content>
    <int:Content id="/86QHMT7">
      <int:Rejection type="LegacyProofing"/>
    </int:Content>
    <int:Content id="e/rF2JQQ">
      <int:Rejection type="LegacyProofing"/>
    </int:Content>
    <int:Content id="F6QT3Hix">
      <int:Rejection type="LegacyProofing"/>
    </int:Content>
    <int:Content id="szA54TsF">
      <int:Rejection type="LegacyProofing"/>
    </int:Content>
    <int:Content id="osulOCwW">
      <int:Rejection type="LegacyProofing"/>
    </int:Content>
    <int:Content id="GXkzRkz6">
      <int:Rejection type="LegacyProofing"/>
    </int:Content>
    <int:Content id="jajqx9HW">
      <int:Rejection type="LegacyProofing"/>
    </int:Content>
    <int:Content id="BFf/3408">
      <int:Rejection type="LegacyProofing"/>
    </int:Content>
    <int:Content id="qrozzTQF">
      <int:Rejection type="LegacyProofing"/>
    </int:Content>
    <int:Content id="CrrJT1cx">
      <int:Rejection type="LegacyProofing"/>
    </int:Content>
    <int:Content id="rM+EhJkg">
      <int:Rejection type="LegacyProofing"/>
    </int:Content>
    <int:Content id="lFSR10Tv">
      <int:Rejection type="LegacyProofing"/>
    </int:Content>
    <int:Content id="TwzOVjUH">
      <int:Rejection type="LegacyProofing"/>
    </int:Content>
    <int:Content id="nIV3TVvm">
      <int:Rejection type="LegacyProofing"/>
    </int:Content>
    <int:Content id="RhokGy7Z">
      <int:Rejection type="LegacyProofing"/>
    </int:Content>
    <int:Content id="7u3HFCjM">
      <int:Rejection type="LegacyProofing"/>
    </int:Content>
    <int:Content id="2zl4ebU3">
      <int:Rejection type="LegacyProofing"/>
    </int:Content>
    <int:Content id="pdtc0oIs">
      <int:Rejection type="LegacyProofing"/>
    </int:Content>
    <int:Content id="SBFG4qlg">
      <int:Rejection type="LegacyProofing"/>
    </int:Content>
    <int:Content id="Dys/BlS4">
      <int:Rejection type="LegacyProofing"/>
    </int:Content>
    <int:Content id="lg1szH8W">
      <int:Rejection type="LegacyProofing"/>
    </int:Content>
    <int:Content id="lq4eI9ny">
      <int:Rejection type="LegacyProofing"/>
    </int:Content>
    <int:Content id="H9hqVivE">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F072B"/>
    <w:multiLevelType w:val="hybridMultilevel"/>
    <w:tmpl w:val="6FC8BE40"/>
    <w:lvl w:ilvl="0" w:tplc="1CCE6E86">
      <w:start w:val="1"/>
      <w:numFmt w:val="decimal"/>
      <w:lvlText w:val="%1."/>
      <w:lvlJc w:val="left"/>
      <w:pPr>
        <w:ind w:left="720" w:hanging="360"/>
      </w:pPr>
    </w:lvl>
    <w:lvl w:ilvl="1" w:tplc="7C92599E">
      <w:start w:val="1"/>
      <w:numFmt w:val="lowerLetter"/>
      <w:lvlText w:val="%2."/>
      <w:lvlJc w:val="left"/>
      <w:pPr>
        <w:ind w:left="1440" w:hanging="360"/>
      </w:pPr>
    </w:lvl>
    <w:lvl w:ilvl="2" w:tplc="8C841240">
      <w:start w:val="1"/>
      <w:numFmt w:val="lowerRoman"/>
      <w:lvlText w:val="%3."/>
      <w:lvlJc w:val="right"/>
      <w:pPr>
        <w:ind w:left="2160" w:hanging="180"/>
      </w:pPr>
    </w:lvl>
    <w:lvl w:ilvl="3" w:tplc="7D5472EC">
      <w:start w:val="1"/>
      <w:numFmt w:val="decimal"/>
      <w:lvlText w:val="%4."/>
      <w:lvlJc w:val="left"/>
      <w:pPr>
        <w:ind w:left="2880" w:hanging="360"/>
      </w:pPr>
    </w:lvl>
    <w:lvl w:ilvl="4" w:tplc="6ACEEF40">
      <w:start w:val="1"/>
      <w:numFmt w:val="lowerLetter"/>
      <w:lvlText w:val="%5."/>
      <w:lvlJc w:val="left"/>
      <w:pPr>
        <w:ind w:left="3600" w:hanging="360"/>
      </w:pPr>
    </w:lvl>
    <w:lvl w:ilvl="5" w:tplc="0F184926">
      <w:start w:val="1"/>
      <w:numFmt w:val="lowerRoman"/>
      <w:lvlText w:val="%6."/>
      <w:lvlJc w:val="right"/>
      <w:pPr>
        <w:ind w:left="4320" w:hanging="180"/>
      </w:pPr>
    </w:lvl>
    <w:lvl w:ilvl="6" w:tplc="CA14202C">
      <w:start w:val="1"/>
      <w:numFmt w:val="decimal"/>
      <w:lvlText w:val="%7."/>
      <w:lvlJc w:val="left"/>
      <w:pPr>
        <w:ind w:left="5040" w:hanging="360"/>
      </w:pPr>
    </w:lvl>
    <w:lvl w:ilvl="7" w:tplc="7CAC7280">
      <w:start w:val="1"/>
      <w:numFmt w:val="lowerLetter"/>
      <w:lvlText w:val="%8."/>
      <w:lvlJc w:val="left"/>
      <w:pPr>
        <w:ind w:left="5760" w:hanging="360"/>
      </w:pPr>
    </w:lvl>
    <w:lvl w:ilvl="8" w:tplc="3BB03254">
      <w:start w:val="1"/>
      <w:numFmt w:val="lowerRoman"/>
      <w:lvlText w:val="%9."/>
      <w:lvlJc w:val="right"/>
      <w:pPr>
        <w:ind w:left="6480" w:hanging="180"/>
      </w:pPr>
    </w:lvl>
  </w:abstractNum>
  <w:abstractNum w:abstractNumId="1" w15:restartNumberingAfterBreak="0">
    <w:nsid w:val="0236004C"/>
    <w:multiLevelType w:val="hybridMultilevel"/>
    <w:tmpl w:val="167C1956"/>
    <w:lvl w:ilvl="0" w:tplc="2C090001">
      <w:start w:val="1"/>
      <w:numFmt w:val="bullet"/>
      <w:lvlText w:val=""/>
      <w:lvlJc w:val="left"/>
      <w:pPr>
        <w:ind w:left="1440" w:hanging="360"/>
      </w:pPr>
      <w:rPr>
        <w:rFonts w:ascii="Symbol" w:hAnsi="Symbol" w:hint="default"/>
      </w:rPr>
    </w:lvl>
    <w:lvl w:ilvl="1" w:tplc="2C090003" w:tentative="1">
      <w:start w:val="1"/>
      <w:numFmt w:val="bullet"/>
      <w:lvlText w:val="o"/>
      <w:lvlJc w:val="left"/>
      <w:pPr>
        <w:ind w:left="2160" w:hanging="360"/>
      </w:pPr>
      <w:rPr>
        <w:rFonts w:ascii="Courier New" w:hAnsi="Courier New" w:cs="Courier New" w:hint="default"/>
      </w:rPr>
    </w:lvl>
    <w:lvl w:ilvl="2" w:tplc="2C090005" w:tentative="1">
      <w:start w:val="1"/>
      <w:numFmt w:val="bullet"/>
      <w:lvlText w:val=""/>
      <w:lvlJc w:val="left"/>
      <w:pPr>
        <w:ind w:left="2880" w:hanging="360"/>
      </w:pPr>
      <w:rPr>
        <w:rFonts w:ascii="Wingdings" w:hAnsi="Wingdings" w:hint="default"/>
      </w:rPr>
    </w:lvl>
    <w:lvl w:ilvl="3" w:tplc="2C090001" w:tentative="1">
      <w:start w:val="1"/>
      <w:numFmt w:val="bullet"/>
      <w:lvlText w:val=""/>
      <w:lvlJc w:val="left"/>
      <w:pPr>
        <w:ind w:left="3600" w:hanging="360"/>
      </w:pPr>
      <w:rPr>
        <w:rFonts w:ascii="Symbol" w:hAnsi="Symbol" w:hint="default"/>
      </w:rPr>
    </w:lvl>
    <w:lvl w:ilvl="4" w:tplc="2C090003" w:tentative="1">
      <w:start w:val="1"/>
      <w:numFmt w:val="bullet"/>
      <w:lvlText w:val="o"/>
      <w:lvlJc w:val="left"/>
      <w:pPr>
        <w:ind w:left="4320" w:hanging="360"/>
      </w:pPr>
      <w:rPr>
        <w:rFonts w:ascii="Courier New" w:hAnsi="Courier New" w:cs="Courier New" w:hint="default"/>
      </w:rPr>
    </w:lvl>
    <w:lvl w:ilvl="5" w:tplc="2C090005" w:tentative="1">
      <w:start w:val="1"/>
      <w:numFmt w:val="bullet"/>
      <w:lvlText w:val=""/>
      <w:lvlJc w:val="left"/>
      <w:pPr>
        <w:ind w:left="5040" w:hanging="360"/>
      </w:pPr>
      <w:rPr>
        <w:rFonts w:ascii="Wingdings" w:hAnsi="Wingdings" w:hint="default"/>
      </w:rPr>
    </w:lvl>
    <w:lvl w:ilvl="6" w:tplc="2C090001" w:tentative="1">
      <w:start w:val="1"/>
      <w:numFmt w:val="bullet"/>
      <w:lvlText w:val=""/>
      <w:lvlJc w:val="left"/>
      <w:pPr>
        <w:ind w:left="5760" w:hanging="360"/>
      </w:pPr>
      <w:rPr>
        <w:rFonts w:ascii="Symbol" w:hAnsi="Symbol" w:hint="default"/>
      </w:rPr>
    </w:lvl>
    <w:lvl w:ilvl="7" w:tplc="2C090003" w:tentative="1">
      <w:start w:val="1"/>
      <w:numFmt w:val="bullet"/>
      <w:lvlText w:val="o"/>
      <w:lvlJc w:val="left"/>
      <w:pPr>
        <w:ind w:left="6480" w:hanging="360"/>
      </w:pPr>
      <w:rPr>
        <w:rFonts w:ascii="Courier New" w:hAnsi="Courier New" w:cs="Courier New" w:hint="default"/>
      </w:rPr>
    </w:lvl>
    <w:lvl w:ilvl="8" w:tplc="2C090005" w:tentative="1">
      <w:start w:val="1"/>
      <w:numFmt w:val="bullet"/>
      <w:lvlText w:val=""/>
      <w:lvlJc w:val="left"/>
      <w:pPr>
        <w:ind w:left="7200" w:hanging="360"/>
      </w:pPr>
      <w:rPr>
        <w:rFonts w:ascii="Wingdings" w:hAnsi="Wingdings" w:hint="default"/>
      </w:rPr>
    </w:lvl>
  </w:abstractNum>
  <w:abstractNum w:abstractNumId="2" w15:restartNumberingAfterBreak="0">
    <w:nsid w:val="0332336B"/>
    <w:multiLevelType w:val="multilevel"/>
    <w:tmpl w:val="BC7ECC66"/>
    <w:lvl w:ilvl="0">
      <w:start w:val="1"/>
      <w:numFmt w:val="decimal"/>
      <w:lvlText w:val="%1."/>
      <w:lvlJc w:val="left"/>
      <w:pPr>
        <w:ind w:left="63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555438D"/>
    <w:multiLevelType w:val="hybridMultilevel"/>
    <w:tmpl w:val="82DEF818"/>
    <w:lvl w:ilvl="0" w:tplc="6458DD50">
      <w:start w:val="1"/>
      <w:numFmt w:val="decimal"/>
      <w:lvlText w:val="%1."/>
      <w:lvlJc w:val="left"/>
      <w:pPr>
        <w:ind w:left="720" w:hanging="360"/>
      </w:pPr>
    </w:lvl>
    <w:lvl w:ilvl="1" w:tplc="F912C44A">
      <w:start w:val="1"/>
      <w:numFmt w:val="lowerLetter"/>
      <w:lvlText w:val="%2."/>
      <w:lvlJc w:val="left"/>
      <w:pPr>
        <w:ind w:left="1440" w:hanging="360"/>
      </w:pPr>
    </w:lvl>
    <w:lvl w:ilvl="2" w:tplc="DE46D908">
      <w:start w:val="1"/>
      <w:numFmt w:val="lowerRoman"/>
      <w:lvlText w:val="%3."/>
      <w:lvlJc w:val="right"/>
      <w:pPr>
        <w:ind w:left="2160" w:hanging="180"/>
      </w:pPr>
    </w:lvl>
    <w:lvl w:ilvl="3" w:tplc="950A4CA6">
      <w:start w:val="1"/>
      <w:numFmt w:val="decimal"/>
      <w:lvlText w:val="%4."/>
      <w:lvlJc w:val="left"/>
      <w:pPr>
        <w:ind w:left="2880" w:hanging="360"/>
      </w:pPr>
    </w:lvl>
    <w:lvl w:ilvl="4" w:tplc="CF00B786">
      <w:start w:val="1"/>
      <w:numFmt w:val="lowerLetter"/>
      <w:lvlText w:val="%5."/>
      <w:lvlJc w:val="left"/>
      <w:pPr>
        <w:ind w:left="3600" w:hanging="360"/>
      </w:pPr>
    </w:lvl>
    <w:lvl w:ilvl="5" w:tplc="05841330">
      <w:start w:val="1"/>
      <w:numFmt w:val="lowerRoman"/>
      <w:lvlText w:val="%6."/>
      <w:lvlJc w:val="right"/>
      <w:pPr>
        <w:ind w:left="4320" w:hanging="180"/>
      </w:pPr>
    </w:lvl>
    <w:lvl w:ilvl="6" w:tplc="646E3CEE">
      <w:start w:val="1"/>
      <w:numFmt w:val="decimal"/>
      <w:lvlText w:val="%7."/>
      <w:lvlJc w:val="left"/>
      <w:pPr>
        <w:ind w:left="5040" w:hanging="360"/>
      </w:pPr>
    </w:lvl>
    <w:lvl w:ilvl="7" w:tplc="EE1C507E">
      <w:start w:val="1"/>
      <w:numFmt w:val="lowerLetter"/>
      <w:lvlText w:val="%8."/>
      <w:lvlJc w:val="left"/>
      <w:pPr>
        <w:ind w:left="5760" w:hanging="360"/>
      </w:pPr>
    </w:lvl>
    <w:lvl w:ilvl="8" w:tplc="450A2430">
      <w:start w:val="1"/>
      <w:numFmt w:val="lowerRoman"/>
      <w:lvlText w:val="%9."/>
      <w:lvlJc w:val="right"/>
      <w:pPr>
        <w:ind w:left="6480" w:hanging="180"/>
      </w:pPr>
    </w:lvl>
  </w:abstractNum>
  <w:abstractNum w:abstractNumId="4" w15:restartNumberingAfterBreak="0">
    <w:nsid w:val="075A3B29"/>
    <w:multiLevelType w:val="hybridMultilevel"/>
    <w:tmpl w:val="C24697B2"/>
    <w:lvl w:ilvl="0" w:tplc="0D3AC870">
      <w:start w:val="1"/>
      <w:numFmt w:val="decimal"/>
      <w:lvlText w:val="%1."/>
      <w:lvlJc w:val="left"/>
      <w:pPr>
        <w:ind w:left="720" w:hanging="360"/>
      </w:pPr>
    </w:lvl>
    <w:lvl w:ilvl="1" w:tplc="189C63AE">
      <w:start w:val="1"/>
      <w:numFmt w:val="lowerLetter"/>
      <w:lvlText w:val="%2."/>
      <w:lvlJc w:val="left"/>
      <w:pPr>
        <w:ind w:left="1440" w:hanging="360"/>
      </w:pPr>
    </w:lvl>
    <w:lvl w:ilvl="2" w:tplc="7936A7EE">
      <w:start w:val="1"/>
      <w:numFmt w:val="lowerRoman"/>
      <w:lvlText w:val="%3."/>
      <w:lvlJc w:val="right"/>
      <w:pPr>
        <w:ind w:left="2160" w:hanging="180"/>
      </w:pPr>
    </w:lvl>
    <w:lvl w:ilvl="3" w:tplc="EE4C8C2C">
      <w:start w:val="1"/>
      <w:numFmt w:val="decimal"/>
      <w:lvlText w:val="%4."/>
      <w:lvlJc w:val="left"/>
      <w:pPr>
        <w:ind w:left="2880" w:hanging="360"/>
      </w:pPr>
    </w:lvl>
    <w:lvl w:ilvl="4" w:tplc="E828FA16">
      <w:start w:val="1"/>
      <w:numFmt w:val="lowerLetter"/>
      <w:lvlText w:val="%5."/>
      <w:lvlJc w:val="left"/>
      <w:pPr>
        <w:ind w:left="3600" w:hanging="360"/>
      </w:pPr>
    </w:lvl>
    <w:lvl w:ilvl="5" w:tplc="C7C44818">
      <w:start w:val="1"/>
      <w:numFmt w:val="lowerRoman"/>
      <w:lvlText w:val="%6."/>
      <w:lvlJc w:val="right"/>
      <w:pPr>
        <w:ind w:left="4320" w:hanging="180"/>
      </w:pPr>
    </w:lvl>
    <w:lvl w:ilvl="6" w:tplc="2BE2DF08">
      <w:start w:val="1"/>
      <w:numFmt w:val="decimal"/>
      <w:lvlText w:val="%7."/>
      <w:lvlJc w:val="left"/>
      <w:pPr>
        <w:ind w:left="5040" w:hanging="360"/>
      </w:pPr>
    </w:lvl>
    <w:lvl w:ilvl="7" w:tplc="CF18658E">
      <w:start w:val="1"/>
      <w:numFmt w:val="lowerLetter"/>
      <w:lvlText w:val="%8."/>
      <w:lvlJc w:val="left"/>
      <w:pPr>
        <w:ind w:left="5760" w:hanging="360"/>
      </w:pPr>
    </w:lvl>
    <w:lvl w:ilvl="8" w:tplc="773A8F78">
      <w:start w:val="1"/>
      <w:numFmt w:val="lowerRoman"/>
      <w:lvlText w:val="%9."/>
      <w:lvlJc w:val="right"/>
      <w:pPr>
        <w:ind w:left="6480" w:hanging="180"/>
      </w:pPr>
    </w:lvl>
  </w:abstractNum>
  <w:abstractNum w:abstractNumId="5" w15:restartNumberingAfterBreak="0">
    <w:nsid w:val="0A4238AB"/>
    <w:multiLevelType w:val="hybridMultilevel"/>
    <w:tmpl w:val="52E6C546"/>
    <w:lvl w:ilvl="0" w:tplc="CBF6532E">
      <w:start w:val="1"/>
      <w:numFmt w:val="decimal"/>
      <w:lvlText w:val="%1."/>
      <w:lvlJc w:val="left"/>
      <w:pPr>
        <w:ind w:left="720" w:hanging="360"/>
      </w:pPr>
    </w:lvl>
    <w:lvl w:ilvl="1" w:tplc="6EF878A6">
      <w:start w:val="1"/>
      <w:numFmt w:val="lowerLetter"/>
      <w:lvlText w:val="%2."/>
      <w:lvlJc w:val="left"/>
      <w:pPr>
        <w:ind w:left="1440" w:hanging="360"/>
      </w:pPr>
    </w:lvl>
    <w:lvl w:ilvl="2" w:tplc="14CEA91A">
      <w:start w:val="1"/>
      <w:numFmt w:val="lowerRoman"/>
      <w:lvlText w:val="%3."/>
      <w:lvlJc w:val="right"/>
      <w:pPr>
        <w:ind w:left="2160" w:hanging="180"/>
      </w:pPr>
    </w:lvl>
    <w:lvl w:ilvl="3" w:tplc="B56448AC">
      <w:start w:val="1"/>
      <w:numFmt w:val="decimal"/>
      <w:lvlText w:val="%4."/>
      <w:lvlJc w:val="left"/>
      <w:pPr>
        <w:ind w:left="2880" w:hanging="360"/>
      </w:pPr>
    </w:lvl>
    <w:lvl w:ilvl="4" w:tplc="3C98F854">
      <w:start w:val="1"/>
      <w:numFmt w:val="lowerLetter"/>
      <w:lvlText w:val="%5."/>
      <w:lvlJc w:val="left"/>
      <w:pPr>
        <w:ind w:left="3600" w:hanging="360"/>
      </w:pPr>
    </w:lvl>
    <w:lvl w:ilvl="5" w:tplc="5D308D7E">
      <w:start w:val="1"/>
      <w:numFmt w:val="lowerRoman"/>
      <w:lvlText w:val="%6."/>
      <w:lvlJc w:val="right"/>
      <w:pPr>
        <w:ind w:left="4320" w:hanging="180"/>
      </w:pPr>
    </w:lvl>
    <w:lvl w:ilvl="6" w:tplc="9C8AF18A">
      <w:start w:val="1"/>
      <w:numFmt w:val="decimal"/>
      <w:lvlText w:val="%7."/>
      <w:lvlJc w:val="left"/>
      <w:pPr>
        <w:ind w:left="5040" w:hanging="360"/>
      </w:pPr>
    </w:lvl>
    <w:lvl w:ilvl="7" w:tplc="C0924E8A">
      <w:start w:val="1"/>
      <w:numFmt w:val="lowerLetter"/>
      <w:lvlText w:val="%8."/>
      <w:lvlJc w:val="left"/>
      <w:pPr>
        <w:ind w:left="5760" w:hanging="360"/>
      </w:pPr>
    </w:lvl>
    <w:lvl w:ilvl="8" w:tplc="8C529F62">
      <w:start w:val="1"/>
      <w:numFmt w:val="lowerRoman"/>
      <w:lvlText w:val="%9."/>
      <w:lvlJc w:val="right"/>
      <w:pPr>
        <w:ind w:left="6480" w:hanging="180"/>
      </w:pPr>
    </w:lvl>
  </w:abstractNum>
  <w:abstractNum w:abstractNumId="6" w15:restartNumberingAfterBreak="0">
    <w:nsid w:val="0A7142AB"/>
    <w:multiLevelType w:val="hybridMultilevel"/>
    <w:tmpl w:val="DB921882"/>
    <w:lvl w:ilvl="0" w:tplc="817C193E">
      <w:start w:val="1"/>
      <w:numFmt w:val="decimal"/>
      <w:lvlText w:val="%1."/>
      <w:lvlJc w:val="left"/>
      <w:pPr>
        <w:ind w:left="720" w:hanging="360"/>
      </w:pPr>
    </w:lvl>
    <w:lvl w:ilvl="1" w:tplc="E57EC9FA">
      <w:start w:val="1"/>
      <w:numFmt w:val="lowerLetter"/>
      <w:lvlText w:val="%2."/>
      <w:lvlJc w:val="left"/>
      <w:pPr>
        <w:ind w:left="1440" w:hanging="360"/>
      </w:pPr>
    </w:lvl>
    <w:lvl w:ilvl="2" w:tplc="1A2425D6">
      <w:start w:val="1"/>
      <w:numFmt w:val="lowerRoman"/>
      <w:lvlText w:val="%3."/>
      <w:lvlJc w:val="right"/>
      <w:pPr>
        <w:ind w:left="2160" w:hanging="180"/>
      </w:pPr>
    </w:lvl>
    <w:lvl w:ilvl="3" w:tplc="CE5E9646">
      <w:start w:val="1"/>
      <w:numFmt w:val="decimal"/>
      <w:lvlText w:val="%4."/>
      <w:lvlJc w:val="left"/>
      <w:pPr>
        <w:ind w:left="2880" w:hanging="360"/>
      </w:pPr>
    </w:lvl>
    <w:lvl w:ilvl="4" w:tplc="624C8ABA">
      <w:start w:val="1"/>
      <w:numFmt w:val="lowerLetter"/>
      <w:lvlText w:val="%5."/>
      <w:lvlJc w:val="left"/>
      <w:pPr>
        <w:ind w:left="3600" w:hanging="360"/>
      </w:pPr>
    </w:lvl>
    <w:lvl w:ilvl="5" w:tplc="AA2CDED0">
      <w:start w:val="1"/>
      <w:numFmt w:val="lowerRoman"/>
      <w:lvlText w:val="%6."/>
      <w:lvlJc w:val="right"/>
      <w:pPr>
        <w:ind w:left="4320" w:hanging="180"/>
      </w:pPr>
    </w:lvl>
    <w:lvl w:ilvl="6" w:tplc="4D0C4DB6">
      <w:start w:val="1"/>
      <w:numFmt w:val="decimal"/>
      <w:lvlText w:val="%7."/>
      <w:lvlJc w:val="left"/>
      <w:pPr>
        <w:ind w:left="5040" w:hanging="360"/>
      </w:pPr>
    </w:lvl>
    <w:lvl w:ilvl="7" w:tplc="D1265C64">
      <w:start w:val="1"/>
      <w:numFmt w:val="lowerLetter"/>
      <w:lvlText w:val="%8."/>
      <w:lvlJc w:val="left"/>
      <w:pPr>
        <w:ind w:left="5760" w:hanging="360"/>
      </w:pPr>
    </w:lvl>
    <w:lvl w:ilvl="8" w:tplc="E3B6471C">
      <w:start w:val="1"/>
      <w:numFmt w:val="lowerRoman"/>
      <w:lvlText w:val="%9."/>
      <w:lvlJc w:val="right"/>
      <w:pPr>
        <w:ind w:left="6480" w:hanging="180"/>
      </w:pPr>
    </w:lvl>
  </w:abstractNum>
  <w:abstractNum w:abstractNumId="7" w15:restartNumberingAfterBreak="0">
    <w:nsid w:val="12113B70"/>
    <w:multiLevelType w:val="hybridMultilevel"/>
    <w:tmpl w:val="3CE68E52"/>
    <w:lvl w:ilvl="0" w:tplc="2C09000F">
      <w:start w:val="1"/>
      <w:numFmt w:val="decimal"/>
      <w:lvlText w:val="%1."/>
      <w:lvlJc w:val="left"/>
      <w:pPr>
        <w:ind w:left="720" w:hanging="360"/>
      </w:pPr>
    </w:lvl>
    <w:lvl w:ilvl="1" w:tplc="C2F47F14">
      <w:start w:val="1"/>
      <w:numFmt w:val="lowerLetter"/>
      <w:lvlText w:val="%2."/>
      <w:lvlJc w:val="left"/>
      <w:pPr>
        <w:ind w:left="1440" w:hanging="360"/>
      </w:pPr>
    </w:lvl>
    <w:lvl w:ilvl="2" w:tplc="AFF4A0C4">
      <w:start w:val="1"/>
      <w:numFmt w:val="lowerRoman"/>
      <w:lvlText w:val="%3."/>
      <w:lvlJc w:val="right"/>
      <w:pPr>
        <w:ind w:left="2160" w:hanging="180"/>
      </w:pPr>
    </w:lvl>
    <w:lvl w:ilvl="3" w:tplc="28E2D4EC">
      <w:start w:val="1"/>
      <w:numFmt w:val="decimal"/>
      <w:lvlText w:val="%4."/>
      <w:lvlJc w:val="left"/>
      <w:pPr>
        <w:ind w:left="2880" w:hanging="360"/>
      </w:pPr>
    </w:lvl>
    <w:lvl w:ilvl="4" w:tplc="FE6AB166">
      <w:start w:val="1"/>
      <w:numFmt w:val="lowerLetter"/>
      <w:lvlText w:val="%5."/>
      <w:lvlJc w:val="left"/>
      <w:pPr>
        <w:ind w:left="3600" w:hanging="360"/>
      </w:pPr>
    </w:lvl>
    <w:lvl w:ilvl="5" w:tplc="439891FE">
      <w:start w:val="1"/>
      <w:numFmt w:val="lowerRoman"/>
      <w:lvlText w:val="%6."/>
      <w:lvlJc w:val="right"/>
      <w:pPr>
        <w:ind w:left="4320" w:hanging="180"/>
      </w:pPr>
    </w:lvl>
    <w:lvl w:ilvl="6" w:tplc="3CF4ABB8">
      <w:start w:val="1"/>
      <w:numFmt w:val="decimal"/>
      <w:lvlText w:val="%7."/>
      <w:lvlJc w:val="left"/>
      <w:pPr>
        <w:ind w:left="5040" w:hanging="360"/>
      </w:pPr>
    </w:lvl>
    <w:lvl w:ilvl="7" w:tplc="3E688E2A">
      <w:start w:val="1"/>
      <w:numFmt w:val="lowerLetter"/>
      <w:lvlText w:val="%8."/>
      <w:lvlJc w:val="left"/>
      <w:pPr>
        <w:ind w:left="5760" w:hanging="360"/>
      </w:pPr>
    </w:lvl>
    <w:lvl w:ilvl="8" w:tplc="5DAC1BFC">
      <w:start w:val="1"/>
      <w:numFmt w:val="lowerRoman"/>
      <w:lvlText w:val="%9."/>
      <w:lvlJc w:val="right"/>
      <w:pPr>
        <w:ind w:left="6480" w:hanging="180"/>
      </w:pPr>
    </w:lvl>
  </w:abstractNum>
  <w:abstractNum w:abstractNumId="8" w15:restartNumberingAfterBreak="0">
    <w:nsid w:val="12BA1151"/>
    <w:multiLevelType w:val="hybridMultilevel"/>
    <w:tmpl w:val="E5B6FD76"/>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9" w15:restartNumberingAfterBreak="0">
    <w:nsid w:val="1890133B"/>
    <w:multiLevelType w:val="hybridMultilevel"/>
    <w:tmpl w:val="F8C07306"/>
    <w:lvl w:ilvl="0" w:tplc="3A1A50D2">
      <w:start w:val="1"/>
      <w:numFmt w:val="decimal"/>
      <w:lvlText w:val="%1."/>
      <w:lvlJc w:val="left"/>
      <w:pPr>
        <w:ind w:left="720" w:hanging="360"/>
      </w:pPr>
    </w:lvl>
    <w:lvl w:ilvl="1" w:tplc="FE500D4C">
      <w:start w:val="1"/>
      <w:numFmt w:val="lowerLetter"/>
      <w:lvlText w:val="%2."/>
      <w:lvlJc w:val="left"/>
      <w:pPr>
        <w:ind w:left="1440" w:hanging="360"/>
      </w:pPr>
    </w:lvl>
    <w:lvl w:ilvl="2" w:tplc="9A94913C">
      <w:start w:val="1"/>
      <w:numFmt w:val="lowerRoman"/>
      <w:lvlText w:val="%3."/>
      <w:lvlJc w:val="right"/>
      <w:pPr>
        <w:ind w:left="2160" w:hanging="180"/>
      </w:pPr>
    </w:lvl>
    <w:lvl w:ilvl="3" w:tplc="4830BBB6">
      <w:start w:val="1"/>
      <w:numFmt w:val="decimal"/>
      <w:lvlText w:val="%4."/>
      <w:lvlJc w:val="left"/>
      <w:pPr>
        <w:ind w:left="2880" w:hanging="360"/>
      </w:pPr>
    </w:lvl>
    <w:lvl w:ilvl="4" w:tplc="DD243C36">
      <w:start w:val="1"/>
      <w:numFmt w:val="lowerLetter"/>
      <w:lvlText w:val="%5."/>
      <w:lvlJc w:val="left"/>
      <w:pPr>
        <w:ind w:left="3600" w:hanging="360"/>
      </w:pPr>
    </w:lvl>
    <w:lvl w:ilvl="5" w:tplc="7362E2DE">
      <w:start w:val="1"/>
      <w:numFmt w:val="lowerRoman"/>
      <w:lvlText w:val="%6."/>
      <w:lvlJc w:val="right"/>
      <w:pPr>
        <w:ind w:left="4320" w:hanging="180"/>
      </w:pPr>
    </w:lvl>
    <w:lvl w:ilvl="6" w:tplc="13087BDA">
      <w:start w:val="1"/>
      <w:numFmt w:val="decimal"/>
      <w:lvlText w:val="%7."/>
      <w:lvlJc w:val="left"/>
      <w:pPr>
        <w:ind w:left="5040" w:hanging="360"/>
      </w:pPr>
    </w:lvl>
    <w:lvl w:ilvl="7" w:tplc="D47412AE">
      <w:start w:val="1"/>
      <w:numFmt w:val="lowerLetter"/>
      <w:lvlText w:val="%8."/>
      <w:lvlJc w:val="left"/>
      <w:pPr>
        <w:ind w:left="5760" w:hanging="360"/>
      </w:pPr>
    </w:lvl>
    <w:lvl w:ilvl="8" w:tplc="0C1CFD82">
      <w:start w:val="1"/>
      <w:numFmt w:val="lowerRoman"/>
      <w:lvlText w:val="%9."/>
      <w:lvlJc w:val="right"/>
      <w:pPr>
        <w:ind w:left="6480" w:hanging="180"/>
      </w:pPr>
    </w:lvl>
  </w:abstractNum>
  <w:abstractNum w:abstractNumId="10" w15:restartNumberingAfterBreak="0">
    <w:nsid w:val="1CB160AF"/>
    <w:multiLevelType w:val="hybridMultilevel"/>
    <w:tmpl w:val="B3126C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1CE772D9"/>
    <w:multiLevelType w:val="hybridMultilevel"/>
    <w:tmpl w:val="6C86C29A"/>
    <w:lvl w:ilvl="0" w:tplc="0F963446">
      <w:start w:val="1"/>
      <w:numFmt w:val="decimal"/>
      <w:lvlText w:val="%1."/>
      <w:lvlJc w:val="left"/>
      <w:pPr>
        <w:ind w:left="720" w:hanging="360"/>
      </w:pPr>
    </w:lvl>
    <w:lvl w:ilvl="1" w:tplc="BB1EE250">
      <w:start w:val="1"/>
      <w:numFmt w:val="lowerLetter"/>
      <w:lvlText w:val="%2."/>
      <w:lvlJc w:val="left"/>
      <w:pPr>
        <w:ind w:left="1440" w:hanging="360"/>
      </w:pPr>
    </w:lvl>
    <w:lvl w:ilvl="2" w:tplc="944E0852">
      <w:start w:val="1"/>
      <w:numFmt w:val="lowerRoman"/>
      <w:lvlText w:val="%3."/>
      <w:lvlJc w:val="right"/>
      <w:pPr>
        <w:ind w:left="2160" w:hanging="180"/>
      </w:pPr>
    </w:lvl>
    <w:lvl w:ilvl="3" w:tplc="B1BABC20">
      <w:start w:val="1"/>
      <w:numFmt w:val="decimal"/>
      <w:lvlText w:val="%4."/>
      <w:lvlJc w:val="left"/>
      <w:pPr>
        <w:ind w:left="2880" w:hanging="360"/>
      </w:pPr>
    </w:lvl>
    <w:lvl w:ilvl="4" w:tplc="B4D00A84">
      <w:start w:val="1"/>
      <w:numFmt w:val="lowerLetter"/>
      <w:lvlText w:val="%5."/>
      <w:lvlJc w:val="left"/>
      <w:pPr>
        <w:ind w:left="3600" w:hanging="360"/>
      </w:pPr>
    </w:lvl>
    <w:lvl w:ilvl="5" w:tplc="C1186C26">
      <w:start w:val="1"/>
      <w:numFmt w:val="lowerRoman"/>
      <w:lvlText w:val="%6."/>
      <w:lvlJc w:val="right"/>
      <w:pPr>
        <w:ind w:left="4320" w:hanging="180"/>
      </w:pPr>
    </w:lvl>
    <w:lvl w:ilvl="6" w:tplc="7994B7B8">
      <w:start w:val="1"/>
      <w:numFmt w:val="decimal"/>
      <w:lvlText w:val="%7."/>
      <w:lvlJc w:val="left"/>
      <w:pPr>
        <w:ind w:left="5040" w:hanging="360"/>
      </w:pPr>
    </w:lvl>
    <w:lvl w:ilvl="7" w:tplc="BDE0C1DA">
      <w:start w:val="1"/>
      <w:numFmt w:val="lowerLetter"/>
      <w:lvlText w:val="%8."/>
      <w:lvlJc w:val="left"/>
      <w:pPr>
        <w:ind w:left="5760" w:hanging="360"/>
      </w:pPr>
    </w:lvl>
    <w:lvl w:ilvl="8" w:tplc="61E61CE8">
      <w:start w:val="1"/>
      <w:numFmt w:val="lowerRoman"/>
      <w:lvlText w:val="%9."/>
      <w:lvlJc w:val="right"/>
      <w:pPr>
        <w:ind w:left="6480" w:hanging="180"/>
      </w:pPr>
    </w:lvl>
  </w:abstractNum>
  <w:abstractNum w:abstractNumId="12" w15:restartNumberingAfterBreak="0">
    <w:nsid w:val="1DB14F99"/>
    <w:multiLevelType w:val="hybridMultilevel"/>
    <w:tmpl w:val="B8923E08"/>
    <w:lvl w:ilvl="0" w:tplc="44CCA8E0">
      <w:start w:val="1"/>
      <w:numFmt w:val="decimal"/>
      <w:lvlText w:val="%1."/>
      <w:lvlJc w:val="left"/>
      <w:pPr>
        <w:ind w:left="720" w:hanging="360"/>
      </w:pPr>
    </w:lvl>
    <w:lvl w:ilvl="1" w:tplc="2236F364">
      <w:start w:val="1"/>
      <w:numFmt w:val="lowerLetter"/>
      <w:lvlText w:val="%2."/>
      <w:lvlJc w:val="left"/>
      <w:pPr>
        <w:ind w:left="1440" w:hanging="360"/>
      </w:pPr>
    </w:lvl>
    <w:lvl w:ilvl="2" w:tplc="C5C49216">
      <w:start w:val="1"/>
      <w:numFmt w:val="lowerRoman"/>
      <w:lvlText w:val="%3."/>
      <w:lvlJc w:val="right"/>
      <w:pPr>
        <w:ind w:left="2160" w:hanging="180"/>
      </w:pPr>
    </w:lvl>
    <w:lvl w:ilvl="3" w:tplc="BB28A7CA">
      <w:start w:val="1"/>
      <w:numFmt w:val="decimal"/>
      <w:lvlText w:val="%4."/>
      <w:lvlJc w:val="left"/>
      <w:pPr>
        <w:ind w:left="2880" w:hanging="360"/>
      </w:pPr>
    </w:lvl>
    <w:lvl w:ilvl="4" w:tplc="6928A0B0">
      <w:start w:val="1"/>
      <w:numFmt w:val="lowerLetter"/>
      <w:lvlText w:val="%5."/>
      <w:lvlJc w:val="left"/>
      <w:pPr>
        <w:ind w:left="3600" w:hanging="360"/>
      </w:pPr>
    </w:lvl>
    <w:lvl w:ilvl="5" w:tplc="EF36B26A">
      <w:start w:val="1"/>
      <w:numFmt w:val="lowerRoman"/>
      <w:lvlText w:val="%6."/>
      <w:lvlJc w:val="right"/>
      <w:pPr>
        <w:ind w:left="4320" w:hanging="180"/>
      </w:pPr>
    </w:lvl>
    <w:lvl w:ilvl="6" w:tplc="3F645FCC">
      <w:start w:val="1"/>
      <w:numFmt w:val="decimal"/>
      <w:lvlText w:val="%7."/>
      <w:lvlJc w:val="left"/>
      <w:pPr>
        <w:ind w:left="5040" w:hanging="360"/>
      </w:pPr>
    </w:lvl>
    <w:lvl w:ilvl="7" w:tplc="9F0893C8">
      <w:start w:val="1"/>
      <w:numFmt w:val="lowerLetter"/>
      <w:lvlText w:val="%8."/>
      <w:lvlJc w:val="left"/>
      <w:pPr>
        <w:ind w:left="5760" w:hanging="360"/>
      </w:pPr>
    </w:lvl>
    <w:lvl w:ilvl="8" w:tplc="0E8EC39A">
      <w:start w:val="1"/>
      <w:numFmt w:val="lowerRoman"/>
      <w:lvlText w:val="%9."/>
      <w:lvlJc w:val="right"/>
      <w:pPr>
        <w:ind w:left="6480" w:hanging="180"/>
      </w:pPr>
    </w:lvl>
  </w:abstractNum>
  <w:abstractNum w:abstractNumId="13" w15:restartNumberingAfterBreak="0">
    <w:nsid w:val="1E72249F"/>
    <w:multiLevelType w:val="multilevel"/>
    <w:tmpl w:val="BC7ECC66"/>
    <w:lvl w:ilvl="0">
      <w:start w:val="1"/>
      <w:numFmt w:val="decimal"/>
      <w:lvlText w:val="%1."/>
      <w:lvlJc w:val="left"/>
      <w:pPr>
        <w:ind w:left="63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18D5365"/>
    <w:multiLevelType w:val="hybridMultilevel"/>
    <w:tmpl w:val="FFFFFFFF"/>
    <w:lvl w:ilvl="0" w:tplc="0606988C">
      <w:start w:val="1"/>
      <w:numFmt w:val="decimal"/>
      <w:lvlText w:val="%1."/>
      <w:lvlJc w:val="left"/>
      <w:pPr>
        <w:ind w:left="720" w:hanging="360"/>
      </w:pPr>
    </w:lvl>
    <w:lvl w:ilvl="1" w:tplc="C80AE05E">
      <w:start w:val="1"/>
      <w:numFmt w:val="lowerLetter"/>
      <w:lvlText w:val="%2."/>
      <w:lvlJc w:val="left"/>
      <w:pPr>
        <w:ind w:left="1440" w:hanging="360"/>
      </w:pPr>
    </w:lvl>
    <w:lvl w:ilvl="2" w:tplc="0E24E46C">
      <w:start w:val="1"/>
      <w:numFmt w:val="lowerRoman"/>
      <w:lvlText w:val="%3."/>
      <w:lvlJc w:val="right"/>
      <w:pPr>
        <w:ind w:left="2160" w:hanging="180"/>
      </w:pPr>
    </w:lvl>
    <w:lvl w:ilvl="3" w:tplc="AB905BB6">
      <w:start w:val="1"/>
      <w:numFmt w:val="decimal"/>
      <w:lvlText w:val="%4."/>
      <w:lvlJc w:val="left"/>
      <w:pPr>
        <w:ind w:left="2880" w:hanging="360"/>
      </w:pPr>
    </w:lvl>
    <w:lvl w:ilvl="4" w:tplc="E29ACA80">
      <w:start w:val="1"/>
      <w:numFmt w:val="lowerLetter"/>
      <w:lvlText w:val="%5."/>
      <w:lvlJc w:val="left"/>
      <w:pPr>
        <w:ind w:left="3600" w:hanging="360"/>
      </w:pPr>
    </w:lvl>
    <w:lvl w:ilvl="5" w:tplc="47225476">
      <w:start w:val="1"/>
      <w:numFmt w:val="lowerRoman"/>
      <w:lvlText w:val="%6."/>
      <w:lvlJc w:val="right"/>
      <w:pPr>
        <w:ind w:left="4320" w:hanging="180"/>
      </w:pPr>
    </w:lvl>
    <w:lvl w:ilvl="6" w:tplc="8C4A88EC">
      <w:start w:val="1"/>
      <w:numFmt w:val="decimal"/>
      <w:lvlText w:val="%7."/>
      <w:lvlJc w:val="left"/>
      <w:pPr>
        <w:ind w:left="5040" w:hanging="360"/>
      </w:pPr>
    </w:lvl>
    <w:lvl w:ilvl="7" w:tplc="5A2E1152">
      <w:start w:val="1"/>
      <w:numFmt w:val="lowerLetter"/>
      <w:lvlText w:val="%8."/>
      <w:lvlJc w:val="left"/>
      <w:pPr>
        <w:ind w:left="5760" w:hanging="360"/>
      </w:pPr>
    </w:lvl>
    <w:lvl w:ilvl="8" w:tplc="E2C2D76A">
      <w:start w:val="1"/>
      <w:numFmt w:val="lowerRoman"/>
      <w:lvlText w:val="%9."/>
      <w:lvlJc w:val="right"/>
      <w:pPr>
        <w:ind w:left="6480" w:hanging="180"/>
      </w:pPr>
    </w:lvl>
  </w:abstractNum>
  <w:abstractNum w:abstractNumId="15" w15:restartNumberingAfterBreak="0">
    <w:nsid w:val="25224EBA"/>
    <w:multiLevelType w:val="hybridMultilevel"/>
    <w:tmpl w:val="1E0E45D6"/>
    <w:lvl w:ilvl="0" w:tplc="7F102C1C">
      <w:start w:val="1"/>
      <w:numFmt w:val="decimal"/>
      <w:lvlText w:val="%1."/>
      <w:lvlJc w:val="left"/>
      <w:pPr>
        <w:ind w:left="1080" w:hanging="360"/>
      </w:pPr>
      <w:rPr>
        <w:color w:val="auto"/>
      </w:rPr>
    </w:lvl>
    <w:lvl w:ilvl="1" w:tplc="2C090019" w:tentative="1">
      <w:start w:val="1"/>
      <w:numFmt w:val="lowerLetter"/>
      <w:lvlText w:val="%2."/>
      <w:lvlJc w:val="left"/>
      <w:pPr>
        <w:ind w:left="1800" w:hanging="360"/>
      </w:pPr>
    </w:lvl>
    <w:lvl w:ilvl="2" w:tplc="2C09001B" w:tentative="1">
      <w:start w:val="1"/>
      <w:numFmt w:val="lowerRoman"/>
      <w:lvlText w:val="%3."/>
      <w:lvlJc w:val="right"/>
      <w:pPr>
        <w:ind w:left="2520" w:hanging="180"/>
      </w:pPr>
    </w:lvl>
    <w:lvl w:ilvl="3" w:tplc="2C09000F" w:tentative="1">
      <w:start w:val="1"/>
      <w:numFmt w:val="decimal"/>
      <w:lvlText w:val="%4."/>
      <w:lvlJc w:val="left"/>
      <w:pPr>
        <w:ind w:left="3240" w:hanging="360"/>
      </w:pPr>
    </w:lvl>
    <w:lvl w:ilvl="4" w:tplc="2C090019" w:tentative="1">
      <w:start w:val="1"/>
      <w:numFmt w:val="lowerLetter"/>
      <w:lvlText w:val="%5."/>
      <w:lvlJc w:val="left"/>
      <w:pPr>
        <w:ind w:left="3960" w:hanging="360"/>
      </w:pPr>
    </w:lvl>
    <w:lvl w:ilvl="5" w:tplc="2C09001B" w:tentative="1">
      <w:start w:val="1"/>
      <w:numFmt w:val="lowerRoman"/>
      <w:lvlText w:val="%6."/>
      <w:lvlJc w:val="right"/>
      <w:pPr>
        <w:ind w:left="4680" w:hanging="180"/>
      </w:pPr>
    </w:lvl>
    <w:lvl w:ilvl="6" w:tplc="2C09000F" w:tentative="1">
      <w:start w:val="1"/>
      <w:numFmt w:val="decimal"/>
      <w:lvlText w:val="%7."/>
      <w:lvlJc w:val="left"/>
      <w:pPr>
        <w:ind w:left="5400" w:hanging="360"/>
      </w:pPr>
    </w:lvl>
    <w:lvl w:ilvl="7" w:tplc="2C090019" w:tentative="1">
      <w:start w:val="1"/>
      <w:numFmt w:val="lowerLetter"/>
      <w:lvlText w:val="%8."/>
      <w:lvlJc w:val="left"/>
      <w:pPr>
        <w:ind w:left="6120" w:hanging="360"/>
      </w:pPr>
    </w:lvl>
    <w:lvl w:ilvl="8" w:tplc="2C09001B" w:tentative="1">
      <w:start w:val="1"/>
      <w:numFmt w:val="lowerRoman"/>
      <w:lvlText w:val="%9."/>
      <w:lvlJc w:val="right"/>
      <w:pPr>
        <w:ind w:left="6840" w:hanging="180"/>
      </w:pPr>
    </w:lvl>
  </w:abstractNum>
  <w:abstractNum w:abstractNumId="16" w15:restartNumberingAfterBreak="0">
    <w:nsid w:val="257773A3"/>
    <w:multiLevelType w:val="hybridMultilevel"/>
    <w:tmpl w:val="02F26608"/>
    <w:lvl w:ilvl="0" w:tplc="A87AE0C8">
      <w:start w:val="1"/>
      <w:numFmt w:val="decimal"/>
      <w:lvlText w:val="%1."/>
      <w:lvlJc w:val="left"/>
      <w:pPr>
        <w:ind w:left="720" w:hanging="360"/>
      </w:pPr>
    </w:lvl>
    <w:lvl w:ilvl="1" w:tplc="14D6A2AA">
      <w:start w:val="1"/>
      <w:numFmt w:val="lowerLetter"/>
      <w:lvlText w:val="%2."/>
      <w:lvlJc w:val="left"/>
      <w:pPr>
        <w:ind w:left="1440" w:hanging="360"/>
      </w:pPr>
    </w:lvl>
    <w:lvl w:ilvl="2" w:tplc="D230F302">
      <w:start w:val="1"/>
      <w:numFmt w:val="lowerRoman"/>
      <w:lvlText w:val="%3."/>
      <w:lvlJc w:val="right"/>
      <w:pPr>
        <w:ind w:left="2160" w:hanging="180"/>
      </w:pPr>
    </w:lvl>
    <w:lvl w:ilvl="3" w:tplc="1694788A">
      <w:start w:val="1"/>
      <w:numFmt w:val="decimal"/>
      <w:lvlText w:val="%4."/>
      <w:lvlJc w:val="left"/>
      <w:pPr>
        <w:ind w:left="2880" w:hanging="360"/>
      </w:pPr>
    </w:lvl>
    <w:lvl w:ilvl="4" w:tplc="B996508E">
      <w:start w:val="1"/>
      <w:numFmt w:val="lowerLetter"/>
      <w:lvlText w:val="%5."/>
      <w:lvlJc w:val="left"/>
      <w:pPr>
        <w:ind w:left="3600" w:hanging="360"/>
      </w:pPr>
    </w:lvl>
    <w:lvl w:ilvl="5" w:tplc="BAFCC490">
      <w:start w:val="1"/>
      <w:numFmt w:val="lowerRoman"/>
      <w:lvlText w:val="%6."/>
      <w:lvlJc w:val="right"/>
      <w:pPr>
        <w:ind w:left="4320" w:hanging="180"/>
      </w:pPr>
    </w:lvl>
    <w:lvl w:ilvl="6" w:tplc="68CA843A">
      <w:start w:val="1"/>
      <w:numFmt w:val="decimal"/>
      <w:lvlText w:val="%7."/>
      <w:lvlJc w:val="left"/>
      <w:pPr>
        <w:ind w:left="5040" w:hanging="360"/>
      </w:pPr>
    </w:lvl>
    <w:lvl w:ilvl="7" w:tplc="31CCC28A">
      <w:start w:val="1"/>
      <w:numFmt w:val="lowerLetter"/>
      <w:lvlText w:val="%8."/>
      <w:lvlJc w:val="left"/>
      <w:pPr>
        <w:ind w:left="5760" w:hanging="360"/>
      </w:pPr>
    </w:lvl>
    <w:lvl w:ilvl="8" w:tplc="DB6EB9A0">
      <w:start w:val="1"/>
      <w:numFmt w:val="lowerRoman"/>
      <w:lvlText w:val="%9."/>
      <w:lvlJc w:val="right"/>
      <w:pPr>
        <w:ind w:left="6480" w:hanging="180"/>
      </w:pPr>
    </w:lvl>
  </w:abstractNum>
  <w:abstractNum w:abstractNumId="17" w15:restartNumberingAfterBreak="0">
    <w:nsid w:val="26926F49"/>
    <w:multiLevelType w:val="hybridMultilevel"/>
    <w:tmpl w:val="1C0655C8"/>
    <w:lvl w:ilvl="0" w:tplc="50AE9D02">
      <w:start w:val="1"/>
      <w:numFmt w:val="decimal"/>
      <w:lvlText w:val="%1."/>
      <w:lvlJc w:val="left"/>
      <w:pPr>
        <w:ind w:left="720" w:hanging="360"/>
      </w:pPr>
    </w:lvl>
    <w:lvl w:ilvl="1" w:tplc="D43C969A">
      <w:start w:val="1"/>
      <w:numFmt w:val="lowerLetter"/>
      <w:lvlText w:val="%2."/>
      <w:lvlJc w:val="left"/>
      <w:pPr>
        <w:ind w:left="1440" w:hanging="360"/>
      </w:pPr>
    </w:lvl>
    <w:lvl w:ilvl="2" w:tplc="41782452">
      <w:start w:val="1"/>
      <w:numFmt w:val="lowerRoman"/>
      <w:lvlText w:val="%3."/>
      <w:lvlJc w:val="right"/>
      <w:pPr>
        <w:ind w:left="2160" w:hanging="180"/>
      </w:pPr>
    </w:lvl>
    <w:lvl w:ilvl="3" w:tplc="C52CB320">
      <w:start w:val="1"/>
      <w:numFmt w:val="decimal"/>
      <w:lvlText w:val="%4."/>
      <w:lvlJc w:val="left"/>
      <w:pPr>
        <w:ind w:left="2880" w:hanging="360"/>
      </w:pPr>
    </w:lvl>
    <w:lvl w:ilvl="4" w:tplc="6A10757C">
      <w:start w:val="1"/>
      <w:numFmt w:val="lowerLetter"/>
      <w:lvlText w:val="%5."/>
      <w:lvlJc w:val="left"/>
      <w:pPr>
        <w:ind w:left="3600" w:hanging="360"/>
      </w:pPr>
    </w:lvl>
    <w:lvl w:ilvl="5" w:tplc="B31CEB2C">
      <w:start w:val="1"/>
      <w:numFmt w:val="lowerRoman"/>
      <w:lvlText w:val="%6."/>
      <w:lvlJc w:val="right"/>
      <w:pPr>
        <w:ind w:left="4320" w:hanging="180"/>
      </w:pPr>
    </w:lvl>
    <w:lvl w:ilvl="6" w:tplc="A4A26666">
      <w:start w:val="1"/>
      <w:numFmt w:val="decimal"/>
      <w:lvlText w:val="%7."/>
      <w:lvlJc w:val="left"/>
      <w:pPr>
        <w:ind w:left="5040" w:hanging="360"/>
      </w:pPr>
    </w:lvl>
    <w:lvl w:ilvl="7" w:tplc="D1123F12">
      <w:start w:val="1"/>
      <w:numFmt w:val="lowerLetter"/>
      <w:lvlText w:val="%8."/>
      <w:lvlJc w:val="left"/>
      <w:pPr>
        <w:ind w:left="5760" w:hanging="360"/>
      </w:pPr>
    </w:lvl>
    <w:lvl w:ilvl="8" w:tplc="E1CCD656">
      <w:start w:val="1"/>
      <w:numFmt w:val="lowerRoman"/>
      <w:lvlText w:val="%9."/>
      <w:lvlJc w:val="right"/>
      <w:pPr>
        <w:ind w:left="6480" w:hanging="180"/>
      </w:pPr>
    </w:lvl>
  </w:abstractNum>
  <w:abstractNum w:abstractNumId="18" w15:restartNumberingAfterBreak="0">
    <w:nsid w:val="26A71D41"/>
    <w:multiLevelType w:val="hybridMultilevel"/>
    <w:tmpl w:val="11EE53EE"/>
    <w:lvl w:ilvl="0" w:tplc="277AD7D6">
      <w:start w:val="1"/>
      <w:numFmt w:val="decimal"/>
      <w:lvlText w:val="%1."/>
      <w:lvlJc w:val="left"/>
      <w:pPr>
        <w:ind w:left="720" w:hanging="360"/>
      </w:pPr>
    </w:lvl>
    <w:lvl w:ilvl="1" w:tplc="C2F47F14">
      <w:start w:val="1"/>
      <w:numFmt w:val="lowerLetter"/>
      <w:lvlText w:val="%2."/>
      <w:lvlJc w:val="left"/>
      <w:pPr>
        <w:ind w:left="1440" w:hanging="360"/>
      </w:pPr>
    </w:lvl>
    <w:lvl w:ilvl="2" w:tplc="AFF4A0C4">
      <w:start w:val="1"/>
      <w:numFmt w:val="lowerRoman"/>
      <w:lvlText w:val="%3."/>
      <w:lvlJc w:val="right"/>
      <w:pPr>
        <w:ind w:left="2160" w:hanging="180"/>
      </w:pPr>
    </w:lvl>
    <w:lvl w:ilvl="3" w:tplc="28E2D4EC">
      <w:start w:val="1"/>
      <w:numFmt w:val="decimal"/>
      <w:lvlText w:val="%4."/>
      <w:lvlJc w:val="left"/>
      <w:pPr>
        <w:ind w:left="2880" w:hanging="360"/>
      </w:pPr>
    </w:lvl>
    <w:lvl w:ilvl="4" w:tplc="FE6AB166">
      <w:start w:val="1"/>
      <w:numFmt w:val="lowerLetter"/>
      <w:lvlText w:val="%5."/>
      <w:lvlJc w:val="left"/>
      <w:pPr>
        <w:ind w:left="3600" w:hanging="360"/>
      </w:pPr>
    </w:lvl>
    <w:lvl w:ilvl="5" w:tplc="439891FE">
      <w:start w:val="1"/>
      <w:numFmt w:val="lowerRoman"/>
      <w:lvlText w:val="%6."/>
      <w:lvlJc w:val="right"/>
      <w:pPr>
        <w:ind w:left="4320" w:hanging="180"/>
      </w:pPr>
    </w:lvl>
    <w:lvl w:ilvl="6" w:tplc="3CF4ABB8">
      <w:start w:val="1"/>
      <w:numFmt w:val="decimal"/>
      <w:lvlText w:val="%7."/>
      <w:lvlJc w:val="left"/>
      <w:pPr>
        <w:ind w:left="5040" w:hanging="360"/>
      </w:pPr>
    </w:lvl>
    <w:lvl w:ilvl="7" w:tplc="3E688E2A">
      <w:start w:val="1"/>
      <w:numFmt w:val="lowerLetter"/>
      <w:lvlText w:val="%8."/>
      <w:lvlJc w:val="left"/>
      <w:pPr>
        <w:ind w:left="5760" w:hanging="360"/>
      </w:pPr>
    </w:lvl>
    <w:lvl w:ilvl="8" w:tplc="5DAC1BFC">
      <w:start w:val="1"/>
      <w:numFmt w:val="lowerRoman"/>
      <w:lvlText w:val="%9."/>
      <w:lvlJc w:val="right"/>
      <w:pPr>
        <w:ind w:left="6480" w:hanging="180"/>
      </w:pPr>
    </w:lvl>
  </w:abstractNum>
  <w:abstractNum w:abstractNumId="19" w15:restartNumberingAfterBreak="0">
    <w:nsid w:val="2BD30141"/>
    <w:multiLevelType w:val="hybridMultilevel"/>
    <w:tmpl w:val="6F7C7188"/>
    <w:lvl w:ilvl="0" w:tplc="DE9E0A2E">
      <w:start w:val="1"/>
      <w:numFmt w:val="decimal"/>
      <w:lvlText w:val="%1."/>
      <w:lvlJc w:val="left"/>
      <w:pPr>
        <w:ind w:left="720" w:hanging="360"/>
      </w:pPr>
    </w:lvl>
    <w:lvl w:ilvl="1" w:tplc="EDE64478">
      <w:start w:val="1"/>
      <w:numFmt w:val="lowerLetter"/>
      <w:lvlText w:val="%2."/>
      <w:lvlJc w:val="left"/>
      <w:pPr>
        <w:ind w:left="1440" w:hanging="360"/>
      </w:pPr>
    </w:lvl>
    <w:lvl w:ilvl="2" w:tplc="2736B8DA">
      <w:start w:val="1"/>
      <w:numFmt w:val="lowerRoman"/>
      <w:lvlText w:val="%3."/>
      <w:lvlJc w:val="right"/>
      <w:pPr>
        <w:ind w:left="2160" w:hanging="180"/>
      </w:pPr>
    </w:lvl>
    <w:lvl w:ilvl="3" w:tplc="03F8B95C">
      <w:start w:val="1"/>
      <w:numFmt w:val="decimal"/>
      <w:lvlText w:val="%4."/>
      <w:lvlJc w:val="left"/>
      <w:pPr>
        <w:ind w:left="2880" w:hanging="360"/>
      </w:pPr>
    </w:lvl>
    <w:lvl w:ilvl="4" w:tplc="72C0BCD0">
      <w:start w:val="1"/>
      <w:numFmt w:val="lowerLetter"/>
      <w:lvlText w:val="%5."/>
      <w:lvlJc w:val="left"/>
      <w:pPr>
        <w:ind w:left="3600" w:hanging="360"/>
      </w:pPr>
    </w:lvl>
    <w:lvl w:ilvl="5" w:tplc="2F9A7AA8">
      <w:start w:val="1"/>
      <w:numFmt w:val="lowerRoman"/>
      <w:lvlText w:val="%6."/>
      <w:lvlJc w:val="right"/>
      <w:pPr>
        <w:ind w:left="4320" w:hanging="180"/>
      </w:pPr>
    </w:lvl>
    <w:lvl w:ilvl="6" w:tplc="E0ACD82E">
      <w:start w:val="1"/>
      <w:numFmt w:val="decimal"/>
      <w:lvlText w:val="%7."/>
      <w:lvlJc w:val="left"/>
      <w:pPr>
        <w:ind w:left="5040" w:hanging="360"/>
      </w:pPr>
    </w:lvl>
    <w:lvl w:ilvl="7" w:tplc="DE6C51A2">
      <w:start w:val="1"/>
      <w:numFmt w:val="lowerLetter"/>
      <w:lvlText w:val="%8."/>
      <w:lvlJc w:val="left"/>
      <w:pPr>
        <w:ind w:left="5760" w:hanging="360"/>
      </w:pPr>
    </w:lvl>
    <w:lvl w:ilvl="8" w:tplc="17EABAEA">
      <w:start w:val="1"/>
      <w:numFmt w:val="lowerRoman"/>
      <w:lvlText w:val="%9."/>
      <w:lvlJc w:val="right"/>
      <w:pPr>
        <w:ind w:left="6480" w:hanging="180"/>
      </w:pPr>
    </w:lvl>
  </w:abstractNum>
  <w:abstractNum w:abstractNumId="20" w15:restartNumberingAfterBreak="0">
    <w:nsid w:val="2BDC5489"/>
    <w:multiLevelType w:val="hybridMultilevel"/>
    <w:tmpl w:val="9C12E0BC"/>
    <w:lvl w:ilvl="0" w:tplc="0FD0E23C">
      <w:start w:val="1"/>
      <w:numFmt w:val="decimal"/>
      <w:lvlText w:val="%1."/>
      <w:lvlJc w:val="left"/>
      <w:pPr>
        <w:ind w:left="720" w:hanging="360"/>
      </w:pPr>
    </w:lvl>
    <w:lvl w:ilvl="1" w:tplc="C4765D62">
      <w:start w:val="1"/>
      <w:numFmt w:val="lowerLetter"/>
      <w:lvlText w:val="%2."/>
      <w:lvlJc w:val="left"/>
      <w:pPr>
        <w:ind w:left="1440" w:hanging="360"/>
      </w:pPr>
    </w:lvl>
    <w:lvl w:ilvl="2" w:tplc="FAFC5A04">
      <w:start w:val="1"/>
      <w:numFmt w:val="lowerRoman"/>
      <w:lvlText w:val="%3."/>
      <w:lvlJc w:val="right"/>
      <w:pPr>
        <w:ind w:left="2160" w:hanging="180"/>
      </w:pPr>
    </w:lvl>
    <w:lvl w:ilvl="3" w:tplc="C7E41C90">
      <w:start w:val="1"/>
      <w:numFmt w:val="decimal"/>
      <w:lvlText w:val="%4."/>
      <w:lvlJc w:val="left"/>
      <w:pPr>
        <w:ind w:left="2880" w:hanging="360"/>
      </w:pPr>
    </w:lvl>
    <w:lvl w:ilvl="4" w:tplc="2B98F202">
      <w:start w:val="1"/>
      <w:numFmt w:val="lowerLetter"/>
      <w:lvlText w:val="%5."/>
      <w:lvlJc w:val="left"/>
      <w:pPr>
        <w:ind w:left="3600" w:hanging="360"/>
      </w:pPr>
    </w:lvl>
    <w:lvl w:ilvl="5" w:tplc="D33EAB5E">
      <w:start w:val="1"/>
      <w:numFmt w:val="lowerRoman"/>
      <w:lvlText w:val="%6."/>
      <w:lvlJc w:val="right"/>
      <w:pPr>
        <w:ind w:left="4320" w:hanging="180"/>
      </w:pPr>
    </w:lvl>
    <w:lvl w:ilvl="6" w:tplc="AAAE7C9C">
      <w:start w:val="1"/>
      <w:numFmt w:val="decimal"/>
      <w:lvlText w:val="%7."/>
      <w:lvlJc w:val="left"/>
      <w:pPr>
        <w:ind w:left="5040" w:hanging="360"/>
      </w:pPr>
    </w:lvl>
    <w:lvl w:ilvl="7" w:tplc="F5DCBDAE">
      <w:start w:val="1"/>
      <w:numFmt w:val="lowerLetter"/>
      <w:lvlText w:val="%8."/>
      <w:lvlJc w:val="left"/>
      <w:pPr>
        <w:ind w:left="5760" w:hanging="360"/>
      </w:pPr>
    </w:lvl>
    <w:lvl w:ilvl="8" w:tplc="6AA470A4">
      <w:start w:val="1"/>
      <w:numFmt w:val="lowerRoman"/>
      <w:lvlText w:val="%9."/>
      <w:lvlJc w:val="right"/>
      <w:pPr>
        <w:ind w:left="6480" w:hanging="180"/>
      </w:pPr>
    </w:lvl>
  </w:abstractNum>
  <w:abstractNum w:abstractNumId="21" w15:restartNumberingAfterBreak="0">
    <w:nsid w:val="2E275A2D"/>
    <w:multiLevelType w:val="hybridMultilevel"/>
    <w:tmpl w:val="3B823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F771DB"/>
    <w:multiLevelType w:val="hybridMultilevel"/>
    <w:tmpl w:val="FFFFFFFF"/>
    <w:lvl w:ilvl="0" w:tplc="7332B632">
      <w:start w:val="1"/>
      <w:numFmt w:val="upperRoman"/>
      <w:lvlText w:val="%1."/>
      <w:lvlJc w:val="right"/>
      <w:pPr>
        <w:ind w:left="720" w:hanging="360"/>
      </w:pPr>
    </w:lvl>
    <w:lvl w:ilvl="1" w:tplc="0C6E3DC2">
      <w:start w:val="1"/>
      <w:numFmt w:val="lowerLetter"/>
      <w:lvlText w:val="%2."/>
      <w:lvlJc w:val="left"/>
      <w:pPr>
        <w:ind w:left="1440" w:hanging="360"/>
      </w:pPr>
    </w:lvl>
    <w:lvl w:ilvl="2" w:tplc="A1E20A02">
      <w:start w:val="1"/>
      <w:numFmt w:val="lowerRoman"/>
      <w:lvlText w:val="%3."/>
      <w:lvlJc w:val="right"/>
      <w:pPr>
        <w:ind w:left="2160" w:hanging="180"/>
      </w:pPr>
    </w:lvl>
    <w:lvl w:ilvl="3" w:tplc="6D0848D0">
      <w:start w:val="1"/>
      <w:numFmt w:val="decimal"/>
      <w:lvlText w:val="%4."/>
      <w:lvlJc w:val="left"/>
      <w:pPr>
        <w:ind w:left="2880" w:hanging="360"/>
      </w:pPr>
    </w:lvl>
    <w:lvl w:ilvl="4" w:tplc="D618D58A">
      <w:start w:val="1"/>
      <w:numFmt w:val="lowerLetter"/>
      <w:lvlText w:val="%5."/>
      <w:lvlJc w:val="left"/>
      <w:pPr>
        <w:ind w:left="3600" w:hanging="360"/>
      </w:pPr>
    </w:lvl>
    <w:lvl w:ilvl="5" w:tplc="8D544CBA">
      <w:start w:val="1"/>
      <w:numFmt w:val="lowerRoman"/>
      <w:lvlText w:val="%6."/>
      <w:lvlJc w:val="right"/>
      <w:pPr>
        <w:ind w:left="4320" w:hanging="180"/>
      </w:pPr>
    </w:lvl>
    <w:lvl w:ilvl="6" w:tplc="DA3A748C">
      <w:start w:val="1"/>
      <w:numFmt w:val="decimal"/>
      <w:lvlText w:val="%7."/>
      <w:lvlJc w:val="left"/>
      <w:pPr>
        <w:ind w:left="5040" w:hanging="360"/>
      </w:pPr>
    </w:lvl>
    <w:lvl w:ilvl="7" w:tplc="A4CA4EDC">
      <w:start w:val="1"/>
      <w:numFmt w:val="lowerLetter"/>
      <w:lvlText w:val="%8."/>
      <w:lvlJc w:val="left"/>
      <w:pPr>
        <w:ind w:left="5760" w:hanging="360"/>
      </w:pPr>
    </w:lvl>
    <w:lvl w:ilvl="8" w:tplc="BB067C8E">
      <w:start w:val="1"/>
      <w:numFmt w:val="lowerRoman"/>
      <w:lvlText w:val="%9."/>
      <w:lvlJc w:val="right"/>
      <w:pPr>
        <w:ind w:left="6480" w:hanging="180"/>
      </w:pPr>
    </w:lvl>
  </w:abstractNum>
  <w:abstractNum w:abstractNumId="23" w15:restartNumberingAfterBreak="0">
    <w:nsid w:val="34375E58"/>
    <w:multiLevelType w:val="hybridMultilevel"/>
    <w:tmpl w:val="3992F104"/>
    <w:lvl w:ilvl="0" w:tplc="A7DE79CE">
      <w:start w:val="1"/>
      <w:numFmt w:val="bullet"/>
      <w:lvlText w:val="-"/>
      <w:lvlJc w:val="left"/>
      <w:pPr>
        <w:ind w:left="720" w:hanging="360"/>
      </w:pPr>
      <w:rPr>
        <w:rFonts w:ascii="&quot;Calibri&quot;,sans-serif" w:hAnsi="&quot;Calibri&quot;,sans-serif" w:hint="default"/>
      </w:rPr>
    </w:lvl>
    <w:lvl w:ilvl="1" w:tplc="606CA024">
      <w:start w:val="1"/>
      <w:numFmt w:val="bullet"/>
      <w:lvlText w:val="o"/>
      <w:lvlJc w:val="left"/>
      <w:pPr>
        <w:ind w:left="1440" w:hanging="360"/>
      </w:pPr>
      <w:rPr>
        <w:rFonts w:ascii="Courier New" w:hAnsi="Courier New" w:hint="default"/>
      </w:rPr>
    </w:lvl>
    <w:lvl w:ilvl="2" w:tplc="024C5534">
      <w:start w:val="1"/>
      <w:numFmt w:val="bullet"/>
      <w:lvlText w:val=""/>
      <w:lvlJc w:val="left"/>
      <w:pPr>
        <w:ind w:left="2160" w:hanging="360"/>
      </w:pPr>
      <w:rPr>
        <w:rFonts w:ascii="Wingdings" w:hAnsi="Wingdings" w:hint="default"/>
      </w:rPr>
    </w:lvl>
    <w:lvl w:ilvl="3" w:tplc="1924E66C">
      <w:start w:val="1"/>
      <w:numFmt w:val="bullet"/>
      <w:lvlText w:val=""/>
      <w:lvlJc w:val="left"/>
      <w:pPr>
        <w:ind w:left="2880" w:hanging="360"/>
      </w:pPr>
      <w:rPr>
        <w:rFonts w:ascii="Symbol" w:hAnsi="Symbol" w:hint="default"/>
      </w:rPr>
    </w:lvl>
    <w:lvl w:ilvl="4" w:tplc="541E7F04">
      <w:start w:val="1"/>
      <w:numFmt w:val="bullet"/>
      <w:lvlText w:val="o"/>
      <w:lvlJc w:val="left"/>
      <w:pPr>
        <w:ind w:left="3600" w:hanging="360"/>
      </w:pPr>
      <w:rPr>
        <w:rFonts w:ascii="Courier New" w:hAnsi="Courier New" w:hint="default"/>
      </w:rPr>
    </w:lvl>
    <w:lvl w:ilvl="5" w:tplc="336AC88E">
      <w:start w:val="1"/>
      <w:numFmt w:val="bullet"/>
      <w:lvlText w:val=""/>
      <w:lvlJc w:val="left"/>
      <w:pPr>
        <w:ind w:left="4320" w:hanging="360"/>
      </w:pPr>
      <w:rPr>
        <w:rFonts w:ascii="Wingdings" w:hAnsi="Wingdings" w:hint="default"/>
      </w:rPr>
    </w:lvl>
    <w:lvl w:ilvl="6" w:tplc="672C6EA6">
      <w:start w:val="1"/>
      <w:numFmt w:val="bullet"/>
      <w:lvlText w:val=""/>
      <w:lvlJc w:val="left"/>
      <w:pPr>
        <w:ind w:left="5040" w:hanging="360"/>
      </w:pPr>
      <w:rPr>
        <w:rFonts w:ascii="Symbol" w:hAnsi="Symbol" w:hint="default"/>
      </w:rPr>
    </w:lvl>
    <w:lvl w:ilvl="7" w:tplc="6B8A26E0">
      <w:start w:val="1"/>
      <w:numFmt w:val="bullet"/>
      <w:lvlText w:val="o"/>
      <w:lvlJc w:val="left"/>
      <w:pPr>
        <w:ind w:left="5760" w:hanging="360"/>
      </w:pPr>
      <w:rPr>
        <w:rFonts w:ascii="Courier New" w:hAnsi="Courier New" w:hint="default"/>
      </w:rPr>
    </w:lvl>
    <w:lvl w:ilvl="8" w:tplc="D2F454AE">
      <w:start w:val="1"/>
      <w:numFmt w:val="bullet"/>
      <w:lvlText w:val=""/>
      <w:lvlJc w:val="left"/>
      <w:pPr>
        <w:ind w:left="6480" w:hanging="360"/>
      </w:pPr>
      <w:rPr>
        <w:rFonts w:ascii="Wingdings" w:hAnsi="Wingdings" w:hint="default"/>
      </w:rPr>
    </w:lvl>
  </w:abstractNum>
  <w:abstractNum w:abstractNumId="24" w15:restartNumberingAfterBreak="0">
    <w:nsid w:val="36825C7F"/>
    <w:multiLevelType w:val="multilevel"/>
    <w:tmpl w:val="87089D1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BB71FD6"/>
    <w:multiLevelType w:val="hybridMultilevel"/>
    <w:tmpl w:val="C332EC12"/>
    <w:lvl w:ilvl="0" w:tplc="277AD7D6">
      <w:start w:val="1"/>
      <w:numFmt w:val="decimal"/>
      <w:lvlText w:val="%1."/>
      <w:lvlJc w:val="left"/>
      <w:pPr>
        <w:ind w:left="720" w:hanging="360"/>
      </w:pPr>
      <w:rPr>
        <w:rFonts w:hint="default"/>
      </w:rPr>
    </w:lvl>
    <w:lvl w:ilvl="1" w:tplc="9756284C">
      <w:start w:val="1"/>
      <w:numFmt w:val="bullet"/>
      <w:lvlText w:val="o"/>
      <w:lvlJc w:val="left"/>
      <w:pPr>
        <w:ind w:left="1440" w:hanging="360"/>
      </w:pPr>
      <w:rPr>
        <w:rFonts w:ascii="Courier New" w:hAnsi="Courier New" w:hint="default"/>
      </w:rPr>
    </w:lvl>
    <w:lvl w:ilvl="2" w:tplc="4EE04BBC">
      <w:start w:val="1"/>
      <w:numFmt w:val="bullet"/>
      <w:lvlText w:val=""/>
      <w:lvlJc w:val="left"/>
      <w:pPr>
        <w:ind w:left="2160" w:hanging="360"/>
      </w:pPr>
      <w:rPr>
        <w:rFonts w:ascii="Wingdings" w:hAnsi="Wingdings" w:hint="default"/>
      </w:rPr>
    </w:lvl>
    <w:lvl w:ilvl="3" w:tplc="CEE84ACE">
      <w:start w:val="1"/>
      <w:numFmt w:val="bullet"/>
      <w:lvlText w:val=""/>
      <w:lvlJc w:val="left"/>
      <w:pPr>
        <w:ind w:left="2880" w:hanging="360"/>
      </w:pPr>
      <w:rPr>
        <w:rFonts w:ascii="Symbol" w:hAnsi="Symbol" w:hint="default"/>
      </w:rPr>
    </w:lvl>
    <w:lvl w:ilvl="4" w:tplc="2B9425EE">
      <w:start w:val="1"/>
      <w:numFmt w:val="bullet"/>
      <w:lvlText w:val="o"/>
      <w:lvlJc w:val="left"/>
      <w:pPr>
        <w:ind w:left="3600" w:hanging="360"/>
      </w:pPr>
      <w:rPr>
        <w:rFonts w:ascii="Courier New" w:hAnsi="Courier New" w:hint="default"/>
      </w:rPr>
    </w:lvl>
    <w:lvl w:ilvl="5" w:tplc="7D1CF6F4">
      <w:start w:val="1"/>
      <w:numFmt w:val="bullet"/>
      <w:lvlText w:val=""/>
      <w:lvlJc w:val="left"/>
      <w:pPr>
        <w:ind w:left="4320" w:hanging="360"/>
      </w:pPr>
      <w:rPr>
        <w:rFonts w:ascii="Wingdings" w:hAnsi="Wingdings" w:hint="default"/>
      </w:rPr>
    </w:lvl>
    <w:lvl w:ilvl="6" w:tplc="89CCC5E8">
      <w:start w:val="1"/>
      <w:numFmt w:val="bullet"/>
      <w:lvlText w:val=""/>
      <w:lvlJc w:val="left"/>
      <w:pPr>
        <w:ind w:left="5040" w:hanging="360"/>
      </w:pPr>
      <w:rPr>
        <w:rFonts w:ascii="Symbol" w:hAnsi="Symbol" w:hint="default"/>
      </w:rPr>
    </w:lvl>
    <w:lvl w:ilvl="7" w:tplc="053AF75E">
      <w:start w:val="1"/>
      <w:numFmt w:val="bullet"/>
      <w:lvlText w:val="o"/>
      <w:lvlJc w:val="left"/>
      <w:pPr>
        <w:ind w:left="5760" w:hanging="360"/>
      </w:pPr>
      <w:rPr>
        <w:rFonts w:ascii="Courier New" w:hAnsi="Courier New" w:hint="default"/>
      </w:rPr>
    </w:lvl>
    <w:lvl w:ilvl="8" w:tplc="8924C8E0">
      <w:start w:val="1"/>
      <w:numFmt w:val="bullet"/>
      <w:lvlText w:val=""/>
      <w:lvlJc w:val="left"/>
      <w:pPr>
        <w:ind w:left="6480" w:hanging="360"/>
      </w:pPr>
      <w:rPr>
        <w:rFonts w:ascii="Wingdings" w:hAnsi="Wingdings" w:hint="default"/>
      </w:rPr>
    </w:lvl>
  </w:abstractNum>
  <w:abstractNum w:abstractNumId="26" w15:restartNumberingAfterBreak="0">
    <w:nsid w:val="3E9F288D"/>
    <w:multiLevelType w:val="hybridMultilevel"/>
    <w:tmpl w:val="AE1041FC"/>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7" w15:restartNumberingAfterBreak="0">
    <w:nsid w:val="420A4931"/>
    <w:multiLevelType w:val="hybridMultilevel"/>
    <w:tmpl w:val="3A74D870"/>
    <w:lvl w:ilvl="0" w:tplc="E04C7A84">
      <w:start w:val="1"/>
      <w:numFmt w:val="decimal"/>
      <w:lvlText w:val="%1."/>
      <w:lvlJc w:val="left"/>
      <w:pPr>
        <w:ind w:left="720" w:hanging="360"/>
      </w:pPr>
    </w:lvl>
    <w:lvl w:ilvl="1" w:tplc="9E92E5A0">
      <w:start w:val="1"/>
      <w:numFmt w:val="lowerLetter"/>
      <w:lvlText w:val="%2."/>
      <w:lvlJc w:val="left"/>
      <w:pPr>
        <w:ind w:left="1440" w:hanging="360"/>
      </w:pPr>
    </w:lvl>
    <w:lvl w:ilvl="2" w:tplc="D504B0CC">
      <w:start w:val="1"/>
      <w:numFmt w:val="lowerRoman"/>
      <w:lvlText w:val="%3."/>
      <w:lvlJc w:val="right"/>
      <w:pPr>
        <w:ind w:left="2160" w:hanging="180"/>
      </w:pPr>
    </w:lvl>
    <w:lvl w:ilvl="3" w:tplc="050E407E">
      <w:start w:val="1"/>
      <w:numFmt w:val="decimal"/>
      <w:lvlText w:val="%4."/>
      <w:lvlJc w:val="left"/>
      <w:pPr>
        <w:ind w:left="2880" w:hanging="360"/>
      </w:pPr>
    </w:lvl>
    <w:lvl w:ilvl="4" w:tplc="745AFBBC">
      <w:start w:val="1"/>
      <w:numFmt w:val="lowerLetter"/>
      <w:lvlText w:val="%5."/>
      <w:lvlJc w:val="left"/>
      <w:pPr>
        <w:ind w:left="3600" w:hanging="360"/>
      </w:pPr>
    </w:lvl>
    <w:lvl w:ilvl="5" w:tplc="172C73B4">
      <w:start w:val="1"/>
      <w:numFmt w:val="lowerRoman"/>
      <w:lvlText w:val="%6."/>
      <w:lvlJc w:val="right"/>
      <w:pPr>
        <w:ind w:left="4320" w:hanging="180"/>
      </w:pPr>
    </w:lvl>
    <w:lvl w:ilvl="6" w:tplc="2D7A1C0E">
      <w:start w:val="1"/>
      <w:numFmt w:val="decimal"/>
      <w:lvlText w:val="%7."/>
      <w:lvlJc w:val="left"/>
      <w:pPr>
        <w:ind w:left="5040" w:hanging="360"/>
      </w:pPr>
    </w:lvl>
    <w:lvl w:ilvl="7" w:tplc="AC3274A8">
      <w:start w:val="1"/>
      <w:numFmt w:val="lowerLetter"/>
      <w:lvlText w:val="%8."/>
      <w:lvlJc w:val="left"/>
      <w:pPr>
        <w:ind w:left="5760" w:hanging="360"/>
      </w:pPr>
    </w:lvl>
    <w:lvl w:ilvl="8" w:tplc="C3063884">
      <w:start w:val="1"/>
      <w:numFmt w:val="lowerRoman"/>
      <w:lvlText w:val="%9."/>
      <w:lvlJc w:val="right"/>
      <w:pPr>
        <w:ind w:left="6480" w:hanging="180"/>
      </w:pPr>
    </w:lvl>
  </w:abstractNum>
  <w:abstractNum w:abstractNumId="28" w15:restartNumberingAfterBreak="0">
    <w:nsid w:val="44EF3BD2"/>
    <w:multiLevelType w:val="hybridMultilevel"/>
    <w:tmpl w:val="590A499C"/>
    <w:lvl w:ilvl="0" w:tplc="60E483E0">
      <w:start w:val="1"/>
      <w:numFmt w:val="decimal"/>
      <w:lvlText w:val="%1."/>
      <w:lvlJc w:val="left"/>
      <w:pPr>
        <w:ind w:left="720" w:hanging="360"/>
      </w:pPr>
    </w:lvl>
    <w:lvl w:ilvl="1" w:tplc="A95E1116">
      <w:start w:val="1"/>
      <w:numFmt w:val="lowerLetter"/>
      <w:lvlText w:val="%2."/>
      <w:lvlJc w:val="left"/>
      <w:pPr>
        <w:ind w:left="1440" w:hanging="360"/>
      </w:pPr>
    </w:lvl>
    <w:lvl w:ilvl="2" w:tplc="DA80E188">
      <w:start w:val="1"/>
      <w:numFmt w:val="lowerRoman"/>
      <w:lvlText w:val="%3."/>
      <w:lvlJc w:val="right"/>
      <w:pPr>
        <w:ind w:left="2160" w:hanging="180"/>
      </w:pPr>
    </w:lvl>
    <w:lvl w:ilvl="3" w:tplc="CB34FD1A">
      <w:start w:val="1"/>
      <w:numFmt w:val="decimal"/>
      <w:lvlText w:val="%4."/>
      <w:lvlJc w:val="left"/>
      <w:pPr>
        <w:ind w:left="2880" w:hanging="360"/>
      </w:pPr>
    </w:lvl>
    <w:lvl w:ilvl="4" w:tplc="5FF4AF18">
      <w:start w:val="1"/>
      <w:numFmt w:val="lowerLetter"/>
      <w:lvlText w:val="%5."/>
      <w:lvlJc w:val="left"/>
      <w:pPr>
        <w:ind w:left="3600" w:hanging="360"/>
      </w:pPr>
    </w:lvl>
    <w:lvl w:ilvl="5" w:tplc="C69005D8">
      <w:start w:val="1"/>
      <w:numFmt w:val="lowerRoman"/>
      <w:lvlText w:val="%6."/>
      <w:lvlJc w:val="right"/>
      <w:pPr>
        <w:ind w:left="4320" w:hanging="180"/>
      </w:pPr>
    </w:lvl>
    <w:lvl w:ilvl="6" w:tplc="A1E65DC2">
      <w:start w:val="1"/>
      <w:numFmt w:val="decimal"/>
      <w:lvlText w:val="%7."/>
      <w:lvlJc w:val="left"/>
      <w:pPr>
        <w:ind w:left="5040" w:hanging="360"/>
      </w:pPr>
    </w:lvl>
    <w:lvl w:ilvl="7" w:tplc="47761042">
      <w:start w:val="1"/>
      <w:numFmt w:val="lowerLetter"/>
      <w:lvlText w:val="%8."/>
      <w:lvlJc w:val="left"/>
      <w:pPr>
        <w:ind w:left="5760" w:hanging="360"/>
      </w:pPr>
    </w:lvl>
    <w:lvl w:ilvl="8" w:tplc="37562FC6">
      <w:start w:val="1"/>
      <w:numFmt w:val="lowerRoman"/>
      <w:lvlText w:val="%9."/>
      <w:lvlJc w:val="right"/>
      <w:pPr>
        <w:ind w:left="6480" w:hanging="180"/>
      </w:pPr>
    </w:lvl>
  </w:abstractNum>
  <w:abstractNum w:abstractNumId="29" w15:restartNumberingAfterBreak="0">
    <w:nsid w:val="47F67B95"/>
    <w:multiLevelType w:val="hybridMultilevel"/>
    <w:tmpl w:val="C368E342"/>
    <w:lvl w:ilvl="0" w:tplc="F9665902">
      <w:start w:val="1"/>
      <w:numFmt w:val="decimal"/>
      <w:lvlText w:val="%1."/>
      <w:lvlJc w:val="left"/>
      <w:pPr>
        <w:ind w:left="720" w:hanging="360"/>
      </w:pPr>
    </w:lvl>
    <w:lvl w:ilvl="1" w:tplc="24D20FB0">
      <w:start w:val="1"/>
      <w:numFmt w:val="lowerLetter"/>
      <w:lvlText w:val="%2."/>
      <w:lvlJc w:val="left"/>
      <w:pPr>
        <w:ind w:left="1440" w:hanging="360"/>
      </w:pPr>
    </w:lvl>
    <w:lvl w:ilvl="2" w:tplc="3DFC4CC6">
      <w:start w:val="1"/>
      <w:numFmt w:val="lowerRoman"/>
      <w:lvlText w:val="%3."/>
      <w:lvlJc w:val="right"/>
      <w:pPr>
        <w:ind w:left="2160" w:hanging="180"/>
      </w:pPr>
    </w:lvl>
    <w:lvl w:ilvl="3" w:tplc="BED80AD0">
      <w:start w:val="1"/>
      <w:numFmt w:val="decimal"/>
      <w:lvlText w:val="%4."/>
      <w:lvlJc w:val="left"/>
      <w:pPr>
        <w:ind w:left="2880" w:hanging="360"/>
      </w:pPr>
    </w:lvl>
    <w:lvl w:ilvl="4" w:tplc="155E10EA">
      <w:start w:val="1"/>
      <w:numFmt w:val="lowerLetter"/>
      <w:lvlText w:val="%5."/>
      <w:lvlJc w:val="left"/>
      <w:pPr>
        <w:ind w:left="3600" w:hanging="360"/>
      </w:pPr>
    </w:lvl>
    <w:lvl w:ilvl="5" w:tplc="3A067D96">
      <w:start w:val="1"/>
      <w:numFmt w:val="lowerRoman"/>
      <w:lvlText w:val="%6."/>
      <w:lvlJc w:val="right"/>
      <w:pPr>
        <w:ind w:left="4320" w:hanging="180"/>
      </w:pPr>
    </w:lvl>
    <w:lvl w:ilvl="6" w:tplc="5B3EC3FC">
      <w:start w:val="1"/>
      <w:numFmt w:val="decimal"/>
      <w:lvlText w:val="%7."/>
      <w:lvlJc w:val="left"/>
      <w:pPr>
        <w:ind w:left="5040" w:hanging="360"/>
      </w:pPr>
    </w:lvl>
    <w:lvl w:ilvl="7" w:tplc="28967CCA">
      <w:start w:val="1"/>
      <w:numFmt w:val="lowerLetter"/>
      <w:lvlText w:val="%8."/>
      <w:lvlJc w:val="left"/>
      <w:pPr>
        <w:ind w:left="5760" w:hanging="360"/>
      </w:pPr>
    </w:lvl>
    <w:lvl w:ilvl="8" w:tplc="E952B0CC">
      <w:start w:val="1"/>
      <w:numFmt w:val="lowerRoman"/>
      <w:lvlText w:val="%9."/>
      <w:lvlJc w:val="right"/>
      <w:pPr>
        <w:ind w:left="6480" w:hanging="180"/>
      </w:pPr>
    </w:lvl>
  </w:abstractNum>
  <w:abstractNum w:abstractNumId="30" w15:restartNumberingAfterBreak="0">
    <w:nsid w:val="4888413F"/>
    <w:multiLevelType w:val="hybridMultilevel"/>
    <w:tmpl w:val="97CC12C8"/>
    <w:lvl w:ilvl="0" w:tplc="0AD61622">
      <w:start w:val="1"/>
      <w:numFmt w:val="decimal"/>
      <w:lvlText w:val="%1."/>
      <w:lvlJc w:val="left"/>
      <w:pPr>
        <w:ind w:left="720" w:hanging="360"/>
      </w:pPr>
    </w:lvl>
    <w:lvl w:ilvl="1" w:tplc="80FA8DE0">
      <w:start w:val="1"/>
      <w:numFmt w:val="lowerLetter"/>
      <w:lvlText w:val="%2."/>
      <w:lvlJc w:val="left"/>
      <w:pPr>
        <w:ind w:left="1440" w:hanging="360"/>
      </w:pPr>
    </w:lvl>
    <w:lvl w:ilvl="2" w:tplc="356E4520">
      <w:start w:val="1"/>
      <w:numFmt w:val="lowerRoman"/>
      <w:lvlText w:val="%3."/>
      <w:lvlJc w:val="right"/>
      <w:pPr>
        <w:ind w:left="2160" w:hanging="180"/>
      </w:pPr>
    </w:lvl>
    <w:lvl w:ilvl="3" w:tplc="53963B3E">
      <w:start w:val="1"/>
      <w:numFmt w:val="decimal"/>
      <w:lvlText w:val="%4."/>
      <w:lvlJc w:val="left"/>
      <w:pPr>
        <w:ind w:left="2880" w:hanging="360"/>
      </w:pPr>
    </w:lvl>
    <w:lvl w:ilvl="4" w:tplc="2BB2C9F8">
      <w:start w:val="1"/>
      <w:numFmt w:val="lowerLetter"/>
      <w:lvlText w:val="%5."/>
      <w:lvlJc w:val="left"/>
      <w:pPr>
        <w:ind w:left="3600" w:hanging="360"/>
      </w:pPr>
    </w:lvl>
    <w:lvl w:ilvl="5" w:tplc="C024C7FA">
      <w:start w:val="1"/>
      <w:numFmt w:val="lowerRoman"/>
      <w:lvlText w:val="%6."/>
      <w:lvlJc w:val="right"/>
      <w:pPr>
        <w:ind w:left="4320" w:hanging="180"/>
      </w:pPr>
    </w:lvl>
    <w:lvl w:ilvl="6" w:tplc="4304706A">
      <w:start w:val="1"/>
      <w:numFmt w:val="decimal"/>
      <w:lvlText w:val="%7."/>
      <w:lvlJc w:val="left"/>
      <w:pPr>
        <w:ind w:left="5040" w:hanging="360"/>
      </w:pPr>
    </w:lvl>
    <w:lvl w:ilvl="7" w:tplc="F3849882">
      <w:start w:val="1"/>
      <w:numFmt w:val="lowerLetter"/>
      <w:lvlText w:val="%8."/>
      <w:lvlJc w:val="left"/>
      <w:pPr>
        <w:ind w:left="5760" w:hanging="360"/>
      </w:pPr>
    </w:lvl>
    <w:lvl w:ilvl="8" w:tplc="44F03EE8">
      <w:start w:val="1"/>
      <w:numFmt w:val="lowerRoman"/>
      <w:lvlText w:val="%9."/>
      <w:lvlJc w:val="right"/>
      <w:pPr>
        <w:ind w:left="6480" w:hanging="180"/>
      </w:pPr>
    </w:lvl>
  </w:abstractNum>
  <w:abstractNum w:abstractNumId="31" w15:restartNumberingAfterBreak="0">
    <w:nsid w:val="495A335B"/>
    <w:multiLevelType w:val="hybridMultilevel"/>
    <w:tmpl w:val="3CE68E52"/>
    <w:lvl w:ilvl="0" w:tplc="2C09000F">
      <w:start w:val="1"/>
      <w:numFmt w:val="decimal"/>
      <w:lvlText w:val="%1."/>
      <w:lvlJc w:val="left"/>
      <w:pPr>
        <w:ind w:left="720" w:hanging="360"/>
      </w:pPr>
    </w:lvl>
    <w:lvl w:ilvl="1" w:tplc="C2F47F14">
      <w:start w:val="1"/>
      <w:numFmt w:val="lowerLetter"/>
      <w:lvlText w:val="%2."/>
      <w:lvlJc w:val="left"/>
      <w:pPr>
        <w:ind w:left="1440" w:hanging="360"/>
      </w:pPr>
    </w:lvl>
    <w:lvl w:ilvl="2" w:tplc="AFF4A0C4">
      <w:start w:val="1"/>
      <w:numFmt w:val="lowerRoman"/>
      <w:lvlText w:val="%3."/>
      <w:lvlJc w:val="right"/>
      <w:pPr>
        <w:ind w:left="2160" w:hanging="180"/>
      </w:pPr>
    </w:lvl>
    <w:lvl w:ilvl="3" w:tplc="28E2D4EC">
      <w:start w:val="1"/>
      <w:numFmt w:val="decimal"/>
      <w:lvlText w:val="%4."/>
      <w:lvlJc w:val="left"/>
      <w:pPr>
        <w:ind w:left="2880" w:hanging="360"/>
      </w:pPr>
    </w:lvl>
    <w:lvl w:ilvl="4" w:tplc="FE6AB166">
      <w:start w:val="1"/>
      <w:numFmt w:val="lowerLetter"/>
      <w:lvlText w:val="%5."/>
      <w:lvlJc w:val="left"/>
      <w:pPr>
        <w:ind w:left="3600" w:hanging="360"/>
      </w:pPr>
    </w:lvl>
    <w:lvl w:ilvl="5" w:tplc="439891FE">
      <w:start w:val="1"/>
      <w:numFmt w:val="lowerRoman"/>
      <w:lvlText w:val="%6."/>
      <w:lvlJc w:val="right"/>
      <w:pPr>
        <w:ind w:left="4320" w:hanging="180"/>
      </w:pPr>
    </w:lvl>
    <w:lvl w:ilvl="6" w:tplc="3CF4ABB8">
      <w:start w:val="1"/>
      <w:numFmt w:val="decimal"/>
      <w:lvlText w:val="%7."/>
      <w:lvlJc w:val="left"/>
      <w:pPr>
        <w:ind w:left="5040" w:hanging="360"/>
      </w:pPr>
    </w:lvl>
    <w:lvl w:ilvl="7" w:tplc="3E688E2A">
      <w:start w:val="1"/>
      <w:numFmt w:val="lowerLetter"/>
      <w:lvlText w:val="%8."/>
      <w:lvlJc w:val="left"/>
      <w:pPr>
        <w:ind w:left="5760" w:hanging="360"/>
      </w:pPr>
    </w:lvl>
    <w:lvl w:ilvl="8" w:tplc="5DAC1BFC">
      <w:start w:val="1"/>
      <w:numFmt w:val="lowerRoman"/>
      <w:lvlText w:val="%9."/>
      <w:lvlJc w:val="right"/>
      <w:pPr>
        <w:ind w:left="6480" w:hanging="180"/>
      </w:pPr>
    </w:lvl>
  </w:abstractNum>
  <w:abstractNum w:abstractNumId="32" w15:restartNumberingAfterBreak="0">
    <w:nsid w:val="4BF6671B"/>
    <w:multiLevelType w:val="hybridMultilevel"/>
    <w:tmpl w:val="A4501EF2"/>
    <w:lvl w:ilvl="0" w:tplc="7398121C">
      <w:start w:val="1"/>
      <w:numFmt w:val="decimal"/>
      <w:lvlText w:val="%1."/>
      <w:lvlJc w:val="left"/>
      <w:pPr>
        <w:ind w:left="720" w:hanging="360"/>
      </w:pPr>
    </w:lvl>
    <w:lvl w:ilvl="1" w:tplc="2D3EFA4C">
      <w:start w:val="1"/>
      <w:numFmt w:val="lowerLetter"/>
      <w:lvlText w:val="%2."/>
      <w:lvlJc w:val="left"/>
      <w:pPr>
        <w:ind w:left="1440" w:hanging="360"/>
      </w:pPr>
    </w:lvl>
    <w:lvl w:ilvl="2" w:tplc="BD6C7116">
      <w:start w:val="1"/>
      <w:numFmt w:val="lowerRoman"/>
      <w:lvlText w:val="%3."/>
      <w:lvlJc w:val="right"/>
      <w:pPr>
        <w:ind w:left="2160" w:hanging="180"/>
      </w:pPr>
    </w:lvl>
    <w:lvl w:ilvl="3" w:tplc="D87A738E">
      <w:start w:val="1"/>
      <w:numFmt w:val="decimal"/>
      <w:lvlText w:val="%4."/>
      <w:lvlJc w:val="left"/>
      <w:pPr>
        <w:ind w:left="2880" w:hanging="360"/>
      </w:pPr>
    </w:lvl>
    <w:lvl w:ilvl="4" w:tplc="B0006D9A">
      <w:start w:val="1"/>
      <w:numFmt w:val="lowerLetter"/>
      <w:lvlText w:val="%5."/>
      <w:lvlJc w:val="left"/>
      <w:pPr>
        <w:ind w:left="3600" w:hanging="360"/>
      </w:pPr>
    </w:lvl>
    <w:lvl w:ilvl="5" w:tplc="419E979C">
      <w:start w:val="1"/>
      <w:numFmt w:val="lowerRoman"/>
      <w:lvlText w:val="%6."/>
      <w:lvlJc w:val="right"/>
      <w:pPr>
        <w:ind w:left="4320" w:hanging="180"/>
      </w:pPr>
    </w:lvl>
    <w:lvl w:ilvl="6" w:tplc="CB806E6A">
      <w:start w:val="1"/>
      <w:numFmt w:val="decimal"/>
      <w:lvlText w:val="%7."/>
      <w:lvlJc w:val="left"/>
      <w:pPr>
        <w:ind w:left="5040" w:hanging="360"/>
      </w:pPr>
    </w:lvl>
    <w:lvl w:ilvl="7" w:tplc="51A217E6">
      <w:start w:val="1"/>
      <w:numFmt w:val="lowerLetter"/>
      <w:lvlText w:val="%8."/>
      <w:lvlJc w:val="left"/>
      <w:pPr>
        <w:ind w:left="5760" w:hanging="360"/>
      </w:pPr>
    </w:lvl>
    <w:lvl w:ilvl="8" w:tplc="568EEE16">
      <w:start w:val="1"/>
      <w:numFmt w:val="lowerRoman"/>
      <w:lvlText w:val="%9."/>
      <w:lvlJc w:val="right"/>
      <w:pPr>
        <w:ind w:left="6480" w:hanging="180"/>
      </w:pPr>
    </w:lvl>
  </w:abstractNum>
  <w:abstractNum w:abstractNumId="33" w15:restartNumberingAfterBreak="0">
    <w:nsid w:val="59AA1071"/>
    <w:multiLevelType w:val="hybridMultilevel"/>
    <w:tmpl w:val="C7C8D618"/>
    <w:lvl w:ilvl="0" w:tplc="FB64D192">
      <w:start w:val="1"/>
      <w:numFmt w:val="decimal"/>
      <w:lvlText w:val="%1."/>
      <w:lvlJc w:val="left"/>
      <w:pPr>
        <w:ind w:left="720" w:hanging="360"/>
      </w:pPr>
    </w:lvl>
    <w:lvl w:ilvl="1" w:tplc="56E403CC">
      <w:start w:val="1"/>
      <w:numFmt w:val="lowerLetter"/>
      <w:lvlText w:val="%2."/>
      <w:lvlJc w:val="left"/>
      <w:pPr>
        <w:ind w:left="1440" w:hanging="360"/>
      </w:pPr>
    </w:lvl>
    <w:lvl w:ilvl="2" w:tplc="0D586228">
      <w:start w:val="1"/>
      <w:numFmt w:val="lowerRoman"/>
      <w:lvlText w:val="%3."/>
      <w:lvlJc w:val="right"/>
      <w:pPr>
        <w:ind w:left="2160" w:hanging="180"/>
      </w:pPr>
    </w:lvl>
    <w:lvl w:ilvl="3" w:tplc="0FF2125A">
      <w:start w:val="1"/>
      <w:numFmt w:val="decimal"/>
      <w:lvlText w:val="%4."/>
      <w:lvlJc w:val="left"/>
      <w:pPr>
        <w:ind w:left="2880" w:hanging="360"/>
      </w:pPr>
    </w:lvl>
    <w:lvl w:ilvl="4" w:tplc="4D80A21A">
      <w:start w:val="1"/>
      <w:numFmt w:val="lowerLetter"/>
      <w:lvlText w:val="%5."/>
      <w:lvlJc w:val="left"/>
      <w:pPr>
        <w:ind w:left="3600" w:hanging="360"/>
      </w:pPr>
    </w:lvl>
    <w:lvl w:ilvl="5" w:tplc="3EEA1014">
      <w:start w:val="1"/>
      <w:numFmt w:val="lowerRoman"/>
      <w:lvlText w:val="%6."/>
      <w:lvlJc w:val="right"/>
      <w:pPr>
        <w:ind w:left="4320" w:hanging="180"/>
      </w:pPr>
    </w:lvl>
    <w:lvl w:ilvl="6" w:tplc="332A2CDC">
      <w:start w:val="1"/>
      <w:numFmt w:val="decimal"/>
      <w:lvlText w:val="%7."/>
      <w:lvlJc w:val="left"/>
      <w:pPr>
        <w:ind w:left="5040" w:hanging="360"/>
      </w:pPr>
    </w:lvl>
    <w:lvl w:ilvl="7" w:tplc="3DC08070">
      <w:start w:val="1"/>
      <w:numFmt w:val="lowerLetter"/>
      <w:lvlText w:val="%8."/>
      <w:lvlJc w:val="left"/>
      <w:pPr>
        <w:ind w:left="5760" w:hanging="360"/>
      </w:pPr>
    </w:lvl>
    <w:lvl w:ilvl="8" w:tplc="EB4AF52A">
      <w:start w:val="1"/>
      <w:numFmt w:val="lowerRoman"/>
      <w:lvlText w:val="%9."/>
      <w:lvlJc w:val="right"/>
      <w:pPr>
        <w:ind w:left="6480" w:hanging="180"/>
      </w:pPr>
    </w:lvl>
  </w:abstractNum>
  <w:abstractNum w:abstractNumId="34" w15:restartNumberingAfterBreak="0">
    <w:nsid w:val="5A0114A6"/>
    <w:multiLevelType w:val="hybridMultilevel"/>
    <w:tmpl w:val="F3521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DB4B9F"/>
    <w:multiLevelType w:val="hybridMultilevel"/>
    <w:tmpl w:val="C244269A"/>
    <w:lvl w:ilvl="0" w:tplc="54BE8F96">
      <w:start w:val="1"/>
      <w:numFmt w:val="lowerRoman"/>
      <w:lvlText w:val="%1."/>
      <w:lvlJc w:val="right"/>
      <w:pPr>
        <w:tabs>
          <w:tab w:val="num" w:pos="720"/>
        </w:tabs>
        <w:ind w:left="720" w:hanging="360"/>
      </w:pPr>
    </w:lvl>
    <w:lvl w:ilvl="1" w:tplc="E8A6DD5A" w:tentative="1">
      <w:start w:val="1"/>
      <w:numFmt w:val="lowerRoman"/>
      <w:lvlText w:val="%2."/>
      <w:lvlJc w:val="right"/>
      <w:pPr>
        <w:tabs>
          <w:tab w:val="num" w:pos="1440"/>
        </w:tabs>
        <w:ind w:left="1440" w:hanging="360"/>
      </w:pPr>
    </w:lvl>
    <w:lvl w:ilvl="2" w:tplc="4D145B60" w:tentative="1">
      <w:start w:val="1"/>
      <w:numFmt w:val="lowerRoman"/>
      <w:lvlText w:val="%3."/>
      <w:lvlJc w:val="right"/>
      <w:pPr>
        <w:tabs>
          <w:tab w:val="num" w:pos="2160"/>
        </w:tabs>
        <w:ind w:left="2160" w:hanging="360"/>
      </w:pPr>
    </w:lvl>
    <w:lvl w:ilvl="3" w:tplc="0F30F402" w:tentative="1">
      <w:start w:val="1"/>
      <w:numFmt w:val="lowerRoman"/>
      <w:lvlText w:val="%4."/>
      <w:lvlJc w:val="right"/>
      <w:pPr>
        <w:tabs>
          <w:tab w:val="num" w:pos="2880"/>
        </w:tabs>
        <w:ind w:left="2880" w:hanging="360"/>
      </w:pPr>
    </w:lvl>
    <w:lvl w:ilvl="4" w:tplc="76AAF348" w:tentative="1">
      <w:start w:val="1"/>
      <w:numFmt w:val="lowerRoman"/>
      <w:lvlText w:val="%5."/>
      <w:lvlJc w:val="right"/>
      <w:pPr>
        <w:tabs>
          <w:tab w:val="num" w:pos="3600"/>
        </w:tabs>
        <w:ind w:left="3600" w:hanging="360"/>
      </w:pPr>
    </w:lvl>
    <w:lvl w:ilvl="5" w:tplc="A7ECB70E" w:tentative="1">
      <w:start w:val="1"/>
      <w:numFmt w:val="lowerRoman"/>
      <w:lvlText w:val="%6."/>
      <w:lvlJc w:val="right"/>
      <w:pPr>
        <w:tabs>
          <w:tab w:val="num" w:pos="4320"/>
        </w:tabs>
        <w:ind w:left="4320" w:hanging="360"/>
      </w:pPr>
    </w:lvl>
    <w:lvl w:ilvl="6" w:tplc="071AB042" w:tentative="1">
      <w:start w:val="1"/>
      <w:numFmt w:val="lowerRoman"/>
      <w:lvlText w:val="%7."/>
      <w:lvlJc w:val="right"/>
      <w:pPr>
        <w:tabs>
          <w:tab w:val="num" w:pos="5040"/>
        </w:tabs>
        <w:ind w:left="5040" w:hanging="360"/>
      </w:pPr>
    </w:lvl>
    <w:lvl w:ilvl="7" w:tplc="51B87650" w:tentative="1">
      <w:start w:val="1"/>
      <w:numFmt w:val="lowerRoman"/>
      <w:lvlText w:val="%8."/>
      <w:lvlJc w:val="right"/>
      <w:pPr>
        <w:tabs>
          <w:tab w:val="num" w:pos="5760"/>
        </w:tabs>
        <w:ind w:left="5760" w:hanging="360"/>
      </w:pPr>
    </w:lvl>
    <w:lvl w:ilvl="8" w:tplc="4402830E" w:tentative="1">
      <w:start w:val="1"/>
      <w:numFmt w:val="lowerRoman"/>
      <w:lvlText w:val="%9."/>
      <w:lvlJc w:val="right"/>
      <w:pPr>
        <w:tabs>
          <w:tab w:val="num" w:pos="6480"/>
        </w:tabs>
        <w:ind w:left="6480" w:hanging="360"/>
      </w:pPr>
    </w:lvl>
  </w:abstractNum>
  <w:abstractNum w:abstractNumId="36" w15:restartNumberingAfterBreak="0">
    <w:nsid w:val="5C690132"/>
    <w:multiLevelType w:val="hybridMultilevel"/>
    <w:tmpl w:val="FE500628"/>
    <w:lvl w:ilvl="0" w:tplc="8062CB70">
      <w:start w:val="1"/>
      <w:numFmt w:val="decimal"/>
      <w:lvlText w:val="%1."/>
      <w:lvlJc w:val="left"/>
      <w:pPr>
        <w:ind w:left="720" w:hanging="360"/>
      </w:pPr>
    </w:lvl>
    <w:lvl w:ilvl="1" w:tplc="09488F8C">
      <w:start w:val="1"/>
      <w:numFmt w:val="lowerLetter"/>
      <w:lvlText w:val="%2."/>
      <w:lvlJc w:val="left"/>
      <w:pPr>
        <w:ind w:left="1440" w:hanging="360"/>
      </w:pPr>
    </w:lvl>
    <w:lvl w:ilvl="2" w:tplc="85B01AD2">
      <w:start w:val="1"/>
      <w:numFmt w:val="lowerRoman"/>
      <w:lvlText w:val="%3."/>
      <w:lvlJc w:val="right"/>
      <w:pPr>
        <w:ind w:left="2160" w:hanging="180"/>
      </w:pPr>
    </w:lvl>
    <w:lvl w:ilvl="3" w:tplc="3B0EED70">
      <w:start w:val="1"/>
      <w:numFmt w:val="decimal"/>
      <w:lvlText w:val="%4."/>
      <w:lvlJc w:val="left"/>
      <w:pPr>
        <w:ind w:left="2880" w:hanging="360"/>
      </w:pPr>
    </w:lvl>
    <w:lvl w:ilvl="4" w:tplc="A5EE1270">
      <w:start w:val="1"/>
      <w:numFmt w:val="lowerLetter"/>
      <w:lvlText w:val="%5."/>
      <w:lvlJc w:val="left"/>
      <w:pPr>
        <w:ind w:left="3600" w:hanging="360"/>
      </w:pPr>
    </w:lvl>
    <w:lvl w:ilvl="5" w:tplc="9D78AC6C">
      <w:start w:val="1"/>
      <w:numFmt w:val="lowerRoman"/>
      <w:lvlText w:val="%6."/>
      <w:lvlJc w:val="right"/>
      <w:pPr>
        <w:ind w:left="4320" w:hanging="180"/>
      </w:pPr>
    </w:lvl>
    <w:lvl w:ilvl="6" w:tplc="2BBE6AE8">
      <w:start w:val="1"/>
      <w:numFmt w:val="decimal"/>
      <w:lvlText w:val="%7."/>
      <w:lvlJc w:val="left"/>
      <w:pPr>
        <w:ind w:left="5040" w:hanging="360"/>
      </w:pPr>
    </w:lvl>
    <w:lvl w:ilvl="7" w:tplc="C61A4DA6">
      <w:start w:val="1"/>
      <w:numFmt w:val="lowerLetter"/>
      <w:lvlText w:val="%8."/>
      <w:lvlJc w:val="left"/>
      <w:pPr>
        <w:ind w:left="5760" w:hanging="360"/>
      </w:pPr>
    </w:lvl>
    <w:lvl w:ilvl="8" w:tplc="462EDF74">
      <w:start w:val="1"/>
      <w:numFmt w:val="lowerRoman"/>
      <w:lvlText w:val="%9."/>
      <w:lvlJc w:val="right"/>
      <w:pPr>
        <w:ind w:left="6480" w:hanging="180"/>
      </w:pPr>
    </w:lvl>
  </w:abstractNum>
  <w:abstractNum w:abstractNumId="37" w15:restartNumberingAfterBreak="0">
    <w:nsid w:val="5D64031D"/>
    <w:multiLevelType w:val="hybridMultilevel"/>
    <w:tmpl w:val="669A91D8"/>
    <w:lvl w:ilvl="0" w:tplc="99C80436">
      <w:start w:val="1"/>
      <w:numFmt w:val="decimal"/>
      <w:lvlText w:val="%1."/>
      <w:lvlJc w:val="left"/>
      <w:pPr>
        <w:tabs>
          <w:tab w:val="num" w:pos="360"/>
        </w:tabs>
        <w:ind w:left="360" w:hanging="360"/>
      </w:pPr>
      <w:rPr>
        <w:rFonts w:ascii="Calibri" w:eastAsiaTheme="minorEastAsia" w:hAnsi="Calibri" w:cs="Calibri"/>
      </w:rPr>
    </w:lvl>
    <w:lvl w:ilvl="1" w:tplc="071E61D4" w:tentative="1">
      <w:start w:val="1"/>
      <w:numFmt w:val="decimal"/>
      <w:lvlText w:val="%2."/>
      <w:lvlJc w:val="left"/>
      <w:pPr>
        <w:tabs>
          <w:tab w:val="num" w:pos="1080"/>
        </w:tabs>
        <w:ind w:left="1080" w:hanging="360"/>
      </w:pPr>
    </w:lvl>
    <w:lvl w:ilvl="2" w:tplc="7A06C066" w:tentative="1">
      <w:start w:val="1"/>
      <w:numFmt w:val="decimal"/>
      <w:lvlText w:val="%3."/>
      <w:lvlJc w:val="left"/>
      <w:pPr>
        <w:tabs>
          <w:tab w:val="num" w:pos="1800"/>
        </w:tabs>
        <w:ind w:left="1800" w:hanging="360"/>
      </w:pPr>
    </w:lvl>
    <w:lvl w:ilvl="3" w:tplc="AA180576" w:tentative="1">
      <w:start w:val="1"/>
      <w:numFmt w:val="decimal"/>
      <w:lvlText w:val="%4."/>
      <w:lvlJc w:val="left"/>
      <w:pPr>
        <w:tabs>
          <w:tab w:val="num" w:pos="2520"/>
        </w:tabs>
        <w:ind w:left="2520" w:hanging="360"/>
      </w:pPr>
    </w:lvl>
    <w:lvl w:ilvl="4" w:tplc="D7B869B2" w:tentative="1">
      <w:start w:val="1"/>
      <w:numFmt w:val="decimal"/>
      <w:lvlText w:val="%5."/>
      <w:lvlJc w:val="left"/>
      <w:pPr>
        <w:tabs>
          <w:tab w:val="num" w:pos="3240"/>
        </w:tabs>
        <w:ind w:left="3240" w:hanging="360"/>
      </w:pPr>
    </w:lvl>
    <w:lvl w:ilvl="5" w:tplc="4F0E4044" w:tentative="1">
      <w:start w:val="1"/>
      <w:numFmt w:val="decimal"/>
      <w:lvlText w:val="%6."/>
      <w:lvlJc w:val="left"/>
      <w:pPr>
        <w:tabs>
          <w:tab w:val="num" w:pos="3960"/>
        </w:tabs>
        <w:ind w:left="3960" w:hanging="360"/>
      </w:pPr>
    </w:lvl>
    <w:lvl w:ilvl="6" w:tplc="CDDAD516" w:tentative="1">
      <w:start w:val="1"/>
      <w:numFmt w:val="decimal"/>
      <w:lvlText w:val="%7."/>
      <w:lvlJc w:val="left"/>
      <w:pPr>
        <w:tabs>
          <w:tab w:val="num" w:pos="4680"/>
        </w:tabs>
        <w:ind w:left="4680" w:hanging="360"/>
      </w:pPr>
    </w:lvl>
    <w:lvl w:ilvl="7" w:tplc="35A43D80" w:tentative="1">
      <w:start w:val="1"/>
      <w:numFmt w:val="decimal"/>
      <w:lvlText w:val="%8."/>
      <w:lvlJc w:val="left"/>
      <w:pPr>
        <w:tabs>
          <w:tab w:val="num" w:pos="5400"/>
        </w:tabs>
        <w:ind w:left="5400" w:hanging="360"/>
      </w:pPr>
    </w:lvl>
    <w:lvl w:ilvl="8" w:tplc="E238132C" w:tentative="1">
      <w:start w:val="1"/>
      <w:numFmt w:val="decimal"/>
      <w:lvlText w:val="%9."/>
      <w:lvlJc w:val="left"/>
      <w:pPr>
        <w:tabs>
          <w:tab w:val="num" w:pos="6120"/>
        </w:tabs>
        <w:ind w:left="6120" w:hanging="360"/>
      </w:pPr>
    </w:lvl>
  </w:abstractNum>
  <w:abstractNum w:abstractNumId="38" w15:restartNumberingAfterBreak="0">
    <w:nsid w:val="5F7858E7"/>
    <w:multiLevelType w:val="hybridMultilevel"/>
    <w:tmpl w:val="669A91D8"/>
    <w:lvl w:ilvl="0" w:tplc="FFFFFFFF">
      <w:start w:val="1"/>
      <w:numFmt w:val="decimal"/>
      <w:lvlText w:val="%1."/>
      <w:lvlJc w:val="left"/>
      <w:pPr>
        <w:tabs>
          <w:tab w:val="num" w:pos="360"/>
        </w:tabs>
        <w:ind w:left="360" w:hanging="360"/>
      </w:pPr>
      <w:rPr>
        <w:rFonts w:ascii="Calibri" w:eastAsiaTheme="minorEastAsia" w:hAnsi="Calibri" w:cs="Calibri"/>
      </w:rPr>
    </w:lvl>
    <w:lvl w:ilvl="1" w:tplc="FFFFFFFF" w:tentative="1">
      <w:start w:val="1"/>
      <w:numFmt w:val="decimal"/>
      <w:lvlText w:val="%2."/>
      <w:lvlJc w:val="left"/>
      <w:pPr>
        <w:tabs>
          <w:tab w:val="num" w:pos="1080"/>
        </w:tabs>
        <w:ind w:left="1080" w:hanging="360"/>
      </w:pPr>
    </w:lvl>
    <w:lvl w:ilvl="2" w:tplc="FFFFFFFF" w:tentative="1">
      <w:start w:val="1"/>
      <w:numFmt w:val="decimal"/>
      <w:lvlText w:val="%3."/>
      <w:lvlJc w:val="left"/>
      <w:pPr>
        <w:tabs>
          <w:tab w:val="num" w:pos="1800"/>
        </w:tabs>
        <w:ind w:left="1800" w:hanging="360"/>
      </w:pPr>
    </w:lvl>
    <w:lvl w:ilvl="3" w:tplc="FFFFFFFF" w:tentative="1">
      <w:start w:val="1"/>
      <w:numFmt w:val="decimal"/>
      <w:lvlText w:val="%4."/>
      <w:lvlJc w:val="left"/>
      <w:pPr>
        <w:tabs>
          <w:tab w:val="num" w:pos="2520"/>
        </w:tabs>
        <w:ind w:left="2520" w:hanging="360"/>
      </w:pPr>
    </w:lvl>
    <w:lvl w:ilvl="4" w:tplc="FFFFFFFF" w:tentative="1">
      <w:start w:val="1"/>
      <w:numFmt w:val="decimal"/>
      <w:lvlText w:val="%5."/>
      <w:lvlJc w:val="left"/>
      <w:pPr>
        <w:tabs>
          <w:tab w:val="num" w:pos="3240"/>
        </w:tabs>
        <w:ind w:left="3240" w:hanging="360"/>
      </w:pPr>
    </w:lvl>
    <w:lvl w:ilvl="5" w:tplc="FFFFFFFF" w:tentative="1">
      <w:start w:val="1"/>
      <w:numFmt w:val="decimal"/>
      <w:lvlText w:val="%6."/>
      <w:lvlJc w:val="left"/>
      <w:pPr>
        <w:tabs>
          <w:tab w:val="num" w:pos="3960"/>
        </w:tabs>
        <w:ind w:left="3960" w:hanging="360"/>
      </w:pPr>
    </w:lvl>
    <w:lvl w:ilvl="6" w:tplc="FFFFFFFF" w:tentative="1">
      <w:start w:val="1"/>
      <w:numFmt w:val="decimal"/>
      <w:lvlText w:val="%7."/>
      <w:lvlJc w:val="left"/>
      <w:pPr>
        <w:tabs>
          <w:tab w:val="num" w:pos="4680"/>
        </w:tabs>
        <w:ind w:left="4680" w:hanging="360"/>
      </w:pPr>
    </w:lvl>
    <w:lvl w:ilvl="7" w:tplc="FFFFFFFF" w:tentative="1">
      <w:start w:val="1"/>
      <w:numFmt w:val="decimal"/>
      <w:lvlText w:val="%8."/>
      <w:lvlJc w:val="left"/>
      <w:pPr>
        <w:tabs>
          <w:tab w:val="num" w:pos="5400"/>
        </w:tabs>
        <w:ind w:left="5400" w:hanging="360"/>
      </w:pPr>
    </w:lvl>
    <w:lvl w:ilvl="8" w:tplc="FFFFFFFF" w:tentative="1">
      <w:start w:val="1"/>
      <w:numFmt w:val="decimal"/>
      <w:lvlText w:val="%9."/>
      <w:lvlJc w:val="left"/>
      <w:pPr>
        <w:tabs>
          <w:tab w:val="num" w:pos="6120"/>
        </w:tabs>
        <w:ind w:left="6120" w:hanging="360"/>
      </w:pPr>
    </w:lvl>
  </w:abstractNum>
  <w:abstractNum w:abstractNumId="39" w15:restartNumberingAfterBreak="0">
    <w:nsid w:val="5FA32850"/>
    <w:multiLevelType w:val="hybridMultilevel"/>
    <w:tmpl w:val="C9C04D62"/>
    <w:lvl w:ilvl="0" w:tplc="2C090001">
      <w:start w:val="1"/>
      <w:numFmt w:val="bullet"/>
      <w:lvlText w:val=""/>
      <w:lvlJc w:val="left"/>
      <w:pPr>
        <w:ind w:left="1080" w:hanging="360"/>
      </w:pPr>
      <w:rPr>
        <w:rFonts w:ascii="Symbol" w:hAnsi="Symbol" w:hint="default"/>
      </w:rPr>
    </w:lvl>
    <w:lvl w:ilvl="1" w:tplc="2C090003" w:tentative="1">
      <w:start w:val="1"/>
      <w:numFmt w:val="bullet"/>
      <w:lvlText w:val="o"/>
      <w:lvlJc w:val="left"/>
      <w:pPr>
        <w:ind w:left="1800" w:hanging="360"/>
      </w:pPr>
      <w:rPr>
        <w:rFonts w:ascii="Courier New" w:hAnsi="Courier New" w:cs="Courier New" w:hint="default"/>
      </w:rPr>
    </w:lvl>
    <w:lvl w:ilvl="2" w:tplc="2C090005" w:tentative="1">
      <w:start w:val="1"/>
      <w:numFmt w:val="bullet"/>
      <w:lvlText w:val=""/>
      <w:lvlJc w:val="left"/>
      <w:pPr>
        <w:ind w:left="2520" w:hanging="360"/>
      </w:pPr>
      <w:rPr>
        <w:rFonts w:ascii="Wingdings" w:hAnsi="Wingdings" w:hint="default"/>
      </w:rPr>
    </w:lvl>
    <w:lvl w:ilvl="3" w:tplc="2C090001" w:tentative="1">
      <w:start w:val="1"/>
      <w:numFmt w:val="bullet"/>
      <w:lvlText w:val=""/>
      <w:lvlJc w:val="left"/>
      <w:pPr>
        <w:ind w:left="3240" w:hanging="360"/>
      </w:pPr>
      <w:rPr>
        <w:rFonts w:ascii="Symbol" w:hAnsi="Symbol" w:hint="default"/>
      </w:rPr>
    </w:lvl>
    <w:lvl w:ilvl="4" w:tplc="2C090003" w:tentative="1">
      <w:start w:val="1"/>
      <w:numFmt w:val="bullet"/>
      <w:lvlText w:val="o"/>
      <w:lvlJc w:val="left"/>
      <w:pPr>
        <w:ind w:left="3960" w:hanging="360"/>
      </w:pPr>
      <w:rPr>
        <w:rFonts w:ascii="Courier New" w:hAnsi="Courier New" w:cs="Courier New" w:hint="default"/>
      </w:rPr>
    </w:lvl>
    <w:lvl w:ilvl="5" w:tplc="2C090005" w:tentative="1">
      <w:start w:val="1"/>
      <w:numFmt w:val="bullet"/>
      <w:lvlText w:val=""/>
      <w:lvlJc w:val="left"/>
      <w:pPr>
        <w:ind w:left="4680" w:hanging="360"/>
      </w:pPr>
      <w:rPr>
        <w:rFonts w:ascii="Wingdings" w:hAnsi="Wingdings" w:hint="default"/>
      </w:rPr>
    </w:lvl>
    <w:lvl w:ilvl="6" w:tplc="2C090001" w:tentative="1">
      <w:start w:val="1"/>
      <w:numFmt w:val="bullet"/>
      <w:lvlText w:val=""/>
      <w:lvlJc w:val="left"/>
      <w:pPr>
        <w:ind w:left="5400" w:hanging="360"/>
      </w:pPr>
      <w:rPr>
        <w:rFonts w:ascii="Symbol" w:hAnsi="Symbol" w:hint="default"/>
      </w:rPr>
    </w:lvl>
    <w:lvl w:ilvl="7" w:tplc="2C090003" w:tentative="1">
      <w:start w:val="1"/>
      <w:numFmt w:val="bullet"/>
      <w:lvlText w:val="o"/>
      <w:lvlJc w:val="left"/>
      <w:pPr>
        <w:ind w:left="6120" w:hanging="360"/>
      </w:pPr>
      <w:rPr>
        <w:rFonts w:ascii="Courier New" w:hAnsi="Courier New" w:cs="Courier New" w:hint="default"/>
      </w:rPr>
    </w:lvl>
    <w:lvl w:ilvl="8" w:tplc="2C090005" w:tentative="1">
      <w:start w:val="1"/>
      <w:numFmt w:val="bullet"/>
      <w:lvlText w:val=""/>
      <w:lvlJc w:val="left"/>
      <w:pPr>
        <w:ind w:left="6840" w:hanging="360"/>
      </w:pPr>
      <w:rPr>
        <w:rFonts w:ascii="Wingdings" w:hAnsi="Wingdings" w:hint="default"/>
      </w:rPr>
    </w:lvl>
  </w:abstractNum>
  <w:abstractNum w:abstractNumId="40" w15:restartNumberingAfterBreak="0">
    <w:nsid w:val="626F794A"/>
    <w:multiLevelType w:val="hybridMultilevel"/>
    <w:tmpl w:val="FFFFFFFF"/>
    <w:lvl w:ilvl="0" w:tplc="E2F0A0E4">
      <w:start w:val="1"/>
      <w:numFmt w:val="bullet"/>
      <w:lvlText w:val="-"/>
      <w:lvlJc w:val="left"/>
      <w:pPr>
        <w:ind w:left="720" w:hanging="360"/>
      </w:pPr>
      <w:rPr>
        <w:rFonts w:ascii="Calibri" w:hAnsi="Calibri" w:hint="default"/>
      </w:rPr>
    </w:lvl>
    <w:lvl w:ilvl="1" w:tplc="F4782810">
      <w:start w:val="1"/>
      <w:numFmt w:val="bullet"/>
      <w:lvlText w:val="o"/>
      <w:lvlJc w:val="left"/>
      <w:pPr>
        <w:ind w:left="1440" w:hanging="360"/>
      </w:pPr>
      <w:rPr>
        <w:rFonts w:ascii="Courier New" w:hAnsi="Courier New" w:hint="default"/>
      </w:rPr>
    </w:lvl>
    <w:lvl w:ilvl="2" w:tplc="71CAED96">
      <w:start w:val="1"/>
      <w:numFmt w:val="bullet"/>
      <w:lvlText w:val=""/>
      <w:lvlJc w:val="left"/>
      <w:pPr>
        <w:ind w:left="2160" w:hanging="360"/>
      </w:pPr>
      <w:rPr>
        <w:rFonts w:ascii="Wingdings" w:hAnsi="Wingdings" w:hint="default"/>
      </w:rPr>
    </w:lvl>
    <w:lvl w:ilvl="3" w:tplc="1F4C12C2">
      <w:start w:val="1"/>
      <w:numFmt w:val="bullet"/>
      <w:lvlText w:val=""/>
      <w:lvlJc w:val="left"/>
      <w:pPr>
        <w:ind w:left="2880" w:hanging="360"/>
      </w:pPr>
      <w:rPr>
        <w:rFonts w:ascii="Symbol" w:hAnsi="Symbol" w:hint="default"/>
      </w:rPr>
    </w:lvl>
    <w:lvl w:ilvl="4" w:tplc="F74CA930">
      <w:start w:val="1"/>
      <w:numFmt w:val="bullet"/>
      <w:lvlText w:val="o"/>
      <w:lvlJc w:val="left"/>
      <w:pPr>
        <w:ind w:left="3600" w:hanging="360"/>
      </w:pPr>
      <w:rPr>
        <w:rFonts w:ascii="Courier New" w:hAnsi="Courier New" w:hint="default"/>
      </w:rPr>
    </w:lvl>
    <w:lvl w:ilvl="5" w:tplc="1250D87C">
      <w:start w:val="1"/>
      <w:numFmt w:val="bullet"/>
      <w:lvlText w:val=""/>
      <w:lvlJc w:val="left"/>
      <w:pPr>
        <w:ind w:left="4320" w:hanging="360"/>
      </w:pPr>
      <w:rPr>
        <w:rFonts w:ascii="Wingdings" w:hAnsi="Wingdings" w:hint="default"/>
      </w:rPr>
    </w:lvl>
    <w:lvl w:ilvl="6" w:tplc="9A24FE58">
      <w:start w:val="1"/>
      <w:numFmt w:val="bullet"/>
      <w:lvlText w:val=""/>
      <w:lvlJc w:val="left"/>
      <w:pPr>
        <w:ind w:left="5040" w:hanging="360"/>
      </w:pPr>
      <w:rPr>
        <w:rFonts w:ascii="Symbol" w:hAnsi="Symbol" w:hint="default"/>
      </w:rPr>
    </w:lvl>
    <w:lvl w:ilvl="7" w:tplc="3ABA5696">
      <w:start w:val="1"/>
      <w:numFmt w:val="bullet"/>
      <w:lvlText w:val="o"/>
      <w:lvlJc w:val="left"/>
      <w:pPr>
        <w:ind w:left="5760" w:hanging="360"/>
      </w:pPr>
      <w:rPr>
        <w:rFonts w:ascii="Courier New" w:hAnsi="Courier New" w:hint="default"/>
      </w:rPr>
    </w:lvl>
    <w:lvl w:ilvl="8" w:tplc="28BE6D0C">
      <w:start w:val="1"/>
      <w:numFmt w:val="bullet"/>
      <w:lvlText w:val=""/>
      <w:lvlJc w:val="left"/>
      <w:pPr>
        <w:ind w:left="6480" w:hanging="360"/>
      </w:pPr>
      <w:rPr>
        <w:rFonts w:ascii="Wingdings" w:hAnsi="Wingdings" w:hint="default"/>
      </w:rPr>
    </w:lvl>
  </w:abstractNum>
  <w:abstractNum w:abstractNumId="41" w15:restartNumberingAfterBreak="0">
    <w:nsid w:val="688D3B1A"/>
    <w:multiLevelType w:val="hybridMultilevel"/>
    <w:tmpl w:val="A3405094"/>
    <w:lvl w:ilvl="0" w:tplc="2C090001">
      <w:start w:val="1"/>
      <w:numFmt w:val="bullet"/>
      <w:lvlText w:val=""/>
      <w:lvlJc w:val="left"/>
      <w:pPr>
        <w:ind w:left="1080" w:hanging="360"/>
      </w:pPr>
      <w:rPr>
        <w:rFonts w:ascii="Symbol" w:hAnsi="Symbol" w:hint="default"/>
      </w:rPr>
    </w:lvl>
    <w:lvl w:ilvl="1" w:tplc="2C090003" w:tentative="1">
      <w:start w:val="1"/>
      <w:numFmt w:val="bullet"/>
      <w:lvlText w:val="o"/>
      <w:lvlJc w:val="left"/>
      <w:pPr>
        <w:ind w:left="1800" w:hanging="360"/>
      </w:pPr>
      <w:rPr>
        <w:rFonts w:ascii="Courier New" w:hAnsi="Courier New" w:cs="Courier New" w:hint="default"/>
      </w:rPr>
    </w:lvl>
    <w:lvl w:ilvl="2" w:tplc="2C090005" w:tentative="1">
      <w:start w:val="1"/>
      <w:numFmt w:val="bullet"/>
      <w:lvlText w:val=""/>
      <w:lvlJc w:val="left"/>
      <w:pPr>
        <w:ind w:left="2520" w:hanging="360"/>
      </w:pPr>
      <w:rPr>
        <w:rFonts w:ascii="Wingdings" w:hAnsi="Wingdings" w:hint="default"/>
      </w:rPr>
    </w:lvl>
    <w:lvl w:ilvl="3" w:tplc="2C090001" w:tentative="1">
      <w:start w:val="1"/>
      <w:numFmt w:val="bullet"/>
      <w:lvlText w:val=""/>
      <w:lvlJc w:val="left"/>
      <w:pPr>
        <w:ind w:left="3240" w:hanging="360"/>
      </w:pPr>
      <w:rPr>
        <w:rFonts w:ascii="Symbol" w:hAnsi="Symbol" w:hint="default"/>
      </w:rPr>
    </w:lvl>
    <w:lvl w:ilvl="4" w:tplc="2C090003" w:tentative="1">
      <w:start w:val="1"/>
      <w:numFmt w:val="bullet"/>
      <w:lvlText w:val="o"/>
      <w:lvlJc w:val="left"/>
      <w:pPr>
        <w:ind w:left="3960" w:hanging="360"/>
      </w:pPr>
      <w:rPr>
        <w:rFonts w:ascii="Courier New" w:hAnsi="Courier New" w:cs="Courier New" w:hint="default"/>
      </w:rPr>
    </w:lvl>
    <w:lvl w:ilvl="5" w:tplc="2C090005" w:tentative="1">
      <w:start w:val="1"/>
      <w:numFmt w:val="bullet"/>
      <w:lvlText w:val=""/>
      <w:lvlJc w:val="left"/>
      <w:pPr>
        <w:ind w:left="4680" w:hanging="360"/>
      </w:pPr>
      <w:rPr>
        <w:rFonts w:ascii="Wingdings" w:hAnsi="Wingdings" w:hint="default"/>
      </w:rPr>
    </w:lvl>
    <w:lvl w:ilvl="6" w:tplc="2C090001" w:tentative="1">
      <w:start w:val="1"/>
      <w:numFmt w:val="bullet"/>
      <w:lvlText w:val=""/>
      <w:lvlJc w:val="left"/>
      <w:pPr>
        <w:ind w:left="5400" w:hanging="360"/>
      </w:pPr>
      <w:rPr>
        <w:rFonts w:ascii="Symbol" w:hAnsi="Symbol" w:hint="default"/>
      </w:rPr>
    </w:lvl>
    <w:lvl w:ilvl="7" w:tplc="2C090003" w:tentative="1">
      <w:start w:val="1"/>
      <w:numFmt w:val="bullet"/>
      <w:lvlText w:val="o"/>
      <w:lvlJc w:val="left"/>
      <w:pPr>
        <w:ind w:left="6120" w:hanging="360"/>
      </w:pPr>
      <w:rPr>
        <w:rFonts w:ascii="Courier New" w:hAnsi="Courier New" w:cs="Courier New" w:hint="default"/>
      </w:rPr>
    </w:lvl>
    <w:lvl w:ilvl="8" w:tplc="2C090005" w:tentative="1">
      <w:start w:val="1"/>
      <w:numFmt w:val="bullet"/>
      <w:lvlText w:val=""/>
      <w:lvlJc w:val="left"/>
      <w:pPr>
        <w:ind w:left="6840" w:hanging="360"/>
      </w:pPr>
      <w:rPr>
        <w:rFonts w:ascii="Wingdings" w:hAnsi="Wingdings" w:hint="default"/>
      </w:rPr>
    </w:lvl>
  </w:abstractNum>
  <w:abstractNum w:abstractNumId="42" w15:restartNumberingAfterBreak="0">
    <w:nsid w:val="6A4232E3"/>
    <w:multiLevelType w:val="hybridMultilevel"/>
    <w:tmpl w:val="D1A6748E"/>
    <w:lvl w:ilvl="0" w:tplc="FEE41DEA">
      <w:start w:val="1"/>
      <w:numFmt w:val="decimal"/>
      <w:lvlText w:val="%1."/>
      <w:lvlJc w:val="left"/>
      <w:pPr>
        <w:ind w:left="720" w:hanging="360"/>
      </w:pPr>
    </w:lvl>
    <w:lvl w:ilvl="1" w:tplc="FB3A6B44">
      <w:start w:val="1"/>
      <w:numFmt w:val="lowerLetter"/>
      <w:lvlText w:val="%2."/>
      <w:lvlJc w:val="left"/>
      <w:pPr>
        <w:ind w:left="1440" w:hanging="360"/>
      </w:pPr>
    </w:lvl>
    <w:lvl w:ilvl="2" w:tplc="66D42BFC">
      <w:start w:val="1"/>
      <w:numFmt w:val="lowerRoman"/>
      <w:lvlText w:val="%3."/>
      <w:lvlJc w:val="right"/>
      <w:pPr>
        <w:ind w:left="2160" w:hanging="180"/>
      </w:pPr>
    </w:lvl>
    <w:lvl w:ilvl="3" w:tplc="E8E8A748">
      <w:start w:val="1"/>
      <w:numFmt w:val="decimal"/>
      <w:lvlText w:val="%4."/>
      <w:lvlJc w:val="left"/>
      <w:pPr>
        <w:ind w:left="2880" w:hanging="360"/>
      </w:pPr>
    </w:lvl>
    <w:lvl w:ilvl="4" w:tplc="F39C3484">
      <w:start w:val="1"/>
      <w:numFmt w:val="lowerLetter"/>
      <w:lvlText w:val="%5."/>
      <w:lvlJc w:val="left"/>
      <w:pPr>
        <w:ind w:left="3600" w:hanging="360"/>
      </w:pPr>
    </w:lvl>
    <w:lvl w:ilvl="5" w:tplc="19345134">
      <w:start w:val="1"/>
      <w:numFmt w:val="lowerRoman"/>
      <w:lvlText w:val="%6."/>
      <w:lvlJc w:val="right"/>
      <w:pPr>
        <w:ind w:left="4320" w:hanging="180"/>
      </w:pPr>
    </w:lvl>
    <w:lvl w:ilvl="6" w:tplc="92CE72A6">
      <w:start w:val="1"/>
      <w:numFmt w:val="decimal"/>
      <w:lvlText w:val="%7."/>
      <w:lvlJc w:val="left"/>
      <w:pPr>
        <w:ind w:left="5040" w:hanging="360"/>
      </w:pPr>
    </w:lvl>
    <w:lvl w:ilvl="7" w:tplc="ADA636C6">
      <w:start w:val="1"/>
      <w:numFmt w:val="lowerLetter"/>
      <w:lvlText w:val="%8."/>
      <w:lvlJc w:val="left"/>
      <w:pPr>
        <w:ind w:left="5760" w:hanging="360"/>
      </w:pPr>
    </w:lvl>
    <w:lvl w:ilvl="8" w:tplc="94A05884">
      <w:start w:val="1"/>
      <w:numFmt w:val="lowerRoman"/>
      <w:lvlText w:val="%9."/>
      <w:lvlJc w:val="right"/>
      <w:pPr>
        <w:ind w:left="6480" w:hanging="180"/>
      </w:pPr>
    </w:lvl>
  </w:abstractNum>
  <w:abstractNum w:abstractNumId="43" w15:restartNumberingAfterBreak="0">
    <w:nsid w:val="6A946E75"/>
    <w:multiLevelType w:val="hybridMultilevel"/>
    <w:tmpl w:val="93F6C390"/>
    <w:lvl w:ilvl="0" w:tplc="E8C457B4">
      <w:start w:val="1"/>
      <w:numFmt w:val="lowerRoman"/>
      <w:lvlText w:val="%1."/>
      <w:lvlJc w:val="right"/>
      <w:pPr>
        <w:tabs>
          <w:tab w:val="num" w:pos="720"/>
        </w:tabs>
        <w:ind w:left="720" w:hanging="360"/>
      </w:pPr>
    </w:lvl>
    <w:lvl w:ilvl="1" w:tplc="14D8009C" w:tentative="1">
      <w:start w:val="1"/>
      <w:numFmt w:val="lowerRoman"/>
      <w:lvlText w:val="%2."/>
      <w:lvlJc w:val="right"/>
      <w:pPr>
        <w:tabs>
          <w:tab w:val="num" w:pos="1440"/>
        </w:tabs>
        <w:ind w:left="1440" w:hanging="360"/>
      </w:pPr>
    </w:lvl>
    <w:lvl w:ilvl="2" w:tplc="C9C2C976" w:tentative="1">
      <w:start w:val="1"/>
      <w:numFmt w:val="lowerRoman"/>
      <w:lvlText w:val="%3."/>
      <w:lvlJc w:val="right"/>
      <w:pPr>
        <w:tabs>
          <w:tab w:val="num" w:pos="2160"/>
        </w:tabs>
        <w:ind w:left="2160" w:hanging="360"/>
      </w:pPr>
    </w:lvl>
    <w:lvl w:ilvl="3" w:tplc="35321B2A" w:tentative="1">
      <w:start w:val="1"/>
      <w:numFmt w:val="lowerRoman"/>
      <w:lvlText w:val="%4."/>
      <w:lvlJc w:val="right"/>
      <w:pPr>
        <w:tabs>
          <w:tab w:val="num" w:pos="2880"/>
        </w:tabs>
        <w:ind w:left="2880" w:hanging="360"/>
      </w:pPr>
    </w:lvl>
    <w:lvl w:ilvl="4" w:tplc="95820296" w:tentative="1">
      <w:start w:val="1"/>
      <w:numFmt w:val="lowerRoman"/>
      <w:lvlText w:val="%5."/>
      <w:lvlJc w:val="right"/>
      <w:pPr>
        <w:tabs>
          <w:tab w:val="num" w:pos="3600"/>
        </w:tabs>
        <w:ind w:left="3600" w:hanging="360"/>
      </w:pPr>
    </w:lvl>
    <w:lvl w:ilvl="5" w:tplc="7D36F79C" w:tentative="1">
      <w:start w:val="1"/>
      <w:numFmt w:val="lowerRoman"/>
      <w:lvlText w:val="%6."/>
      <w:lvlJc w:val="right"/>
      <w:pPr>
        <w:tabs>
          <w:tab w:val="num" w:pos="4320"/>
        </w:tabs>
        <w:ind w:left="4320" w:hanging="360"/>
      </w:pPr>
    </w:lvl>
    <w:lvl w:ilvl="6" w:tplc="B9D0E922" w:tentative="1">
      <w:start w:val="1"/>
      <w:numFmt w:val="lowerRoman"/>
      <w:lvlText w:val="%7."/>
      <w:lvlJc w:val="right"/>
      <w:pPr>
        <w:tabs>
          <w:tab w:val="num" w:pos="5040"/>
        </w:tabs>
        <w:ind w:left="5040" w:hanging="360"/>
      </w:pPr>
    </w:lvl>
    <w:lvl w:ilvl="7" w:tplc="6A969856" w:tentative="1">
      <w:start w:val="1"/>
      <w:numFmt w:val="lowerRoman"/>
      <w:lvlText w:val="%8."/>
      <w:lvlJc w:val="right"/>
      <w:pPr>
        <w:tabs>
          <w:tab w:val="num" w:pos="5760"/>
        </w:tabs>
        <w:ind w:left="5760" w:hanging="360"/>
      </w:pPr>
    </w:lvl>
    <w:lvl w:ilvl="8" w:tplc="B1023562" w:tentative="1">
      <w:start w:val="1"/>
      <w:numFmt w:val="lowerRoman"/>
      <w:lvlText w:val="%9."/>
      <w:lvlJc w:val="right"/>
      <w:pPr>
        <w:tabs>
          <w:tab w:val="num" w:pos="6480"/>
        </w:tabs>
        <w:ind w:left="6480" w:hanging="360"/>
      </w:pPr>
    </w:lvl>
  </w:abstractNum>
  <w:abstractNum w:abstractNumId="44" w15:restartNumberingAfterBreak="0">
    <w:nsid w:val="6B2006FB"/>
    <w:multiLevelType w:val="hybridMultilevel"/>
    <w:tmpl w:val="EE0278DC"/>
    <w:lvl w:ilvl="0" w:tplc="EF0C31DA">
      <w:start w:val="1"/>
      <w:numFmt w:val="decimal"/>
      <w:lvlText w:val="%1."/>
      <w:lvlJc w:val="left"/>
      <w:pPr>
        <w:ind w:left="720" w:hanging="360"/>
      </w:pPr>
    </w:lvl>
    <w:lvl w:ilvl="1" w:tplc="C7D82F98">
      <w:start w:val="1"/>
      <w:numFmt w:val="lowerLetter"/>
      <w:lvlText w:val="%2."/>
      <w:lvlJc w:val="left"/>
      <w:pPr>
        <w:ind w:left="1440" w:hanging="360"/>
      </w:pPr>
    </w:lvl>
    <w:lvl w:ilvl="2" w:tplc="27F2E52C">
      <w:start w:val="1"/>
      <w:numFmt w:val="lowerRoman"/>
      <w:lvlText w:val="%3."/>
      <w:lvlJc w:val="right"/>
      <w:pPr>
        <w:ind w:left="2160" w:hanging="180"/>
      </w:pPr>
    </w:lvl>
    <w:lvl w:ilvl="3" w:tplc="4C8C0FD6">
      <w:start w:val="1"/>
      <w:numFmt w:val="decimal"/>
      <w:lvlText w:val="%4."/>
      <w:lvlJc w:val="left"/>
      <w:pPr>
        <w:ind w:left="2880" w:hanging="360"/>
      </w:pPr>
    </w:lvl>
    <w:lvl w:ilvl="4" w:tplc="FD368B18">
      <w:start w:val="1"/>
      <w:numFmt w:val="lowerLetter"/>
      <w:lvlText w:val="%5."/>
      <w:lvlJc w:val="left"/>
      <w:pPr>
        <w:ind w:left="3600" w:hanging="360"/>
      </w:pPr>
    </w:lvl>
    <w:lvl w:ilvl="5" w:tplc="C19E743E">
      <w:start w:val="1"/>
      <w:numFmt w:val="lowerRoman"/>
      <w:lvlText w:val="%6."/>
      <w:lvlJc w:val="right"/>
      <w:pPr>
        <w:ind w:left="4320" w:hanging="180"/>
      </w:pPr>
    </w:lvl>
    <w:lvl w:ilvl="6" w:tplc="F5AC7408">
      <w:start w:val="1"/>
      <w:numFmt w:val="decimal"/>
      <w:lvlText w:val="%7."/>
      <w:lvlJc w:val="left"/>
      <w:pPr>
        <w:ind w:left="5040" w:hanging="360"/>
      </w:pPr>
    </w:lvl>
    <w:lvl w:ilvl="7" w:tplc="D7A44426">
      <w:start w:val="1"/>
      <w:numFmt w:val="lowerLetter"/>
      <w:lvlText w:val="%8."/>
      <w:lvlJc w:val="left"/>
      <w:pPr>
        <w:ind w:left="5760" w:hanging="360"/>
      </w:pPr>
    </w:lvl>
    <w:lvl w:ilvl="8" w:tplc="EB10849C">
      <w:start w:val="1"/>
      <w:numFmt w:val="lowerRoman"/>
      <w:lvlText w:val="%9."/>
      <w:lvlJc w:val="right"/>
      <w:pPr>
        <w:ind w:left="6480" w:hanging="180"/>
      </w:pPr>
    </w:lvl>
  </w:abstractNum>
  <w:abstractNum w:abstractNumId="45" w15:restartNumberingAfterBreak="0">
    <w:nsid w:val="74982A98"/>
    <w:multiLevelType w:val="hybridMultilevel"/>
    <w:tmpl w:val="AE3230EE"/>
    <w:lvl w:ilvl="0" w:tplc="9378C71C">
      <w:start w:val="1"/>
      <w:numFmt w:val="decimal"/>
      <w:lvlText w:val="%1."/>
      <w:lvlJc w:val="left"/>
      <w:pPr>
        <w:ind w:left="720" w:hanging="360"/>
      </w:pPr>
    </w:lvl>
    <w:lvl w:ilvl="1" w:tplc="1E46E1D6">
      <w:start w:val="1"/>
      <w:numFmt w:val="lowerLetter"/>
      <w:lvlText w:val="%2."/>
      <w:lvlJc w:val="left"/>
      <w:pPr>
        <w:ind w:left="1440" w:hanging="360"/>
      </w:pPr>
    </w:lvl>
    <w:lvl w:ilvl="2" w:tplc="8B6E8742">
      <w:start w:val="1"/>
      <w:numFmt w:val="lowerRoman"/>
      <w:lvlText w:val="%3."/>
      <w:lvlJc w:val="right"/>
      <w:pPr>
        <w:ind w:left="2160" w:hanging="180"/>
      </w:pPr>
    </w:lvl>
    <w:lvl w:ilvl="3" w:tplc="5AFE316C">
      <w:start w:val="1"/>
      <w:numFmt w:val="decimal"/>
      <w:lvlText w:val="%4."/>
      <w:lvlJc w:val="left"/>
      <w:pPr>
        <w:ind w:left="2880" w:hanging="360"/>
      </w:pPr>
    </w:lvl>
    <w:lvl w:ilvl="4" w:tplc="878CAD5A">
      <w:start w:val="1"/>
      <w:numFmt w:val="lowerLetter"/>
      <w:lvlText w:val="%5."/>
      <w:lvlJc w:val="left"/>
      <w:pPr>
        <w:ind w:left="3600" w:hanging="360"/>
      </w:pPr>
    </w:lvl>
    <w:lvl w:ilvl="5" w:tplc="EC2844F4">
      <w:start w:val="1"/>
      <w:numFmt w:val="lowerRoman"/>
      <w:lvlText w:val="%6."/>
      <w:lvlJc w:val="right"/>
      <w:pPr>
        <w:ind w:left="4320" w:hanging="180"/>
      </w:pPr>
    </w:lvl>
    <w:lvl w:ilvl="6" w:tplc="ADBC9F04">
      <w:start w:val="1"/>
      <w:numFmt w:val="decimal"/>
      <w:lvlText w:val="%7."/>
      <w:lvlJc w:val="left"/>
      <w:pPr>
        <w:ind w:left="5040" w:hanging="360"/>
      </w:pPr>
    </w:lvl>
    <w:lvl w:ilvl="7" w:tplc="CFF47B6A">
      <w:start w:val="1"/>
      <w:numFmt w:val="lowerLetter"/>
      <w:lvlText w:val="%8."/>
      <w:lvlJc w:val="left"/>
      <w:pPr>
        <w:ind w:left="5760" w:hanging="360"/>
      </w:pPr>
    </w:lvl>
    <w:lvl w:ilvl="8" w:tplc="08B686FA">
      <w:start w:val="1"/>
      <w:numFmt w:val="lowerRoman"/>
      <w:lvlText w:val="%9."/>
      <w:lvlJc w:val="right"/>
      <w:pPr>
        <w:ind w:left="6480" w:hanging="180"/>
      </w:pPr>
    </w:lvl>
  </w:abstractNum>
  <w:abstractNum w:abstractNumId="46" w15:restartNumberingAfterBreak="0">
    <w:nsid w:val="7A80605E"/>
    <w:multiLevelType w:val="hybridMultilevel"/>
    <w:tmpl w:val="B3126CF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47" w15:restartNumberingAfterBreak="0">
    <w:nsid w:val="7B680711"/>
    <w:multiLevelType w:val="multilevel"/>
    <w:tmpl w:val="2A0ED29A"/>
    <w:lvl w:ilvl="0">
      <w:start w:val="1"/>
      <w:numFmt w:val="decimal"/>
      <w:lvlText w:val="%1."/>
      <w:lvlJc w:val="left"/>
      <w:pPr>
        <w:ind w:left="63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7ED17CCA"/>
    <w:multiLevelType w:val="hybridMultilevel"/>
    <w:tmpl w:val="3A3A1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0C36EC"/>
    <w:multiLevelType w:val="hybridMultilevel"/>
    <w:tmpl w:val="8A0213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23"/>
  </w:num>
  <w:num w:numId="3">
    <w:abstractNumId w:val="4"/>
  </w:num>
  <w:num w:numId="4">
    <w:abstractNumId w:val="30"/>
  </w:num>
  <w:num w:numId="5">
    <w:abstractNumId w:val="36"/>
  </w:num>
  <w:num w:numId="6">
    <w:abstractNumId w:val="6"/>
  </w:num>
  <w:num w:numId="7">
    <w:abstractNumId w:val="19"/>
  </w:num>
  <w:num w:numId="8">
    <w:abstractNumId w:val="5"/>
  </w:num>
  <w:num w:numId="9">
    <w:abstractNumId w:val="0"/>
  </w:num>
  <w:num w:numId="10">
    <w:abstractNumId w:val="12"/>
  </w:num>
  <w:num w:numId="11">
    <w:abstractNumId w:val="29"/>
  </w:num>
  <w:num w:numId="12">
    <w:abstractNumId w:val="9"/>
  </w:num>
  <w:num w:numId="13">
    <w:abstractNumId w:val="3"/>
  </w:num>
  <w:num w:numId="14">
    <w:abstractNumId w:val="32"/>
  </w:num>
  <w:num w:numId="15">
    <w:abstractNumId w:val="16"/>
  </w:num>
  <w:num w:numId="16">
    <w:abstractNumId w:val="42"/>
  </w:num>
  <w:num w:numId="17">
    <w:abstractNumId w:val="11"/>
  </w:num>
  <w:num w:numId="18">
    <w:abstractNumId w:val="20"/>
  </w:num>
  <w:num w:numId="19">
    <w:abstractNumId w:val="33"/>
  </w:num>
  <w:num w:numId="20">
    <w:abstractNumId w:val="44"/>
  </w:num>
  <w:num w:numId="21">
    <w:abstractNumId w:val="45"/>
  </w:num>
  <w:num w:numId="22">
    <w:abstractNumId w:val="28"/>
  </w:num>
  <w:num w:numId="23">
    <w:abstractNumId w:val="22"/>
  </w:num>
  <w:num w:numId="24">
    <w:abstractNumId w:val="14"/>
  </w:num>
  <w:num w:numId="25">
    <w:abstractNumId w:val="18"/>
  </w:num>
  <w:num w:numId="26">
    <w:abstractNumId w:val="2"/>
  </w:num>
  <w:num w:numId="27">
    <w:abstractNumId w:val="40"/>
  </w:num>
  <w:num w:numId="28">
    <w:abstractNumId w:val="10"/>
  </w:num>
  <w:num w:numId="29">
    <w:abstractNumId w:val="27"/>
  </w:num>
  <w:num w:numId="30">
    <w:abstractNumId w:val="34"/>
  </w:num>
  <w:num w:numId="31">
    <w:abstractNumId w:val="25"/>
  </w:num>
  <w:num w:numId="32">
    <w:abstractNumId w:val="48"/>
  </w:num>
  <w:num w:numId="33">
    <w:abstractNumId w:val="13"/>
  </w:num>
  <w:num w:numId="34">
    <w:abstractNumId w:val="7"/>
  </w:num>
  <w:num w:numId="35">
    <w:abstractNumId w:val="31"/>
  </w:num>
  <w:num w:numId="36">
    <w:abstractNumId w:val="47"/>
  </w:num>
  <w:num w:numId="37">
    <w:abstractNumId w:val="1"/>
  </w:num>
  <w:num w:numId="38">
    <w:abstractNumId w:val="8"/>
  </w:num>
  <w:num w:numId="39">
    <w:abstractNumId w:val="26"/>
  </w:num>
  <w:num w:numId="40">
    <w:abstractNumId w:val="15"/>
  </w:num>
  <w:num w:numId="41">
    <w:abstractNumId w:val="39"/>
  </w:num>
  <w:num w:numId="42">
    <w:abstractNumId w:val="41"/>
  </w:num>
  <w:num w:numId="43">
    <w:abstractNumId w:val="24"/>
  </w:num>
  <w:num w:numId="44">
    <w:abstractNumId w:val="21"/>
  </w:num>
  <w:num w:numId="45">
    <w:abstractNumId w:val="35"/>
  </w:num>
  <w:num w:numId="46">
    <w:abstractNumId w:val="43"/>
  </w:num>
  <w:num w:numId="47">
    <w:abstractNumId w:val="37"/>
  </w:num>
  <w:num w:numId="48">
    <w:abstractNumId w:val="49"/>
  </w:num>
  <w:num w:numId="49">
    <w:abstractNumId w:val="38"/>
  </w:num>
  <w:num w:numId="50">
    <w:abstractNumId w:val="4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02B"/>
    <w:rsid w:val="00000D4C"/>
    <w:rsid w:val="00002592"/>
    <w:rsid w:val="00002BED"/>
    <w:rsid w:val="00002D7C"/>
    <w:rsid w:val="000030A7"/>
    <w:rsid w:val="0000565C"/>
    <w:rsid w:val="000056E3"/>
    <w:rsid w:val="000059D4"/>
    <w:rsid w:val="000061BF"/>
    <w:rsid w:val="00006649"/>
    <w:rsid w:val="000066B1"/>
    <w:rsid w:val="00006719"/>
    <w:rsid w:val="00007DC0"/>
    <w:rsid w:val="000125D6"/>
    <w:rsid w:val="00013569"/>
    <w:rsid w:val="00015A40"/>
    <w:rsid w:val="000164E9"/>
    <w:rsid w:val="0002245F"/>
    <w:rsid w:val="0002334C"/>
    <w:rsid w:val="0002500F"/>
    <w:rsid w:val="00025581"/>
    <w:rsid w:val="00025728"/>
    <w:rsid w:val="00026C97"/>
    <w:rsid w:val="000274FF"/>
    <w:rsid w:val="00027DA4"/>
    <w:rsid w:val="00031B0A"/>
    <w:rsid w:val="000322CF"/>
    <w:rsid w:val="0003344B"/>
    <w:rsid w:val="00033677"/>
    <w:rsid w:val="00034976"/>
    <w:rsid w:val="00034D06"/>
    <w:rsid w:val="000358A3"/>
    <w:rsid w:val="000367B7"/>
    <w:rsid w:val="000371A2"/>
    <w:rsid w:val="0003783D"/>
    <w:rsid w:val="00042747"/>
    <w:rsid w:val="000437B7"/>
    <w:rsid w:val="00043B00"/>
    <w:rsid w:val="00044629"/>
    <w:rsid w:val="00044F72"/>
    <w:rsid w:val="00050F8C"/>
    <w:rsid w:val="00054020"/>
    <w:rsid w:val="00057DA3"/>
    <w:rsid w:val="00057EBB"/>
    <w:rsid w:val="00060165"/>
    <w:rsid w:val="00060271"/>
    <w:rsid w:val="000615E7"/>
    <w:rsid w:val="00061AEF"/>
    <w:rsid w:val="0006387E"/>
    <w:rsid w:val="00066F1A"/>
    <w:rsid w:val="000704BD"/>
    <w:rsid w:val="00073FEF"/>
    <w:rsid w:val="000740BD"/>
    <w:rsid w:val="000740C1"/>
    <w:rsid w:val="00075BE8"/>
    <w:rsid w:val="00075C3C"/>
    <w:rsid w:val="000777AE"/>
    <w:rsid w:val="00077D19"/>
    <w:rsid w:val="00081042"/>
    <w:rsid w:val="000812D2"/>
    <w:rsid w:val="00083099"/>
    <w:rsid w:val="000832BF"/>
    <w:rsid w:val="0008595C"/>
    <w:rsid w:val="00086018"/>
    <w:rsid w:val="00087061"/>
    <w:rsid w:val="00087ED3"/>
    <w:rsid w:val="0009006F"/>
    <w:rsid w:val="00090904"/>
    <w:rsid w:val="000A35A3"/>
    <w:rsid w:val="000A3826"/>
    <w:rsid w:val="000A7AFF"/>
    <w:rsid w:val="000B0FA4"/>
    <w:rsid w:val="000B2213"/>
    <w:rsid w:val="000B25C9"/>
    <w:rsid w:val="000B3597"/>
    <w:rsid w:val="000B49AD"/>
    <w:rsid w:val="000B6FC3"/>
    <w:rsid w:val="000C2161"/>
    <w:rsid w:val="000C2561"/>
    <w:rsid w:val="000C2D58"/>
    <w:rsid w:val="000C3642"/>
    <w:rsid w:val="000C5EA2"/>
    <w:rsid w:val="000C6739"/>
    <w:rsid w:val="000C6740"/>
    <w:rsid w:val="000C6A6F"/>
    <w:rsid w:val="000D1C93"/>
    <w:rsid w:val="000D2EEE"/>
    <w:rsid w:val="000D36C8"/>
    <w:rsid w:val="000D7730"/>
    <w:rsid w:val="000E0139"/>
    <w:rsid w:val="000E313C"/>
    <w:rsid w:val="000E316B"/>
    <w:rsid w:val="000E31B1"/>
    <w:rsid w:val="000E5098"/>
    <w:rsid w:val="000E5226"/>
    <w:rsid w:val="000F4402"/>
    <w:rsid w:val="000F52F3"/>
    <w:rsid w:val="00100299"/>
    <w:rsid w:val="00104EEB"/>
    <w:rsid w:val="00111E72"/>
    <w:rsid w:val="00115978"/>
    <w:rsid w:val="00115A2D"/>
    <w:rsid w:val="001178F9"/>
    <w:rsid w:val="00120E87"/>
    <w:rsid w:val="0012350A"/>
    <w:rsid w:val="00124971"/>
    <w:rsid w:val="001253E6"/>
    <w:rsid w:val="00126669"/>
    <w:rsid w:val="00126749"/>
    <w:rsid w:val="00132B32"/>
    <w:rsid w:val="0013328F"/>
    <w:rsid w:val="001337E3"/>
    <w:rsid w:val="00133950"/>
    <w:rsid w:val="00134F22"/>
    <w:rsid w:val="00135998"/>
    <w:rsid w:val="001362D2"/>
    <w:rsid w:val="00136E22"/>
    <w:rsid w:val="0013709B"/>
    <w:rsid w:val="00137348"/>
    <w:rsid w:val="00137BEB"/>
    <w:rsid w:val="00137E0D"/>
    <w:rsid w:val="0014036B"/>
    <w:rsid w:val="00140F32"/>
    <w:rsid w:val="00142394"/>
    <w:rsid w:val="00142BE9"/>
    <w:rsid w:val="0014607B"/>
    <w:rsid w:val="00150BA4"/>
    <w:rsid w:val="00150BA5"/>
    <w:rsid w:val="00151850"/>
    <w:rsid w:val="001518CF"/>
    <w:rsid w:val="0015295B"/>
    <w:rsid w:val="001601BB"/>
    <w:rsid w:val="001613C8"/>
    <w:rsid w:val="00161A6C"/>
    <w:rsid w:val="0016286B"/>
    <w:rsid w:val="00162885"/>
    <w:rsid w:val="00162B64"/>
    <w:rsid w:val="00163954"/>
    <w:rsid w:val="00163F25"/>
    <w:rsid w:val="00164A0C"/>
    <w:rsid w:val="001658F7"/>
    <w:rsid w:val="001662B6"/>
    <w:rsid w:val="0016F4E0"/>
    <w:rsid w:val="00172896"/>
    <w:rsid w:val="001732D7"/>
    <w:rsid w:val="0017598B"/>
    <w:rsid w:val="00175B18"/>
    <w:rsid w:val="00175FC3"/>
    <w:rsid w:val="00176FE9"/>
    <w:rsid w:val="00177E40"/>
    <w:rsid w:val="00180D85"/>
    <w:rsid w:val="00181AC7"/>
    <w:rsid w:val="00183216"/>
    <w:rsid w:val="00183BD7"/>
    <w:rsid w:val="00186EBE"/>
    <w:rsid w:val="001875D7"/>
    <w:rsid w:val="001878D5"/>
    <w:rsid w:val="00193B44"/>
    <w:rsid w:val="001945CA"/>
    <w:rsid w:val="001A0598"/>
    <w:rsid w:val="001A0821"/>
    <w:rsid w:val="001A0A68"/>
    <w:rsid w:val="001A2800"/>
    <w:rsid w:val="001A5528"/>
    <w:rsid w:val="001B1083"/>
    <w:rsid w:val="001C2514"/>
    <w:rsid w:val="001C48A4"/>
    <w:rsid w:val="001C58F7"/>
    <w:rsid w:val="001C65AD"/>
    <w:rsid w:val="001C68CC"/>
    <w:rsid w:val="001C758A"/>
    <w:rsid w:val="001C7CBD"/>
    <w:rsid w:val="001D1402"/>
    <w:rsid w:val="001D1F44"/>
    <w:rsid w:val="001D2C95"/>
    <w:rsid w:val="001D5FB4"/>
    <w:rsid w:val="001D6AD5"/>
    <w:rsid w:val="001E13E1"/>
    <w:rsid w:val="001E31A9"/>
    <w:rsid w:val="001E5912"/>
    <w:rsid w:val="001F181E"/>
    <w:rsid w:val="001F2693"/>
    <w:rsid w:val="001F4413"/>
    <w:rsid w:val="001F4A4C"/>
    <w:rsid w:val="001F4F19"/>
    <w:rsid w:val="001F5B73"/>
    <w:rsid w:val="001F7A53"/>
    <w:rsid w:val="00202911"/>
    <w:rsid w:val="00203DC3"/>
    <w:rsid w:val="00204A20"/>
    <w:rsid w:val="00205A78"/>
    <w:rsid w:val="00206808"/>
    <w:rsid w:val="00206E69"/>
    <w:rsid w:val="00207106"/>
    <w:rsid w:val="002108E5"/>
    <w:rsid w:val="0021108C"/>
    <w:rsid w:val="00212A19"/>
    <w:rsid w:val="002154EC"/>
    <w:rsid w:val="002176A4"/>
    <w:rsid w:val="00220817"/>
    <w:rsid w:val="00220882"/>
    <w:rsid w:val="00224B50"/>
    <w:rsid w:val="00227069"/>
    <w:rsid w:val="0022739E"/>
    <w:rsid w:val="00230B0D"/>
    <w:rsid w:val="002333DE"/>
    <w:rsid w:val="00233676"/>
    <w:rsid w:val="002348DD"/>
    <w:rsid w:val="0023517E"/>
    <w:rsid w:val="00235E98"/>
    <w:rsid w:val="002360A0"/>
    <w:rsid w:val="002421EC"/>
    <w:rsid w:val="0024385C"/>
    <w:rsid w:val="00243A93"/>
    <w:rsid w:val="002440D1"/>
    <w:rsid w:val="00245209"/>
    <w:rsid w:val="00245A28"/>
    <w:rsid w:val="00246503"/>
    <w:rsid w:val="00247AF7"/>
    <w:rsid w:val="002501ED"/>
    <w:rsid w:val="002515E2"/>
    <w:rsid w:val="0025232B"/>
    <w:rsid w:val="00252A47"/>
    <w:rsid w:val="00254806"/>
    <w:rsid w:val="00255A89"/>
    <w:rsid w:val="0025647D"/>
    <w:rsid w:val="00260FC7"/>
    <w:rsid w:val="00261697"/>
    <w:rsid w:val="002622AB"/>
    <w:rsid w:val="0026514C"/>
    <w:rsid w:val="002719BB"/>
    <w:rsid w:val="00275241"/>
    <w:rsid w:val="00276FF4"/>
    <w:rsid w:val="00282282"/>
    <w:rsid w:val="00282737"/>
    <w:rsid w:val="002834C3"/>
    <w:rsid w:val="002846D7"/>
    <w:rsid w:val="0028762E"/>
    <w:rsid w:val="00291CA4"/>
    <w:rsid w:val="002926E5"/>
    <w:rsid w:val="00292794"/>
    <w:rsid w:val="00294328"/>
    <w:rsid w:val="002954CD"/>
    <w:rsid w:val="00297AFF"/>
    <w:rsid w:val="0029ED9D"/>
    <w:rsid w:val="002A067F"/>
    <w:rsid w:val="002A1A24"/>
    <w:rsid w:val="002A24DD"/>
    <w:rsid w:val="002A5A04"/>
    <w:rsid w:val="002A683B"/>
    <w:rsid w:val="002A6B98"/>
    <w:rsid w:val="002B0B2B"/>
    <w:rsid w:val="002B1E8E"/>
    <w:rsid w:val="002B61BF"/>
    <w:rsid w:val="002B69D5"/>
    <w:rsid w:val="002B6DCF"/>
    <w:rsid w:val="002B6FF2"/>
    <w:rsid w:val="002B7802"/>
    <w:rsid w:val="002C0639"/>
    <w:rsid w:val="002C41B2"/>
    <w:rsid w:val="002C5680"/>
    <w:rsid w:val="002C5BFE"/>
    <w:rsid w:val="002D0E73"/>
    <w:rsid w:val="002D15CE"/>
    <w:rsid w:val="002D2B33"/>
    <w:rsid w:val="002D380C"/>
    <w:rsid w:val="002D4D8E"/>
    <w:rsid w:val="002D4F9C"/>
    <w:rsid w:val="002E52DD"/>
    <w:rsid w:val="002E74C3"/>
    <w:rsid w:val="002E752D"/>
    <w:rsid w:val="002F084F"/>
    <w:rsid w:val="002F0FAE"/>
    <w:rsid w:val="002F262B"/>
    <w:rsid w:val="002F330B"/>
    <w:rsid w:val="002F61E2"/>
    <w:rsid w:val="002F754C"/>
    <w:rsid w:val="0030048F"/>
    <w:rsid w:val="0030103A"/>
    <w:rsid w:val="0030288D"/>
    <w:rsid w:val="00302DD0"/>
    <w:rsid w:val="003042F8"/>
    <w:rsid w:val="00306C94"/>
    <w:rsid w:val="0031009A"/>
    <w:rsid w:val="003118D4"/>
    <w:rsid w:val="00315256"/>
    <w:rsid w:val="00315E4F"/>
    <w:rsid w:val="00317ECC"/>
    <w:rsid w:val="0032277B"/>
    <w:rsid w:val="00325FFD"/>
    <w:rsid w:val="00326F29"/>
    <w:rsid w:val="0033001B"/>
    <w:rsid w:val="00330A0C"/>
    <w:rsid w:val="003352DB"/>
    <w:rsid w:val="003437B3"/>
    <w:rsid w:val="00344F58"/>
    <w:rsid w:val="00350C0B"/>
    <w:rsid w:val="00350F63"/>
    <w:rsid w:val="00356708"/>
    <w:rsid w:val="00356A15"/>
    <w:rsid w:val="0035786F"/>
    <w:rsid w:val="0036135E"/>
    <w:rsid w:val="00361AAA"/>
    <w:rsid w:val="00363036"/>
    <w:rsid w:val="00364CCE"/>
    <w:rsid w:val="003650DB"/>
    <w:rsid w:val="0037147F"/>
    <w:rsid w:val="00372D29"/>
    <w:rsid w:val="003741DD"/>
    <w:rsid w:val="003752F3"/>
    <w:rsid w:val="00380458"/>
    <w:rsid w:val="0038068D"/>
    <w:rsid w:val="0038149A"/>
    <w:rsid w:val="003824A6"/>
    <w:rsid w:val="00383841"/>
    <w:rsid w:val="003839C5"/>
    <w:rsid w:val="00385110"/>
    <w:rsid w:val="003902CF"/>
    <w:rsid w:val="00390A8F"/>
    <w:rsid w:val="00390C59"/>
    <w:rsid w:val="00391624"/>
    <w:rsid w:val="00392AA0"/>
    <w:rsid w:val="00392BA8"/>
    <w:rsid w:val="00392F33"/>
    <w:rsid w:val="00394A77"/>
    <w:rsid w:val="00394EDE"/>
    <w:rsid w:val="003951A5"/>
    <w:rsid w:val="00397BA5"/>
    <w:rsid w:val="003A1169"/>
    <w:rsid w:val="003A3EAB"/>
    <w:rsid w:val="003A4197"/>
    <w:rsid w:val="003A4ED7"/>
    <w:rsid w:val="003A5725"/>
    <w:rsid w:val="003A5B0B"/>
    <w:rsid w:val="003B0ED4"/>
    <w:rsid w:val="003B0EF7"/>
    <w:rsid w:val="003B169E"/>
    <w:rsid w:val="003B1BE7"/>
    <w:rsid w:val="003B3139"/>
    <w:rsid w:val="003B6014"/>
    <w:rsid w:val="003B626F"/>
    <w:rsid w:val="003B6CC7"/>
    <w:rsid w:val="003C00E6"/>
    <w:rsid w:val="003C121A"/>
    <w:rsid w:val="003C14DE"/>
    <w:rsid w:val="003C1DD6"/>
    <w:rsid w:val="003C4FD4"/>
    <w:rsid w:val="003C6E44"/>
    <w:rsid w:val="003D02F3"/>
    <w:rsid w:val="003D5725"/>
    <w:rsid w:val="003D643B"/>
    <w:rsid w:val="003D674D"/>
    <w:rsid w:val="003E0936"/>
    <w:rsid w:val="003E1148"/>
    <w:rsid w:val="003E1362"/>
    <w:rsid w:val="003E17DC"/>
    <w:rsid w:val="003E1C4A"/>
    <w:rsid w:val="003E4C76"/>
    <w:rsid w:val="003E4E8F"/>
    <w:rsid w:val="003E58DE"/>
    <w:rsid w:val="003E5A54"/>
    <w:rsid w:val="003E5B8D"/>
    <w:rsid w:val="003E5C82"/>
    <w:rsid w:val="003F0270"/>
    <w:rsid w:val="003F0ADE"/>
    <w:rsid w:val="003F340F"/>
    <w:rsid w:val="003F46F7"/>
    <w:rsid w:val="003F4F5A"/>
    <w:rsid w:val="004001F5"/>
    <w:rsid w:val="00400B54"/>
    <w:rsid w:val="00401312"/>
    <w:rsid w:val="00401CDD"/>
    <w:rsid w:val="00405133"/>
    <w:rsid w:val="004057C0"/>
    <w:rsid w:val="004066A8"/>
    <w:rsid w:val="00406A5F"/>
    <w:rsid w:val="00407DE7"/>
    <w:rsid w:val="00407FF0"/>
    <w:rsid w:val="004118C9"/>
    <w:rsid w:val="00412DCC"/>
    <w:rsid w:val="00415C50"/>
    <w:rsid w:val="0041743A"/>
    <w:rsid w:val="00418E60"/>
    <w:rsid w:val="00425095"/>
    <w:rsid w:val="0042785C"/>
    <w:rsid w:val="00427F43"/>
    <w:rsid w:val="0042D29C"/>
    <w:rsid w:val="0043203D"/>
    <w:rsid w:val="00433E7D"/>
    <w:rsid w:val="00434AAA"/>
    <w:rsid w:val="00435983"/>
    <w:rsid w:val="00435C3E"/>
    <w:rsid w:val="004363AA"/>
    <w:rsid w:val="00440FBC"/>
    <w:rsid w:val="004415E7"/>
    <w:rsid w:val="00442CEE"/>
    <w:rsid w:val="00445A82"/>
    <w:rsid w:val="00446C37"/>
    <w:rsid w:val="00447015"/>
    <w:rsid w:val="004504A4"/>
    <w:rsid w:val="00450674"/>
    <w:rsid w:val="00450E2E"/>
    <w:rsid w:val="00451616"/>
    <w:rsid w:val="00451F72"/>
    <w:rsid w:val="00456CC0"/>
    <w:rsid w:val="00457D37"/>
    <w:rsid w:val="00460432"/>
    <w:rsid w:val="004607E0"/>
    <w:rsid w:val="00464E2C"/>
    <w:rsid w:val="0046686D"/>
    <w:rsid w:val="00467025"/>
    <w:rsid w:val="00470B8C"/>
    <w:rsid w:val="004715D7"/>
    <w:rsid w:val="00471817"/>
    <w:rsid w:val="00471AEE"/>
    <w:rsid w:val="0047378F"/>
    <w:rsid w:val="00473ACB"/>
    <w:rsid w:val="00473E0A"/>
    <w:rsid w:val="00475DFE"/>
    <w:rsid w:val="00480A8C"/>
    <w:rsid w:val="00483295"/>
    <w:rsid w:val="00483601"/>
    <w:rsid w:val="00485FFC"/>
    <w:rsid w:val="0049086C"/>
    <w:rsid w:val="00491341"/>
    <w:rsid w:val="00497D86"/>
    <w:rsid w:val="004A024B"/>
    <w:rsid w:val="004A04B4"/>
    <w:rsid w:val="004A2C3D"/>
    <w:rsid w:val="004A4626"/>
    <w:rsid w:val="004A4936"/>
    <w:rsid w:val="004A5642"/>
    <w:rsid w:val="004A6283"/>
    <w:rsid w:val="004A71D2"/>
    <w:rsid w:val="004B1080"/>
    <w:rsid w:val="004B2DE3"/>
    <w:rsid w:val="004B3BE0"/>
    <w:rsid w:val="004B5675"/>
    <w:rsid w:val="004B624B"/>
    <w:rsid w:val="004B7BB2"/>
    <w:rsid w:val="004C35A7"/>
    <w:rsid w:val="004C79F7"/>
    <w:rsid w:val="004D00BF"/>
    <w:rsid w:val="004D0BC3"/>
    <w:rsid w:val="004D202B"/>
    <w:rsid w:val="004D4CF6"/>
    <w:rsid w:val="004D5A82"/>
    <w:rsid w:val="004D649A"/>
    <w:rsid w:val="004D6DEA"/>
    <w:rsid w:val="004E0F7E"/>
    <w:rsid w:val="004E30C6"/>
    <w:rsid w:val="004E391F"/>
    <w:rsid w:val="004E43B2"/>
    <w:rsid w:val="004F0DE8"/>
    <w:rsid w:val="004F16FD"/>
    <w:rsid w:val="004F2B42"/>
    <w:rsid w:val="004F34AA"/>
    <w:rsid w:val="004F50B7"/>
    <w:rsid w:val="00501182"/>
    <w:rsid w:val="00502C46"/>
    <w:rsid w:val="00505B5E"/>
    <w:rsid w:val="005103DD"/>
    <w:rsid w:val="00511066"/>
    <w:rsid w:val="00511929"/>
    <w:rsid w:val="005130EE"/>
    <w:rsid w:val="00513447"/>
    <w:rsid w:val="00515F02"/>
    <w:rsid w:val="005161E3"/>
    <w:rsid w:val="0051731C"/>
    <w:rsid w:val="005209CC"/>
    <w:rsid w:val="00520F1C"/>
    <w:rsid w:val="0052112F"/>
    <w:rsid w:val="005218E2"/>
    <w:rsid w:val="00523CBC"/>
    <w:rsid w:val="00525BBA"/>
    <w:rsid w:val="00525FFA"/>
    <w:rsid w:val="005266DE"/>
    <w:rsid w:val="00530DD5"/>
    <w:rsid w:val="005313ED"/>
    <w:rsid w:val="005318D3"/>
    <w:rsid w:val="005328A9"/>
    <w:rsid w:val="0053448D"/>
    <w:rsid w:val="005361FC"/>
    <w:rsid w:val="00542AD1"/>
    <w:rsid w:val="00543134"/>
    <w:rsid w:val="00543B38"/>
    <w:rsid w:val="00543B6B"/>
    <w:rsid w:val="00545F46"/>
    <w:rsid w:val="0055102E"/>
    <w:rsid w:val="0055365B"/>
    <w:rsid w:val="00554F4E"/>
    <w:rsid w:val="00563776"/>
    <w:rsid w:val="00571032"/>
    <w:rsid w:val="00571BAB"/>
    <w:rsid w:val="005751F6"/>
    <w:rsid w:val="00577644"/>
    <w:rsid w:val="00580D5E"/>
    <w:rsid w:val="0058277B"/>
    <w:rsid w:val="005856F7"/>
    <w:rsid w:val="005874EA"/>
    <w:rsid w:val="0058788C"/>
    <w:rsid w:val="00591C27"/>
    <w:rsid w:val="00594EB6"/>
    <w:rsid w:val="00597EC4"/>
    <w:rsid w:val="005A00A9"/>
    <w:rsid w:val="005A5242"/>
    <w:rsid w:val="005A5249"/>
    <w:rsid w:val="005A58FF"/>
    <w:rsid w:val="005B097B"/>
    <w:rsid w:val="005B1EB7"/>
    <w:rsid w:val="005B2FE5"/>
    <w:rsid w:val="005B38A4"/>
    <w:rsid w:val="005B39ED"/>
    <w:rsid w:val="005B491E"/>
    <w:rsid w:val="005C1E44"/>
    <w:rsid w:val="005C222B"/>
    <w:rsid w:val="005C286F"/>
    <w:rsid w:val="005C36B9"/>
    <w:rsid w:val="005C4535"/>
    <w:rsid w:val="005C52C0"/>
    <w:rsid w:val="005C65F3"/>
    <w:rsid w:val="005C7530"/>
    <w:rsid w:val="005D0604"/>
    <w:rsid w:val="005D0F02"/>
    <w:rsid w:val="005D16A9"/>
    <w:rsid w:val="005D2F89"/>
    <w:rsid w:val="005D308B"/>
    <w:rsid w:val="005D49B0"/>
    <w:rsid w:val="005DF49A"/>
    <w:rsid w:val="005E61EE"/>
    <w:rsid w:val="005F5516"/>
    <w:rsid w:val="005F62D8"/>
    <w:rsid w:val="005F64C5"/>
    <w:rsid w:val="005F6974"/>
    <w:rsid w:val="005F6EA2"/>
    <w:rsid w:val="005F7C1B"/>
    <w:rsid w:val="006006A9"/>
    <w:rsid w:val="00600FD2"/>
    <w:rsid w:val="0060109F"/>
    <w:rsid w:val="00606361"/>
    <w:rsid w:val="006063A9"/>
    <w:rsid w:val="00606E04"/>
    <w:rsid w:val="0061576B"/>
    <w:rsid w:val="00616879"/>
    <w:rsid w:val="006176B5"/>
    <w:rsid w:val="0061AD4B"/>
    <w:rsid w:val="00621715"/>
    <w:rsid w:val="00622533"/>
    <w:rsid w:val="00624801"/>
    <w:rsid w:val="006257BF"/>
    <w:rsid w:val="00625D1E"/>
    <w:rsid w:val="00633970"/>
    <w:rsid w:val="00634B48"/>
    <w:rsid w:val="00635262"/>
    <w:rsid w:val="00635769"/>
    <w:rsid w:val="00635B4E"/>
    <w:rsid w:val="00635D23"/>
    <w:rsid w:val="00640A09"/>
    <w:rsid w:val="00641D23"/>
    <w:rsid w:val="00642720"/>
    <w:rsid w:val="00642CA9"/>
    <w:rsid w:val="00642EFB"/>
    <w:rsid w:val="00643AAD"/>
    <w:rsid w:val="00647908"/>
    <w:rsid w:val="006500AA"/>
    <w:rsid w:val="00651128"/>
    <w:rsid w:val="00651EA6"/>
    <w:rsid w:val="00654D60"/>
    <w:rsid w:val="00655CFE"/>
    <w:rsid w:val="00656013"/>
    <w:rsid w:val="00660796"/>
    <w:rsid w:val="00661DAF"/>
    <w:rsid w:val="00661FEC"/>
    <w:rsid w:val="006653BC"/>
    <w:rsid w:val="006660A8"/>
    <w:rsid w:val="006671F8"/>
    <w:rsid w:val="0067162A"/>
    <w:rsid w:val="00672B07"/>
    <w:rsid w:val="00677A63"/>
    <w:rsid w:val="00677B01"/>
    <w:rsid w:val="0068507C"/>
    <w:rsid w:val="006853AD"/>
    <w:rsid w:val="00685A94"/>
    <w:rsid w:val="00686B58"/>
    <w:rsid w:val="0069197D"/>
    <w:rsid w:val="00693CFD"/>
    <w:rsid w:val="00694472"/>
    <w:rsid w:val="006944AA"/>
    <w:rsid w:val="00694D7C"/>
    <w:rsid w:val="006A30C6"/>
    <w:rsid w:val="006A3605"/>
    <w:rsid w:val="006A4E9F"/>
    <w:rsid w:val="006A5A4D"/>
    <w:rsid w:val="006A5C30"/>
    <w:rsid w:val="006A6F91"/>
    <w:rsid w:val="006B08E4"/>
    <w:rsid w:val="006B20ED"/>
    <w:rsid w:val="006B2E36"/>
    <w:rsid w:val="006B2EF9"/>
    <w:rsid w:val="006B7418"/>
    <w:rsid w:val="006C32C5"/>
    <w:rsid w:val="006C5F14"/>
    <w:rsid w:val="006C7D91"/>
    <w:rsid w:val="006D2DA7"/>
    <w:rsid w:val="006D3186"/>
    <w:rsid w:val="006D480C"/>
    <w:rsid w:val="006D5419"/>
    <w:rsid w:val="006E1939"/>
    <w:rsid w:val="006E21A9"/>
    <w:rsid w:val="006E38ED"/>
    <w:rsid w:val="006F5429"/>
    <w:rsid w:val="00700B67"/>
    <w:rsid w:val="00701273"/>
    <w:rsid w:val="00703103"/>
    <w:rsid w:val="007059FA"/>
    <w:rsid w:val="007060DA"/>
    <w:rsid w:val="0070661E"/>
    <w:rsid w:val="00707E1A"/>
    <w:rsid w:val="00710DA4"/>
    <w:rsid w:val="007111AC"/>
    <w:rsid w:val="0071356F"/>
    <w:rsid w:val="007165FC"/>
    <w:rsid w:val="00716BA5"/>
    <w:rsid w:val="00716E60"/>
    <w:rsid w:val="007178E1"/>
    <w:rsid w:val="007200B1"/>
    <w:rsid w:val="007252EA"/>
    <w:rsid w:val="00727B2F"/>
    <w:rsid w:val="00730032"/>
    <w:rsid w:val="007307F1"/>
    <w:rsid w:val="00730B7A"/>
    <w:rsid w:val="0073466F"/>
    <w:rsid w:val="007364A1"/>
    <w:rsid w:val="007364F4"/>
    <w:rsid w:val="00736E67"/>
    <w:rsid w:val="007411F9"/>
    <w:rsid w:val="00743C1F"/>
    <w:rsid w:val="0074533C"/>
    <w:rsid w:val="00745FA9"/>
    <w:rsid w:val="00750BCA"/>
    <w:rsid w:val="007513DC"/>
    <w:rsid w:val="00757125"/>
    <w:rsid w:val="007578A5"/>
    <w:rsid w:val="00760EA1"/>
    <w:rsid w:val="0076322B"/>
    <w:rsid w:val="00763CA2"/>
    <w:rsid w:val="00763F6B"/>
    <w:rsid w:val="007650BD"/>
    <w:rsid w:val="007665EC"/>
    <w:rsid w:val="00766605"/>
    <w:rsid w:val="007712B3"/>
    <w:rsid w:val="00773486"/>
    <w:rsid w:val="00773C06"/>
    <w:rsid w:val="007742F4"/>
    <w:rsid w:val="007750B7"/>
    <w:rsid w:val="00776870"/>
    <w:rsid w:val="00777F33"/>
    <w:rsid w:val="00780AA7"/>
    <w:rsid w:val="00780D6D"/>
    <w:rsid w:val="007818CD"/>
    <w:rsid w:val="007824F1"/>
    <w:rsid w:val="00784AC9"/>
    <w:rsid w:val="00786160"/>
    <w:rsid w:val="00791CCF"/>
    <w:rsid w:val="0079231A"/>
    <w:rsid w:val="00797ADC"/>
    <w:rsid w:val="007A231D"/>
    <w:rsid w:val="007A4EAB"/>
    <w:rsid w:val="007B05C6"/>
    <w:rsid w:val="007B06BC"/>
    <w:rsid w:val="007B2A9A"/>
    <w:rsid w:val="007B3600"/>
    <w:rsid w:val="007B49A0"/>
    <w:rsid w:val="007B49BF"/>
    <w:rsid w:val="007B4F7B"/>
    <w:rsid w:val="007C2F81"/>
    <w:rsid w:val="007C3067"/>
    <w:rsid w:val="007C3B2D"/>
    <w:rsid w:val="007C612C"/>
    <w:rsid w:val="007C6C23"/>
    <w:rsid w:val="007C7765"/>
    <w:rsid w:val="007C7E09"/>
    <w:rsid w:val="007D4510"/>
    <w:rsid w:val="007D6A10"/>
    <w:rsid w:val="007D749F"/>
    <w:rsid w:val="007D7F32"/>
    <w:rsid w:val="007E01AF"/>
    <w:rsid w:val="007E05D3"/>
    <w:rsid w:val="007E16C4"/>
    <w:rsid w:val="007E18B3"/>
    <w:rsid w:val="007E4F2B"/>
    <w:rsid w:val="007E6A2B"/>
    <w:rsid w:val="007F10BE"/>
    <w:rsid w:val="007F2119"/>
    <w:rsid w:val="007F226E"/>
    <w:rsid w:val="008012EA"/>
    <w:rsid w:val="00802583"/>
    <w:rsid w:val="0080369D"/>
    <w:rsid w:val="00803916"/>
    <w:rsid w:val="00806BFD"/>
    <w:rsid w:val="008131E1"/>
    <w:rsid w:val="0081336A"/>
    <w:rsid w:val="00820388"/>
    <w:rsid w:val="008219E0"/>
    <w:rsid w:val="00823313"/>
    <w:rsid w:val="00824AB9"/>
    <w:rsid w:val="008331E5"/>
    <w:rsid w:val="0083440A"/>
    <w:rsid w:val="00835D48"/>
    <w:rsid w:val="0083617E"/>
    <w:rsid w:val="008446EA"/>
    <w:rsid w:val="00844C49"/>
    <w:rsid w:val="008456C8"/>
    <w:rsid w:val="00846747"/>
    <w:rsid w:val="0084782C"/>
    <w:rsid w:val="0085051A"/>
    <w:rsid w:val="00853F72"/>
    <w:rsid w:val="00855FB0"/>
    <w:rsid w:val="00856E78"/>
    <w:rsid w:val="00857180"/>
    <w:rsid w:val="00860398"/>
    <w:rsid w:val="00860F21"/>
    <w:rsid w:val="008610DE"/>
    <w:rsid w:val="00864C46"/>
    <w:rsid w:val="00867B0C"/>
    <w:rsid w:val="0087157E"/>
    <w:rsid w:val="008730FB"/>
    <w:rsid w:val="00873347"/>
    <w:rsid w:val="00873E66"/>
    <w:rsid w:val="008740BB"/>
    <w:rsid w:val="00883934"/>
    <w:rsid w:val="008856EE"/>
    <w:rsid w:val="00885ECD"/>
    <w:rsid w:val="00886087"/>
    <w:rsid w:val="00886214"/>
    <w:rsid w:val="00890E20"/>
    <w:rsid w:val="008917BD"/>
    <w:rsid w:val="00891BD6"/>
    <w:rsid w:val="008967F2"/>
    <w:rsid w:val="008A24F4"/>
    <w:rsid w:val="008A2ECA"/>
    <w:rsid w:val="008A36AE"/>
    <w:rsid w:val="008B5748"/>
    <w:rsid w:val="008C0E4F"/>
    <w:rsid w:val="008C137D"/>
    <w:rsid w:val="008C3CA2"/>
    <w:rsid w:val="008C787B"/>
    <w:rsid w:val="008D1C77"/>
    <w:rsid w:val="008D5CAB"/>
    <w:rsid w:val="008D6872"/>
    <w:rsid w:val="008E0672"/>
    <w:rsid w:val="008E1CDB"/>
    <w:rsid w:val="008E1EE4"/>
    <w:rsid w:val="008E3893"/>
    <w:rsid w:val="008E71D9"/>
    <w:rsid w:val="008F05A3"/>
    <w:rsid w:val="008F0B37"/>
    <w:rsid w:val="008F27B4"/>
    <w:rsid w:val="008F2C05"/>
    <w:rsid w:val="008F3BE8"/>
    <w:rsid w:val="00900774"/>
    <w:rsid w:val="00901656"/>
    <w:rsid w:val="00903299"/>
    <w:rsid w:val="0090372B"/>
    <w:rsid w:val="0090605F"/>
    <w:rsid w:val="0090659D"/>
    <w:rsid w:val="009109E5"/>
    <w:rsid w:val="00910C39"/>
    <w:rsid w:val="00912AD9"/>
    <w:rsid w:val="0091B0B2"/>
    <w:rsid w:val="00920488"/>
    <w:rsid w:val="00924049"/>
    <w:rsid w:val="00924DE4"/>
    <w:rsid w:val="00925837"/>
    <w:rsid w:val="00930242"/>
    <w:rsid w:val="00930A82"/>
    <w:rsid w:val="00931A73"/>
    <w:rsid w:val="00933C73"/>
    <w:rsid w:val="00933D35"/>
    <w:rsid w:val="00936C90"/>
    <w:rsid w:val="00937042"/>
    <w:rsid w:val="0094411F"/>
    <w:rsid w:val="00944926"/>
    <w:rsid w:val="0094654F"/>
    <w:rsid w:val="009507CA"/>
    <w:rsid w:val="00950A36"/>
    <w:rsid w:val="009526F6"/>
    <w:rsid w:val="00952D94"/>
    <w:rsid w:val="009539BE"/>
    <w:rsid w:val="00953AC6"/>
    <w:rsid w:val="00954CE6"/>
    <w:rsid w:val="00954F40"/>
    <w:rsid w:val="00956B90"/>
    <w:rsid w:val="0095877F"/>
    <w:rsid w:val="00960954"/>
    <w:rsid w:val="00972A52"/>
    <w:rsid w:val="00973D73"/>
    <w:rsid w:val="009752D7"/>
    <w:rsid w:val="009765E5"/>
    <w:rsid w:val="00981445"/>
    <w:rsid w:val="00981C5A"/>
    <w:rsid w:val="0098493E"/>
    <w:rsid w:val="009851F3"/>
    <w:rsid w:val="00987568"/>
    <w:rsid w:val="009887ED"/>
    <w:rsid w:val="00991070"/>
    <w:rsid w:val="00991779"/>
    <w:rsid w:val="00991B0C"/>
    <w:rsid w:val="00991BF7"/>
    <w:rsid w:val="009924D0"/>
    <w:rsid w:val="00993999"/>
    <w:rsid w:val="00993FA8"/>
    <w:rsid w:val="0099E33C"/>
    <w:rsid w:val="0099E92E"/>
    <w:rsid w:val="009A16C1"/>
    <w:rsid w:val="009A323D"/>
    <w:rsid w:val="009A655A"/>
    <w:rsid w:val="009A7BFB"/>
    <w:rsid w:val="009B161E"/>
    <w:rsid w:val="009B2F42"/>
    <w:rsid w:val="009B31FE"/>
    <w:rsid w:val="009B3FAC"/>
    <w:rsid w:val="009B58CD"/>
    <w:rsid w:val="009B5A44"/>
    <w:rsid w:val="009B7A16"/>
    <w:rsid w:val="009C135D"/>
    <w:rsid w:val="009C1690"/>
    <w:rsid w:val="009C1D3D"/>
    <w:rsid w:val="009C3829"/>
    <w:rsid w:val="009C3DA2"/>
    <w:rsid w:val="009C41F9"/>
    <w:rsid w:val="009C4B00"/>
    <w:rsid w:val="009C4E28"/>
    <w:rsid w:val="009C7386"/>
    <w:rsid w:val="009D1B75"/>
    <w:rsid w:val="009D2451"/>
    <w:rsid w:val="009D2961"/>
    <w:rsid w:val="009D2CBC"/>
    <w:rsid w:val="009D37CE"/>
    <w:rsid w:val="009E0013"/>
    <w:rsid w:val="009E0FC9"/>
    <w:rsid w:val="009E1A87"/>
    <w:rsid w:val="009E5917"/>
    <w:rsid w:val="009E5A85"/>
    <w:rsid w:val="009E7522"/>
    <w:rsid w:val="009F1F53"/>
    <w:rsid w:val="009F388A"/>
    <w:rsid w:val="009F433F"/>
    <w:rsid w:val="009F7BD1"/>
    <w:rsid w:val="00A016FD"/>
    <w:rsid w:val="00A02C7C"/>
    <w:rsid w:val="00A041B5"/>
    <w:rsid w:val="00A05097"/>
    <w:rsid w:val="00A126B5"/>
    <w:rsid w:val="00A12F61"/>
    <w:rsid w:val="00A13A45"/>
    <w:rsid w:val="00A149DC"/>
    <w:rsid w:val="00A1504C"/>
    <w:rsid w:val="00A166EA"/>
    <w:rsid w:val="00A17350"/>
    <w:rsid w:val="00A17ACF"/>
    <w:rsid w:val="00A217F7"/>
    <w:rsid w:val="00A24078"/>
    <w:rsid w:val="00A24803"/>
    <w:rsid w:val="00A25838"/>
    <w:rsid w:val="00A25907"/>
    <w:rsid w:val="00A2702D"/>
    <w:rsid w:val="00A3140F"/>
    <w:rsid w:val="00A31AD6"/>
    <w:rsid w:val="00A31DA9"/>
    <w:rsid w:val="00A3515E"/>
    <w:rsid w:val="00A36A69"/>
    <w:rsid w:val="00A402B5"/>
    <w:rsid w:val="00A407B0"/>
    <w:rsid w:val="00A40A05"/>
    <w:rsid w:val="00A40CA7"/>
    <w:rsid w:val="00A41965"/>
    <w:rsid w:val="00A449AF"/>
    <w:rsid w:val="00A45864"/>
    <w:rsid w:val="00A45DDC"/>
    <w:rsid w:val="00A46189"/>
    <w:rsid w:val="00A50E2D"/>
    <w:rsid w:val="00A5296E"/>
    <w:rsid w:val="00A53490"/>
    <w:rsid w:val="00A53E86"/>
    <w:rsid w:val="00A55D7D"/>
    <w:rsid w:val="00A56B60"/>
    <w:rsid w:val="00A6236B"/>
    <w:rsid w:val="00A673A4"/>
    <w:rsid w:val="00A70076"/>
    <w:rsid w:val="00A730BA"/>
    <w:rsid w:val="00A74CD6"/>
    <w:rsid w:val="00A779A0"/>
    <w:rsid w:val="00A84BB3"/>
    <w:rsid w:val="00A8569E"/>
    <w:rsid w:val="00A8670E"/>
    <w:rsid w:val="00A86B00"/>
    <w:rsid w:val="00A87C40"/>
    <w:rsid w:val="00A92617"/>
    <w:rsid w:val="00A9299D"/>
    <w:rsid w:val="00A92B6D"/>
    <w:rsid w:val="00AA0CFC"/>
    <w:rsid w:val="00AA106E"/>
    <w:rsid w:val="00AA2237"/>
    <w:rsid w:val="00AA2CA2"/>
    <w:rsid w:val="00AA2FFD"/>
    <w:rsid w:val="00AA5B74"/>
    <w:rsid w:val="00AA63AF"/>
    <w:rsid w:val="00AA64E8"/>
    <w:rsid w:val="00AA65F3"/>
    <w:rsid w:val="00AA713E"/>
    <w:rsid w:val="00AA7D06"/>
    <w:rsid w:val="00AB19E6"/>
    <w:rsid w:val="00AB9EB8"/>
    <w:rsid w:val="00AC1455"/>
    <w:rsid w:val="00AC3232"/>
    <w:rsid w:val="00AC5574"/>
    <w:rsid w:val="00AD08FA"/>
    <w:rsid w:val="00AD2AA9"/>
    <w:rsid w:val="00AD69B8"/>
    <w:rsid w:val="00AE01CE"/>
    <w:rsid w:val="00AE1D83"/>
    <w:rsid w:val="00AE2880"/>
    <w:rsid w:val="00AE3B1A"/>
    <w:rsid w:val="00AE4E66"/>
    <w:rsid w:val="00AE5675"/>
    <w:rsid w:val="00AE5C0D"/>
    <w:rsid w:val="00AE5E29"/>
    <w:rsid w:val="00AE5EF3"/>
    <w:rsid w:val="00AE68D1"/>
    <w:rsid w:val="00AE6C3F"/>
    <w:rsid w:val="00AF29F4"/>
    <w:rsid w:val="00AF36DB"/>
    <w:rsid w:val="00B0160B"/>
    <w:rsid w:val="00B0185F"/>
    <w:rsid w:val="00B02885"/>
    <w:rsid w:val="00B05D32"/>
    <w:rsid w:val="00B07941"/>
    <w:rsid w:val="00B07B05"/>
    <w:rsid w:val="00B10782"/>
    <w:rsid w:val="00B11111"/>
    <w:rsid w:val="00B128E5"/>
    <w:rsid w:val="00B13F01"/>
    <w:rsid w:val="00B1419E"/>
    <w:rsid w:val="00B156C4"/>
    <w:rsid w:val="00B15A60"/>
    <w:rsid w:val="00B230AA"/>
    <w:rsid w:val="00B23B6A"/>
    <w:rsid w:val="00B25333"/>
    <w:rsid w:val="00B25763"/>
    <w:rsid w:val="00B31995"/>
    <w:rsid w:val="00B336A1"/>
    <w:rsid w:val="00B365FE"/>
    <w:rsid w:val="00B369AD"/>
    <w:rsid w:val="00B3710A"/>
    <w:rsid w:val="00B414DE"/>
    <w:rsid w:val="00B415E4"/>
    <w:rsid w:val="00B41EC6"/>
    <w:rsid w:val="00B429D0"/>
    <w:rsid w:val="00B51250"/>
    <w:rsid w:val="00B51BBB"/>
    <w:rsid w:val="00B54DF9"/>
    <w:rsid w:val="00B55B4B"/>
    <w:rsid w:val="00B57B9E"/>
    <w:rsid w:val="00B600CB"/>
    <w:rsid w:val="00B600DF"/>
    <w:rsid w:val="00B61826"/>
    <w:rsid w:val="00B6239A"/>
    <w:rsid w:val="00B636D3"/>
    <w:rsid w:val="00B64061"/>
    <w:rsid w:val="00B6585C"/>
    <w:rsid w:val="00B66AE1"/>
    <w:rsid w:val="00B67949"/>
    <w:rsid w:val="00B704D6"/>
    <w:rsid w:val="00B7075B"/>
    <w:rsid w:val="00B71B81"/>
    <w:rsid w:val="00B73802"/>
    <w:rsid w:val="00B74782"/>
    <w:rsid w:val="00B74B8A"/>
    <w:rsid w:val="00B76D3E"/>
    <w:rsid w:val="00B77C45"/>
    <w:rsid w:val="00B81182"/>
    <w:rsid w:val="00B8128B"/>
    <w:rsid w:val="00B82334"/>
    <w:rsid w:val="00B861D5"/>
    <w:rsid w:val="00B87205"/>
    <w:rsid w:val="00B87DF6"/>
    <w:rsid w:val="00B91B49"/>
    <w:rsid w:val="00B91F30"/>
    <w:rsid w:val="00B92DE2"/>
    <w:rsid w:val="00B9361D"/>
    <w:rsid w:val="00BA11AF"/>
    <w:rsid w:val="00BA16E4"/>
    <w:rsid w:val="00BA4243"/>
    <w:rsid w:val="00BA47EE"/>
    <w:rsid w:val="00BA5F90"/>
    <w:rsid w:val="00BA72E0"/>
    <w:rsid w:val="00BB046E"/>
    <w:rsid w:val="00BB0AE2"/>
    <w:rsid w:val="00BB11FA"/>
    <w:rsid w:val="00BB2D1A"/>
    <w:rsid w:val="00BB6DD3"/>
    <w:rsid w:val="00BB7669"/>
    <w:rsid w:val="00BB793F"/>
    <w:rsid w:val="00BC08F5"/>
    <w:rsid w:val="00BC1D25"/>
    <w:rsid w:val="00BC48DF"/>
    <w:rsid w:val="00BC5693"/>
    <w:rsid w:val="00BC62E6"/>
    <w:rsid w:val="00BD2C38"/>
    <w:rsid w:val="00BD3336"/>
    <w:rsid w:val="00BD36D7"/>
    <w:rsid w:val="00BD5CA6"/>
    <w:rsid w:val="00BD5F16"/>
    <w:rsid w:val="00BE1A64"/>
    <w:rsid w:val="00BE1CB3"/>
    <w:rsid w:val="00BE35B6"/>
    <w:rsid w:val="00BE4D5D"/>
    <w:rsid w:val="00BE5226"/>
    <w:rsid w:val="00BE5502"/>
    <w:rsid w:val="00BE595D"/>
    <w:rsid w:val="00BE5D6F"/>
    <w:rsid w:val="00BE61CC"/>
    <w:rsid w:val="00BE7792"/>
    <w:rsid w:val="00BF0262"/>
    <w:rsid w:val="00BF03CF"/>
    <w:rsid w:val="00BF06A8"/>
    <w:rsid w:val="00BF2DD9"/>
    <w:rsid w:val="00BF4206"/>
    <w:rsid w:val="00BF45BA"/>
    <w:rsid w:val="00BF4A77"/>
    <w:rsid w:val="00BF58BF"/>
    <w:rsid w:val="00C00F01"/>
    <w:rsid w:val="00C012F2"/>
    <w:rsid w:val="00C023F1"/>
    <w:rsid w:val="00C079E6"/>
    <w:rsid w:val="00C07EFF"/>
    <w:rsid w:val="00C11EE6"/>
    <w:rsid w:val="00C13D5A"/>
    <w:rsid w:val="00C15D42"/>
    <w:rsid w:val="00C16193"/>
    <w:rsid w:val="00C17D96"/>
    <w:rsid w:val="00C215A4"/>
    <w:rsid w:val="00C23814"/>
    <w:rsid w:val="00C250BF"/>
    <w:rsid w:val="00C25C7E"/>
    <w:rsid w:val="00C27C47"/>
    <w:rsid w:val="00C31A21"/>
    <w:rsid w:val="00C33125"/>
    <w:rsid w:val="00C33654"/>
    <w:rsid w:val="00C34431"/>
    <w:rsid w:val="00C3491E"/>
    <w:rsid w:val="00C34DB8"/>
    <w:rsid w:val="00C35295"/>
    <w:rsid w:val="00C405C2"/>
    <w:rsid w:val="00C40820"/>
    <w:rsid w:val="00C46141"/>
    <w:rsid w:val="00C50C76"/>
    <w:rsid w:val="00C51126"/>
    <w:rsid w:val="00C5296C"/>
    <w:rsid w:val="00C52D5E"/>
    <w:rsid w:val="00C55A1C"/>
    <w:rsid w:val="00C60234"/>
    <w:rsid w:val="00C60B48"/>
    <w:rsid w:val="00C63996"/>
    <w:rsid w:val="00C64B1F"/>
    <w:rsid w:val="00C6513C"/>
    <w:rsid w:val="00C66784"/>
    <w:rsid w:val="00C728F2"/>
    <w:rsid w:val="00C729E3"/>
    <w:rsid w:val="00C74702"/>
    <w:rsid w:val="00C751E9"/>
    <w:rsid w:val="00C7552C"/>
    <w:rsid w:val="00C761E8"/>
    <w:rsid w:val="00C7761D"/>
    <w:rsid w:val="00C80D73"/>
    <w:rsid w:val="00C91100"/>
    <w:rsid w:val="00C91C94"/>
    <w:rsid w:val="00C93871"/>
    <w:rsid w:val="00C93AAA"/>
    <w:rsid w:val="00C93EB4"/>
    <w:rsid w:val="00CA1F35"/>
    <w:rsid w:val="00CA5907"/>
    <w:rsid w:val="00CA5C06"/>
    <w:rsid w:val="00CB19E1"/>
    <w:rsid w:val="00CB2AE5"/>
    <w:rsid w:val="00CB50BD"/>
    <w:rsid w:val="00CB7667"/>
    <w:rsid w:val="00CC76E0"/>
    <w:rsid w:val="00CD125F"/>
    <w:rsid w:val="00CD5732"/>
    <w:rsid w:val="00CE44A4"/>
    <w:rsid w:val="00CE7427"/>
    <w:rsid w:val="00CE779C"/>
    <w:rsid w:val="00CF2889"/>
    <w:rsid w:val="00CF2AA9"/>
    <w:rsid w:val="00CF3D72"/>
    <w:rsid w:val="00CF556D"/>
    <w:rsid w:val="00CF6364"/>
    <w:rsid w:val="00CF6B00"/>
    <w:rsid w:val="00CF770B"/>
    <w:rsid w:val="00D013FC"/>
    <w:rsid w:val="00D0283D"/>
    <w:rsid w:val="00D06D70"/>
    <w:rsid w:val="00D07C6E"/>
    <w:rsid w:val="00D07D6D"/>
    <w:rsid w:val="00D10C62"/>
    <w:rsid w:val="00D12D8C"/>
    <w:rsid w:val="00D13CDE"/>
    <w:rsid w:val="00D1556C"/>
    <w:rsid w:val="00D15620"/>
    <w:rsid w:val="00D172E3"/>
    <w:rsid w:val="00D17EE6"/>
    <w:rsid w:val="00D17FF0"/>
    <w:rsid w:val="00D200AB"/>
    <w:rsid w:val="00D21B48"/>
    <w:rsid w:val="00D21DC1"/>
    <w:rsid w:val="00D24B48"/>
    <w:rsid w:val="00D254CB"/>
    <w:rsid w:val="00D26077"/>
    <w:rsid w:val="00D30548"/>
    <w:rsid w:val="00D312E3"/>
    <w:rsid w:val="00D31469"/>
    <w:rsid w:val="00D349BB"/>
    <w:rsid w:val="00D352C3"/>
    <w:rsid w:val="00D35584"/>
    <w:rsid w:val="00D40E23"/>
    <w:rsid w:val="00D41206"/>
    <w:rsid w:val="00D41C61"/>
    <w:rsid w:val="00D53AD9"/>
    <w:rsid w:val="00D56EAC"/>
    <w:rsid w:val="00D5751A"/>
    <w:rsid w:val="00D57CBC"/>
    <w:rsid w:val="00D602FD"/>
    <w:rsid w:val="00D61E93"/>
    <w:rsid w:val="00D626A8"/>
    <w:rsid w:val="00D635E0"/>
    <w:rsid w:val="00D64E43"/>
    <w:rsid w:val="00D6561A"/>
    <w:rsid w:val="00D66D41"/>
    <w:rsid w:val="00D67110"/>
    <w:rsid w:val="00D6A7A1"/>
    <w:rsid w:val="00D71BF2"/>
    <w:rsid w:val="00D80A9A"/>
    <w:rsid w:val="00D80BF4"/>
    <w:rsid w:val="00D81A83"/>
    <w:rsid w:val="00D832B2"/>
    <w:rsid w:val="00D837B3"/>
    <w:rsid w:val="00D908CC"/>
    <w:rsid w:val="00D90CD2"/>
    <w:rsid w:val="00D9184A"/>
    <w:rsid w:val="00D95F1A"/>
    <w:rsid w:val="00D96A39"/>
    <w:rsid w:val="00DA1A1D"/>
    <w:rsid w:val="00DA2828"/>
    <w:rsid w:val="00DA4286"/>
    <w:rsid w:val="00DA4621"/>
    <w:rsid w:val="00DA542F"/>
    <w:rsid w:val="00DA563C"/>
    <w:rsid w:val="00DA5BEC"/>
    <w:rsid w:val="00DA66E3"/>
    <w:rsid w:val="00DA7201"/>
    <w:rsid w:val="00DB09E2"/>
    <w:rsid w:val="00DB0A77"/>
    <w:rsid w:val="00DB2CB0"/>
    <w:rsid w:val="00DB33B3"/>
    <w:rsid w:val="00DB41A3"/>
    <w:rsid w:val="00DB4996"/>
    <w:rsid w:val="00DB649A"/>
    <w:rsid w:val="00DB66C1"/>
    <w:rsid w:val="00DB68CC"/>
    <w:rsid w:val="00DB755A"/>
    <w:rsid w:val="00DC05DA"/>
    <w:rsid w:val="00DC12E2"/>
    <w:rsid w:val="00DC2A8E"/>
    <w:rsid w:val="00DC2BCB"/>
    <w:rsid w:val="00DC7BFE"/>
    <w:rsid w:val="00DD023B"/>
    <w:rsid w:val="00DD436D"/>
    <w:rsid w:val="00DD4E8D"/>
    <w:rsid w:val="00DD555F"/>
    <w:rsid w:val="00DD604A"/>
    <w:rsid w:val="00DD6D76"/>
    <w:rsid w:val="00DD7B7F"/>
    <w:rsid w:val="00DE1B4E"/>
    <w:rsid w:val="00DE5869"/>
    <w:rsid w:val="00DE7599"/>
    <w:rsid w:val="00DF0115"/>
    <w:rsid w:val="00DF02DE"/>
    <w:rsid w:val="00DF0DE8"/>
    <w:rsid w:val="00DF2DB4"/>
    <w:rsid w:val="00DF528F"/>
    <w:rsid w:val="00DF5828"/>
    <w:rsid w:val="00DF5F10"/>
    <w:rsid w:val="00E00450"/>
    <w:rsid w:val="00E0085C"/>
    <w:rsid w:val="00E011AD"/>
    <w:rsid w:val="00E028EF"/>
    <w:rsid w:val="00E03080"/>
    <w:rsid w:val="00E03602"/>
    <w:rsid w:val="00E036D6"/>
    <w:rsid w:val="00E03FFC"/>
    <w:rsid w:val="00E10670"/>
    <w:rsid w:val="00E10A95"/>
    <w:rsid w:val="00E112F4"/>
    <w:rsid w:val="00E12DF4"/>
    <w:rsid w:val="00E132AC"/>
    <w:rsid w:val="00E16705"/>
    <w:rsid w:val="00E16B1A"/>
    <w:rsid w:val="00E16B8D"/>
    <w:rsid w:val="00E17C68"/>
    <w:rsid w:val="00E21C05"/>
    <w:rsid w:val="00E22318"/>
    <w:rsid w:val="00E22EA3"/>
    <w:rsid w:val="00E2332D"/>
    <w:rsid w:val="00E23A55"/>
    <w:rsid w:val="00E2648E"/>
    <w:rsid w:val="00E26F38"/>
    <w:rsid w:val="00E3004F"/>
    <w:rsid w:val="00E323AA"/>
    <w:rsid w:val="00E333D0"/>
    <w:rsid w:val="00E3361C"/>
    <w:rsid w:val="00E36775"/>
    <w:rsid w:val="00E373E3"/>
    <w:rsid w:val="00E37AC2"/>
    <w:rsid w:val="00E40D4F"/>
    <w:rsid w:val="00E41C23"/>
    <w:rsid w:val="00E44F0A"/>
    <w:rsid w:val="00E524B6"/>
    <w:rsid w:val="00E52509"/>
    <w:rsid w:val="00E56184"/>
    <w:rsid w:val="00E56520"/>
    <w:rsid w:val="00E606A4"/>
    <w:rsid w:val="00E62AAE"/>
    <w:rsid w:val="00E63255"/>
    <w:rsid w:val="00E66647"/>
    <w:rsid w:val="00E719E8"/>
    <w:rsid w:val="00E746D1"/>
    <w:rsid w:val="00E74A61"/>
    <w:rsid w:val="00E74E46"/>
    <w:rsid w:val="00E76A7D"/>
    <w:rsid w:val="00E771F3"/>
    <w:rsid w:val="00E848F5"/>
    <w:rsid w:val="00E86728"/>
    <w:rsid w:val="00E876E0"/>
    <w:rsid w:val="00E9199B"/>
    <w:rsid w:val="00E91A89"/>
    <w:rsid w:val="00E96F95"/>
    <w:rsid w:val="00EA4032"/>
    <w:rsid w:val="00EA51A6"/>
    <w:rsid w:val="00EB0EBE"/>
    <w:rsid w:val="00EB474B"/>
    <w:rsid w:val="00EB6084"/>
    <w:rsid w:val="00EC1DC5"/>
    <w:rsid w:val="00EC3B0A"/>
    <w:rsid w:val="00EC3E7C"/>
    <w:rsid w:val="00ED2207"/>
    <w:rsid w:val="00ED2C8D"/>
    <w:rsid w:val="00ED2EB0"/>
    <w:rsid w:val="00ED453C"/>
    <w:rsid w:val="00ED7D8C"/>
    <w:rsid w:val="00EE3774"/>
    <w:rsid w:val="00EE382C"/>
    <w:rsid w:val="00EE6083"/>
    <w:rsid w:val="00EE6AC9"/>
    <w:rsid w:val="00EE72DB"/>
    <w:rsid w:val="00EE7D5C"/>
    <w:rsid w:val="00EF0293"/>
    <w:rsid w:val="00EF2D95"/>
    <w:rsid w:val="00EF6C76"/>
    <w:rsid w:val="00EF7C4D"/>
    <w:rsid w:val="00F020F8"/>
    <w:rsid w:val="00F044EC"/>
    <w:rsid w:val="00F04D8C"/>
    <w:rsid w:val="00F067E4"/>
    <w:rsid w:val="00F0682A"/>
    <w:rsid w:val="00F106C1"/>
    <w:rsid w:val="00F10942"/>
    <w:rsid w:val="00F1227F"/>
    <w:rsid w:val="00F1331E"/>
    <w:rsid w:val="00F15144"/>
    <w:rsid w:val="00F15FCC"/>
    <w:rsid w:val="00F1716C"/>
    <w:rsid w:val="00F176BF"/>
    <w:rsid w:val="00F17BBA"/>
    <w:rsid w:val="00F21983"/>
    <w:rsid w:val="00F24F70"/>
    <w:rsid w:val="00F258C9"/>
    <w:rsid w:val="00F34231"/>
    <w:rsid w:val="00F35150"/>
    <w:rsid w:val="00F3601B"/>
    <w:rsid w:val="00F3622D"/>
    <w:rsid w:val="00F36F7E"/>
    <w:rsid w:val="00F40D82"/>
    <w:rsid w:val="00F4124B"/>
    <w:rsid w:val="00F449AE"/>
    <w:rsid w:val="00F45078"/>
    <w:rsid w:val="00F45704"/>
    <w:rsid w:val="00F47654"/>
    <w:rsid w:val="00F54911"/>
    <w:rsid w:val="00F5619B"/>
    <w:rsid w:val="00F56726"/>
    <w:rsid w:val="00F57232"/>
    <w:rsid w:val="00F60F25"/>
    <w:rsid w:val="00F60F83"/>
    <w:rsid w:val="00F6503E"/>
    <w:rsid w:val="00F66C7C"/>
    <w:rsid w:val="00F67389"/>
    <w:rsid w:val="00F70194"/>
    <w:rsid w:val="00F72C70"/>
    <w:rsid w:val="00F73DAA"/>
    <w:rsid w:val="00F75C45"/>
    <w:rsid w:val="00F75F28"/>
    <w:rsid w:val="00F768FB"/>
    <w:rsid w:val="00F775BD"/>
    <w:rsid w:val="00F77E97"/>
    <w:rsid w:val="00F82447"/>
    <w:rsid w:val="00F8289F"/>
    <w:rsid w:val="00F84152"/>
    <w:rsid w:val="00F851E4"/>
    <w:rsid w:val="00F86434"/>
    <w:rsid w:val="00F944DE"/>
    <w:rsid w:val="00FA02F6"/>
    <w:rsid w:val="00FA14AB"/>
    <w:rsid w:val="00FA2EBD"/>
    <w:rsid w:val="00FA69FA"/>
    <w:rsid w:val="00FB0072"/>
    <w:rsid w:val="00FB476F"/>
    <w:rsid w:val="00FB52B8"/>
    <w:rsid w:val="00FB6B58"/>
    <w:rsid w:val="00FC15E5"/>
    <w:rsid w:val="00FC1BED"/>
    <w:rsid w:val="00FC5776"/>
    <w:rsid w:val="00FC7A06"/>
    <w:rsid w:val="00FC7D25"/>
    <w:rsid w:val="00FD067A"/>
    <w:rsid w:val="00FD20DC"/>
    <w:rsid w:val="00FD2C07"/>
    <w:rsid w:val="00FD3350"/>
    <w:rsid w:val="00FD5C3C"/>
    <w:rsid w:val="00FD5D9B"/>
    <w:rsid w:val="00FD6029"/>
    <w:rsid w:val="00FE2BC6"/>
    <w:rsid w:val="00FE6A70"/>
    <w:rsid w:val="00FE7EF3"/>
    <w:rsid w:val="00FF0FCF"/>
    <w:rsid w:val="00FF20B4"/>
    <w:rsid w:val="00FF3070"/>
    <w:rsid w:val="00FF338A"/>
    <w:rsid w:val="00FF53EC"/>
    <w:rsid w:val="0104EC40"/>
    <w:rsid w:val="01069C38"/>
    <w:rsid w:val="011607D0"/>
    <w:rsid w:val="01182150"/>
    <w:rsid w:val="01189C42"/>
    <w:rsid w:val="011AE0FA"/>
    <w:rsid w:val="011DF22F"/>
    <w:rsid w:val="011E8197"/>
    <w:rsid w:val="0127628D"/>
    <w:rsid w:val="01460E1B"/>
    <w:rsid w:val="016312E4"/>
    <w:rsid w:val="016CEC73"/>
    <w:rsid w:val="0182DB16"/>
    <w:rsid w:val="01BD0EC3"/>
    <w:rsid w:val="01C6A943"/>
    <w:rsid w:val="01C78268"/>
    <w:rsid w:val="01DFE2FD"/>
    <w:rsid w:val="01E3B728"/>
    <w:rsid w:val="01F42EB0"/>
    <w:rsid w:val="01FACB88"/>
    <w:rsid w:val="01FE8089"/>
    <w:rsid w:val="02056459"/>
    <w:rsid w:val="02106C69"/>
    <w:rsid w:val="0210E1BA"/>
    <w:rsid w:val="021AD407"/>
    <w:rsid w:val="022167BC"/>
    <w:rsid w:val="02230893"/>
    <w:rsid w:val="02248E08"/>
    <w:rsid w:val="02261C0D"/>
    <w:rsid w:val="0227FB69"/>
    <w:rsid w:val="022940DD"/>
    <w:rsid w:val="022A4553"/>
    <w:rsid w:val="0236BD0E"/>
    <w:rsid w:val="0246D543"/>
    <w:rsid w:val="024F3029"/>
    <w:rsid w:val="02508844"/>
    <w:rsid w:val="0256267F"/>
    <w:rsid w:val="0258A7A0"/>
    <w:rsid w:val="02593899"/>
    <w:rsid w:val="02777D82"/>
    <w:rsid w:val="027E43B3"/>
    <w:rsid w:val="0282E512"/>
    <w:rsid w:val="028B3BE2"/>
    <w:rsid w:val="029207C5"/>
    <w:rsid w:val="029694A7"/>
    <w:rsid w:val="02AD3AAE"/>
    <w:rsid w:val="02B03963"/>
    <w:rsid w:val="02D52226"/>
    <w:rsid w:val="02DAC1BA"/>
    <w:rsid w:val="02F3D712"/>
    <w:rsid w:val="02F745D2"/>
    <w:rsid w:val="02FC4DE3"/>
    <w:rsid w:val="031ADB06"/>
    <w:rsid w:val="0341DD96"/>
    <w:rsid w:val="0348BF34"/>
    <w:rsid w:val="0348F6D2"/>
    <w:rsid w:val="034C7DDA"/>
    <w:rsid w:val="034E7395"/>
    <w:rsid w:val="034F8BE8"/>
    <w:rsid w:val="035EBF68"/>
    <w:rsid w:val="036352EF"/>
    <w:rsid w:val="036E4C09"/>
    <w:rsid w:val="0376A83D"/>
    <w:rsid w:val="0377CB62"/>
    <w:rsid w:val="03828242"/>
    <w:rsid w:val="038FFFC1"/>
    <w:rsid w:val="03954FAC"/>
    <w:rsid w:val="03A69EDF"/>
    <w:rsid w:val="03A729FB"/>
    <w:rsid w:val="03A770E0"/>
    <w:rsid w:val="03AC7889"/>
    <w:rsid w:val="03B6661D"/>
    <w:rsid w:val="03BFFA4F"/>
    <w:rsid w:val="03C569FE"/>
    <w:rsid w:val="03C7D825"/>
    <w:rsid w:val="03CB5878"/>
    <w:rsid w:val="03CB9D03"/>
    <w:rsid w:val="03D0C522"/>
    <w:rsid w:val="03D43357"/>
    <w:rsid w:val="03EEB685"/>
    <w:rsid w:val="03F0152E"/>
    <w:rsid w:val="04076C3F"/>
    <w:rsid w:val="0407E313"/>
    <w:rsid w:val="0408C60F"/>
    <w:rsid w:val="04160343"/>
    <w:rsid w:val="04186115"/>
    <w:rsid w:val="04332F78"/>
    <w:rsid w:val="043FFAB5"/>
    <w:rsid w:val="045200ED"/>
    <w:rsid w:val="0463DDEA"/>
    <w:rsid w:val="04680022"/>
    <w:rsid w:val="0473F152"/>
    <w:rsid w:val="04779361"/>
    <w:rsid w:val="047DEEA1"/>
    <w:rsid w:val="0486FC33"/>
    <w:rsid w:val="0492128F"/>
    <w:rsid w:val="0496DC4D"/>
    <w:rsid w:val="04C0A971"/>
    <w:rsid w:val="04C794C8"/>
    <w:rsid w:val="04E707CE"/>
    <w:rsid w:val="04E8E83C"/>
    <w:rsid w:val="04F8B8FC"/>
    <w:rsid w:val="04FABD01"/>
    <w:rsid w:val="052C6770"/>
    <w:rsid w:val="05332B88"/>
    <w:rsid w:val="053632C6"/>
    <w:rsid w:val="0540DEBC"/>
    <w:rsid w:val="054887BA"/>
    <w:rsid w:val="0550891E"/>
    <w:rsid w:val="0553B8BF"/>
    <w:rsid w:val="055C2386"/>
    <w:rsid w:val="0574783A"/>
    <w:rsid w:val="057693E4"/>
    <w:rsid w:val="0585521F"/>
    <w:rsid w:val="05888491"/>
    <w:rsid w:val="058E3272"/>
    <w:rsid w:val="058F901B"/>
    <w:rsid w:val="059C1F4D"/>
    <w:rsid w:val="05A8F91B"/>
    <w:rsid w:val="05BE96B1"/>
    <w:rsid w:val="05BFBE44"/>
    <w:rsid w:val="05CE54DA"/>
    <w:rsid w:val="05D9753E"/>
    <w:rsid w:val="05FCDBE1"/>
    <w:rsid w:val="06061218"/>
    <w:rsid w:val="0607189E"/>
    <w:rsid w:val="060E40E2"/>
    <w:rsid w:val="061BB321"/>
    <w:rsid w:val="061D2F19"/>
    <w:rsid w:val="061D3A5A"/>
    <w:rsid w:val="06306CDB"/>
    <w:rsid w:val="063CA90A"/>
    <w:rsid w:val="065EEBDD"/>
    <w:rsid w:val="0663AE79"/>
    <w:rsid w:val="0666A021"/>
    <w:rsid w:val="0669E976"/>
    <w:rsid w:val="067A483B"/>
    <w:rsid w:val="067AB607"/>
    <w:rsid w:val="068F2143"/>
    <w:rsid w:val="069452C0"/>
    <w:rsid w:val="06A8B57E"/>
    <w:rsid w:val="06B59789"/>
    <w:rsid w:val="06BFD46F"/>
    <w:rsid w:val="06C97A32"/>
    <w:rsid w:val="06D358A0"/>
    <w:rsid w:val="06D844DD"/>
    <w:rsid w:val="06E64A6B"/>
    <w:rsid w:val="06E9DF63"/>
    <w:rsid w:val="06F042C2"/>
    <w:rsid w:val="06F579A4"/>
    <w:rsid w:val="06F60751"/>
    <w:rsid w:val="06FBE5F6"/>
    <w:rsid w:val="06FD56F4"/>
    <w:rsid w:val="070B30DB"/>
    <w:rsid w:val="07116FD9"/>
    <w:rsid w:val="071777C2"/>
    <w:rsid w:val="0747B752"/>
    <w:rsid w:val="075FCB0B"/>
    <w:rsid w:val="078A4D75"/>
    <w:rsid w:val="079F90B0"/>
    <w:rsid w:val="07A09A62"/>
    <w:rsid w:val="07A29C59"/>
    <w:rsid w:val="07A2E8FF"/>
    <w:rsid w:val="07A82C70"/>
    <w:rsid w:val="07AD6516"/>
    <w:rsid w:val="07BD71E8"/>
    <w:rsid w:val="07BDC660"/>
    <w:rsid w:val="07C11991"/>
    <w:rsid w:val="07CD66BE"/>
    <w:rsid w:val="07E72A24"/>
    <w:rsid w:val="07F37527"/>
    <w:rsid w:val="07FB3D28"/>
    <w:rsid w:val="08037632"/>
    <w:rsid w:val="08050646"/>
    <w:rsid w:val="080563E9"/>
    <w:rsid w:val="081F3623"/>
    <w:rsid w:val="08201896"/>
    <w:rsid w:val="08224EDF"/>
    <w:rsid w:val="08382F9C"/>
    <w:rsid w:val="0839C558"/>
    <w:rsid w:val="083C9470"/>
    <w:rsid w:val="08443B9D"/>
    <w:rsid w:val="0848DFB6"/>
    <w:rsid w:val="0853599C"/>
    <w:rsid w:val="086BD85A"/>
    <w:rsid w:val="0875BA74"/>
    <w:rsid w:val="0877F6D6"/>
    <w:rsid w:val="088E2DDB"/>
    <w:rsid w:val="08A48F0F"/>
    <w:rsid w:val="08C96EA0"/>
    <w:rsid w:val="08D58416"/>
    <w:rsid w:val="08F38D51"/>
    <w:rsid w:val="08F59367"/>
    <w:rsid w:val="09014949"/>
    <w:rsid w:val="09034F44"/>
    <w:rsid w:val="0909B442"/>
    <w:rsid w:val="0916A068"/>
    <w:rsid w:val="091A71A6"/>
    <w:rsid w:val="09328C50"/>
    <w:rsid w:val="09433C6E"/>
    <w:rsid w:val="0948D745"/>
    <w:rsid w:val="09592DE7"/>
    <w:rsid w:val="09666B0F"/>
    <w:rsid w:val="096A7D30"/>
    <w:rsid w:val="0994FA0E"/>
    <w:rsid w:val="099C9ABF"/>
    <w:rsid w:val="09A0D6A7"/>
    <w:rsid w:val="09A0FF63"/>
    <w:rsid w:val="09A163F4"/>
    <w:rsid w:val="09B7CC1F"/>
    <w:rsid w:val="09C4426B"/>
    <w:rsid w:val="09CD04EE"/>
    <w:rsid w:val="09DA976C"/>
    <w:rsid w:val="09DFE764"/>
    <w:rsid w:val="09F4B8A8"/>
    <w:rsid w:val="09FC07F9"/>
    <w:rsid w:val="0A10E1BE"/>
    <w:rsid w:val="0A184051"/>
    <w:rsid w:val="0A3B04B6"/>
    <w:rsid w:val="0A3BE41A"/>
    <w:rsid w:val="0A4A08DA"/>
    <w:rsid w:val="0A5732DF"/>
    <w:rsid w:val="0A5F5CC2"/>
    <w:rsid w:val="0A623518"/>
    <w:rsid w:val="0A69BF17"/>
    <w:rsid w:val="0A6F94A4"/>
    <w:rsid w:val="0A76FA53"/>
    <w:rsid w:val="0A7D1B3B"/>
    <w:rsid w:val="0A9B6969"/>
    <w:rsid w:val="0AB8E98C"/>
    <w:rsid w:val="0ABCC119"/>
    <w:rsid w:val="0AC0BD28"/>
    <w:rsid w:val="0AC570D1"/>
    <w:rsid w:val="0ADD0418"/>
    <w:rsid w:val="0AE9235D"/>
    <w:rsid w:val="0B1BA6E7"/>
    <w:rsid w:val="0B2A75DA"/>
    <w:rsid w:val="0B2EE128"/>
    <w:rsid w:val="0B35A4E7"/>
    <w:rsid w:val="0B37A442"/>
    <w:rsid w:val="0B427295"/>
    <w:rsid w:val="0B4C819B"/>
    <w:rsid w:val="0B59023D"/>
    <w:rsid w:val="0B5935C2"/>
    <w:rsid w:val="0B5AA219"/>
    <w:rsid w:val="0B5C45FA"/>
    <w:rsid w:val="0B66596F"/>
    <w:rsid w:val="0B6A26D0"/>
    <w:rsid w:val="0B795DEE"/>
    <w:rsid w:val="0B7E5553"/>
    <w:rsid w:val="0BA09331"/>
    <w:rsid w:val="0BB80BD7"/>
    <w:rsid w:val="0BC3192F"/>
    <w:rsid w:val="0BCAAF0A"/>
    <w:rsid w:val="0BDEE8CF"/>
    <w:rsid w:val="0BE0C8BB"/>
    <w:rsid w:val="0BE50972"/>
    <w:rsid w:val="0BE69024"/>
    <w:rsid w:val="0BF796DB"/>
    <w:rsid w:val="0BFD8271"/>
    <w:rsid w:val="0BFF18B8"/>
    <w:rsid w:val="0C1A37BF"/>
    <w:rsid w:val="0C1CF47B"/>
    <w:rsid w:val="0C2CD152"/>
    <w:rsid w:val="0C40980D"/>
    <w:rsid w:val="0C47940C"/>
    <w:rsid w:val="0C4FCAF6"/>
    <w:rsid w:val="0C508394"/>
    <w:rsid w:val="0C5663B1"/>
    <w:rsid w:val="0C716548"/>
    <w:rsid w:val="0C7F391A"/>
    <w:rsid w:val="0C893435"/>
    <w:rsid w:val="0CA1435F"/>
    <w:rsid w:val="0CA9C896"/>
    <w:rsid w:val="0CAF57FE"/>
    <w:rsid w:val="0CB60803"/>
    <w:rsid w:val="0CB65C37"/>
    <w:rsid w:val="0CC1F8F9"/>
    <w:rsid w:val="0CC92A38"/>
    <w:rsid w:val="0CD398B7"/>
    <w:rsid w:val="0CDFB139"/>
    <w:rsid w:val="0CE4A3E3"/>
    <w:rsid w:val="0CF17B10"/>
    <w:rsid w:val="0CF389B9"/>
    <w:rsid w:val="0CFE1EBC"/>
    <w:rsid w:val="0D0994FD"/>
    <w:rsid w:val="0D0F3677"/>
    <w:rsid w:val="0D198064"/>
    <w:rsid w:val="0D19FA40"/>
    <w:rsid w:val="0D3B32A0"/>
    <w:rsid w:val="0D566DDF"/>
    <w:rsid w:val="0D57DDB5"/>
    <w:rsid w:val="0D58E541"/>
    <w:rsid w:val="0D68FA6B"/>
    <w:rsid w:val="0D6C2139"/>
    <w:rsid w:val="0D6EBA6B"/>
    <w:rsid w:val="0D710C58"/>
    <w:rsid w:val="0D76682A"/>
    <w:rsid w:val="0D8479E2"/>
    <w:rsid w:val="0D95B125"/>
    <w:rsid w:val="0DA47B08"/>
    <w:rsid w:val="0DA6C740"/>
    <w:rsid w:val="0DA9002D"/>
    <w:rsid w:val="0DA98339"/>
    <w:rsid w:val="0DAB728D"/>
    <w:rsid w:val="0DC4B46E"/>
    <w:rsid w:val="0DE0A7C2"/>
    <w:rsid w:val="0E058D02"/>
    <w:rsid w:val="0E0798A0"/>
    <w:rsid w:val="0E07C967"/>
    <w:rsid w:val="0E15B3D0"/>
    <w:rsid w:val="0E19759B"/>
    <w:rsid w:val="0E3133E3"/>
    <w:rsid w:val="0E38A6BC"/>
    <w:rsid w:val="0E3FB839"/>
    <w:rsid w:val="0E448D89"/>
    <w:rsid w:val="0E5C37C2"/>
    <w:rsid w:val="0E5E041F"/>
    <w:rsid w:val="0E6A10A3"/>
    <w:rsid w:val="0E736AB2"/>
    <w:rsid w:val="0E828ACD"/>
    <w:rsid w:val="0E8D448E"/>
    <w:rsid w:val="0E8F3081"/>
    <w:rsid w:val="0E9DF8D3"/>
    <w:rsid w:val="0EA17ECE"/>
    <w:rsid w:val="0EAE7493"/>
    <w:rsid w:val="0EB0FEB0"/>
    <w:rsid w:val="0EF75248"/>
    <w:rsid w:val="0F00CA73"/>
    <w:rsid w:val="0F12388B"/>
    <w:rsid w:val="0F13C3AC"/>
    <w:rsid w:val="0F1414C2"/>
    <w:rsid w:val="0F1853FD"/>
    <w:rsid w:val="0F1E7C40"/>
    <w:rsid w:val="0F1EE3B5"/>
    <w:rsid w:val="0F24E756"/>
    <w:rsid w:val="0F2BF053"/>
    <w:rsid w:val="0F3D1394"/>
    <w:rsid w:val="0F523A34"/>
    <w:rsid w:val="0F5778FC"/>
    <w:rsid w:val="0F5CD560"/>
    <w:rsid w:val="0F5D63FB"/>
    <w:rsid w:val="0F6193D1"/>
    <w:rsid w:val="0F6A33BF"/>
    <w:rsid w:val="0F81AD07"/>
    <w:rsid w:val="0F91BCFA"/>
    <w:rsid w:val="0F9659DD"/>
    <w:rsid w:val="0FA15744"/>
    <w:rsid w:val="0FB3ED02"/>
    <w:rsid w:val="0FB90AFD"/>
    <w:rsid w:val="0FBA99E5"/>
    <w:rsid w:val="0FBB7E0B"/>
    <w:rsid w:val="0FC4EB50"/>
    <w:rsid w:val="0FD859FB"/>
    <w:rsid w:val="0FE20981"/>
    <w:rsid w:val="0FE2728B"/>
    <w:rsid w:val="0FE4C293"/>
    <w:rsid w:val="0FF7840B"/>
    <w:rsid w:val="0FF89180"/>
    <w:rsid w:val="0FFC30CB"/>
    <w:rsid w:val="0FFDE88A"/>
    <w:rsid w:val="0FFE0DF8"/>
    <w:rsid w:val="102070D3"/>
    <w:rsid w:val="102F2AAA"/>
    <w:rsid w:val="103443C3"/>
    <w:rsid w:val="1052CC1A"/>
    <w:rsid w:val="105A1F05"/>
    <w:rsid w:val="1063E040"/>
    <w:rsid w:val="1074D9ED"/>
    <w:rsid w:val="10765162"/>
    <w:rsid w:val="108390E4"/>
    <w:rsid w:val="10843AC1"/>
    <w:rsid w:val="109C770F"/>
    <w:rsid w:val="109CD8F0"/>
    <w:rsid w:val="10A13857"/>
    <w:rsid w:val="10B37D11"/>
    <w:rsid w:val="10B41130"/>
    <w:rsid w:val="10B8F6CC"/>
    <w:rsid w:val="10C884BD"/>
    <w:rsid w:val="10CD4CBB"/>
    <w:rsid w:val="10DA42FC"/>
    <w:rsid w:val="10DAB18A"/>
    <w:rsid w:val="10E00276"/>
    <w:rsid w:val="10E0C453"/>
    <w:rsid w:val="10E4FBFF"/>
    <w:rsid w:val="10E5BB5C"/>
    <w:rsid w:val="11034A2D"/>
    <w:rsid w:val="110775F4"/>
    <w:rsid w:val="110C6694"/>
    <w:rsid w:val="11140930"/>
    <w:rsid w:val="1120E9C0"/>
    <w:rsid w:val="11479F2A"/>
    <w:rsid w:val="114831F0"/>
    <w:rsid w:val="114CCD7E"/>
    <w:rsid w:val="115867C9"/>
    <w:rsid w:val="1158EC0F"/>
    <w:rsid w:val="1164A39C"/>
    <w:rsid w:val="116528BD"/>
    <w:rsid w:val="116FB10F"/>
    <w:rsid w:val="117C4AAE"/>
    <w:rsid w:val="1181386E"/>
    <w:rsid w:val="118B4AAA"/>
    <w:rsid w:val="11950468"/>
    <w:rsid w:val="119C9B5B"/>
    <w:rsid w:val="11A42CB7"/>
    <w:rsid w:val="11A81DDE"/>
    <w:rsid w:val="11AB9B9B"/>
    <w:rsid w:val="11ACC196"/>
    <w:rsid w:val="11B60CCF"/>
    <w:rsid w:val="11B77D92"/>
    <w:rsid w:val="11BF9AB9"/>
    <w:rsid w:val="11C6D143"/>
    <w:rsid w:val="11CA8D2F"/>
    <w:rsid w:val="11CEF2A1"/>
    <w:rsid w:val="11D442C3"/>
    <w:rsid w:val="11DF8E8F"/>
    <w:rsid w:val="11E16BD5"/>
    <w:rsid w:val="11ED7430"/>
    <w:rsid w:val="11F170E5"/>
    <w:rsid w:val="1205D38A"/>
    <w:rsid w:val="12162E48"/>
    <w:rsid w:val="1217F2CA"/>
    <w:rsid w:val="1219136A"/>
    <w:rsid w:val="1219467E"/>
    <w:rsid w:val="1223B461"/>
    <w:rsid w:val="122E8ECC"/>
    <w:rsid w:val="122EEC60"/>
    <w:rsid w:val="125535C0"/>
    <w:rsid w:val="126F95B3"/>
    <w:rsid w:val="127C0EC4"/>
    <w:rsid w:val="1284A8F2"/>
    <w:rsid w:val="129F9EB3"/>
    <w:rsid w:val="129FC9AB"/>
    <w:rsid w:val="12A3C7B4"/>
    <w:rsid w:val="12A81AAB"/>
    <w:rsid w:val="12BCC6E3"/>
    <w:rsid w:val="12D2EA67"/>
    <w:rsid w:val="12D5597F"/>
    <w:rsid w:val="12F164E5"/>
    <w:rsid w:val="12F9296A"/>
    <w:rsid w:val="130E2AB3"/>
    <w:rsid w:val="131F1358"/>
    <w:rsid w:val="13298818"/>
    <w:rsid w:val="13447F5E"/>
    <w:rsid w:val="134B8F41"/>
    <w:rsid w:val="135A9613"/>
    <w:rsid w:val="135DA976"/>
    <w:rsid w:val="13644DC9"/>
    <w:rsid w:val="136B4776"/>
    <w:rsid w:val="136BC117"/>
    <w:rsid w:val="13745C4B"/>
    <w:rsid w:val="1383FBB0"/>
    <w:rsid w:val="13896738"/>
    <w:rsid w:val="138E6EAA"/>
    <w:rsid w:val="13B1428B"/>
    <w:rsid w:val="13B5D3A4"/>
    <w:rsid w:val="13BDAB91"/>
    <w:rsid w:val="13C25A07"/>
    <w:rsid w:val="140628C2"/>
    <w:rsid w:val="140BE3DC"/>
    <w:rsid w:val="141A4922"/>
    <w:rsid w:val="141A8F9E"/>
    <w:rsid w:val="141DA14C"/>
    <w:rsid w:val="143D0770"/>
    <w:rsid w:val="143D65D3"/>
    <w:rsid w:val="143EA770"/>
    <w:rsid w:val="144C226D"/>
    <w:rsid w:val="144E7711"/>
    <w:rsid w:val="1450F17A"/>
    <w:rsid w:val="145BE8D4"/>
    <w:rsid w:val="146CC3A2"/>
    <w:rsid w:val="1480CD4B"/>
    <w:rsid w:val="14842CC1"/>
    <w:rsid w:val="148FC5E4"/>
    <w:rsid w:val="14919E69"/>
    <w:rsid w:val="149B79D3"/>
    <w:rsid w:val="14AF99A6"/>
    <w:rsid w:val="14B2E4E3"/>
    <w:rsid w:val="14B36832"/>
    <w:rsid w:val="14B7B0FE"/>
    <w:rsid w:val="14CDEE38"/>
    <w:rsid w:val="14D7C61F"/>
    <w:rsid w:val="1531E2AD"/>
    <w:rsid w:val="15324437"/>
    <w:rsid w:val="153A9AFF"/>
    <w:rsid w:val="15465151"/>
    <w:rsid w:val="15477577"/>
    <w:rsid w:val="154FDE54"/>
    <w:rsid w:val="1550815B"/>
    <w:rsid w:val="1555C29B"/>
    <w:rsid w:val="155739FC"/>
    <w:rsid w:val="15609DD4"/>
    <w:rsid w:val="156693CC"/>
    <w:rsid w:val="15677239"/>
    <w:rsid w:val="156A19CF"/>
    <w:rsid w:val="156D6F50"/>
    <w:rsid w:val="1576BB4D"/>
    <w:rsid w:val="15A60036"/>
    <w:rsid w:val="15AF161F"/>
    <w:rsid w:val="15B63119"/>
    <w:rsid w:val="15BA51A0"/>
    <w:rsid w:val="15C6D256"/>
    <w:rsid w:val="15D67CE5"/>
    <w:rsid w:val="15E01E0D"/>
    <w:rsid w:val="15F3B520"/>
    <w:rsid w:val="15F9B5D5"/>
    <w:rsid w:val="16013179"/>
    <w:rsid w:val="16074403"/>
    <w:rsid w:val="16075772"/>
    <w:rsid w:val="161098C8"/>
    <w:rsid w:val="1614F848"/>
    <w:rsid w:val="161631B4"/>
    <w:rsid w:val="1616A805"/>
    <w:rsid w:val="1618F3DF"/>
    <w:rsid w:val="1626E7D4"/>
    <w:rsid w:val="162C8A55"/>
    <w:rsid w:val="162CACBA"/>
    <w:rsid w:val="162FBA26"/>
    <w:rsid w:val="1640A29C"/>
    <w:rsid w:val="164AC3CD"/>
    <w:rsid w:val="164B0A90"/>
    <w:rsid w:val="164C4E61"/>
    <w:rsid w:val="164D9D32"/>
    <w:rsid w:val="1653815F"/>
    <w:rsid w:val="16584D79"/>
    <w:rsid w:val="1668E13B"/>
    <w:rsid w:val="166CB84F"/>
    <w:rsid w:val="167E25E8"/>
    <w:rsid w:val="16812017"/>
    <w:rsid w:val="16853E38"/>
    <w:rsid w:val="16913AAF"/>
    <w:rsid w:val="16976780"/>
    <w:rsid w:val="16A04901"/>
    <w:rsid w:val="16AD0584"/>
    <w:rsid w:val="16B2FFB2"/>
    <w:rsid w:val="16E2A207"/>
    <w:rsid w:val="16E345D8"/>
    <w:rsid w:val="16ED8A4C"/>
    <w:rsid w:val="16F31D61"/>
    <w:rsid w:val="16FA9BC0"/>
    <w:rsid w:val="16FE56D8"/>
    <w:rsid w:val="16FF9A62"/>
    <w:rsid w:val="1702580A"/>
    <w:rsid w:val="170E4B1C"/>
    <w:rsid w:val="170E61E6"/>
    <w:rsid w:val="171070B1"/>
    <w:rsid w:val="171862C2"/>
    <w:rsid w:val="172C51A2"/>
    <w:rsid w:val="17319EFB"/>
    <w:rsid w:val="17360D2B"/>
    <w:rsid w:val="174B4A1E"/>
    <w:rsid w:val="175580D4"/>
    <w:rsid w:val="176642CE"/>
    <w:rsid w:val="176AB679"/>
    <w:rsid w:val="176C8CA7"/>
    <w:rsid w:val="1775BBA0"/>
    <w:rsid w:val="17889EC9"/>
    <w:rsid w:val="178CF4F8"/>
    <w:rsid w:val="178DB64F"/>
    <w:rsid w:val="179260F7"/>
    <w:rsid w:val="1795A64D"/>
    <w:rsid w:val="179BA667"/>
    <w:rsid w:val="179F2863"/>
    <w:rsid w:val="17A067A5"/>
    <w:rsid w:val="17A37E92"/>
    <w:rsid w:val="17A4225A"/>
    <w:rsid w:val="17A91870"/>
    <w:rsid w:val="17AE3893"/>
    <w:rsid w:val="17B819B0"/>
    <w:rsid w:val="17DDBE93"/>
    <w:rsid w:val="17EC3638"/>
    <w:rsid w:val="17EFD085"/>
    <w:rsid w:val="17F890CD"/>
    <w:rsid w:val="180E8B0A"/>
    <w:rsid w:val="180F411A"/>
    <w:rsid w:val="1810BDAD"/>
    <w:rsid w:val="184ED013"/>
    <w:rsid w:val="18594B8B"/>
    <w:rsid w:val="185E2032"/>
    <w:rsid w:val="185EE169"/>
    <w:rsid w:val="187E3B68"/>
    <w:rsid w:val="187F1639"/>
    <w:rsid w:val="1886F250"/>
    <w:rsid w:val="188F6901"/>
    <w:rsid w:val="18998CA8"/>
    <w:rsid w:val="18ADB503"/>
    <w:rsid w:val="18AE2DD6"/>
    <w:rsid w:val="18B738A5"/>
    <w:rsid w:val="18C2C8AC"/>
    <w:rsid w:val="18C4448D"/>
    <w:rsid w:val="18C5070A"/>
    <w:rsid w:val="18D92F08"/>
    <w:rsid w:val="18E0F3E8"/>
    <w:rsid w:val="18E79A1F"/>
    <w:rsid w:val="18EA2182"/>
    <w:rsid w:val="18ED7DC6"/>
    <w:rsid w:val="1907DE60"/>
    <w:rsid w:val="191F5A99"/>
    <w:rsid w:val="19243EE1"/>
    <w:rsid w:val="192BE6DF"/>
    <w:rsid w:val="192F12EC"/>
    <w:rsid w:val="192FEF6D"/>
    <w:rsid w:val="1930401D"/>
    <w:rsid w:val="1930AEA9"/>
    <w:rsid w:val="19369BCB"/>
    <w:rsid w:val="193A0A04"/>
    <w:rsid w:val="1955B4A7"/>
    <w:rsid w:val="1960B4D5"/>
    <w:rsid w:val="19794F4C"/>
    <w:rsid w:val="197B0EB3"/>
    <w:rsid w:val="19A2A233"/>
    <w:rsid w:val="19A3417B"/>
    <w:rsid w:val="19A8BF34"/>
    <w:rsid w:val="19B8CFB2"/>
    <w:rsid w:val="19BC5233"/>
    <w:rsid w:val="19CD38CD"/>
    <w:rsid w:val="19CD6639"/>
    <w:rsid w:val="19D5964F"/>
    <w:rsid w:val="19E4F3BF"/>
    <w:rsid w:val="19E74E64"/>
    <w:rsid w:val="19F4FC0A"/>
    <w:rsid w:val="19F6948B"/>
    <w:rsid w:val="1A07EBB3"/>
    <w:rsid w:val="1A0B499B"/>
    <w:rsid w:val="1A133C7F"/>
    <w:rsid w:val="1A28EEE2"/>
    <w:rsid w:val="1A34CE06"/>
    <w:rsid w:val="1A380A37"/>
    <w:rsid w:val="1A39FE45"/>
    <w:rsid w:val="1A494EF6"/>
    <w:rsid w:val="1A4D7382"/>
    <w:rsid w:val="1A51CC9A"/>
    <w:rsid w:val="1A54DC27"/>
    <w:rsid w:val="1A5EB864"/>
    <w:rsid w:val="1A6158D0"/>
    <w:rsid w:val="1A6AB40B"/>
    <w:rsid w:val="1A85FD9E"/>
    <w:rsid w:val="1A9034E0"/>
    <w:rsid w:val="1A9D18AF"/>
    <w:rsid w:val="1AA0977F"/>
    <w:rsid w:val="1AA6BE44"/>
    <w:rsid w:val="1AABCA7E"/>
    <w:rsid w:val="1AB9BC86"/>
    <w:rsid w:val="1ABB2AFA"/>
    <w:rsid w:val="1ACC7F0A"/>
    <w:rsid w:val="1ACD66AC"/>
    <w:rsid w:val="1AE449DC"/>
    <w:rsid w:val="1AF1DB56"/>
    <w:rsid w:val="1AFF4383"/>
    <w:rsid w:val="1B212792"/>
    <w:rsid w:val="1B21703E"/>
    <w:rsid w:val="1B24FDF4"/>
    <w:rsid w:val="1B35DD14"/>
    <w:rsid w:val="1B5D492F"/>
    <w:rsid w:val="1B6DDD22"/>
    <w:rsid w:val="1B6F25BE"/>
    <w:rsid w:val="1B76595B"/>
    <w:rsid w:val="1B7E2A0C"/>
    <w:rsid w:val="1B8B0AD7"/>
    <w:rsid w:val="1B93D995"/>
    <w:rsid w:val="1B947891"/>
    <w:rsid w:val="1B9B7DF2"/>
    <w:rsid w:val="1BA6FC8C"/>
    <w:rsid w:val="1BAC1D1E"/>
    <w:rsid w:val="1BB6B6FB"/>
    <w:rsid w:val="1BB6F4BD"/>
    <w:rsid w:val="1BB896E2"/>
    <w:rsid w:val="1BB9E328"/>
    <w:rsid w:val="1BC0BDC5"/>
    <w:rsid w:val="1BC1E361"/>
    <w:rsid w:val="1BE242F8"/>
    <w:rsid w:val="1BF659A5"/>
    <w:rsid w:val="1BFC9EA8"/>
    <w:rsid w:val="1BFDAB27"/>
    <w:rsid w:val="1C07376C"/>
    <w:rsid w:val="1C11057F"/>
    <w:rsid w:val="1C11D971"/>
    <w:rsid w:val="1C1633F2"/>
    <w:rsid w:val="1C183878"/>
    <w:rsid w:val="1C195347"/>
    <w:rsid w:val="1C1BAAAC"/>
    <w:rsid w:val="1C1BDDA7"/>
    <w:rsid w:val="1C2BF9F0"/>
    <w:rsid w:val="1C305B89"/>
    <w:rsid w:val="1C3E6FE2"/>
    <w:rsid w:val="1C429694"/>
    <w:rsid w:val="1C61C80C"/>
    <w:rsid w:val="1CABFFF8"/>
    <w:rsid w:val="1CBC5A58"/>
    <w:rsid w:val="1CBE255A"/>
    <w:rsid w:val="1CBFFF82"/>
    <w:rsid w:val="1CCE9EEA"/>
    <w:rsid w:val="1CDC3FBB"/>
    <w:rsid w:val="1CDD245B"/>
    <w:rsid w:val="1CE15FF8"/>
    <w:rsid w:val="1CEE3256"/>
    <w:rsid w:val="1CFD3C29"/>
    <w:rsid w:val="1D077069"/>
    <w:rsid w:val="1D0FF958"/>
    <w:rsid w:val="1D137F3A"/>
    <w:rsid w:val="1D192C7F"/>
    <w:rsid w:val="1D1C30F6"/>
    <w:rsid w:val="1D22535D"/>
    <w:rsid w:val="1D2DE4E5"/>
    <w:rsid w:val="1D35BD9E"/>
    <w:rsid w:val="1D43B1AC"/>
    <w:rsid w:val="1D4F5817"/>
    <w:rsid w:val="1D6F3F04"/>
    <w:rsid w:val="1D85E08C"/>
    <w:rsid w:val="1D9B86B6"/>
    <w:rsid w:val="1DA54EAF"/>
    <w:rsid w:val="1DBDC331"/>
    <w:rsid w:val="1DC631D0"/>
    <w:rsid w:val="1DCC2BEA"/>
    <w:rsid w:val="1DCD5403"/>
    <w:rsid w:val="1DE282C1"/>
    <w:rsid w:val="1DF7751D"/>
    <w:rsid w:val="1DFECD3A"/>
    <w:rsid w:val="1E015E2A"/>
    <w:rsid w:val="1E06827C"/>
    <w:rsid w:val="1E10A0C3"/>
    <w:rsid w:val="1E19DFF8"/>
    <w:rsid w:val="1E5E9344"/>
    <w:rsid w:val="1E6804CA"/>
    <w:rsid w:val="1E90F838"/>
    <w:rsid w:val="1E9E9203"/>
    <w:rsid w:val="1EA50B59"/>
    <w:rsid w:val="1EB28C9F"/>
    <w:rsid w:val="1EB2E6EA"/>
    <w:rsid w:val="1EC56C77"/>
    <w:rsid w:val="1EC80741"/>
    <w:rsid w:val="1ED1F3CD"/>
    <w:rsid w:val="1EDF5D0A"/>
    <w:rsid w:val="1EF3847B"/>
    <w:rsid w:val="1EF64543"/>
    <w:rsid w:val="1EFF5151"/>
    <w:rsid w:val="1F01C639"/>
    <w:rsid w:val="1F0742B1"/>
    <w:rsid w:val="1F0E19FA"/>
    <w:rsid w:val="1F241176"/>
    <w:rsid w:val="1F276DD1"/>
    <w:rsid w:val="1F2CF257"/>
    <w:rsid w:val="1F2D2889"/>
    <w:rsid w:val="1F56C751"/>
    <w:rsid w:val="1F5AE97D"/>
    <w:rsid w:val="1F62BC2D"/>
    <w:rsid w:val="1F662AEF"/>
    <w:rsid w:val="1F67AF32"/>
    <w:rsid w:val="1F8484D3"/>
    <w:rsid w:val="1F890C5E"/>
    <w:rsid w:val="1F893DA3"/>
    <w:rsid w:val="1F8DECDA"/>
    <w:rsid w:val="1F98B83A"/>
    <w:rsid w:val="1F9FF02D"/>
    <w:rsid w:val="1FA4AE5F"/>
    <w:rsid w:val="1FB3611B"/>
    <w:rsid w:val="1FBAC07E"/>
    <w:rsid w:val="1FCDC552"/>
    <w:rsid w:val="1FCE6C48"/>
    <w:rsid w:val="1FD7D130"/>
    <w:rsid w:val="1FDB2B29"/>
    <w:rsid w:val="1FDFF161"/>
    <w:rsid w:val="1FE6638D"/>
    <w:rsid w:val="1FF3141A"/>
    <w:rsid w:val="1FF90D8E"/>
    <w:rsid w:val="1FFCAB4F"/>
    <w:rsid w:val="20021772"/>
    <w:rsid w:val="2008B6F5"/>
    <w:rsid w:val="2008CF32"/>
    <w:rsid w:val="200FD433"/>
    <w:rsid w:val="201CB79D"/>
    <w:rsid w:val="20485B54"/>
    <w:rsid w:val="2049323D"/>
    <w:rsid w:val="20495EF2"/>
    <w:rsid w:val="2056F426"/>
    <w:rsid w:val="205E7BFA"/>
    <w:rsid w:val="2067EA40"/>
    <w:rsid w:val="206AF165"/>
    <w:rsid w:val="206F472F"/>
    <w:rsid w:val="207ED3B2"/>
    <w:rsid w:val="20855DE2"/>
    <w:rsid w:val="2090E4B2"/>
    <w:rsid w:val="20997784"/>
    <w:rsid w:val="20FBD3C5"/>
    <w:rsid w:val="21101924"/>
    <w:rsid w:val="21263262"/>
    <w:rsid w:val="212AB1A0"/>
    <w:rsid w:val="2130EBC0"/>
    <w:rsid w:val="213BC08E"/>
    <w:rsid w:val="215BC48C"/>
    <w:rsid w:val="21600848"/>
    <w:rsid w:val="21795C5F"/>
    <w:rsid w:val="21795E9D"/>
    <w:rsid w:val="217D2CE0"/>
    <w:rsid w:val="217DE234"/>
    <w:rsid w:val="217E3FA7"/>
    <w:rsid w:val="218444A4"/>
    <w:rsid w:val="219A1762"/>
    <w:rsid w:val="219BA5FA"/>
    <w:rsid w:val="21A5150D"/>
    <w:rsid w:val="21AD3E09"/>
    <w:rsid w:val="21C6BBD6"/>
    <w:rsid w:val="21CAA33A"/>
    <w:rsid w:val="21D11166"/>
    <w:rsid w:val="21DD1EA6"/>
    <w:rsid w:val="21DDA36E"/>
    <w:rsid w:val="21E8A6B9"/>
    <w:rsid w:val="21EF2373"/>
    <w:rsid w:val="2203BAA1"/>
    <w:rsid w:val="220577BA"/>
    <w:rsid w:val="2206BA5F"/>
    <w:rsid w:val="22189C04"/>
    <w:rsid w:val="222BF253"/>
    <w:rsid w:val="222D504C"/>
    <w:rsid w:val="226ADDCD"/>
    <w:rsid w:val="226B006C"/>
    <w:rsid w:val="226BF08C"/>
    <w:rsid w:val="226F9650"/>
    <w:rsid w:val="227495C7"/>
    <w:rsid w:val="227777B5"/>
    <w:rsid w:val="22830C3F"/>
    <w:rsid w:val="228E06CD"/>
    <w:rsid w:val="22A45D6B"/>
    <w:rsid w:val="22B3E590"/>
    <w:rsid w:val="22B7B93C"/>
    <w:rsid w:val="22B81A40"/>
    <w:rsid w:val="22D27372"/>
    <w:rsid w:val="22D790EF"/>
    <w:rsid w:val="22DBAF08"/>
    <w:rsid w:val="22DFE270"/>
    <w:rsid w:val="22E54013"/>
    <w:rsid w:val="22E56DCB"/>
    <w:rsid w:val="22EA689E"/>
    <w:rsid w:val="22EF006F"/>
    <w:rsid w:val="22F65B07"/>
    <w:rsid w:val="22FCB73C"/>
    <w:rsid w:val="230B0891"/>
    <w:rsid w:val="2321BEC7"/>
    <w:rsid w:val="23233CEC"/>
    <w:rsid w:val="23369423"/>
    <w:rsid w:val="233E84A9"/>
    <w:rsid w:val="233FEBC2"/>
    <w:rsid w:val="234093E8"/>
    <w:rsid w:val="2346D639"/>
    <w:rsid w:val="234AD445"/>
    <w:rsid w:val="234E08CA"/>
    <w:rsid w:val="2352A108"/>
    <w:rsid w:val="23652180"/>
    <w:rsid w:val="236FE839"/>
    <w:rsid w:val="23791A61"/>
    <w:rsid w:val="237F3939"/>
    <w:rsid w:val="2385CFB1"/>
    <w:rsid w:val="238E8085"/>
    <w:rsid w:val="23945EE1"/>
    <w:rsid w:val="239AA8D6"/>
    <w:rsid w:val="239D4393"/>
    <w:rsid w:val="23A07C29"/>
    <w:rsid w:val="23A5EC06"/>
    <w:rsid w:val="23A98570"/>
    <w:rsid w:val="23B9AAE2"/>
    <w:rsid w:val="23C88574"/>
    <w:rsid w:val="23C9CAB9"/>
    <w:rsid w:val="23D06966"/>
    <w:rsid w:val="23D7EFC4"/>
    <w:rsid w:val="23E33B2F"/>
    <w:rsid w:val="23FE51E7"/>
    <w:rsid w:val="240533BB"/>
    <w:rsid w:val="241BA95D"/>
    <w:rsid w:val="241E3FCE"/>
    <w:rsid w:val="24230C5D"/>
    <w:rsid w:val="2438774D"/>
    <w:rsid w:val="24732754"/>
    <w:rsid w:val="248A9D6A"/>
    <w:rsid w:val="248BC127"/>
    <w:rsid w:val="248E78CB"/>
    <w:rsid w:val="24A18E07"/>
    <w:rsid w:val="24A19AD1"/>
    <w:rsid w:val="24B9A0AE"/>
    <w:rsid w:val="24C65D87"/>
    <w:rsid w:val="24D53C76"/>
    <w:rsid w:val="24DD72DB"/>
    <w:rsid w:val="24E7A2E5"/>
    <w:rsid w:val="24E98FEC"/>
    <w:rsid w:val="24F8BB93"/>
    <w:rsid w:val="2509D213"/>
    <w:rsid w:val="251099C0"/>
    <w:rsid w:val="2520583A"/>
    <w:rsid w:val="25280F3A"/>
    <w:rsid w:val="252F0FAF"/>
    <w:rsid w:val="25462398"/>
    <w:rsid w:val="254A67C2"/>
    <w:rsid w:val="25512E08"/>
    <w:rsid w:val="2555EC7D"/>
    <w:rsid w:val="255683F5"/>
    <w:rsid w:val="25604D56"/>
    <w:rsid w:val="2563C40F"/>
    <w:rsid w:val="256AFE95"/>
    <w:rsid w:val="256DD8C9"/>
    <w:rsid w:val="25817CFC"/>
    <w:rsid w:val="25954AAA"/>
    <w:rsid w:val="259AB974"/>
    <w:rsid w:val="259CDA91"/>
    <w:rsid w:val="25A1157A"/>
    <w:rsid w:val="25A6556E"/>
    <w:rsid w:val="25BBB38E"/>
    <w:rsid w:val="25CF44E8"/>
    <w:rsid w:val="2600C9FB"/>
    <w:rsid w:val="261178A7"/>
    <w:rsid w:val="262764CB"/>
    <w:rsid w:val="2637CF30"/>
    <w:rsid w:val="26474659"/>
    <w:rsid w:val="265B5013"/>
    <w:rsid w:val="265FECB6"/>
    <w:rsid w:val="266028B7"/>
    <w:rsid w:val="26610873"/>
    <w:rsid w:val="267192AF"/>
    <w:rsid w:val="2672415A"/>
    <w:rsid w:val="267CB001"/>
    <w:rsid w:val="2681838E"/>
    <w:rsid w:val="26993774"/>
    <w:rsid w:val="26B2BCDD"/>
    <w:rsid w:val="26C0533A"/>
    <w:rsid w:val="26D2E6AB"/>
    <w:rsid w:val="26E7C7CE"/>
    <w:rsid w:val="26F4E9E4"/>
    <w:rsid w:val="27051885"/>
    <w:rsid w:val="27174649"/>
    <w:rsid w:val="271AD003"/>
    <w:rsid w:val="27204A63"/>
    <w:rsid w:val="274415A2"/>
    <w:rsid w:val="2755ECCE"/>
    <w:rsid w:val="275DE6E1"/>
    <w:rsid w:val="27773639"/>
    <w:rsid w:val="2778BF4E"/>
    <w:rsid w:val="278412E2"/>
    <w:rsid w:val="27916D17"/>
    <w:rsid w:val="279D9E5F"/>
    <w:rsid w:val="27BC096A"/>
    <w:rsid w:val="27CECA20"/>
    <w:rsid w:val="27D446C8"/>
    <w:rsid w:val="27DA35EB"/>
    <w:rsid w:val="27DC8811"/>
    <w:rsid w:val="27E6C194"/>
    <w:rsid w:val="27EE788E"/>
    <w:rsid w:val="27EF3E52"/>
    <w:rsid w:val="27F52AC5"/>
    <w:rsid w:val="27F8BCE4"/>
    <w:rsid w:val="27FEC637"/>
    <w:rsid w:val="2802A602"/>
    <w:rsid w:val="2832D187"/>
    <w:rsid w:val="28371E92"/>
    <w:rsid w:val="28389679"/>
    <w:rsid w:val="28469D0E"/>
    <w:rsid w:val="28488365"/>
    <w:rsid w:val="285F7B15"/>
    <w:rsid w:val="287B0513"/>
    <w:rsid w:val="288543CA"/>
    <w:rsid w:val="288D06BB"/>
    <w:rsid w:val="28A326CF"/>
    <w:rsid w:val="28A5B131"/>
    <w:rsid w:val="28A95824"/>
    <w:rsid w:val="28ACE686"/>
    <w:rsid w:val="28B30D8E"/>
    <w:rsid w:val="28B7FFF5"/>
    <w:rsid w:val="28C881DD"/>
    <w:rsid w:val="28CB1200"/>
    <w:rsid w:val="28D49D48"/>
    <w:rsid w:val="28D78C7F"/>
    <w:rsid w:val="28E8E9A7"/>
    <w:rsid w:val="290B69EA"/>
    <w:rsid w:val="291DE777"/>
    <w:rsid w:val="2924CD56"/>
    <w:rsid w:val="29326689"/>
    <w:rsid w:val="2933B756"/>
    <w:rsid w:val="29887C48"/>
    <w:rsid w:val="2989B7AA"/>
    <w:rsid w:val="2989DEE6"/>
    <w:rsid w:val="299B6504"/>
    <w:rsid w:val="29B66DE0"/>
    <w:rsid w:val="29C7EC18"/>
    <w:rsid w:val="29E06735"/>
    <w:rsid w:val="29E1E113"/>
    <w:rsid w:val="29E5CF9D"/>
    <w:rsid w:val="29FA8E7F"/>
    <w:rsid w:val="29FF9E97"/>
    <w:rsid w:val="2A0774A3"/>
    <w:rsid w:val="2A094BF1"/>
    <w:rsid w:val="2A1A9F0E"/>
    <w:rsid w:val="2A1D55A6"/>
    <w:rsid w:val="2A1DEB78"/>
    <w:rsid w:val="2A22527A"/>
    <w:rsid w:val="2A3805B2"/>
    <w:rsid w:val="2A3AA002"/>
    <w:rsid w:val="2A415D85"/>
    <w:rsid w:val="2A580F95"/>
    <w:rsid w:val="2A71DE83"/>
    <w:rsid w:val="2A72B5BE"/>
    <w:rsid w:val="2A75CFBF"/>
    <w:rsid w:val="2A773142"/>
    <w:rsid w:val="2A78D108"/>
    <w:rsid w:val="2A8A3C1A"/>
    <w:rsid w:val="2A8C18F0"/>
    <w:rsid w:val="2A93893B"/>
    <w:rsid w:val="2AAED6FB"/>
    <w:rsid w:val="2AB40160"/>
    <w:rsid w:val="2AB96765"/>
    <w:rsid w:val="2ABF4C83"/>
    <w:rsid w:val="2AC4A9EB"/>
    <w:rsid w:val="2AC6B8D5"/>
    <w:rsid w:val="2AD14EC4"/>
    <w:rsid w:val="2AE452BB"/>
    <w:rsid w:val="2AFD8DC3"/>
    <w:rsid w:val="2B0398BE"/>
    <w:rsid w:val="2B04E6B4"/>
    <w:rsid w:val="2B123B25"/>
    <w:rsid w:val="2B153058"/>
    <w:rsid w:val="2B2739BB"/>
    <w:rsid w:val="2B3122C8"/>
    <w:rsid w:val="2B383BD3"/>
    <w:rsid w:val="2B4272B4"/>
    <w:rsid w:val="2B50DBB0"/>
    <w:rsid w:val="2B5B8806"/>
    <w:rsid w:val="2B99FA0C"/>
    <w:rsid w:val="2BB68A47"/>
    <w:rsid w:val="2BD29EDE"/>
    <w:rsid w:val="2BDA743B"/>
    <w:rsid w:val="2BDB21DE"/>
    <w:rsid w:val="2BDBF8A8"/>
    <w:rsid w:val="2BE671C7"/>
    <w:rsid w:val="2BE927DF"/>
    <w:rsid w:val="2BEFD883"/>
    <w:rsid w:val="2C1E519C"/>
    <w:rsid w:val="2C1E855A"/>
    <w:rsid w:val="2C3BDFD8"/>
    <w:rsid w:val="2C438932"/>
    <w:rsid w:val="2C461D3F"/>
    <w:rsid w:val="2C47DC3F"/>
    <w:rsid w:val="2C5F45E8"/>
    <w:rsid w:val="2C5FE41E"/>
    <w:rsid w:val="2C64C81F"/>
    <w:rsid w:val="2C6A1BD3"/>
    <w:rsid w:val="2C6BE3AC"/>
    <w:rsid w:val="2C7A9D94"/>
    <w:rsid w:val="2C925380"/>
    <w:rsid w:val="2C92BA42"/>
    <w:rsid w:val="2C9B0364"/>
    <w:rsid w:val="2CA9C816"/>
    <w:rsid w:val="2CB78FFD"/>
    <w:rsid w:val="2CCA9CFB"/>
    <w:rsid w:val="2CED067C"/>
    <w:rsid w:val="2CF379FB"/>
    <w:rsid w:val="2CF6A87E"/>
    <w:rsid w:val="2CFC8622"/>
    <w:rsid w:val="2D0C3697"/>
    <w:rsid w:val="2D13B886"/>
    <w:rsid w:val="2D14F14D"/>
    <w:rsid w:val="2D1807F7"/>
    <w:rsid w:val="2D2C4CBF"/>
    <w:rsid w:val="2D331A34"/>
    <w:rsid w:val="2D3707DC"/>
    <w:rsid w:val="2D451778"/>
    <w:rsid w:val="2D475AC2"/>
    <w:rsid w:val="2D4ED0C6"/>
    <w:rsid w:val="2D52B58A"/>
    <w:rsid w:val="2D554D66"/>
    <w:rsid w:val="2D5D9449"/>
    <w:rsid w:val="2D700677"/>
    <w:rsid w:val="2D78F3C3"/>
    <w:rsid w:val="2D79F431"/>
    <w:rsid w:val="2D7AFBF8"/>
    <w:rsid w:val="2D7F96C3"/>
    <w:rsid w:val="2D8AE4FA"/>
    <w:rsid w:val="2DAA65A2"/>
    <w:rsid w:val="2DC16877"/>
    <w:rsid w:val="2DD1FB83"/>
    <w:rsid w:val="2DD60217"/>
    <w:rsid w:val="2DF18D78"/>
    <w:rsid w:val="2DF9420E"/>
    <w:rsid w:val="2DFCF4B2"/>
    <w:rsid w:val="2E065063"/>
    <w:rsid w:val="2E10F80C"/>
    <w:rsid w:val="2E2FE59B"/>
    <w:rsid w:val="2E33B4A7"/>
    <w:rsid w:val="2E40C71C"/>
    <w:rsid w:val="2E453BD0"/>
    <w:rsid w:val="2E5E55F4"/>
    <w:rsid w:val="2E679BF3"/>
    <w:rsid w:val="2E6F600A"/>
    <w:rsid w:val="2E755CCE"/>
    <w:rsid w:val="2E7A4A64"/>
    <w:rsid w:val="2EA9FDBD"/>
    <w:rsid w:val="2EAB6E73"/>
    <w:rsid w:val="2EB3D858"/>
    <w:rsid w:val="2EB85493"/>
    <w:rsid w:val="2EC84741"/>
    <w:rsid w:val="2ED24D57"/>
    <w:rsid w:val="2EDD93EE"/>
    <w:rsid w:val="2EE99955"/>
    <w:rsid w:val="2EFD4A1B"/>
    <w:rsid w:val="2F142B17"/>
    <w:rsid w:val="2F15C492"/>
    <w:rsid w:val="2F18CD18"/>
    <w:rsid w:val="2F1A81B5"/>
    <w:rsid w:val="2F216B73"/>
    <w:rsid w:val="2F263DA7"/>
    <w:rsid w:val="2F27BE00"/>
    <w:rsid w:val="2F30AA3F"/>
    <w:rsid w:val="2F410FD5"/>
    <w:rsid w:val="2F5896A7"/>
    <w:rsid w:val="2F614A74"/>
    <w:rsid w:val="2F6EC281"/>
    <w:rsid w:val="2F75F5C5"/>
    <w:rsid w:val="2F7AB6FF"/>
    <w:rsid w:val="2F818063"/>
    <w:rsid w:val="2F818B4D"/>
    <w:rsid w:val="2F860D90"/>
    <w:rsid w:val="2F8B58A9"/>
    <w:rsid w:val="2F935629"/>
    <w:rsid w:val="2F9612AB"/>
    <w:rsid w:val="2F9D0D14"/>
    <w:rsid w:val="2F9FAB17"/>
    <w:rsid w:val="2FC9B8D2"/>
    <w:rsid w:val="2FD6258F"/>
    <w:rsid w:val="2FD9DAAA"/>
    <w:rsid w:val="2FECB4AB"/>
    <w:rsid w:val="2FF5986B"/>
    <w:rsid w:val="30027D17"/>
    <w:rsid w:val="30050663"/>
    <w:rsid w:val="3005466D"/>
    <w:rsid w:val="3012B62E"/>
    <w:rsid w:val="301FC712"/>
    <w:rsid w:val="302319D3"/>
    <w:rsid w:val="303A6CED"/>
    <w:rsid w:val="30475896"/>
    <w:rsid w:val="304AD2FC"/>
    <w:rsid w:val="304C9413"/>
    <w:rsid w:val="305A5D28"/>
    <w:rsid w:val="305BE932"/>
    <w:rsid w:val="305CE2B4"/>
    <w:rsid w:val="306E1D8B"/>
    <w:rsid w:val="307181E9"/>
    <w:rsid w:val="3075F22C"/>
    <w:rsid w:val="30797A83"/>
    <w:rsid w:val="307CAACB"/>
    <w:rsid w:val="30BBF28C"/>
    <w:rsid w:val="30C2606A"/>
    <w:rsid w:val="30C51CEB"/>
    <w:rsid w:val="30C75119"/>
    <w:rsid w:val="30C77C10"/>
    <w:rsid w:val="30C8370D"/>
    <w:rsid w:val="30D5595E"/>
    <w:rsid w:val="30D860B6"/>
    <w:rsid w:val="30E85EA4"/>
    <w:rsid w:val="30EAD537"/>
    <w:rsid w:val="30F36196"/>
    <w:rsid w:val="30FD64E4"/>
    <w:rsid w:val="3100E97B"/>
    <w:rsid w:val="3104F022"/>
    <w:rsid w:val="3114B058"/>
    <w:rsid w:val="3130DBC3"/>
    <w:rsid w:val="3132B70B"/>
    <w:rsid w:val="31388A25"/>
    <w:rsid w:val="313A5140"/>
    <w:rsid w:val="313F6AB7"/>
    <w:rsid w:val="3146AA57"/>
    <w:rsid w:val="31470659"/>
    <w:rsid w:val="314897C5"/>
    <w:rsid w:val="315470AF"/>
    <w:rsid w:val="3155C1FF"/>
    <w:rsid w:val="3156A72F"/>
    <w:rsid w:val="31644CBE"/>
    <w:rsid w:val="31658549"/>
    <w:rsid w:val="316D0F3E"/>
    <w:rsid w:val="317115C5"/>
    <w:rsid w:val="317A6C4B"/>
    <w:rsid w:val="317E970B"/>
    <w:rsid w:val="31810B23"/>
    <w:rsid w:val="319BFC61"/>
    <w:rsid w:val="31A9C7AD"/>
    <w:rsid w:val="31ACFD90"/>
    <w:rsid w:val="31AFAC84"/>
    <w:rsid w:val="31B84B25"/>
    <w:rsid w:val="31C30CE9"/>
    <w:rsid w:val="31C59690"/>
    <w:rsid w:val="31D5F46B"/>
    <w:rsid w:val="31E35035"/>
    <w:rsid w:val="31F1D878"/>
    <w:rsid w:val="31FE58E1"/>
    <w:rsid w:val="32007C74"/>
    <w:rsid w:val="322E10BF"/>
    <w:rsid w:val="32423870"/>
    <w:rsid w:val="324409CF"/>
    <w:rsid w:val="325B59F9"/>
    <w:rsid w:val="325D106E"/>
    <w:rsid w:val="326E44CA"/>
    <w:rsid w:val="32765E22"/>
    <w:rsid w:val="327E27F6"/>
    <w:rsid w:val="3280F1A1"/>
    <w:rsid w:val="32983C80"/>
    <w:rsid w:val="32A0F4F1"/>
    <w:rsid w:val="32A3FE1F"/>
    <w:rsid w:val="32E10554"/>
    <w:rsid w:val="32E87CA5"/>
    <w:rsid w:val="32F24B6B"/>
    <w:rsid w:val="32F5DC1E"/>
    <w:rsid w:val="330379F0"/>
    <w:rsid w:val="3310D3ED"/>
    <w:rsid w:val="3327DB70"/>
    <w:rsid w:val="3347D79A"/>
    <w:rsid w:val="3348AAE9"/>
    <w:rsid w:val="334AF608"/>
    <w:rsid w:val="3350E7D3"/>
    <w:rsid w:val="3356B484"/>
    <w:rsid w:val="338076AE"/>
    <w:rsid w:val="339520CA"/>
    <w:rsid w:val="339C6167"/>
    <w:rsid w:val="339FF427"/>
    <w:rsid w:val="33A4996D"/>
    <w:rsid w:val="33BA887C"/>
    <w:rsid w:val="33F598F7"/>
    <w:rsid w:val="33F985DC"/>
    <w:rsid w:val="34197099"/>
    <w:rsid w:val="34225DB3"/>
    <w:rsid w:val="3423C79B"/>
    <w:rsid w:val="3425608F"/>
    <w:rsid w:val="342A7694"/>
    <w:rsid w:val="342B560D"/>
    <w:rsid w:val="344E96FE"/>
    <w:rsid w:val="3453BC76"/>
    <w:rsid w:val="346344C4"/>
    <w:rsid w:val="34654E3D"/>
    <w:rsid w:val="34696C51"/>
    <w:rsid w:val="3470B87A"/>
    <w:rsid w:val="347759F6"/>
    <w:rsid w:val="34784855"/>
    <w:rsid w:val="348101CA"/>
    <w:rsid w:val="348D7906"/>
    <w:rsid w:val="3495F0AF"/>
    <w:rsid w:val="3496C48F"/>
    <w:rsid w:val="349D260B"/>
    <w:rsid w:val="34AEAB09"/>
    <w:rsid w:val="34CD81AA"/>
    <w:rsid w:val="34CE6C71"/>
    <w:rsid w:val="34D4481C"/>
    <w:rsid w:val="34D75020"/>
    <w:rsid w:val="34DC448A"/>
    <w:rsid w:val="34EFC974"/>
    <w:rsid w:val="34EFEAEE"/>
    <w:rsid w:val="34F27F76"/>
    <w:rsid w:val="34FEB40A"/>
    <w:rsid w:val="3501B9EF"/>
    <w:rsid w:val="351A52C1"/>
    <w:rsid w:val="351DC315"/>
    <w:rsid w:val="3529A8C8"/>
    <w:rsid w:val="353E7CA6"/>
    <w:rsid w:val="35439F54"/>
    <w:rsid w:val="355259B7"/>
    <w:rsid w:val="355B526C"/>
    <w:rsid w:val="356BCCFB"/>
    <w:rsid w:val="356BF3FD"/>
    <w:rsid w:val="358F190D"/>
    <w:rsid w:val="35944091"/>
    <w:rsid w:val="3594FE46"/>
    <w:rsid w:val="35A0D181"/>
    <w:rsid w:val="35A66DDA"/>
    <w:rsid w:val="35AA9821"/>
    <w:rsid w:val="35AAC539"/>
    <w:rsid w:val="35B02AFC"/>
    <w:rsid w:val="35C5BC70"/>
    <w:rsid w:val="35C97D15"/>
    <w:rsid w:val="35CC8CFC"/>
    <w:rsid w:val="35CE3F13"/>
    <w:rsid w:val="35D5E55C"/>
    <w:rsid w:val="35F1AED6"/>
    <w:rsid w:val="35FA6C30"/>
    <w:rsid w:val="35FCF3BA"/>
    <w:rsid w:val="360AEE6D"/>
    <w:rsid w:val="3611C9A9"/>
    <w:rsid w:val="3618011C"/>
    <w:rsid w:val="361ADC4B"/>
    <w:rsid w:val="361D7B0A"/>
    <w:rsid w:val="3621D5EC"/>
    <w:rsid w:val="363665FD"/>
    <w:rsid w:val="364C413C"/>
    <w:rsid w:val="365270F5"/>
    <w:rsid w:val="365A0AF4"/>
    <w:rsid w:val="367F41A0"/>
    <w:rsid w:val="36841C89"/>
    <w:rsid w:val="368874AB"/>
    <w:rsid w:val="368E176C"/>
    <w:rsid w:val="36A43FE4"/>
    <w:rsid w:val="36AA9A8C"/>
    <w:rsid w:val="36BB9C9F"/>
    <w:rsid w:val="36CC9E0A"/>
    <w:rsid w:val="36D24D2E"/>
    <w:rsid w:val="36D8D098"/>
    <w:rsid w:val="36F5F64A"/>
    <w:rsid w:val="37043292"/>
    <w:rsid w:val="3709876E"/>
    <w:rsid w:val="370ED060"/>
    <w:rsid w:val="3728243F"/>
    <w:rsid w:val="3730CEA7"/>
    <w:rsid w:val="3737B2BA"/>
    <w:rsid w:val="3743636B"/>
    <w:rsid w:val="37436A15"/>
    <w:rsid w:val="37565E38"/>
    <w:rsid w:val="375E51EC"/>
    <w:rsid w:val="3771A600"/>
    <w:rsid w:val="377EDC19"/>
    <w:rsid w:val="37870014"/>
    <w:rsid w:val="3797679D"/>
    <w:rsid w:val="37A6BECE"/>
    <w:rsid w:val="37ED53BC"/>
    <w:rsid w:val="37F289C6"/>
    <w:rsid w:val="37FE16E4"/>
    <w:rsid w:val="38013B7B"/>
    <w:rsid w:val="3807124E"/>
    <w:rsid w:val="380BB223"/>
    <w:rsid w:val="381D6FDC"/>
    <w:rsid w:val="382B1470"/>
    <w:rsid w:val="3831007C"/>
    <w:rsid w:val="3833C276"/>
    <w:rsid w:val="3854AB40"/>
    <w:rsid w:val="3884E11C"/>
    <w:rsid w:val="388A6C62"/>
    <w:rsid w:val="3895BB82"/>
    <w:rsid w:val="3899A915"/>
    <w:rsid w:val="38A26FC5"/>
    <w:rsid w:val="38A95003"/>
    <w:rsid w:val="38A9A695"/>
    <w:rsid w:val="38BCBD03"/>
    <w:rsid w:val="38C8D154"/>
    <w:rsid w:val="38CC0908"/>
    <w:rsid w:val="38D2272E"/>
    <w:rsid w:val="38F06B86"/>
    <w:rsid w:val="3905A25B"/>
    <w:rsid w:val="390F7F81"/>
    <w:rsid w:val="3914A95B"/>
    <w:rsid w:val="3919E6B0"/>
    <w:rsid w:val="391AAC8F"/>
    <w:rsid w:val="3921D264"/>
    <w:rsid w:val="3940737A"/>
    <w:rsid w:val="395175B7"/>
    <w:rsid w:val="396E8DCF"/>
    <w:rsid w:val="39755411"/>
    <w:rsid w:val="397DC1D5"/>
    <w:rsid w:val="39AEC224"/>
    <w:rsid w:val="39B397F3"/>
    <w:rsid w:val="39D495AB"/>
    <w:rsid w:val="39DBDF01"/>
    <w:rsid w:val="39F28A23"/>
    <w:rsid w:val="39F9212E"/>
    <w:rsid w:val="39F99554"/>
    <w:rsid w:val="3A0A9787"/>
    <w:rsid w:val="3A0BE44E"/>
    <w:rsid w:val="3A14878A"/>
    <w:rsid w:val="3A184638"/>
    <w:rsid w:val="3A216204"/>
    <w:rsid w:val="3A2F17A5"/>
    <w:rsid w:val="3A30B7E4"/>
    <w:rsid w:val="3A36F6C3"/>
    <w:rsid w:val="3A459F96"/>
    <w:rsid w:val="3A663873"/>
    <w:rsid w:val="3A6B25BF"/>
    <w:rsid w:val="3A722E7B"/>
    <w:rsid w:val="3A7CC972"/>
    <w:rsid w:val="3A7F8866"/>
    <w:rsid w:val="3A8FA500"/>
    <w:rsid w:val="3A98AA87"/>
    <w:rsid w:val="3A9AD2F8"/>
    <w:rsid w:val="3AB1748F"/>
    <w:rsid w:val="3AB45843"/>
    <w:rsid w:val="3AB80AA3"/>
    <w:rsid w:val="3AB98DA2"/>
    <w:rsid w:val="3ABDAC3E"/>
    <w:rsid w:val="3AC2D124"/>
    <w:rsid w:val="3AC5CA21"/>
    <w:rsid w:val="3ADCD8B5"/>
    <w:rsid w:val="3ADDBE34"/>
    <w:rsid w:val="3ADF1E15"/>
    <w:rsid w:val="3AE41CD7"/>
    <w:rsid w:val="3AEC35FF"/>
    <w:rsid w:val="3AF1E79F"/>
    <w:rsid w:val="3AF3D1DD"/>
    <w:rsid w:val="3B01F996"/>
    <w:rsid w:val="3B02EB67"/>
    <w:rsid w:val="3B1928BA"/>
    <w:rsid w:val="3B29B64A"/>
    <w:rsid w:val="3B2A2A88"/>
    <w:rsid w:val="3B2C68C2"/>
    <w:rsid w:val="3B32EFC5"/>
    <w:rsid w:val="3B6CCA2B"/>
    <w:rsid w:val="3B7416F2"/>
    <w:rsid w:val="3B76064A"/>
    <w:rsid w:val="3B782650"/>
    <w:rsid w:val="3BA0C5D2"/>
    <w:rsid w:val="3BB55E34"/>
    <w:rsid w:val="3BB94D0D"/>
    <w:rsid w:val="3BC6E728"/>
    <w:rsid w:val="3BD0B20D"/>
    <w:rsid w:val="3BE30CC3"/>
    <w:rsid w:val="3BFE2ABD"/>
    <w:rsid w:val="3C2720B6"/>
    <w:rsid w:val="3C27DC74"/>
    <w:rsid w:val="3C30E6DE"/>
    <w:rsid w:val="3C36A7B9"/>
    <w:rsid w:val="3C395A51"/>
    <w:rsid w:val="3C5CDA8B"/>
    <w:rsid w:val="3C5D9947"/>
    <w:rsid w:val="3C5F45D2"/>
    <w:rsid w:val="3C72D131"/>
    <w:rsid w:val="3C73EE34"/>
    <w:rsid w:val="3C7607E8"/>
    <w:rsid w:val="3C784B49"/>
    <w:rsid w:val="3C7D85D3"/>
    <w:rsid w:val="3C829075"/>
    <w:rsid w:val="3C90D7DC"/>
    <w:rsid w:val="3CABB2E2"/>
    <w:rsid w:val="3CB23991"/>
    <w:rsid w:val="3CBEDCBB"/>
    <w:rsid w:val="3CC96C9A"/>
    <w:rsid w:val="3CE696D4"/>
    <w:rsid w:val="3CEAFFFE"/>
    <w:rsid w:val="3CF4F806"/>
    <w:rsid w:val="3CF81592"/>
    <w:rsid w:val="3D06A4B2"/>
    <w:rsid w:val="3D1E51E2"/>
    <w:rsid w:val="3D20380C"/>
    <w:rsid w:val="3D2173D5"/>
    <w:rsid w:val="3D54F89C"/>
    <w:rsid w:val="3D729771"/>
    <w:rsid w:val="3D7D4EE5"/>
    <w:rsid w:val="3D901004"/>
    <w:rsid w:val="3D95C1A6"/>
    <w:rsid w:val="3D9BEE34"/>
    <w:rsid w:val="3D9D7786"/>
    <w:rsid w:val="3DA3E2A1"/>
    <w:rsid w:val="3DB12D92"/>
    <w:rsid w:val="3DD06E2A"/>
    <w:rsid w:val="3DDCA314"/>
    <w:rsid w:val="3DE20DA8"/>
    <w:rsid w:val="3DEABAF0"/>
    <w:rsid w:val="3DEBF905"/>
    <w:rsid w:val="3DF5F01F"/>
    <w:rsid w:val="3E4B559E"/>
    <w:rsid w:val="3E54E515"/>
    <w:rsid w:val="3E5971AF"/>
    <w:rsid w:val="3E694AB1"/>
    <w:rsid w:val="3E69F160"/>
    <w:rsid w:val="3E6B6077"/>
    <w:rsid w:val="3E75C71D"/>
    <w:rsid w:val="3E786395"/>
    <w:rsid w:val="3E80C049"/>
    <w:rsid w:val="3E87AEA1"/>
    <w:rsid w:val="3E9D641A"/>
    <w:rsid w:val="3EA2E16D"/>
    <w:rsid w:val="3EA4BA64"/>
    <w:rsid w:val="3EB9EFC5"/>
    <w:rsid w:val="3ECFBB13"/>
    <w:rsid w:val="3ED336F8"/>
    <w:rsid w:val="3EDFF2C7"/>
    <w:rsid w:val="3EE1104E"/>
    <w:rsid w:val="3EE225B5"/>
    <w:rsid w:val="3EEB00AA"/>
    <w:rsid w:val="3EF3A437"/>
    <w:rsid w:val="3EFE9C86"/>
    <w:rsid w:val="3F042907"/>
    <w:rsid w:val="3F05D34E"/>
    <w:rsid w:val="3F0F4E63"/>
    <w:rsid w:val="3F16219E"/>
    <w:rsid w:val="3F163D0F"/>
    <w:rsid w:val="3F1F1D4C"/>
    <w:rsid w:val="3F4523E7"/>
    <w:rsid w:val="3F4AA704"/>
    <w:rsid w:val="3F4FCE23"/>
    <w:rsid w:val="3F532271"/>
    <w:rsid w:val="3F5FAD0A"/>
    <w:rsid w:val="3F6958CA"/>
    <w:rsid w:val="3F6B694E"/>
    <w:rsid w:val="3F6C87EF"/>
    <w:rsid w:val="3F711467"/>
    <w:rsid w:val="3F7A4C69"/>
    <w:rsid w:val="3F7E7F0A"/>
    <w:rsid w:val="3F80CC8A"/>
    <w:rsid w:val="3F94F40A"/>
    <w:rsid w:val="3F96118D"/>
    <w:rsid w:val="3F9657D4"/>
    <w:rsid w:val="3F9E6E90"/>
    <w:rsid w:val="3FA4A3AD"/>
    <w:rsid w:val="3FA60633"/>
    <w:rsid w:val="3FA748DF"/>
    <w:rsid w:val="3FBD94DF"/>
    <w:rsid w:val="3FD408F8"/>
    <w:rsid w:val="3FD56AB9"/>
    <w:rsid w:val="3FDEBBEC"/>
    <w:rsid w:val="3FEF2440"/>
    <w:rsid w:val="3FEF36E1"/>
    <w:rsid w:val="3FF3C477"/>
    <w:rsid w:val="3FF40DB1"/>
    <w:rsid w:val="3FFBB73E"/>
    <w:rsid w:val="4017125A"/>
    <w:rsid w:val="401B4C40"/>
    <w:rsid w:val="404EA16A"/>
    <w:rsid w:val="404FEAE6"/>
    <w:rsid w:val="405932A3"/>
    <w:rsid w:val="405E493B"/>
    <w:rsid w:val="407415CB"/>
    <w:rsid w:val="408B6B94"/>
    <w:rsid w:val="408FD3A6"/>
    <w:rsid w:val="40986716"/>
    <w:rsid w:val="409F4DBE"/>
    <w:rsid w:val="40B3332C"/>
    <w:rsid w:val="40BDBE17"/>
    <w:rsid w:val="40CB7631"/>
    <w:rsid w:val="40DF5F65"/>
    <w:rsid w:val="40FA529F"/>
    <w:rsid w:val="41093355"/>
    <w:rsid w:val="411F7D38"/>
    <w:rsid w:val="4125FC98"/>
    <w:rsid w:val="413321EC"/>
    <w:rsid w:val="4145EFD7"/>
    <w:rsid w:val="415755A0"/>
    <w:rsid w:val="4160784C"/>
    <w:rsid w:val="4168B45D"/>
    <w:rsid w:val="41788B83"/>
    <w:rsid w:val="418F94D8"/>
    <w:rsid w:val="419B9493"/>
    <w:rsid w:val="419BC059"/>
    <w:rsid w:val="41A0EB73"/>
    <w:rsid w:val="41AAA14A"/>
    <w:rsid w:val="41B80F79"/>
    <w:rsid w:val="41C4E731"/>
    <w:rsid w:val="41EB1A49"/>
    <w:rsid w:val="41F5EDC5"/>
    <w:rsid w:val="41F6B432"/>
    <w:rsid w:val="4200543A"/>
    <w:rsid w:val="420B58EA"/>
    <w:rsid w:val="421F1F17"/>
    <w:rsid w:val="4220166F"/>
    <w:rsid w:val="42249C3C"/>
    <w:rsid w:val="4227999A"/>
    <w:rsid w:val="4228C1CC"/>
    <w:rsid w:val="42385122"/>
    <w:rsid w:val="4247ABAD"/>
    <w:rsid w:val="4251C9B7"/>
    <w:rsid w:val="425408A6"/>
    <w:rsid w:val="42562696"/>
    <w:rsid w:val="4257813D"/>
    <w:rsid w:val="4266696B"/>
    <w:rsid w:val="426DCBA6"/>
    <w:rsid w:val="4270BD8E"/>
    <w:rsid w:val="427376DA"/>
    <w:rsid w:val="4289B38E"/>
    <w:rsid w:val="429A1C36"/>
    <w:rsid w:val="429F1F89"/>
    <w:rsid w:val="42A5827B"/>
    <w:rsid w:val="42B58313"/>
    <w:rsid w:val="42C8CBC9"/>
    <w:rsid w:val="42E8D13D"/>
    <w:rsid w:val="42EDABC5"/>
    <w:rsid w:val="42FD37E5"/>
    <w:rsid w:val="430D516B"/>
    <w:rsid w:val="4315F481"/>
    <w:rsid w:val="4317F7F6"/>
    <w:rsid w:val="432F1C94"/>
    <w:rsid w:val="4339E773"/>
    <w:rsid w:val="433D0E9D"/>
    <w:rsid w:val="4355A46A"/>
    <w:rsid w:val="436DE631"/>
    <w:rsid w:val="4382C0CD"/>
    <w:rsid w:val="438341FA"/>
    <w:rsid w:val="438915F1"/>
    <w:rsid w:val="43925696"/>
    <w:rsid w:val="439F4B6D"/>
    <w:rsid w:val="439F5CEA"/>
    <w:rsid w:val="43A32FBC"/>
    <w:rsid w:val="43A84812"/>
    <w:rsid w:val="43C6E001"/>
    <w:rsid w:val="43E0B838"/>
    <w:rsid w:val="43E36741"/>
    <w:rsid w:val="43E505D3"/>
    <w:rsid w:val="43E8C34F"/>
    <w:rsid w:val="43F2AC07"/>
    <w:rsid w:val="44232460"/>
    <w:rsid w:val="4424E9A8"/>
    <w:rsid w:val="443EA0D7"/>
    <w:rsid w:val="444BCB8B"/>
    <w:rsid w:val="446E6CC1"/>
    <w:rsid w:val="446F3AE4"/>
    <w:rsid w:val="44877E54"/>
    <w:rsid w:val="448C6080"/>
    <w:rsid w:val="44A90BF3"/>
    <w:rsid w:val="44B0DBAA"/>
    <w:rsid w:val="44B40E14"/>
    <w:rsid w:val="44B7AB04"/>
    <w:rsid w:val="44C44DB3"/>
    <w:rsid w:val="44C73AAD"/>
    <w:rsid w:val="45167A2F"/>
    <w:rsid w:val="4516BB50"/>
    <w:rsid w:val="4518B07D"/>
    <w:rsid w:val="4526C557"/>
    <w:rsid w:val="45305D9F"/>
    <w:rsid w:val="45353CCA"/>
    <w:rsid w:val="453ABCC0"/>
    <w:rsid w:val="453F001D"/>
    <w:rsid w:val="4552865D"/>
    <w:rsid w:val="4559BE2F"/>
    <w:rsid w:val="455E705C"/>
    <w:rsid w:val="457117EF"/>
    <w:rsid w:val="457D5957"/>
    <w:rsid w:val="457FA4CE"/>
    <w:rsid w:val="45A12A68"/>
    <w:rsid w:val="45AC45A0"/>
    <w:rsid w:val="45B32FC4"/>
    <w:rsid w:val="45C03854"/>
    <w:rsid w:val="45C0C54A"/>
    <w:rsid w:val="45D31E53"/>
    <w:rsid w:val="45DDE4D7"/>
    <w:rsid w:val="45E2D8E9"/>
    <w:rsid w:val="45ED18DC"/>
    <w:rsid w:val="45FA30E0"/>
    <w:rsid w:val="460DC738"/>
    <w:rsid w:val="46149CC3"/>
    <w:rsid w:val="46174975"/>
    <w:rsid w:val="461B6630"/>
    <w:rsid w:val="463456E2"/>
    <w:rsid w:val="463EAE75"/>
    <w:rsid w:val="46417936"/>
    <w:rsid w:val="464C44C7"/>
    <w:rsid w:val="464EA3C3"/>
    <w:rsid w:val="465171FB"/>
    <w:rsid w:val="466CDD2F"/>
    <w:rsid w:val="46755455"/>
    <w:rsid w:val="46770991"/>
    <w:rsid w:val="467D3AA5"/>
    <w:rsid w:val="46857D6E"/>
    <w:rsid w:val="46982046"/>
    <w:rsid w:val="469DA2DE"/>
    <w:rsid w:val="469EE503"/>
    <w:rsid w:val="46BBC13F"/>
    <w:rsid w:val="46CC2847"/>
    <w:rsid w:val="46D90F6E"/>
    <w:rsid w:val="46E63A56"/>
    <w:rsid w:val="46ED89E0"/>
    <w:rsid w:val="46EECDA9"/>
    <w:rsid w:val="46FA29DC"/>
    <w:rsid w:val="4700461C"/>
    <w:rsid w:val="4702D6E1"/>
    <w:rsid w:val="4704FA99"/>
    <w:rsid w:val="4705572A"/>
    <w:rsid w:val="470743BD"/>
    <w:rsid w:val="4728074A"/>
    <w:rsid w:val="47317587"/>
    <w:rsid w:val="47474CB6"/>
    <w:rsid w:val="4752D01A"/>
    <w:rsid w:val="476DFD25"/>
    <w:rsid w:val="47717C8A"/>
    <w:rsid w:val="477FA898"/>
    <w:rsid w:val="478EE372"/>
    <w:rsid w:val="47955918"/>
    <w:rsid w:val="47A2DAC2"/>
    <w:rsid w:val="47C0A815"/>
    <w:rsid w:val="47C75441"/>
    <w:rsid w:val="47D9DE7B"/>
    <w:rsid w:val="47EC2EAB"/>
    <w:rsid w:val="47F882BE"/>
    <w:rsid w:val="47F8FB76"/>
    <w:rsid w:val="47F99C8F"/>
    <w:rsid w:val="47FB3B64"/>
    <w:rsid w:val="4802879C"/>
    <w:rsid w:val="48091B42"/>
    <w:rsid w:val="4819AA44"/>
    <w:rsid w:val="481F43C0"/>
    <w:rsid w:val="482CCF1B"/>
    <w:rsid w:val="482DB498"/>
    <w:rsid w:val="483C29FA"/>
    <w:rsid w:val="4842F2BE"/>
    <w:rsid w:val="484F2B39"/>
    <w:rsid w:val="4862FDA7"/>
    <w:rsid w:val="486529AE"/>
    <w:rsid w:val="48652FCD"/>
    <w:rsid w:val="488120E9"/>
    <w:rsid w:val="48861705"/>
    <w:rsid w:val="4893E0F2"/>
    <w:rsid w:val="489D3C18"/>
    <w:rsid w:val="48A480C2"/>
    <w:rsid w:val="48BF6F2A"/>
    <w:rsid w:val="48CD99AA"/>
    <w:rsid w:val="48D84ECE"/>
    <w:rsid w:val="48E589DF"/>
    <w:rsid w:val="48F36FB5"/>
    <w:rsid w:val="48FA1937"/>
    <w:rsid w:val="490F4AFA"/>
    <w:rsid w:val="491539CF"/>
    <w:rsid w:val="49302F64"/>
    <w:rsid w:val="493033A7"/>
    <w:rsid w:val="49342EC9"/>
    <w:rsid w:val="493BA34C"/>
    <w:rsid w:val="493DCCB6"/>
    <w:rsid w:val="49436C85"/>
    <w:rsid w:val="49484A35"/>
    <w:rsid w:val="4960044B"/>
    <w:rsid w:val="496324A2"/>
    <w:rsid w:val="4980D51A"/>
    <w:rsid w:val="49882CD9"/>
    <w:rsid w:val="4990F27B"/>
    <w:rsid w:val="49B7782F"/>
    <w:rsid w:val="49BB5CDE"/>
    <w:rsid w:val="49BFE52D"/>
    <w:rsid w:val="49C4D743"/>
    <w:rsid w:val="49D93C60"/>
    <w:rsid w:val="49E45B0A"/>
    <w:rsid w:val="49E83762"/>
    <w:rsid w:val="49F76061"/>
    <w:rsid w:val="4A05C622"/>
    <w:rsid w:val="4A0E77FF"/>
    <w:rsid w:val="4A18225C"/>
    <w:rsid w:val="4A186E23"/>
    <w:rsid w:val="4A26C289"/>
    <w:rsid w:val="4A31CA9E"/>
    <w:rsid w:val="4A4593F7"/>
    <w:rsid w:val="4A5261DB"/>
    <w:rsid w:val="4A55A223"/>
    <w:rsid w:val="4A7BF538"/>
    <w:rsid w:val="4A8D9E85"/>
    <w:rsid w:val="4A9340CE"/>
    <w:rsid w:val="4A943B56"/>
    <w:rsid w:val="4AABC669"/>
    <w:rsid w:val="4AAE210D"/>
    <w:rsid w:val="4AB0159B"/>
    <w:rsid w:val="4AB088A9"/>
    <w:rsid w:val="4AC768F7"/>
    <w:rsid w:val="4AD0FEAC"/>
    <w:rsid w:val="4AD20D93"/>
    <w:rsid w:val="4AD60AD3"/>
    <w:rsid w:val="4AE0BC6B"/>
    <w:rsid w:val="4AE7679A"/>
    <w:rsid w:val="4AF2BECA"/>
    <w:rsid w:val="4AF4835A"/>
    <w:rsid w:val="4AF92274"/>
    <w:rsid w:val="4AFA26F7"/>
    <w:rsid w:val="4AFDF1FC"/>
    <w:rsid w:val="4B084FBF"/>
    <w:rsid w:val="4B1AA478"/>
    <w:rsid w:val="4B1F0C37"/>
    <w:rsid w:val="4B31AA7D"/>
    <w:rsid w:val="4B4536BB"/>
    <w:rsid w:val="4B484117"/>
    <w:rsid w:val="4B4CC240"/>
    <w:rsid w:val="4B93AD60"/>
    <w:rsid w:val="4B963ACF"/>
    <w:rsid w:val="4BA94583"/>
    <w:rsid w:val="4BCA803B"/>
    <w:rsid w:val="4BCD8F54"/>
    <w:rsid w:val="4BD03EED"/>
    <w:rsid w:val="4BDDBE79"/>
    <w:rsid w:val="4BDE5264"/>
    <w:rsid w:val="4BDFA346"/>
    <w:rsid w:val="4BFF5D62"/>
    <w:rsid w:val="4C0206FF"/>
    <w:rsid w:val="4C078B9E"/>
    <w:rsid w:val="4C0D0899"/>
    <w:rsid w:val="4C1BF8ED"/>
    <w:rsid w:val="4C4773D7"/>
    <w:rsid w:val="4C5F0BF1"/>
    <w:rsid w:val="4C62DD3F"/>
    <w:rsid w:val="4C70A46E"/>
    <w:rsid w:val="4C7A3F1A"/>
    <w:rsid w:val="4C7A4CC9"/>
    <w:rsid w:val="4C7ABE9A"/>
    <w:rsid w:val="4C88C0C0"/>
    <w:rsid w:val="4C8B1D6C"/>
    <w:rsid w:val="4C8C7B5B"/>
    <w:rsid w:val="4C92D09C"/>
    <w:rsid w:val="4CA0536F"/>
    <w:rsid w:val="4CA41E48"/>
    <w:rsid w:val="4CAC6C58"/>
    <w:rsid w:val="4CB8BEB1"/>
    <w:rsid w:val="4CB9E16F"/>
    <w:rsid w:val="4CBADC98"/>
    <w:rsid w:val="4CBF7999"/>
    <w:rsid w:val="4CC53670"/>
    <w:rsid w:val="4CC64940"/>
    <w:rsid w:val="4CDCF778"/>
    <w:rsid w:val="4CE519C7"/>
    <w:rsid w:val="4CFEF0BC"/>
    <w:rsid w:val="4D124F89"/>
    <w:rsid w:val="4D13AE0D"/>
    <w:rsid w:val="4D1BCFAB"/>
    <w:rsid w:val="4D6CDF1E"/>
    <w:rsid w:val="4D823B13"/>
    <w:rsid w:val="4D964067"/>
    <w:rsid w:val="4D9BA65C"/>
    <w:rsid w:val="4D9F3A9A"/>
    <w:rsid w:val="4DB89311"/>
    <w:rsid w:val="4DC2E21D"/>
    <w:rsid w:val="4DC60276"/>
    <w:rsid w:val="4DD3994B"/>
    <w:rsid w:val="4DD7851C"/>
    <w:rsid w:val="4DD99B33"/>
    <w:rsid w:val="4DE85C1D"/>
    <w:rsid w:val="4DF5EEE9"/>
    <w:rsid w:val="4DFADC52"/>
    <w:rsid w:val="4DFC0E86"/>
    <w:rsid w:val="4E06A8D9"/>
    <w:rsid w:val="4E0D77EF"/>
    <w:rsid w:val="4E2CFA3C"/>
    <w:rsid w:val="4E2E0C53"/>
    <w:rsid w:val="4E2EA0FD"/>
    <w:rsid w:val="4E5B9DFC"/>
    <w:rsid w:val="4E67ADE6"/>
    <w:rsid w:val="4E69DEF4"/>
    <w:rsid w:val="4E78C1C0"/>
    <w:rsid w:val="4E7CEE75"/>
    <w:rsid w:val="4E81BD11"/>
    <w:rsid w:val="4E8475BA"/>
    <w:rsid w:val="4EAB0670"/>
    <w:rsid w:val="4EABEDF2"/>
    <w:rsid w:val="4EB96066"/>
    <w:rsid w:val="4EBE6F02"/>
    <w:rsid w:val="4EC493E7"/>
    <w:rsid w:val="4EDB3F97"/>
    <w:rsid w:val="4EE4035E"/>
    <w:rsid w:val="4EE4A9B9"/>
    <w:rsid w:val="4EEB55C3"/>
    <w:rsid w:val="4EF5DFC2"/>
    <w:rsid w:val="4EF8B6DF"/>
    <w:rsid w:val="4EFE6864"/>
    <w:rsid w:val="4F178C22"/>
    <w:rsid w:val="4F1897B6"/>
    <w:rsid w:val="4F18D4F1"/>
    <w:rsid w:val="4F1BBF06"/>
    <w:rsid w:val="4F1FC43E"/>
    <w:rsid w:val="4F2E4B0C"/>
    <w:rsid w:val="4F30A0F4"/>
    <w:rsid w:val="4F4E0D4F"/>
    <w:rsid w:val="4F5F0383"/>
    <w:rsid w:val="4F655ED0"/>
    <w:rsid w:val="4F842C7E"/>
    <w:rsid w:val="4FA67B4A"/>
    <w:rsid w:val="4FB79A04"/>
    <w:rsid w:val="4FB7DAB8"/>
    <w:rsid w:val="4FB8E82B"/>
    <w:rsid w:val="4FB98D9C"/>
    <w:rsid w:val="4FC943C3"/>
    <w:rsid w:val="4FD9A556"/>
    <w:rsid w:val="4FFD4F07"/>
    <w:rsid w:val="50119B80"/>
    <w:rsid w:val="50198469"/>
    <w:rsid w:val="5021EBBD"/>
    <w:rsid w:val="502F5682"/>
    <w:rsid w:val="5049F04B"/>
    <w:rsid w:val="50527C5D"/>
    <w:rsid w:val="505747C6"/>
    <w:rsid w:val="505FB210"/>
    <w:rsid w:val="5061A952"/>
    <w:rsid w:val="5067B94F"/>
    <w:rsid w:val="5067DCDB"/>
    <w:rsid w:val="506F9AE3"/>
    <w:rsid w:val="50777B8A"/>
    <w:rsid w:val="50793AED"/>
    <w:rsid w:val="50841372"/>
    <w:rsid w:val="50955660"/>
    <w:rsid w:val="50957411"/>
    <w:rsid w:val="50B4BDCA"/>
    <w:rsid w:val="50B52D83"/>
    <w:rsid w:val="50B56790"/>
    <w:rsid w:val="50BDF3EE"/>
    <w:rsid w:val="50BE6952"/>
    <w:rsid w:val="50C8C731"/>
    <w:rsid w:val="50EE34E8"/>
    <w:rsid w:val="50F3925A"/>
    <w:rsid w:val="50F5D85C"/>
    <w:rsid w:val="50F784D2"/>
    <w:rsid w:val="51066126"/>
    <w:rsid w:val="51144F08"/>
    <w:rsid w:val="5125F684"/>
    <w:rsid w:val="5134F8A1"/>
    <w:rsid w:val="5146F733"/>
    <w:rsid w:val="5148CA9C"/>
    <w:rsid w:val="514E61FE"/>
    <w:rsid w:val="515D5686"/>
    <w:rsid w:val="516192BF"/>
    <w:rsid w:val="5162CDBD"/>
    <w:rsid w:val="51662B76"/>
    <w:rsid w:val="516B5CE5"/>
    <w:rsid w:val="51893224"/>
    <w:rsid w:val="51A2B05F"/>
    <w:rsid w:val="51BA0819"/>
    <w:rsid w:val="51C13F60"/>
    <w:rsid w:val="51D213F9"/>
    <w:rsid w:val="51DE90B0"/>
    <w:rsid w:val="51E3D58E"/>
    <w:rsid w:val="51FC9944"/>
    <w:rsid w:val="52108F7C"/>
    <w:rsid w:val="521B831D"/>
    <w:rsid w:val="522A4278"/>
    <w:rsid w:val="525627BC"/>
    <w:rsid w:val="52591775"/>
    <w:rsid w:val="525D3078"/>
    <w:rsid w:val="525EB160"/>
    <w:rsid w:val="5261FE00"/>
    <w:rsid w:val="5263938C"/>
    <w:rsid w:val="5267D454"/>
    <w:rsid w:val="527232BA"/>
    <w:rsid w:val="5274081D"/>
    <w:rsid w:val="527E0140"/>
    <w:rsid w:val="528743BD"/>
    <w:rsid w:val="528B855B"/>
    <w:rsid w:val="5298B68B"/>
    <w:rsid w:val="52A3BECD"/>
    <w:rsid w:val="52A45FD3"/>
    <w:rsid w:val="52AE8DD9"/>
    <w:rsid w:val="52AFE774"/>
    <w:rsid w:val="52B35D25"/>
    <w:rsid w:val="52B90FF4"/>
    <w:rsid w:val="52CA1FE5"/>
    <w:rsid w:val="52D89B8D"/>
    <w:rsid w:val="52DCC184"/>
    <w:rsid w:val="52E2D477"/>
    <w:rsid w:val="52E33733"/>
    <w:rsid w:val="52E36D05"/>
    <w:rsid w:val="52F88FF2"/>
    <w:rsid w:val="52F8F6FF"/>
    <w:rsid w:val="52FBA2E5"/>
    <w:rsid w:val="53023362"/>
    <w:rsid w:val="53043F34"/>
    <w:rsid w:val="53168578"/>
    <w:rsid w:val="531EAC64"/>
    <w:rsid w:val="531F4068"/>
    <w:rsid w:val="533573D0"/>
    <w:rsid w:val="533594D0"/>
    <w:rsid w:val="53449EF9"/>
    <w:rsid w:val="53595C5B"/>
    <w:rsid w:val="535D9281"/>
    <w:rsid w:val="537FAB17"/>
    <w:rsid w:val="538AA4A7"/>
    <w:rsid w:val="538D725A"/>
    <w:rsid w:val="53A36985"/>
    <w:rsid w:val="53A3AC55"/>
    <w:rsid w:val="53A7A2AD"/>
    <w:rsid w:val="53A9E3A9"/>
    <w:rsid w:val="53B7F8E2"/>
    <w:rsid w:val="53CFB48E"/>
    <w:rsid w:val="53D3EE18"/>
    <w:rsid w:val="53E225F1"/>
    <w:rsid w:val="53ED5693"/>
    <w:rsid w:val="53F4D94E"/>
    <w:rsid w:val="53F96076"/>
    <w:rsid w:val="5401BC2F"/>
    <w:rsid w:val="54368B4A"/>
    <w:rsid w:val="543C2699"/>
    <w:rsid w:val="54407DAD"/>
    <w:rsid w:val="54452B1A"/>
    <w:rsid w:val="5447CDC6"/>
    <w:rsid w:val="546C9963"/>
    <w:rsid w:val="5473E199"/>
    <w:rsid w:val="54996D62"/>
    <w:rsid w:val="549E734F"/>
    <w:rsid w:val="54A6D665"/>
    <w:rsid w:val="54B239D6"/>
    <w:rsid w:val="54B3135C"/>
    <w:rsid w:val="54C7733C"/>
    <w:rsid w:val="54C9F0F3"/>
    <w:rsid w:val="54D3DD3C"/>
    <w:rsid w:val="54D3ED90"/>
    <w:rsid w:val="54D4FF06"/>
    <w:rsid w:val="54D5CA4D"/>
    <w:rsid w:val="54DD8598"/>
    <w:rsid w:val="54F59C0B"/>
    <w:rsid w:val="54F5CEDC"/>
    <w:rsid w:val="54F65486"/>
    <w:rsid w:val="54FBDDB4"/>
    <w:rsid w:val="5513850E"/>
    <w:rsid w:val="5522AAA2"/>
    <w:rsid w:val="553A6584"/>
    <w:rsid w:val="553B3F14"/>
    <w:rsid w:val="555C13FB"/>
    <w:rsid w:val="5562E9F7"/>
    <w:rsid w:val="556F4D4F"/>
    <w:rsid w:val="55707C66"/>
    <w:rsid w:val="55708F91"/>
    <w:rsid w:val="557AD01A"/>
    <w:rsid w:val="55899FC7"/>
    <w:rsid w:val="558E7C92"/>
    <w:rsid w:val="558EFF37"/>
    <w:rsid w:val="55A0967A"/>
    <w:rsid w:val="55ADE4BA"/>
    <w:rsid w:val="55BBAB0F"/>
    <w:rsid w:val="55CFEC85"/>
    <w:rsid w:val="55DAF38B"/>
    <w:rsid w:val="55DBA645"/>
    <w:rsid w:val="55DDDC17"/>
    <w:rsid w:val="55ECC5DA"/>
    <w:rsid w:val="55EDEDC9"/>
    <w:rsid w:val="55EF50F1"/>
    <w:rsid w:val="55F3CDC3"/>
    <w:rsid w:val="5611E8C1"/>
    <w:rsid w:val="561A9F57"/>
    <w:rsid w:val="56208A85"/>
    <w:rsid w:val="562240F4"/>
    <w:rsid w:val="5625C056"/>
    <w:rsid w:val="564EE3BD"/>
    <w:rsid w:val="56559638"/>
    <w:rsid w:val="56615BCC"/>
    <w:rsid w:val="56755EDD"/>
    <w:rsid w:val="5678A9B1"/>
    <w:rsid w:val="567CA689"/>
    <w:rsid w:val="567FA7F5"/>
    <w:rsid w:val="568CF64D"/>
    <w:rsid w:val="568D4EA4"/>
    <w:rsid w:val="568F4725"/>
    <w:rsid w:val="568F95E1"/>
    <w:rsid w:val="5690B588"/>
    <w:rsid w:val="56AFADA1"/>
    <w:rsid w:val="56B16E57"/>
    <w:rsid w:val="56BE0969"/>
    <w:rsid w:val="56CD291F"/>
    <w:rsid w:val="56CE0898"/>
    <w:rsid w:val="56D1DE04"/>
    <w:rsid w:val="56D44C50"/>
    <w:rsid w:val="56E8EAA8"/>
    <w:rsid w:val="56FB251B"/>
    <w:rsid w:val="570B8EDA"/>
    <w:rsid w:val="57115D22"/>
    <w:rsid w:val="57144D78"/>
    <w:rsid w:val="57154669"/>
    <w:rsid w:val="571CC9B1"/>
    <w:rsid w:val="571DDD34"/>
    <w:rsid w:val="5721ED24"/>
    <w:rsid w:val="572D8DD7"/>
    <w:rsid w:val="57395CF1"/>
    <w:rsid w:val="574EFE1C"/>
    <w:rsid w:val="57516B5C"/>
    <w:rsid w:val="576BC1D3"/>
    <w:rsid w:val="577473BA"/>
    <w:rsid w:val="577D2413"/>
    <w:rsid w:val="577FF334"/>
    <w:rsid w:val="578B9D78"/>
    <w:rsid w:val="5796EA72"/>
    <w:rsid w:val="57AC7CBB"/>
    <w:rsid w:val="57B44CAD"/>
    <w:rsid w:val="57D267C8"/>
    <w:rsid w:val="57D9889B"/>
    <w:rsid w:val="57E25759"/>
    <w:rsid w:val="57ECFAC6"/>
    <w:rsid w:val="57F1522F"/>
    <w:rsid w:val="580B8E52"/>
    <w:rsid w:val="580BBCC1"/>
    <w:rsid w:val="58184287"/>
    <w:rsid w:val="5828BD15"/>
    <w:rsid w:val="582A3593"/>
    <w:rsid w:val="58326512"/>
    <w:rsid w:val="58350923"/>
    <w:rsid w:val="583DC5E4"/>
    <w:rsid w:val="584C28EB"/>
    <w:rsid w:val="58525A5F"/>
    <w:rsid w:val="58640CF6"/>
    <w:rsid w:val="587C8E66"/>
    <w:rsid w:val="587ED94D"/>
    <w:rsid w:val="58872420"/>
    <w:rsid w:val="5898C8B3"/>
    <w:rsid w:val="58AECDD2"/>
    <w:rsid w:val="58B89A12"/>
    <w:rsid w:val="58BE2F51"/>
    <w:rsid w:val="58C1FEE0"/>
    <w:rsid w:val="58C55C06"/>
    <w:rsid w:val="58D81F4E"/>
    <w:rsid w:val="58DA0DCE"/>
    <w:rsid w:val="58DE0727"/>
    <w:rsid w:val="58E24266"/>
    <w:rsid w:val="58E9D8C0"/>
    <w:rsid w:val="58F26ED7"/>
    <w:rsid w:val="58F97D2F"/>
    <w:rsid w:val="58FEB904"/>
    <w:rsid w:val="59065322"/>
    <w:rsid w:val="59092405"/>
    <w:rsid w:val="59115F6E"/>
    <w:rsid w:val="5928D500"/>
    <w:rsid w:val="59306D71"/>
    <w:rsid w:val="593B5C86"/>
    <w:rsid w:val="59467C8C"/>
    <w:rsid w:val="595973E3"/>
    <w:rsid w:val="59698A4E"/>
    <w:rsid w:val="596B89EB"/>
    <w:rsid w:val="597E2DCA"/>
    <w:rsid w:val="5983924E"/>
    <w:rsid w:val="5990D856"/>
    <w:rsid w:val="59A9F4CD"/>
    <w:rsid w:val="59ABE0CD"/>
    <w:rsid w:val="59BA19E7"/>
    <w:rsid w:val="59C2D842"/>
    <w:rsid w:val="59C73CF9"/>
    <w:rsid w:val="59D88323"/>
    <w:rsid w:val="59E29174"/>
    <w:rsid w:val="59E56593"/>
    <w:rsid w:val="59F01F3C"/>
    <w:rsid w:val="59F74279"/>
    <w:rsid w:val="5A02CF8B"/>
    <w:rsid w:val="5A0CB427"/>
    <w:rsid w:val="5A187325"/>
    <w:rsid w:val="5A1AE7CB"/>
    <w:rsid w:val="5A4495F2"/>
    <w:rsid w:val="5A4CFCE4"/>
    <w:rsid w:val="5A4E594E"/>
    <w:rsid w:val="5A4F1410"/>
    <w:rsid w:val="5A4F419D"/>
    <w:rsid w:val="5A5B11E0"/>
    <w:rsid w:val="5A5C4482"/>
    <w:rsid w:val="5A61A425"/>
    <w:rsid w:val="5A6D0B5F"/>
    <w:rsid w:val="5A6F86F9"/>
    <w:rsid w:val="5A7020B5"/>
    <w:rsid w:val="5A7FD14F"/>
    <w:rsid w:val="5A926A56"/>
    <w:rsid w:val="5A96E8BC"/>
    <w:rsid w:val="5A976B72"/>
    <w:rsid w:val="5AB4FE8E"/>
    <w:rsid w:val="5AB5A44E"/>
    <w:rsid w:val="5ABAF863"/>
    <w:rsid w:val="5ACBB195"/>
    <w:rsid w:val="5AE29F1D"/>
    <w:rsid w:val="5AECC29C"/>
    <w:rsid w:val="5AF28CD6"/>
    <w:rsid w:val="5AF36BF3"/>
    <w:rsid w:val="5AFD58B1"/>
    <w:rsid w:val="5B0BBDD6"/>
    <w:rsid w:val="5B1335B1"/>
    <w:rsid w:val="5B13A875"/>
    <w:rsid w:val="5B26DFE5"/>
    <w:rsid w:val="5B2FF47E"/>
    <w:rsid w:val="5B3A2104"/>
    <w:rsid w:val="5B447AAA"/>
    <w:rsid w:val="5B4CB6AC"/>
    <w:rsid w:val="5B5A03CA"/>
    <w:rsid w:val="5B5BB4C2"/>
    <w:rsid w:val="5B606EBE"/>
    <w:rsid w:val="5B722F28"/>
    <w:rsid w:val="5B732532"/>
    <w:rsid w:val="5B81B6DE"/>
    <w:rsid w:val="5B84B231"/>
    <w:rsid w:val="5B8FFC29"/>
    <w:rsid w:val="5B9B3B3F"/>
    <w:rsid w:val="5BA11C28"/>
    <w:rsid w:val="5BA7757E"/>
    <w:rsid w:val="5BC8DBA4"/>
    <w:rsid w:val="5BD7928C"/>
    <w:rsid w:val="5BDEA37A"/>
    <w:rsid w:val="5BE81933"/>
    <w:rsid w:val="5BF52461"/>
    <w:rsid w:val="5BFB660A"/>
    <w:rsid w:val="5C0B0510"/>
    <w:rsid w:val="5C0BADF2"/>
    <w:rsid w:val="5C129DC8"/>
    <w:rsid w:val="5C2830BB"/>
    <w:rsid w:val="5C2DBD75"/>
    <w:rsid w:val="5C4406F0"/>
    <w:rsid w:val="5C570E54"/>
    <w:rsid w:val="5C5A3DE0"/>
    <w:rsid w:val="5C5E8210"/>
    <w:rsid w:val="5C62874C"/>
    <w:rsid w:val="5C763EAA"/>
    <w:rsid w:val="5C767381"/>
    <w:rsid w:val="5C7795BC"/>
    <w:rsid w:val="5C968A8D"/>
    <w:rsid w:val="5CA0F7D6"/>
    <w:rsid w:val="5CAB8380"/>
    <w:rsid w:val="5CB04B87"/>
    <w:rsid w:val="5CB51F5D"/>
    <w:rsid w:val="5CBE27EC"/>
    <w:rsid w:val="5CC86C3B"/>
    <w:rsid w:val="5CD9178C"/>
    <w:rsid w:val="5CE107A6"/>
    <w:rsid w:val="5CE8870D"/>
    <w:rsid w:val="5CFED03D"/>
    <w:rsid w:val="5D042A71"/>
    <w:rsid w:val="5D070CAC"/>
    <w:rsid w:val="5D09B9E2"/>
    <w:rsid w:val="5D2A9936"/>
    <w:rsid w:val="5D2F353A"/>
    <w:rsid w:val="5D3099E8"/>
    <w:rsid w:val="5D351BEB"/>
    <w:rsid w:val="5D366F38"/>
    <w:rsid w:val="5D3EBE14"/>
    <w:rsid w:val="5D58EFBB"/>
    <w:rsid w:val="5D603D68"/>
    <w:rsid w:val="5D6DE5DD"/>
    <w:rsid w:val="5D968FC9"/>
    <w:rsid w:val="5DAEB455"/>
    <w:rsid w:val="5DCEFB45"/>
    <w:rsid w:val="5DDAB1C0"/>
    <w:rsid w:val="5DDD0FB1"/>
    <w:rsid w:val="5DF1E942"/>
    <w:rsid w:val="5DF4973B"/>
    <w:rsid w:val="5DFB4FF9"/>
    <w:rsid w:val="5E1D3EB0"/>
    <w:rsid w:val="5E21A8D8"/>
    <w:rsid w:val="5E2CCCBD"/>
    <w:rsid w:val="5E2D93D9"/>
    <w:rsid w:val="5E474983"/>
    <w:rsid w:val="5E65896F"/>
    <w:rsid w:val="5E74009B"/>
    <w:rsid w:val="5E87BD6D"/>
    <w:rsid w:val="5E9D00BA"/>
    <w:rsid w:val="5EA9C5C8"/>
    <w:rsid w:val="5EB0592A"/>
    <w:rsid w:val="5EBB7FEA"/>
    <w:rsid w:val="5EC8E23F"/>
    <w:rsid w:val="5ECFD5C2"/>
    <w:rsid w:val="5ED6DA3E"/>
    <w:rsid w:val="5ED91A7D"/>
    <w:rsid w:val="5ED9B34F"/>
    <w:rsid w:val="5EE01EDF"/>
    <w:rsid w:val="5EE736BC"/>
    <w:rsid w:val="5EE77DC7"/>
    <w:rsid w:val="5EEF3A2A"/>
    <w:rsid w:val="5EF1D2A0"/>
    <w:rsid w:val="5EF20C16"/>
    <w:rsid w:val="5F061375"/>
    <w:rsid w:val="5F0B5FA4"/>
    <w:rsid w:val="5F0DEB0C"/>
    <w:rsid w:val="5F286D48"/>
    <w:rsid w:val="5F3EECC5"/>
    <w:rsid w:val="5F3FA6BB"/>
    <w:rsid w:val="5F419407"/>
    <w:rsid w:val="5F5810A9"/>
    <w:rsid w:val="5F62443D"/>
    <w:rsid w:val="5F6B2435"/>
    <w:rsid w:val="5F6BB6DC"/>
    <w:rsid w:val="5F7A224F"/>
    <w:rsid w:val="5F7C16CC"/>
    <w:rsid w:val="5F82B189"/>
    <w:rsid w:val="5F95756D"/>
    <w:rsid w:val="5FB37A79"/>
    <w:rsid w:val="5FB806A7"/>
    <w:rsid w:val="5FB97ED4"/>
    <w:rsid w:val="5FBB347A"/>
    <w:rsid w:val="5FBF2A0B"/>
    <w:rsid w:val="5FBF58A9"/>
    <w:rsid w:val="5FBFC706"/>
    <w:rsid w:val="5FCCB841"/>
    <w:rsid w:val="5FDF678D"/>
    <w:rsid w:val="5FEA5691"/>
    <w:rsid w:val="600823E6"/>
    <w:rsid w:val="6014A6AD"/>
    <w:rsid w:val="602AE8C3"/>
    <w:rsid w:val="602DFB9E"/>
    <w:rsid w:val="602F0FD9"/>
    <w:rsid w:val="60476FE0"/>
    <w:rsid w:val="604F2261"/>
    <w:rsid w:val="60532FC9"/>
    <w:rsid w:val="6074EADE"/>
    <w:rsid w:val="607598C4"/>
    <w:rsid w:val="6077A7E0"/>
    <w:rsid w:val="607C3C30"/>
    <w:rsid w:val="6087E3B8"/>
    <w:rsid w:val="608F8E83"/>
    <w:rsid w:val="60987A2B"/>
    <w:rsid w:val="609CB1A7"/>
    <w:rsid w:val="60A1AC8C"/>
    <w:rsid w:val="60A76CC9"/>
    <w:rsid w:val="60A86B22"/>
    <w:rsid w:val="60ABC725"/>
    <w:rsid w:val="60AF230B"/>
    <w:rsid w:val="60B228F0"/>
    <w:rsid w:val="60C10DA0"/>
    <w:rsid w:val="60D2F063"/>
    <w:rsid w:val="60DA7D08"/>
    <w:rsid w:val="60E6C552"/>
    <w:rsid w:val="60EEE65D"/>
    <w:rsid w:val="60F60409"/>
    <w:rsid w:val="61000EF0"/>
    <w:rsid w:val="610F82F2"/>
    <w:rsid w:val="6115B313"/>
    <w:rsid w:val="611E55AA"/>
    <w:rsid w:val="611F19CF"/>
    <w:rsid w:val="61577DD5"/>
    <w:rsid w:val="616E9369"/>
    <w:rsid w:val="61903A2B"/>
    <w:rsid w:val="61954656"/>
    <w:rsid w:val="61A273B1"/>
    <w:rsid w:val="61A77985"/>
    <w:rsid w:val="61AA3E3F"/>
    <w:rsid w:val="61AB6F4E"/>
    <w:rsid w:val="61B73651"/>
    <w:rsid w:val="61B83FA8"/>
    <w:rsid w:val="61BB170E"/>
    <w:rsid w:val="61C3B912"/>
    <w:rsid w:val="61C77307"/>
    <w:rsid w:val="61D2DB2C"/>
    <w:rsid w:val="61E26D71"/>
    <w:rsid w:val="61F154AF"/>
    <w:rsid w:val="61F96B57"/>
    <w:rsid w:val="620CD5D9"/>
    <w:rsid w:val="6229E39C"/>
    <w:rsid w:val="622D8EF1"/>
    <w:rsid w:val="6242B985"/>
    <w:rsid w:val="624B3833"/>
    <w:rsid w:val="6260F488"/>
    <w:rsid w:val="628F19F3"/>
    <w:rsid w:val="629AF9CB"/>
    <w:rsid w:val="62BAEA30"/>
    <w:rsid w:val="62EF6DBC"/>
    <w:rsid w:val="6301DE34"/>
    <w:rsid w:val="630310E3"/>
    <w:rsid w:val="6303D872"/>
    <w:rsid w:val="630A5D36"/>
    <w:rsid w:val="63199614"/>
    <w:rsid w:val="6325DB26"/>
    <w:rsid w:val="63273927"/>
    <w:rsid w:val="6327643F"/>
    <w:rsid w:val="6330B842"/>
    <w:rsid w:val="633A1796"/>
    <w:rsid w:val="634502A0"/>
    <w:rsid w:val="634C9CAA"/>
    <w:rsid w:val="634DD9B1"/>
    <w:rsid w:val="63501DD7"/>
    <w:rsid w:val="63566270"/>
    <w:rsid w:val="6356C812"/>
    <w:rsid w:val="63593071"/>
    <w:rsid w:val="635BAD73"/>
    <w:rsid w:val="635C7148"/>
    <w:rsid w:val="635D3B91"/>
    <w:rsid w:val="6364EC4B"/>
    <w:rsid w:val="636FDE48"/>
    <w:rsid w:val="637E4125"/>
    <w:rsid w:val="63815069"/>
    <w:rsid w:val="6386D7A3"/>
    <w:rsid w:val="638D3980"/>
    <w:rsid w:val="639C9C89"/>
    <w:rsid w:val="63AAAE73"/>
    <w:rsid w:val="63AC8DE6"/>
    <w:rsid w:val="63B6EC79"/>
    <w:rsid w:val="63B9B499"/>
    <w:rsid w:val="63C98E34"/>
    <w:rsid w:val="63D1A772"/>
    <w:rsid w:val="63DB7860"/>
    <w:rsid w:val="63DE4AD4"/>
    <w:rsid w:val="63E195A9"/>
    <w:rsid w:val="63E81C3A"/>
    <w:rsid w:val="63F96AB7"/>
    <w:rsid w:val="63FB17A4"/>
    <w:rsid w:val="6408357B"/>
    <w:rsid w:val="640A889F"/>
    <w:rsid w:val="644EAC8D"/>
    <w:rsid w:val="6465B0DD"/>
    <w:rsid w:val="6471933F"/>
    <w:rsid w:val="647A5646"/>
    <w:rsid w:val="6488B702"/>
    <w:rsid w:val="648B77CA"/>
    <w:rsid w:val="6495585D"/>
    <w:rsid w:val="649ACAC3"/>
    <w:rsid w:val="649D763D"/>
    <w:rsid w:val="64A62D97"/>
    <w:rsid w:val="64BB18A4"/>
    <w:rsid w:val="64D5F10F"/>
    <w:rsid w:val="64ECF8E7"/>
    <w:rsid w:val="64F500D2"/>
    <w:rsid w:val="6511AF16"/>
    <w:rsid w:val="6511DC29"/>
    <w:rsid w:val="651F6B4A"/>
    <w:rsid w:val="65243234"/>
    <w:rsid w:val="65268661"/>
    <w:rsid w:val="652A3ECC"/>
    <w:rsid w:val="6559F3E4"/>
    <w:rsid w:val="655BCCDB"/>
    <w:rsid w:val="65610C63"/>
    <w:rsid w:val="65665606"/>
    <w:rsid w:val="657605ED"/>
    <w:rsid w:val="6578FADC"/>
    <w:rsid w:val="657900CF"/>
    <w:rsid w:val="65A53EDB"/>
    <w:rsid w:val="65A6F163"/>
    <w:rsid w:val="65BD0441"/>
    <w:rsid w:val="65C52185"/>
    <w:rsid w:val="65CBCAF5"/>
    <w:rsid w:val="65CC7A32"/>
    <w:rsid w:val="65CD445F"/>
    <w:rsid w:val="65E63CA5"/>
    <w:rsid w:val="65ECE896"/>
    <w:rsid w:val="65F0F02B"/>
    <w:rsid w:val="6602A15C"/>
    <w:rsid w:val="6618D6D3"/>
    <w:rsid w:val="66265D6A"/>
    <w:rsid w:val="662D386C"/>
    <w:rsid w:val="6631C6D7"/>
    <w:rsid w:val="6639187D"/>
    <w:rsid w:val="663A5A64"/>
    <w:rsid w:val="6643EBD6"/>
    <w:rsid w:val="6645F685"/>
    <w:rsid w:val="664E2927"/>
    <w:rsid w:val="66544494"/>
    <w:rsid w:val="6658B6C3"/>
    <w:rsid w:val="665E493D"/>
    <w:rsid w:val="66629A29"/>
    <w:rsid w:val="666FEACD"/>
    <w:rsid w:val="667A1CE1"/>
    <w:rsid w:val="667E53AE"/>
    <w:rsid w:val="66830368"/>
    <w:rsid w:val="66885046"/>
    <w:rsid w:val="668EEE25"/>
    <w:rsid w:val="66A35F2E"/>
    <w:rsid w:val="66AA8084"/>
    <w:rsid w:val="66B2FBE3"/>
    <w:rsid w:val="66D3F5C1"/>
    <w:rsid w:val="66DDA275"/>
    <w:rsid w:val="66DDC56B"/>
    <w:rsid w:val="66E88DCE"/>
    <w:rsid w:val="66EBB4C4"/>
    <w:rsid w:val="66EC19E8"/>
    <w:rsid w:val="66F5838C"/>
    <w:rsid w:val="66F7204F"/>
    <w:rsid w:val="6704C53F"/>
    <w:rsid w:val="670DE152"/>
    <w:rsid w:val="67155040"/>
    <w:rsid w:val="6715EB96"/>
    <w:rsid w:val="67198D80"/>
    <w:rsid w:val="671ECA51"/>
    <w:rsid w:val="672F98EB"/>
    <w:rsid w:val="675C4986"/>
    <w:rsid w:val="677B290A"/>
    <w:rsid w:val="677F0E39"/>
    <w:rsid w:val="67820386"/>
    <w:rsid w:val="678F5134"/>
    <w:rsid w:val="679856F0"/>
    <w:rsid w:val="67A84A33"/>
    <w:rsid w:val="67AEDE32"/>
    <w:rsid w:val="67B5EE41"/>
    <w:rsid w:val="67BB58AB"/>
    <w:rsid w:val="67D218DB"/>
    <w:rsid w:val="67D4B959"/>
    <w:rsid w:val="67D544BC"/>
    <w:rsid w:val="67D8DC82"/>
    <w:rsid w:val="67EC8A67"/>
    <w:rsid w:val="67F01B81"/>
    <w:rsid w:val="67F9A89A"/>
    <w:rsid w:val="67FD7B61"/>
    <w:rsid w:val="67FF7BAF"/>
    <w:rsid w:val="680A4A7F"/>
    <w:rsid w:val="680BBB2E"/>
    <w:rsid w:val="681F5119"/>
    <w:rsid w:val="68254107"/>
    <w:rsid w:val="68337262"/>
    <w:rsid w:val="683FBC7C"/>
    <w:rsid w:val="684A3449"/>
    <w:rsid w:val="68516E8A"/>
    <w:rsid w:val="6855B5D1"/>
    <w:rsid w:val="68620E2C"/>
    <w:rsid w:val="68636B45"/>
    <w:rsid w:val="687D03AA"/>
    <w:rsid w:val="687E20A1"/>
    <w:rsid w:val="6883AD73"/>
    <w:rsid w:val="68906A4D"/>
    <w:rsid w:val="68927CF8"/>
    <w:rsid w:val="68AB02E9"/>
    <w:rsid w:val="68CE259B"/>
    <w:rsid w:val="68E756C9"/>
    <w:rsid w:val="68E7A765"/>
    <w:rsid w:val="68F21A9C"/>
    <w:rsid w:val="68FFF262"/>
    <w:rsid w:val="69017F94"/>
    <w:rsid w:val="69080630"/>
    <w:rsid w:val="691F4F40"/>
    <w:rsid w:val="69360A56"/>
    <w:rsid w:val="693D7C7E"/>
    <w:rsid w:val="694C3BAF"/>
    <w:rsid w:val="694D1CAA"/>
    <w:rsid w:val="69504DB4"/>
    <w:rsid w:val="695B5542"/>
    <w:rsid w:val="6966C63F"/>
    <w:rsid w:val="69780409"/>
    <w:rsid w:val="697ACA83"/>
    <w:rsid w:val="6988C00A"/>
    <w:rsid w:val="69A5AACE"/>
    <w:rsid w:val="69C56050"/>
    <w:rsid w:val="69C6D4E8"/>
    <w:rsid w:val="69CA2625"/>
    <w:rsid w:val="69CB85DD"/>
    <w:rsid w:val="69D0BFEC"/>
    <w:rsid w:val="69D6598F"/>
    <w:rsid w:val="69D68F16"/>
    <w:rsid w:val="69E34117"/>
    <w:rsid w:val="69E4260A"/>
    <w:rsid w:val="69EAA8B0"/>
    <w:rsid w:val="69EC94A9"/>
    <w:rsid w:val="69F327DB"/>
    <w:rsid w:val="6A000A79"/>
    <w:rsid w:val="6A04E4C8"/>
    <w:rsid w:val="6A0AA5C0"/>
    <w:rsid w:val="6A0D0F88"/>
    <w:rsid w:val="6A1344BE"/>
    <w:rsid w:val="6A255B13"/>
    <w:rsid w:val="6A25DD23"/>
    <w:rsid w:val="6A295E47"/>
    <w:rsid w:val="6A39055D"/>
    <w:rsid w:val="6A3E01C8"/>
    <w:rsid w:val="6A5165E0"/>
    <w:rsid w:val="6A5F397A"/>
    <w:rsid w:val="6A7818B6"/>
    <w:rsid w:val="6A78F832"/>
    <w:rsid w:val="6A9EFD90"/>
    <w:rsid w:val="6A9FCE3A"/>
    <w:rsid w:val="6AA10097"/>
    <w:rsid w:val="6AA19916"/>
    <w:rsid w:val="6AD1DC78"/>
    <w:rsid w:val="6AE54D03"/>
    <w:rsid w:val="6AE6D242"/>
    <w:rsid w:val="6AF1D69C"/>
    <w:rsid w:val="6B29A75F"/>
    <w:rsid w:val="6B2EC3BC"/>
    <w:rsid w:val="6B351D75"/>
    <w:rsid w:val="6B3878AA"/>
    <w:rsid w:val="6B3F9FAC"/>
    <w:rsid w:val="6B444392"/>
    <w:rsid w:val="6B4780E2"/>
    <w:rsid w:val="6B4BDBD9"/>
    <w:rsid w:val="6B57FDB0"/>
    <w:rsid w:val="6B656249"/>
    <w:rsid w:val="6B6F2073"/>
    <w:rsid w:val="6B7EE522"/>
    <w:rsid w:val="6B88D8F9"/>
    <w:rsid w:val="6B894754"/>
    <w:rsid w:val="6B8B4062"/>
    <w:rsid w:val="6B9113DE"/>
    <w:rsid w:val="6B9E58DC"/>
    <w:rsid w:val="6B9FDB91"/>
    <w:rsid w:val="6BABB882"/>
    <w:rsid w:val="6BADAB01"/>
    <w:rsid w:val="6BB7BD4F"/>
    <w:rsid w:val="6BC51179"/>
    <w:rsid w:val="6BCB6E20"/>
    <w:rsid w:val="6BCFC9CC"/>
    <w:rsid w:val="6BDDF0C8"/>
    <w:rsid w:val="6BDF4926"/>
    <w:rsid w:val="6BEC35F2"/>
    <w:rsid w:val="6BECFEA3"/>
    <w:rsid w:val="6BF7A56E"/>
    <w:rsid w:val="6BFAEB3B"/>
    <w:rsid w:val="6C06A7F1"/>
    <w:rsid w:val="6C17DCB2"/>
    <w:rsid w:val="6C359736"/>
    <w:rsid w:val="6C40901A"/>
    <w:rsid w:val="6C40CB14"/>
    <w:rsid w:val="6C528299"/>
    <w:rsid w:val="6C666E18"/>
    <w:rsid w:val="6C75A80D"/>
    <w:rsid w:val="6C805B34"/>
    <w:rsid w:val="6C850148"/>
    <w:rsid w:val="6C8988BD"/>
    <w:rsid w:val="6C98CFB6"/>
    <w:rsid w:val="6CAF25F5"/>
    <w:rsid w:val="6CB111B4"/>
    <w:rsid w:val="6CD8D410"/>
    <w:rsid w:val="6CD916E8"/>
    <w:rsid w:val="6CDCDA26"/>
    <w:rsid w:val="6CE7009E"/>
    <w:rsid w:val="6CED8354"/>
    <w:rsid w:val="6CEFC3E9"/>
    <w:rsid w:val="6D024ABC"/>
    <w:rsid w:val="6D0850D4"/>
    <w:rsid w:val="6D16CD49"/>
    <w:rsid w:val="6D1DEC0B"/>
    <w:rsid w:val="6D3BD410"/>
    <w:rsid w:val="6D3D9F88"/>
    <w:rsid w:val="6D43DED8"/>
    <w:rsid w:val="6D4CA9C7"/>
    <w:rsid w:val="6D4CC5BE"/>
    <w:rsid w:val="6D5462C4"/>
    <w:rsid w:val="6D60DFD3"/>
    <w:rsid w:val="6D673E81"/>
    <w:rsid w:val="6D7BE6A4"/>
    <w:rsid w:val="6D908F66"/>
    <w:rsid w:val="6D9C697A"/>
    <w:rsid w:val="6DB18E9D"/>
    <w:rsid w:val="6DD62166"/>
    <w:rsid w:val="6DDFB48C"/>
    <w:rsid w:val="6DE2A9E4"/>
    <w:rsid w:val="6DED4E88"/>
    <w:rsid w:val="6DF3D5AA"/>
    <w:rsid w:val="6DF87842"/>
    <w:rsid w:val="6DFC23A1"/>
    <w:rsid w:val="6E302F6E"/>
    <w:rsid w:val="6E3759D2"/>
    <w:rsid w:val="6E3D4553"/>
    <w:rsid w:val="6E477988"/>
    <w:rsid w:val="6E593B0C"/>
    <w:rsid w:val="6E5F1336"/>
    <w:rsid w:val="6E671797"/>
    <w:rsid w:val="6E849124"/>
    <w:rsid w:val="6E881FEB"/>
    <w:rsid w:val="6E8B08B2"/>
    <w:rsid w:val="6E8DF829"/>
    <w:rsid w:val="6E9AE957"/>
    <w:rsid w:val="6E9FEE0E"/>
    <w:rsid w:val="6EA438C9"/>
    <w:rsid w:val="6EA78AB9"/>
    <w:rsid w:val="6EAD0321"/>
    <w:rsid w:val="6EBC8209"/>
    <w:rsid w:val="6EDCA925"/>
    <w:rsid w:val="6EDDD3A0"/>
    <w:rsid w:val="6EE14122"/>
    <w:rsid w:val="6EE56FF6"/>
    <w:rsid w:val="6EF32872"/>
    <w:rsid w:val="6F082681"/>
    <w:rsid w:val="6F0B9A70"/>
    <w:rsid w:val="6F16D213"/>
    <w:rsid w:val="6F245649"/>
    <w:rsid w:val="6F39887F"/>
    <w:rsid w:val="6F3EC5A0"/>
    <w:rsid w:val="6F3FE0C3"/>
    <w:rsid w:val="6F521D6B"/>
    <w:rsid w:val="6F556AF5"/>
    <w:rsid w:val="6F5F95C0"/>
    <w:rsid w:val="6F7F0293"/>
    <w:rsid w:val="6F80799D"/>
    <w:rsid w:val="6F9BF61B"/>
    <w:rsid w:val="6FB1ED84"/>
    <w:rsid w:val="6FC34EF0"/>
    <w:rsid w:val="6FC7066A"/>
    <w:rsid w:val="6FD2965E"/>
    <w:rsid w:val="6FD893B3"/>
    <w:rsid w:val="6FE24BE3"/>
    <w:rsid w:val="6FF50B6D"/>
    <w:rsid w:val="6FF6B3D1"/>
    <w:rsid w:val="7002DF64"/>
    <w:rsid w:val="700BE3CF"/>
    <w:rsid w:val="700BF776"/>
    <w:rsid w:val="700EDB53"/>
    <w:rsid w:val="7016CD13"/>
    <w:rsid w:val="70497BA1"/>
    <w:rsid w:val="7049822D"/>
    <w:rsid w:val="704F3AA3"/>
    <w:rsid w:val="7055593F"/>
    <w:rsid w:val="705F5129"/>
    <w:rsid w:val="70780F41"/>
    <w:rsid w:val="707DC98D"/>
    <w:rsid w:val="7084D91B"/>
    <w:rsid w:val="70906D55"/>
    <w:rsid w:val="7091CE30"/>
    <w:rsid w:val="709844B0"/>
    <w:rsid w:val="70A0039B"/>
    <w:rsid w:val="70A2F6E2"/>
    <w:rsid w:val="70ABC81C"/>
    <w:rsid w:val="70AE79A7"/>
    <w:rsid w:val="70AFCA0B"/>
    <w:rsid w:val="70B0D1AC"/>
    <w:rsid w:val="70E5282A"/>
    <w:rsid w:val="70F084DF"/>
    <w:rsid w:val="70F9DCCD"/>
    <w:rsid w:val="71090859"/>
    <w:rsid w:val="7110E62F"/>
    <w:rsid w:val="7112F1B5"/>
    <w:rsid w:val="71293291"/>
    <w:rsid w:val="712A0E8C"/>
    <w:rsid w:val="71375D34"/>
    <w:rsid w:val="713A426D"/>
    <w:rsid w:val="714FA24C"/>
    <w:rsid w:val="7150D275"/>
    <w:rsid w:val="71560A94"/>
    <w:rsid w:val="71591230"/>
    <w:rsid w:val="715D47EF"/>
    <w:rsid w:val="715F1F51"/>
    <w:rsid w:val="71623AF1"/>
    <w:rsid w:val="7164C9C5"/>
    <w:rsid w:val="716738B8"/>
    <w:rsid w:val="7170832F"/>
    <w:rsid w:val="717186D7"/>
    <w:rsid w:val="71752B9E"/>
    <w:rsid w:val="7177E8EE"/>
    <w:rsid w:val="71993C2A"/>
    <w:rsid w:val="71C8789E"/>
    <w:rsid w:val="71CD2D90"/>
    <w:rsid w:val="71D5EEB0"/>
    <w:rsid w:val="71D68BC1"/>
    <w:rsid w:val="71DC5A4C"/>
    <w:rsid w:val="71F6EEBF"/>
    <w:rsid w:val="72111C81"/>
    <w:rsid w:val="72178108"/>
    <w:rsid w:val="7221430C"/>
    <w:rsid w:val="7226DF09"/>
    <w:rsid w:val="72378DCE"/>
    <w:rsid w:val="7239CD44"/>
    <w:rsid w:val="725A4C5B"/>
    <w:rsid w:val="725BE912"/>
    <w:rsid w:val="7268C297"/>
    <w:rsid w:val="72694724"/>
    <w:rsid w:val="726D52E1"/>
    <w:rsid w:val="726E75B5"/>
    <w:rsid w:val="7279F7FF"/>
    <w:rsid w:val="7284EB95"/>
    <w:rsid w:val="72868D24"/>
    <w:rsid w:val="7298CF5D"/>
    <w:rsid w:val="729DA035"/>
    <w:rsid w:val="72AECC56"/>
    <w:rsid w:val="72B64088"/>
    <w:rsid w:val="72B66E62"/>
    <w:rsid w:val="72B9A96C"/>
    <w:rsid w:val="72BB9A20"/>
    <w:rsid w:val="72C8CF5F"/>
    <w:rsid w:val="72CA50ED"/>
    <w:rsid w:val="72CC49A7"/>
    <w:rsid w:val="72CCF90E"/>
    <w:rsid w:val="72D6714B"/>
    <w:rsid w:val="72D70438"/>
    <w:rsid w:val="72DB04D1"/>
    <w:rsid w:val="72F24A30"/>
    <w:rsid w:val="72FC1434"/>
    <w:rsid w:val="730758A3"/>
    <w:rsid w:val="7311264D"/>
    <w:rsid w:val="732A8FA9"/>
    <w:rsid w:val="732D0E9F"/>
    <w:rsid w:val="7335460A"/>
    <w:rsid w:val="7336EF96"/>
    <w:rsid w:val="7337BCAD"/>
    <w:rsid w:val="733C410A"/>
    <w:rsid w:val="734D4A0B"/>
    <w:rsid w:val="735C27BB"/>
    <w:rsid w:val="73756335"/>
    <w:rsid w:val="73844C4D"/>
    <w:rsid w:val="73A39FB6"/>
    <w:rsid w:val="73A6ECBF"/>
    <w:rsid w:val="73AAA872"/>
    <w:rsid w:val="73ACECE2"/>
    <w:rsid w:val="73C56C56"/>
    <w:rsid w:val="73C60C04"/>
    <w:rsid w:val="73C9F730"/>
    <w:rsid w:val="73D4AF80"/>
    <w:rsid w:val="73DB4641"/>
    <w:rsid w:val="73E9B4DE"/>
    <w:rsid w:val="73F11489"/>
    <w:rsid w:val="73F48FEA"/>
    <w:rsid w:val="740E8538"/>
    <w:rsid w:val="741E1195"/>
    <w:rsid w:val="7433A65E"/>
    <w:rsid w:val="7439B64E"/>
    <w:rsid w:val="743F7B32"/>
    <w:rsid w:val="744A9CB7"/>
    <w:rsid w:val="7450753F"/>
    <w:rsid w:val="7460EC06"/>
    <w:rsid w:val="74622144"/>
    <w:rsid w:val="7470C617"/>
    <w:rsid w:val="74773252"/>
    <w:rsid w:val="747F43BD"/>
    <w:rsid w:val="7480B9D1"/>
    <w:rsid w:val="74895C33"/>
    <w:rsid w:val="7489A532"/>
    <w:rsid w:val="74AC1F4D"/>
    <w:rsid w:val="74AF2743"/>
    <w:rsid w:val="74B5CC9D"/>
    <w:rsid w:val="74BC3DE8"/>
    <w:rsid w:val="74CB00CA"/>
    <w:rsid w:val="74D40F3D"/>
    <w:rsid w:val="74D8EA26"/>
    <w:rsid w:val="75135567"/>
    <w:rsid w:val="752D4AA9"/>
    <w:rsid w:val="7535EB95"/>
    <w:rsid w:val="753FE8CE"/>
    <w:rsid w:val="7548817D"/>
    <w:rsid w:val="7548D2F1"/>
    <w:rsid w:val="755396BC"/>
    <w:rsid w:val="75540C11"/>
    <w:rsid w:val="75584C56"/>
    <w:rsid w:val="7565C791"/>
    <w:rsid w:val="7566B342"/>
    <w:rsid w:val="7578AC4B"/>
    <w:rsid w:val="7582F056"/>
    <w:rsid w:val="758372E3"/>
    <w:rsid w:val="7584A745"/>
    <w:rsid w:val="7592699C"/>
    <w:rsid w:val="759DC753"/>
    <w:rsid w:val="75A3023A"/>
    <w:rsid w:val="75A6C10A"/>
    <w:rsid w:val="75ABC484"/>
    <w:rsid w:val="75BF474C"/>
    <w:rsid w:val="75C344C8"/>
    <w:rsid w:val="75C823DA"/>
    <w:rsid w:val="75CCAD19"/>
    <w:rsid w:val="75CE9335"/>
    <w:rsid w:val="75D1E908"/>
    <w:rsid w:val="75D7283A"/>
    <w:rsid w:val="75D959C4"/>
    <w:rsid w:val="75DC97EB"/>
    <w:rsid w:val="75F61415"/>
    <w:rsid w:val="75F8784C"/>
    <w:rsid w:val="75FA6577"/>
    <w:rsid w:val="75FB7B58"/>
    <w:rsid w:val="760988B1"/>
    <w:rsid w:val="760F2E5E"/>
    <w:rsid w:val="760F8660"/>
    <w:rsid w:val="7623C14A"/>
    <w:rsid w:val="762AD870"/>
    <w:rsid w:val="762DE2E9"/>
    <w:rsid w:val="763B6AEF"/>
    <w:rsid w:val="763FE10B"/>
    <w:rsid w:val="76421A91"/>
    <w:rsid w:val="7654CAA2"/>
    <w:rsid w:val="7655B230"/>
    <w:rsid w:val="7659CEB8"/>
    <w:rsid w:val="7667E2B8"/>
    <w:rsid w:val="767B72CC"/>
    <w:rsid w:val="768009A7"/>
    <w:rsid w:val="76819383"/>
    <w:rsid w:val="76860E97"/>
    <w:rsid w:val="768CA76B"/>
    <w:rsid w:val="768E4748"/>
    <w:rsid w:val="768F6ECE"/>
    <w:rsid w:val="7691C4A1"/>
    <w:rsid w:val="76A0BAD0"/>
    <w:rsid w:val="76A1AA2A"/>
    <w:rsid w:val="76A5FB3C"/>
    <w:rsid w:val="76BE0579"/>
    <w:rsid w:val="76DAB9AB"/>
    <w:rsid w:val="76DD3A03"/>
    <w:rsid w:val="76E750C5"/>
    <w:rsid w:val="76E86F95"/>
    <w:rsid w:val="76E9551C"/>
    <w:rsid w:val="76F19AFB"/>
    <w:rsid w:val="76F1C3EC"/>
    <w:rsid w:val="76F5F29D"/>
    <w:rsid w:val="76FA9FA3"/>
    <w:rsid w:val="771487D6"/>
    <w:rsid w:val="771CA4EA"/>
    <w:rsid w:val="771D47DC"/>
    <w:rsid w:val="7723F9EF"/>
    <w:rsid w:val="7726C14A"/>
    <w:rsid w:val="7743C0A2"/>
    <w:rsid w:val="7755026B"/>
    <w:rsid w:val="77553290"/>
    <w:rsid w:val="776126B0"/>
    <w:rsid w:val="7766E398"/>
    <w:rsid w:val="7766FAF6"/>
    <w:rsid w:val="77676756"/>
    <w:rsid w:val="776BE3DC"/>
    <w:rsid w:val="776C4080"/>
    <w:rsid w:val="7779D18A"/>
    <w:rsid w:val="778AF183"/>
    <w:rsid w:val="778E0D73"/>
    <w:rsid w:val="778FD2E4"/>
    <w:rsid w:val="7792CFB3"/>
    <w:rsid w:val="77DB22DB"/>
    <w:rsid w:val="77F70467"/>
    <w:rsid w:val="77F87E84"/>
    <w:rsid w:val="78001A3F"/>
    <w:rsid w:val="7809CC59"/>
    <w:rsid w:val="780AFB1C"/>
    <w:rsid w:val="7815EE6E"/>
    <w:rsid w:val="7819C3A8"/>
    <w:rsid w:val="7824D81C"/>
    <w:rsid w:val="78308722"/>
    <w:rsid w:val="783AD7F3"/>
    <w:rsid w:val="78422326"/>
    <w:rsid w:val="78462443"/>
    <w:rsid w:val="7849967A"/>
    <w:rsid w:val="78546C7C"/>
    <w:rsid w:val="7859772D"/>
    <w:rsid w:val="7867B586"/>
    <w:rsid w:val="7871BAA3"/>
    <w:rsid w:val="7874E265"/>
    <w:rsid w:val="78764AF5"/>
    <w:rsid w:val="7891306B"/>
    <w:rsid w:val="78A68091"/>
    <w:rsid w:val="78AB33A1"/>
    <w:rsid w:val="78B6D0CE"/>
    <w:rsid w:val="78B6E938"/>
    <w:rsid w:val="78BAE205"/>
    <w:rsid w:val="78BFDCF0"/>
    <w:rsid w:val="78CB6C1F"/>
    <w:rsid w:val="78CC6AFE"/>
    <w:rsid w:val="78D54AF3"/>
    <w:rsid w:val="78F03A0F"/>
    <w:rsid w:val="78F21D0A"/>
    <w:rsid w:val="790119E1"/>
    <w:rsid w:val="7909D126"/>
    <w:rsid w:val="790B659E"/>
    <w:rsid w:val="791A3FB5"/>
    <w:rsid w:val="791BF814"/>
    <w:rsid w:val="791E0DDA"/>
    <w:rsid w:val="792F4330"/>
    <w:rsid w:val="7933865F"/>
    <w:rsid w:val="7936DB6E"/>
    <w:rsid w:val="79380EC6"/>
    <w:rsid w:val="793D07B8"/>
    <w:rsid w:val="794CD181"/>
    <w:rsid w:val="794CF3FE"/>
    <w:rsid w:val="795CA252"/>
    <w:rsid w:val="7964656D"/>
    <w:rsid w:val="79662F32"/>
    <w:rsid w:val="7978D3E5"/>
    <w:rsid w:val="797DC290"/>
    <w:rsid w:val="7980ABA2"/>
    <w:rsid w:val="79870601"/>
    <w:rsid w:val="798747C2"/>
    <w:rsid w:val="798D1DDC"/>
    <w:rsid w:val="79941DC6"/>
    <w:rsid w:val="7998231E"/>
    <w:rsid w:val="79ABF699"/>
    <w:rsid w:val="79AD9A86"/>
    <w:rsid w:val="79B114D5"/>
    <w:rsid w:val="79B5D268"/>
    <w:rsid w:val="79BA4E2F"/>
    <w:rsid w:val="79BE0B16"/>
    <w:rsid w:val="79C59CDF"/>
    <w:rsid w:val="79E3434B"/>
    <w:rsid w:val="79E6D3DC"/>
    <w:rsid w:val="79EB5DD2"/>
    <w:rsid w:val="79FB5E8D"/>
    <w:rsid w:val="79FBE860"/>
    <w:rsid w:val="7A0E5A3F"/>
    <w:rsid w:val="7A224452"/>
    <w:rsid w:val="7A250F58"/>
    <w:rsid w:val="7A3EFD04"/>
    <w:rsid w:val="7A48EDA6"/>
    <w:rsid w:val="7A556D52"/>
    <w:rsid w:val="7A583B37"/>
    <w:rsid w:val="7A5AE7C9"/>
    <w:rsid w:val="7A90920B"/>
    <w:rsid w:val="7AA8E1DF"/>
    <w:rsid w:val="7AAF5A9D"/>
    <w:rsid w:val="7AB93055"/>
    <w:rsid w:val="7ABCAA81"/>
    <w:rsid w:val="7ACE4BE4"/>
    <w:rsid w:val="7ACE845A"/>
    <w:rsid w:val="7ACFB1E7"/>
    <w:rsid w:val="7AD8BC51"/>
    <w:rsid w:val="7ADAA6A9"/>
    <w:rsid w:val="7AE176F6"/>
    <w:rsid w:val="7AE814D8"/>
    <w:rsid w:val="7AF14D6D"/>
    <w:rsid w:val="7AF74CB5"/>
    <w:rsid w:val="7B0D8FB1"/>
    <w:rsid w:val="7B24C16A"/>
    <w:rsid w:val="7B2D5EB6"/>
    <w:rsid w:val="7B50B0D2"/>
    <w:rsid w:val="7B571DBC"/>
    <w:rsid w:val="7B5B5D0B"/>
    <w:rsid w:val="7B5CA896"/>
    <w:rsid w:val="7B61CBB2"/>
    <w:rsid w:val="7B69AE85"/>
    <w:rsid w:val="7B7123E5"/>
    <w:rsid w:val="7B7476B9"/>
    <w:rsid w:val="7B75F070"/>
    <w:rsid w:val="7B838CD7"/>
    <w:rsid w:val="7B950156"/>
    <w:rsid w:val="7BB2BED1"/>
    <w:rsid w:val="7BB3390E"/>
    <w:rsid w:val="7BB5ED61"/>
    <w:rsid w:val="7BBA6F2B"/>
    <w:rsid w:val="7BBBFA98"/>
    <w:rsid w:val="7BE97545"/>
    <w:rsid w:val="7BED681E"/>
    <w:rsid w:val="7BFA014C"/>
    <w:rsid w:val="7BFC266E"/>
    <w:rsid w:val="7C0593C7"/>
    <w:rsid w:val="7C2B71E9"/>
    <w:rsid w:val="7C3B9248"/>
    <w:rsid w:val="7C3D7D5F"/>
    <w:rsid w:val="7C40011A"/>
    <w:rsid w:val="7C50F83E"/>
    <w:rsid w:val="7C55966A"/>
    <w:rsid w:val="7C5C76E5"/>
    <w:rsid w:val="7C5D6239"/>
    <w:rsid w:val="7C81DB73"/>
    <w:rsid w:val="7CA34400"/>
    <w:rsid w:val="7CB9B837"/>
    <w:rsid w:val="7CC6C30E"/>
    <w:rsid w:val="7CDC196B"/>
    <w:rsid w:val="7CDFF6D5"/>
    <w:rsid w:val="7CE44BC3"/>
    <w:rsid w:val="7CE5DC5F"/>
    <w:rsid w:val="7D14B6A3"/>
    <w:rsid w:val="7D25732B"/>
    <w:rsid w:val="7D26EDD0"/>
    <w:rsid w:val="7D365FAC"/>
    <w:rsid w:val="7D3D7096"/>
    <w:rsid w:val="7D415349"/>
    <w:rsid w:val="7D49FB2F"/>
    <w:rsid w:val="7D4BDD45"/>
    <w:rsid w:val="7D50B8CA"/>
    <w:rsid w:val="7D540A51"/>
    <w:rsid w:val="7D5C6EEF"/>
    <w:rsid w:val="7D603B27"/>
    <w:rsid w:val="7D6A341C"/>
    <w:rsid w:val="7D6F5C29"/>
    <w:rsid w:val="7D6F5EA5"/>
    <w:rsid w:val="7D7F5834"/>
    <w:rsid w:val="7D823B84"/>
    <w:rsid w:val="7D8345F2"/>
    <w:rsid w:val="7D83C2EB"/>
    <w:rsid w:val="7D84C38C"/>
    <w:rsid w:val="7D8FA229"/>
    <w:rsid w:val="7DC3AB32"/>
    <w:rsid w:val="7DC911C2"/>
    <w:rsid w:val="7DDF8693"/>
    <w:rsid w:val="7DEFDB2D"/>
    <w:rsid w:val="7DF721D1"/>
    <w:rsid w:val="7DFA48E2"/>
    <w:rsid w:val="7DFE8721"/>
    <w:rsid w:val="7E00B429"/>
    <w:rsid w:val="7E1161D0"/>
    <w:rsid w:val="7E140C6B"/>
    <w:rsid w:val="7E1C5F1B"/>
    <w:rsid w:val="7E2B3D91"/>
    <w:rsid w:val="7E424F19"/>
    <w:rsid w:val="7E458571"/>
    <w:rsid w:val="7E55B280"/>
    <w:rsid w:val="7E57FBB8"/>
    <w:rsid w:val="7E70F318"/>
    <w:rsid w:val="7E790CB6"/>
    <w:rsid w:val="7E89DC7C"/>
    <w:rsid w:val="7E8B6E14"/>
    <w:rsid w:val="7E9E771D"/>
    <w:rsid w:val="7EAA274D"/>
    <w:rsid w:val="7EAC88AB"/>
    <w:rsid w:val="7EBFA9C9"/>
    <w:rsid w:val="7ECF407E"/>
    <w:rsid w:val="7ED940F7"/>
    <w:rsid w:val="7EEC892B"/>
    <w:rsid w:val="7EF7B4F8"/>
    <w:rsid w:val="7F09C55B"/>
    <w:rsid w:val="7F172F63"/>
    <w:rsid w:val="7F1912F5"/>
    <w:rsid w:val="7F2D9DC1"/>
    <w:rsid w:val="7F397E6D"/>
    <w:rsid w:val="7F3D434E"/>
    <w:rsid w:val="7F55C2F0"/>
    <w:rsid w:val="7F5B72EA"/>
    <w:rsid w:val="7F64E223"/>
    <w:rsid w:val="7F702EBB"/>
    <w:rsid w:val="7F7811FB"/>
    <w:rsid w:val="7F81D9A8"/>
    <w:rsid w:val="7F94EF6F"/>
    <w:rsid w:val="7F9905DC"/>
    <w:rsid w:val="7F9C1D17"/>
    <w:rsid w:val="7FA63972"/>
    <w:rsid w:val="7FA9A89C"/>
    <w:rsid w:val="7FC4BF6D"/>
    <w:rsid w:val="7FCE91F9"/>
    <w:rsid w:val="7FE8FED5"/>
    <w:rsid w:val="7FECE4B3"/>
    <w:rsid w:val="7FEF697B"/>
    <w:rsid w:val="7FFCFD45"/>
    <w:rsid w:val="7FFE9E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CB3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0CB"/>
  </w:style>
  <w:style w:type="paragraph" w:styleId="Heading1">
    <w:name w:val="heading 1"/>
    <w:basedOn w:val="Normal"/>
    <w:next w:val="Normal"/>
    <w:link w:val="Heading1Char"/>
    <w:uiPriority w:val="9"/>
    <w:qFormat/>
    <w:rsid w:val="00FC1B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64E2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41EC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20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02B"/>
    <w:rPr>
      <w:rFonts w:ascii="Tahoma" w:hAnsi="Tahoma" w:cs="Tahoma"/>
      <w:sz w:val="16"/>
      <w:szCs w:val="16"/>
    </w:rPr>
  </w:style>
  <w:style w:type="paragraph" w:styleId="ListParagraph">
    <w:name w:val="List Paragraph"/>
    <w:basedOn w:val="Normal"/>
    <w:link w:val="ListParagraphChar"/>
    <w:uiPriority w:val="34"/>
    <w:qFormat/>
    <w:rsid w:val="004D202B"/>
    <w:pPr>
      <w:ind w:left="720"/>
      <w:contextualSpacing/>
    </w:pPr>
  </w:style>
  <w:style w:type="paragraph" w:styleId="EndnoteText">
    <w:name w:val="endnote text"/>
    <w:basedOn w:val="Normal"/>
    <w:link w:val="EndnoteTextChar"/>
    <w:uiPriority w:val="99"/>
    <w:semiHidden/>
    <w:unhideWhenUsed/>
    <w:rsid w:val="00AE5E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E5E29"/>
    <w:rPr>
      <w:sz w:val="20"/>
      <w:szCs w:val="20"/>
    </w:rPr>
  </w:style>
  <w:style w:type="character" w:styleId="EndnoteReference">
    <w:name w:val="endnote reference"/>
    <w:basedOn w:val="DefaultParagraphFont"/>
    <w:uiPriority w:val="99"/>
    <w:semiHidden/>
    <w:unhideWhenUsed/>
    <w:rsid w:val="00AE5E29"/>
    <w:rPr>
      <w:vertAlign w:val="superscript"/>
    </w:rPr>
  </w:style>
  <w:style w:type="paragraph" w:styleId="FootnoteText">
    <w:name w:val="footnote text"/>
    <w:basedOn w:val="Normal"/>
    <w:link w:val="FootnoteTextChar"/>
    <w:uiPriority w:val="99"/>
    <w:semiHidden/>
    <w:unhideWhenUsed/>
    <w:rsid w:val="00AE5E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5E29"/>
    <w:rPr>
      <w:sz w:val="20"/>
      <w:szCs w:val="20"/>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
    <w:basedOn w:val="DefaultParagraphFont"/>
    <w:link w:val="4GCharCharChar"/>
    <w:uiPriority w:val="99"/>
    <w:unhideWhenUsed/>
    <w:rsid w:val="00AE5E29"/>
    <w:rPr>
      <w:vertAlign w:val="superscript"/>
    </w:rPr>
  </w:style>
  <w:style w:type="character" w:styleId="CommentReference">
    <w:name w:val="annotation reference"/>
    <w:basedOn w:val="DefaultParagraphFont"/>
    <w:uiPriority w:val="99"/>
    <w:semiHidden/>
    <w:unhideWhenUsed/>
    <w:rsid w:val="00385110"/>
    <w:rPr>
      <w:sz w:val="16"/>
      <w:szCs w:val="16"/>
    </w:rPr>
  </w:style>
  <w:style w:type="paragraph" w:styleId="CommentText">
    <w:name w:val="annotation text"/>
    <w:basedOn w:val="Normal"/>
    <w:link w:val="CommentTextChar"/>
    <w:uiPriority w:val="99"/>
    <w:unhideWhenUsed/>
    <w:rsid w:val="00385110"/>
    <w:pPr>
      <w:spacing w:line="240" w:lineRule="auto"/>
    </w:pPr>
    <w:rPr>
      <w:sz w:val="20"/>
      <w:szCs w:val="20"/>
    </w:rPr>
  </w:style>
  <w:style w:type="character" w:customStyle="1" w:styleId="CommentTextChar">
    <w:name w:val="Comment Text Char"/>
    <w:basedOn w:val="DefaultParagraphFont"/>
    <w:link w:val="CommentText"/>
    <w:uiPriority w:val="99"/>
    <w:rsid w:val="00385110"/>
    <w:rPr>
      <w:sz w:val="20"/>
      <w:szCs w:val="20"/>
    </w:rPr>
  </w:style>
  <w:style w:type="paragraph" w:styleId="CommentSubject">
    <w:name w:val="annotation subject"/>
    <w:basedOn w:val="CommentText"/>
    <w:next w:val="CommentText"/>
    <w:link w:val="CommentSubjectChar"/>
    <w:uiPriority w:val="99"/>
    <w:semiHidden/>
    <w:unhideWhenUsed/>
    <w:rsid w:val="00385110"/>
    <w:rPr>
      <w:b/>
      <w:bCs/>
    </w:rPr>
  </w:style>
  <w:style w:type="character" w:customStyle="1" w:styleId="CommentSubjectChar">
    <w:name w:val="Comment Subject Char"/>
    <w:basedOn w:val="CommentTextChar"/>
    <w:link w:val="CommentSubject"/>
    <w:uiPriority w:val="99"/>
    <w:semiHidden/>
    <w:rsid w:val="00385110"/>
    <w:rPr>
      <w:b/>
      <w:bCs/>
      <w:sz w:val="20"/>
      <w:szCs w:val="20"/>
    </w:rPr>
  </w:style>
  <w:style w:type="table" w:styleId="TableGrid">
    <w:name w:val="Table Grid"/>
    <w:basedOn w:val="TableNormal"/>
    <w:uiPriority w:val="39"/>
    <w:rsid w:val="003B6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28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896"/>
  </w:style>
  <w:style w:type="paragraph" w:styleId="Footer">
    <w:name w:val="footer"/>
    <w:basedOn w:val="Normal"/>
    <w:link w:val="FooterChar"/>
    <w:uiPriority w:val="99"/>
    <w:unhideWhenUsed/>
    <w:rsid w:val="001728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896"/>
  </w:style>
  <w:style w:type="character" w:customStyle="1" w:styleId="ListParagraphChar">
    <w:name w:val="List Paragraph Char"/>
    <w:link w:val="ListParagraph"/>
    <w:uiPriority w:val="99"/>
    <w:locked/>
    <w:rsid w:val="005B38A4"/>
  </w:style>
  <w:style w:type="character" w:customStyle="1" w:styleId="Heading1Char">
    <w:name w:val="Heading 1 Char"/>
    <w:basedOn w:val="DefaultParagraphFont"/>
    <w:link w:val="Heading1"/>
    <w:uiPriority w:val="9"/>
    <w:rsid w:val="00FC1BE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464E2C"/>
    <w:rPr>
      <w:rFonts w:asciiTheme="majorHAnsi" w:eastAsiaTheme="majorEastAsia" w:hAnsiTheme="majorHAnsi" w:cstheme="majorBidi"/>
      <w:color w:val="365F91" w:themeColor="accent1" w:themeShade="BF"/>
      <w:sz w:val="26"/>
      <w:szCs w:val="26"/>
    </w:rPr>
  </w:style>
  <w:style w:type="character" w:customStyle="1" w:styleId="Hyperlink1">
    <w:name w:val="Hyperlink1"/>
    <w:basedOn w:val="DefaultParagraphFont"/>
    <w:uiPriority w:val="99"/>
    <w:unhideWhenUsed/>
    <w:rsid w:val="005103DD"/>
    <w:rPr>
      <w:color w:val="2E74B5"/>
      <w:u w:val="single"/>
    </w:rPr>
  </w:style>
  <w:style w:type="table" w:customStyle="1" w:styleId="TableGrid1">
    <w:name w:val="Table Grid1"/>
    <w:basedOn w:val="TableNormal"/>
    <w:next w:val="TableGrid"/>
    <w:uiPriority w:val="39"/>
    <w:rsid w:val="005103DD"/>
    <w:pPr>
      <w:spacing w:after="0" w:line="240" w:lineRule="auto"/>
      <w:contextualSpacing/>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5103DD"/>
    <w:pPr>
      <w:spacing w:after="160" w:line="240" w:lineRule="exact"/>
      <w:jc w:val="both"/>
    </w:pPr>
    <w:rPr>
      <w:vertAlign w:val="superscript"/>
    </w:rPr>
  </w:style>
  <w:style w:type="character" w:styleId="Hyperlink">
    <w:name w:val="Hyperlink"/>
    <w:basedOn w:val="DefaultParagraphFont"/>
    <w:uiPriority w:val="99"/>
    <w:unhideWhenUsed/>
    <w:rsid w:val="005103DD"/>
    <w:rPr>
      <w:color w:val="0000FF" w:themeColor="hyperlink"/>
      <w:u w:val="single"/>
    </w:rPr>
  </w:style>
  <w:style w:type="character" w:customStyle="1" w:styleId="UnresolvedMention1">
    <w:name w:val="Unresolved Mention1"/>
    <w:basedOn w:val="DefaultParagraphFont"/>
    <w:uiPriority w:val="99"/>
    <w:semiHidden/>
    <w:unhideWhenUsed/>
    <w:rsid w:val="00033677"/>
    <w:rPr>
      <w:color w:val="605E5C"/>
      <w:shd w:val="clear" w:color="auto" w:fill="E1DFDD"/>
    </w:rPr>
  </w:style>
  <w:style w:type="character" w:styleId="FollowedHyperlink">
    <w:name w:val="FollowedHyperlink"/>
    <w:basedOn w:val="DefaultParagraphFont"/>
    <w:uiPriority w:val="99"/>
    <w:semiHidden/>
    <w:unhideWhenUsed/>
    <w:rsid w:val="00033677"/>
    <w:rPr>
      <w:color w:val="800080" w:themeColor="followedHyperlink"/>
      <w:u w:val="single"/>
    </w:rPr>
  </w:style>
  <w:style w:type="character" w:customStyle="1" w:styleId="Heading3Char">
    <w:name w:val="Heading 3 Char"/>
    <w:basedOn w:val="DefaultParagraphFont"/>
    <w:link w:val="Heading3"/>
    <w:uiPriority w:val="9"/>
    <w:rsid w:val="00B41EC6"/>
    <w:rPr>
      <w:rFonts w:asciiTheme="majorHAnsi" w:eastAsiaTheme="majorEastAsia" w:hAnsiTheme="majorHAnsi" w:cstheme="majorBidi"/>
      <w:color w:val="243F60" w:themeColor="accent1" w:themeShade="7F"/>
      <w:sz w:val="24"/>
      <w:szCs w:val="24"/>
    </w:rPr>
  </w:style>
  <w:style w:type="table" w:styleId="GridTable1Light">
    <w:name w:val="Grid Table 1 Light"/>
    <w:basedOn w:val="TableNormal"/>
    <w:uiPriority w:val="46"/>
    <w:rsid w:val="00B41EC6"/>
    <w:pPr>
      <w:spacing w:after="0" w:line="240" w:lineRule="auto"/>
    </w:pPr>
    <w:rPr>
      <w:sz w:val="24"/>
      <w:szCs w:val="24"/>
      <w:lang w:val="sv-SE"/>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BE595D"/>
    <w:pPr>
      <w:spacing w:after="0" w:line="240" w:lineRule="auto"/>
    </w:pPr>
  </w:style>
  <w:style w:type="paragraph" w:styleId="NoSpacing">
    <w:name w:val="No Spacing"/>
    <w:uiPriority w:val="1"/>
    <w:qFormat/>
    <w:rsid w:val="002360A0"/>
    <w:pPr>
      <w:widowControl w:val="0"/>
      <w:autoSpaceDE w:val="0"/>
      <w:autoSpaceDN w:val="0"/>
      <w:spacing w:after="0" w:line="240" w:lineRule="auto"/>
    </w:pPr>
    <w:rPr>
      <w:rFonts w:ascii="Calibri Light" w:eastAsia="Calibri Light" w:hAnsi="Calibri Light" w:cs="Calibri Light"/>
      <w:lang w:bidi="en-US"/>
    </w:rPr>
  </w:style>
  <w:style w:type="character" w:customStyle="1" w:styleId="UnresolvedMention2">
    <w:name w:val="Unresolved Mention2"/>
    <w:basedOn w:val="DefaultParagraphFont"/>
    <w:uiPriority w:val="99"/>
    <w:semiHidden/>
    <w:unhideWhenUsed/>
    <w:rsid w:val="00282737"/>
    <w:rPr>
      <w:color w:val="605E5C"/>
      <w:shd w:val="clear" w:color="auto" w:fill="E1DFDD"/>
    </w:rPr>
  </w:style>
  <w:style w:type="character" w:customStyle="1" w:styleId="normaltextrun">
    <w:name w:val="normaltextrun"/>
    <w:basedOn w:val="DefaultParagraphFont"/>
    <w:rsid w:val="006D2DA7"/>
  </w:style>
  <w:style w:type="character" w:customStyle="1" w:styleId="apple-converted-space">
    <w:name w:val="apple-converted-space"/>
    <w:basedOn w:val="DefaultParagraphFont"/>
    <w:rsid w:val="006D2DA7"/>
  </w:style>
  <w:style w:type="character" w:customStyle="1" w:styleId="eop">
    <w:name w:val="eop"/>
    <w:basedOn w:val="DefaultParagraphFont"/>
    <w:rsid w:val="006D2DA7"/>
  </w:style>
  <w:style w:type="paragraph" w:customStyle="1" w:styleId="paragraph">
    <w:name w:val="paragraph"/>
    <w:basedOn w:val="Normal"/>
    <w:rsid w:val="006D2DA7"/>
    <w:pPr>
      <w:spacing w:before="100" w:beforeAutospacing="1" w:after="100" w:afterAutospacing="1" w:line="240" w:lineRule="auto"/>
    </w:pPr>
    <w:rPr>
      <w:rFonts w:ascii="Times New Roman" w:eastAsia="Times New Roman" w:hAnsi="Times New Roman" w:cs="Times New Roman"/>
      <w:sz w:val="24"/>
      <w:szCs w:val="24"/>
      <w:lang w:val="en-TT" w:eastAsia="en-GB"/>
    </w:rPr>
  </w:style>
  <w:style w:type="character" w:customStyle="1" w:styleId="Mention1">
    <w:name w:val="Mention1"/>
    <w:basedOn w:val="DefaultParagraphFont"/>
    <w:uiPriority w:val="99"/>
    <w:unhideWhenUsed/>
    <w:rsid w:val="002B61BF"/>
    <w:rPr>
      <w:color w:val="2B579A"/>
      <w:shd w:val="clear" w:color="auto" w:fill="E1DFDD"/>
    </w:rPr>
  </w:style>
  <w:style w:type="character" w:customStyle="1" w:styleId="Mention2">
    <w:name w:val="Mention2"/>
    <w:basedOn w:val="DefaultParagraphFont"/>
    <w:uiPriority w:val="99"/>
    <w:unhideWhenUsed/>
    <w:rsid w:val="00BF2DD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451835">
      <w:bodyDiv w:val="1"/>
      <w:marLeft w:val="0"/>
      <w:marRight w:val="0"/>
      <w:marTop w:val="0"/>
      <w:marBottom w:val="0"/>
      <w:divBdr>
        <w:top w:val="none" w:sz="0" w:space="0" w:color="auto"/>
        <w:left w:val="none" w:sz="0" w:space="0" w:color="auto"/>
        <w:bottom w:val="none" w:sz="0" w:space="0" w:color="auto"/>
        <w:right w:val="none" w:sz="0" w:space="0" w:color="auto"/>
      </w:divBdr>
    </w:div>
    <w:div w:id="808745260">
      <w:bodyDiv w:val="1"/>
      <w:marLeft w:val="0"/>
      <w:marRight w:val="0"/>
      <w:marTop w:val="0"/>
      <w:marBottom w:val="0"/>
      <w:divBdr>
        <w:top w:val="none" w:sz="0" w:space="0" w:color="auto"/>
        <w:left w:val="none" w:sz="0" w:space="0" w:color="auto"/>
        <w:bottom w:val="none" w:sz="0" w:space="0" w:color="auto"/>
        <w:right w:val="none" w:sz="0" w:space="0" w:color="auto"/>
      </w:divBdr>
    </w:div>
    <w:div w:id="1509949502">
      <w:bodyDiv w:val="1"/>
      <w:marLeft w:val="0"/>
      <w:marRight w:val="0"/>
      <w:marTop w:val="0"/>
      <w:marBottom w:val="0"/>
      <w:divBdr>
        <w:top w:val="none" w:sz="0" w:space="0" w:color="auto"/>
        <w:left w:val="none" w:sz="0" w:space="0" w:color="auto"/>
        <w:bottom w:val="none" w:sz="0" w:space="0" w:color="auto"/>
        <w:right w:val="none" w:sz="0" w:space="0" w:color="auto"/>
      </w:divBdr>
    </w:div>
    <w:div w:id="1520195220">
      <w:bodyDiv w:val="1"/>
      <w:marLeft w:val="0"/>
      <w:marRight w:val="0"/>
      <w:marTop w:val="0"/>
      <w:marBottom w:val="0"/>
      <w:divBdr>
        <w:top w:val="none" w:sz="0" w:space="0" w:color="auto"/>
        <w:left w:val="none" w:sz="0" w:space="0" w:color="auto"/>
        <w:bottom w:val="none" w:sz="0" w:space="0" w:color="auto"/>
        <w:right w:val="none" w:sz="0" w:space="0" w:color="auto"/>
      </w:divBdr>
    </w:div>
    <w:div w:id="1554661885">
      <w:bodyDiv w:val="1"/>
      <w:marLeft w:val="0"/>
      <w:marRight w:val="0"/>
      <w:marTop w:val="0"/>
      <w:marBottom w:val="0"/>
      <w:divBdr>
        <w:top w:val="none" w:sz="0" w:space="0" w:color="auto"/>
        <w:left w:val="none" w:sz="0" w:space="0" w:color="auto"/>
        <w:bottom w:val="none" w:sz="0" w:space="0" w:color="auto"/>
        <w:right w:val="none" w:sz="0" w:space="0" w:color="auto"/>
      </w:divBdr>
    </w:div>
    <w:div w:id="1730957981">
      <w:bodyDiv w:val="1"/>
      <w:marLeft w:val="0"/>
      <w:marRight w:val="0"/>
      <w:marTop w:val="0"/>
      <w:marBottom w:val="0"/>
      <w:divBdr>
        <w:top w:val="none" w:sz="0" w:space="0" w:color="auto"/>
        <w:left w:val="none" w:sz="0" w:space="0" w:color="auto"/>
        <w:bottom w:val="none" w:sz="0" w:space="0" w:color="auto"/>
        <w:right w:val="none" w:sz="0" w:space="0" w:color="auto"/>
      </w:divBdr>
    </w:div>
    <w:div w:id="1789081125">
      <w:bodyDiv w:val="1"/>
      <w:marLeft w:val="0"/>
      <w:marRight w:val="0"/>
      <w:marTop w:val="0"/>
      <w:marBottom w:val="0"/>
      <w:divBdr>
        <w:top w:val="none" w:sz="0" w:space="0" w:color="auto"/>
        <w:left w:val="none" w:sz="0" w:space="0" w:color="auto"/>
        <w:bottom w:val="none" w:sz="0" w:space="0" w:color="auto"/>
        <w:right w:val="none" w:sz="0" w:space="0" w:color="auto"/>
      </w:divBdr>
      <w:divsChild>
        <w:div w:id="23555391">
          <w:marLeft w:val="360"/>
          <w:marRight w:val="0"/>
          <w:marTop w:val="0"/>
          <w:marBottom w:val="0"/>
          <w:divBdr>
            <w:top w:val="none" w:sz="0" w:space="0" w:color="auto"/>
            <w:left w:val="none" w:sz="0" w:space="0" w:color="auto"/>
            <w:bottom w:val="none" w:sz="0" w:space="0" w:color="auto"/>
            <w:right w:val="none" w:sz="0" w:space="0" w:color="auto"/>
          </w:divBdr>
        </w:div>
        <w:div w:id="26564613">
          <w:marLeft w:val="547"/>
          <w:marRight w:val="0"/>
          <w:marTop w:val="0"/>
          <w:marBottom w:val="0"/>
          <w:divBdr>
            <w:top w:val="none" w:sz="0" w:space="0" w:color="auto"/>
            <w:left w:val="none" w:sz="0" w:space="0" w:color="auto"/>
            <w:bottom w:val="none" w:sz="0" w:space="0" w:color="auto"/>
            <w:right w:val="none" w:sz="0" w:space="0" w:color="auto"/>
          </w:divBdr>
        </w:div>
        <w:div w:id="55249107">
          <w:marLeft w:val="547"/>
          <w:marRight w:val="0"/>
          <w:marTop w:val="0"/>
          <w:marBottom w:val="0"/>
          <w:divBdr>
            <w:top w:val="none" w:sz="0" w:space="0" w:color="auto"/>
            <w:left w:val="none" w:sz="0" w:space="0" w:color="auto"/>
            <w:bottom w:val="none" w:sz="0" w:space="0" w:color="auto"/>
            <w:right w:val="none" w:sz="0" w:space="0" w:color="auto"/>
          </w:divBdr>
        </w:div>
        <w:div w:id="697706750">
          <w:marLeft w:val="360"/>
          <w:marRight w:val="0"/>
          <w:marTop w:val="0"/>
          <w:marBottom w:val="0"/>
          <w:divBdr>
            <w:top w:val="none" w:sz="0" w:space="0" w:color="auto"/>
            <w:left w:val="none" w:sz="0" w:space="0" w:color="auto"/>
            <w:bottom w:val="none" w:sz="0" w:space="0" w:color="auto"/>
            <w:right w:val="none" w:sz="0" w:space="0" w:color="auto"/>
          </w:divBdr>
        </w:div>
        <w:div w:id="1408070541">
          <w:marLeft w:val="547"/>
          <w:marRight w:val="0"/>
          <w:marTop w:val="0"/>
          <w:marBottom w:val="0"/>
          <w:divBdr>
            <w:top w:val="none" w:sz="0" w:space="0" w:color="auto"/>
            <w:left w:val="none" w:sz="0" w:space="0" w:color="auto"/>
            <w:bottom w:val="none" w:sz="0" w:space="0" w:color="auto"/>
            <w:right w:val="none" w:sz="0" w:space="0" w:color="auto"/>
          </w:divBdr>
        </w:div>
        <w:div w:id="1428841241">
          <w:marLeft w:val="360"/>
          <w:marRight w:val="0"/>
          <w:marTop w:val="0"/>
          <w:marBottom w:val="0"/>
          <w:divBdr>
            <w:top w:val="none" w:sz="0" w:space="0" w:color="auto"/>
            <w:left w:val="none" w:sz="0" w:space="0" w:color="auto"/>
            <w:bottom w:val="none" w:sz="0" w:space="0" w:color="auto"/>
            <w:right w:val="none" w:sz="0" w:space="0" w:color="auto"/>
          </w:divBdr>
        </w:div>
        <w:div w:id="1436100395">
          <w:marLeft w:val="547"/>
          <w:marRight w:val="0"/>
          <w:marTop w:val="0"/>
          <w:marBottom w:val="0"/>
          <w:divBdr>
            <w:top w:val="none" w:sz="0" w:space="0" w:color="auto"/>
            <w:left w:val="none" w:sz="0" w:space="0" w:color="auto"/>
            <w:bottom w:val="none" w:sz="0" w:space="0" w:color="auto"/>
            <w:right w:val="none" w:sz="0" w:space="0" w:color="auto"/>
          </w:divBdr>
        </w:div>
        <w:div w:id="1543208871">
          <w:marLeft w:val="446"/>
          <w:marRight w:val="0"/>
          <w:marTop w:val="0"/>
          <w:marBottom w:val="0"/>
          <w:divBdr>
            <w:top w:val="none" w:sz="0" w:space="0" w:color="auto"/>
            <w:left w:val="none" w:sz="0" w:space="0" w:color="auto"/>
            <w:bottom w:val="none" w:sz="0" w:space="0" w:color="auto"/>
            <w:right w:val="none" w:sz="0" w:space="0" w:color="auto"/>
          </w:divBdr>
        </w:div>
        <w:div w:id="1717580105">
          <w:marLeft w:val="360"/>
          <w:marRight w:val="0"/>
          <w:marTop w:val="0"/>
          <w:marBottom w:val="0"/>
          <w:divBdr>
            <w:top w:val="none" w:sz="0" w:space="0" w:color="auto"/>
            <w:left w:val="none" w:sz="0" w:space="0" w:color="auto"/>
            <w:bottom w:val="none" w:sz="0" w:space="0" w:color="auto"/>
            <w:right w:val="none" w:sz="0" w:space="0" w:color="auto"/>
          </w:divBdr>
        </w:div>
        <w:div w:id="1890263675">
          <w:marLeft w:val="446"/>
          <w:marRight w:val="0"/>
          <w:marTop w:val="0"/>
          <w:marBottom w:val="0"/>
          <w:divBdr>
            <w:top w:val="none" w:sz="0" w:space="0" w:color="auto"/>
            <w:left w:val="none" w:sz="0" w:space="0" w:color="auto"/>
            <w:bottom w:val="none" w:sz="0" w:space="0" w:color="auto"/>
            <w:right w:val="none" w:sz="0" w:space="0" w:color="auto"/>
          </w:divBdr>
        </w:div>
      </w:divsChild>
    </w:div>
    <w:div w:id="192656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Marybastien@gmail.com" TargetMode="External"/><Relationship Id="rId21" Type="http://schemas.openxmlformats.org/officeDocument/2006/relationships/hyperlink" Target="mailto:jleotaud@hotmail.com" TargetMode="External"/><Relationship Id="rId42" Type="http://schemas.openxmlformats.org/officeDocument/2006/relationships/hyperlink" Target="mailto:Email:agittens@unfpa.org" TargetMode="External"/><Relationship Id="rId47" Type="http://schemas.openxmlformats.org/officeDocument/2006/relationships/hyperlink" Target="mailto:Jacqueline.huggins@sta.uwi.edu" TargetMode="External"/><Relationship Id="rId63" Type="http://schemas.openxmlformats.org/officeDocument/2006/relationships/hyperlink" Target="mailto:stephanie.hemlee@planning.gov.tt" TargetMode="External"/><Relationship Id="rId68" Type="http://schemas.openxmlformats.org/officeDocument/2006/relationships/hyperlink" Target="mailto:malcolmt@paho.org" TargetMode="External"/><Relationship Id="rId84" Type="http://schemas.openxmlformats.org/officeDocument/2006/relationships/hyperlink" Target="mailto:realchairman@hotmail.com" TargetMode="External"/><Relationship Id="rId89" Type="http://schemas.openxmlformats.org/officeDocument/2006/relationships/hyperlink" Target="mailto:stephanie.hemlee@planning.gov.tt" TargetMode="External"/><Relationship Id="rId16" Type="http://schemas.openxmlformats.org/officeDocument/2006/relationships/hyperlink" Target="mailto:Mark.Thomas@un.org" TargetMode="External"/><Relationship Id="rId11" Type="http://schemas.openxmlformats.org/officeDocument/2006/relationships/hyperlink" Target="https://support.microsoft.com/en-us/office/make-your-word-documents-accessible-to-people-with-disabilities-d9bf3683-87ac-47ea-b91a-78dcacb3c66d" TargetMode="External"/><Relationship Id="rId32" Type="http://schemas.openxmlformats.org/officeDocument/2006/relationships/hyperlink" Target="mailto:angelsoflight.cp.tt@gmail.com" TargetMode="External"/><Relationship Id="rId37" Type="http://schemas.openxmlformats.org/officeDocument/2006/relationships/hyperlink" Target="mailto:malcolmt@paho.org" TargetMode="External"/><Relationship Id="rId53" Type="http://schemas.openxmlformats.org/officeDocument/2006/relationships/hyperlink" Target="mailto:marybastien@gmail.com" TargetMode="External"/><Relationship Id="rId58" Type="http://schemas.openxmlformats.org/officeDocument/2006/relationships/hyperlink" Target="mailto:realchairman@hotmail.com" TargetMode="External"/><Relationship Id="rId74" Type="http://schemas.openxmlformats.org/officeDocument/2006/relationships/hyperlink" Target="mailto:realchairman@hotmail.com" TargetMode="External"/><Relationship Id="rId79" Type="http://schemas.openxmlformats.org/officeDocument/2006/relationships/hyperlink" Target="mailto:Penny.Gomez@digicelgroup.com" TargetMode="External"/><Relationship Id="rId102" Type="http://schemas.openxmlformats.org/officeDocument/2006/relationships/theme" Target="theme/theme1.xml"/><Relationship Id="rId5" Type="http://schemas.openxmlformats.org/officeDocument/2006/relationships/numbering" Target="numbering.xml"/><Relationship Id="rId90" Type="http://schemas.openxmlformats.org/officeDocument/2006/relationships/hyperlink" Target="mailto:stephanie.hemlee@planning.gov.tt" TargetMode="External"/><Relationship Id="rId95" Type="http://schemas.openxmlformats.org/officeDocument/2006/relationships/hyperlink" Target="mailto:stephanie.hemlee@planning.gov.tt" TargetMode="External"/><Relationship Id="rId22" Type="http://schemas.openxmlformats.org/officeDocument/2006/relationships/hyperlink" Target="mailto:Louis.m.johnston@gmail.com" TargetMode="External"/><Relationship Id="rId27" Type="http://schemas.openxmlformats.org/officeDocument/2006/relationships/hyperlink" Target="mailto:Deokie.Ramnarine@gov.tt" TargetMode="External"/><Relationship Id="rId43" Type="http://schemas.openxmlformats.org/officeDocument/2006/relationships/hyperlink" Target="mailto:reba.granado.john@one.un.org" TargetMode="External"/><Relationship Id="rId48" Type="http://schemas.openxmlformats.org/officeDocument/2006/relationships/hyperlink" Target="mailto:Email:agittens@unfpa.org" TargetMode="External"/><Relationship Id="rId64" Type="http://schemas.openxmlformats.org/officeDocument/2006/relationships/hyperlink" Target="mailto:Terrez.herrera@social.gov.tt" TargetMode="External"/><Relationship Id="rId69" Type="http://schemas.openxmlformats.org/officeDocument/2006/relationships/hyperlink" Target="mailto:Email:agittens@unfpa.org" TargetMode="External"/><Relationship Id="rId80" Type="http://schemas.openxmlformats.org/officeDocument/2006/relationships/hyperlink" Target="mailto:marybastien@gmail.com" TargetMode="External"/><Relationship Id="rId85" Type="http://schemas.openxmlformats.org/officeDocument/2006/relationships/hyperlink" Target="mailto:reefek@usc.edu.tt" TargetMode="External"/><Relationship Id="Rc5a94465b2db491e" Type="http://schemas.microsoft.com/office/2019/09/relationships/intelligence" Target="intelligence.xml"/><Relationship Id="rId12" Type="http://schemas.openxmlformats.org/officeDocument/2006/relationships/hyperlink" Target="https://www.adobe.com/accessibility/pdf/pdf-accessibility-overview.html" TargetMode="External"/><Relationship Id="rId17" Type="http://schemas.openxmlformats.org/officeDocument/2006/relationships/hyperlink" Target="mailto:malcolmt@paho.org" TargetMode="External"/><Relationship Id="rId25" Type="http://schemas.openxmlformats.org/officeDocument/2006/relationships/hyperlink" Target="mailto:ottleycarol@gmail.com" TargetMode="External"/><Relationship Id="rId33" Type="http://schemas.openxmlformats.org/officeDocument/2006/relationships/hyperlink" Target="mailto:dermun64@gmail.com" TargetMode="External"/><Relationship Id="rId38" Type="http://schemas.openxmlformats.org/officeDocument/2006/relationships/hyperlink" Target="mailto:Stephanie.hemlee@planning.gov.tt" TargetMode="External"/><Relationship Id="rId46" Type="http://schemas.openxmlformats.org/officeDocument/2006/relationships/hyperlink" Target="mailto:Leticia.rodriguez-cupid@moe.gov.tt" TargetMode="External"/><Relationship Id="rId59" Type="http://schemas.openxmlformats.org/officeDocument/2006/relationships/hyperlink" Target="mailto:jasmin.Simmons@nalis.gov.tt" TargetMode="External"/><Relationship Id="rId67" Type="http://schemas.openxmlformats.org/officeDocument/2006/relationships/hyperlink" Target="mailto:hcumberbatch@costaatt.edu.tt%C2%A0" TargetMode="External"/><Relationship Id="rId20" Type="http://schemas.openxmlformats.org/officeDocument/2006/relationships/hyperlink" Target="mailto:kerwin_thomas@yahoo.com" TargetMode="External"/><Relationship Id="rId41" Type="http://schemas.openxmlformats.org/officeDocument/2006/relationships/hyperlink" Target="mailto:malcolmt@paho.org" TargetMode="External"/><Relationship Id="rId54" Type="http://schemas.openxmlformats.org/officeDocument/2006/relationships/hyperlink" Target="mailto:malcolmt@paho.org" TargetMode="External"/><Relationship Id="rId62" Type="http://schemas.openxmlformats.org/officeDocument/2006/relationships/hyperlink" Target="mailto:caronlondon@yahoo.com" TargetMode="External"/><Relationship Id="rId70" Type="http://schemas.openxmlformats.org/officeDocument/2006/relationships/hyperlink" Target="mailto:reba.granado.john@one.un.org" TargetMode="External"/><Relationship Id="rId75" Type="http://schemas.openxmlformats.org/officeDocument/2006/relationships/hyperlink" Target="mailto:jasmin.Simmons@nalis.gov.tt" TargetMode="External"/><Relationship Id="rId83" Type="http://schemas.openxmlformats.org/officeDocument/2006/relationships/hyperlink" Target="mailto:stephanie.hemlee@planning.gov.tt" TargetMode="External"/><Relationship Id="rId88" Type="http://schemas.openxmlformats.org/officeDocument/2006/relationships/hyperlink" Target="mailto:Deokie.ramarine@gov.tt" TargetMode="External"/><Relationship Id="rId91" Type="http://schemas.openxmlformats.org/officeDocument/2006/relationships/hyperlink" Target="mailto:Jacqueline.huggins@sta.uwi.edu" TargetMode="External"/><Relationship Id="rId96" Type="http://schemas.openxmlformats.org/officeDocument/2006/relationships/hyperlink" Target="mailto:stephanie.hemlee@planning.gov.tt"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malcolmt@paho.org" TargetMode="External"/><Relationship Id="rId23" Type="http://schemas.openxmlformats.org/officeDocument/2006/relationships/hyperlink" Target="mailto:ttbwa1914@gmail.com" TargetMode="External"/><Relationship Id="rId28" Type="http://schemas.openxmlformats.org/officeDocument/2006/relationships/hyperlink" Target="mailto:realchairman@hotmail.com" TargetMode="External"/><Relationship Id="rId36" Type="http://schemas.openxmlformats.org/officeDocument/2006/relationships/hyperlink" Target="mailto:Email:agittens@unfpa.org" TargetMode="External"/><Relationship Id="rId49" Type="http://schemas.openxmlformats.org/officeDocument/2006/relationships/hyperlink" Target="mailto:malcolmt@paho.org" TargetMode="External"/><Relationship Id="rId57" Type="http://schemas.openxmlformats.org/officeDocument/2006/relationships/hyperlink" Target="mailto:Leticia.rodriguez-cupid@moe.gov.tt" TargetMode="External"/><Relationship Id="rId10" Type="http://schemas.openxmlformats.org/officeDocument/2006/relationships/endnotes" Target="endnotes.xml"/><Relationship Id="rId31" Type="http://schemas.openxmlformats.org/officeDocument/2006/relationships/hyperlink" Target="mailto:Jacquline.Huggins@sta.uwi.edu" TargetMode="External"/><Relationship Id="rId44" Type="http://schemas.openxmlformats.org/officeDocument/2006/relationships/hyperlink" Target="mailto:Deokie.ramarine@gov.tt" TargetMode="External"/><Relationship Id="rId52" Type="http://schemas.openxmlformats.org/officeDocument/2006/relationships/hyperlink" Target="mailto:realchairman@hotmail.com" TargetMode="External"/><Relationship Id="rId60" Type="http://schemas.openxmlformats.org/officeDocument/2006/relationships/hyperlink" Target="mailto:Jacqueline.huggins@sta.uwi.edu" TargetMode="External"/><Relationship Id="rId65" Type="http://schemas.openxmlformats.org/officeDocument/2006/relationships/hyperlink" Target="mailto:realchairman@hotmail.com" TargetMode="External"/><Relationship Id="rId73" Type="http://schemas.openxmlformats.org/officeDocument/2006/relationships/hyperlink" Target="mailto:deokie.ramnarine@gov.tt" TargetMode="External"/><Relationship Id="rId78" Type="http://schemas.openxmlformats.org/officeDocument/2006/relationships/hyperlink" Target="mailto:rohit.doon@health.gov.tt%C2%A0" TargetMode="External"/><Relationship Id="rId81" Type="http://schemas.openxmlformats.org/officeDocument/2006/relationships/hyperlink" Target="mailto:Email:agittens@unfpa.org" TargetMode="External"/><Relationship Id="rId86" Type="http://schemas.openxmlformats.org/officeDocument/2006/relationships/hyperlink" Target="mailto:Email:agittens@unfpa.org" TargetMode="External"/><Relationship Id="rId94" Type="http://schemas.openxmlformats.org/officeDocument/2006/relationships/hyperlink" Target="mailto:Deokie.ramarine@gov.tt" TargetMode="External"/><Relationship Id="rId99" Type="http://schemas.openxmlformats.org/officeDocument/2006/relationships/header" Target="header1.xml"/><Relationship Id="rId10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natalia.mattioli@undp.org" TargetMode="External"/><Relationship Id="rId18" Type="http://schemas.openxmlformats.org/officeDocument/2006/relationships/hyperlink" Target="mailto:Email:agittens@unfpa.org" TargetMode="External"/><Relationship Id="rId39" Type="http://schemas.openxmlformats.org/officeDocument/2006/relationships/hyperlink" Target="mailto:Jacqueline.huggins@sta.uwi.edu" TargetMode="External"/><Relationship Id="rId34" Type="http://schemas.openxmlformats.org/officeDocument/2006/relationships/hyperlink" Target="mailto:taapss.tt@gmail.com" TargetMode="External"/><Relationship Id="rId50" Type="http://schemas.openxmlformats.org/officeDocument/2006/relationships/hyperlink" Target="mailto:Deokie.ramarine@gov.tt" TargetMode="External"/><Relationship Id="rId55" Type="http://schemas.openxmlformats.org/officeDocument/2006/relationships/hyperlink" Target="mailto:reba.granado.john@one.un.org" TargetMode="External"/><Relationship Id="rId76" Type="http://schemas.openxmlformats.org/officeDocument/2006/relationships/hyperlink" Target="mailto:Jacqueline.huggins@sta.uwi.edu" TargetMode="External"/><Relationship Id="rId97" Type="http://schemas.openxmlformats.org/officeDocument/2006/relationships/hyperlink" Target="mailto:reefek@usc.edu.tt" TargetMode="External"/><Relationship Id="rId7" Type="http://schemas.openxmlformats.org/officeDocument/2006/relationships/settings" Target="settings.xml"/><Relationship Id="rId71" Type="http://schemas.openxmlformats.org/officeDocument/2006/relationships/hyperlink" Target="mailto:irampersad@ag.gov.tt" TargetMode="External"/><Relationship Id="rId92" Type="http://schemas.openxmlformats.org/officeDocument/2006/relationships/hyperlink" Target="mailto:Email:agittens@unfpa.org" TargetMode="External"/><Relationship Id="rId2" Type="http://schemas.openxmlformats.org/officeDocument/2006/relationships/customXml" Target="../customXml/item2.xml"/><Relationship Id="rId29" Type="http://schemas.openxmlformats.org/officeDocument/2006/relationships/hyperlink" Target="mailto:ncpdtrinidad@gmail.com" TargetMode="External"/><Relationship Id="rId24" Type="http://schemas.openxmlformats.org/officeDocument/2006/relationships/hyperlink" Target="mailto:Wren0009@yahoo.com" TargetMode="External"/><Relationship Id="rId40" Type="http://schemas.openxmlformats.org/officeDocument/2006/relationships/hyperlink" Target="mailto:Penny.gomez@digicelgroup.com" TargetMode="External"/><Relationship Id="rId45" Type="http://schemas.openxmlformats.org/officeDocument/2006/relationships/hyperlink" Target="mailto:realchairman@hotmail.com" TargetMode="External"/><Relationship Id="rId66" Type="http://schemas.openxmlformats.org/officeDocument/2006/relationships/hyperlink" Target="mailto:Jacqueline.huggins@sta.uwi.edu" TargetMode="External"/><Relationship Id="rId87" Type="http://schemas.openxmlformats.org/officeDocument/2006/relationships/hyperlink" Target="mailto:malcolmt@paho.org" TargetMode="External"/><Relationship Id="rId61" Type="http://schemas.openxmlformats.org/officeDocument/2006/relationships/hyperlink" Target="mailto:Email:agittens@unfpa.org" TargetMode="External"/><Relationship Id="rId82" Type="http://schemas.openxmlformats.org/officeDocument/2006/relationships/hyperlink" Target="mailto:caronlondon@yahoo.com" TargetMode="External"/><Relationship Id="rId19" Type="http://schemas.openxmlformats.org/officeDocument/2006/relationships/hyperlink" Target="mailto:pfi9094@gmail.com" TargetMode="External"/><Relationship Id="rId14" Type="http://schemas.openxmlformats.org/officeDocument/2006/relationships/hyperlink" Target="mailto:Marina.Walters@un.org" TargetMode="External"/><Relationship Id="rId30" Type="http://schemas.openxmlformats.org/officeDocument/2006/relationships/hyperlink" Target="mailto:jansirjusingh@pecentrett@gmail.com" TargetMode="External"/><Relationship Id="rId35" Type="http://schemas.openxmlformats.org/officeDocument/2006/relationships/hyperlink" Target="mailto:reefek@usc.edu.tt" TargetMode="External"/><Relationship Id="rId56" Type="http://schemas.openxmlformats.org/officeDocument/2006/relationships/hyperlink" Target="mailto:Rohit.doon@health.gov.tt" TargetMode="External"/><Relationship Id="rId77" Type="http://schemas.openxmlformats.org/officeDocument/2006/relationships/hyperlink" Target="mailto:malcolmt@paho.org" TargetMode="External"/><Relationship Id="rId100"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mailto:Leticia.rodriguez-cupid@moe.gov.tt" TargetMode="External"/><Relationship Id="rId72" Type="http://schemas.openxmlformats.org/officeDocument/2006/relationships/hyperlink" Target="mailto:rohit.doon@health.gov.tt%C2%A0" TargetMode="External"/><Relationship Id="rId93" Type="http://schemas.openxmlformats.org/officeDocument/2006/relationships/hyperlink" Target="mailto:malcolmt@paho.org" TargetMode="External"/><Relationship Id="rId98" Type="http://schemas.openxmlformats.org/officeDocument/2006/relationships/hyperlink" Target="http://mdtf.undp.org/document/download/5489" TargetMode="Externa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0E1B0FB969FA4DB37D3562DA9CC146" ma:contentTypeVersion="29" ma:contentTypeDescription="Create a new document." ma:contentTypeScope="" ma:versionID="5098ceecc9fb90a1b162ae1bfee41a25">
  <xsd:schema xmlns:xsd="http://www.w3.org/2001/XMLSchema" xmlns:xs="http://www.w3.org/2001/XMLSchema" xmlns:p="http://schemas.microsoft.com/office/2006/metadata/properties" xmlns:ns2="f9695bc1-6109-4dcd-a27a-f8a0370b00e2" xmlns:ns3="b1528a4b-5ccb-40f7-a09e-43427183cd95" xmlns:ns4="cb759e4c-f0d7-4feb-bda3-ed2800574e06" targetNamespace="http://schemas.microsoft.com/office/2006/metadata/properties" ma:root="true" ma:fieldsID="ebb57f60fc2f6685a4f4cd67f0240706" ns2:_="" ns3:_="" ns4:_="">
    <xsd:import namespace="f9695bc1-6109-4dcd-a27a-f8a0370b00e2"/>
    <xsd:import namespace="b1528a4b-5ccb-40f7-a09e-43427183cd95"/>
    <xsd:import namespace="cb759e4c-f0d7-4feb-bda3-ed2800574e06"/>
    <xsd:element name="properties">
      <xsd:complexType>
        <xsd:sequence>
          <xsd:element name="documentManagement">
            <xsd:complexType>
              <xsd:all>
                <xsd:element ref="ns2:FundId" minOccurs="0"/>
                <xsd:element ref="ns2:FundCode" minOccurs="0"/>
                <xsd:element ref="ns2:ProjectId" minOccurs="0"/>
                <xsd:element ref="ns2:ProjectType" minOccurs="0"/>
                <xsd:element ref="ns2:DocumentType" minOccurs="0"/>
                <xsd:element ref="ns2:Comments" minOccurs="0"/>
                <xsd:element ref="ns2:Active" minOccurs="0"/>
                <xsd:element ref="ns3:NarrativeCode" minOccurs="0"/>
                <xsd:element ref="ns3:DocumentOrigin" minOccurs="0"/>
                <xsd:element ref="ns3:UploadedB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Status" minOccurs="0"/>
                <xsd:element ref="ns3:DocumentDate" minOccurs="0"/>
                <xsd:element ref="ns3:DrupalDocId" minOccurs="0"/>
                <xsd:element ref="ns3:Classification" minOccurs="0"/>
                <xsd:element ref="ns3:Featured" minOccurs="0"/>
                <xsd:element ref="ns3:lcf76f155ced4ddcb4097134ff3c332f" minOccurs="0"/>
                <xsd:element ref="ns4:TaxCatchAll" minOccurs="0"/>
                <xsd:element ref="ns3:FormTypeCode" minOccurs="0"/>
                <xsd:element ref="ns3:Form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95bc1-6109-4dcd-a27a-f8a0370b00e2" elementFormDefault="qualified">
    <xsd:import namespace="http://schemas.microsoft.com/office/2006/documentManagement/types"/>
    <xsd:import namespace="http://schemas.microsoft.com/office/infopath/2007/PartnerControls"/>
    <xsd:element name="FundId" ma:index="8" nillable="true" ma:displayName="FundId" ma:internalName="FundId">
      <xsd:simpleType>
        <xsd:restriction base="dms:Number"/>
      </xsd:simpleType>
    </xsd:element>
    <xsd:element name="FundCode" ma:index="9" nillable="true" ma:displayName="FundCode" ma:description="Fund code" ma:internalName="FundCode">
      <xsd:simpleType>
        <xsd:restriction base="dms:Text">
          <xsd:maxLength value="255"/>
        </xsd:restriction>
      </xsd:simpleType>
    </xsd:element>
    <xsd:element name="ProjectId" ma:index="10" nillable="true" ma:displayName="ProjectId" ma:description="Project number" ma:internalName="ProjectId">
      <xsd:simpleType>
        <xsd:restriction base="dms:Text">
          <xsd:maxLength value="255"/>
        </xsd:restriction>
      </xsd:simpleType>
    </xsd:element>
    <xsd:element name="ProjectType" ma:index="11" nillable="true" ma:displayName="ProjectType" ma:description="Project type" ma:internalName="ProjectType">
      <xsd:simpleType>
        <xsd:restriction base="dms:Text">
          <xsd:maxLength value="255"/>
        </xsd:restriction>
      </xsd:simpleType>
    </xsd:element>
    <xsd:element name="DocumentType" ma:index="12" nillable="true" ma:displayName="DocumentType" ma:description="Document type" ma:internalName="DocumentType">
      <xsd:simpleType>
        <xsd:restriction base="dms:Text">
          <xsd:maxLength value="255"/>
        </xsd:restriction>
      </xsd:simpleType>
    </xsd:element>
    <xsd:element name="Comments" ma:index="13" nillable="true" ma:displayName="Comments" ma:description="Comments" ma:internalName="Comments">
      <xsd:simpleType>
        <xsd:restriction base="dms:Note">
          <xsd:maxLength value="255"/>
        </xsd:restriction>
      </xsd:simpleType>
    </xsd:element>
    <xsd:element name="Active" ma:index="14" nillable="true" ma:displayName="Active" ma:default="Yes" ma:description="Active" ma:format="Dropdown" ma:internalName="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b1528a4b-5ccb-40f7-a09e-43427183cd95" elementFormDefault="qualified">
    <xsd:import namespace="http://schemas.microsoft.com/office/2006/documentManagement/types"/>
    <xsd:import namespace="http://schemas.microsoft.com/office/infopath/2007/PartnerControls"/>
    <xsd:element name="NarrativeCode" ma:index="15" nillable="true" ma:displayName="NarrativeCode" ma:description="Narrative Code" ma:internalName="NarrativeCode">
      <xsd:simpleType>
        <xsd:restriction base="dms:Text">
          <xsd:maxLength value="255"/>
        </xsd:restriction>
      </xsd:simpleType>
    </xsd:element>
    <xsd:element name="DocumentOrigin" ma:index="16" nillable="true" ma:displayName="DocumentOrigin" ma:internalName="DocumentOrigin">
      <xsd:simpleType>
        <xsd:restriction base="dms:Text">
          <xsd:maxLength value="255"/>
        </xsd:restriction>
      </xsd:simpleType>
    </xsd:element>
    <xsd:element name="UploadedBy" ma:index="17" nillable="true" ma:displayName="UploadedBy" ma:internalName="UploadedBy">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Status" ma:index="27" nillable="true" ma:displayName="Status" ma:default="Draft" ma:description="Document Status" ma:format="Dropdown" ma:internalName="Status">
      <xsd:simpleType>
        <xsd:restriction base="dms:Choice">
          <xsd:enumeration value="Draft"/>
          <xsd:enumeration value="Archived"/>
          <xsd:enumeration value="Deleted"/>
          <xsd:enumeration value="Finalized"/>
          <xsd:enumeration value="Finalized - Signature Redacted"/>
          <xsd:enumeration value="Published"/>
        </xsd:restriction>
      </xsd:simpleType>
    </xsd:element>
    <xsd:element name="DocumentDate" ma:index="28" nillable="true" ma:displayName="DocumentDate" ma:description="Document Date" ma:format="DateOnly" ma:internalName="DocumentDate">
      <xsd:simpleType>
        <xsd:restriction base="dms:DateTime"/>
      </xsd:simpleType>
    </xsd:element>
    <xsd:element name="DrupalDocId" ma:index="29" nillable="true" ma:displayName="DrupalDocId" ma:description="Drupal Document Id" ma:internalName="DrupalDocId">
      <xsd:simpleType>
        <xsd:restriction base="dms:Text">
          <xsd:maxLength value="255"/>
        </xsd:restriction>
      </xsd:simpleType>
    </xsd:element>
    <xsd:element name="Classification" ma:index="30" nillable="true" ma:displayName="Classification" ma:default="Internal" ma:description="Document Classification" ma:format="Dropdown" ma:internalName="Classification">
      <xsd:simpleType>
        <xsd:restriction base="dms:Choice">
          <xsd:enumeration value="External"/>
          <xsd:enumeration value="Internal"/>
          <xsd:enumeration value="Confidential"/>
          <xsd:enumeration value="Very Confidential"/>
        </xsd:restriction>
      </xsd:simpleType>
    </xsd:element>
    <xsd:element name="Featured" ma:index="31" nillable="true" ma:displayName="Featured" ma:default="0" ma:description="Document Featured" ma:format="Dropdown" ma:internalName="Featured">
      <xsd:simpleType>
        <xsd:restriction base="dms:Choice">
          <xsd:enumeration value="0"/>
          <xsd:enumeration value="1"/>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FormTypeCode" ma:index="35" nillable="true" ma:displayName="FormTypeCode" ma:description="Project form type code" ma:format="Dropdown" ma:internalName="FormTypeCode">
      <xsd:simpleType>
        <xsd:restriction base="dms:Text">
          <xsd:maxLength value="255"/>
        </xsd:restriction>
      </xsd:simpleType>
    </xsd:element>
    <xsd:element name="FormCode" ma:index="36" nillable="true" ma:displayName="FormCode" ma:description="Project form code" ma:format="Dropdown" ma:internalName="FormCod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759e4c-f0d7-4feb-bda3-ed2800574e06"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51d52f8b-6d40-4d16-91df-4b14ea0a2b7b}" ma:internalName="TaxCatchAll" ma:showField="CatchAllData" ma:web="cb759e4c-f0d7-4feb-bda3-ed2800574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cb759e4c-f0d7-4feb-bda3-ed2800574e06" xsi:nil="true"/>
    <lcf76f155ced4ddcb4097134ff3c332f xmlns="b1528a4b-5ccb-40f7-a09e-43427183cd95">
      <Terms xmlns="http://schemas.microsoft.com/office/infopath/2007/PartnerControls"/>
    </lcf76f155ced4ddcb4097134ff3c332f>
    <DocumentType xmlns="f9695bc1-6109-4dcd-a27a-f8a0370b00e2">Pro Doc</DocumentType>
    <UploadedBy xmlns="b1528a4b-5ccb-40f7-a09e-43427183cd95">sean.chen@undp.org</UploadedBy>
    <Classification xmlns="b1528a4b-5ccb-40f7-a09e-43427183cd95">External</Classification>
    <FormCode xmlns="b1528a4b-5ccb-40f7-a09e-43427183cd95" xsi:nil="true"/>
    <FundId xmlns="f9695bc1-6109-4dcd-a27a-f8a0370b00e2">39</FundId>
    <ProjectType xmlns="f9695bc1-6109-4dcd-a27a-f8a0370b00e2">PROJECT</ProjectType>
    <NarrativeCode xmlns="b1528a4b-5ccb-40f7-a09e-43427183cd95" xsi:nil="true"/>
    <DocumentOrigin xmlns="b1528a4b-5ccb-40f7-a09e-43427183cd95">Project</DocumentOrigin>
    <DrupalDocId xmlns="b1528a4b-5ccb-40f7-a09e-43427183cd95" xsi:nil="true"/>
    <Status xmlns="b1528a4b-5ccb-40f7-a09e-43427183cd95">Finalized - Signature Redacted</Status>
    <ProjectId xmlns="f9695bc1-6109-4dcd-a27a-f8a0370b00e2">MPTF_00068_00076</ProjectId>
    <FundCode xmlns="f9695bc1-6109-4dcd-a27a-f8a0370b00e2">MPTF_00068</FundCode>
    <Comments xmlns="f9695bc1-6109-4dcd-a27a-f8a0370b00e2" xsi:nil="true"/>
    <Active xmlns="f9695bc1-6109-4dcd-a27a-f8a0370b00e2">Yes</Active>
    <DocumentDate xmlns="b1528a4b-5ccb-40f7-a09e-43427183cd95">2021-02-23T08:00:00+00:00</DocumentDate>
    <Featured xmlns="b1528a4b-5ccb-40f7-a09e-43427183cd95">1</Featured>
    <FormTypeCode xmlns="b1528a4b-5ccb-40f7-a09e-43427183cd9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041122-193C-423D-A3CD-CCC9E369E706}"/>
</file>

<file path=customXml/itemProps2.xml><?xml version="1.0" encoding="utf-8"?>
<ds:datastoreItem xmlns:ds="http://schemas.openxmlformats.org/officeDocument/2006/customXml" ds:itemID="{FB578FE6-30C9-4FED-899D-E360AF3185D8}">
  <ds:schemaRefs>
    <ds:schemaRef ds:uri="http://schemas.openxmlformats.org/officeDocument/2006/bibliography"/>
  </ds:schemaRefs>
</ds:datastoreItem>
</file>

<file path=customXml/itemProps3.xml><?xml version="1.0" encoding="utf-8"?>
<ds:datastoreItem xmlns:ds="http://schemas.openxmlformats.org/officeDocument/2006/customXml" ds:itemID="{D4269C55-DBE9-440A-B096-1B734F12E97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1E9E312-E279-4A20-9592-C53FA0DC8C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19672</Words>
  <Characters>112133</Characters>
  <Application>Microsoft Office Word</Application>
  <DocSecurity>0</DocSecurity>
  <Lines>934</Lines>
  <Paragraphs>263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131542</CharactersWithSpaces>
  <SharedDoc>false</SharedDoc>
  <HLinks>
    <vt:vector size="642" baseType="variant">
      <vt:variant>
        <vt:i4>2490471</vt:i4>
      </vt:variant>
      <vt:variant>
        <vt:i4>318</vt:i4>
      </vt:variant>
      <vt:variant>
        <vt:i4>0</vt:i4>
      </vt:variant>
      <vt:variant>
        <vt:i4>5</vt:i4>
      </vt:variant>
      <vt:variant>
        <vt:lpwstr>http://mdtf.undp.org/document/download/5489</vt:lpwstr>
      </vt:variant>
      <vt:variant>
        <vt:lpwstr/>
      </vt:variant>
      <vt:variant>
        <vt:i4>3342416</vt:i4>
      </vt:variant>
      <vt:variant>
        <vt:i4>315</vt:i4>
      </vt:variant>
      <vt:variant>
        <vt:i4>0</vt:i4>
      </vt:variant>
      <vt:variant>
        <vt:i4>5</vt:i4>
      </vt:variant>
      <vt:variant>
        <vt:lpwstr>mailto:reefek@usc.edu.tt</vt:lpwstr>
      </vt:variant>
      <vt:variant>
        <vt:lpwstr/>
      </vt:variant>
      <vt:variant>
        <vt:i4>1179690</vt:i4>
      </vt:variant>
      <vt:variant>
        <vt:i4>312</vt:i4>
      </vt:variant>
      <vt:variant>
        <vt:i4>0</vt:i4>
      </vt:variant>
      <vt:variant>
        <vt:i4>5</vt:i4>
      </vt:variant>
      <vt:variant>
        <vt:lpwstr>mailto:jleotuad@hotmail.com</vt:lpwstr>
      </vt:variant>
      <vt:variant>
        <vt:lpwstr/>
      </vt:variant>
      <vt:variant>
        <vt:i4>6160506</vt:i4>
      </vt:variant>
      <vt:variant>
        <vt:i4>309</vt:i4>
      </vt:variant>
      <vt:variant>
        <vt:i4>0</vt:i4>
      </vt:variant>
      <vt:variant>
        <vt:i4>5</vt:i4>
      </vt:variant>
      <vt:variant>
        <vt:lpwstr>mailto:stephanie.hemlee@planning.gov.tt</vt:lpwstr>
      </vt:variant>
      <vt:variant>
        <vt:lpwstr/>
      </vt:variant>
      <vt:variant>
        <vt:i4>6160506</vt:i4>
      </vt:variant>
      <vt:variant>
        <vt:i4>306</vt:i4>
      </vt:variant>
      <vt:variant>
        <vt:i4>0</vt:i4>
      </vt:variant>
      <vt:variant>
        <vt:i4>5</vt:i4>
      </vt:variant>
      <vt:variant>
        <vt:lpwstr>mailto:stephanie.hemlee@planning.gov.tt</vt:lpwstr>
      </vt:variant>
      <vt:variant>
        <vt:lpwstr/>
      </vt:variant>
      <vt:variant>
        <vt:i4>4653091</vt:i4>
      </vt:variant>
      <vt:variant>
        <vt:i4>303</vt:i4>
      </vt:variant>
      <vt:variant>
        <vt:i4>0</vt:i4>
      </vt:variant>
      <vt:variant>
        <vt:i4>5</vt:i4>
      </vt:variant>
      <vt:variant>
        <vt:lpwstr>mailto:Deokie.ramarine@gov.tt</vt:lpwstr>
      </vt:variant>
      <vt:variant>
        <vt:lpwstr/>
      </vt:variant>
      <vt:variant>
        <vt:i4>327719</vt:i4>
      </vt:variant>
      <vt:variant>
        <vt:i4>300</vt:i4>
      </vt:variant>
      <vt:variant>
        <vt:i4>0</vt:i4>
      </vt:variant>
      <vt:variant>
        <vt:i4>5</vt:i4>
      </vt:variant>
      <vt:variant>
        <vt:lpwstr>mailto:Terrez.herrera@social.gov.tt</vt:lpwstr>
      </vt:variant>
      <vt:variant>
        <vt:lpwstr/>
      </vt:variant>
      <vt:variant>
        <vt:i4>2555924</vt:i4>
      </vt:variant>
      <vt:variant>
        <vt:i4>297</vt:i4>
      </vt:variant>
      <vt:variant>
        <vt:i4>0</vt:i4>
      </vt:variant>
      <vt:variant>
        <vt:i4>5</vt:i4>
      </vt:variant>
      <vt:variant>
        <vt:lpwstr>mailto:malcolmt@paho.org</vt:lpwstr>
      </vt:variant>
      <vt:variant>
        <vt:lpwstr/>
      </vt:variant>
      <vt:variant>
        <vt:i4>1704044</vt:i4>
      </vt:variant>
      <vt:variant>
        <vt:i4>294</vt:i4>
      </vt:variant>
      <vt:variant>
        <vt:i4>0</vt:i4>
      </vt:variant>
      <vt:variant>
        <vt:i4>5</vt:i4>
      </vt:variant>
      <vt:variant>
        <vt:lpwstr>mailto:Email:agittens@unfpa.org</vt:lpwstr>
      </vt:variant>
      <vt:variant>
        <vt:lpwstr/>
      </vt:variant>
      <vt:variant>
        <vt:i4>6881357</vt:i4>
      </vt:variant>
      <vt:variant>
        <vt:i4>291</vt:i4>
      </vt:variant>
      <vt:variant>
        <vt:i4>0</vt:i4>
      </vt:variant>
      <vt:variant>
        <vt:i4>5</vt:i4>
      </vt:variant>
      <vt:variant>
        <vt:lpwstr>mailto:Jacqueline.huggins@sta.uwi.edu</vt:lpwstr>
      </vt:variant>
      <vt:variant>
        <vt:lpwstr/>
      </vt:variant>
      <vt:variant>
        <vt:i4>1179690</vt:i4>
      </vt:variant>
      <vt:variant>
        <vt:i4>288</vt:i4>
      </vt:variant>
      <vt:variant>
        <vt:i4>0</vt:i4>
      </vt:variant>
      <vt:variant>
        <vt:i4>5</vt:i4>
      </vt:variant>
      <vt:variant>
        <vt:lpwstr>mailto:jleotuad@hotmail.com</vt:lpwstr>
      </vt:variant>
      <vt:variant>
        <vt:lpwstr/>
      </vt:variant>
      <vt:variant>
        <vt:i4>6160506</vt:i4>
      </vt:variant>
      <vt:variant>
        <vt:i4>285</vt:i4>
      </vt:variant>
      <vt:variant>
        <vt:i4>0</vt:i4>
      </vt:variant>
      <vt:variant>
        <vt:i4>5</vt:i4>
      </vt:variant>
      <vt:variant>
        <vt:lpwstr>mailto:stephanie.hemlee@planning.gov.tt</vt:lpwstr>
      </vt:variant>
      <vt:variant>
        <vt:lpwstr/>
      </vt:variant>
      <vt:variant>
        <vt:i4>6160506</vt:i4>
      </vt:variant>
      <vt:variant>
        <vt:i4>282</vt:i4>
      </vt:variant>
      <vt:variant>
        <vt:i4>0</vt:i4>
      </vt:variant>
      <vt:variant>
        <vt:i4>5</vt:i4>
      </vt:variant>
      <vt:variant>
        <vt:lpwstr>mailto:stephanie.hemlee@planning.gov.tt</vt:lpwstr>
      </vt:variant>
      <vt:variant>
        <vt:lpwstr/>
      </vt:variant>
      <vt:variant>
        <vt:i4>4653091</vt:i4>
      </vt:variant>
      <vt:variant>
        <vt:i4>279</vt:i4>
      </vt:variant>
      <vt:variant>
        <vt:i4>0</vt:i4>
      </vt:variant>
      <vt:variant>
        <vt:i4>5</vt:i4>
      </vt:variant>
      <vt:variant>
        <vt:lpwstr>mailto:Deokie.ramarine@gov.tt</vt:lpwstr>
      </vt:variant>
      <vt:variant>
        <vt:lpwstr/>
      </vt:variant>
      <vt:variant>
        <vt:i4>327719</vt:i4>
      </vt:variant>
      <vt:variant>
        <vt:i4>276</vt:i4>
      </vt:variant>
      <vt:variant>
        <vt:i4>0</vt:i4>
      </vt:variant>
      <vt:variant>
        <vt:i4>5</vt:i4>
      </vt:variant>
      <vt:variant>
        <vt:lpwstr>mailto:Terrez.herrera@social.gov.tt</vt:lpwstr>
      </vt:variant>
      <vt:variant>
        <vt:lpwstr/>
      </vt:variant>
      <vt:variant>
        <vt:i4>2555924</vt:i4>
      </vt:variant>
      <vt:variant>
        <vt:i4>273</vt:i4>
      </vt:variant>
      <vt:variant>
        <vt:i4>0</vt:i4>
      </vt:variant>
      <vt:variant>
        <vt:i4>5</vt:i4>
      </vt:variant>
      <vt:variant>
        <vt:lpwstr>mailto:malcolmt@paho.org</vt:lpwstr>
      </vt:variant>
      <vt:variant>
        <vt:lpwstr/>
      </vt:variant>
      <vt:variant>
        <vt:i4>1704044</vt:i4>
      </vt:variant>
      <vt:variant>
        <vt:i4>270</vt:i4>
      </vt:variant>
      <vt:variant>
        <vt:i4>0</vt:i4>
      </vt:variant>
      <vt:variant>
        <vt:i4>5</vt:i4>
      </vt:variant>
      <vt:variant>
        <vt:lpwstr>mailto:Email:agittens@unfpa.org</vt:lpwstr>
      </vt:variant>
      <vt:variant>
        <vt:lpwstr/>
      </vt:variant>
      <vt:variant>
        <vt:i4>3342416</vt:i4>
      </vt:variant>
      <vt:variant>
        <vt:i4>267</vt:i4>
      </vt:variant>
      <vt:variant>
        <vt:i4>0</vt:i4>
      </vt:variant>
      <vt:variant>
        <vt:i4>5</vt:i4>
      </vt:variant>
      <vt:variant>
        <vt:lpwstr>mailto:reefek@usc.edu.tt</vt:lpwstr>
      </vt:variant>
      <vt:variant>
        <vt:lpwstr/>
      </vt:variant>
      <vt:variant>
        <vt:i4>1179690</vt:i4>
      </vt:variant>
      <vt:variant>
        <vt:i4>264</vt:i4>
      </vt:variant>
      <vt:variant>
        <vt:i4>0</vt:i4>
      </vt:variant>
      <vt:variant>
        <vt:i4>5</vt:i4>
      </vt:variant>
      <vt:variant>
        <vt:lpwstr>mailto:jleotuad@hotmail.com</vt:lpwstr>
      </vt:variant>
      <vt:variant>
        <vt:lpwstr/>
      </vt:variant>
      <vt:variant>
        <vt:i4>655411</vt:i4>
      </vt:variant>
      <vt:variant>
        <vt:i4>261</vt:i4>
      </vt:variant>
      <vt:variant>
        <vt:i4>0</vt:i4>
      </vt:variant>
      <vt:variant>
        <vt:i4>5</vt:i4>
      </vt:variant>
      <vt:variant>
        <vt:lpwstr>mailto:realchairman@hotmail.com</vt:lpwstr>
      </vt:variant>
      <vt:variant>
        <vt:lpwstr/>
      </vt:variant>
      <vt:variant>
        <vt:i4>327719</vt:i4>
      </vt:variant>
      <vt:variant>
        <vt:i4>258</vt:i4>
      </vt:variant>
      <vt:variant>
        <vt:i4>0</vt:i4>
      </vt:variant>
      <vt:variant>
        <vt:i4>5</vt:i4>
      </vt:variant>
      <vt:variant>
        <vt:lpwstr>mailto:Terrez.herrera@social.gov.tt</vt:lpwstr>
      </vt:variant>
      <vt:variant>
        <vt:lpwstr/>
      </vt:variant>
      <vt:variant>
        <vt:i4>327719</vt:i4>
      </vt:variant>
      <vt:variant>
        <vt:i4>255</vt:i4>
      </vt:variant>
      <vt:variant>
        <vt:i4>0</vt:i4>
      </vt:variant>
      <vt:variant>
        <vt:i4>5</vt:i4>
      </vt:variant>
      <vt:variant>
        <vt:lpwstr>mailto:Terrez.herrera@social.gov.tt</vt:lpwstr>
      </vt:variant>
      <vt:variant>
        <vt:lpwstr/>
      </vt:variant>
      <vt:variant>
        <vt:i4>6160506</vt:i4>
      </vt:variant>
      <vt:variant>
        <vt:i4>252</vt:i4>
      </vt:variant>
      <vt:variant>
        <vt:i4>0</vt:i4>
      </vt:variant>
      <vt:variant>
        <vt:i4>5</vt:i4>
      </vt:variant>
      <vt:variant>
        <vt:lpwstr>mailto:stephanie.hemlee@planning.gov.tt</vt:lpwstr>
      </vt:variant>
      <vt:variant>
        <vt:lpwstr/>
      </vt:variant>
      <vt:variant>
        <vt:i4>524326</vt:i4>
      </vt:variant>
      <vt:variant>
        <vt:i4>249</vt:i4>
      </vt:variant>
      <vt:variant>
        <vt:i4>0</vt:i4>
      </vt:variant>
      <vt:variant>
        <vt:i4>5</vt:i4>
      </vt:variant>
      <vt:variant>
        <vt:lpwstr>mailto:caronlondon@yahoo.com</vt:lpwstr>
      </vt:variant>
      <vt:variant>
        <vt:lpwstr/>
      </vt:variant>
      <vt:variant>
        <vt:i4>1704044</vt:i4>
      </vt:variant>
      <vt:variant>
        <vt:i4>246</vt:i4>
      </vt:variant>
      <vt:variant>
        <vt:i4>0</vt:i4>
      </vt:variant>
      <vt:variant>
        <vt:i4>5</vt:i4>
      </vt:variant>
      <vt:variant>
        <vt:lpwstr>mailto:Email:agittens@unfpa.org</vt:lpwstr>
      </vt:variant>
      <vt:variant>
        <vt:lpwstr/>
      </vt:variant>
      <vt:variant>
        <vt:i4>983079</vt:i4>
      </vt:variant>
      <vt:variant>
        <vt:i4>243</vt:i4>
      </vt:variant>
      <vt:variant>
        <vt:i4>0</vt:i4>
      </vt:variant>
      <vt:variant>
        <vt:i4>5</vt:i4>
      </vt:variant>
      <vt:variant>
        <vt:lpwstr>mailto:marybastien@gmail.com</vt:lpwstr>
      </vt:variant>
      <vt:variant>
        <vt:lpwstr/>
      </vt:variant>
      <vt:variant>
        <vt:i4>4128859</vt:i4>
      </vt:variant>
      <vt:variant>
        <vt:i4>240</vt:i4>
      </vt:variant>
      <vt:variant>
        <vt:i4>0</vt:i4>
      </vt:variant>
      <vt:variant>
        <vt:i4>5</vt:i4>
      </vt:variant>
      <vt:variant>
        <vt:lpwstr>mailto:Penny.Gomez@digicelgroup.com</vt:lpwstr>
      </vt:variant>
      <vt:variant>
        <vt:lpwstr/>
      </vt:variant>
      <vt:variant>
        <vt:i4>1179690</vt:i4>
      </vt:variant>
      <vt:variant>
        <vt:i4>237</vt:i4>
      </vt:variant>
      <vt:variant>
        <vt:i4>0</vt:i4>
      </vt:variant>
      <vt:variant>
        <vt:i4>5</vt:i4>
      </vt:variant>
      <vt:variant>
        <vt:lpwstr>mailto:jleotuad@hotmail.com</vt:lpwstr>
      </vt:variant>
      <vt:variant>
        <vt:lpwstr/>
      </vt:variant>
      <vt:variant>
        <vt:i4>327719</vt:i4>
      </vt:variant>
      <vt:variant>
        <vt:i4>234</vt:i4>
      </vt:variant>
      <vt:variant>
        <vt:i4>0</vt:i4>
      </vt:variant>
      <vt:variant>
        <vt:i4>5</vt:i4>
      </vt:variant>
      <vt:variant>
        <vt:lpwstr>mailto:terrez.herrera@social.gov.tt</vt:lpwstr>
      </vt:variant>
      <vt:variant>
        <vt:lpwstr/>
      </vt:variant>
      <vt:variant>
        <vt:i4>3473475</vt:i4>
      </vt:variant>
      <vt:variant>
        <vt:i4>231</vt:i4>
      </vt:variant>
      <vt:variant>
        <vt:i4>0</vt:i4>
      </vt:variant>
      <vt:variant>
        <vt:i4>5</vt:i4>
      </vt:variant>
      <vt:variant>
        <vt:lpwstr>mailto:rohit.doon@health.gov.tt%C2%A0</vt:lpwstr>
      </vt:variant>
      <vt:variant>
        <vt:lpwstr/>
      </vt:variant>
      <vt:variant>
        <vt:i4>2555924</vt:i4>
      </vt:variant>
      <vt:variant>
        <vt:i4>228</vt:i4>
      </vt:variant>
      <vt:variant>
        <vt:i4>0</vt:i4>
      </vt:variant>
      <vt:variant>
        <vt:i4>5</vt:i4>
      </vt:variant>
      <vt:variant>
        <vt:lpwstr>mailto:malcolmt@paho.org</vt:lpwstr>
      </vt:variant>
      <vt:variant>
        <vt:lpwstr/>
      </vt:variant>
      <vt:variant>
        <vt:i4>6881357</vt:i4>
      </vt:variant>
      <vt:variant>
        <vt:i4>225</vt:i4>
      </vt:variant>
      <vt:variant>
        <vt:i4>0</vt:i4>
      </vt:variant>
      <vt:variant>
        <vt:i4>5</vt:i4>
      </vt:variant>
      <vt:variant>
        <vt:lpwstr>mailto:Jacqueline.huggins@sta.uwi.edu</vt:lpwstr>
      </vt:variant>
      <vt:variant>
        <vt:lpwstr/>
      </vt:variant>
      <vt:variant>
        <vt:i4>1179690</vt:i4>
      </vt:variant>
      <vt:variant>
        <vt:i4>222</vt:i4>
      </vt:variant>
      <vt:variant>
        <vt:i4>0</vt:i4>
      </vt:variant>
      <vt:variant>
        <vt:i4>5</vt:i4>
      </vt:variant>
      <vt:variant>
        <vt:lpwstr>mailto:jleotuad@hotmail.com</vt:lpwstr>
      </vt:variant>
      <vt:variant>
        <vt:lpwstr/>
      </vt:variant>
      <vt:variant>
        <vt:i4>327742</vt:i4>
      </vt:variant>
      <vt:variant>
        <vt:i4>219</vt:i4>
      </vt:variant>
      <vt:variant>
        <vt:i4>0</vt:i4>
      </vt:variant>
      <vt:variant>
        <vt:i4>5</vt:i4>
      </vt:variant>
      <vt:variant>
        <vt:lpwstr>mailto:jasmin.Simmons@nalis.gov.tt</vt:lpwstr>
      </vt:variant>
      <vt:variant>
        <vt:lpwstr/>
      </vt:variant>
      <vt:variant>
        <vt:i4>655411</vt:i4>
      </vt:variant>
      <vt:variant>
        <vt:i4>216</vt:i4>
      </vt:variant>
      <vt:variant>
        <vt:i4>0</vt:i4>
      </vt:variant>
      <vt:variant>
        <vt:i4>5</vt:i4>
      </vt:variant>
      <vt:variant>
        <vt:lpwstr>mailto:realchairman@hotmail.com</vt:lpwstr>
      </vt:variant>
      <vt:variant>
        <vt:lpwstr/>
      </vt:variant>
      <vt:variant>
        <vt:i4>4718646</vt:i4>
      </vt:variant>
      <vt:variant>
        <vt:i4>213</vt:i4>
      </vt:variant>
      <vt:variant>
        <vt:i4>0</vt:i4>
      </vt:variant>
      <vt:variant>
        <vt:i4>5</vt:i4>
      </vt:variant>
      <vt:variant>
        <vt:lpwstr>mailto:deokie.ramnarine@gov.tt</vt:lpwstr>
      </vt:variant>
      <vt:variant>
        <vt:lpwstr/>
      </vt:variant>
      <vt:variant>
        <vt:i4>1179759</vt:i4>
      </vt:variant>
      <vt:variant>
        <vt:i4>210</vt:i4>
      </vt:variant>
      <vt:variant>
        <vt:i4>0</vt:i4>
      </vt:variant>
      <vt:variant>
        <vt:i4>5</vt:i4>
      </vt:variant>
      <vt:variant>
        <vt:lpwstr>mailto:leticia.rodriguez-cupid@moe.gov.tt</vt:lpwstr>
      </vt:variant>
      <vt:variant>
        <vt:lpwstr/>
      </vt:variant>
      <vt:variant>
        <vt:i4>3473475</vt:i4>
      </vt:variant>
      <vt:variant>
        <vt:i4>207</vt:i4>
      </vt:variant>
      <vt:variant>
        <vt:i4>0</vt:i4>
      </vt:variant>
      <vt:variant>
        <vt:i4>5</vt:i4>
      </vt:variant>
      <vt:variant>
        <vt:lpwstr>mailto:rohit.doon@health.gov.tt%C2%A0</vt:lpwstr>
      </vt:variant>
      <vt:variant>
        <vt:lpwstr/>
      </vt:variant>
      <vt:variant>
        <vt:i4>327719</vt:i4>
      </vt:variant>
      <vt:variant>
        <vt:i4>204</vt:i4>
      </vt:variant>
      <vt:variant>
        <vt:i4>0</vt:i4>
      </vt:variant>
      <vt:variant>
        <vt:i4>5</vt:i4>
      </vt:variant>
      <vt:variant>
        <vt:lpwstr>mailto:terrez.herrera@social.gov.tt</vt:lpwstr>
      </vt:variant>
      <vt:variant>
        <vt:lpwstr/>
      </vt:variant>
      <vt:variant>
        <vt:i4>4915241</vt:i4>
      </vt:variant>
      <vt:variant>
        <vt:i4>201</vt:i4>
      </vt:variant>
      <vt:variant>
        <vt:i4>0</vt:i4>
      </vt:variant>
      <vt:variant>
        <vt:i4>5</vt:i4>
      </vt:variant>
      <vt:variant>
        <vt:lpwstr>mailto:irampersad@ag.gov.tt</vt:lpwstr>
      </vt:variant>
      <vt:variant>
        <vt:lpwstr/>
      </vt:variant>
      <vt:variant>
        <vt:i4>2621509</vt:i4>
      </vt:variant>
      <vt:variant>
        <vt:i4>198</vt:i4>
      </vt:variant>
      <vt:variant>
        <vt:i4>0</vt:i4>
      </vt:variant>
      <vt:variant>
        <vt:i4>5</vt:i4>
      </vt:variant>
      <vt:variant>
        <vt:lpwstr>mailto:reba.granado.john@one.un.org</vt:lpwstr>
      </vt:variant>
      <vt:variant>
        <vt:lpwstr/>
      </vt:variant>
      <vt:variant>
        <vt:i4>1704044</vt:i4>
      </vt:variant>
      <vt:variant>
        <vt:i4>195</vt:i4>
      </vt:variant>
      <vt:variant>
        <vt:i4>0</vt:i4>
      </vt:variant>
      <vt:variant>
        <vt:i4>5</vt:i4>
      </vt:variant>
      <vt:variant>
        <vt:lpwstr>mailto:Email:agittens@unfpa.org</vt:lpwstr>
      </vt:variant>
      <vt:variant>
        <vt:lpwstr/>
      </vt:variant>
      <vt:variant>
        <vt:i4>2555924</vt:i4>
      </vt:variant>
      <vt:variant>
        <vt:i4>192</vt:i4>
      </vt:variant>
      <vt:variant>
        <vt:i4>0</vt:i4>
      </vt:variant>
      <vt:variant>
        <vt:i4>5</vt:i4>
      </vt:variant>
      <vt:variant>
        <vt:lpwstr>mailto:malcolmt@paho.org</vt:lpwstr>
      </vt:variant>
      <vt:variant>
        <vt:lpwstr/>
      </vt:variant>
      <vt:variant>
        <vt:i4>3211276</vt:i4>
      </vt:variant>
      <vt:variant>
        <vt:i4>189</vt:i4>
      </vt:variant>
      <vt:variant>
        <vt:i4>0</vt:i4>
      </vt:variant>
      <vt:variant>
        <vt:i4>5</vt:i4>
      </vt:variant>
      <vt:variant>
        <vt:lpwstr>mailto:hcumberbatch@costaatt.edu.tt%C2%A0</vt:lpwstr>
      </vt:variant>
      <vt:variant>
        <vt:lpwstr/>
      </vt:variant>
      <vt:variant>
        <vt:i4>6881357</vt:i4>
      </vt:variant>
      <vt:variant>
        <vt:i4>186</vt:i4>
      </vt:variant>
      <vt:variant>
        <vt:i4>0</vt:i4>
      </vt:variant>
      <vt:variant>
        <vt:i4>5</vt:i4>
      </vt:variant>
      <vt:variant>
        <vt:lpwstr>mailto:Jacqueline.huggins@sta.uwi.edu</vt:lpwstr>
      </vt:variant>
      <vt:variant>
        <vt:lpwstr/>
      </vt:variant>
      <vt:variant>
        <vt:i4>1179690</vt:i4>
      </vt:variant>
      <vt:variant>
        <vt:i4>183</vt:i4>
      </vt:variant>
      <vt:variant>
        <vt:i4>0</vt:i4>
      </vt:variant>
      <vt:variant>
        <vt:i4>5</vt:i4>
      </vt:variant>
      <vt:variant>
        <vt:lpwstr>mailto:jleotuad@hotmail.com</vt:lpwstr>
      </vt:variant>
      <vt:variant>
        <vt:lpwstr/>
      </vt:variant>
      <vt:variant>
        <vt:i4>655411</vt:i4>
      </vt:variant>
      <vt:variant>
        <vt:i4>180</vt:i4>
      </vt:variant>
      <vt:variant>
        <vt:i4>0</vt:i4>
      </vt:variant>
      <vt:variant>
        <vt:i4>5</vt:i4>
      </vt:variant>
      <vt:variant>
        <vt:lpwstr>mailto:realchairman@hotmail.com</vt:lpwstr>
      </vt:variant>
      <vt:variant>
        <vt:lpwstr/>
      </vt:variant>
      <vt:variant>
        <vt:i4>327719</vt:i4>
      </vt:variant>
      <vt:variant>
        <vt:i4>177</vt:i4>
      </vt:variant>
      <vt:variant>
        <vt:i4>0</vt:i4>
      </vt:variant>
      <vt:variant>
        <vt:i4>5</vt:i4>
      </vt:variant>
      <vt:variant>
        <vt:lpwstr>mailto:Terrez.herrera@social.gov.tt</vt:lpwstr>
      </vt:variant>
      <vt:variant>
        <vt:lpwstr/>
      </vt:variant>
      <vt:variant>
        <vt:i4>6160506</vt:i4>
      </vt:variant>
      <vt:variant>
        <vt:i4>174</vt:i4>
      </vt:variant>
      <vt:variant>
        <vt:i4>0</vt:i4>
      </vt:variant>
      <vt:variant>
        <vt:i4>5</vt:i4>
      </vt:variant>
      <vt:variant>
        <vt:lpwstr>mailto:stephanie.hemlee@planning.gov.tt</vt:lpwstr>
      </vt:variant>
      <vt:variant>
        <vt:lpwstr/>
      </vt:variant>
      <vt:variant>
        <vt:i4>524326</vt:i4>
      </vt:variant>
      <vt:variant>
        <vt:i4>171</vt:i4>
      </vt:variant>
      <vt:variant>
        <vt:i4>0</vt:i4>
      </vt:variant>
      <vt:variant>
        <vt:i4>5</vt:i4>
      </vt:variant>
      <vt:variant>
        <vt:lpwstr>mailto:caronlondon@yahoo.com</vt:lpwstr>
      </vt:variant>
      <vt:variant>
        <vt:lpwstr/>
      </vt:variant>
      <vt:variant>
        <vt:i4>1704044</vt:i4>
      </vt:variant>
      <vt:variant>
        <vt:i4>168</vt:i4>
      </vt:variant>
      <vt:variant>
        <vt:i4>0</vt:i4>
      </vt:variant>
      <vt:variant>
        <vt:i4>5</vt:i4>
      </vt:variant>
      <vt:variant>
        <vt:lpwstr>mailto:Email:agittens@unfpa.org</vt:lpwstr>
      </vt:variant>
      <vt:variant>
        <vt:lpwstr/>
      </vt:variant>
      <vt:variant>
        <vt:i4>6881357</vt:i4>
      </vt:variant>
      <vt:variant>
        <vt:i4>165</vt:i4>
      </vt:variant>
      <vt:variant>
        <vt:i4>0</vt:i4>
      </vt:variant>
      <vt:variant>
        <vt:i4>5</vt:i4>
      </vt:variant>
      <vt:variant>
        <vt:lpwstr>mailto:Jacqueline.huggins@sta.uwi.edu</vt:lpwstr>
      </vt:variant>
      <vt:variant>
        <vt:lpwstr/>
      </vt:variant>
      <vt:variant>
        <vt:i4>1179690</vt:i4>
      </vt:variant>
      <vt:variant>
        <vt:i4>162</vt:i4>
      </vt:variant>
      <vt:variant>
        <vt:i4>0</vt:i4>
      </vt:variant>
      <vt:variant>
        <vt:i4>5</vt:i4>
      </vt:variant>
      <vt:variant>
        <vt:lpwstr>mailto:jleotuad@hotmail.com</vt:lpwstr>
      </vt:variant>
      <vt:variant>
        <vt:lpwstr/>
      </vt:variant>
      <vt:variant>
        <vt:i4>327742</vt:i4>
      </vt:variant>
      <vt:variant>
        <vt:i4>159</vt:i4>
      </vt:variant>
      <vt:variant>
        <vt:i4>0</vt:i4>
      </vt:variant>
      <vt:variant>
        <vt:i4>5</vt:i4>
      </vt:variant>
      <vt:variant>
        <vt:lpwstr>mailto:jasmin.Simmons@nalis.gov.tt</vt:lpwstr>
      </vt:variant>
      <vt:variant>
        <vt:lpwstr/>
      </vt:variant>
      <vt:variant>
        <vt:i4>655411</vt:i4>
      </vt:variant>
      <vt:variant>
        <vt:i4>156</vt:i4>
      </vt:variant>
      <vt:variant>
        <vt:i4>0</vt:i4>
      </vt:variant>
      <vt:variant>
        <vt:i4>5</vt:i4>
      </vt:variant>
      <vt:variant>
        <vt:lpwstr>mailto:realchairman@hotmail.com</vt:lpwstr>
      </vt:variant>
      <vt:variant>
        <vt:lpwstr/>
      </vt:variant>
      <vt:variant>
        <vt:i4>1179759</vt:i4>
      </vt:variant>
      <vt:variant>
        <vt:i4>153</vt:i4>
      </vt:variant>
      <vt:variant>
        <vt:i4>0</vt:i4>
      </vt:variant>
      <vt:variant>
        <vt:i4>5</vt:i4>
      </vt:variant>
      <vt:variant>
        <vt:lpwstr>mailto:Leticia.rodriguez-cupid@moe.gov.tt</vt:lpwstr>
      </vt:variant>
      <vt:variant>
        <vt:lpwstr/>
      </vt:variant>
      <vt:variant>
        <vt:i4>4391025</vt:i4>
      </vt:variant>
      <vt:variant>
        <vt:i4>150</vt:i4>
      </vt:variant>
      <vt:variant>
        <vt:i4>0</vt:i4>
      </vt:variant>
      <vt:variant>
        <vt:i4>5</vt:i4>
      </vt:variant>
      <vt:variant>
        <vt:lpwstr>mailto:Rohit.doon@health.gov.tt</vt:lpwstr>
      </vt:variant>
      <vt:variant>
        <vt:lpwstr/>
      </vt:variant>
      <vt:variant>
        <vt:i4>2621509</vt:i4>
      </vt:variant>
      <vt:variant>
        <vt:i4>147</vt:i4>
      </vt:variant>
      <vt:variant>
        <vt:i4>0</vt:i4>
      </vt:variant>
      <vt:variant>
        <vt:i4>5</vt:i4>
      </vt:variant>
      <vt:variant>
        <vt:lpwstr>mailto:reba.granado.john@one.un.org</vt:lpwstr>
      </vt:variant>
      <vt:variant>
        <vt:lpwstr/>
      </vt:variant>
      <vt:variant>
        <vt:i4>2555924</vt:i4>
      </vt:variant>
      <vt:variant>
        <vt:i4>144</vt:i4>
      </vt:variant>
      <vt:variant>
        <vt:i4>0</vt:i4>
      </vt:variant>
      <vt:variant>
        <vt:i4>5</vt:i4>
      </vt:variant>
      <vt:variant>
        <vt:lpwstr>mailto:malcolmt@paho.org</vt:lpwstr>
      </vt:variant>
      <vt:variant>
        <vt:lpwstr/>
      </vt:variant>
      <vt:variant>
        <vt:i4>983079</vt:i4>
      </vt:variant>
      <vt:variant>
        <vt:i4>141</vt:i4>
      </vt:variant>
      <vt:variant>
        <vt:i4>0</vt:i4>
      </vt:variant>
      <vt:variant>
        <vt:i4>5</vt:i4>
      </vt:variant>
      <vt:variant>
        <vt:lpwstr>mailto:marybastien@gmail.com</vt:lpwstr>
      </vt:variant>
      <vt:variant>
        <vt:lpwstr/>
      </vt:variant>
      <vt:variant>
        <vt:i4>1179690</vt:i4>
      </vt:variant>
      <vt:variant>
        <vt:i4>138</vt:i4>
      </vt:variant>
      <vt:variant>
        <vt:i4>0</vt:i4>
      </vt:variant>
      <vt:variant>
        <vt:i4>5</vt:i4>
      </vt:variant>
      <vt:variant>
        <vt:lpwstr>mailto:jleotuad@hotmail.com</vt:lpwstr>
      </vt:variant>
      <vt:variant>
        <vt:lpwstr/>
      </vt:variant>
      <vt:variant>
        <vt:i4>655411</vt:i4>
      </vt:variant>
      <vt:variant>
        <vt:i4>135</vt:i4>
      </vt:variant>
      <vt:variant>
        <vt:i4>0</vt:i4>
      </vt:variant>
      <vt:variant>
        <vt:i4>5</vt:i4>
      </vt:variant>
      <vt:variant>
        <vt:lpwstr>mailto:realchairman@hotmail.com</vt:lpwstr>
      </vt:variant>
      <vt:variant>
        <vt:lpwstr/>
      </vt:variant>
      <vt:variant>
        <vt:i4>1179759</vt:i4>
      </vt:variant>
      <vt:variant>
        <vt:i4>132</vt:i4>
      </vt:variant>
      <vt:variant>
        <vt:i4>0</vt:i4>
      </vt:variant>
      <vt:variant>
        <vt:i4>5</vt:i4>
      </vt:variant>
      <vt:variant>
        <vt:lpwstr>mailto:Leticia.rodriguez-cupid@moe.gov.tt</vt:lpwstr>
      </vt:variant>
      <vt:variant>
        <vt:lpwstr/>
      </vt:variant>
      <vt:variant>
        <vt:i4>4653091</vt:i4>
      </vt:variant>
      <vt:variant>
        <vt:i4>129</vt:i4>
      </vt:variant>
      <vt:variant>
        <vt:i4>0</vt:i4>
      </vt:variant>
      <vt:variant>
        <vt:i4>5</vt:i4>
      </vt:variant>
      <vt:variant>
        <vt:lpwstr>mailto:Deokie.ramarine@gov.tt</vt:lpwstr>
      </vt:variant>
      <vt:variant>
        <vt:lpwstr/>
      </vt:variant>
      <vt:variant>
        <vt:i4>2555924</vt:i4>
      </vt:variant>
      <vt:variant>
        <vt:i4>126</vt:i4>
      </vt:variant>
      <vt:variant>
        <vt:i4>0</vt:i4>
      </vt:variant>
      <vt:variant>
        <vt:i4>5</vt:i4>
      </vt:variant>
      <vt:variant>
        <vt:lpwstr>mailto:malcolmt@paho.org</vt:lpwstr>
      </vt:variant>
      <vt:variant>
        <vt:lpwstr/>
      </vt:variant>
      <vt:variant>
        <vt:i4>1704044</vt:i4>
      </vt:variant>
      <vt:variant>
        <vt:i4>123</vt:i4>
      </vt:variant>
      <vt:variant>
        <vt:i4>0</vt:i4>
      </vt:variant>
      <vt:variant>
        <vt:i4>5</vt:i4>
      </vt:variant>
      <vt:variant>
        <vt:lpwstr>mailto:Email:agittens@unfpa.org</vt:lpwstr>
      </vt:variant>
      <vt:variant>
        <vt:lpwstr/>
      </vt:variant>
      <vt:variant>
        <vt:i4>6881357</vt:i4>
      </vt:variant>
      <vt:variant>
        <vt:i4>120</vt:i4>
      </vt:variant>
      <vt:variant>
        <vt:i4>0</vt:i4>
      </vt:variant>
      <vt:variant>
        <vt:i4>5</vt:i4>
      </vt:variant>
      <vt:variant>
        <vt:lpwstr>mailto:Jacqueline.huggins@sta.uwi.edu</vt:lpwstr>
      </vt:variant>
      <vt:variant>
        <vt:lpwstr/>
      </vt:variant>
      <vt:variant>
        <vt:i4>1179690</vt:i4>
      </vt:variant>
      <vt:variant>
        <vt:i4>117</vt:i4>
      </vt:variant>
      <vt:variant>
        <vt:i4>0</vt:i4>
      </vt:variant>
      <vt:variant>
        <vt:i4>5</vt:i4>
      </vt:variant>
      <vt:variant>
        <vt:lpwstr>mailto:jleotuad@hotmail.com</vt:lpwstr>
      </vt:variant>
      <vt:variant>
        <vt:lpwstr/>
      </vt:variant>
      <vt:variant>
        <vt:i4>1179759</vt:i4>
      </vt:variant>
      <vt:variant>
        <vt:i4>114</vt:i4>
      </vt:variant>
      <vt:variant>
        <vt:i4>0</vt:i4>
      </vt:variant>
      <vt:variant>
        <vt:i4>5</vt:i4>
      </vt:variant>
      <vt:variant>
        <vt:lpwstr>mailto:Leticia.rodriguez-cupid@moe.gov.tt</vt:lpwstr>
      </vt:variant>
      <vt:variant>
        <vt:lpwstr/>
      </vt:variant>
      <vt:variant>
        <vt:i4>655411</vt:i4>
      </vt:variant>
      <vt:variant>
        <vt:i4>111</vt:i4>
      </vt:variant>
      <vt:variant>
        <vt:i4>0</vt:i4>
      </vt:variant>
      <vt:variant>
        <vt:i4>5</vt:i4>
      </vt:variant>
      <vt:variant>
        <vt:lpwstr>mailto:realchairman@hotmail.com</vt:lpwstr>
      </vt:variant>
      <vt:variant>
        <vt:lpwstr/>
      </vt:variant>
      <vt:variant>
        <vt:i4>4653091</vt:i4>
      </vt:variant>
      <vt:variant>
        <vt:i4>108</vt:i4>
      </vt:variant>
      <vt:variant>
        <vt:i4>0</vt:i4>
      </vt:variant>
      <vt:variant>
        <vt:i4>5</vt:i4>
      </vt:variant>
      <vt:variant>
        <vt:lpwstr>mailto:Deokie.ramarine@gov.tt</vt:lpwstr>
      </vt:variant>
      <vt:variant>
        <vt:lpwstr/>
      </vt:variant>
      <vt:variant>
        <vt:i4>2621509</vt:i4>
      </vt:variant>
      <vt:variant>
        <vt:i4>105</vt:i4>
      </vt:variant>
      <vt:variant>
        <vt:i4>0</vt:i4>
      </vt:variant>
      <vt:variant>
        <vt:i4>5</vt:i4>
      </vt:variant>
      <vt:variant>
        <vt:lpwstr>mailto:reba.granado.john@one.un.org</vt:lpwstr>
      </vt:variant>
      <vt:variant>
        <vt:lpwstr/>
      </vt:variant>
      <vt:variant>
        <vt:i4>1704044</vt:i4>
      </vt:variant>
      <vt:variant>
        <vt:i4>102</vt:i4>
      </vt:variant>
      <vt:variant>
        <vt:i4>0</vt:i4>
      </vt:variant>
      <vt:variant>
        <vt:i4>5</vt:i4>
      </vt:variant>
      <vt:variant>
        <vt:lpwstr>mailto:Email:agittens@unfpa.org</vt:lpwstr>
      </vt:variant>
      <vt:variant>
        <vt:lpwstr/>
      </vt:variant>
      <vt:variant>
        <vt:i4>2555924</vt:i4>
      </vt:variant>
      <vt:variant>
        <vt:i4>99</vt:i4>
      </vt:variant>
      <vt:variant>
        <vt:i4>0</vt:i4>
      </vt:variant>
      <vt:variant>
        <vt:i4>5</vt:i4>
      </vt:variant>
      <vt:variant>
        <vt:lpwstr>mailto:malcolmt@paho.org</vt:lpwstr>
      </vt:variant>
      <vt:variant>
        <vt:lpwstr/>
      </vt:variant>
      <vt:variant>
        <vt:i4>4128859</vt:i4>
      </vt:variant>
      <vt:variant>
        <vt:i4>96</vt:i4>
      </vt:variant>
      <vt:variant>
        <vt:i4>0</vt:i4>
      </vt:variant>
      <vt:variant>
        <vt:i4>5</vt:i4>
      </vt:variant>
      <vt:variant>
        <vt:lpwstr>mailto:Penny.gomez@digicelgroup.com</vt:lpwstr>
      </vt:variant>
      <vt:variant>
        <vt:lpwstr/>
      </vt:variant>
      <vt:variant>
        <vt:i4>6881357</vt:i4>
      </vt:variant>
      <vt:variant>
        <vt:i4>93</vt:i4>
      </vt:variant>
      <vt:variant>
        <vt:i4>0</vt:i4>
      </vt:variant>
      <vt:variant>
        <vt:i4>5</vt:i4>
      </vt:variant>
      <vt:variant>
        <vt:lpwstr>mailto:Jacqueline.huggins@sta.uwi.edu</vt:lpwstr>
      </vt:variant>
      <vt:variant>
        <vt:lpwstr/>
      </vt:variant>
      <vt:variant>
        <vt:i4>1179690</vt:i4>
      </vt:variant>
      <vt:variant>
        <vt:i4>90</vt:i4>
      </vt:variant>
      <vt:variant>
        <vt:i4>0</vt:i4>
      </vt:variant>
      <vt:variant>
        <vt:i4>5</vt:i4>
      </vt:variant>
      <vt:variant>
        <vt:lpwstr>mailto:jleotuad@hotmail.com</vt:lpwstr>
      </vt:variant>
      <vt:variant>
        <vt:lpwstr/>
      </vt:variant>
      <vt:variant>
        <vt:i4>655411</vt:i4>
      </vt:variant>
      <vt:variant>
        <vt:i4>87</vt:i4>
      </vt:variant>
      <vt:variant>
        <vt:i4>0</vt:i4>
      </vt:variant>
      <vt:variant>
        <vt:i4>5</vt:i4>
      </vt:variant>
      <vt:variant>
        <vt:lpwstr>mailto:realchairman@hotmail.com</vt:lpwstr>
      </vt:variant>
      <vt:variant>
        <vt:lpwstr/>
      </vt:variant>
      <vt:variant>
        <vt:i4>6160506</vt:i4>
      </vt:variant>
      <vt:variant>
        <vt:i4>84</vt:i4>
      </vt:variant>
      <vt:variant>
        <vt:i4>0</vt:i4>
      </vt:variant>
      <vt:variant>
        <vt:i4>5</vt:i4>
      </vt:variant>
      <vt:variant>
        <vt:lpwstr>mailto:Stephanie.hemlee@planning.gov.tt</vt:lpwstr>
      </vt:variant>
      <vt:variant>
        <vt:lpwstr/>
      </vt:variant>
      <vt:variant>
        <vt:i4>2555924</vt:i4>
      </vt:variant>
      <vt:variant>
        <vt:i4>81</vt:i4>
      </vt:variant>
      <vt:variant>
        <vt:i4>0</vt:i4>
      </vt:variant>
      <vt:variant>
        <vt:i4>5</vt:i4>
      </vt:variant>
      <vt:variant>
        <vt:lpwstr>mailto:malcolmt@paho.org</vt:lpwstr>
      </vt:variant>
      <vt:variant>
        <vt:lpwstr/>
      </vt:variant>
      <vt:variant>
        <vt:i4>1704044</vt:i4>
      </vt:variant>
      <vt:variant>
        <vt:i4>78</vt:i4>
      </vt:variant>
      <vt:variant>
        <vt:i4>0</vt:i4>
      </vt:variant>
      <vt:variant>
        <vt:i4>5</vt:i4>
      </vt:variant>
      <vt:variant>
        <vt:lpwstr>mailto:Email:agittens@unfpa.org</vt:lpwstr>
      </vt:variant>
      <vt:variant>
        <vt:lpwstr/>
      </vt:variant>
      <vt:variant>
        <vt:i4>3342416</vt:i4>
      </vt:variant>
      <vt:variant>
        <vt:i4>75</vt:i4>
      </vt:variant>
      <vt:variant>
        <vt:i4>0</vt:i4>
      </vt:variant>
      <vt:variant>
        <vt:i4>5</vt:i4>
      </vt:variant>
      <vt:variant>
        <vt:lpwstr>mailto:reefek@usc.edu.tt</vt:lpwstr>
      </vt:variant>
      <vt:variant>
        <vt:lpwstr/>
      </vt:variant>
      <vt:variant>
        <vt:i4>3801177</vt:i4>
      </vt:variant>
      <vt:variant>
        <vt:i4>72</vt:i4>
      </vt:variant>
      <vt:variant>
        <vt:i4>0</vt:i4>
      </vt:variant>
      <vt:variant>
        <vt:i4>5</vt:i4>
      </vt:variant>
      <vt:variant>
        <vt:lpwstr>mailto:taapss.tt@gmail.com</vt:lpwstr>
      </vt:variant>
      <vt:variant>
        <vt:lpwstr/>
      </vt:variant>
      <vt:variant>
        <vt:i4>3276817</vt:i4>
      </vt:variant>
      <vt:variant>
        <vt:i4>69</vt:i4>
      </vt:variant>
      <vt:variant>
        <vt:i4>0</vt:i4>
      </vt:variant>
      <vt:variant>
        <vt:i4>5</vt:i4>
      </vt:variant>
      <vt:variant>
        <vt:lpwstr>mailto:dermun64@gmail.com</vt:lpwstr>
      </vt:variant>
      <vt:variant>
        <vt:lpwstr/>
      </vt:variant>
      <vt:variant>
        <vt:i4>4522106</vt:i4>
      </vt:variant>
      <vt:variant>
        <vt:i4>66</vt:i4>
      </vt:variant>
      <vt:variant>
        <vt:i4>0</vt:i4>
      </vt:variant>
      <vt:variant>
        <vt:i4>5</vt:i4>
      </vt:variant>
      <vt:variant>
        <vt:lpwstr>mailto:angelsoflight.cp.tt@gmail.com</vt:lpwstr>
      </vt:variant>
      <vt:variant>
        <vt:lpwstr/>
      </vt:variant>
      <vt:variant>
        <vt:i4>1638445</vt:i4>
      </vt:variant>
      <vt:variant>
        <vt:i4>63</vt:i4>
      </vt:variant>
      <vt:variant>
        <vt:i4>0</vt:i4>
      </vt:variant>
      <vt:variant>
        <vt:i4>5</vt:i4>
      </vt:variant>
      <vt:variant>
        <vt:lpwstr>mailto:Jacquline.Huggins@sta.uwi.edu</vt:lpwstr>
      </vt:variant>
      <vt:variant>
        <vt:lpwstr/>
      </vt:variant>
      <vt:variant>
        <vt:i4>7209085</vt:i4>
      </vt:variant>
      <vt:variant>
        <vt:i4>60</vt:i4>
      </vt:variant>
      <vt:variant>
        <vt:i4>0</vt:i4>
      </vt:variant>
      <vt:variant>
        <vt:i4>5</vt:i4>
      </vt:variant>
      <vt:variant>
        <vt:lpwstr>mailto:jansirjusingh@pecentrett@gmail.com</vt:lpwstr>
      </vt:variant>
      <vt:variant>
        <vt:lpwstr/>
      </vt:variant>
      <vt:variant>
        <vt:i4>7077976</vt:i4>
      </vt:variant>
      <vt:variant>
        <vt:i4>57</vt:i4>
      </vt:variant>
      <vt:variant>
        <vt:i4>0</vt:i4>
      </vt:variant>
      <vt:variant>
        <vt:i4>5</vt:i4>
      </vt:variant>
      <vt:variant>
        <vt:lpwstr>mailto:ncpdtrinidad@gmail.com</vt:lpwstr>
      </vt:variant>
      <vt:variant>
        <vt:lpwstr/>
      </vt:variant>
      <vt:variant>
        <vt:i4>655411</vt:i4>
      </vt:variant>
      <vt:variant>
        <vt:i4>54</vt:i4>
      </vt:variant>
      <vt:variant>
        <vt:i4>0</vt:i4>
      </vt:variant>
      <vt:variant>
        <vt:i4>5</vt:i4>
      </vt:variant>
      <vt:variant>
        <vt:lpwstr>mailto:realchairman@hotmail.com</vt:lpwstr>
      </vt:variant>
      <vt:variant>
        <vt:lpwstr/>
      </vt:variant>
      <vt:variant>
        <vt:i4>4718646</vt:i4>
      </vt:variant>
      <vt:variant>
        <vt:i4>51</vt:i4>
      </vt:variant>
      <vt:variant>
        <vt:i4>0</vt:i4>
      </vt:variant>
      <vt:variant>
        <vt:i4>5</vt:i4>
      </vt:variant>
      <vt:variant>
        <vt:lpwstr>mailto:Deokie.Ramnarine@gov.tt</vt:lpwstr>
      </vt:variant>
      <vt:variant>
        <vt:lpwstr/>
      </vt:variant>
      <vt:variant>
        <vt:i4>983079</vt:i4>
      </vt:variant>
      <vt:variant>
        <vt:i4>48</vt:i4>
      </vt:variant>
      <vt:variant>
        <vt:i4>0</vt:i4>
      </vt:variant>
      <vt:variant>
        <vt:i4>5</vt:i4>
      </vt:variant>
      <vt:variant>
        <vt:lpwstr>mailto:Marybastien@gmail.com</vt:lpwstr>
      </vt:variant>
      <vt:variant>
        <vt:lpwstr/>
      </vt:variant>
      <vt:variant>
        <vt:i4>327712</vt:i4>
      </vt:variant>
      <vt:variant>
        <vt:i4>45</vt:i4>
      </vt:variant>
      <vt:variant>
        <vt:i4>0</vt:i4>
      </vt:variant>
      <vt:variant>
        <vt:i4>5</vt:i4>
      </vt:variant>
      <vt:variant>
        <vt:lpwstr>mailto:ottleycarol@gmail.com</vt:lpwstr>
      </vt:variant>
      <vt:variant>
        <vt:lpwstr/>
      </vt:variant>
      <vt:variant>
        <vt:i4>8323138</vt:i4>
      </vt:variant>
      <vt:variant>
        <vt:i4>42</vt:i4>
      </vt:variant>
      <vt:variant>
        <vt:i4>0</vt:i4>
      </vt:variant>
      <vt:variant>
        <vt:i4>5</vt:i4>
      </vt:variant>
      <vt:variant>
        <vt:lpwstr>mailto:Wren0009@yahoo.com</vt:lpwstr>
      </vt:variant>
      <vt:variant>
        <vt:lpwstr/>
      </vt:variant>
      <vt:variant>
        <vt:i4>8126540</vt:i4>
      </vt:variant>
      <vt:variant>
        <vt:i4>39</vt:i4>
      </vt:variant>
      <vt:variant>
        <vt:i4>0</vt:i4>
      </vt:variant>
      <vt:variant>
        <vt:i4>5</vt:i4>
      </vt:variant>
      <vt:variant>
        <vt:lpwstr>mailto:ttbwa1914@gmail.com</vt:lpwstr>
      </vt:variant>
      <vt:variant>
        <vt:lpwstr/>
      </vt:variant>
      <vt:variant>
        <vt:i4>8257630</vt:i4>
      </vt:variant>
      <vt:variant>
        <vt:i4>36</vt:i4>
      </vt:variant>
      <vt:variant>
        <vt:i4>0</vt:i4>
      </vt:variant>
      <vt:variant>
        <vt:i4>5</vt:i4>
      </vt:variant>
      <vt:variant>
        <vt:lpwstr>mailto:Louis.m.johnston@gmail.com</vt:lpwstr>
      </vt:variant>
      <vt:variant>
        <vt:lpwstr/>
      </vt:variant>
      <vt:variant>
        <vt:i4>393278</vt:i4>
      </vt:variant>
      <vt:variant>
        <vt:i4>33</vt:i4>
      </vt:variant>
      <vt:variant>
        <vt:i4>0</vt:i4>
      </vt:variant>
      <vt:variant>
        <vt:i4>5</vt:i4>
      </vt:variant>
      <vt:variant>
        <vt:lpwstr>mailto:jleotaud@hotmail.com</vt:lpwstr>
      </vt:variant>
      <vt:variant>
        <vt:lpwstr/>
      </vt:variant>
      <vt:variant>
        <vt:i4>4915267</vt:i4>
      </vt:variant>
      <vt:variant>
        <vt:i4>30</vt:i4>
      </vt:variant>
      <vt:variant>
        <vt:i4>0</vt:i4>
      </vt:variant>
      <vt:variant>
        <vt:i4>5</vt:i4>
      </vt:variant>
      <vt:variant>
        <vt:lpwstr>mailto:kerwin_thomas@yahoo.com</vt:lpwstr>
      </vt:variant>
      <vt:variant>
        <vt:lpwstr/>
      </vt:variant>
      <vt:variant>
        <vt:i4>1769513</vt:i4>
      </vt:variant>
      <vt:variant>
        <vt:i4>27</vt:i4>
      </vt:variant>
      <vt:variant>
        <vt:i4>0</vt:i4>
      </vt:variant>
      <vt:variant>
        <vt:i4>5</vt:i4>
      </vt:variant>
      <vt:variant>
        <vt:lpwstr>mailto:pfi9094@gmail.com</vt:lpwstr>
      </vt:variant>
      <vt:variant>
        <vt:lpwstr/>
      </vt:variant>
      <vt:variant>
        <vt:i4>1704044</vt:i4>
      </vt:variant>
      <vt:variant>
        <vt:i4>24</vt:i4>
      </vt:variant>
      <vt:variant>
        <vt:i4>0</vt:i4>
      </vt:variant>
      <vt:variant>
        <vt:i4>5</vt:i4>
      </vt:variant>
      <vt:variant>
        <vt:lpwstr>mailto:Email:agittens@unfpa.org</vt:lpwstr>
      </vt:variant>
      <vt:variant>
        <vt:lpwstr/>
      </vt:variant>
      <vt:variant>
        <vt:i4>2555924</vt:i4>
      </vt:variant>
      <vt:variant>
        <vt:i4>21</vt:i4>
      </vt:variant>
      <vt:variant>
        <vt:i4>0</vt:i4>
      </vt:variant>
      <vt:variant>
        <vt:i4>5</vt:i4>
      </vt:variant>
      <vt:variant>
        <vt:lpwstr>mailto:malcolmt@paho.org</vt:lpwstr>
      </vt:variant>
      <vt:variant>
        <vt:lpwstr/>
      </vt:variant>
      <vt:variant>
        <vt:i4>786555</vt:i4>
      </vt:variant>
      <vt:variant>
        <vt:i4>18</vt:i4>
      </vt:variant>
      <vt:variant>
        <vt:i4>0</vt:i4>
      </vt:variant>
      <vt:variant>
        <vt:i4>5</vt:i4>
      </vt:variant>
      <vt:variant>
        <vt:lpwstr>mailto:Mark.Thomas@un.org</vt:lpwstr>
      </vt:variant>
      <vt:variant>
        <vt:lpwstr/>
      </vt:variant>
      <vt:variant>
        <vt:i4>2555924</vt:i4>
      </vt:variant>
      <vt:variant>
        <vt:i4>15</vt:i4>
      </vt:variant>
      <vt:variant>
        <vt:i4>0</vt:i4>
      </vt:variant>
      <vt:variant>
        <vt:i4>5</vt:i4>
      </vt:variant>
      <vt:variant>
        <vt:lpwstr>mailto:malcolmt@paho.org</vt:lpwstr>
      </vt:variant>
      <vt:variant>
        <vt:lpwstr/>
      </vt:variant>
      <vt:variant>
        <vt:i4>8126471</vt:i4>
      </vt:variant>
      <vt:variant>
        <vt:i4>12</vt:i4>
      </vt:variant>
      <vt:variant>
        <vt:i4>0</vt:i4>
      </vt:variant>
      <vt:variant>
        <vt:i4>5</vt:i4>
      </vt:variant>
      <vt:variant>
        <vt:lpwstr>mailto:Marina.Walters@un.org</vt:lpwstr>
      </vt:variant>
      <vt:variant>
        <vt:lpwstr/>
      </vt:variant>
      <vt:variant>
        <vt:i4>4128851</vt:i4>
      </vt:variant>
      <vt:variant>
        <vt:i4>9</vt:i4>
      </vt:variant>
      <vt:variant>
        <vt:i4>0</vt:i4>
      </vt:variant>
      <vt:variant>
        <vt:i4>5</vt:i4>
      </vt:variant>
      <vt:variant>
        <vt:lpwstr>mailto:natalia.mattioli@undp.org</vt:lpwstr>
      </vt:variant>
      <vt:variant>
        <vt:lpwstr/>
      </vt:variant>
      <vt:variant>
        <vt:i4>4128851</vt:i4>
      </vt:variant>
      <vt:variant>
        <vt:i4>6</vt:i4>
      </vt:variant>
      <vt:variant>
        <vt:i4>0</vt:i4>
      </vt:variant>
      <vt:variant>
        <vt:i4>5</vt:i4>
      </vt:variant>
      <vt:variant>
        <vt:lpwstr>mailto:natalia.mattioli@undp.org</vt:lpwstr>
      </vt:variant>
      <vt:variant>
        <vt:lpwstr/>
      </vt:variant>
      <vt:variant>
        <vt:i4>4128870</vt:i4>
      </vt:variant>
      <vt:variant>
        <vt:i4>3</vt:i4>
      </vt:variant>
      <vt:variant>
        <vt:i4>0</vt:i4>
      </vt:variant>
      <vt:variant>
        <vt:i4>5</vt:i4>
      </vt:variant>
      <vt:variant>
        <vt:lpwstr>https://www.adobe.com/accessibility/pdf/pdf-accessibility-overview.html</vt:lpwstr>
      </vt:variant>
      <vt:variant>
        <vt:lpwstr/>
      </vt:variant>
      <vt:variant>
        <vt:i4>8126588</vt:i4>
      </vt:variant>
      <vt:variant>
        <vt:i4>0</vt:i4>
      </vt:variant>
      <vt:variant>
        <vt:i4>0</vt:i4>
      </vt:variant>
      <vt:variant>
        <vt:i4>5</vt:i4>
      </vt:variant>
      <vt:variant>
        <vt:lpwstr>https://support.microsoft.com/en-us/office/make-your-word-documents-accessible-to-people-with-disabilities-d9bf3683-87ac-47ea-b91a-78dcacb3c66d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 ProDoc_211208_detail.docx</dc:title>
  <dc:subject/>
  <dc:creator/>
  <cp:keywords/>
  <cp:lastModifiedBy/>
  <cp:revision>1</cp:revision>
  <dcterms:created xsi:type="dcterms:W3CDTF">2021-11-19T12:25:00Z</dcterms:created>
  <dcterms:modified xsi:type="dcterms:W3CDTF">2021-11-20T17:38:00Z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0x010100A20E1B0FB969FA4DB37D3562DA9CC146</vt:lpwstr>
  </property>
  <property fmtid="{D5CDD505-2E9C-101B-9397-08002B2CF9AE}" pid="3" name="MediaServiceImageTags">
    <vt:lpwstr/>
  </property>
</Properties>
</file>