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09348A" w:rsidRDefault="00550592">
      <w:pPr>
        <w:pStyle w:val="Heading1"/>
        <w:tabs>
          <w:tab w:val="left" w:pos="90"/>
        </w:tabs>
      </w:pPr>
      <w:r>
        <w:t>Programme proposal – 4</w:t>
      </w:r>
      <w:r>
        <w:rPr>
          <w:vertAlign w:val="superscript"/>
        </w:rPr>
        <w:t>th</w:t>
      </w:r>
      <w:r>
        <w:t xml:space="preserve"> Funding Round 2021</w:t>
      </w:r>
    </w:p>
    <w:p w14:paraId="00000002" w14:textId="77777777" w:rsidR="0009348A" w:rsidRDefault="00550592">
      <w:pPr>
        <w:tabs>
          <w:tab w:val="left" w:pos="90"/>
        </w:tabs>
        <w:spacing w:before="280" w:after="60"/>
        <w:rPr>
          <w:b/>
          <w:sz w:val="20"/>
          <w:szCs w:val="20"/>
        </w:rPr>
      </w:pPr>
      <w:r>
        <w:rPr>
          <w:b/>
          <w:sz w:val="20"/>
          <w:szCs w:val="20"/>
        </w:rPr>
        <w:t>Instructions – please read carefully</w:t>
      </w:r>
    </w:p>
    <w:p w14:paraId="00000003" w14:textId="77777777" w:rsidR="0009348A" w:rsidRDefault="00550592">
      <w:pPr>
        <w:numPr>
          <w:ilvl w:val="0"/>
          <w:numId w:val="3"/>
        </w:numPr>
        <w:pBdr>
          <w:top w:val="nil"/>
          <w:left w:val="nil"/>
          <w:bottom w:val="nil"/>
          <w:right w:val="nil"/>
          <w:between w:val="nil"/>
        </w:pBdr>
        <w:tabs>
          <w:tab w:val="left" w:pos="90"/>
        </w:tabs>
        <w:spacing w:before="280" w:after="0"/>
        <w:ind w:firstLine="0"/>
        <w:jc w:val="both"/>
        <w:rPr>
          <w:color w:val="000000"/>
          <w:sz w:val="20"/>
          <w:szCs w:val="20"/>
        </w:rPr>
      </w:pPr>
      <w:r>
        <w:rPr>
          <w:color w:val="000000"/>
          <w:sz w:val="20"/>
          <w:szCs w:val="20"/>
        </w:rPr>
        <w:t xml:space="preserve">The programme proposal will have to be developed based on the log frame developed and agreed with partners and validated by the UNPRPD Technical Secretariat within the situational analysis process (annex 2 of the situational analysis). </w:t>
      </w:r>
      <w:r>
        <w:rPr>
          <w:color w:val="000000"/>
          <w:sz w:val="20"/>
          <w:szCs w:val="20"/>
          <w:u w:val="single"/>
        </w:rPr>
        <w:t>Please do not start developing the proposal before output formulation has been cleared by the Technical Secretariat,</w:t>
      </w:r>
    </w:p>
    <w:p w14:paraId="00000004" w14:textId="77777777" w:rsidR="0009348A" w:rsidRDefault="00550592">
      <w:pPr>
        <w:numPr>
          <w:ilvl w:val="0"/>
          <w:numId w:val="3"/>
        </w:numPr>
        <w:pBdr>
          <w:top w:val="nil"/>
          <w:left w:val="nil"/>
          <w:bottom w:val="nil"/>
          <w:right w:val="nil"/>
          <w:between w:val="nil"/>
        </w:pBdr>
        <w:tabs>
          <w:tab w:val="left" w:pos="90"/>
        </w:tabs>
        <w:spacing w:after="0"/>
        <w:ind w:firstLine="0"/>
        <w:jc w:val="both"/>
        <w:rPr>
          <w:color w:val="000000"/>
          <w:sz w:val="20"/>
          <w:szCs w:val="20"/>
        </w:rPr>
      </w:pPr>
      <w:r>
        <w:rPr>
          <w:color w:val="000000"/>
          <w:sz w:val="20"/>
          <w:szCs w:val="20"/>
        </w:rPr>
        <w:t>The UN system is expected to lead on the draft of the programme proposal. Please note the proposal will have to be consulted in detail and validated with UNCT, government and OPDs. Kindly ensure words limits are respected and that the documents are fully accessible.</w:t>
      </w:r>
      <w:r>
        <w:rPr>
          <w:color w:val="000000"/>
        </w:rPr>
        <w:t xml:space="preserve"> </w:t>
      </w:r>
      <w:r>
        <w:rPr>
          <w:color w:val="000000"/>
          <w:sz w:val="20"/>
          <w:szCs w:val="20"/>
        </w:rPr>
        <w:t xml:space="preserve">You can find more information on how you can ensure your documents are accessible in WORD </w:t>
      </w:r>
      <w:hyperlink r:id="rId8">
        <w:r>
          <w:rPr>
            <w:color w:val="000000"/>
            <w:sz w:val="20"/>
            <w:szCs w:val="20"/>
          </w:rPr>
          <w:t>here</w:t>
        </w:r>
      </w:hyperlink>
      <w:r>
        <w:rPr>
          <w:color w:val="000000"/>
          <w:sz w:val="20"/>
          <w:szCs w:val="20"/>
        </w:rPr>
        <w:t xml:space="preserve"> and in PDF </w:t>
      </w:r>
      <w:hyperlink r:id="rId9">
        <w:r>
          <w:rPr>
            <w:b/>
            <w:color w:val="000000"/>
            <w:sz w:val="20"/>
            <w:szCs w:val="20"/>
          </w:rPr>
          <w:t>here</w:t>
        </w:r>
      </w:hyperlink>
      <w:r>
        <w:rPr>
          <w:b/>
          <w:color w:val="000000"/>
          <w:sz w:val="20"/>
          <w:szCs w:val="20"/>
        </w:rPr>
        <w:t>.</w:t>
      </w:r>
    </w:p>
    <w:p w14:paraId="00000005" w14:textId="77777777" w:rsidR="0009348A" w:rsidRDefault="00550592">
      <w:pPr>
        <w:numPr>
          <w:ilvl w:val="0"/>
          <w:numId w:val="3"/>
        </w:numPr>
        <w:pBdr>
          <w:top w:val="nil"/>
          <w:left w:val="nil"/>
          <w:bottom w:val="nil"/>
          <w:right w:val="nil"/>
          <w:between w:val="nil"/>
        </w:pBdr>
        <w:tabs>
          <w:tab w:val="left" w:pos="90"/>
        </w:tabs>
        <w:spacing w:after="0"/>
        <w:ind w:firstLine="0"/>
        <w:jc w:val="both"/>
        <w:rPr>
          <w:color w:val="000000"/>
          <w:sz w:val="20"/>
          <w:szCs w:val="20"/>
        </w:rPr>
      </w:pPr>
      <w:r>
        <w:rPr>
          <w:color w:val="000000"/>
          <w:sz w:val="20"/>
          <w:szCs w:val="20"/>
        </w:rPr>
        <w:t>Please note the RC has the programmatic oversight of the programme, therefore the RC is expected to be involved and updated on the development of the proposal and give clearance on the last version of the proposal.</w:t>
      </w:r>
    </w:p>
    <w:p w14:paraId="00000006" w14:textId="77777777" w:rsidR="0009348A" w:rsidRDefault="00550592">
      <w:pPr>
        <w:numPr>
          <w:ilvl w:val="0"/>
          <w:numId w:val="3"/>
        </w:numPr>
        <w:pBdr>
          <w:top w:val="nil"/>
          <w:left w:val="nil"/>
          <w:bottom w:val="nil"/>
          <w:right w:val="nil"/>
          <w:between w:val="nil"/>
        </w:pBdr>
        <w:tabs>
          <w:tab w:val="left" w:pos="90"/>
        </w:tabs>
        <w:spacing w:after="0"/>
        <w:ind w:firstLine="0"/>
        <w:jc w:val="both"/>
        <w:rPr>
          <w:color w:val="000000"/>
          <w:sz w:val="20"/>
          <w:szCs w:val="20"/>
        </w:rPr>
      </w:pPr>
      <w:r>
        <w:rPr>
          <w:color w:val="000000"/>
          <w:sz w:val="20"/>
          <w:szCs w:val="20"/>
        </w:rPr>
        <w:t xml:space="preserve">Before or at the end date of the inception phase the full-fledged proposal needs to be submitted as a draft for quality assurance to the Technical Secretariat to </w:t>
      </w:r>
      <w:hyperlink r:id="rId10">
        <w:r>
          <w:rPr>
            <w:color w:val="000000"/>
            <w:sz w:val="20"/>
            <w:szCs w:val="20"/>
          </w:rPr>
          <w:t>natalia.mattioli@undp.org</w:t>
        </w:r>
      </w:hyperlink>
      <w:r>
        <w:rPr>
          <w:color w:val="000000"/>
          <w:sz w:val="20"/>
          <w:szCs w:val="20"/>
        </w:rPr>
        <w:t xml:space="preserve"> and unprpd.fund.calls@undp.org,  once the Technical Secretariat clears the proposal it will be submitted to the Management Committee of the UNPRPD MPTF for final approval. Please note this process may take up to 4 weeks. </w:t>
      </w:r>
    </w:p>
    <w:p w14:paraId="00000007" w14:textId="77777777" w:rsidR="0009348A" w:rsidRDefault="00550592">
      <w:pPr>
        <w:numPr>
          <w:ilvl w:val="0"/>
          <w:numId w:val="3"/>
        </w:numPr>
        <w:pBdr>
          <w:top w:val="nil"/>
          <w:left w:val="nil"/>
          <w:bottom w:val="nil"/>
          <w:right w:val="nil"/>
          <w:between w:val="nil"/>
        </w:pBdr>
        <w:tabs>
          <w:tab w:val="left" w:pos="90"/>
        </w:tabs>
        <w:spacing w:after="0"/>
        <w:ind w:firstLine="0"/>
        <w:jc w:val="both"/>
        <w:rPr>
          <w:color w:val="000000"/>
          <w:sz w:val="20"/>
          <w:szCs w:val="20"/>
        </w:rPr>
      </w:pPr>
      <w:r>
        <w:rPr>
          <w:color w:val="000000"/>
          <w:sz w:val="20"/>
          <w:szCs w:val="20"/>
        </w:rPr>
        <w:t>Kindly follow attentively word limit and instructions in every section.</w:t>
      </w:r>
    </w:p>
    <w:p w14:paraId="00000008" w14:textId="77777777" w:rsidR="0009348A" w:rsidRDefault="00550592">
      <w:pPr>
        <w:numPr>
          <w:ilvl w:val="0"/>
          <w:numId w:val="3"/>
        </w:numPr>
        <w:pBdr>
          <w:top w:val="nil"/>
          <w:left w:val="nil"/>
          <w:bottom w:val="nil"/>
          <w:right w:val="nil"/>
          <w:between w:val="nil"/>
        </w:pBdr>
        <w:tabs>
          <w:tab w:val="left" w:pos="90"/>
        </w:tabs>
        <w:spacing w:after="0"/>
        <w:ind w:firstLine="0"/>
        <w:jc w:val="both"/>
        <w:rPr>
          <w:color w:val="000000"/>
          <w:sz w:val="20"/>
          <w:szCs w:val="20"/>
        </w:rPr>
      </w:pPr>
      <w:r>
        <w:rPr>
          <w:color w:val="000000"/>
          <w:sz w:val="20"/>
          <w:szCs w:val="20"/>
        </w:rPr>
        <w:t xml:space="preserve">Once the UNPRPD Management Committee approves the proposal we will proceed with the transfer of funds. Please note the RC and the Implementing Agencies will need to sign the documents related to the transfer request. </w:t>
      </w:r>
    </w:p>
    <w:p w14:paraId="00000009" w14:textId="77777777" w:rsidR="0009348A" w:rsidRDefault="0009348A">
      <w:pPr>
        <w:pBdr>
          <w:top w:val="nil"/>
          <w:left w:val="nil"/>
          <w:bottom w:val="nil"/>
          <w:right w:val="nil"/>
          <w:between w:val="nil"/>
        </w:pBdr>
        <w:tabs>
          <w:tab w:val="left" w:pos="90"/>
        </w:tabs>
        <w:spacing w:after="60"/>
        <w:ind w:left="720"/>
        <w:jc w:val="both"/>
        <w:rPr>
          <w:color w:val="000000"/>
          <w:sz w:val="20"/>
          <w:szCs w:val="20"/>
        </w:rPr>
      </w:pPr>
    </w:p>
    <w:p w14:paraId="0000000A" w14:textId="77777777" w:rsidR="0009348A" w:rsidRDefault="00550592">
      <w:pPr>
        <w:tabs>
          <w:tab w:val="left" w:pos="90"/>
        </w:tabs>
        <w:spacing w:before="280" w:after="60"/>
        <w:ind w:left="720"/>
        <w:jc w:val="both"/>
        <w:rPr>
          <w:i/>
          <w:sz w:val="20"/>
          <w:szCs w:val="20"/>
        </w:rPr>
      </w:pPr>
      <w:bookmarkStart w:id="0" w:name="_heading=h.gjdgxs" w:colFirst="0" w:colLast="0"/>
      <w:bookmarkEnd w:id="0"/>
      <w:r>
        <w:rPr>
          <w:i/>
          <w:sz w:val="20"/>
          <w:szCs w:val="20"/>
        </w:rPr>
        <w:t xml:space="preserve">For </w:t>
      </w:r>
      <w:proofErr w:type="gramStart"/>
      <w:r>
        <w:rPr>
          <w:i/>
          <w:sz w:val="20"/>
          <w:szCs w:val="20"/>
        </w:rPr>
        <w:t>support</w:t>
      </w:r>
      <w:proofErr w:type="gramEnd"/>
      <w:r>
        <w:rPr>
          <w:i/>
          <w:sz w:val="20"/>
          <w:szCs w:val="20"/>
        </w:rPr>
        <w:t xml:space="preserve"> please reach out to </w:t>
      </w:r>
      <w:hyperlink r:id="rId11">
        <w:r>
          <w:rPr>
            <w:i/>
            <w:color w:val="000000"/>
            <w:sz w:val="20"/>
            <w:szCs w:val="20"/>
          </w:rPr>
          <w:t>natalia.mattioli@undp.org</w:t>
        </w:r>
      </w:hyperlink>
      <w:r>
        <w:rPr>
          <w:i/>
          <w:color w:val="000000"/>
          <w:sz w:val="20"/>
          <w:szCs w:val="20"/>
        </w:rPr>
        <w:t xml:space="preserve"> </w:t>
      </w:r>
      <w:r>
        <w:rPr>
          <w:i/>
          <w:sz w:val="20"/>
          <w:szCs w:val="20"/>
        </w:rPr>
        <w:t>cc unprpd.fund.calls@undp.org.</w:t>
      </w:r>
    </w:p>
    <w:p w14:paraId="0000000B" w14:textId="77777777" w:rsidR="0009348A" w:rsidRDefault="0009348A">
      <w:pPr>
        <w:pBdr>
          <w:top w:val="nil"/>
          <w:left w:val="nil"/>
          <w:bottom w:val="nil"/>
          <w:right w:val="nil"/>
          <w:between w:val="nil"/>
        </w:pBdr>
        <w:tabs>
          <w:tab w:val="left" w:pos="90"/>
        </w:tabs>
        <w:spacing w:before="280" w:after="60"/>
        <w:ind w:left="720"/>
        <w:jc w:val="both"/>
        <w:rPr>
          <w:color w:val="000000"/>
          <w:sz w:val="20"/>
          <w:szCs w:val="20"/>
        </w:rPr>
      </w:pPr>
    </w:p>
    <w:p w14:paraId="0000000C" w14:textId="77777777" w:rsidR="0009348A" w:rsidRDefault="00550592">
      <w:pPr>
        <w:tabs>
          <w:tab w:val="left" w:pos="90"/>
        </w:tabs>
        <w:spacing w:before="280" w:after="60"/>
        <w:ind w:left="360"/>
        <w:jc w:val="both"/>
        <w:rPr>
          <w:b/>
          <w:sz w:val="20"/>
          <w:szCs w:val="20"/>
        </w:rPr>
      </w:pPr>
      <w:r>
        <w:rPr>
          <w:b/>
          <w:sz w:val="20"/>
          <w:szCs w:val="20"/>
        </w:rPr>
        <w:t>Documents to be submitted</w:t>
      </w:r>
    </w:p>
    <w:p w14:paraId="0000000D" w14:textId="77777777" w:rsidR="0009348A" w:rsidRDefault="00550592">
      <w:pPr>
        <w:numPr>
          <w:ilvl w:val="0"/>
          <w:numId w:val="5"/>
        </w:numPr>
        <w:pBdr>
          <w:top w:val="nil"/>
          <w:left w:val="nil"/>
          <w:bottom w:val="nil"/>
          <w:right w:val="nil"/>
          <w:between w:val="nil"/>
        </w:pBdr>
        <w:tabs>
          <w:tab w:val="left" w:pos="90"/>
        </w:tabs>
        <w:spacing w:before="280" w:after="0"/>
        <w:ind w:firstLine="0"/>
        <w:jc w:val="both"/>
        <w:rPr>
          <w:color w:val="000000"/>
          <w:sz w:val="20"/>
          <w:szCs w:val="20"/>
        </w:rPr>
      </w:pPr>
      <w:r>
        <w:rPr>
          <w:color w:val="000000"/>
          <w:sz w:val="20"/>
          <w:szCs w:val="20"/>
        </w:rPr>
        <w:t>Programme proposal (please make sure you include the country name in the name of the document for Instance UNPRPD R4 programme Proposal Zimbabwe.doc)</w:t>
      </w:r>
    </w:p>
    <w:p w14:paraId="0000000E" w14:textId="77777777" w:rsidR="0009348A" w:rsidRDefault="00550592">
      <w:pPr>
        <w:numPr>
          <w:ilvl w:val="0"/>
          <w:numId w:val="5"/>
        </w:numPr>
        <w:pBdr>
          <w:top w:val="nil"/>
          <w:left w:val="nil"/>
          <w:bottom w:val="nil"/>
          <w:right w:val="nil"/>
          <w:between w:val="nil"/>
        </w:pBdr>
        <w:tabs>
          <w:tab w:val="left" w:pos="90"/>
        </w:tabs>
        <w:spacing w:after="0"/>
        <w:ind w:firstLine="0"/>
        <w:jc w:val="both"/>
        <w:rPr>
          <w:color w:val="000000"/>
          <w:sz w:val="20"/>
          <w:szCs w:val="20"/>
        </w:rPr>
      </w:pPr>
      <w:r>
        <w:rPr>
          <w:color w:val="000000"/>
          <w:sz w:val="20"/>
          <w:szCs w:val="20"/>
        </w:rPr>
        <w:t xml:space="preserve">Budget template </w:t>
      </w:r>
    </w:p>
    <w:p w14:paraId="0000000F" w14:textId="77777777" w:rsidR="0009348A" w:rsidRDefault="00550592">
      <w:pPr>
        <w:numPr>
          <w:ilvl w:val="0"/>
          <w:numId w:val="5"/>
        </w:numPr>
        <w:pBdr>
          <w:top w:val="nil"/>
          <w:left w:val="nil"/>
          <w:bottom w:val="nil"/>
          <w:right w:val="nil"/>
          <w:between w:val="nil"/>
        </w:pBdr>
        <w:tabs>
          <w:tab w:val="left" w:pos="90"/>
        </w:tabs>
        <w:spacing w:after="60"/>
        <w:ind w:firstLine="0"/>
        <w:jc w:val="both"/>
        <w:rPr>
          <w:color w:val="000000"/>
          <w:sz w:val="20"/>
          <w:szCs w:val="20"/>
        </w:rPr>
      </w:pPr>
      <w:r>
        <w:rPr>
          <w:color w:val="000000"/>
          <w:sz w:val="20"/>
          <w:szCs w:val="20"/>
        </w:rPr>
        <w:t>Workplan</w:t>
      </w:r>
    </w:p>
    <w:p w14:paraId="00000010" w14:textId="77777777" w:rsidR="0009348A" w:rsidRDefault="0009348A">
      <w:pPr>
        <w:tabs>
          <w:tab w:val="left" w:pos="90"/>
        </w:tabs>
        <w:spacing w:before="280" w:after="60"/>
        <w:jc w:val="both"/>
        <w:rPr>
          <w:sz w:val="20"/>
          <w:szCs w:val="20"/>
        </w:rPr>
      </w:pPr>
    </w:p>
    <w:p w14:paraId="00000011" w14:textId="77777777" w:rsidR="0009348A" w:rsidRDefault="0009348A">
      <w:pPr>
        <w:tabs>
          <w:tab w:val="left" w:pos="90"/>
        </w:tabs>
        <w:spacing w:after="0"/>
        <w:rPr>
          <w:b/>
          <w:sz w:val="28"/>
          <w:szCs w:val="28"/>
        </w:rPr>
      </w:pPr>
    </w:p>
    <w:p w14:paraId="00000012" w14:textId="77777777" w:rsidR="0009348A" w:rsidRDefault="0009348A">
      <w:pPr>
        <w:tabs>
          <w:tab w:val="left" w:pos="90"/>
        </w:tabs>
        <w:spacing w:after="0"/>
        <w:rPr>
          <w:b/>
          <w:sz w:val="28"/>
          <w:szCs w:val="28"/>
        </w:rPr>
      </w:pPr>
    </w:p>
    <w:p w14:paraId="00000013" w14:textId="77777777" w:rsidR="0009348A" w:rsidRDefault="0009348A">
      <w:pPr>
        <w:tabs>
          <w:tab w:val="left" w:pos="90"/>
        </w:tabs>
        <w:spacing w:after="0"/>
        <w:rPr>
          <w:b/>
          <w:sz w:val="28"/>
          <w:szCs w:val="28"/>
        </w:rPr>
      </w:pPr>
    </w:p>
    <w:p w14:paraId="00000014" w14:textId="77777777" w:rsidR="0009348A" w:rsidRDefault="0009348A">
      <w:pPr>
        <w:tabs>
          <w:tab w:val="left" w:pos="90"/>
        </w:tabs>
        <w:spacing w:after="0"/>
        <w:rPr>
          <w:b/>
          <w:sz w:val="28"/>
          <w:szCs w:val="28"/>
        </w:rPr>
      </w:pPr>
    </w:p>
    <w:p w14:paraId="00000015" w14:textId="77777777" w:rsidR="0009348A" w:rsidRDefault="0009348A">
      <w:pPr>
        <w:tabs>
          <w:tab w:val="left" w:pos="90"/>
        </w:tabs>
        <w:spacing w:after="0"/>
        <w:rPr>
          <w:b/>
          <w:sz w:val="20"/>
          <w:szCs w:val="20"/>
        </w:rPr>
      </w:pPr>
    </w:p>
    <w:p w14:paraId="00000016" w14:textId="77777777" w:rsidR="0009348A" w:rsidRDefault="00550592">
      <w:pPr>
        <w:pStyle w:val="Heading1"/>
        <w:numPr>
          <w:ilvl w:val="0"/>
          <w:numId w:val="1"/>
        </w:numPr>
        <w:tabs>
          <w:tab w:val="left" w:pos="90"/>
        </w:tabs>
        <w:ind w:firstLine="0"/>
      </w:pPr>
      <w:r>
        <w:t xml:space="preserve">Cover page </w:t>
      </w:r>
    </w:p>
    <w:p w14:paraId="00000017" w14:textId="77777777" w:rsidR="0009348A" w:rsidRDefault="0009348A">
      <w:pPr>
        <w:tabs>
          <w:tab w:val="left" w:pos="90"/>
        </w:tabs>
        <w:spacing w:after="0"/>
        <w:rPr>
          <w:b/>
          <w:sz w:val="20"/>
          <w:szCs w:val="20"/>
        </w:rPr>
      </w:pPr>
    </w:p>
    <w:tbl>
      <w:tblPr>
        <w:tblStyle w:val="a"/>
        <w:tblW w:w="9870"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ayout w:type="fixed"/>
        <w:tblLook w:val="0400" w:firstRow="0" w:lastRow="0" w:firstColumn="0" w:lastColumn="0" w:noHBand="0" w:noVBand="1"/>
      </w:tblPr>
      <w:tblGrid>
        <w:gridCol w:w="9870"/>
      </w:tblGrid>
      <w:tr w:rsidR="0009348A" w14:paraId="63265E67" w14:textId="77777777">
        <w:tc>
          <w:tcPr>
            <w:tcW w:w="9870" w:type="dxa"/>
          </w:tcPr>
          <w:p w14:paraId="00000018" w14:textId="77777777" w:rsidR="0009348A" w:rsidRDefault="00550592">
            <w:pPr>
              <w:tabs>
                <w:tab w:val="left" w:pos="90"/>
              </w:tabs>
              <w:rPr>
                <w:b/>
                <w:sz w:val="20"/>
                <w:szCs w:val="20"/>
              </w:rPr>
            </w:pPr>
            <w:r>
              <w:rPr>
                <w:b/>
                <w:sz w:val="20"/>
                <w:szCs w:val="20"/>
              </w:rPr>
              <w:t xml:space="preserve">Title of the programme: Strengthening disability inclusion accountability and coordination in Rwanda  </w:t>
            </w:r>
          </w:p>
        </w:tc>
      </w:tr>
      <w:tr w:rsidR="0009348A" w14:paraId="520079E5" w14:textId="77777777">
        <w:tc>
          <w:tcPr>
            <w:tcW w:w="9870" w:type="dxa"/>
          </w:tcPr>
          <w:p w14:paraId="00000019" w14:textId="77777777" w:rsidR="0009348A" w:rsidRDefault="00550592">
            <w:pPr>
              <w:tabs>
                <w:tab w:val="left" w:pos="90"/>
              </w:tabs>
              <w:rPr>
                <w:b/>
                <w:sz w:val="20"/>
                <w:szCs w:val="20"/>
              </w:rPr>
            </w:pPr>
            <w:r>
              <w:rPr>
                <w:b/>
                <w:sz w:val="20"/>
                <w:szCs w:val="20"/>
              </w:rPr>
              <w:t xml:space="preserve">Country: </w:t>
            </w:r>
            <w:r>
              <w:rPr>
                <w:sz w:val="20"/>
                <w:szCs w:val="20"/>
              </w:rPr>
              <w:t xml:space="preserve">Rwanda  </w:t>
            </w:r>
            <w:r>
              <w:rPr>
                <w:b/>
                <w:sz w:val="20"/>
                <w:szCs w:val="20"/>
              </w:rPr>
              <w:t xml:space="preserve">                                              Region or provinces: National coverage </w:t>
            </w:r>
          </w:p>
        </w:tc>
      </w:tr>
      <w:tr w:rsidR="0009348A" w14:paraId="77513648" w14:textId="77777777">
        <w:tc>
          <w:tcPr>
            <w:tcW w:w="9870" w:type="dxa"/>
          </w:tcPr>
          <w:p w14:paraId="0000001A" w14:textId="77777777" w:rsidR="0009348A" w:rsidRDefault="00550592">
            <w:pPr>
              <w:tabs>
                <w:tab w:val="left" w:pos="90"/>
              </w:tabs>
              <w:rPr>
                <w:b/>
                <w:sz w:val="20"/>
                <w:szCs w:val="20"/>
              </w:rPr>
            </w:pPr>
            <w:r>
              <w:rPr>
                <w:b/>
                <w:sz w:val="20"/>
                <w:szCs w:val="20"/>
              </w:rPr>
              <w:t>Duration (max. 24 months): 24 months</w:t>
            </w:r>
          </w:p>
        </w:tc>
      </w:tr>
      <w:tr w:rsidR="0009348A" w14:paraId="019C5E2C" w14:textId="77777777">
        <w:tc>
          <w:tcPr>
            <w:tcW w:w="9870" w:type="dxa"/>
          </w:tcPr>
          <w:p w14:paraId="0000001B" w14:textId="77777777" w:rsidR="0009348A" w:rsidRDefault="00550592">
            <w:pPr>
              <w:tabs>
                <w:tab w:val="left" w:pos="90"/>
              </w:tabs>
              <w:rPr>
                <w:b/>
                <w:sz w:val="20"/>
                <w:szCs w:val="20"/>
              </w:rPr>
            </w:pPr>
            <w:r>
              <w:rPr>
                <w:b/>
                <w:sz w:val="20"/>
                <w:szCs w:val="20"/>
              </w:rPr>
              <w:t xml:space="preserve">Total Budget: </w:t>
            </w:r>
            <w:r>
              <w:rPr>
                <w:sz w:val="20"/>
                <w:szCs w:val="20"/>
              </w:rPr>
              <w:t>600,000 USD</w:t>
            </w:r>
          </w:p>
        </w:tc>
      </w:tr>
      <w:tr w:rsidR="0009348A" w14:paraId="66D574C1" w14:textId="77777777">
        <w:tc>
          <w:tcPr>
            <w:tcW w:w="9870" w:type="dxa"/>
          </w:tcPr>
          <w:p w14:paraId="0000001C" w14:textId="77777777" w:rsidR="0009348A" w:rsidRDefault="00550592">
            <w:pPr>
              <w:tabs>
                <w:tab w:val="left" w:pos="90"/>
              </w:tabs>
              <w:rPr>
                <w:b/>
                <w:sz w:val="20"/>
                <w:szCs w:val="20"/>
              </w:rPr>
            </w:pPr>
            <w:r>
              <w:rPr>
                <w:b/>
                <w:sz w:val="20"/>
                <w:szCs w:val="20"/>
              </w:rPr>
              <w:t xml:space="preserve">Co-funding: </w:t>
            </w:r>
          </w:p>
        </w:tc>
      </w:tr>
      <w:tr w:rsidR="0009348A" w14:paraId="25ED07DA" w14:textId="77777777">
        <w:tc>
          <w:tcPr>
            <w:tcW w:w="9870" w:type="dxa"/>
          </w:tcPr>
          <w:p w14:paraId="0000001D" w14:textId="77777777" w:rsidR="0009348A" w:rsidRDefault="00550592">
            <w:pPr>
              <w:tabs>
                <w:tab w:val="left" w:pos="90"/>
              </w:tabs>
              <w:rPr>
                <w:b/>
                <w:sz w:val="20"/>
                <w:szCs w:val="20"/>
              </w:rPr>
            </w:pPr>
            <w:r>
              <w:rPr>
                <w:b/>
                <w:sz w:val="20"/>
                <w:szCs w:val="20"/>
              </w:rPr>
              <w:t xml:space="preserve">Resident Coordinator (name and contact details): </w:t>
            </w:r>
            <w:r>
              <w:rPr>
                <w:sz w:val="20"/>
                <w:szCs w:val="20"/>
              </w:rPr>
              <w:t xml:space="preserve">Mr </w:t>
            </w:r>
            <w:proofErr w:type="spellStart"/>
            <w:r>
              <w:rPr>
                <w:sz w:val="20"/>
                <w:szCs w:val="20"/>
              </w:rPr>
              <w:t>Fodé</w:t>
            </w:r>
            <w:proofErr w:type="spellEnd"/>
            <w:r>
              <w:rPr>
                <w:sz w:val="20"/>
                <w:szCs w:val="20"/>
              </w:rPr>
              <w:t xml:space="preserve"> Ndiaye (</w:t>
            </w:r>
            <w:hyperlink r:id="rId12">
              <w:r>
                <w:rPr>
                  <w:color w:val="0000FF"/>
                  <w:sz w:val="20"/>
                  <w:szCs w:val="20"/>
                  <w:u w:val="single"/>
                </w:rPr>
                <w:t>fode.ndiaye@un.org</w:t>
              </w:r>
            </w:hyperlink>
            <w:r>
              <w:rPr>
                <w:sz w:val="20"/>
                <w:szCs w:val="20"/>
              </w:rPr>
              <w:t xml:space="preserve">) </w:t>
            </w:r>
          </w:p>
        </w:tc>
      </w:tr>
      <w:tr w:rsidR="0009348A" w14:paraId="1152FF2E" w14:textId="77777777">
        <w:tc>
          <w:tcPr>
            <w:tcW w:w="9870" w:type="dxa"/>
          </w:tcPr>
          <w:p w14:paraId="0000001E" w14:textId="6533EED3" w:rsidR="0009348A" w:rsidRDefault="00550592">
            <w:pPr>
              <w:tabs>
                <w:tab w:val="left" w:pos="90"/>
              </w:tabs>
              <w:rPr>
                <w:b/>
                <w:sz w:val="20"/>
                <w:szCs w:val="20"/>
              </w:rPr>
            </w:pPr>
            <w:r>
              <w:rPr>
                <w:b/>
                <w:sz w:val="20"/>
                <w:szCs w:val="20"/>
              </w:rPr>
              <w:t xml:space="preserve">Overall focal point of the programme (name and contact details): </w:t>
            </w:r>
            <w:proofErr w:type="spellStart"/>
            <w:r w:rsidR="00762AB2" w:rsidRPr="00762AB2">
              <w:rPr>
                <w:b/>
                <w:sz w:val="20"/>
                <w:szCs w:val="20"/>
              </w:rPr>
              <w:t>Aime</w:t>
            </w:r>
            <w:proofErr w:type="spellEnd"/>
            <w:r w:rsidR="00762AB2" w:rsidRPr="00762AB2">
              <w:rPr>
                <w:b/>
                <w:sz w:val="20"/>
                <w:szCs w:val="20"/>
              </w:rPr>
              <w:t xml:space="preserve"> Muziranenge. aime.muziranenge@un.org</w:t>
            </w:r>
          </w:p>
        </w:tc>
      </w:tr>
      <w:tr w:rsidR="0009348A" w14:paraId="3814380A" w14:textId="77777777">
        <w:tc>
          <w:tcPr>
            <w:tcW w:w="9870" w:type="dxa"/>
          </w:tcPr>
          <w:p w14:paraId="0000001F" w14:textId="77777777" w:rsidR="0009348A" w:rsidRDefault="00550592">
            <w:pPr>
              <w:tabs>
                <w:tab w:val="left" w:pos="90"/>
              </w:tabs>
              <w:rPr>
                <w:b/>
                <w:sz w:val="20"/>
                <w:szCs w:val="20"/>
              </w:rPr>
            </w:pPr>
            <w:r>
              <w:rPr>
                <w:b/>
                <w:sz w:val="20"/>
                <w:szCs w:val="20"/>
              </w:rPr>
              <w:t>Participating UN Organizations (max 3) and focal points names and contact details:</w:t>
            </w:r>
          </w:p>
          <w:p w14:paraId="00000020" w14:textId="77777777" w:rsidR="0009348A" w:rsidRDefault="0009348A">
            <w:pPr>
              <w:tabs>
                <w:tab w:val="left" w:pos="90"/>
              </w:tabs>
              <w:rPr>
                <w:b/>
                <w:sz w:val="20"/>
                <w:szCs w:val="20"/>
              </w:rPr>
            </w:pPr>
          </w:p>
          <w:p w14:paraId="00000021" w14:textId="77777777" w:rsidR="0009348A" w:rsidRDefault="00550592">
            <w:pPr>
              <w:tabs>
                <w:tab w:val="left" w:pos="90"/>
              </w:tabs>
              <w:rPr>
                <w:b/>
                <w:sz w:val="20"/>
                <w:szCs w:val="20"/>
              </w:rPr>
            </w:pPr>
            <w:r>
              <w:rPr>
                <w:b/>
                <w:sz w:val="20"/>
                <w:szCs w:val="20"/>
              </w:rPr>
              <w:t xml:space="preserve">UNDP Rwanda </w:t>
            </w:r>
          </w:p>
          <w:p w14:paraId="00000022" w14:textId="77777777" w:rsidR="0009348A" w:rsidRDefault="00550592">
            <w:pPr>
              <w:tabs>
                <w:tab w:val="left" w:pos="90"/>
              </w:tabs>
              <w:rPr>
                <w:sz w:val="20"/>
                <w:szCs w:val="20"/>
              </w:rPr>
            </w:pPr>
            <w:r>
              <w:rPr>
                <w:sz w:val="20"/>
                <w:szCs w:val="20"/>
              </w:rPr>
              <w:t xml:space="preserve">Varsha Redkar-Palepu </w:t>
            </w:r>
          </w:p>
          <w:p w14:paraId="00000023" w14:textId="77777777" w:rsidR="0009348A" w:rsidRDefault="00550592">
            <w:pPr>
              <w:tabs>
                <w:tab w:val="left" w:pos="90"/>
              </w:tabs>
              <w:rPr>
                <w:sz w:val="20"/>
                <w:szCs w:val="20"/>
              </w:rPr>
            </w:pPr>
            <w:r>
              <w:rPr>
                <w:sz w:val="20"/>
                <w:szCs w:val="20"/>
              </w:rPr>
              <w:t xml:space="preserve">Deputy Resident Representative </w:t>
            </w:r>
          </w:p>
          <w:p w14:paraId="00000024" w14:textId="77777777" w:rsidR="0009348A" w:rsidRPr="00413E50" w:rsidRDefault="005B097E">
            <w:pPr>
              <w:tabs>
                <w:tab w:val="left" w:pos="90"/>
              </w:tabs>
              <w:rPr>
                <w:sz w:val="20"/>
                <w:szCs w:val="20"/>
                <w:lang w:val="nl-NL"/>
              </w:rPr>
            </w:pPr>
            <w:hyperlink r:id="rId13">
              <w:r w:rsidR="00550592" w:rsidRPr="00413E50">
                <w:rPr>
                  <w:color w:val="0000FF"/>
                  <w:sz w:val="20"/>
                  <w:szCs w:val="20"/>
                  <w:u w:val="single"/>
                  <w:lang w:val="nl-NL"/>
                </w:rPr>
                <w:t>varsha.redkar-palepu@undp.org</w:t>
              </w:r>
            </w:hyperlink>
            <w:r w:rsidR="00550592" w:rsidRPr="00413E50">
              <w:rPr>
                <w:sz w:val="20"/>
                <w:szCs w:val="20"/>
                <w:lang w:val="nl-NL"/>
              </w:rPr>
              <w:t xml:space="preserve"> </w:t>
            </w:r>
          </w:p>
          <w:p w14:paraId="00000025" w14:textId="77777777" w:rsidR="0009348A" w:rsidRPr="00413E50" w:rsidRDefault="0009348A">
            <w:pPr>
              <w:tabs>
                <w:tab w:val="left" w:pos="90"/>
              </w:tabs>
              <w:rPr>
                <w:b/>
                <w:sz w:val="20"/>
                <w:szCs w:val="20"/>
                <w:lang w:val="nl-NL"/>
              </w:rPr>
            </w:pPr>
          </w:p>
          <w:p w14:paraId="00000026" w14:textId="77777777" w:rsidR="0009348A" w:rsidRPr="00413E50" w:rsidRDefault="00550592">
            <w:pPr>
              <w:tabs>
                <w:tab w:val="left" w:pos="90"/>
              </w:tabs>
              <w:rPr>
                <w:b/>
                <w:sz w:val="20"/>
                <w:szCs w:val="20"/>
                <w:lang w:val="nl-NL"/>
              </w:rPr>
            </w:pPr>
            <w:r w:rsidRPr="00413E50">
              <w:rPr>
                <w:b/>
                <w:sz w:val="20"/>
                <w:szCs w:val="20"/>
                <w:lang w:val="nl-NL"/>
              </w:rPr>
              <w:t xml:space="preserve">UNICEF Rwanda </w:t>
            </w:r>
          </w:p>
          <w:p w14:paraId="00000027" w14:textId="77777777" w:rsidR="0009348A" w:rsidRDefault="00550592">
            <w:pPr>
              <w:tabs>
                <w:tab w:val="left" w:pos="90"/>
              </w:tabs>
              <w:rPr>
                <w:sz w:val="20"/>
                <w:szCs w:val="20"/>
              </w:rPr>
            </w:pPr>
            <w:r>
              <w:rPr>
                <w:sz w:val="20"/>
                <w:szCs w:val="20"/>
              </w:rPr>
              <w:t>Patricia Lim Ah Ken</w:t>
            </w:r>
          </w:p>
          <w:p w14:paraId="00000028" w14:textId="77777777" w:rsidR="0009348A" w:rsidRDefault="00550592">
            <w:pPr>
              <w:tabs>
                <w:tab w:val="left" w:pos="90"/>
              </w:tabs>
              <w:rPr>
                <w:sz w:val="20"/>
                <w:szCs w:val="20"/>
              </w:rPr>
            </w:pPr>
            <w:r>
              <w:rPr>
                <w:sz w:val="20"/>
                <w:szCs w:val="20"/>
              </w:rPr>
              <w:t>Deputy Representative, OIC</w:t>
            </w:r>
          </w:p>
          <w:p w14:paraId="00000029" w14:textId="77777777" w:rsidR="0009348A" w:rsidRDefault="005B097E">
            <w:pPr>
              <w:tabs>
                <w:tab w:val="left" w:pos="90"/>
              </w:tabs>
              <w:rPr>
                <w:sz w:val="20"/>
                <w:szCs w:val="20"/>
              </w:rPr>
            </w:pPr>
            <w:hyperlink r:id="rId14">
              <w:r w:rsidR="00550592">
                <w:rPr>
                  <w:color w:val="1155CC"/>
                  <w:sz w:val="20"/>
                  <w:szCs w:val="20"/>
                  <w:u w:val="single"/>
                </w:rPr>
                <w:t>plimahken@unicef.org</w:t>
              </w:r>
            </w:hyperlink>
            <w:r w:rsidR="00550592">
              <w:rPr>
                <w:sz w:val="20"/>
                <w:szCs w:val="20"/>
              </w:rPr>
              <w:t xml:space="preserve"> </w:t>
            </w:r>
          </w:p>
          <w:p w14:paraId="0000002A" w14:textId="77777777" w:rsidR="0009348A" w:rsidRDefault="0009348A">
            <w:pPr>
              <w:tabs>
                <w:tab w:val="left" w:pos="90"/>
              </w:tabs>
              <w:rPr>
                <w:b/>
                <w:sz w:val="20"/>
                <w:szCs w:val="20"/>
              </w:rPr>
            </w:pPr>
          </w:p>
          <w:p w14:paraId="0000002B" w14:textId="77777777" w:rsidR="0009348A" w:rsidRDefault="00550592">
            <w:pPr>
              <w:tabs>
                <w:tab w:val="left" w:pos="90"/>
              </w:tabs>
              <w:rPr>
                <w:b/>
                <w:sz w:val="20"/>
                <w:szCs w:val="20"/>
              </w:rPr>
            </w:pPr>
            <w:r>
              <w:rPr>
                <w:b/>
                <w:sz w:val="20"/>
                <w:szCs w:val="20"/>
              </w:rPr>
              <w:t xml:space="preserve">UN Women Rwanda </w:t>
            </w:r>
          </w:p>
          <w:p w14:paraId="0000002C" w14:textId="77777777" w:rsidR="0009348A" w:rsidRDefault="00550592">
            <w:pPr>
              <w:tabs>
                <w:tab w:val="left" w:pos="90"/>
              </w:tabs>
              <w:rPr>
                <w:sz w:val="20"/>
                <w:szCs w:val="20"/>
              </w:rPr>
            </w:pPr>
            <w:r>
              <w:rPr>
                <w:sz w:val="20"/>
                <w:szCs w:val="20"/>
              </w:rPr>
              <w:t>Schadrack Dusabe</w:t>
            </w:r>
          </w:p>
          <w:p w14:paraId="0000002D" w14:textId="77777777" w:rsidR="0009348A" w:rsidRDefault="00550592">
            <w:pPr>
              <w:tabs>
                <w:tab w:val="left" w:pos="90"/>
              </w:tabs>
              <w:rPr>
                <w:sz w:val="20"/>
                <w:szCs w:val="20"/>
              </w:rPr>
            </w:pPr>
            <w:r>
              <w:rPr>
                <w:sz w:val="20"/>
                <w:szCs w:val="20"/>
              </w:rPr>
              <w:t>National Programme Specialist</w:t>
            </w:r>
          </w:p>
          <w:p w14:paraId="0000002E" w14:textId="77777777" w:rsidR="0009348A" w:rsidRDefault="005B097E">
            <w:pPr>
              <w:tabs>
                <w:tab w:val="left" w:pos="90"/>
              </w:tabs>
              <w:rPr>
                <w:sz w:val="20"/>
                <w:szCs w:val="20"/>
              </w:rPr>
            </w:pPr>
            <w:hyperlink r:id="rId15">
              <w:r w:rsidR="00550592">
                <w:rPr>
                  <w:color w:val="1155CC"/>
                  <w:sz w:val="20"/>
                  <w:szCs w:val="20"/>
                  <w:u w:val="single"/>
                </w:rPr>
                <w:t>schadrack.dusabe@unwomen.org</w:t>
              </w:r>
            </w:hyperlink>
          </w:p>
          <w:p w14:paraId="0000002F" w14:textId="77777777" w:rsidR="0009348A" w:rsidRDefault="0009348A">
            <w:pPr>
              <w:tabs>
                <w:tab w:val="left" w:pos="90"/>
              </w:tabs>
              <w:rPr>
                <w:b/>
                <w:sz w:val="20"/>
                <w:szCs w:val="20"/>
              </w:rPr>
            </w:pPr>
          </w:p>
        </w:tc>
      </w:tr>
      <w:tr w:rsidR="0009348A" w14:paraId="7AB6B78A" w14:textId="77777777">
        <w:tc>
          <w:tcPr>
            <w:tcW w:w="9870" w:type="dxa"/>
          </w:tcPr>
          <w:p w14:paraId="00000030" w14:textId="77777777" w:rsidR="0009348A" w:rsidRDefault="00550592">
            <w:pPr>
              <w:tabs>
                <w:tab w:val="left" w:pos="90"/>
              </w:tabs>
              <w:rPr>
                <w:b/>
                <w:sz w:val="20"/>
                <w:szCs w:val="20"/>
              </w:rPr>
            </w:pPr>
            <w:r>
              <w:rPr>
                <w:b/>
                <w:sz w:val="20"/>
                <w:szCs w:val="20"/>
              </w:rPr>
              <w:t>OPDs focal points names and contact details:</w:t>
            </w:r>
          </w:p>
          <w:p w14:paraId="00000031" w14:textId="77777777" w:rsidR="0009348A" w:rsidRDefault="0009348A">
            <w:pPr>
              <w:tabs>
                <w:tab w:val="left" w:pos="90"/>
              </w:tabs>
              <w:rPr>
                <w:b/>
                <w:sz w:val="20"/>
                <w:szCs w:val="20"/>
              </w:rPr>
            </w:pPr>
          </w:p>
          <w:p w14:paraId="00000032" w14:textId="77777777" w:rsidR="0009348A" w:rsidRDefault="00550592">
            <w:pPr>
              <w:tabs>
                <w:tab w:val="left" w:pos="90"/>
              </w:tabs>
              <w:rPr>
                <w:b/>
                <w:sz w:val="20"/>
                <w:szCs w:val="20"/>
              </w:rPr>
            </w:pPr>
            <w:r>
              <w:rPr>
                <w:b/>
                <w:sz w:val="20"/>
                <w:szCs w:val="20"/>
              </w:rPr>
              <w:t>National Union of Disability Organizations in Rwanda (NUDOR)</w:t>
            </w:r>
          </w:p>
          <w:p w14:paraId="00000033" w14:textId="77777777" w:rsidR="0009348A" w:rsidRDefault="00550592">
            <w:pPr>
              <w:tabs>
                <w:tab w:val="left" w:pos="90"/>
              </w:tabs>
              <w:rPr>
                <w:sz w:val="20"/>
                <w:szCs w:val="20"/>
              </w:rPr>
            </w:pPr>
            <w:r>
              <w:rPr>
                <w:sz w:val="20"/>
                <w:szCs w:val="20"/>
              </w:rPr>
              <w:t xml:space="preserve">Jean Damascene </w:t>
            </w:r>
            <w:proofErr w:type="spellStart"/>
            <w:r>
              <w:rPr>
                <w:sz w:val="20"/>
                <w:szCs w:val="20"/>
              </w:rPr>
              <w:t>Nsengiyumva</w:t>
            </w:r>
            <w:proofErr w:type="spellEnd"/>
          </w:p>
          <w:p w14:paraId="00000034" w14:textId="77777777" w:rsidR="0009348A" w:rsidRDefault="00550592">
            <w:pPr>
              <w:tabs>
                <w:tab w:val="left" w:pos="90"/>
              </w:tabs>
              <w:rPr>
                <w:sz w:val="20"/>
                <w:szCs w:val="20"/>
              </w:rPr>
            </w:pPr>
            <w:r>
              <w:rPr>
                <w:sz w:val="20"/>
                <w:szCs w:val="20"/>
              </w:rPr>
              <w:t xml:space="preserve">Executive Secretary </w:t>
            </w:r>
          </w:p>
          <w:p w14:paraId="00000035" w14:textId="77777777" w:rsidR="0009348A" w:rsidRDefault="005B097E">
            <w:pPr>
              <w:tabs>
                <w:tab w:val="left" w:pos="90"/>
              </w:tabs>
              <w:rPr>
                <w:sz w:val="20"/>
                <w:szCs w:val="20"/>
              </w:rPr>
            </w:pPr>
            <w:hyperlink r:id="rId16">
              <w:r w:rsidR="00550592">
                <w:rPr>
                  <w:color w:val="0000FF"/>
                  <w:sz w:val="20"/>
                  <w:szCs w:val="20"/>
                  <w:u w:val="single"/>
                </w:rPr>
                <w:t>nudor2010@gmail.com</w:t>
              </w:r>
            </w:hyperlink>
            <w:r w:rsidR="00550592">
              <w:rPr>
                <w:sz w:val="20"/>
                <w:szCs w:val="20"/>
              </w:rPr>
              <w:t xml:space="preserve"> </w:t>
            </w:r>
          </w:p>
          <w:p w14:paraId="00000036" w14:textId="77777777" w:rsidR="0009348A" w:rsidRDefault="0009348A">
            <w:pPr>
              <w:tabs>
                <w:tab w:val="left" w:pos="90"/>
              </w:tabs>
              <w:rPr>
                <w:b/>
                <w:sz w:val="20"/>
                <w:szCs w:val="20"/>
              </w:rPr>
            </w:pPr>
          </w:p>
          <w:p w14:paraId="00000037" w14:textId="77777777" w:rsidR="0009348A" w:rsidRDefault="0009348A">
            <w:pPr>
              <w:tabs>
                <w:tab w:val="left" w:pos="90"/>
              </w:tabs>
              <w:rPr>
                <w:b/>
                <w:sz w:val="20"/>
                <w:szCs w:val="20"/>
              </w:rPr>
            </w:pPr>
          </w:p>
        </w:tc>
      </w:tr>
      <w:tr w:rsidR="0009348A" w14:paraId="4EAC1627" w14:textId="77777777">
        <w:tc>
          <w:tcPr>
            <w:tcW w:w="9870" w:type="dxa"/>
          </w:tcPr>
          <w:p w14:paraId="00000038" w14:textId="77777777" w:rsidR="0009348A" w:rsidRDefault="00550592">
            <w:pPr>
              <w:tabs>
                <w:tab w:val="left" w:pos="90"/>
              </w:tabs>
              <w:rPr>
                <w:b/>
                <w:sz w:val="20"/>
                <w:szCs w:val="20"/>
              </w:rPr>
            </w:pPr>
            <w:r>
              <w:rPr>
                <w:b/>
                <w:sz w:val="20"/>
                <w:szCs w:val="20"/>
              </w:rPr>
              <w:t xml:space="preserve">Government focal points name and contact details: </w:t>
            </w:r>
          </w:p>
          <w:p w14:paraId="00000039" w14:textId="77777777" w:rsidR="0009348A" w:rsidRDefault="0009348A">
            <w:pPr>
              <w:tabs>
                <w:tab w:val="left" w:pos="90"/>
              </w:tabs>
              <w:rPr>
                <w:b/>
                <w:sz w:val="20"/>
                <w:szCs w:val="20"/>
              </w:rPr>
            </w:pPr>
          </w:p>
          <w:p w14:paraId="0000003A" w14:textId="77777777" w:rsidR="0009348A" w:rsidRDefault="00550592">
            <w:pPr>
              <w:tabs>
                <w:tab w:val="left" w:pos="90"/>
              </w:tabs>
              <w:rPr>
                <w:b/>
                <w:sz w:val="20"/>
                <w:szCs w:val="20"/>
              </w:rPr>
            </w:pPr>
            <w:r>
              <w:rPr>
                <w:b/>
                <w:sz w:val="20"/>
                <w:szCs w:val="20"/>
              </w:rPr>
              <w:t>National Council of Persons with Disabilities (NCPD)</w:t>
            </w:r>
          </w:p>
          <w:p w14:paraId="0000003B" w14:textId="77777777" w:rsidR="0009348A" w:rsidRDefault="00550592">
            <w:pPr>
              <w:tabs>
                <w:tab w:val="left" w:pos="90"/>
              </w:tabs>
              <w:rPr>
                <w:sz w:val="20"/>
                <w:szCs w:val="20"/>
              </w:rPr>
            </w:pPr>
            <w:r>
              <w:rPr>
                <w:sz w:val="20"/>
                <w:szCs w:val="20"/>
              </w:rPr>
              <w:t>Emmanuel Ndayisaba</w:t>
            </w:r>
          </w:p>
          <w:p w14:paraId="0000003C" w14:textId="77777777" w:rsidR="0009348A" w:rsidRDefault="00550592">
            <w:pPr>
              <w:tabs>
                <w:tab w:val="left" w:pos="90"/>
              </w:tabs>
              <w:rPr>
                <w:sz w:val="20"/>
                <w:szCs w:val="20"/>
              </w:rPr>
            </w:pPr>
            <w:r>
              <w:rPr>
                <w:sz w:val="20"/>
                <w:szCs w:val="20"/>
              </w:rPr>
              <w:t>Executive Secretary</w:t>
            </w:r>
          </w:p>
          <w:p w14:paraId="0000003D" w14:textId="77777777" w:rsidR="0009348A" w:rsidRDefault="005B097E">
            <w:pPr>
              <w:tabs>
                <w:tab w:val="left" w:pos="90"/>
              </w:tabs>
              <w:rPr>
                <w:b/>
                <w:sz w:val="20"/>
                <w:szCs w:val="20"/>
              </w:rPr>
            </w:pPr>
            <w:hyperlink r:id="rId17">
              <w:r w:rsidR="00550592">
                <w:rPr>
                  <w:color w:val="0000FF"/>
                  <w:sz w:val="20"/>
                  <w:szCs w:val="20"/>
                  <w:u w:val="single"/>
                </w:rPr>
                <w:t>endayisaba@ncpd.gov.rw</w:t>
              </w:r>
            </w:hyperlink>
            <w:r w:rsidR="00550592">
              <w:rPr>
                <w:b/>
                <w:sz w:val="20"/>
                <w:szCs w:val="20"/>
              </w:rPr>
              <w:t xml:space="preserve"> </w:t>
            </w:r>
          </w:p>
          <w:p w14:paraId="0000003E" w14:textId="77777777" w:rsidR="0009348A" w:rsidRDefault="0009348A">
            <w:pPr>
              <w:tabs>
                <w:tab w:val="left" w:pos="90"/>
              </w:tabs>
              <w:rPr>
                <w:b/>
                <w:sz w:val="20"/>
                <w:szCs w:val="20"/>
              </w:rPr>
            </w:pPr>
          </w:p>
          <w:p w14:paraId="0000003F" w14:textId="77777777" w:rsidR="0009348A" w:rsidRDefault="00550592">
            <w:pPr>
              <w:tabs>
                <w:tab w:val="left" w:pos="90"/>
              </w:tabs>
              <w:rPr>
                <w:b/>
                <w:sz w:val="20"/>
                <w:szCs w:val="20"/>
              </w:rPr>
            </w:pPr>
            <w:r>
              <w:rPr>
                <w:b/>
                <w:sz w:val="20"/>
                <w:szCs w:val="20"/>
              </w:rPr>
              <w:t xml:space="preserve">Ministry of Local Government (MINALOC) </w:t>
            </w:r>
          </w:p>
          <w:p w14:paraId="546F9AC3" w14:textId="0CD5D82E" w:rsidR="0069485D" w:rsidRPr="0069485D" w:rsidRDefault="0069485D" w:rsidP="0069485D">
            <w:pPr>
              <w:tabs>
                <w:tab w:val="left" w:pos="90"/>
              </w:tabs>
              <w:rPr>
                <w:b/>
                <w:sz w:val="20"/>
                <w:szCs w:val="20"/>
              </w:rPr>
            </w:pPr>
            <w:r w:rsidRPr="0069485D">
              <w:rPr>
                <w:b/>
                <w:sz w:val="20"/>
                <w:szCs w:val="20"/>
              </w:rPr>
              <w:t>KAYIGANA Godfrey</w:t>
            </w:r>
          </w:p>
          <w:p w14:paraId="589113F7" w14:textId="77777777" w:rsidR="0069485D" w:rsidRPr="006E0093" w:rsidRDefault="0069485D" w:rsidP="0069485D">
            <w:pPr>
              <w:tabs>
                <w:tab w:val="left" w:pos="90"/>
              </w:tabs>
              <w:rPr>
                <w:b/>
                <w:sz w:val="20"/>
                <w:szCs w:val="20"/>
              </w:rPr>
            </w:pPr>
            <w:r w:rsidRPr="006E0093">
              <w:rPr>
                <w:b/>
                <w:sz w:val="20"/>
                <w:szCs w:val="20"/>
              </w:rPr>
              <w:t>Social Protection Specialist</w:t>
            </w:r>
          </w:p>
          <w:p w14:paraId="50B7BE80" w14:textId="77777777" w:rsidR="0069485D" w:rsidRPr="006E0093" w:rsidRDefault="0069485D" w:rsidP="0069485D">
            <w:pPr>
              <w:tabs>
                <w:tab w:val="left" w:pos="90"/>
              </w:tabs>
              <w:rPr>
                <w:b/>
                <w:sz w:val="20"/>
                <w:szCs w:val="20"/>
              </w:rPr>
            </w:pPr>
            <w:r w:rsidRPr="006E0093">
              <w:rPr>
                <w:b/>
                <w:sz w:val="20"/>
                <w:szCs w:val="20"/>
              </w:rPr>
              <w:lastRenderedPageBreak/>
              <w:t>godfrey.kayigana@minaloc.gov.rw</w:t>
            </w:r>
          </w:p>
          <w:p w14:paraId="34141130" w14:textId="77777777" w:rsidR="0069485D" w:rsidRPr="006E0093" w:rsidRDefault="0069485D" w:rsidP="0069485D">
            <w:pPr>
              <w:tabs>
                <w:tab w:val="left" w:pos="90"/>
              </w:tabs>
              <w:rPr>
                <w:b/>
                <w:sz w:val="20"/>
                <w:szCs w:val="20"/>
              </w:rPr>
            </w:pPr>
          </w:p>
          <w:p w14:paraId="00E42C5E" w14:textId="77777777" w:rsidR="0069485D" w:rsidRPr="00A16D22" w:rsidRDefault="0069485D" w:rsidP="0069485D">
            <w:pPr>
              <w:tabs>
                <w:tab w:val="left" w:pos="90"/>
              </w:tabs>
              <w:rPr>
                <w:b/>
                <w:sz w:val="20"/>
                <w:szCs w:val="20"/>
                <w:lang w:val="fr-FR"/>
              </w:rPr>
            </w:pPr>
            <w:r w:rsidRPr="00A16D22">
              <w:rPr>
                <w:b/>
                <w:sz w:val="20"/>
                <w:szCs w:val="20"/>
                <w:lang w:val="fr-FR"/>
              </w:rPr>
              <w:t>Or</w:t>
            </w:r>
          </w:p>
          <w:p w14:paraId="4C86C207" w14:textId="77777777" w:rsidR="0069485D" w:rsidRPr="00A16D22" w:rsidRDefault="0069485D" w:rsidP="0069485D">
            <w:pPr>
              <w:tabs>
                <w:tab w:val="left" w:pos="90"/>
              </w:tabs>
              <w:rPr>
                <w:b/>
                <w:sz w:val="20"/>
                <w:szCs w:val="20"/>
                <w:lang w:val="fr-FR"/>
              </w:rPr>
            </w:pPr>
          </w:p>
          <w:p w14:paraId="68CE6301" w14:textId="77777777" w:rsidR="0069485D" w:rsidRPr="00A16D22" w:rsidRDefault="0069485D" w:rsidP="0069485D">
            <w:pPr>
              <w:tabs>
                <w:tab w:val="left" w:pos="90"/>
              </w:tabs>
              <w:rPr>
                <w:b/>
                <w:sz w:val="20"/>
                <w:szCs w:val="20"/>
                <w:lang w:val="fr-FR"/>
              </w:rPr>
            </w:pPr>
            <w:r w:rsidRPr="00A16D22">
              <w:rPr>
                <w:b/>
                <w:sz w:val="20"/>
                <w:szCs w:val="20"/>
                <w:lang w:val="fr-FR"/>
              </w:rPr>
              <w:t>Dusengiyumva Samuel</w:t>
            </w:r>
          </w:p>
          <w:p w14:paraId="50B90836" w14:textId="77777777" w:rsidR="0069485D" w:rsidRPr="0069485D" w:rsidRDefault="0069485D" w:rsidP="0069485D">
            <w:pPr>
              <w:tabs>
                <w:tab w:val="left" w:pos="90"/>
              </w:tabs>
              <w:rPr>
                <w:b/>
                <w:sz w:val="20"/>
                <w:szCs w:val="20"/>
              </w:rPr>
            </w:pPr>
            <w:r w:rsidRPr="0069485D">
              <w:rPr>
                <w:b/>
                <w:sz w:val="20"/>
                <w:szCs w:val="20"/>
              </w:rPr>
              <w:t>Permanent Secretary</w:t>
            </w:r>
          </w:p>
          <w:p w14:paraId="657CDA34" w14:textId="77777777" w:rsidR="0069485D" w:rsidRPr="0069485D" w:rsidRDefault="0069485D" w:rsidP="0069485D">
            <w:pPr>
              <w:tabs>
                <w:tab w:val="left" w:pos="90"/>
              </w:tabs>
              <w:rPr>
                <w:b/>
                <w:sz w:val="20"/>
                <w:szCs w:val="20"/>
              </w:rPr>
            </w:pPr>
            <w:r w:rsidRPr="0069485D">
              <w:rPr>
                <w:b/>
                <w:sz w:val="20"/>
                <w:szCs w:val="20"/>
              </w:rPr>
              <w:t xml:space="preserve"> </w:t>
            </w:r>
            <w:hyperlink r:id="rId18" w:history="1">
              <w:r w:rsidRPr="0069485D">
                <w:rPr>
                  <w:rStyle w:val="Hyperlink"/>
                  <w:b/>
                  <w:sz w:val="20"/>
                  <w:szCs w:val="20"/>
                </w:rPr>
                <w:t>sdusengiyumva@minaloc.gov.rw</w:t>
              </w:r>
            </w:hyperlink>
          </w:p>
          <w:p w14:paraId="00000040" w14:textId="01CBEDE3" w:rsidR="0009348A" w:rsidRDefault="0009348A">
            <w:pPr>
              <w:tabs>
                <w:tab w:val="left" w:pos="90"/>
              </w:tabs>
              <w:rPr>
                <w:b/>
                <w:sz w:val="20"/>
                <w:szCs w:val="20"/>
              </w:rPr>
            </w:pPr>
          </w:p>
          <w:p w14:paraId="00000041" w14:textId="77777777" w:rsidR="0009348A" w:rsidRDefault="0009348A">
            <w:pPr>
              <w:tabs>
                <w:tab w:val="left" w:pos="90"/>
              </w:tabs>
              <w:rPr>
                <w:b/>
                <w:sz w:val="20"/>
                <w:szCs w:val="20"/>
              </w:rPr>
            </w:pPr>
          </w:p>
        </w:tc>
      </w:tr>
      <w:tr w:rsidR="0009348A" w14:paraId="3ADABB19" w14:textId="77777777">
        <w:tc>
          <w:tcPr>
            <w:tcW w:w="9870" w:type="dxa"/>
          </w:tcPr>
          <w:p w14:paraId="00000042" w14:textId="77777777" w:rsidR="0009348A" w:rsidRDefault="00550592">
            <w:pPr>
              <w:tabs>
                <w:tab w:val="left" w:pos="90"/>
              </w:tabs>
              <w:rPr>
                <w:b/>
                <w:sz w:val="20"/>
                <w:szCs w:val="20"/>
              </w:rPr>
            </w:pPr>
            <w:r>
              <w:rPr>
                <w:b/>
                <w:sz w:val="20"/>
                <w:szCs w:val="20"/>
              </w:rPr>
              <w:lastRenderedPageBreak/>
              <w:t>Other Partners names and contact details:</w:t>
            </w:r>
          </w:p>
        </w:tc>
      </w:tr>
      <w:tr w:rsidR="0009348A" w14:paraId="74487B41" w14:textId="77777777">
        <w:tc>
          <w:tcPr>
            <w:tcW w:w="9870" w:type="dxa"/>
          </w:tcPr>
          <w:p w14:paraId="00000043" w14:textId="77777777" w:rsidR="0009348A" w:rsidRDefault="00550592">
            <w:pPr>
              <w:tabs>
                <w:tab w:val="left" w:pos="90"/>
              </w:tabs>
              <w:rPr>
                <w:b/>
                <w:sz w:val="20"/>
                <w:szCs w:val="20"/>
              </w:rPr>
            </w:pPr>
            <w:r>
              <w:rPr>
                <w:b/>
                <w:sz w:val="20"/>
                <w:szCs w:val="20"/>
              </w:rPr>
              <w:t>Programme description (max 250 words): (please describe what problem the programme intends to address and what will be the approach to do so please refer to all three UNPRPD outcomes)</w:t>
            </w:r>
          </w:p>
          <w:p w14:paraId="00000044" w14:textId="085E5034" w:rsidR="0009348A" w:rsidRDefault="0009348A">
            <w:pPr>
              <w:tabs>
                <w:tab w:val="left" w:pos="90"/>
              </w:tabs>
              <w:rPr>
                <w:b/>
                <w:sz w:val="20"/>
                <w:szCs w:val="20"/>
              </w:rPr>
            </w:pPr>
          </w:p>
          <w:p w14:paraId="6FE7B712" w14:textId="77777777" w:rsidR="00354DDC" w:rsidRPr="00CC1643" w:rsidRDefault="00D07395" w:rsidP="007D43ED">
            <w:pPr>
              <w:tabs>
                <w:tab w:val="left" w:pos="90"/>
              </w:tabs>
              <w:jc w:val="both"/>
              <w:rPr>
                <w:lang w:val="en-GB"/>
              </w:rPr>
            </w:pPr>
            <w:r w:rsidRPr="00CC1643">
              <w:rPr>
                <w:lang w:val="en-GB"/>
              </w:rPr>
              <w:t xml:space="preserve">The capacity for joint development and effective implementation of disability inclusive </w:t>
            </w:r>
            <w:r w:rsidR="00BC74DB" w:rsidRPr="00CC1643">
              <w:rPr>
                <w:lang w:val="en-GB"/>
              </w:rPr>
              <w:t xml:space="preserve">policies, programs and interventions is still quite lacking, despite gradual improvements over the past years. </w:t>
            </w:r>
            <w:r w:rsidR="004912BC" w:rsidRPr="00CC1643">
              <w:rPr>
                <w:lang w:val="en-GB"/>
              </w:rPr>
              <w:t xml:space="preserve">The key challenges include limited participation of persons with disabilities in the planning processes of government programs as well as </w:t>
            </w:r>
            <w:r w:rsidR="00337ED7" w:rsidRPr="00CC1643">
              <w:rPr>
                <w:lang w:val="en-GB"/>
              </w:rPr>
              <w:t>internet ions</w:t>
            </w:r>
            <w:r w:rsidR="004912BC" w:rsidRPr="00CC1643">
              <w:rPr>
                <w:lang w:val="en-GB"/>
              </w:rPr>
              <w:t xml:space="preserve"> of UN agencies</w:t>
            </w:r>
            <w:r w:rsidR="00337ED7" w:rsidRPr="00CC1643">
              <w:rPr>
                <w:lang w:val="en-GB"/>
              </w:rPr>
              <w:t xml:space="preserve">, even for those directly concerning persons with disabilities. </w:t>
            </w:r>
            <w:r w:rsidR="006B7F51" w:rsidRPr="00CC1643">
              <w:rPr>
                <w:lang w:val="en-GB"/>
              </w:rPr>
              <w:t xml:space="preserve">Although national laws, policies and strategies protecting the rights of persons with disabilities are largely in existence, </w:t>
            </w:r>
            <w:r w:rsidR="001A5B96" w:rsidRPr="00CC1643">
              <w:rPr>
                <w:lang w:val="en-GB"/>
              </w:rPr>
              <w:t xml:space="preserve">the low level of implementation of certain provisions keeps the vision of disability inclusion far from reach. </w:t>
            </w:r>
            <w:r w:rsidR="00E009F5" w:rsidRPr="00CC1643">
              <w:rPr>
                <w:lang w:val="en-GB"/>
              </w:rPr>
              <w:t xml:space="preserve">The limited participation of OPDs in the planning, implementation and monitoring and evaluation of national programs </w:t>
            </w:r>
            <w:r w:rsidR="007B4961" w:rsidRPr="00CC1643">
              <w:rPr>
                <w:lang w:val="en-GB"/>
              </w:rPr>
              <w:t xml:space="preserve">often leads to sub-optimal representation of the views, needs, aspirations and challenges of persons with disabilities in </w:t>
            </w:r>
            <w:r w:rsidR="00057357" w:rsidRPr="00CC1643">
              <w:rPr>
                <w:lang w:val="en-GB"/>
              </w:rPr>
              <w:t xml:space="preserve">the respective programs. </w:t>
            </w:r>
            <w:r w:rsidR="00F17F3B" w:rsidRPr="00CC1643">
              <w:rPr>
                <w:lang w:val="en-GB"/>
              </w:rPr>
              <w:t xml:space="preserve">The limited participation is a result of both low consultation </w:t>
            </w:r>
            <w:r w:rsidR="00D45B69" w:rsidRPr="00CC1643">
              <w:rPr>
                <w:lang w:val="en-GB"/>
              </w:rPr>
              <w:t xml:space="preserve">of OPDs during planning </w:t>
            </w:r>
            <w:r w:rsidR="00A14328" w:rsidRPr="00CC1643">
              <w:rPr>
                <w:lang w:val="en-GB"/>
              </w:rPr>
              <w:t xml:space="preserve">processes and the low capacity of OPDs to contribute meaningfully and </w:t>
            </w:r>
            <w:r w:rsidR="00BB51FC" w:rsidRPr="00CC1643">
              <w:rPr>
                <w:lang w:val="en-GB"/>
              </w:rPr>
              <w:t xml:space="preserve">substantially towards planning, implementation and monitoring and evaluation of programs. </w:t>
            </w:r>
            <w:r w:rsidR="00851839" w:rsidRPr="00CC1643">
              <w:rPr>
                <w:lang w:val="en-GB"/>
              </w:rPr>
              <w:t xml:space="preserve">Additionally, even with programs that specifically focus on persons with disabilities, the consideration of gender and </w:t>
            </w:r>
            <w:r w:rsidR="00457049" w:rsidRPr="00CC1643">
              <w:rPr>
                <w:lang w:val="en-GB"/>
              </w:rPr>
              <w:t>vulnerable or marginalized groups of persons with disabilities – for example those with psychosocial disabilities – is quite minimal. Finally, accountability and ownership of disability inclusion programs</w:t>
            </w:r>
            <w:r w:rsidR="00182A67" w:rsidRPr="00CC1643">
              <w:rPr>
                <w:lang w:val="en-GB"/>
              </w:rPr>
              <w:t xml:space="preserve"> is still weaker than desired. </w:t>
            </w:r>
          </w:p>
          <w:p w14:paraId="3ADCF495" w14:textId="77777777" w:rsidR="00354DDC" w:rsidRPr="00CC1643" w:rsidRDefault="00354DDC" w:rsidP="007D43ED">
            <w:pPr>
              <w:tabs>
                <w:tab w:val="left" w:pos="90"/>
              </w:tabs>
              <w:jc w:val="both"/>
              <w:rPr>
                <w:lang w:val="en-GB"/>
              </w:rPr>
            </w:pPr>
          </w:p>
          <w:p w14:paraId="25377E8F" w14:textId="59BB2996" w:rsidR="00D44A49" w:rsidRPr="00CC1643" w:rsidRDefault="00354DDC" w:rsidP="007D43ED">
            <w:pPr>
              <w:tabs>
                <w:tab w:val="left" w:pos="90"/>
              </w:tabs>
              <w:jc w:val="both"/>
              <w:rPr>
                <w:lang w:val="en-GB"/>
              </w:rPr>
            </w:pPr>
            <w:r w:rsidRPr="00CC1643">
              <w:rPr>
                <w:lang w:val="en-GB"/>
              </w:rPr>
              <w:t xml:space="preserve">The </w:t>
            </w:r>
            <w:r w:rsidR="00AD65BE" w:rsidRPr="00CC1643">
              <w:rPr>
                <w:lang w:val="en-GB"/>
              </w:rPr>
              <w:t xml:space="preserve">proposed program will use a comprehensive approach of addressing these challenges. Rather than focus on direct service provision, the program will focus on sustainably creating a conducive environment for disability inclusion to thrive, mainly through building the capacity of national stakeholders (government, OPDs and UN) </w:t>
            </w:r>
            <w:r w:rsidR="00AE05CD" w:rsidRPr="00CC1643">
              <w:rPr>
                <w:lang w:val="en-GB"/>
              </w:rPr>
              <w:t xml:space="preserve">to jointly develop, implement, </w:t>
            </w:r>
            <w:proofErr w:type="gramStart"/>
            <w:r w:rsidR="00AE05CD" w:rsidRPr="00CC1643">
              <w:rPr>
                <w:lang w:val="en-GB"/>
              </w:rPr>
              <w:t>monitor</w:t>
            </w:r>
            <w:proofErr w:type="gramEnd"/>
            <w:r w:rsidR="00AE05CD" w:rsidRPr="00CC1643">
              <w:rPr>
                <w:lang w:val="en-GB"/>
              </w:rPr>
              <w:t xml:space="preserve"> and evaluate disability inclusion programs guided by CRPD and SDGs. </w:t>
            </w:r>
            <w:r w:rsidR="003211C5" w:rsidRPr="00CC1643">
              <w:rPr>
                <w:lang w:val="en-GB"/>
              </w:rPr>
              <w:t xml:space="preserve">This will be done by, among others, trainings and workshops </w:t>
            </w:r>
            <w:r w:rsidR="006F7874" w:rsidRPr="00CC1643">
              <w:rPr>
                <w:lang w:val="en-GB"/>
              </w:rPr>
              <w:t xml:space="preserve">on disability mainstreaming, implementation of the national disability policy, review of legal </w:t>
            </w:r>
            <w:proofErr w:type="gramStart"/>
            <w:r w:rsidR="006F7874" w:rsidRPr="00CC1643">
              <w:rPr>
                <w:lang w:val="en-GB"/>
              </w:rPr>
              <w:t>framework ,</w:t>
            </w:r>
            <w:proofErr w:type="gramEnd"/>
            <w:r w:rsidR="006F7874" w:rsidRPr="00CC1643">
              <w:rPr>
                <w:lang w:val="en-GB"/>
              </w:rPr>
              <w:t xml:space="preserve"> strengthening </w:t>
            </w:r>
            <w:r w:rsidR="006E5B60" w:rsidRPr="00CC1643">
              <w:rPr>
                <w:lang w:val="en-GB"/>
              </w:rPr>
              <w:t>multi-stakeholder coordination</w:t>
            </w:r>
            <w:r w:rsidR="0084662D" w:rsidRPr="00CC1643">
              <w:rPr>
                <w:lang w:val="en-GB"/>
              </w:rPr>
              <w:t>, evidence-based programming</w:t>
            </w:r>
            <w:r w:rsidR="00376377" w:rsidRPr="00CC1643">
              <w:rPr>
                <w:lang w:val="en-GB"/>
              </w:rPr>
              <w:t xml:space="preserve"> and effective monitoring of </w:t>
            </w:r>
            <w:r w:rsidR="00A676E6" w:rsidRPr="00CC1643">
              <w:rPr>
                <w:lang w:val="en-GB"/>
              </w:rPr>
              <w:t>CRPD and disability-related SDGs through collection of data disaggregated by disabili</w:t>
            </w:r>
            <w:r w:rsidR="003129B8" w:rsidRPr="00CC1643">
              <w:rPr>
                <w:lang w:val="en-GB"/>
              </w:rPr>
              <w:t>ty and gender</w:t>
            </w:r>
            <w:r w:rsidR="00140FE1" w:rsidRPr="00CC1643">
              <w:rPr>
                <w:lang w:val="en-GB"/>
              </w:rPr>
              <w:t xml:space="preserve"> (regularly updating the disability management </w:t>
            </w:r>
            <w:r w:rsidR="00561D1F" w:rsidRPr="00CC1643">
              <w:rPr>
                <w:lang w:val="en-GB"/>
              </w:rPr>
              <w:t>information system (DMIS) indicators.</w:t>
            </w:r>
            <w:r w:rsidR="001C76C5" w:rsidRPr="00CC1643">
              <w:rPr>
                <w:lang w:val="en-GB"/>
              </w:rPr>
              <w:t xml:space="preserve"> These efforts are anticipated to contribute to the disability inclusion agenda through three main outcomes:</w:t>
            </w:r>
          </w:p>
          <w:p w14:paraId="5EA7EED5" w14:textId="77777777" w:rsidR="00D44A49" w:rsidRDefault="00D44A49">
            <w:pPr>
              <w:tabs>
                <w:tab w:val="left" w:pos="90"/>
              </w:tabs>
              <w:rPr>
                <w:b/>
                <w:sz w:val="20"/>
                <w:szCs w:val="20"/>
              </w:rPr>
            </w:pPr>
          </w:p>
          <w:p w14:paraId="00000045" w14:textId="53DF5A48" w:rsidR="0009348A" w:rsidRPr="001C76C5" w:rsidRDefault="006D60CF">
            <w:pPr>
              <w:tabs>
                <w:tab w:val="left" w:pos="90"/>
              </w:tabs>
              <w:rPr>
                <w:lang w:val="en-GB"/>
              </w:rPr>
            </w:pPr>
            <w:r w:rsidRPr="001C76C5">
              <w:rPr>
                <w:lang w:val="en-GB"/>
              </w:rPr>
              <w:lastRenderedPageBreak/>
              <w:t>Outcome 1: National Stakeholders have the knowledge and practical tools to effectively contribute to the development and implementation of disability inclusive policies, systems</w:t>
            </w:r>
          </w:p>
          <w:p w14:paraId="3A975F49" w14:textId="5C2F5945" w:rsidR="008521D3" w:rsidRPr="001C76C5" w:rsidRDefault="008521D3">
            <w:pPr>
              <w:tabs>
                <w:tab w:val="left" w:pos="90"/>
              </w:tabs>
              <w:rPr>
                <w:lang w:val="en-GB"/>
              </w:rPr>
            </w:pPr>
          </w:p>
          <w:p w14:paraId="1F809F89" w14:textId="5B6416C1" w:rsidR="008521D3" w:rsidRPr="001C76C5" w:rsidRDefault="00B04EB7">
            <w:pPr>
              <w:tabs>
                <w:tab w:val="left" w:pos="90"/>
              </w:tabs>
              <w:rPr>
                <w:lang w:val="en-GB"/>
              </w:rPr>
            </w:pPr>
            <w:r w:rsidRPr="001C76C5">
              <w:t xml:space="preserve">Outcome 2: </w:t>
            </w:r>
            <w:r w:rsidRPr="001C76C5">
              <w:rPr>
                <w:lang w:val="en-GB"/>
              </w:rPr>
              <w:t>National Gaps in achievement of essential building blocks or preconditions to CPRD implementation in development and humanitarian programs are addressed</w:t>
            </w:r>
          </w:p>
          <w:p w14:paraId="29C9CD05" w14:textId="3DCB09AA" w:rsidR="00B04EB7" w:rsidRPr="001C76C5" w:rsidRDefault="00B04EB7">
            <w:pPr>
              <w:tabs>
                <w:tab w:val="left" w:pos="90"/>
              </w:tabs>
              <w:rPr>
                <w:lang w:val="en-GB"/>
              </w:rPr>
            </w:pPr>
          </w:p>
          <w:p w14:paraId="313E9839" w14:textId="51EE89F7" w:rsidR="00B04EB7" w:rsidRPr="001C0722" w:rsidRDefault="007325C9">
            <w:pPr>
              <w:tabs>
                <w:tab w:val="left" w:pos="90"/>
              </w:tabs>
              <w:rPr>
                <w:sz w:val="20"/>
                <w:szCs w:val="20"/>
              </w:rPr>
            </w:pPr>
            <w:r w:rsidRPr="001C76C5">
              <w:rPr>
                <w:lang w:val="en-GB"/>
              </w:rPr>
              <w:t xml:space="preserve">Outcome 3: National development and humanitarian plans, budgets, </w:t>
            </w:r>
            <w:proofErr w:type="gramStart"/>
            <w:r w:rsidRPr="001C76C5">
              <w:rPr>
                <w:lang w:val="en-GB"/>
              </w:rPr>
              <w:t>programs</w:t>
            </w:r>
            <w:proofErr w:type="gramEnd"/>
            <w:r w:rsidRPr="001C76C5">
              <w:rPr>
                <w:lang w:val="en-GB"/>
              </w:rPr>
              <w:t xml:space="preserve"> and monitoring processes are disability inclusive</w:t>
            </w:r>
          </w:p>
          <w:p w14:paraId="00000046" w14:textId="77777777" w:rsidR="0009348A" w:rsidRDefault="0009348A">
            <w:pPr>
              <w:tabs>
                <w:tab w:val="left" w:pos="90"/>
              </w:tabs>
              <w:rPr>
                <w:b/>
                <w:sz w:val="20"/>
                <w:szCs w:val="20"/>
              </w:rPr>
            </w:pPr>
          </w:p>
        </w:tc>
      </w:tr>
      <w:tr w:rsidR="0009348A" w14:paraId="1BAD7044" w14:textId="77777777">
        <w:tc>
          <w:tcPr>
            <w:tcW w:w="9870" w:type="dxa"/>
          </w:tcPr>
          <w:p w14:paraId="00000047" w14:textId="77777777" w:rsidR="0009348A" w:rsidRDefault="00550592">
            <w:pPr>
              <w:tabs>
                <w:tab w:val="left" w:pos="90"/>
              </w:tabs>
              <w:rPr>
                <w:b/>
                <w:sz w:val="20"/>
                <w:szCs w:val="20"/>
              </w:rPr>
            </w:pPr>
            <w:r>
              <w:rPr>
                <w:b/>
                <w:sz w:val="20"/>
                <w:szCs w:val="20"/>
              </w:rPr>
              <w:lastRenderedPageBreak/>
              <w:t>Targeted CRPD articles:</w:t>
            </w:r>
          </w:p>
          <w:p w14:paraId="00000048" w14:textId="77777777" w:rsidR="0009348A" w:rsidRDefault="00550592">
            <w:pPr>
              <w:tabs>
                <w:tab w:val="left" w:pos="90"/>
              </w:tabs>
              <w:rPr>
                <w:sz w:val="20"/>
                <w:szCs w:val="20"/>
              </w:rPr>
            </w:pPr>
            <w:r>
              <w:rPr>
                <w:sz w:val="20"/>
                <w:szCs w:val="20"/>
              </w:rPr>
              <w:t xml:space="preserve">Article 3 (General Principles), </w:t>
            </w:r>
          </w:p>
          <w:p w14:paraId="00000049" w14:textId="77777777" w:rsidR="0009348A" w:rsidRDefault="00550592">
            <w:pPr>
              <w:tabs>
                <w:tab w:val="left" w:pos="90"/>
              </w:tabs>
              <w:rPr>
                <w:sz w:val="20"/>
                <w:szCs w:val="20"/>
              </w:rPr>
            </w:pPr>
            <w:r>
              <w:rPr>
                <w:sz w:val="20"/>
                <w:szCs w:val="20"/>
              </w:rPr>
              <w:t xml:space="preserve">Article 4 (General Obligations), </w:t>
            </w:r>
          </w:p>
          <w:p w14:paraId="0000004A" w14:textId="77777777" w:rsidR="0009348A" w:rsidRDefault="00550592">
            <w:pPr>
              <w:tabs>
                <w:tab w:val="left" w:pos="90"/>
              </w:tabs>
              <w:rPr>
                <w:sz w:val="20"/>
                <w:szCs w:val="20"/>
              </w:rPr>
            </w:pPr>
            <w:r>
              <w:rPr>
                <w:sz w:val="20"/>
                <w:szCs w:val="20"/>
              </w:rPr>
              <w:t xml:space="preserve">Article 5 (Equality and Non-Discrimination), </w:t>
            </w:r>
          </w:p>
          <w:p w14:paraId="0000004B" w14:textId="77777777" w:rsidR="0009348A" w:rsidRDefault="00550592">
            <w:pPr>
              <w:tabs>
                <w:tab w:val="left" w:pos="90"/>
              </w:tabs>
              <w:rPr>
                <w:sz w:val="20"/>
                <w:szCs w:val="20"/>
              </w:rPr>
            </w:pPr>
            <w:r>
              <w:rPr>
                <w:sz w:val="20"/>
                <w:szCs w:val="20"/>
              </w:rPr>
              <w:t xml:space="preserve">Article 6 (Women with Disabilities), </w:t>
            </w:r>
          </w:p>
          <w:p w14:paraId="0000004C" w14:textId="77777777" w:rsidR="0009348A" w:rsidRDefault="00550592">
            <w:pPr>
              <w:tabs>
                <w:tab w:val="left" w:pos="90"/>
              </w:tabs>
              <w:rPr>
                <w:color w:val="000000"/>
                <w:sz w:val="20"/>
                <w:szCs w:val="20"/>
              </w:rPr>
            </w:pPr>
            <w:r>
              <w:rPr>
                <w:sz w:val="20"/>
                <w:szCs w:val="20"/>
              </w:rPr>
              <w:t>Article 8 (Awareness Raising)</w:t>
            </w:r>
            <w:r>
              <w:rPr>
                <w:color w:val="000000"/>
                <w:sz w:val="20"/>
                <w:szCs w:val="20"/>
              </w:rPr>
              <w:t xml:space="preserve">, </w:t>
            </w:r>
          </w:p>
          <w:p w14:paraId="0000004D" w14:textId="77777777" w:rsidR="0009348A" w:rsidRDefault="00550592">
            <w:pPr>
              <w:tabs>
                <w:tab w:val="left" w:pos="90"/>
              </w:tabs>
              <w:rPr>
                <w:b/>
                <w:sz w:val="20"/>
                <w:szCs w:val="20"/>
              </w:rPr>
            </w:pPr>
            <w:r>
              <w:rPr>
                <w:sz w:val="20"/>
                <w:szCs w:val="20"/>
              </w:rPr>
              <w:t>Article 33 (National Implementation and Monitoring).</w:t>
            </w:r>
          </w:p>
        </w:tc>
      </w:tr>
      <w:tr w:rsidR="0009348A" w14:paraId="67B899B9" w14:textId="77777777">
        <w:tc>
          <w:tcPr>
            <w:tcW w:w="9870" w:type="dxa"/>
          </w:tcPr>
          <w:p w14:paraId="0000004E" w14:textId="3ABC15F8" w:rsidR="0009348A" w:rsidRDefault="00550592">
            <w:pPr>
              <w:tabs>
                <w:tab w:val="left" w:pos="90"/>
              </w:tabs>
              <w:rPr>
                <w:b/>
                <w:sz w:val="20"/>
                <w:szCs w:val="20"/>
              </w:rPr>
            </w:pPr>
            <w:r>
              <w:rPr>
                <w:b/>
                <w:sz w:val="20"/>
                <w:szCs w:val="20"/>
              </w:rPr>
              <w:t>Targeted SDGs:</w:t>
            </w:r>
            <w:r w:rsidR="00390245">
              <w:rPr>
                <w:b/>
                <w:sz w:val="20"/>
                <w:szCs w:val="20"/>
              </w:rPr>
              <w:t xml:space="preserve"> </w:t>
            </w:r>
            <w:r w:rsidR="00C047D7" w:rsidRPr="00A16D22">
              <w:rPr>
                <w:bCs/>
                <w:sz w:val="20"/>
                <w:szCs w:val="20"/>
              </w:rPr>
              <w:t>Goal 5 on Gender equality;  Goal 10: Reduce inequality and Goal 16: Peace and Justice Strong Institutions</w:t>
            </w:r>
            <w:r w:rsidR="004210FD" w:rsidRPr="00A16D22">
              <w:rPr>
                <w:bCs/>
                <w:sz w:val="20"/>
                <w:szCs w:val="20"/>
              </w:rPr>
              <w:t xml:space="preserve">, SDG 17 on  </w:t>
            </w:r>
            <w:r w:rsidR="00655BBA" w:rsidRPr="00A16D22">
              <w:rPr>
                <w:bCs/>
                <w:sz w:val="20"/>
                <w:szCs w:val="20"/>
              </w:rPr>
              <w:t>partnership for the goals</w:t>
            </w:r>
          </w:p>
        </w:tc>
      </w:tr>
      <w:tr w:rsidR="0009348A" w14:paraId="4E853F81" w14:textId="77777777">
        <w:tc>
          <w:tcPr>
            <w:tcW w:w="9870" w:type="dxa"/>
          </w:tcPr>
          <w:p w14:paraId="0000004F" w14:textId="77777777" w:rsidR="0009348A" w:rsidRDefault="00550592">
            <w:pPr>
              <w:tabs>
                <w:tab w:val="left" w:pos="90"/>
              </w:tabs>
              <w:rPr>
                <w:b/>
                <w:sz w:val="20"/>
                <w:szCs w:val="20"/>
              </w:rPr>
            </w:pPr>
            <w:r>
              <w:rPr>
                <w:b/>
                <w:sz w:val="20"/>
                <w:szCs w:val="20"/>
              </w:rPr>
              <w:t>Preconditions</w:t>
            </w:r>
            <w:r>
              <w:rPr>
                <w:b/>
                <w:sz w:val="20"/>
                <w:szCs w:val="20"/>
                <w:vertAlign w:val="superscript"/>
              </w:rPr>
              <w:footnoteReference w:id="1"/>
            </w:r>
            <w:r>
              <w:rPr>
                <w:b/>
                <w:sz w:val="20"/>
                <w:szCs w:val="20"/>
              </w:rPr>
              <w:t>:</w:t>
            </w:r>
          </w:p>
          <w:p w14:paraId="00000050" w14:textId="77777777" w:rsidR="0009348A" w:rsidRDefault="00550592">
            <w:pPr>
              <w:numPr>
                <w:ilvl w:val="0"/>
                <w:numId w:val="7"/>
              </w:numPr>
              <w:pBdr>
                <w:top w:val="nil"/>
                <w:left w:val="nil"/>
                <w:bottom w:val="nil"/>
                <w:right w:val="nil"/>
                <w:between w:val="nil"/>
              </w:pBdr>
              <w:tabs>
                <w:tab w:val="left" w:pos="90"/>
              </w:tabs>
              <w:spacing w:line="276" w:lineRule="auto"/>
              <w:ind w:left="589" w:hanging="229"/>
              <w:rPr>
                <w:color w:val="000000"/>
                <w:sz w:val="20"/>
                <w:szCs w:val="20"/>
              </w:rPr>
            </w:pPr>
            <w:r>
              <w:rPr>
                <w:color w:val="000000"/>
                <w:sz w:val="20"/>
                <w:szCs w:val="20"/>
              </w:rPr>
              <w:t xml:space="preserve">Equality and non-discrimination </w:t>
            </w:r>
          </w:p>
          <w:p w14:paraId="00000051" w14:textId="77777777" w:rsidR="0009348A" w:rsidRDefault="00550592">
            <w:pPr>
              <w:numPr>
                <w:ilvl w:val="0"/>
                <w:numId w:val="7"/>
              </w:numPr>
              <w:pBdr>
                <w:top w:val="nil"/>
                <w:left w:val="nil"/>
                <w:bottom w:val="nil"/>
                <w:right w:val="nil"/>
                <w:between w:val="nil"/>
              </w:pBdr>
              <w:tabs>
                <w:tab w:val="left" w:pos="90"/>
              </w:tabs>
              <w:spacing w:after="200" w:line="276" w:lineRule="auto"/>
              <w:ind w:left="589" w:hanging="229"/>
              <w:rPr>
                <w:b/>
                <w:color w:val="000000"/>
                <w:sz w:val="20"/>
                <w:szCs w:val="20"/>
              </w:rPr>
            </w:pPr>
            <w:r>
              <w:rPr>
                <w:color w:val="000000"/>
                <w:sz w:val="20"/>
                <w:szCs w:val="20"/>
              </w:rPr>
              <w:t>Accountability and governance</w:t>
            </w:r>
            <w:r>
              <w:rPr>
                <w:b/>
                <w:color w:val="000000"/>
                <w:sz w:val="20"/>
                <w:szCs w:val="20"/>
              </w:rPr>
              <w:t xml:space="preserve"> </w:t>
            </w:r>
          </w:p>
        </w:tc>
      </w:tr>
      <w:tr w:rsidR="0009348A" w14:paraId="42E242AB" w14:textId="77777777">
        <w:tc>
          <w:tcPr>
            <w:tcW w:w="9870" w:type="dxa"/>
          </w:tcPr>
          <w:p w14:paraId="00000052" w14:textId="77777777" w:rsidR="0009348A" w:rsidRDefault="00550592">
            <w:pPr>
              <w:tabs>
                <w:tab w:val="left" w:pos="90"/>
              </w:tabs>
              <w:rPr>
                <w:b/>
                <w:sz w:val="20"/>
                <w:szCs w:val="20"/>
              </w:rPr>
            </w:pPr>
            <w:r>
              <w:rPr>
                <w:b/>
                <w:sz w:val="20"/>
                <w:szCs w:val="20"/>
              </w:rPr>
              <w:t>Target groups</w:t>
            </w:r>
            <w:r>
              <w:rPr>
                <w:b/>
                <w:sz w:val="20"/>
                <w:szCs w:val="20"/>
                <w:vertAlign w:val="superscript"/>
              </w:rPr>
              <w:footnoteReference w:id="2"/>
            </w:r>
            <w:r>
              <w:rPr>
                <w:b/>
                <w:sz w:val="20"/>
                <w:szCs w:val="20"/>
              </w:rPr>
              <w:t xml:space="preserve">: </w:t>
            </w:r>
          </w:p>
          <w:p w14:paraId="00000053" w14:textId="77777777" w:rsidR="0009348A" w:rsidRDefault="00550592">
            <w:pPr>
              <w:tabs>
                <w:tab w:val="left" w:pos="90"/>
              </w:tabs>
              <w:rPr>
                <w:sz w:val="20"/>
                <w:szCs w:val="20"/>
              </w:rPr>
            </w:pPr>
            <w:r>
              <w:rPr>
                <w:sz w:val="20"/>
                <w:szCs w:val="20"/>
              </w:rPr>
              <w:t>1) all persons with disabilities, 2) children &amp; youth with disabilities</w:t>
            </w:r>
          </w:p>
        </w:tc>
      </w:tr>
      <w:tr w:rsidR="0009348A" w14:paraId="7956837C" w14:textId="77777777">
        <w:tc>
          <w:tcPr>
            <w:tcW w:w="9870" w:type="dxa"/>
          </w:tcPr>
          <w:p w14:paraId="00000054" w14:textId="77777777" w:rsidR="0009348A" w:rsidRDefault="00550592">
            <w:pPr>
              <w:tabs>
                <w:tab w:val="left" w:pos="90"/>
              </w:tabs>
              <w:rPr>
                <w:b/>
                <w:sz w:val="20"/>
                <w:szCs w:val="20"/>
              </w:rPr>
            </w:pPr>
            <w:r>
              <w:rPr>
                <w:b/>
                <w:sz w:val="20"/>
                <w:szCs w:val="20"/>
              </w:rPr>
              <w:t xml:space="preserve">Thematic focus </w:t>
            </w:r>
            <w:r>
              <w:rPr>
                <w:b/>
                <w:sz w:val="20"/>
                <w:szCs w:val="20"/>
                <w:vertAlign w:val="superscript"/>
              </w:rPr>
              <w:footnoteReference w:id="3"/>
            </w:r>
            <w:r>
              <w:rPr>
                <w:b/>
                <w:sz w:val="20"/>
                <w:szCs w:val="20"/>
              </w:rPr>
              <w:t xml:space="preserve">: </w:t>
            </w:r>
          </w:p>
          <w:p w14:paraId="00000055" w14:textId="77777777" w:rsidR="0009348A" w:rsidRDefault="00550592">
            <w:pPr>
              <w:numPr>
                <w:ilvl w:val="0"/>
                <w:numId w:val="7"/>
              </w:numPr>
              <w:pBdr>
                <w:top w:val="nil"/>
                <w:left w:val="nil"/>
                <w:bottom w:val="nil"/>
                <w:right w:val="nil"/>
                <w:between w:val="nil"/>
              </w:pBdr>
              <w:tabs>
                <w:tab w:val="left" w:pos="90"/>
              </w:tabs>
              <w:spacing w:line="276" w:lineRule="auto"/>
              <w:rPr>
                <w:color w:val="000000"/>
                <w:sz w:val="20"/>
                <w:szCs w:val="20"/>
              </w:rPr>
            </w:pPr>
            <w:r>
              <w:rPr>
                <w:color w:val="000000"/>
                <w:sz w:val="20"/>
                <w:szCs w:val="20"/>
              </w:rPr>
              <w:t>CRPD monitoring (art 33)</w:t>
            </w:r>
          </w:p>
          <w:p w14:paraId="00000056" w14:textId="77777777" w:rsidR="0009348A" w:rsidRDefault="00550592">
            <w:pPr>
              <w:numPr>
                <w:ilvl w:val="0"/>
                <w:numId w:val="7"/>
              </w:numPr>
              <w:pBdr>
                <w:top w:val="nil"/>
                <w:left w:val="nil"/>
                <w:bottom w:val="nil"/>
                <w:right w:val="nil"/>
                <w:between w:val="nil"/>
              </w:pBdr>
              <w:tabs>
                <w:tab w:val="left" w:pos="90"/>
              </w:tabs>
              <w:spacing w:line="276" w:lineRule="auto"/>
              <w:rPr>
                <w:color w:val="000000"/>
                <w:sz w:val="20"/>
                <w:szCs w:val="20"/>
              </w:rPr>
            </w:pPr>
            <w:r>
              <w:rPr>
                <w:color w:val="000000"/>
                <w:sz w:val="20"/>
                <w:szCs w:val="20"/>
              </w:rPr>
              <w:t>National Disability Policy and/or Law</w:t>
            </w:r>
          </w:p>
          <w:p w14:paraId="00000057" w14:textId="77777777" w:rsidR="0009348A" w:rsidRDefault="00550592">
            <w:pPr>
              <w:numPr>
                <w:ilvl w:val="0"/>
                <w:numId w:val="7"/>
              </w:numPr>
              <w:pBdr>
                <w:top w:val="nil"/>
                <w:left w:val="nil"/>
                <w:bottom w:val="nil"/>
                <w:right w:val="nil"/>
                <w:between w:val="nil"/>
              </w:pBdr>
              <w:tabs>
                <w:tab w:val="left" w:pos="90"/>
              </w:tabs>
              <w:spacing w:line="276" w:lineRule="auto"/>
              <w:rPr>
                <w:color w:val="000000"/>
                <w:sz w:val="20"/>
                <w:szCs w:val="20"/>
              </w:rPr>
            </w:pPr>
            <w:r>
              <w:rPr>
                <w:color w:val="000000"/>
                <w:sz w:val="20"/>
                <w:szCs w:val="20"/>
              </w:rPr>
              <w:t>Awareness raising</w:t>
            </w:r>
          </w:p>
          <w:p w14:paraId="00000058" w14:textId="77777777" w:rsidR="0009348A" w:rsidRDefault="00550592">
            <w:pPr>
              <w:numPr>
                <w:ilvl w:val="0"/>
                <w:numId w:val="7"/>
              </w:numPr>
              <w:pBdr>
                <w:top w:val="nil"/>
                <w:left w:val="nil"/>
                <w:bottom w:val="nil"/>
                <w:right w:val="nil"/>
                <w:between w:val="nil"/>
              </w:pBdr>
              <w:tabs>
                <w:tab w:val="left" w:pos="90"/>
              </w:tabs>
              <w:spacing w:after="200" w:line="276" w:lineRule="auto"/>
              <w:rPr>
                <w:b/>
                <w:color w:val="000000"/>
                <w:sz w:val="20"/>
                <w:szCs w:val="20"/>
              </w:rPr>
            </w:pPr>
            <w:r>
              <w:rPr>
                <w:color w:val="000000"/>
                <w:sz w:val="20"/>
                <w:szCs w:val="20"/>
              </w:rPr>
              <w:t>OPDs capacity building</w:t>
            </w:r>
          </w:p>
        </w:tc>
      </w:tr>
    </w:tbl>
    <w:p w14:paraId="00000059" w14:textId="77777777" w:rsidR="0009348A" w:rsidRDefault="0009348A">
      <w:pPr>
        <w:tabs>
          <w:tab w:val="left" w:pos="90"/>
        </w:tabs>
        <w:spacing w:after="0" w:line="240" w:lineRule="auto"/>
        <w:rPr>
          <w:b/>
          <w:sz w:val="24"/>
          <w:szCs w:val="24"/>
        </w:rPr>
      </w:pPr>
    </w:p>
    <w:p w14:paraId="0000005A" w14:textId="7E1352A0" w:rsidR="0009348A" w:rsidRDefault="00550592">
      <w:pPr>
        <w:pStyle w:val="Heading1"/>
        <w:numPr>
          <w:ilvl w:val="0"/>
          <w:numId w:val="1"/>
        </w:numPr>
        <w:tabs>
          <w:tab w:val="left" w:pos="90"/>
        </w:tabs>
        <w:ind w:firstLine="0"/>
      </w:pPr>
      <w:r>
        <w:t>Background and rationale</w:t>
      </w:r>
    </w:p>
    <w:p w14:paraId="4655B411" w14:textId="60E9D866" w:rsidR="001C2901" w:rsidRDefault="001C2901" w:rsidP="001C2901"/>
    <w:p w14:paraId="09548907" w14:textId="77777777" w:rsidR="001C2901" w:rsidRPr="00104D90" w:rsidRDefault="001C2901" w:rsidP="001C2901">
      <w:pPr>
        <w:jc w:val="center"/>
        <w:rPr>
          <w:rFonts w:asciiTheme="majorBidi" w:hAnsiTheme="majorBidi" w:cstheme="majorBidi"/>
          <w:b/>
          <w:bCs/>
          <w:sz w:val="24"/>
          <w:szCs w:val="24"/>
        </w:rPr>
      </w:pPr>
      <w:r w:rsidRPr="00104D90">
        <w:rPr>
          <w:rFonts w:asciiTheme="majorBidi" w:hAnsiTheme="majorBidi" w:cstheme="majorBidi"/>
          <w:b/>
          <w:bCs/>
          <w:sz w:val="24"/>
          <w:szCs w:val="24"/>
        </w:rPr>
        <w:t>List of acronyms</w:t>
      </w:r>
    </w:p>
    <w:p w14:paraId="0B19749D" w14:textId="77777777" w:rsidR="001C2901" w:rsidRPr="00104D90" w:rsidRDefault="001C2901" w:rsidP="001C2901">
      <w:pPr>
        <w:rPr>
          <w:rFonts w:asciiTheme="majorBidi" w:hAnsiTheme="majorBidi" w:cstheme="majorBidi"/>
          <w:sz w:val="24"/>
          <w:szCs w:val="24"/>
        </w:rPr>
      </w:pPr>
      <w:r w:rsidRPr="00104D90">
        <w:rPr>
          <w:rFonts w:asciiTheme="majorBidi" w:hAnsiTheme="majorBidi" w:cstheme="majorBidi"/>
          <w:sz w:val="24"/>
          <w:szCs w:val="24"/>
        </w:rPr>
        <w:t xml:space="preserve">CRPD: </w:t>
      </w:r>
      <w:r>
        <w:rPr>
          <w:rFonts w:asciiTheme="majorBidi" w:hAnsiTheme="majorBidi" w:cstheme="majorBidi"/>
          <w:sz w:val="24"/>
          <w:szCs w:val="24"/>
        </w:rPr>
        <w:t>……………………………………</w:t>
      </w:r>
      <w:r w:rsidRPr="00104D90">
        <w:rPr>
          <w:rFonts w:asciiTheme="majorBidi" w:hAnsiTheme="majorBidi" w:cstheme="majorBidi"/>
          <w:sz w:val="24"/>
          <w:szCs w:val="24"/>
        </w:rPr>
        <w:t>Convention on the Rights of Persons with Disabilities</w:t>
      </w:r>
    </w:p>
    <w:p w14:paraId="6A9B5ECF" w14:textId="77777777" w:rsidR="001C2901" w:rsidRPr="00104D90" w:rsidRDefault="001C2901" w:rsidP="001C2901">
      <w:pPr>
        <w:rPr>
          <w:rFonts w:asciiTheme="majorBidi" w:hAnsiTheme="majorBidi" w:cstheme="majorBidi"/>
          <w:sz w:val="24"/>
          <w:szCs w:val="24"/>
        </w:rPr>
      </w:pPr>
      <w:proofErr w:type="gramStart"/>
      <w:r w:rsidRPr="00104D90">
        <w:rPr>
          <w:rFonts w:asciiTheme="majorBidi" w:hAnsiTheme="majorBidi" w:cstheme="majorBidi"/>
          <w:sz w:val="24"/>
          <w:szCs w:val="24"/>
        </w:rPr>
        <w:t>GBV:</w:t>
      </w:r>
      <w:r>
        <w:rPr>
          <w:rFonts w:asciiTheme="majorBidi" w:hAnsiTheme="majorBidi" w:cstheme="majorBidi"/>
          <w:sz w:val="24"/>
          <w:szCs w:val="24"/>
        </w:rPr>
        <w:t>…</w:t>
      </w:r>
      <w:proofErr w:type="gramEnd"/>
      <w:r>
        <w:rPr>
          <w:rFonts w:asciiTheme="majorBidi" w:hAnsiTheme="majorBidi" w:cstheme="majorBidi"/>
          <w:sz w:val="24"/>
          <w:szCs w:val="24"/>
        </w:rPr>
        <w:t>…………………………………………………………………….</w:t>
      </w:r>
      <w:r w:rsidRPr="00104D90">
        <w:rPr>
          <w:rFonts w:asciiTheme="majorBidi" w:hAnsiTheme="majorBidi" w:cstheme="majorBidi"/>
          <w:sz w:val="24"/>
          <w:szCs w:val="24"/>
        </w:rPr>
        <w:t>Gender-based violence</w:t>
      </w:r>
    </w:p>
    <w:p w14:paraId="659118BE" w14:textId="77777777" w:rsidR="001C2901" w:rsidRPr="00104D90" w:rsidRDefault="001C2901" w:rsidP="001C2901">
      <w:pPr>
        <w:rPr>
          <w:rFonts w:asciiTheme="majorBidi" w:hAnsiTheme="majorBidi" w:cstheme="majorBidi"/>
          <w:sz w:val="24"/>
          <w:szCs w:val="24"/>
        </w:rPr>
      </w:pPr>
      <w:r w:rsidRPr="00104D90">
        <w:rPr>
          <w:rFonts w:asciiTheme="majorBidi" w:hAnsiTheme="majorBidi" w:cstheme="majorBidi"/>
          <w:sz w:val="24"/>
          <w:szCs w:val="24"/>
        </w:rPr>
        <w:t xml:space="preserve">ICT: </w:t>
      </w:r>
      <w:r>
        <w:rPr>
          <w:rFonts w:asciiTheme="majorBidi" w:hAnsiTheme="majorBidi" w:cstheme="majorBidi"/>
          <w:sz w:val="24"/>
          <w:szCs w:val="24"/>
        </w:rPr>
        <w:t>……………………………………………….</w:t>
      </w:r>
      <w:r w:rsidRPr="00104D90">
        <w:rPr>
          <w:rFonts w:asciiTheme="majorBidi" w:hAnsiTheme="majorBidi" w:cstheme="majorBidi"/>
          <w:sz w:val="24"/>
          <w:szCs w:val="24"/>
        </w:rPr>
        <w:t>Information and Communications Technology</w:t>
      </w:r>
    </w:p>
    <w:p w14:paraId="0A6F204C" w14:textId="77777777" w:rsidR="001C2901" w:rsidRPr="00104D90" w:rsidRDefault="001C2901" w:rsidP="001C2901">
      <w:pPr>
        <w:rPr>
          <w:rFonts w:asciiTheme="majorBidi" w:hAnsiTheme="majorBidi" w:cstheme="majorBidi"/>
          <w:sz w:val="24"/>
          <w:szCs w:val="24"/>
        </w:rPr>
      </w:pPr>
      <w:r w:rsidRPr="00104D90">
        <w:rPr>
          <w:rFonts w:asciiTheme="majorBidi" w:hAnsiTheme="majorBidi" w:cstheme="majorBidi"/>
          <w:sz w:val="24"/>
          <w:szCs w:val="24"/>
        </w:rPr>
        <w:t xml:space="preserve">MINALOC: </w:t>
      </w:r>
      <w:r>
        <w:rPr>
          <w:rFonts w:asciiTheme="majorBidi" w:hAnsiTheme="majorBidi" w:cstheme="majorBidi"/>
          <w:sz w:val="24"/>
          <w:szCs w:val="24"/>
        </w:rPr>
        <w:t>……………………………………………………</w:t>
      </w:r>
      <w:proofErr w:type="gramStart"/>
      <w:r>
        <w:rPr>
          <w:rFonts w:asciiTheme="majorBidi" w:hAnsiTheme="majorBidi" w:cstheme="majorBidi"/>
          <w:sz w:val="24"/>
          <w:szCs w:val="24"/>
        </w:rPr>
        <w:t>…..</w:t>
      </w:r>
      <w:proofErr w:type="gramEnd"/>
      <w:r w:rsidRPr="00104D90">
        <w:rPr>
          <w:rFonts w:asciiTheme="majorBidi" w:hAnsiTheme="majorBidi" w:cstheme="majorBidi"/>
          <w:sz w:val="24"/>
          <w:szCs w:val="24"/>
        </w:rPr>
        <w:t>Ministry of Local Government</w:t>
      </w:r>
    </w:p>
    <w:p w14:paraId="6436ACF8" w14:textId="77777777" w:rsidR="001C2901" w:rsidRPr="00104D90" w:rsidRDefault="001C2901" w:rsidP="001C2901">
      <w:pPr>
        <w:rPr>
          <w:rFonts w:asciiTheme="majorBidi" w:hAnsiTheme="majorBidi" w:cstheme="majorBidi"/>
          <w:sz w:val="24"/>
          <w:szCs w:val="24"/>
        </w:rPr>
      </w:pPr>
      <w:r w:rsidRPr="00104D90">
        <w:rPr>
          <w:rFonts w:asciiTheme="majorBidi" w:hAnsiTheme="majorBidi" w:cstheme="majorBidi"/>
          <w:sz w:val="24"/>
          <w:szCs w:val="24"/>
        </w:rPr>
        <w:t xml:space="preserve">MINIJUST: </w:t>
      </w:r>
      <w:r>
        <w:rPr>
          <w:rFonts w:asciiTheme="majorBidi" w:hAnsiTheme="majorBidi" w:cstheme="majorBidi"/>
          <w:sz w:val="24"/>
          <w:szCs w:val="24"/>
        </w:rPr>
        <w:t>…………………………………………………………………….</w:t>
      </w:r>
      <w:r w:rsidRPr="00104D90">
        <w:rPr>
          <w:rFonts w:asciiTheme="majorBidi" w:hAnsiTheme="majorBidi" w:cstheme="majorBidi"/>
          <w:sz w:val="24"/>
          <w:szCs w:val="24"/>
        </w:rPr>
        <w:t>Ministry of Justice</w:t>
      </w:r>
    </w:p>
    <w:p w14:paraId="20968A20" w14:textId="77777777" w:rsidR="001C2901" w:rsidRPr="00104D90" w:rsidRDefault="001C2901" w:rsidP="001C2901">
      <w:pPr>
        <w:rPr>
          <w:rFonts w:asciiTheme="majorBidi" w:hAnsiTheme="majorBidi" w:cstheme="majorBidi"/>
          <w:sz w:val="24"/>
          <w:szCs w:val="24"/>
        </w:rPr>
      </w:pPr>
      <w:r w:rsidRPr="00104D90">
        <w:rPr>
          <w:rFonts w:asciiTheme="majorBidi" w:hAnsiTheme="majorBidi" w:cstheme="majorBidi"/>
          <w:sz w:val="24"/>
          <w:szCs w:val="24"/>
        </w:rPr>
        <w:t xml:space="preserve">NCPD: </w:t>
      </w:r>
      <w:r>
        <w:rPr>
          <w:rFonts w:asciiTheme="majorBidi" w:hAnsiTheme="majorBidi" w:cstheme="majorBidi"/>
          <w:sz w:val="24"/>
          <w:szCs w:val="24"/>
        </w:rPr>
        <w:t>…………………………………………</w:t>
      </w:r>
      <w:proofErr w:type="gramStart"/>
      <w:r>
        <w:rPr>
          <w:rFonts w:asciiTheme="majorBidi" w:hAnsiTheme="majorBidi" w:cstheme="majorBidi"/>
          <w:sz w:val="24"/>
          <w:szCs w:val="24"/>
        </w:rPr>
        <w:t>…..</w:t>
      </w:r>
      <w:proofErr w:type="gramEnd"/>
      <w:r w:rsidRPr="00104D90">
        <w:rPr>
          <w:rFonts w:asciiTheme="majorBidi" w:hAnsiTheme="majorBidi" w:cstheme="majorBidi"/>
          <w:sz w:val="24"/>
          <w:szCs w:val="24"/>
        </w:rPr>
        <w:t>National Council of Persons with Disabilities</w:t>
      </w:r>
    </w:p>
    <w:p w14:paraId="4A3DB3E8" w14:textId="77777777" w:rsidR="001C2901" w:rsidRPr="00104D90" w:rsidRDefault="001C2901" w:rsidP="001C2901">
      <w:pPr>
        <w:rPr>
          <w:rFonts w:asciiTheme="majorBidi" w:hAnsiTheme="majorBidi" w:cstheme="majorBidi"/>
          <w:sz w:val="24"/>
          <w:szCs w:val="24"/>
        </w:rPr>
      </w:pPr>
      <w:r w:rsidRPr="00104D90">
        <w:rPr>
          <w:rFonts w:asciiTheme="majorBidi" w:hAnsiTheme="majorBidi" w:cstheme="majorBidi"/>
          <w:sz w:val="24"/>
          <w:szCs w:val="24"/>
        </w:rPr>
        <w:t xml:space="preserve">NISR: </w:t>
      </w:r>
      <w:r>
        <w:rPr>
          <w:rFonts w:asciiTheme="majorBidi" w:hAnsiTheme="majorBidi" w:cstheme="majorBidi"/>
          <w:sz w:val="24"/>
          <w:szCs w:val="24"/>
        </w:rPr>
        <w:t>………………………………………………</w:t>
      </w:r>
      <w:proofErr w:type="gramStart"/>
      <w:r>
        <w:rPr>
          <w:rFonts w:asciiTheme="majorBidi" w:hAnsiTheme="majorBidi" w:cstheme="majorBidi"/>
          <w:sz w:val="24"/>
          <w:szCs w:val="24"/>
        </w:rPr>
        <w:t>…..</w:t>
      </w:r>
      <w:proofErr w:type="gramEnd"/>
      <w:r w:rsidRPr="00104D90">
        <w:rPr>
          <w:rFonts w:asciiTheme="majorBidi" w:hAnsiTheme="majorBidi" w:cstheme="majorBidi"/>
          <w:sz w:val="24"/>
          <w:szCs w:val="24"/>
        </w:rPr>
        <w:t>National Institute of Statistics of Rwanda</w:t>
      </w:r>
    </w:p>
    <w:p w14:paraId="3C2BB3A8" w14:textId="77777777" w:rsidR="001C2901" w:rsidRPr="00104D90" w:rsidRDefault="001C2901" w:rsidP="001C2901">
      <w:pPr>
        <w:rPr>
          <w:rFonts w:asciiTheme="majorBidi" w:hAnsiTheme="majorBidi" w:cstheme="majorBidi"/>
          <w:sz w:val="24"/>
          <w:szCs w:val="24"/>
        </w:rPr>
      </w:pPr>
      <w:r w:rsidRPr="00104D90">
        <w:rPr>
          <w:rFonts w:asciiTheme="majorBidi" w:hAnsiTheme="majorBidi" w:cstheme="majorBidi"/>
          <w:sz w:val="24"/>
          <w:szCs w:val="24"/>
        </w:rPr>
        <w:t>NOUSPR</w:t>
      </w:r>
      <w:r>
        <w:rPr>
          <w:rFonts w:asciiTheme="majorBidi" w:hAnsiTheme="majorBidi" w:cstheme="majorBidi"/>
          <w:sz w:val="24"/>
          <w:szCs w:val="24"/>
        </w:rPr>
        <w:t>: ………………………</w:t>
      </w:r>
      <w:proofErr w:type="gramStart"/>
      <w:r>
        <w:rPr>
          <w:rFonts w:asciiTheme="majorBidi" w:hAnsiTheme="majorBidi" w:cstheme="majorBidi"/>
          <w:sz w:val="24"/>
          <w:szCs w:val="24"/>
        </w:rPr>
        <w:t>…..</w:t>
      </w:r>
      <w:proofErr w:type="gramEnd"/>
      <w:r w:rsidRPr="00C251C9">
        <w:rPr>
          <w:rFonts w:asciiTheme="majorBidi" w:hAnsiTheme="majorBidi" w:cstheme="majorBidi"/>
          <w:sz w:val="24"/>
          <w:szCs w:val="24"/>
        </w:rPr>
        <w:t>National Organization of Users and Survivors of Psychiatry</w:t>
      </w:r>
    </w:p>
    <w:p w14:paraId="73980ED7" w14:textId="77777777" w:rsidR="001C2901" w:rsidRPr="00104D90" w:rsidRDefault="001C2901" w:rsidP="001C2901">
      <w:pPr>
        <w:rPr>
          <w:rFonts w:asciiTheme="majorBidi" w:hAnsiTheme="majorBidi" w:cstheme="majorBidi"/>
          <w:sz w:val="24"/>
          <w:szCs w:val="24"/>
        </w:rPr>
      </w:pPr>
      <w:r w:rsidRPr="00104D90">
        <w:rPr>
          <w:rFonts w:asciiTheme="majorBidi" w:hAnsiTheme="majorBidi" w:cstheme="majorBidi"/>
          <w:sz w:val="24"/>
          <w:szCs w:val="24"/>
        </w:rPr>
        <w:t xml:space="preserve">NUDOR: </w:t>
      </w:r>
      <w:r>
        <w:rPr>
          <w:rFonts w:asciiTheme="majorBidi" w:hAnsiTheme="majorBidi" w:cstheme="majorBidi"/>
          <w:sz w:val="24"/>
          <w:szCs w:val="24"/>
        </w:rPr>
        <w:t>…………………………………</w:t>
      </w:r>
      <w:r w:rsidRPr="00104D90">
        <w:rPr>
          <w:rFonts w:asciiTheme="majorBidi" w:hAnsiTheme="majorBidi" w:cstheme="majorBidi"/>
          <w:sz w:val="24"/>
          <w:szCs w:val="24"/>
        </w:rPr>
        <w:t>National Union of Disability Organizations in Rwanda</w:t>
      </w:r>
    </w:p>
    <w:p w14:paraId="2B7E5401" w14:textId="77777777" w:rsidR="001C2901" w:rsidRPr="00104D90" w:rsidRDefault="001C2901" w:rsidP="001C2901">
      <w:pPr>
        <w:rPr>
          <w:rFonts w:asciiTheme="majorBidi" w:hAnsiTheme="majorBidi" w:cstheme="majorBidi"/>
          <w:sz w:val="24"/>
          <w:szCs w:val="24"/>
        </w:rPr>
      </w:pPr>
      <w:r w:rsidRPr="00104D90">
        <w:rPr>
          <w:rFonts w:asciiTheme="majorBidi" w:hAnsiTheme="majorBidi" w:cstheme="majorBidi"/>
          <w:sz w:val="24"/>
          <w:szCs w:val="24"/>
        </w:rPr>
        <w:t>OIPPA</w:t>
      </w:r>
      <w:r>
        <w:rPr>
          <w:rFonts w:asciiTheme="majorBidi" w:hAnsiTheme="majorBidi" w:cstheme="majorBidi"/>
          <w:sz w:val="24"/>
          <w:szCs w:val="24"/>
        </w:rPr>
        <w:t>: ………………</w:t>
      </w:r>
      <w:proofErr w:type="gramStart"/>
      <w:r>
        <w:rPr>
          <w:rFonts w:asciiTheme="majorBidi" w:hAnsiTheme="majorBidi" w:cstheme="majorBidi"/>
          <w:sz w:val="24"/>
          <w:szCs w:val="24"/>
        </w:rPr>
        <w:t>…..</w:t>
      </w:r>
      <w:proofErr w:type="gramEnd"/>
      <w:r>
        <w:rPr>
          <w:rFonts w:asciiTheme="majorBidi" w:hAnsiTheme="majorBidi" w:cstheme="majorBidi"/>
          <w:sz w:val="24"/>
          <w:szCs w:val="24"/>
        </w:rPr>
        <w:t>Organization for Integration and Promotion of Persons with Albinism</w:t>
      </w:r>
    </w:p>
    <w:p w14:paraId="2869749E" w14:textId="77777777" w:rsidR="001C2901" w:rsidRPr="00104D90" w:rsidRDefault="001C2901" w:rsidP="001C2901">
      <w:pPr>
        <w:rPr>
          <w:rFonts w:asciiTheme="majorBidi" w:hAnsiTheme="majorBidi" w:cstheme="majorBidi"/>
          <w:sz w:val="24"/>
          <w:szCs w:val="24"/>
        </w:rPr>
      </w:pPr>
      <w:r w:rsidRPr="00104D90">
        <w:rPr>
          <w:rFonts w:asciiTheme="majorBidi" w:hAnsiTheme="majorBidi" w:cstheme="majorBidi"/>
          <w:sz w:val="24"/>
          <w:szCs w:val="24"/>
        </w:rPr>
        <w:t xml:space="preserve">OPDs: </w:t>
      </w:r>
      <w:r>
        <w:rPr>
          <w:rFonts w:asciiTheme="majorBidi" w:hAnsiTheme="majorBidi" w:cstheme="majorBidi"/>
          <w:sz w:val="24"/>
          <w:szCs w:val="24"/>
        </w:rPr>
        <w:t>…………………………………………………</w:t>
      </w:r>
      <w:r w:rsidRPr="00104D90">
        <w:rPr>
          <w:rFonts w:asciiTheme="majorBidi" w:hAnsiTheme="majorBidi" w:cstheme="majorBidi"/>
          <w:sz w:val="24"/>
          <w:szCs w:val="24"/>
        </w:rPr>
        <w:t>Organizations of Persons with Disabilities</w:t>
      </w:r>
    </w:p>
    <w:p w14:paraId="70ABAB76" w14:textId="77777777" w:rsidR="001C2901" w:rsidRPr="00104D90" w:rsidRDefault="001C2901" w:rsidP="001C2901">
      <w:pPr>
        <w:rPr>
          <w:rFonts w:asciiTheme="majorBidi" w:hAnsiTheme="majorBidi" w:cstheme="majorBidi"/>
          <w:sz w:val="24"/>
          <w:szCs w:val="24"/>
        </w:rPr>
      </w:pPr>
      <w:r w:rsidRPr="00104D90">
        <w:rPr>
          <w:rFonts w:asciiTheme="majorBidi" w:hAnsiTheme="majorBidi" w:cstheme="majorBidi"/>
          <w:sz w:val="24"/>
          <w:szCs w:val="24"/>
        </w:rPr>
        <w:t xml:space="preserve">PUNO: </w:t>
      </w:r>
      <w:r>
        <w:rPr>
          <w:rFonts w:asciiTheme="majorBidi" w:hAnsiTheme="majorBidi" w:cstheme="majorBidi"/>
          <w:sz w:val="24"/>
          <w:szCs w:val="24"/>
        </w:rPr>
        <w:t>………………………………………………...</w:t>
      </w:r>
      <w:r w:rsidRPr="00104D90">
        <w:rPr>
          <w:rFonts w:asciiTheme="majorBidi" w:hAnsiTheme="majorBidi" w:cstheme="majorBidi"/>
          <w:sz w:val="24"/>
          <w:szCs w:val="24"/>
        </w:rPr>
        <w:t>Participating United Nations Organization</w:t>
      </w:r>
    </w:p>
    <w:p w14:paraId="04DDB473" w14:textId="77777777" w:rsidR="001C2901" w:rsidRPr="00104D90" w:rsidRDefault="001C2901" w:rsidP="001C2901">
      <w:pPr>
        <w:rPr>
          <w:rFonts w:asciiTheme="majorBidi" w:hAnsiTheme="majorBidi" w:cstheme="majorBidi"/>
          <w:sz w:val="24"/>
          <w:szCs w:val="24"/>
        </w:rPr>
      </w:pPr>
      <w:r w:rsidRPr="00104D90">
        <w:rPr>
          <w:rFonts w:asciiTheme="majorBidi" w:hAnsiTheme="majorBidi" w:cstheme="majorBidi"/>
          <w:sz w:val="24"/>
          <w:szCs w:val="24"/>
        </w:rPr>
        <w:t>RECOPDO</w:t>
      </w:r>
      <w:r>
        <w:rPr>
          <w:rFonts w:asciiTheme="majorBidi" w:hAnsiTheme="majorBidi" w:cstheme="majorBidi"/>
          <w:sz w:val="24"/>
          <w:szCs w:val="24"/>
        </w:rPr>
        <w:t>: …………</w:t>
      </w:r>
      <w:r w:rsidRPr="00C251C9">
        <w:rPr>
          <w:rFonts w:asciiTheme="majorBidi" w:hAnsiTheme="majorBidi" w:cstheme="majorBidi"/>
          <w:sz w:val="24"/>
          <w:szCs w:val="24"/>
        </w:rPr>
        <w:t>Rwanda Ex-Combatants and Other Persons with Disabilities Organization</w:t>
      </w:r>
    </w:p>
    <w:p w14:paraId="48604684" w14:textId="77777777" w:rsidR="001C2901" w:rsidRPr="00104D90" w:rsidRDefault="001C2901" w:rsidP="001C2901">
      <w:pPr>
        <w:rPr>
          <w:rFonts w:asciiTheme="majorBidi" w:hAnsiTheme="majorBidi" w:cstheme="majorBidi"/>
          <w:sz w:val="24"/>
          <w:szCs w:val="24"/>
        </w:rPr>
      </w:pPr>
      <w:r w:rsidRPr="00104D90">
        <w:rPr>
          <w:rFonts w:asciiTheme="majorBidi" w:hAnsiTheme="majorBidi" w:cstheme="majorBidi"/>
          <w:sz w:val="24"/>
          <w:szCs w:val="24"/>
        </w:rPr>
        <w:t xml:space="preserve">RLRC: </w:t>
      </w:r>
      <w:r>
        <w:rPr>
          <w:rFonts w:asciiTheme="majorBidi" w:hAnsiTheme="majorBidi" w:cstheme="majorBidi"/>
          <w:sz w:val="24"/>
          <w:szCs w:val="24"/>
        </w:rPr>
        <w:t>………………………………………………………...</w:t>
      </w:r>
      <w:r w:rsidRPr="00104D90">
        <w:rPr>
          <w:rFonts w:asciiTheme="majorBidi" w:hAnsiTheme="majorBidi" w:cstheme="majorBidi"/>
          <w:sz w:val="24"/>
          <w:szCs w:val="24"/>
        </w:rPr>
        <w:t>Rwanda Law Reform Commission</w:t>
      </w:r>
    </w:p>
    <w:p w14:paraId="307E0C46" w14:textId="77777777" w:rsidR="001C2901" w:rsidRPr="00104D90" w:rsidRDefault="001C2901" w:rsidP="001C2901">
      <w:pPr>
        <w:rPr>
          <w:rFonts w:asciiTheme="majorBidi" w:hAnsiTheme="majorBidi" w:cstheme="majorBidi"/>
          <w:sz w:val="24"/>
          <w:szCs w:val="24"/>
        </w:rPr>
      </w:pPr>
      <w:r w:rsidRPr="00104D90">
        <w:rPr>
          <w:rFonts w:asciiTheme="majorBidi" w:hAnsiTheme="majorBidi" w:cstheme="majorBidi"/>
          <w:sz w:val="24"/>
          <w:szCs w:val="24"/>
        </w:rPr>
        <w:t>RNUD</w:t>
      </w:r>
      <w:r>
        <w:rPr>
          <w:rFonts w:asciiTheme="majorBidi" w:hAnsiTheme="majorBidi" w:cstheme="majorBidi"/>
          <w:sz w:val="24"/>
          <w:szCs w:val="24"/>
        </w:rPr>
        <w:t>: ………………………………………………………Rwanda National Union of the Deaf</w:t>
      </w:r>
    </w:p>
    <w:p w14:paraId="6EA9967E" w14:textId="77777777" w:rsidR="001C2901" w:rsidRPr="00104D90" w:rsidRDefault="001C2901" w:rsidP="001C2901">
      <w:pPr>
        <w:rPr>
          <w:rFonts w:asciiTheme="majorBidi" w:hAnsiTheme="majorBidi" w:cstheme="majorBidi"/>
          <w:sz w:val="24"/>
          <w:szCs w:val="24"/>
        </w:rPr>
      </w:pPr>
      <w:r w:rsidRPr="00104D90">
        <w:rPr>
          <w:rFonts w:asciiTheme="majorBidi" w:hAnsiTheme="majorBidi" w:cstheme="majorBidi"/>
          <w:sz w:val="24"/>
          <w:szCs w:val="24"/>
        </w:rPr>
        <w:t>RUB</w:t>
      </w:r>
      <w:r>
        <w:rPr>
          <w:rFonts w:asciiTheme="majorBidi" w:hAnsiTheme="majorBidi" w:cstheme="majorBidi"/>
          <w:sz w:val="24"/>
          <w:szCs w:val="24"/>
        </w:rPr>
        <w:t>: ………………………………………………………………….Rwanda Union of the Blind</w:t>
      </w:r>
    </w:p>
    <w:p w14:paraId="7AFF6165" w14:textId="77777777" w:rsidR="001C2901" w:rsidRPr="00C251C9" w:rsidRDefault="001C2901" w:rsidP="001C2901">
      <w:pPr>
        <w:rPr>
          <w:rFonts w:asciiTheme="majorBidi" w:hAnsiTheme="majorBidi" w:cstheme="majorBidi"/>
          <w:sz w:val="24"/>
          <w:szCs w:val="24"/>
          <w:lang w:val="fr-FR"/>
        </w:rPr>
      </w:pPr>
      <w:proofErr w:type="gramStart"/>
      <w:r w:rsidRPr="00C251C9">
        <w:rPr>
          <w:rFonts w:asciiTheme="majorBidi" w:hAnsiTheme="majorBidi" w:cstheme="majorBidi"/>
          <w:sz w:val="24"/>
          <w:szCs w:val="24"/>
          <w:lang w:val="fr-FR"/>
        </w:rPr>
        <w:t>THT:</w:t>
      </w:r>
      <w:proofErr w:type="gramEnd"/>
      <w:r w:rsidRPr="00C251C9">
        <w:rPr>
          <w:rFonts w:asciiTheme="majorBidi" w:hAnsiTheme="majorBidi" w:cstheme="majorBidi"/>
          <w:sz w:val="24"/>
          <w:szCs w:val="24"/>
          <w:lang w:val="fr-FR"/>
        </w:rPr>
        <w:t xml:space="preserve"> </w:t>
      </w:r>
      <w:r>
        <w:rPr>
          <w:rFonts w:asciiTheme="majorBidi" w:hAnsiTheme="majorBidi" w:cstheme="majorBidi"/>
          <w:sz w:val="24"/>
          <w:szCs w:val="24"/>
          <w:lang w:val="fr-FR"/>
        </w:rPr>
        <w:t>…………………………………………..T</w:t>
      </w:r>
      <w:r w:rsidRPr="00C251C9">
        <w:rPr>
          <w:rFonts w:asciiTheme="majorBidi" w:hAnsiTheme="majorBidi" w:cstheme="majorBidi"/>
          <w:sz w:val="24"/>
          <w:szCs w:val="24"/>
          <w:lang w:val="fr-FR"/>
        </w:rPr>
        <w:t xml:space="preserve">roupe des </w:t>
      </w:r>
      <w:r>
        <w:rPr>
          <w:rFonts w:asciiTheme="majorBidi" w:hAnsiTheme="majorBidi" w:cstheme="majorBidi"/>
          <w:sz w:val="24"/>
          <w:szCs w:val="24"/>
          <w:lang w:val="fr-FR"/>
        </w:rPr>
        <w:t>P</w:t>
      </w:r>
      <w:r w:rsidRPr="00C251C9">
        <w:rPr>
          <w:rFonts w:asciiTheme="majorBidi" w:hAnsiTheme="majorBidi" w:cstheme="majorBidi"/>
          <w:sz w:val="24"/>
          <w:szCs w:val="24"/>
          <w:lang w:val="fr-FR"/>
        </w:rPr>
        <w:t xml:space="preserve">ersonnes </w:t>
      </w:r>
      <w:proofErr w:type="spellStart"/>
      <w:r>
        <w:rPr>
          <w:rFonts w:asciiTheme="majorBidi" w:hAnsiTheme="majorBidi" w:cstheme="majorBidi"/>
          <w:sz w:val="24"/>
          <w:szCs w:val="24"/>
          <w:lang w:val="fr-FR"/>
        </w:rPr>
        <w:t>H</w:t>
      </w:r>
      <w:r w:rsidRPr="00C251C9">
        <w:rPr>
          <w:rFonts w:asciiTheme="majorBidi" w:hAnsiTheme="majorBidi" w:cstheme="majorBidi"/>
          <w:sz w:val="24"/>
          <w:szCs w:val="24"/>
          <w:lang w:val="fr-FR"/>
        </w:rPr>
        <w:t>andicapeess</w:t>
      </w:r>
      <w:proofErr w:type="spellEnd"/>
      <w:r w:rsidRPr="00C251C9">
        <w:rPr>
          <w:rFonts w:asciiTheme="majorBidi" w:hAnsiTheme="majorBidi" w:cstheme="majorBidi"/>
          <w:sz w:val="24"/>
          <w:szCs w:val="24"/>
          <w:lang w:val="fr-FR"/>
        </w:rPr>
        <w:t xml:space="preserve"> </w:t>
      </w:r>
      <w:proofErr w:type="spellStart"/>
      <w:r>
        <w:rPr>
          <w:rFonts w:asciiTheme="majorBidi" w:hAnsiTheme="majorBidi" w:cstheme="majorBidi"/>
          <w:sz w:val="24"/>
          <w:szCs w:val="24"/>
          <w:lang w:val="fr-FR"/>
        </w:rPr>
        <w:t>T</w:t>
      </w:r>
      <w:r w:rsidRPr="00C251C9">
        <w:rPr>
          <w:rFonts w:asciiTheme="majorBidi" w:hAnsiTheme="majorBidi" w:cstheme="majorBidi"/>
          <w:sz w:val="24"/>
          <w:szCs w:val="24"/>
          <w:lang w:val="fr-FR"/>
        </w:rPr>
        <w:t>wuzuzanye</w:t>
      </w:r>
      <w:proofErr w:type="spellEnd"/>
    </w:p>
    <w:p w14:paraId="32486930" w14:textId="77777777" w:rsidR="001C2901" w:rsidRPr="00C251C9" w:rsidRDefault="001C2901" w:rsidP="001C2901">
      <w:pPr>
        <w:rPr>
          <w:rFonts w:asciiTheme="majorBidi" w:hAnsiTheme="majorBidi" w:cstheme="majorBidi"/>
          <w:sz w:val="24"/>
          <w:szCs w:val="24"/>
          <w:lang w:val="fr-FR"/>
        </w:rPr>
      </w:pPr>
      <w:r w:rsidRPr="00C251C9">
        <w:rPr>
          <w:rFonts w:asciiTheme="majorBidi" w:hAnsiTheme="majorBidi" w:cstheme="majorBidi"/>
          <w:sz w:val="24"/>
          <w:szCs w:val="24"/>
          <w:lang w:val="fr-FR"/>
        </w:rPr>
        <w:t>UNABU: …………………………………</w:t>
      </w:r>
      <w:proofErr w:type="spellStart"/>
      <w:r w:rsidRPr="00C251C9">
        <w:rPr>
          <w:rFonts w:asciiTheme="majorBidi" w:hAnsiTheme="majorBidi" w:cstheme="majorBidi"/>
          <w:sz w:val="24"/>
          <w:szCs w:val="24"/>
          <w:lang w:val="fr-FR"/>
        </w:rPr>
        <w:t>Umuryango</w:t>
      </w:r>
      <w:proofErr w:type="spellEnd"/>
      <w:r w:rsidRPr="00C251C9">
        <w:rPr>
          <w:rFonts w:asciiTheme="majorBidi" w:hAnsiTheme="majorBidi" w:cstheme="majorBidi"/>
          <w:sz w:val="24"/>
          <w:szCs w:val="24"/>
          <w:lang w:val="fr-FR"/>
        </w:rPr>
        <w:t xml:space="preserve"> </w:t>
      </w:r>
      <w:proofErr w:type="spellStart"/>
      <w:r w:rsidRPr="00C251C9">
        <w:rPr>
          <w:rFonts w:asciiTheme="majorBidi" w:hAnsiTheme="majorBidi" w:cstheme="majorBidi"/>
          <w:sz w:val="24"/>
          <w:szCs w:val="24"/>
          <w:lang w:val="fr-FR"/>
        </w:rPr>
        <w:t>Nyarwanda</w:t>
      </w:r>
      <w:proofErr w:type="spellEnd"/>
      <w:r w:rsidRPr="00C251C9">
        <w:rPr>
          <w:rFonts w:asciiTheme="majorBidi" w:hAnsiTheme="majorBidi" w:cstheme="majorBidi"/>
          <w:sz w:val="24"/>
          <w:szCs w:val="24"/>
          <w:lang w:val="fr-FR"/>
        </w:rPr>
        <w:t xml:space="preserve"> </w:t>
      </w:r>
      <w:proofErr w:type="spellStart"/>
      <w:r w:rsidRPr="00C251C9">
        <w:rPr>
          <w:rFonts w:asciiTheme="majorBidi" w:hAnsiTheme="majorBidi" w:cstheme="majorBidi"/>
          <w:sz w:val="24"/>
          <w:szCs w:val="24"/>
          <w:lang w:val="fr-FR"/>
        </w:rPr>
        <w:t>wa’Abagore</w:t>
      </w:r>
      <w:proofErr w:type="spellEnd"/>
      <w:r w:rsidRPr="00C251C9">
        <w:rPr>
          <w:rFonts w:asciiTheme="majorBidi" w:hAnsiTheme="majorBidi" w:cstheme="majorBidi"/>
          <w:sz w:val="24"/>
          <w:szCs w:val="24"/>
          <w:lang w:val="fr-FR"/>
        </w:rPr>
        <w:t xml:space="preserve"> </w:t>
      </w:r>
      <w:proofErr w:type="spellStart"/>
      <w:r w:rsidRPr="00C251C9">
        <w:rPr>
          <w:rFonts w:asciiTheme="majorBidi" w:hAnsiTheme="majorBidi" w:cstheme="majorBidi"/>
          <w:sz w:val="24"/>
          <w:szCs w:val="24"/>
          <w:lang w:val="fr-FR"/>
        </w:rPr>
        <w:t>Bafite</w:t>
      </w:r>
      <w:proofErr w:type="spellEnd"/>
      <w:r w:rsidRPr="00C251C9">
        <w:rPr>
          <w:rFonts w:asciiTheme="majorBidi" w:hAnsiTheme="majorBidi" w:cstheme="majorBidi"/>
          <w:sz w:val="24"/>
          <w:szCs w:val="24"/>
          <w:lang w:val="fr-FR"/>
        </w:rPr>
        <w:t xml:space="preserve"> </w:t>
      </w:r>
      <w:proofErr w:type="spellStart"/>
      <w:r w:rsidRPr="00C251C9">
        <w:rPr>
          <w:rFonts w:asciiTheme="majorBidi" w:hAnsiTheme="majorBidi" w:cstheme="majorBidi"/>
          <w:sz w:val="24"/>
          <w:szCs w:val="24"/>
          <w:lang w:val="fr-FR"/>
        </w:rPr>
        <w:t>Ubumuga</w:t>
      </w:r>
      <w:proofErr w:type="spellEnd"/>
    </w:p>
    <w:p w14:paraId="1EF815E7" w14:textId="77777777" w:rsidR="001C2901" w:rsidRPr="00104D90" w:rsidRDefault="001C2901" w:rsidP="001C2901">
      <w:pPr>
        <w:rPr>
          <w:rFonts w:asciiTheme="majorBidi" w:hAnsiTheme="majorBidi" w:cstheme="majorBidi"/>
          <w:sz w:val="24"/>
          <w:szCs w:val="24"/>
        </w:rPr>
      </w:pPr>
      <w:r w:rsidRPr="00104D90">
        <w:rPr>
          <w:rFonts w:asciiTheme="majorBidi" w:hAnsiTheme="majorBidi" w:cstheme="majorBidi"/>
          <w:sz w:val="24"/>
          <w:szCs w:val="24"/>
        </w:rPr>
        <w:t>UNCT:</w:t>
      </w:r>
      <w:r>
        <w:rPr>
          <w:rFonts w:asciiTheme="majorBidi" w:hAnsiTheme="majorBidi" w:cstheme="majorBidi"/>
          <w:sz w:val="24"/>
          <w:szCs w:val="24"/>
        </w:rPr>
        <w:t xml:space="preserve"> …………………………………………………………</w:t>
      </w:r>
      <w:proofErr w:type="gramStart"/>
      <w:r>
        <w:rPr>
          <w:rFonts w:asciiTheme="majorBidi" w:hAnsiTheme="majorBidi" w:cstheme="majorBidi"/>
          <w:sz w:val="24"/>
          <w:szCs w:val="24"/>
        </w:rPr>
        <w:t>…..</w:t>
      </w:r>
      <w:proofErr w:type="gramEnd"/>
      <w:r w:rsidRPr="00104D90">
        <w:rPr>
          <w:rFonts w:asciiTheme="majorBidi" w:hAnsiTheme="majorBidi" w:cstheme="majorBidi"/>
          <w:sz w:val="24"/>
          <w:szCs w:val="24"/>
        </w:rPr>
        <w:t>United Nations Country Team</w:t>
      </w:r>
    </w:p>
    <w:p w14:paraId="2E6D12FD" w14:textId="77777777" w:rsidR="001C2901" w:rsidRPr="00104D90" w:rsidRDefault="001C2901" w:rsidP="001C2901">
      <w:pPr>
        <w:rPr>
          <w:rFonts w:asciiTheme="majorBidi" w:hAnsiTheme="majorBidi" w:cstheme="majorBidi"/>
          <w:sz w:val="24"/>
          <w:szCs w:val="24"/>
        </w:rPr>
      </w:pPr>
      <w:proofErr w:type="gramStart"/>
      <w:r w:rsidRPr="00104D90">
        <w:rPr>
          <w:rFonts w:asciiTheme="majorBidi" w:hAnsiTheme="majorBidi" w:cstheme="majorBidi"/>
          <w:sz w:val="24"/>
          <w:szCs w:val="24"/>
        </w:rPr>
        <w:t>UNSDCF</w:t>
      </w:r>
      <w:r>
        <w:rPr>
          <w:rFonts w:asciiTheme="majorBidi" w:hAnsiTheme="majorBidi" w:cstheme="majorBidi"/>
          <w:sz w:val="24"/>
          <w:szCs w:val="24"/>
        </w:rPr>
        <w:t>:…</w:t>
      </w:r>
      <w:proofErr w:type="gramEnd"/>
      <w:r>
        <w:rPr>
          <w:rFonts w:asciiTheme="majorBidi" w:hAnsiTheme="majorBidi" w:cstheme="majorBidi"/>
          <w:sz w:val="24"/>
          <w:szCs w:val="24"/>
        </w:rPr>
        <w:t>…………………</w:t>
      </w:r>
      <w:r w:rsidRPr="00104D90">
        <w:rPr>
          <w:rFonts w:asciiTheme="majorBidi" w:hAnsiTheme="majorBidi" w:cstheme="majorBidi"/>
          <w:sz w:val="24"/>
          <w:szCs w:val="24"/>
        </w:rPr>
        <w:t>United Nations Sustainable Development Cooperation Framework</w:t>
      </w:r>
    </w:p>
    <w:p w14:paraId="0000005C" w14:textId="77777777" w:rsidR="0009348A" w:rsidRDefault="00550592">
      <w:pPr>
        <w:numPr>
          <w:ilvl w:val="1"/>
          <w:numId w:val="1"/>
        </w:numPr>
        <w:pBdr>
          <w:top w:val="nil"/>
          <w:left w:val="nil"/>
          <w:bottom w:val="nil"/>
          <w:right w:val="nil"/>
          <w:between w:val="nil"/>
        </w:pBdr>
        <w:tabs>
          <w:tab w:val="left" w:pos="90"/>
        </w:tabs>
        <w:spacing w:after="0" w:line="240" w:lineRule="auto"/>
        <w:ind w:firstLine="0"/>
        <w:jc w:val="both"/>
        <w:rPr>
          <w:b/>
          <w:color w:val="000000"/>
          <w:sz w:val="20"/>
          <w:szCs w:val="20"/>
        </w:rPr>
      </w:pPr>
      <w:r>
        <w:rPr>
          <w:b/>
          <w:color w:val="000000"/>
          <w:sz w:val="20"/>
          <w:szCs w:val="20"/>
        </w:rPr>
        <w:lastRenderedPageBreak/>
        <w:t>Challenges and opportunities to be addressed by the project.</w:t>
      </w:r>
    </w:p>
    <w:p w14:paraId="0000005D" w14:textId="77777777" w:rsidR="0009348A" w:rsidRDefault="00550592">
      <w:pPr>
        <w:tabs>
          <w:tab w:val="left" w:pos="90"/>
        </w:tabs>
        <w:spacing w:after="0" w:line="240" w:lineRule="auto"/>
        <w:rPr>
          <w:sz w:val="20"/>
          <w:szCs w:val="20"/>
        </w:rPr>
      </w:pPr>
      <w:r>
        <w:rPr>
          <w:sz w:val="20"/>
          <w:szCs w:val="20"/>
        </w:rPr>
        <w:t>Max 600 words.</w:t>
      </w:r>
    </w:p>
    <w:p w14:paraId="0000005E" w14:textId="77777777" w:rsidR="0009348A" w:rsidRDefault="0009348A">
      <w:pPr>
        <w:tabs>
          <w:tab w:val="left" w:pos="90"/>
        </w:tabs>
        <w:spacing w:after="0" w:line="240" w:lineRule="auto"/>
        <w:jc w:val="both"/>
        <w:rPr>
          <w:i/>
          <w:sz w:val="20"/>
          <w:szCs w:val="20"/>
        </w:rPr>
      </w:pPr>
    </w:p>
    <w:p w14:paraId="0000005F" w14:textId="77777777" w:rsidR="0009348A" w:rsidRDefault="00550592">
      <w:pPr>
        <w:tabs>
          <w:tab w:val="left" w:pos="90"/>
        </w:tabs>
        <w:spacing w:after="0" w:line="240" w:lineRule="auto"/>
        <w:jc w:val="both"/>
        <w:rPr>
          <w:i/>
          <w:sz w:val="20"/>
          <w:szCs w:val="20"/>
        </w:rPr>
      </w:pPr>
      <w:r>
        <w:rPr>
          <w:i/>
          <w:sz w:val="20"/>
          <w:szCs w:val="20"/>
        </w:rPr>
        <w:t>Based on the findings of the Situational Analysis describe the context in which the project will take place, highlighting in particular:</w:t>
      </w:r>
    </w:p>
    <w:p w14:paraId="00000060" w14:textId="77777777" w:rsidR="0009348A" w:rsidRDefault="0009348A">
      <w:pPr>
        <w:pBdr>
          <w:top w:val="nil"/>
          <w:left w:val="nil"/>
          <w:bottom w:val="nil"/>
          <w:right w:val="nil"/>
          <w:between w:val="nil"/>
        </w:pBdr>
        <w:tabs>
          <w:tab w:val="left" w:pos="90"/>
        </w:tabs>
        <w:spacing w:after="0" w:line="240" w:lineRule="auto"/>
        <w:ind w:left="360"/>
        <w:jc w:val="both"/>
        <w:rPr>
          <w:i/>
          <w:color w:val="000000"/>
          <w:sz w:val="20"/>
          <w:szCs w:val="20"/>
        </w:rPr>
      </w:pPr>
    </w:p>
    <w:p w14:paraId="00000061" w14:textId="77777777" w:rsidR="0009348A" w:rsidRDefault="00550592">
      <w:pPr>
        <w:numPr>
          <w:ilvl w:val="0"/>
          <w:numId w:val="10"/>
        </w:numPr>
        <w:tabs>
          <w:tab w:val="left" w:pos="90"/>
          <w:tab w:val="left" w:pos="1350"/>
        </w:tabs>
        <w:spacing w:after="0" w:line="240" w:lineRule="auto"/>
        <w:ind w:left="1350"/>
        <w:jc w:val="both"/>
        <w:rPr>
          <w:i/>
          <w:sz w:val="20"/>
          <w:szCs w:val="20"/>
        </w:rPr>
      </w:pPr>
      <w:r>
        <w:rPr>
          <w:i/>
          <w:sz w:val="20"/>
          <w:szCs w:val="20"/>
        </w:rPr>
        <w:t>The challenges and gaps that the project aims to address.</w:t>
      </w:r>
    </w:p>
    <w:p w14:paraId="00000062" w14:textId="77777777" w:rsidR="0009348A" w:rsidRDefault="00550592">
      <w:pPr>
        <w:numPr>
          <w:ilvl w:val="0"/>
          <w:numId w:val="10"/>
        </w:numPr>
        <w:tabs>
          <w:tab w:val="left" w:pos="90"/>
          <w:tab w:val="left" w:pos="1350"/>
        </w:tabs>
        <w:spacing w:after="0" w:line="240" w:lineRule="auto"/>
        <w:ind w:left="1350"/>
        <w:jc w:val="both"/>
        <w:rPr>
          <w:i/>
          <w:sz w:val="20"/>
          <w:szCs w:val="20"/>
        </w:rPr>
      </w:pPr>
      <w:r>
        <w:rPr>
          <w:i/>
          <w:sz w:val="20"/>
          <w:szCs w:val="20"/>
        </w:rPr>
        <w:t>Key recommendations resulted from the situational analysis.</w:t>
      </w:r>
    </w:p>
    <w:p w14:paraId="00000063" w14:textId="77777777" w:rsidR="0009348A" w:rsidRDefault="00550592">
      <w:pPr>
        <w:numPr>
          <w:ilvl w:val="0"/>
          <w:numId w:val="10"/>
        </w:numPr>
        <w:tabs>
          <w:tab w:val="left" w:pos="90"/>
          <w:tab w:val="left" w:pos="1350"/>
        </w:tabs>
        <w:spacing w:after="0" w:line="240" w:lineRule="auto"/>
        <w:ind w:left="1350"/>
        <w:jc w:val="both"/>
        <w:rPr>
          <w:i/>
          <w:sz w:val="20"/>
          <w:szCs w:val="20"/>
        </w:rPr>
      </w:pPr>
      <w:r>
        <w:rPr>
          <w:i/>
          <w:sz w:val="20"/>
          <w:szCs w:val="20"/>
        </w:rPr>
        <w:t>Agreed areas of work (including preconditions and national SDGs planning) and clear rationale of why these areas of work has been agreed upon.</w:t>
      </w:r>
    </w:p>
    <w:p w14:paraId="00000064" w14:textId="77777777" w:rsidR="0009348A" w:rsidRDefault="0009348A">
      <w:pPr>
        <w:pBdr>
          <w:top w:val="nil"/>
          <w:left w:val="nil"/>
          <w:bottom w:val="nil"/>
          <w:right w:val="nil"/>
          <w:between w:val="nil"/>
        </w:pBdr>
        <w:tabs>
          <w:tab w:val="left" w:pos="90"/>
        </w:tabs>
        <w:spacing w:after="0" w:line="240" w:lineRule="auto"/>
        <w:ind w:left="720"/>
        <w:jc w:val="both"/>
        <w:rPr>
          <w:i/>
          <w:color w:val="000000"/>
          <w:sz w:val="20"/>
          <w:szCs w:val="20"/>
        </w:rPr>
      </w:pPr>
    </w:p>
    <w:p w14:paraId="00000065" w14:textId="77777777" w:rsidR="0009348A" w:rsidRDefault="00550592">
      <w:pPr>
        <w:tabs>
          <w:tab w:val="left" w:pos="90"/>
        </w:tabs>
        <w:spacing w:after="0" w:line="240" w:lineRule="auto"/>
        <w:jc w:val="both"/>
        <w:rPr>
          <w:i/>
          <w:sz w:val="20"/>
          <w:szCs w:val="20"/>
        </w:rPr>
      </w:pPr>
      <w:r>
        <w:rPr>
          <w:i/>
          <w:sz w:val="20"/>
          <w:szCs w:val="20"/>
        </w:rPr>
        <w:t>While drafting this section please make specific reference to the following information:</w:t>
      </w:r>
    </w:p>
    <w:p w14:paraId="00000066" w14:textId="77777777" w:rsidR="0009348A" w:rsidRDefault="0009348A">
      <w:pPr>
        <w:tabs>
          <w:tab w:val="left" w:pos="90"/>
        </w:tabs>
        <w:spacing w:after="0" w:line="240" w:lineRule="auto"/>
        <w:jc w:val="both"/>
        <w:rPr>
          <w:i/>
          <w:sz w:val="20"/>
          <w:szCs w:val="20"/>
        </w:rPr>
      </w:pPr>
    </w:p>
    <w:p w14:paraId="00000067" w14:textId="77777777" w:rsidR="0009348A" w:rsidRDefault="00550592">
      <w:pPr>
        <w:numPr>
          <w:ilvl w:val="0"/>
          <w:numId w:val="10"/>
        </w:numPr>
        <w:tabs>
          <w:tab w:val="left" w:pos="90"/>
          <w:tab w:val="left" w:pos="1350"/>
        </w:tabs>
        <w:spacing w:after="0" w:line="240" w:lineRule="auto"/>
        <w:ind w:left="1350"/>
        <w:jc w:val="both"/>
        <w:rPr>
          <w:i/>
          <w:sz w:val="20"/>
          <w:szCs w:val="20"/>
        </w:rPr>
      </w:pPr>
      <w:r>
        <w:rPr>
          <w:i/>
          <w:sz w:val="20"/>
          <w:szCs w:val="20"/>
        </w:rPr>
        <w:t>Statistical data (disaggregated by sex) on persons with disabilities and evidence (qualitative and quantitative) utilized as a basis for the development of the proposal.</w:t>
      </w:r>
    </w:p>
    <w:p w14:paraId="00000068" w14:textId="77777777" w:rsidR="0009348A" w:rsidRDefault="00550592">
      <w:pPr>
        <w:numPr>
          <w:ilvl w:val="0"/>
          <w:numId w:val="10"/>
        </w:numPr>
        <w:tabs>
          <w:tab w:val="left" w:pos="90"/>
          <w:tab w:val="left" w:pos="1350"/>
        </w:tabs>
        <w:spacing w:after="0" w:line="240" w:lineRule="auto"/>
        <w:ind w:left="1350"/>
        <w:jc w:val="both"/>
        <w:rPr>
          <w:i/>
          <w:sz w:val="20"/>
          <w:szCs w:val="20"/>
        </w:rPr>
      </w:pPr>
      <w:r>
        <w:rPr>
          <w:i/>
          <w:sz w:val="20"/>
          <w:szCs w:val="20"/>
        </w:rPr>
        <w:t xml:space="preserve">Relevant normative and institutional frameworks, as well as information on key actors operating in the thematic area identified by the project.  </w:t>
      </w:r>
    </w:p>
    <w:p w14:paraId="00000069" w14:textId="77777777" w:rsidR="0009348A" w:rsidRDefault="0009348A">
      <w:pPr>
        <w:tabs>
          <w:tab w:val="left" w:pos="90"/>
        </w:tabs>
        <w:spacing w:after="0" w:line="240" w:lineRule="auto"/>
        <w:jc w:val="both"/>
        <w:rPr>
          <w:i/>
          <w:sz w:val="20"/>
          <w:szCs w:val="20"/>
        </w:rPr>
      </w:pPr>
    </w:p>
    <w:p w14:paraId="0000006A" w14:textId="77777777" w:rsidR="0009348A" w:rsidRDefault="00550592">
      <w:pPr>
        <w:tabs>
          <w:tab w:val="left" w:pos="90"/>
        </w:tabs>
        <w:spacing w:after="0" w:line="240" w:lineRule="auto"/>
        <w:jc w:val="both"/>
        <w:rPr>
          <w:i/>
          <w:sz w:val="20"/>
          <w:szCs w:val="20"/>
        </w:rPr>
      </w:pPr>
      <w:r>
        <w:rPr>
          <w:i/>
          <w:sz w:val="20"/>
          <w:szCs w:val="20"/>
        </w:rPr>
        <w:t>Please ensure that this section provides relevant information on the different situations of men and women (with a dedicated analysis of the specific barriers faced by women and girls with disabilities).</w:t>
      </w:r>
    </w:p>
    <w:p w14:paraId="0000006B" w14:textId="77777777" w:rsidR="0009348A" w:rsidRDefault="00550592">
      <w:pPr>
        <w:spacing w:before="240"/>
        <w:jc w:val="both"/>
        <w:rPr>
          <w:sz w:val="20"/>
          <w:szCs w:val="20"/>
        </w:rPr>
      </w:pPr>
      <w:r>
        <w:rPr>
          <w:sz w:val="20"/>
          <w:szCs w:val="20"/>
        </w:rPr>
        <w:t xml:space="preserve">The Rwanda Population and Housing Census of 2012 estimated that 446,453 people aged five years and above had different types of disabilities, 50.4% of whom were female. Disability inclusion is gaining increasing attention from government and non-government stakeholders. Government efforts to mainstream disability are led by the National Council of Persons with Disabilities (NCDP) whereas initiatives and interventions are implemented by various ministries and delivery agencies, overseen by the Ministry of Local Government. Persons with disabilities are represented in the National Union of Disability Organizations in Rwanda (NUDOR), which has 13 OPD members. With support from development partners, the Government of Rwanda has endeavored to promote inclusive service delivery including enactment and revision of laws; provision of free health care and insurance for persons with severe disabilities; encouragement of families to take care of children with disabilities rather than place them in care centers; recognition of sign language for use in meetings, conferences, news broadcasting; revision of national curriculum and training of teachers to promote inclusive education, among other initiatives. </w:t>
      </w:r>
    </w:p>
    <w:p w14:paraId="0000006C" w14:textId="77777777" w:rsidR="0009348A" w:rsidRDefault="00550592">
      <w:pPr>
        <w:spacing w:before="240"/>
        <w:jc w:val="both"/>
        <w:rPr>
          <w:sz w:val="20"/>
          <w:szCs w:val="20"/>
        </w:rPr>
      </w:pPr>
      <w:r>
        <w:rPr>
          <w:sz w:val="20"/>
          <w:szCs w:val="20"/>
        </w:rPr>
        <w:t xml:space="preserve">A new national policy on persons with disability was approved by the Cabinet in May 2021, and there are several provisions in policies and laws that protect the equal rights of persons with disabilities which. However, they are not consistently implemented or operationalized. Additionally, the Law N0 01/2007 of 20/01/2007 protecting persons with disabilities dates from before Rwanda’s ratification of the CRPD and therefore includes some clauses that are not in line with CRPD principles.  </w:t>
      </w:r>
    </w:p>
    <w:p w14:paraId="0000006D" w14:textId="77777777" w:rsidR="0009348A" w:rsidRDefault="00550592">
      <w:pPr>
        <w:spacing w:before="240"/>
        <w:jc w:val="both"/>
        <w:rPr>
          <w:sz w:val="20"/>
          <w:szCs w:val="20"/>
        </w:rPr>
      </w:pPr>
      <w:r>
        <w:rPr>
          <w:sz w:val="20"/>
          <w:szCs w:val="20"/>
        </w:rPr>
        <w:t>Across sectors, various policies and strategies are not disability-mainstreamed and budgeting processes for many critical sectors are not disability-sensitive. This is compounded by the limited involvement of OPDs in planning, implementation and monitoring and evaluation of national programs, owing partly to low capacity of OPDs for engagement and advocacy and limited consultation of OPDs by state actors. Other institutional challenges include limited coordination among stakeholders, which often hinders the flow of information and sometimes results in duplication rather than joint programming of disability inclusion activities. The lack of disability-disaggregated data across several sectors is a further limitation to evidence-based disability inclusion programming and advocacy as the extent of challenges facing persons with different types of disability is not well understood.</w:t>
      </w:r>
    </w:p>
    <w:p w14:paraId="0000006E" w14:textId="77777777" w:rsidR="0009348A" w:rsidRDefault="00550592">
      <w:pPr>
        <w:spacing w:before="240"/>
        <w:jc w:val="both"/>
        <w:rPr>
          <w:sz w:val="20"/>
          <w:szCs w:val="20"/>
        </w:rPr>
      </w:pPr>
      <w:r>
        <w:rPr>
          <w:sz w:val="20"/>
          <w:szCs w:val="20"/>
        </w:rPr>
        <w:lastRenderedPageBreak/>
        <w:t>The challenges of persons with disabilities are partially reflected in the less access to various services relative to the population without disabilities.</w:t>
      </w:r>
      <w:r>
        <w:rPr>
          <w:sz w:val="20"/>
          <w:szCs w:val="20"/>
          <w:vertAlign w:val="superscript"/>
        </w:rPr>
        <w:footnoteReference w:id="4"/>
      </w:r>
      <w:r>
        <w:rPr>
          <w:sz w:val="20"/>
          <w:szCs w:val="20"/>
        </w:rPr>
        <w:t xml:space="preserve"> While 17% of persons without disabilities had access to on-grid electricity, the corresponding access rate among persons with disabilities is only 10%. Similarly, the rate of access to improved water is only 69% among persons with disabilities, as compared to 73% among the general population without disabilities. Financial inclusion is also lower among persons with disabilities (75%) relative to those without disabilities (93%). With regards to labor force participation, the average rate among persons with disabilities is 56%, lower than that of persons without disabilities (75%). It is not surprising therefore that the proportion of persons belonging to the lowest socio-economic category (</w:t>
      </w:r>
      <w:proofErr w:type="spellStart"/>
      <w:r>
        <w:rPr>
          <w:sz w:val="20"/>
          <w:szCs w:val="20"/>
        </w:rPr>
        <w:t>Ubudehe</w:t>
      </w:r>
      <w:proofErr w:type="spellEnd"/>
      <w:r>
        <w:rPr>
          <w:sz w:val="20"/>
          <w:szCs w:val="20"/>
        </w:rPr>
        <w:t xml:space="preserve"> Category 1) is 27%, higher than that of persons without disabilities (12%). In the education sector, the primary net attendance rate is lower among children with disabilities (68%) than among those without disabilities (89%). </w:t>
      </w:r>
    </w:p>
    <w:p w14:paraId="0000006F" w14:textId="77777777" w:rsidR="0009348A" w:rsidRDefault="00550592">
      <w:pPr>
        <w:spacing w:before="240"/>
        <w:jc w:val="both"/>
        <w:rPr>
          <w:sz w:val="20"/>
          <w:szCs w:val="20"/>
        </w:rPr>
      </w:pPr>
      <w:r>
        <w:rPr>
          <w:sz w:val="20"/>
          <w:szCs w:val="20"/>
        </w:rPr>
        <w:t xml:space="preserve">Discussions with persons with different types of disabilities further revealed gender-disaggregated challenges. Firstly, women with disabilities are often targets of sexual, physical, mental and other forms of harassment by family and community members as well as service providers. This challenge is most prevalent among women with mental health issues and psycho-social disabilities. Secondly, victims of discrimination, violence and harassment claimed limited access to justice amidst male-dominated judicial and local government structures. Finally, women and girls lack access to sexual and reproductive health information and services, leading to unwanted pregnancies, unsafe abortions and contraction of sexually transmitted diseases. </w:t>
      </w:r>
    </w:p>
    <w:p w14:paraId="00000070" w14:textId="77777777" w:rsidR="0009348A" w:rsidRDefault="00550592">
      <w:pPr>
        <w:spacing w:before="240"/>
        <w:jc w:val="both"/>
        <w:rPr>
          <w:sz w:val="20"/>
          <w:szCs w:val="20"/>
        </w:rPr>
      </w:pPr>
      <w:r>
        <w:rPr>
          <w:sz w:val="20"/>
          <w:szCs w:val="20"/>
        </w:rPr>
        <w:t xml:space="preserve">In line with this, the following key areas of work were identified: </w:t>
      </w:r>
    </w:p>
    <w:p w14:paraId="00000071" w14:textId="77777777" w:rsidR="0009348A" w:rsidRDefault="00550592">
      <w:pPr>
        <w:numPr>
          <w:ilvl w:val="0"/>
          <w:numId w:val="7"/>
        </w:numPr>
        <w:pBdr>
          <w:top w:val="nil"/>
          <w:left w:val="nil"/>
          <w:bottom w:val="nil"/>
          <w:right w:val="nil"/>
          <w:between w:val="nil"/>
        </w:pBdr>
        <w:spacing w:before="240" w:after="0"/>
        <w:jc w:val="both"/>
        <w:rPr>
          <w:color w:val="000000"/>
          <w:sz w:val="20"/>
          <w:szCs w:val="20"/>
        </w:rPr>
      </w:pPr>
      <w:r>
        <w:rPr>
          <w:color w:val="000000"/>
          <w:sz w:val="20"/>
          <w:szCs w:val="20"/>
        </w:rPr>
        <w:t xml:space="preserve">Ensuring laws and policies are inclusive, adequately implemented and coordinated with adequate participation of OPDs. The selected focus is mainly on the roll out of the new national disability policy as well as on revising the legal framework protecting persons with disabilities to be in line with the UNCRPD. </w:t>
      </w:r>
    </w:p>
    <w:p w14:paraId="00000072" w14:textId="77777777" w:rsidR="0009348A" w:rsidRDefault="00550592">
      <w:pPr>
        <w:numPr>
          <w:ilvl w:val="0"/>
          <w:numId w:val="7"/>
        </w:numPr>
        <w:pBdr>
          <w:top w:val="nil"/>
          <w:left w:val="nil"/>
          <w:bottom w:val="nil"/>
          <w:right w:val="nil"/>
          <w:between w:val="nil"/>
        </w:pBdr>
        <w:spacing w:after="0"/>
        <w:jc w:val="both"/>
        <w:rPr>
          <w:color w:val="000000"/>
          <w:sz w:val="20"/>
          <w:szCs w:val="20"/>
        </w:rPr>
      </w:pPr>
      <w:r>
        <w:rPr>
          <w:color w:val="000000"/>
          <w:sz w:val="20"/>
          <w:szCs w:val="20"/>
        </w:rPr>
        <w:t>Strengthening OPD capacities to advocate for the rights of persons with disabilities, including those of vulnerable groups, and to participate more effectively in policy making processes</w:t>
      </w:r>
    </w:p>
    <w:p w14:paraId="00000073" w14:textId="77777777" w:rsidR="0009348A" w:rsidRDefault="00550592">
      <w:pPr>
        <w:numPr>
          <w:ilvl w:val="0"/>
          <w:numId w:val="7"/>
        </w:numPr>
        <w:pBdr>
          <w:top w:val="nil"/>
          <w:left w:val="nil"/>
          <w:bottom w:val="nil"/>
          <w:right w:val="nil"/>
          <w:between w:val="nil"/>
        </w:pBdr>
        <w:spacing w:after="0"/>
        <w:jc w:val="both"/>
        <w:rPr>
          <w:color w:val="000000"/>
          <w:sz w:val="20"/>
          <w:szCs w:val="20"/>
        </w:rPr>
      </w:pPr>
      <w:r>
        <w:rPr>
          <w:color w:val="000000"/>
          <w:sz w:val="20"/>
          <w:szCs w:val="20"/>
        </w:rPr>
        <w:t xml:space="preserve">Promoting implementation of an inclusive UNSDCF, and related UN capacities </w:t>
      </w:r>
    </w:p>
    <w:p w14:paraId="00000074" w14:textId="77777777" w:rsidR="0009348A" w:rsidRDefault="00550592">
      <w:pPr>
        <w:numPr>
          <w:ilvl w:val="0"/>
          <w:numId w:val="7"/>
        </w:numPr>
        <w:pBdr>
          <w:top w:val="nil"/>
          <w:left w:val="nil"/>
          <w:bottom w:val="nil"/>
          <w:right w:val="nil"/>
          <w:between w:val="nil"/>
        </w:pBdr>
        <w:spacing w:after="0"/>
        <w:jc w:val="both"/>
        <w:rPr>
          <w:color w:val="000000"/>
          <w:sz w:val="20"/>
          <w:szCs w:val="20"/>
        </w:rPr>
      </w:pPr>
      <w:r>
        <w:rPr>
          <w:color w:val="000000"/>
          <w:sz w:val="20"/>
          <w:szCs w:val="20"/>
        </w:rPr>
        <w:t xml:space="preserve">Promoting partnerships and collective action through a formalized multi-stakeholder disability inclusion platform consisting of UN, civil society and government and private sector. </w:t>
      </w:r>
    </w:p>
    <w:p w14:paraId="00000075" w14:textId="77777777" w:rsidR="0009348A" w:rsidRDefault="0009348A">
      <w:pPr>
        <w:pBdr>
          <w:top w:val="nil"/>
          <w:left w:val="nil"/>
          <w:bottom w:val="nil"/>
          <w:right w:val="nil"/>
          <w:between w:val="nil"/>
        </w:pBdr>
        <w:ind w:left="720"/>
        <w:jc w:val="both"/>
        <w:rPr>
          <w:color w:val="000000"/>
        </w:rPr>
      </w:pPr>
    </w:p>
    <w:p w14:paraId="00000076" w14:textId="77777777" w:rsidR="0009348A" w:rsidRDefault="0009348A">
      <w:pPr>
        <w:tabs>
          <w:tab w:val="left" w:pos="90"/>
        </w:tabs>
        <w:spacing w:after="0" w:line="240" w:lineRule="auto"/>
        <w:jc w:val="both"/>
        <w:rPr>
          <w:i/>
          <w:sz w:val="20"/>
          <w:szCs w:val="20"/>
        </w:rPr>
      </w:pPr>
    </w:p>
    <w:p w14:paraId="00000077" w14:textId="77777777" w:rsidR="0009348A" w:rsidRDefault="00550592">
      <w:pPr>
        <w:tabs>
          <w:tab w:val="left" w:pos="90"/>
        </w:tabs>
        <w:spacing w:after="0" w:line="240" w:lineRule="auto"/>
        <w:jc w:val="both"/>
        <w:rPr>
          <w:b/>
          <w:sz w:val="20"/>
          <w:szCs w:val="20"/>
        </w:rPr>
      </w:pPr>
      <w:r>
        <w:rPr>
          <w:b/>
          <w:sz w:val="20"/>
          <w:szCs w:val="20"/>
        </w:rPr>
        <w:t>3.1. Proposal development process</w:t>
      </w:r>
    </w:p>
    <w:p w14:paraId="00000078" w14:textId="77777777" w:rsidR="0009348A" w:rsidRDefault="00550592">
      <w:pPr>
        <w:tabs>
          <w:tab w:val="left" w:pos="90"/>
        </w:tabs>
        <w:spacing w:after="0" w:line="240" w:lineRule="auto"/>
        <w:jc w:val="both"/>
        <w:rPr>
          <w:sz w:val="20"/>
          <w:szCs w:val="20"/>
        </w:rPr>
      </w:pPr>
      <w:r>
        <w:rPr>
          <w:sz w:val="20"/>
          <w:szCs w:val="20"/>
        </w:rPr>
        <w:t>Max 500 words.</w:t>
      </w:r>
    </w:p>
    <w:p w14:paraId="00000079" w14:textId="77777777" w:rsidR="0009348A" w:rsidRDefault="0009348A">
      <w:pPr>
        <w:tabs>
          <w:tab w:val="left" w:pos="90"/>
        </w:tabs>
        <w:spacing w:after="0" w:line="240" w:lineRule="auto"/>
        <w:jc w:val="both"/>
        <w:rPr>
          <w:i/>
          <w:sz w:val="20"/>
          <w:szCs w:val="20"/>
        </w:rPr>
      </w:pPr>
    </w:p>
    <w:p w14:paraId="0000007A" w14:textId="77777777" w:rsidR="0009348A" w:rsidRDefault="00550592">
      <w:pPr>
        <w:tabs>
          <w:tab w:val="left" w:pos="90"/>
        </w:tabs>
        <w:spacing w:after="0" w:line="240" w:lineRule="auto"/>
        <w:jc w:val="both"/>
        <w:rPr>
          <w:i/>
          <w:sz w:val="20"/>
          <w:szCs w:val="20"/>
        </w:rPr>
      </w:pPr>
      <w:r>
        <w:rPr>
          <w:i/>
          <w:sz w:val="20"/>
          <w:szCs w:val="20"/>
        </w:rPr>
        <w:t>Please describe the consultation process leading to the development of this proposal. Kindly provide specific information on the following points:</w:t>
      </w:r>
    </w:p>
    <w:p w14:paraId="0000007B" w14:textId="77777777" w:rsidR="0009348A" w:rsidRDefault="0009348A">
      <w:pPr>
        <w:tabs>
          <w:tab w:val="left" w:pos="90"/>
        </w:tabs>
        <w:spacing w:after="0" w:line="240" w:lineRule="auto"/>
        <w:jc w:val="both"/>
        <w:rPr>
          <w:i/>
          <w:sz w:val="20"/>
          <w:szCs w:val="20"/>
        </w:rPr>
      </w:pPr>
    </w:p>
    <w:p w14:paraId="0000007C" w14:textId="77777777" w:rsidR="0009348A" w:rsidRDefault="00550592">
      <w:pPr>
        <w:numPr>
          <w:ilvl w:val="0"/>
          <w:numId w:val="10"/>
        </w:numPr>
        <w:tabs>
          <w:tab w:val="left" w:pos="90"/>
          <w:tab w:val="left" w:pos="1350"/>
        </w:tabs>
        <w:spacing w:after="0" w:line="240" w:lineRule="auto"/>
        <w:ind w:left="1350"/>
        <w:jc w:val="both"/>
        <w:rPr>
          <w:i/>
          <w:sz w:val="20"/>
          <w:szCs w:val="20"/>
        </w:rPr>
      </w:pPr>
      <w:r>
        <w:rPr>
          <w:i/>
          <w:sz w:val="20"/>
          <w:szCs w:val="20"/>
        </w:rPr>
        <w:t>Relevant stakeholders, who contributed to the definition of the proposed intervention. Please specify which ministries and departments level of participation. Please indicate also how the participation of the UNCT was ensured in the development of the process.</w:t>
      </w:r>
    </w:p>
    <w:p w14:paraId="0000007D" w14:textId="77777777" w:rsidR="0009348A" w:rsidRDefault="00550592">
      <w:pPr>
        <w:numPr>
          <w:ilvl w:val="0"/>
          <w:numId w:val="10"/>
        </w:numPr>
        <w:tabs>
          <w:tab w:val="left" w:pos="90"/>
          <w:tab w:val="left" w:pos="1350"/>
        </w:tabs>
        <w:spacing w:after="0" w:line="240" w:lineRule="auto"/>
        <w:ind w:left="1350"/>
        <w:jc w:val="both"/>
        <w:rPr>
          <w:i/>
          <w:sz w:val="20"/>
          <w:szCs w:val="20"/>
        </w:rPr>
      </w:pPr>
      <w:r>
        <w:rPr>
          <w:i/>
          <w:sz w:val="20"/>
          <w:szCs w:val="20"/>
        </w:rPr>
        <w:t xml:space="preserve">The role played by persons with disabilities and their representative organizations in the definition of the project objectives and strategies. </w:t>
      </w:r>
    </w:p>
    <w:p w14:paraId="0000007E" w14:textId="77777777" w:rsidR="0009348A" w:rsidRDefault="00550592">
      <w:pPr>
        <w:numPr>
          <w:ilvl w:val="0"/>
          <w:numId w:val="10"/>
        </w:numPr>
        <w:tabs>
          <w:tab w:val="left" w:pos="90"/>
          <w:tab w:val="left" w:pos="1350"/>
        </w:tabs>
        <w:spacing w:after="0" w:line="240" w:lineRule="auto"/>
        <w:ind w:left="1350"/>
        <w:jc w:val="both"/>
        <w:rPr>
          <w:i/>
          <w:sz w:val="20"/>
          <w:szCs w:val="20"/>
        </w:rPr>
      </w:pPr>
      <w:r>
        <w:rPr>
          <w:i/>
          <w:sz w:val="20"/>
          <w:szCs w:val="20"/>
        </w:rPr>
        <w:lastRenderedPageBreak/>
        <w:t>Strategies that were put in place to ensure the full participation of women with disabilities in keeping with the principle of equality between men and women.</w:t>
      </w:r>
    </w:p>
    <w:p w14:paraId="0000007F" w14:textId="77777777" w:rsidR="0009348A" w:rsidRDefault="00550592">
      <w:pPr>
        <w:numPr>
          <w:ilvl w:val="0"/>
          <w:numId w:val="10"/>
        </w:numPr>
        <w:tabs>
          <w:tab w:val="left" w:pos="90"/>
          <w:tab w:val="left" w:pos="1350"/>
        </w:tabs>
        <w:spacing w:after="0" w:line="240" w:lineRule="auto"/>
        <w:ind w:left="1350"/>
        <w:jc w:val="both"/>
        <w:rPr>
          <w:i/>
          <w:sz w:val="20"/>
          <w:szCs w:val="20"/>
        </w:rPr>
      </w:pPr>
      <w:r>
        <w:rPr>
          <w:i/>
          <w:sz w:val="20"/>
          <w:szCs w:val="20"/>
        </w:rPr>
        <w:t>Strategies that were put in place to ensure the full participation of underrepresented groups including persons with intellectual and psychosocial disabilities.</w:t>
      </w:r>
    </w:p>
    <w:p w14:paraId="00000080" w14:textId="77777777" w:rsidR="0009348A" w:rsidRDefault="00550592">
      <w:pPr>
        <w:shd w:val="clear" w:color="auto" w:fill="FFFFFF"/>
        <w:spacing w:before="240" w:after="0"/>
        <w:jc w:val="both"/>
        <w:rPr>
          <w:sz w:val="20"/>
          <w:szCs w:val="20"/>
        </w:rPr>
      </w:pPr>
      <w:r>
        <w:rPr>
          <w:sz w:val="20"/>
          <w:szCs w:val="20"/>
        </w:rPr>
        <w:t xml:space="preserve">The process leading to the development of the proposal was thoroughly inclusive, involving stakeholders from UNCT, Government and civil society. UNRCO and UNDP as lead agency, led and spearheaded the overall proposal development. </w:t>
      </w:r>
    </w:p>
    <w:p w14:paraId="00000081" w14:textId="77777777" w:rsidR="0009348A" w:rsidRDefault="00550592">
      <w:pPr>
        <w:shd w:val="clear" w:color="auto" w:fill="FFFFFF"/>
        <w:spacing w:before="240" w:after="0"/>
        <w:jc w:val="both"/>
        <w:rPr>
          <w:sz w:val="20"/>
          <w:szCs w:val="20"/>
        </w:rPr>
      </w:pPr>
      <w:r>
        <w:rPr>
          <w:sz w:val="20"/>
          <w:szCs w:val="20"/>
        </w:rPr>
        <w:t xml:space="preserve">From the onset, persons with disabilities and OPDs representing marginalized groups (women and girls, persons with psychosocial disabilities) took part in the process, from the EOI and the situational analysis to the proposal development. Persons with disabilities and OPDs were thoroughly consulted about the challenges they face and their priorities as part of the focus group discussions that informed the situational analysis. OPDs, represented by NUDOR, were also part of specific consultations on the formulation of the results framework and workplan. </w:t>
      </w:r>
    </w:p>
    <w:p w14:paraId="00000082" w14:textId="77777777" w:rsidR="0009348A" w:rsidRDefault="00550592">
      <w:pPr>
        <w:shd w:val="clear" w:color="auto" w:fill="FFFFFF"/>
        <w:spacing w:before="240" w:after="0"/>
        <w:jc w:val="both"/>
        <w:rPr>
          <w:sz w:val="20"/>
          <w:szCs w:val="20"/>
        </w:rPr>
      </w:pPr>
      <w:r>
        <w:rPr>
          <w:sz w:val="20"/>
          <w:szCs w:val="20"/>
        </w:rPr>
        <w:t xml:space="preserve">On the part of the government, NCPD was involved from the very first phase of the EOI and provided an endorsement letter for this programme. NCPD remained a key partner in the elaboration of the situational analysis as well as the specific outcomes and outputs of the project, and the workplan responding to this. Other relevant government agencies were consulted as part of the work plan development. These include the Rwanda Law Reform Commission, MINIJUST and MINALOC. </w:t>
      </w:r>
    </w:p>
    <w:p w14:paraId="00000083" w14:textId="77777777" w:rsidR="0009348A" w:rsidRDefault="00550592">
      <w:pPr>
        <w:shd w:val="clear" w:color="auto" w:fill="FFFFFF"/>
        <w:spacing w:before="240" w:after="0"/>
        <w:jc w:val="both"/>
        <w:rPr>
          <w:sz w:val="20"/>
          <w:szCs w:val="20"/>
        </w:rPr>
      </w:pPr>
      <w:r>
        <w:rPr>
          <w:sz w:val="20"/>
          <w:szCs w:val="20"/>
        </w:rPr>
        <w:t xml:space="preserve">The participating UN agencies were fully engaged in the elaboration process at various stages, from the EOI and situational analysis to the full proposal development. Throughout the process, consultation meetings were held with PUNOs, and with OPDs and Government to ensure adequate participation of all stakeholders involved and to ensure that the programme is responding to the needs and priorities, </w:t>
      </w:r>
    </w:p>
    <w:p w14:paraId="00000084" w14:textId="77777777" w:rsidR="0009348A" w:rsidRDefault="0009348A">
      <w:pPr>
        <w:shd w:val="clear" w:color="auto" w:fill="FFFFFF"/>
        <w:spacing w:before="240" w:after="0"/>
        <w:jc w:val="both"/>
        <w:rPr>
          <w:sz w:val="20"/>
          <w:szCs w:val="20"/>
        </w:rPr>
      </w:pPr>
    </w:p>
    <w:p w14:paraId="00000085" w14:textId="77777777" w:rsidR="0009348A" w:rsidRDefault="00550592">
      <w:pPr>
        <w:tabs>
          <w:tab w:val="left" w:pos="90"/>
        </w:tabs>
        <w:spacing w:after="0" w:line="240" w:lineRule="auto"/>
        <w:jc w:val="both"/>
        <w:rPr>
          <w:sz w:val="20"/>
          <w:szCs w:val="20"/>
        </w:rPr>
      </w:pPr>
      <w:r>
        <w:rPr>
          <w:sz w:val="20"/>
          <w:szCs w:val="20"/>
        </w:rPr>
        <w:t>Summary of stakeholders involved:</w:t>
      </w:r>
    </w:p>
    <w:p w14:paraId="00000086" w14:textId="77777777" w:rsidR="0009348A" w:rsidRDefault="0009348A">
      <w:pPr>
        <w:tabs>
          <w:tab w:val="left" w:pos="90"/>
        </w:tabs>
        <w:spacing w:after="0" w:line="240" w:lineRule="auto"/>
        <w:jc w:val="both"/>
        <w:rPr>
          <w:sz w:val="20"/>
          <w:szCs w:val="20"/>
        </w:rPr>
      </w:pPr>
    </w:p>
    <w:p w14:paraId="00000087" w14:textId="77777777" w:rsidR="0009348A" w:rsidRDefault="00550592">
      <w:pPr>
        <w:numPr>
          <w:ilvl w:val="0"/>
          <w:numId w:val="8"/>
        </w:numPr>
        <w:pBdr>
          <w:top w:val="nil"/>
          <w:left w:val="nil"/>
          <w:bottom w:val="nil"/>
          <w:right w:val="nil"/>
          <w:between w:val="nil"/>
        </w:pBdr>
        <w:tabs>
          <w:tab w:val="left" w:pos="90"/>
        </w:tabs>
        <w:spacing w:after="0" w:line="240" w:lineRule="auto"/>
        <w:jc w:val="both"/>
        <w:rPr>
          <w:color w:val="000000"/>
          <w:sz w:val="20"/>
          <w:szCs w:val="20"/>
        </w:rPr>
      </w:pPr>
      <w:r>
        <w:rPr>
          <w:b/>
          <w:color w:val="000000"/>
          <w:sz w:val="20"/>
          <w:szCs w:val="20"/>
        </w:rPr>
        <w:t>UN:</w:t>
      </w:r>
      <w:r>
        <w:rPr>
          <w:color w:val="000000"/>
          <w:sz w:val="20"/>
          <w:szCs w:val="20"/>
        </w:rPr>
        <w:t xml:space="preserve"> UNRCO, UNDP (lead technical agency), UNICEF, UN Women, UNFPA, UNHCR </w:t>
      </w:r>
    </w:p>
    <w:p w14:paraId="00000088" w14:textId="77777777" w:rsidR="0009348A" w:rsidRDefault="00550592">
      <w:pPr>
        <w:numPr>
          <w:ilvl w:val="0"/>
          <w:numId w:val="8"/>
        </w:numPr>
        <w:pBdr>
          <w:top w:val="nil"/>
          <w:left w:val="nil"/>
          <w:bottom w:val="nil"/>
          <w:right w:val="nil"/>
          <w:between w:val="nil"/>
        </w:pBdr>
        <w:tabs>
          <w:tab w:val="left" w:pos="90"/>
        </w:tabs>
        <w:spacing w:after="0" w:line="240" w:lineRule="auto"/>
        <w:jc w:val="both"/>
        <w:rPr>
          <w:color w:val="000000"/>
          <w:sz w:val="20"/>
          <w:szCs w:val="20"/>
        </w:rPr>
      </w:pPr>
      <w:r>
        <w:rPr>
          <w:b/>
          <w:color w:val="000000"/>
          <w:sz w:val="20"/>
          <w:szCs w:val="20"/>
        </w:rPr>
        <w:t xml:space="preserve">Government: </w:t>
      </w:r>
      <w:r>
        <w:rPr>
          <w:color w:val="000000"/>
          <w:sz w:val="20"/>
          <w:szCs w:val="20"/>
        </w:rPr>
        <w:t xml:space="preserve">NCPD, MINALOC, MINIJUST, RLRC  </w:t>
      </w:r>
    </w:p>
    <w:p w14:paraId="00000089" w14:textId="77777777" w:rsidR="0009348A" w:rsidRDefault="00550592">
      <w:pPr>
        <w:numPr>
          <w:ilvl w:val="0"/>
          <w:numId w:val="8"/>
        </w:numPr>
        <w:pBdr>
          <w:top w:val="nil"/>
          <w:left w:val="nil"/>
          <w:bottom w:val="nil"/>
          <w:right w:val="nil"/>
          <w:between w:val="nil"/>
        </w:pBdr>
        <w:tabs>
          <w:tab w:val="left" w:pos="90"/>
        </w:tabs>
        <w:spacing w:after="0" w:line="240" w:lineRule="auto"/>
        <w:jc w:val="both"/>
        <w:rPr>
          <w:sz w:val="20"/>
          <w:szCs w:val="20"/>
        </w:rPr>
      </w:pPr>
      <w:r>
        <w:rPr>
          <w:b/>
          <w:sz w:val="20"/>
          <w:szCs w:val="20"/>
        </w:rPr>
        <w:t>Civil Society</w:t>
      </w:r>
      <w:r>
        <w:rPr>
          <w:sz w:val="20"/>
          <w:szCs w:val="20"/>
        </w:rPr>
        <w:t>: NUDOR, RNUD, RUB, OIPPA, RECOPDO, NOUSPR, UWEZO, UNABU, THT</w:t>
      </w:r>
    </w:p>
    <w:p w14:paraId="0000008A" w14:textId="77777777" w:rsidR="0009348A" w:rsidRDefault="0009348A">
      <w:pPr>
        <w:tabs>
          <w:tab w:val="left" w:pos="90"/>
        </w:tabs>
        <w:spacing w:after="0" w:line="240" w:lineRule="auto"/>
        <w:jc w:val="both"/>
        <w:rPr>
          <w:i/>
          <w:color w:val="000000"/>
          <w:sz w:val="20"/>
          <w:szCs w:val="20"/>
        </w:rPr>
      </w:pPr>
    </w:p>
    <w:p w14:paraId="0000008B" w14:textId="77777777" w:rsidR="0009348A" w:rsidRDefault="00550592">
      <w:pPr>
        <w:pStyle w:val="Heading1"/>
        <w:numPr>
          <w:ilvl w:val="0"/>
          <w:numId w:val="1"/>
        </w:numPr>
        <w:tabs>
          <w:tab w:val="left" w:pos="90"/>
        </w:tabs>
        <w:ind w:firstLine="0"/>
        <w:rPr>
          <w:color w:val="000000"/>
          <w:sz w:val="30"/>
          <w:szCs w:val="30"/>
        </w:rPr>
      </w:pPr>
      <w:r>
        <w:rPr>
          <w:color w:val="000000"/>
          <w:sz w:val="30"/>
          <w:szCs w:val="30"/>
        </w:rPr>
        <w:t>Overall programme results framework</w:t>
      </w:r>
    </w:p>
    <w:p w14:paraId="0000008C" w14:textId="77777777" w:rsidR="0009348A" w:rsidRDefault="00550592">
      <w:pPr>
        <w:tabs>
          <w:tab w:val="left" w:pos="90"/>
        </w:tabs>
        <w:rPr>
          <w:i/>
          <w:color w:val="000000"/>
          <w:sz w:val="20"/>
          <w:szCs w:val="20"/>
        </w:rPr>
      </w:pPr>
      <w:r>
        <w:rPr>
          <w:i/>
          <w:color w:val="000000"/>
          <w:sz w:val="20"/>
          <w:szCs w:val="20"/>
        </w:rPr>
        <w:t xml:space="preserve">Please fill in the table below based on the approved outputs (annex 2 Situational Analysis) </w:t>
      </w:r>
    </w:p>
    <w:p w14:paraId="0000008D" w14:textId="77777777" w:rsidR="0009348A" w:rsidRDefault="00550592">
      <w:pPr>
        <w:tabs>
          <w:tab w:val="left" w:pos="90"/>
        </w:tabs>
        <w:rPr>
          <w:color w:val="000000"/>
          <w:sz w:val="20"/>
          <w:szCs w:val="20"/>
        </w:rPr>
      </w:pPr>
      <w:r>
        <w:rPr>
          <w:color w:val="000000"/>
          <w:sz w:val="20"/>
          <w:szCs w:val="20"/>
        </w:rPr>
        <w:t>Table 1. Results framework</w:t>
      </w:r>
    </w:p>
    <w:tbl>
      <w:tblPr>
        <w:tblStyle w:val="a0"/>
        <w:tblW w:w="1088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10885"/>
      </w:tblGrid>
      <w:tr w:rsidR="0009348A" w14:paraId="0742DA23" w14:textId="77777777">
        <w:tc>
          <w:tcPr>
            <w:tcW w:w="10885" w:type="dxa"/>
            <w:shd w:val="clear" w:color="auto" w:fill="F2DCDB"/>
          </w:tcPr>
          <w:p w14:paraId="0000008E" w14:textId="77777777" w:rsidR="0009348A" w:rsidRDefault="00550592">
            <w:pPr>
              <w:tabs>
                <w:tab w:val="left" w:pos="90"/>
              </w:tabs>
              <w:rPr>
                <w:color w:val="000000"/>
                <w:sz w:val="20"/>
                <w:szCs w:val="20"/>
              </w:rPr>
            </w:pPr>
            <w:r>
              <w:rPr>
                <w:b/>
                <w:color w:val="000000"/>
                <w:sz w:val="20"/>
                <w:szCs w:val="20"/>
              </w:rPr>
              <w:t xml:space="preserve">Outcome 1 National stakeholders have the knowledge and practical tools to effectively contribute to the development and implementation of disability inclusive policies, systems </w:t>
            </w:r>
          </w:p>
          <w:p w14:paraId="0000008F" w14:textId="77777777" w:rsidR="0009348A" w:rsidRDefault="0009348A">
            <w:pPr>
              <w:tabs>
                <w:tab w:val="left" w:pos="90"/>
              </w:tabs>
              <w:rPr>
                <w:color w:val="000000"/>
                <w:sz w:val="20"/>
                <w:szCs w:val="20"/>
                <w:u w:val="single"/>
              </w:rPr>
            </w:pPr>
          </w:p>
        </w:tc>
      </w:tr>
      <w:tr w:rsidR="0009348A" w14:paraId="2AB729D0" w14:textId="77777777">
        <w:tc>
          <w:tcPr>
            <w:tcW w:w="10885" w:type="dxa"/>
          </w:tcPr>
          <w:p w14:paraId="00000090" w14:textId="77777777" w:rsidR="0009348A" w:rsidRDefault="00550592">
            <w:pPr>
              <w:tabs>
                <w:tab w:val="left" w:pos="90"/>
              </w:tabs>
              <w:rPr>
                <w:i/>
                <w:color w:val="000000"/>
                <w:sz w:val="20"/>
                <w:szCs w:val="20"/>
              </w:rPr>
            </w:pPr>
            <w:r>
              <w:rPr>
                <w:i/>
                <w:color w:val="000000"/>
                <w:sz w:val="20"/>
                <w:szCs w:val="20"/>
              </w:rPr>
              <w:t>Please describe how the project will contribute to outcome 1 of the UNPRPD results framework. (200 words)</w:t>
            </w:r>
          </w:p>
          <w:p w14:paraId="00000091" w14:textId="77777777" w:rsidR="0009348A" w:rsidRDefault="0009348A">
            <w:pPr>
              <w:tabs>
                <w:tab w:val="left" w:pos="90"/>
              </w:tabs>
              <w:rPr>
                <w:i/>
                <w:color w:val="000000"/>
                <w:sz w:val="20"/>
                <w:szCs w:val="20"/>
              </w:rPr>
            </w:pPr>
          </w:p>
          <w:p w14:paraId="00000092" w14:textId="77777777" w:rsidR="0009348A" w:rsidRDefault="00550592">
            <w:pPr>
              <w:tabs>
                <w:tab w:val="left" w:pos="90"/>
              </w:tabs>
              <w:jc w:val="both"/>
              <w:rPr>
                <w:color w:val="000000"/>
                <w:sz w:val="20"/>
                <w:szCs w:val="20"/>
              </w:rPr>
            </w:pPr>
            <w:r>
              <w:rPr>
                <w:color w:val="000000"/>
                <w:sz w:val="20"/>
                <w:szCs w:val="20"/>
              </w:rPr>
              <w:t xml:space="preserve">The project will develop the capacities of relevant stakeholders to better coordinate the disability inclusion agenda, to effectively facilitate the implementation of the recently approved National Disability Policy, to facilitate the revision of the legal framework to be in line with the CRPD, </w:t>
            </w:r>
            <w:r>
              <w:rPr>
                <w:sz w:val="20"/>
                <w:szCs w:val="20"/>
              </w:rPr>
              <w:t>and to report</w:t>
            </w:r>
            <w:r>
              <w:rPr>
                <w:color w:val="000000"/>
                <w:sz w:val="20"/>
                <w:szCs w:val="20"/>
              </w:rPr>
              <w:t xml:space="preserve"> to the CRPD committee of experts. OPDs will specifically be capacitated to conduct research and policy analysis to better advocate for the rights of persons with disabilities, including marginalized groups, to be gender sensitive </w:t>
            </w:r>
            <w:r>
              <w:rPr>
                <w:color w:val="000000"/>
                <w:sz w:val="20"/>
                <w:szCs w:val="20"/>
              </w:rPr>
              <w:lastRenderedPageBreak/>
              <w:t xml:space="preserve">within their advocacy and programme efforts to ensure better empowerment of women and girls with disabilities. Additionally, UN capacities will also be strengthened to ensure an inclusive UNSDCF and inclusive UN-supported programmes and interventions. The UN diversity and inclusion task team will be supported to become champions of disability inclusion within the UN system in Rwanda. </w:t>
            </w:r>
          </w:p>
          <w:p w14:paraId="00000093" w14:textId="77777777" w:rsidR="0009348A" w:rsidRDefault="0009348A">
            <w:pPr>
              <w:tabs>
                <w:tab w:val="left" w:pos="90"/>
              </w:tabs>
              <w:jc w:val="both"/>
              <w:rPr>
                <w:color w:val="000000"/>
                <w:sz w:val="20"/>
                <w:szCs w:val="20"/>
              </w:rPr>
            </w:pPr>
          </w:p>
        </w:tc>
      </w:tr>
      <w:tr w:rsidR="0009348A" w14:paraId="4FCBD3C6" w14:textId="77777777">
        <w:tc>
          <w:tcPr>
            <w:tcW w:w="10885" w:type="dxa"/>
            <w:shd w:val="clear" w:color="auto" w:fill="D7E3BC"/>
          </w:tcPr>
          <w:p w14:paraId="00000094" w14:textId="5770D826" w:rsidR="0009348A" w:rsidRDefault="00550592">
            <w:pPr>
              <w:rPr>
                <w:color w:val="000000"/>
                <w:sz w:val="20"/>
                <w:szCs w:val="20"/>
              </w:rPr>
            </w:pPr>
            <w:r>
              <w:rPr>
                <w:b/>
                <w:color w:val="000000"/>
                <w:sz w:val="20"/>
                <w:szCs w:val="20"/>
              </w:rPr>
              <w:lastRenderedPageBreak/>
              <w:t>Output 1.1</w:t>
            </w:r>
            <w:r w:rsidR="006F2CEC">
              <w:rPr>
                <w:b/>
                <w:color w:val="000000"/>
                <w:sz w:val="20"/>
                <w:szCs w:val="20"/>
              </w:rPr>
              <w:t>. A</w:t>
            </w:r>
            <w:r>
              <w:rPr>
                <w:b/>
                <w:color w:val="000000"/>
                <w:sz w:val="20"/>
                <w:szCs w:val="20"/>
              </w:rPr>
              <w:t xml:space="preserve"> </w:t>
            </w:r>
            <w:r>
              <w:rPr>
                <w:color w:val="000000"/>
                <w:sz w:val="20"/>
                <w:szCs w:val="20"/>
              </w:rPr>
              <w:t xml:space="preserve">MINALOC and NCPD have strengthened technical capacities to coordinate and monitor implementation of the new national disability policy and inform the revision of the legal framework protecting persons with disabilities </w:t>
            </w:r>
          </w:p>
          <w:p w14:paraId="00000095" w14:textId="77777777" w:rsidR="0009348A" w:rsidRDefault="0009348A">
            <w:pPr>
              <w:rPr>
                <w:color w:val="000000"/>
                <w:sz w:val="20"/>
                <w:szCs w:val="20"/>
              </w:rPr>
            </w:pPr>
          </w:p>
          <w:p w14:paraId="00000096" w14:textId="234274B0" w:rsidR="0009348A" w:rsidRDefault="00550592">
            <w:pPr>
              <w:rPr>
                <w:color w:val="000000"/>
                <w:sz w:val="20"/>
                <w:szCs w:val="20"/>
              </w:rPr>
            </w:pPr>
            <w:r>
              <w:rPr>
                <w:b/>
                <w:color w:val="000000"/>
                <w:sz w:val="20"/>
                <w:szCs w:val="20"/>
              </w:rPr>
              <w:t>Output 1.</w:t>
            </w:r>
            <w:r w:rsidR="006F2CEC">
              <w:rPr>
                <w:b/>
                <w:color w:val="000000"/>
                <w:sz w:val="20"/>
                <w:szCs w:val="20"/>
              </w:rPr>
              <w:t>1. B</w:t>
            </w:r>
            <w:r>
              <w:rPr>
                <w:b/>
                <w:color w:val="000000"/>
                <w:sz w:val="20"/>
                <w:szCs w:val="20"/>
              </w:rPr>
              <w:t xml:space="preserve"> </w:t>
            </w:r>
            <w:r>
              <w:rPr>
                <w:color w:val="000000"/>
                <w:sz w:val="20"/>
                <w:szCs w:val="20"/>
              </w:rPr>
              <w:t xml:space="preserve">MINALOC and NCPD </w:t>
            </w:r>
            <w:r w:rsidR="00F36550">
              <w:rPr>
                <w:color w:val="000000"/>
                <w:sz w:val="20"/>
                <w:szCs w:val="20"/>
              </w:rPr>
              <w:t xml:space="preserve">have </w:t>
            </w:r>
            <w:r>
              <w:rPr>
                <w:color w:val="000000"/>
                <w:sz w:val="20"/>
                <w:szCs w:val="20"/>
              </w:rPr>
              <w:t xml:space="preserve">strengthened technical capacities to report to the UNCRPD committee of experts and to monitor the implementation of the recommendations made by the committee  </w:t>
            </w:r>
          </w:p>
          <w:p w14:paraId="00000097" w14:textId="77777777" w:rsidR="0009348A" w:rsidRDefault="0009348A">
            <w:pPr>
              <w:tabs>
                <w:tab w:val="left" w:pos="90"/>
              </w:tabs>
              <w:rPr>
                <w:color w:val="000000"/>
                <w:sz w:val="20"/>
                <w:szCs w:val="20"/>
              </w:rPr>
            </w:pPr>
          </w:p>
        </w:tc>
      </w:tr>
      <w:tr w:rsidR="0009348A" w14:paraId="59882A25" w14:textId="77777777">
        <w:tc>
          <w:tcPr>
            <w:tcW w:w="10885" w:type="dxa"/>
            <w:shd w:val="clear" w:color="auto" w:fill="DBE5F1"/>
          </w:tcPr>
          <w:p w14:paraId="00000098" w14:textId="77777777" w:rsidR="0009348A" w:rsidRDefault="00550592">
            <w:pPr>
              <w:tabs>
                <w:tab w:val="left" w:pos="90"/>
              </w:tabs>
              <w:rPr>
                <w:b/>
                <w:color w:val="000000"/>
                <w:sz w:val="20"/>
                <w:szCs w:val="20"/>
              </w:rPr>
            </w:pPr>
            <w:proofErr w:type="gramStart"/>
            <w:r>
              <w:rPr>
                <w:b/>
                <w:color w:val="000000"/>
                <w:sz w:val="20"/>
                <w:szCs w:val="20"/>
              </w:rPr>
              <w:t>Indicators</w:t>
            </w:r>
            <w:proofErr w:type="gramEnd"/>
            <w:r>
              <w:rPr>
                <w:b/>
                <w:color w:val="000000"/>
                <w:sz w:val="20"/>
                <w:szCs w:val="20"/>
              </w:rPr>
              <w:t xml:space="preserve"> </w:t>
            </w:r>
            <w:r>
              <w:rPr>
                <w:i/>
                <w:color w:val="000000"/>
                <w:sz w:val="20"/>
                <w:szCs w:val="20"/>
              </w:rPr>
              <w:t xml:space="preserve">please select indicators from </w:t>
            </w:r>
            <w:r>
              <w:rPr>
                <w:i/>
                <w:color w:val="000000"/>
                <w:sz w:val="20"/>
                <w:szCs w:val="20"/>
                <w:u w:val="single"/>
              </w:rPr>
              <w:t>the UNPRPD menu of indicators (annex 1) against which output progress will be reported</w:t>
            </w:r>
            <w:r>
              <w:rPr>
                <w:i/>
                <w:color w:val="000000"/>
                <w:sz w:val="20"/>
                <w:szCs w:val="20"/>
              </w:rPr>
              <w:t>, please select as many indicators as appropriate PLEASE DO NOT CHANGE THE INDICATORS LANGUAGE AND KINDLY KEEP THE INDICATORS NUMBER AS IT IS IN THE MENU</w:t>
            </w:r>
          </w:p>
        </w:tc>
      </w:tr>
      <w:tr w:rsidR="0009348A" w14:paraId="27C00C5A" w14:textId="77777777">
        <w:tc>
          <w:tcPr>
            <w:tcW w:w="10885" w:type="dxa"/>
          </w:tcPr>
          <w:p w14:paraId="00000099" w14:textId="77777777" w:rsidR="0009348A" w:rsidRDefault="00550592">
            <w:pPr>
              <w:pBdr>
                <w:top w:val="nil"/>
                <w:left w:val="nil"/>
                <w:bottom w:val="nil"/>
                <w:right w:val="nil"/>
                <w:between w:val="nil"/>
              </w:pBdr>
              <w:jc w:val="both"/>
              <w:rPr>
                <w:color w:val="000000"/>
                <w:sz w:val="20"/>
                <w:szCs w:val="20"/>
              </w:rPr>
            </w:pPr>
            <w:r>
              <w:rPr>
                <w:b/>
                <w:color w:val="000000"/>
                <w:sz w:val="20"/>
                <w:szCs w:val="20"/>
              </w:rPr>
              <w:t xml:space="preserve">1.1.1 </w:t>
            </w:r>
            <w:r>
              <w:rPr>
                <w:color w:val="000000"/>
                <w:sz w:val="20"/>
                <w:szCs w:val="20"/>
              </w:rPr>
              <w:t># of trainings (disaggregation by type of capacity building</w:t>
            </w:r>
            <w:r>
              <w:rPr>
                <w:color w:val="000000"/>
                <w:sz w:val="20"/>
                <w:szCs w:val="20"/>
                <w:vertAlign w:val="superscript"/>
              </w:rPr>
              <w:footnoteReference w:id="5"/>
            </w:r>
            <w:r>
              <w:rPr>
                <w:color w:val="000000"/>
                <w:sz w:val="20"/>
                <w:szCs w:val="20"/>
              </w:rPr>
              <w:t>)  developed and delivered in the UNPRPD programme. (Disaggregated by topics</w:t>
            </w:r>
            <w:r>
              <w:rPr>
                <w:color w:val="000000"/>
                <w:sz w:val="20"/>
                <w:szCs w:val="20"/>
                <w:vertAlign w:val="superscript"/>
              </w:rPr>
              <w:footnoteReference w:id="6"/>
            </w:r>
            <w:r>
              <w:rPr>
                <w:color w:val="000000"/>
                <w:sz w:val="20"/>
                <w:szCs w:val="20"/>
              </w:rPr>
              <w:t xml:space="preserve">)   </w:t>
            </w:r>
            <w:r>
              <w:rPr>
                <w:b/>
                <w:color w:val="000000"/>
                <w:sz w:val="20"/>
                <w:szCs w:val="20"/>
                <w:u w:val="single"/>
              </w:rPr>
              <w:t xml:space="preserve"> </w:t>
            </w:r>
          </w:p>
        </w:tc>
      </w:tr>
      <w:tr w:rsidR="0009348A" w14:paraId="0DA6AC9E" w14:textId="77777777">
        <w:tc>
          <w:tcPr>
            <w:tcW w:w="10885" w:type="dxa"/>
            <w:shd w:val="clear" w:color="auto" w:fill="auto"/>
          </w:tcPr>
          <w:p w14:paraId="0000009A" w14:textId="32DAB794" w:rsidR="0009348A" w:rsidRDefault="00550592">
            <w:pPr>
              <w:tabs>
                <w:tab w:val="left" w:pos="90"/>
              </w:tabs>
              <w:rPr>
                <w:color w:val="000000"/>
                <w:sz w:val="20"/>
                <w:szCs w:val="20"/>
              </w:rPr>
            </w:pPr>
            <w:r>
              <w:rPr>
                <w:color w:val="000000"/>
                <w:sz w:val="20"/>
                <w:szCs w:val="20"/>
                <w:u w:val="single"/>
              </w:rPr>
              <w:t xml:space="preserve">Description: </w:t>
            </w:r>
            <w:r>
              <w:rPr>
                <w:color w:val="000000"/>
                <w:sz w:val="20"/>
                <w:szCs w:val="20"/>
              </w:rPr>
              <w:t>Training sessions will be conducted for MINALOC and NCPD covering gender mainstreaming and inclusion of underrepresented groups. Local governments and disability focal points in various ministries will also be trained on disability inclusion</w:t>
            </w:r>
            <w:r w:rsidR="00E0492A">
              <w:rPr>
                <w:color w:val="000000"/>
                <w:sz w:val="20"/>
                <w:szCs w:val="20"/>
              </w:rPr>
              <w:t xml:space="preserve"> </w:t>
            </w:r>
            <w:r w:rsidR="00E0492A">
              <w:rPr>
                <w:color w:val="000000"/>
                <w:sz w:val="20"/>
                <w:szCs w:val="20"/>
                <w:u w:val="single"/>
              </w:rPr>
              <w:t>based on the provisions of the CRPD</w:t>
            </w:r>
            <w:r>
              <w:rPr>
                <w:color w:val="000000"/>
                <w:sz w:val="20"/>
                <w:szCs w:val="20"/>
              </w:rPr>
              <w:t xml:space="preserve"> and the national disability policy</w:t>
            </w:r>
            <w:r w:rsidR="004F51A5">
              <w:rPr>
                <w:color w:val="000000"/>
                <w:sz w:val="20"/>
                <w:szCs w:val="20"/>
              </w:rPr>
              <w:t xml:space="preserve">, as well as </w:t>
            </w:r>
            <w:r w:rsidR="008266EA">
              <w:rPr>
                <w:color w:val="000000"/>
                <w:sz w:val="20"/>
                <w:szCs w:val="20"/>
              </w:rPr>
              <w:t>CRPD-compliant budgeting</w:t>
            </w:r>
            <w:r>
              <w:rPr>
                <w:color w:val="000000"/>
                <w:sz w:val="20"/>
                <w:szCs w:val="20"/>
              </w:rPr>
              <w:t>.</w:t>
            </w:r>
          </w:p>
        </w:tc>
      </w:tr>
      <w:tr w:rsidR="0009348A" w14:paraId="4E38EDA8" w14:textId="77777777">
        <w:tc>
          <w:tcPr>
            <w:tcW w:w="10885" w:type="dxa"/>
            <w:shd w:val="clear" w:color="auto" w:fill="auto"/>
          </w:tcPr>
          <w:p w14:paraId="0000009B" w14:textId="77777777" w:rsidR="0009348A" w:rsidRDefault="00550592">
            <w:pPr>
              <w:tabs>
                <w:tab w:val="left" w:pos="90"/>
              </w:tabs>
              <w:rPr>
                <w:color w:val="000000"/>
                <w:sz w:val="20"/>
                <w:szCs w:val="20"/>
                <w:u w:val="single"/>
              </w:rPr>
            </w:pPr>
            <w:r>
              <w:rPr>
                <w:color w:val="000000"/>
                <w:sz w:val="20"/>
                <w:szCs w:val="20"/>
                <w:u w:val="single"/>
              </w:rPr>
              <w:t xml:space="preserve">Baseline: </w:t>
            </w:r>
            <w:r>
              <w:rPr>
                <w:color w:val="000000"/>
                <w:sz w:val="20"/>
                <w:szCs w:val="20"/>
              </w:rPr>
              <w:t>0</w:t>
            </w:r>
          </w:p>
        </w:tc>
      </w:tr>
      <w:tr w:rsidR="0009348A" w14:paraId="79023213" w14:textId="77777777">
        <w:tc>
          <w:tcPr>
            <w:tcW w:w="10885" w:type="dxa"/>
          </w:tcPr>
          <w:p w14:paraId="0000009C" w14:textId="77777777" w:rsidR="0009348A" w:rsidRDefault="00550592">
            <w:pPr>
              <w:tabs>
                <w:tab w:val="left" w:pos="90"/>
              </w:tabs>
              <w:rPr>
                <w:color w:val="000000"/>
                <w:sz w:val="20"/>
                <w:szCs w:val="20"/>
              </w:rPr>
            </w:pPr>
            <w:r>
              <w:rPr>
                <w:color w:val="000000"/>
                <w:sz w:val="20"/>
                <w:szCs w:val="20"/>
                <w:u w:val="single"/>
              </w:rPr>
              <w:t xml:space="preserve">Milestone year 1: </w:t>
            </w:r>
            <w:r>
              <w:rPr>
                <w:color w:val="000000"/>
                <w:sz w:val="20"/>
                <w:szCs w:val="20"/>
              </w:rPr>
              <w:t xml:space="preserve"> 6</w:t>
            </w:r>
          </w:p>
          <w:p w14:paraId="0000009D" w14:textId="77777777" w:rsidR="0009348A" w:rsidRDefault="00550592">
            <w:pPr>
              <w:tabs>
                <w:tab w:val="left" w:pos="90"/>
              </w:tabs>
              <w:rPr>
                <w:color w:val="000000"/>
                <w:sz w:val="20"/>
                <w:szCs w:val="20"/>
                <w:u w:val="single"/>
              </w:rPr>
            </w:pPr>
            <w:r>
              <w:rPr>
                <w:color w:val="000000"/>
                <w:sz w:val="20"/>
                <w:szCs w:val="20"/>
                <w:u w:val="single"/>
              </w:rPr>
              <w:t xml:space="preserve">(2 on gender mainstreaming </w:t>
            </w:r>
          </w:p>
          <w:p w14:paraId="0000009E" w14:textId="77777777" w:rsidR="0009348A" w:rsidRDefault="00550592">
            <w:pPr>
              <w:tabs>
                <w:tab w:val="left" w:pos="90"/>
              </w:tabs>
              <w:rPr>
                <w:color w:val="000000"/>
                <w:sz w:val="20"/>
                <w:szCs w:val="20"/>
                <w:u w:val="single"/>
              </w:rPr>
            </w:pPr>
            <w:r>
              <w:rPr>
                <w:color w:val="000000"/>
                <w:sz w:val="20"/>
                <w:szCs w:val="20"/>
                <w:u w:val="single"/>
              </w:rPr>
              <w:t>1 on inclusion of underrepresented groups</w:t>
            </w:r>
          </w:p>
          <w:p w14:paraId="1297423E" w14:textId="47834739" w:rsidR="0009348A" w:rsidRDefault="00EA129F">
            <w:pPr>
              <w:tabs>
                <w:tab w:val="left" w:pos="90"/>
              </w:tabs>
              <w:rPr>
                <w:color w:val="000000"/>
                <w:sz w:val="20"/>
                <w:szCs w:val="20"/>
                <w:u w:val="single"/>
              </w:rPr>
            </w:pPr>
            <w:r>
              <w:rPr>
                <w:color w:val="000000"/>
                <w:sz w:val="20"/>
                <w:szCs w:val="20"/>
                <w:u w:val="single"/>
              </w:rPr>
              <w:t xml:space="preserve">2 </w:t>
            </w:r>
            <w:r w:rsidR="00550592">
              <w:rPr>
                <w:color w:val="000000"/>
                <w:sz w:val="20"/>
                <w:szCs w:val="20"/>
                <w:u w:val="single"/>
              </w:rPr>
              <w:t>on disability inclusion and the national disability policy</w:t>
            </w:r>
            <w:r w:rsidR="00E0492A">
              <w:rPr>
                <w:color w:val="000000"/>
                <w:sz w:val="20"/>
                <w:szCs w:val="20"/>
                <w:u w:val="single"/>
              </w:rPr>
              <w:t xml:space="preserve"> based on the provisions of the CRPD</w:t>
            </w:r>
            <w:r w:rsidR="00550592">
              <w:rPr>
                <w:color w:val="000000"/>
                <w:sz w:val="20"/>
                <w:szCs w:val="20"/>
                <w:u w:val="single"/>
              </w:rPr>
              <w:t>)</w:t>
            </w:r>
          </w:p>
          <w:p w14:paraId="0000009F" w14:textId="41998256" w:rsidR="001308E3" w:rsidRDefault="00A248B1">
            <w:pPr>
              <w:tabs>
                <w:tab w:val="left" w:pos="90"/>
              </w:tabs>
              <w:rPr>
                <w:color w:val="000000"/>
                <w:sz w:val="20"/>
                <w:szCs w:val="20"/>
                <w:u w:val="single"/>
              </w:rPr>
            </w:pPr>
            <w:r>
              <w:rPr>
                <w:color w:val="000000"/>
                <w:sz w:val="20"/>
                <w:szCs w:val="20"/>
                <w:u w:val="single"/>
              </w:rPr>
              <w:t>1 on CRPD-compliant budgeting</w:t>
            </w:r>
          </w:p>
        </w:tc>
      </w:tr>
      <w:tr w:rsidR="0009348A" w14:paraId="64480041" w14:textId="77777777">
        <w:tc>
          <w:tcPr>
            <w:tcW w:w="10885" w:type="dxa"/>
          </w:tcPr>
          <w:p w14:paraId="000000A0" w14:textId="77777777" w:rsidR="0009348A" w:rsidRDefault="00550592">
            <w:pPr>
              <w:tabs>
                <w:tab w:val="left" w:pos="90"/>
              </w:tabs>
              <w:rPr>
                <w:color w:val="000000"/>
                <w:sz w:val="20"/>
                <w:szCs w:val="20"/>
              </w:rPr>
            </w:pPr>
            <w:r>
              <w:rPr>
                <w:color w:val="000000"/>
                <w:sz w:val="20"/>
                <w:szCs w:val="20"/>
                <w:u w:val="single"/>
              </w:rPr>
              <w:t xml:space="preserve">Milestone year 2: </w:t>
            </w:r>
            <w:r>
              <w:rPr>
                <w:color w:val="000000"/>
                <w:sz w:val="20"/>
                <w:szCs w:val="20"/>
              </w:rPr>
              <w:t xml:space="preserve"> 4</w:t>
            </w:r>
          </w:p>
          <w:p w14:paraId="000000A1" w14:textId="77777777" w:rsidR="0009348A" w:rsidRDefault="00550592">
            <w:pPr>
              <w:tabs>
                <w:tab w:val="left" w:pos="90"/>
              </w:tabs>
              <w:rPr>
                <w:color w:val="000000"/>
                <w:sz w:val="20"/>
                <w:szCs w:val="20"/>
              </w:rPr>
            </w:pPr>
            <w:r>
              <w:rPr>
                <w:color w:val="000000"/>
                <w:sz w:val="20"/>
                <w:szCs w:val="20"/>
              </w:rPr>
              <w:t xml:space="preserve">(2 on gender mainstreaming </w:t>
            </w:r>
          </w:p>
          <w:p w14:paraId="000000A2" w14:textId="77777777" w:rsidR="0009348A" w:rsidRDefault="00550592">
            <w:pPr>
              <w:tabs>
                <w:tab w:val="left" w:pos="90"/>
              </w:tabs>
              <w:rPr>
                <w:color w:val="000000"/>
                <w:sz w:val="20"/>
                <w:szCs w:val="20"/>
                <w:u w:val="single"/>
              </w:rPr>
            </w:pPr>
            <w:r>
              <w:rPr>
                <w:color w:val="000000"/>
                <w:sz w:val="20"/>
                <w:szCs w:val="20"/>
                <w:u w:val="single"/>
              </w:rPr>
              <w:t>1 on inclusion of underrepresented groups</w:t>
            </w:r>
          </w:p>
          <w:p w14:paraId="000000A3" w14:textId="50B02803" w:rsidR="0009348A" w:rsidRDefault="00550592">
            <w:pPr>
              <w:tabs>
                <w:tab w:val="left" w:pos="90"/>
              </w:tabs>
              <w:rPr>
                <w:color w:val="000000"/>
                <w:sz w:val="20"/>
                <w:szCs w:val="20"/>
                <w:u w:val="single"/>
              </w:rPr>
            </w:pPr>
            <w:r>
              <w:rPr>
                <w:color w:val="000000"/>
                <w:sz w:val="20"/>
                <w:szCs w:val="20"/>
                <w:u w:val="single"/>
              </w:rPr>
              <w:t>1 on disability inclusion and the national disability policy</w:t>
            </w:r>
            <w:r w:rsidR="00E0492A">
              <w:rPr>
                <w:color w:val="000000"/>
                <w:sz w:val="20"/>
                <w:szCs w:val="20"/>
                <w:u w:val="single"/>
              </w:rPr>
              <w:t xml:space="preserve"> based on the provisions of the CRPD</w:t>
            </w:r>
            <w:r>
              <w:rPr>
                <w:color w:val="000000"/>
                <w:sz w:val="20"/>
                <w:szCs w:val="20"/>
                <w:u w:val="single"/>
              </w:rPr>
              <w:t>)</w:t>
            </w:r>
          </w:p>
        </w:tc>
      </w:tr>
      <w:tr w:rsidR="0009348A" w14:paraId="393EB978" w14:textId="77777777">
        <w:tc>
          <w:tcPr>
            <w:tcW w:w="10885" w:type="dxa"/>
          </w:tcPr>
          <w:p w14:paraId="000000A4" w14:textId="77777777" w:rsidR="0009348A" w:rsidRDefault="00550592">
            <w:pPr>
              <w:tabs>
                <w:tab w:val="left" w:pos="90"/>
              </w:tabs>
              <w:rPr>
                <w:color w:val="000000"/>
                <w:sz w:val="20"/>
                <w:szCs w:val="20"/>
                <w:u w:val="single"/>
              </w:rPr>
            </w:pPr>
            <w:r>
              <w:rPr>
                <w:color w:val="000000"/>
                <w:sz w:val="20"/>
                <w:szCs w:val="20"/>
                <w:u w:val="single"/>
              </w:rPr>
              <w:t xml:space="preserve">Target: </w:t>
            </w:r>
            <w:r>
              <w:rPr>
                <w:color w:val="000000"/>
                <w:sz w:val="20"/>
                <w:szCs w:val="20"/>
              </w:rPr>
              <w:t>10</w:t>
            </w:r>
          </w:p>
        </w:tc>
      </w:tr>
      <w:tr w:rsidR="0009348A" w14:paraId="365E1419" w14:textId="77777777">
        <w:tc>
          <w:tcPr>
            <w:tcW w:w="10885" w:type="dxa"/>
          </w:tcPr>
          <w:p w14:paraId="000000A5" w14:textId="77777777" w:rsidR="0009348A" w:rsidRDefault="00550592">
            <w:pPr>
              <w:tabs>
                <w:tab w:val="left" w:pos="90"/>
              </w:tabs>
              <w:rPr>
                <w:color w:val="000000"/>
                <w:sz w:val="20"/>
                <w:szCs w:val="20"/>
                <w:u w:val="single"/>
              </w:rPr>
            </w:pPr>
            <w:r>
              <w:rPr>
                <w:color w:val="000000"/>
                <w:sz w:val="20"/>
                <w:szCs w:val="20"/>
                <w:u w:val="single"/>
              </w:rPr>
              <w:t xml:space="preserve">Means of verification: </w:t>
            </w:r>
            <w:r>
              <w:rPr>
                <w:color w:val="000000"/>
                <w:sz w:val="20"/>
                <w:szCs w:val="20"/>
              </w:rPr>
              <w:t>(</w:t>
            </w:r>
            <w:proofErr w:type="spellStart"/>
            <w:r>
              <w:rPr>
                <w:color w:val="000000"/>
                <w:sz w:val="20"/>
                <w:szCs w:val="20"/>
              </w:rPr>
              <w:t>i</w:t>
            </w:r>
            <w:proofErr w:type="spellEnd"/>
            <w:r>
              <w:rPr>
                <w:color w:val="000000"/>
                <w:sz w:val="20"/>
                <w:szCs w:val="20"/>
              </w:rPr>
              <w:t>) training attendance registers ; (ii) training reports</w:t>
            </w:r>
          </w:p>
        </w:tc>
      </w:tr>
      <w:tr w:rsidR="0009348A" w14:paraId="5235E550" w14:textId="77777777">
        <w:tc>
          <w:tcPr>
            <w:tcW w:w="10885" w:type="dxa"/>
          </w:tcPr>
          <w:p w14:paraId="000000A6" w14:textId="407F2F06" w:rsidR="0009348A" w:rsidRDefault="00A16D22">
            <w:pPr>
              <w:tabs>
                <w:tab w:val="left" w:pos="90"/>
              </w:tabs>
              <w:rPr>
                <w:color w:val="000000"/>
                <w:sz w:val="20"/>
                <w:szCs w:val="20"/>
                <w:u w:val="single"/>
              </w:rPr>
            </w:pPr>
            <w:r>
              <w:rPr>
                <w:color w:val="000000"/>
                <w:sz w:val="20"/>
                <w:szCs w:val="20"/>
                <w:u w:val="single"/>
              </w:rPr>
              <w:t>Responsible</w:t>
            </w:r>
            <w:r w:rsidR="00550592">
              <w:rPr>
                <w:color w:val="000000"/>
                <w:sz w:val="20"/>
                <w:szCs w:val="20"/>
                <w:u w:val="single"/>
              </w:rPr>
              <w:t xml:space="preserve">: </w:t>
            </w:r>
            <w:r w:rsidR="00550592">
              <w:rPr>
                <w:color w:val="000000"/>
                <w:sz w:val="20"/>
                <w:szCs w:val="20"/>
              </w:rPr>
              <w:t>NCPD, MINALOC, UNDP, UNICEF, UN Women</w:t>
            </w:r>
          </w:p>
        </w:tc>
      </w:tr>
      <w:tr w:rsidR="0009348A" w14:paraId="78AB0CEB" w14:textId="77777777">
        <w:tc>
          <w:tcPr>
            <w:tcW w:w="10885" w:type="dxa"/>
          </w:tcPr>
          <w:p w14:paraId="000000A7" w14:textId="77777777" w:rsidR="0009348A" w:rsidRDefault="00550592">
            <w:pPr>
              <w:pBdr>
                <w:top w:val="nil"/>
                <w:left w:val="nil"/>
                <w:bottom w:val="nil"/>
                <w:right w:val="nil"/>
                <w:between w:val="nil"/>
              </w:pBdr>
              <w:jc w:val="both"/>
              <w:rPr>
                <w:color w:val="000000"/>
                <w:sz w:val="20"/>
                <w:szCs w:val="20"/>
                <w:u w:val="single"/>
              </w:rPr>
            </w:pPr>
            <w:r>
              <w:rPr>
                <w:b/>
                <w:color w:val="000000"/>
                <w:sz w:val="20"/>
                <w:szCs w:val="20"/>
              </w:rPr>
              <w:t xml:space="preserve">1.1.3 </w:t>
            </w:r>
            <w:r>
              <w:rPr>
                <w:color w:val="000000"/>
                <w:sz w:val="20"/>
                <w:szCs w:val="20"/>
              </w:rPr>
              <w:t># and % of participants reporting increased knowledge or capacity to design or revise policies or systems to be more disability inclusive</w:t>
            </w:r>
          </w:p>
        </w:tc>
      </w:tr>
      <w:tr w:rsidR="0009348A" w14:paraId="551B91ED" w14:textId="77777777">
        <w:tc>
          <w:tcPr>
            <w:tcW w:w="10885" w:type="dxa"/>
          </w:tcPr>
          <w:p w14:paraId="000000A8" w14:textId="77777777" w:rsidR="0009348A" w:rsidRDefault="00550592">
            <w:pPr>
              <w:tabs>
                <w:tab w:val="left" w:pos="90"/>
              </w:tabs>
              <w:rPr>
                <w:color w:val="000000"/>
                <w:sz w:val="20"/>
                <w:szCs w:val="20"/>
              </w:rPr>
            </w:pPr>
            <w:r>
              <w:rPr>
                <w:color w:val="000000"/>
                <w:sz w:val="20"/>
                <w:szCs w:val="20"/>
                <w:u w:val="single"/>
              </w:rPr>
              <w:t xml:space="preserve">Description:  </w:t>
            </w:r>
            <w:r>
              <w:rPr>
                <w:color w:val="000000"/>
                <w:sz w:val="20"/>
                <w:szCs w:val="20"/>
              </w:rPr>
              <w:t xml:space="preserve">Knowledge and capacity to revise policies and systems will be increased through training of local government and NCPD staff on disability inclusion and the National Disability Policy </w:t>
            </w:r>
          </w:p>
        </w:tc>
      </w:tr>
      <w:tr w:rsidR="0009348A" w14:paraId="1DBA02FF" w14:textId="77777777">
        <w:tc>
          <w:tcPr>
            <w:tcW w:w="10885" w:type="dxa"/>
          </w:tcPr>
          <w:p w14:paraId="000000A9" w14:textId="77777777" w:rsidR="0009348A" w:rsidRDefault="00550592">
            <w:pPr>
              <w:tabs>
                <w:tab w:val="left" w:pos="90"/>
              </w:tabs>
              <w:rPr>
                <w:b/>
                <w:color w:val="000000"/>
                <w:sz w:val="20"/>
                <w:szCs w:val="20"/>
              </w:rPr>
            </w:pPr>
            <w:r>
              <w:rPr>
                <w:color w:val="000000"/>
                <w:sz w:val="20"/>
                <w:szCs w:val="20"/>
                <w:u w:val="single"/>
              </w:rPr>
              <w:t xml:space="preserve">Baseline </w:t>
            </w:r>
            <w:r>
              <w:rPr>
                <w:color w:val="000000"/>
                <w:sz w:val="20"/>
                <w:szCs w:val="20"/>
              </w:rPr>
              <w:t>0</w:t>
            </w:r>
          </w:p>
        </w:tc>
      </w:tr>
      <w:tr w:rsidR="0009348A" w14:paraId="0411B892" w14:textId="77777777">
        <w:tc>
          <w:tcPr>
            <w:tcW w:w="10885" w:type="dxa"/>
          </w:tcPr>
          <w:p w14:paraId="000000AA" w14:textId="77777777" w:rsidR="0009348A" w:rsidRDefault="00550592">
            <w:pPr>
              <w:tabs>
                <w:tab w:val="left" w:pos="90"/>
              </w:tabs>
              <w:rPr>
                <w:b/>
                <w:color w:val="000000"/>
                <w:sz w:val="20"/>
                <w:szCs w:val="20"/>
              </w:rPr>
            </w:pPr>
            <w:r>
              <w:rPr>
                <w:color w:val="000000"/>
                <w:sz w:val="20"/>
                <w:szCs w:val="20"/>
                <w:u w:val="single"/>
              </w:rPr>
              <w:t xml:space="preserve">Milestone year 1: </w:t>
            </w:r>
            <w:r>
              <w:rPr>
                <w:color w:val="000000"/>
                <w:sz w:val="20"/>
                <w:szCs w:val="20"/>
              </w:rPr>
              <w:t>25</w:t>
            </w:r>
          </w:p>
        </w:tc>
      </w:tr>
      <w:tr w:rsidR="0009348A" w14:paraId="36E27AE7" w14:textId="77777777">
        <w:tc>
          <w:tcPr>
            <w:tcW w:w="10885" w:type="dxa"/>
          </w:tcPr>
          <w:p w14:paraId="000000AB" w14:textId="77777777" w:rsidR="0009348A" w:rsidRDefault="00550592">
            <w:pPr>
              <w:tabs>
                <w:tab w:val="left" w:pos="90"/>
              </w:tabs>
              <w:rPr>
                <w:b/>
                <w:color w:val="000000"/>
                <w:sz w:val="20"/>
                <w:szCs w:val="20"/>
              </w:rPr>
            </w:pPr>
            <w:r>
              <w:rPr>
                <w:color w:val="000000"/>
                <w:sz w:val="20"/>
                <w:szCs w:val="20"/>
                <w:u w:val="single"/>
              </w:rPr>
              <w:t xml:space="preserve">Milestone year 2: </w:t>
            </w:r>
            <w:r>
              <w:rPr>
                <w:color w:val="000000"/>
                <w:sz w:val="20"/>
                <w:szCs w:val="20"/>
              </w:rPr>
              <w:t xml:space="preserve"> 25</w:t>
            </w:r>
          </w:p>
        </w:tc>
      </w:tr>
      <w:tr w:rsidR="0009348A" w14:paraId="2991BCCC" w14:textId="77777777">
        <w:tc>
          <w:tcPr>
            <w:tcW w:w="10885" w:type="dxa"/>
          </w:tcPr>
          <w:p w14:paraId="000000AC" w14:textId="77777777" w:rsidR="0009348A" w:rsidRDefault="00550592">
            <w:pPr>
              <w:tabs>
                <w:tab w:val="left" w:pos="90"/>
              </w:tabs>
              <w:rPr>
                <w:b/>
                <w:color w:val="000000"/>
                <w:sz w:val="20"/>
                <w:szCs w:val="20"/>
              </w:rPr>
            </w:pPr>
            <w:r>
              <w:rPr>
                <w:color w:val="000000"/>
                <w:sz w:val="20"/>
                <w:szCs w:val="20"/>
                <w:u w:val="single"/>
              </w:rPr>
              <w:t xml:space="preserve">Target: </w:t>
            </w:r>
            <w:r>
              <w:rPr>
                <w:color w:val="000000"/>
                <w:sz w:val="20"/>
                <w:szCs w:val="20"/>
              </w:rPr>
              <w:t>50</w:t>
            </w:r>
          </w:p>
        </w:tc>
      </w:tr>
      <w:tr w:rsidR="0009348A" w14:paraId="57049F85" w14:textId="77777777">
        <w:tc>
          <w:tcPr>
            <w:tcW w:w="10885" w:type="dxa"/>
          </w:tcPr>
          <w:p w14:paraId="000000AD" w14:textId="77777777" w:rsidR="0009348A" w:rsidRDefault="00550592">
            <w:pPr>
              <w:tabs>
                <w:tab w:val="left" w:pos="90"/>
              </w:tabs>
              <w:rPr>
                <w:b/>
                <w:color w:val="000000"/>
                <w:sz w:val="20"/>
                <w:szCs w:val="20"/>
              </w:rPr>
            </w:pPr>
            <w:r>
              <w:rPr>
                <w:color w:val="000000"/>
                <w:sz w:val="20"/>
                <w:szCs w:val="20"/>
                <w:u w:val="single"/>
              </w:rPr>
              <w:t xml:space="preserve">Means of verification </w:t>
            </w:r>
            <w:r>
              <w:rPr>
                <w:color w:val="000000"/>
                <w:sz w:val="20"/>
                <w:szCs w:val="20"/>
              </w:rPr>
              <w:t xml:space="preserve">Post-training reports; project end-line evaluation </w:t>
            </w:r>
          </w:p>
        </w:tc>
      </w:tr>
      <w:tr w:rsidR="0009348A" w14:paraId="6768A11B" w14:textId="77777777">
        <w:tc>
          <w:tcPr>
            <w:tcW w:w="10885" w:type="dxa"/>
          </w:tcPr>
          <w:p w14:paraId="000000AE" w14:textId="77777777" w:rsidR="0009348A" w:rsidRDefault="00550592">
            <w:pPr>
              <w:tabs>
                <w:tab w:val="left" w:pos="90"/>
              </w:tabs>
              <w:rPr>
                <w:color w:val="000000"/>
                <w:sz w:val="20"/>
                <w:szCs w:val="20"/>
                <w:u w:val="single"/>
              </w:rPr>
            </w:pPr>
            <w:r>
              <w:rPr>
                <w:color w:val="000000"/>
                <w:sz w:val="20"/>
                <w:szCs w:val="20"/>
                <w:u w:val="single"/>
              </w:rPr>
              <w:t xml:space="preserve">Responsible: </w:t>
            </w:r>
            <w:r>
              <w:rPr>
                <w:color w:val="000000"/>
                <w:sz w:val="20"/>
                <w:szCs w:val="20"/>
              </w:rPr>
              <w:t>NCPD, MINALOC, UNDP, UNICEF, UN Women</w:t>
            </w:r>
          </w:p>
        </w:tc>
      </w:tr>
      <w:tr w:rsidR="0009348A" w14:paraId="33F98950" w14:textId="77777777">
        <w:tc>
          <w:tcPr>
            <w:tcW w:w="10885" w:type="dxa"/>
            <w:tcBorders>
              <w:bottom w:val="single" w:sz="4" w:space="0" w:color="000000"/>
            </w:tcBorders>
          </w:tcPr>
          <w:p w14:paraId="000000AF" w14:textId="77777777" w:rsidR="0009348A" w:rsidRDefault="0009348A">
            <w:pPr>
              <w:tabs>
                <w:tab w:val="left" w:pos="90"/>
              </w:tabs>
              <w:rPr>
                <w:color w:val="000000"/>
                <w:sz w:val="20"/>
                <w:szCs w:val="20"/>
                <w:u w:val="single"/>
              </w:rPr>
            </w:pPr>
          </w:p>
        </w:tc>
      </w:tr>
      <w:tr w:rsidR="0009348A" w14:paraId="07158940" w14:textId="77777777">
        <w:tc>
          <w:tcPr>
            <w:tcW w:w="10885" w:type="dxa"/>
            <w:shd w:val="clear" w:color="auto" w:fill="C3BD96"/>
          </w:tcPr>
          <w:p w14:paraId="000000B0" w14:textId="125033E5" w:rsidR="0009348A" w:rsidRDefault="00550592">
            <w:pPr>
              <w:rPr>
                <w:color w:val="000000"/>
                <w:sz w:val="20"/>
                <w:szCs w:val="20"/>
              </w:rPr>
            </w:pPr>
            <w:r>
              <w:rPr>
                <w:b/>
                <w:color w:val="000000"/>
                <w:sz w:val="20"/>
                <w:szCs w:val="20"/>
              </w:rPr>
              <w:lastRenderedPageBreak/>
              <w:t>Output 1.</w:t>
            </w:r>
            <w:r w:rsidR="006F2CEC">
              <w:rPr>
                <w:b/>
                <w:color w:val="000000"/>
                <w:sz w:val="20"/>
                <w:szCs w:val="20"/>
              </w:rPr>
              <w:t>1.C</w:t>
            </w:r>
            <w:r>
              <w:rPr>
                <w:color w:val="000000"/>
                <w:sz w:val="20"/>
                <w:szCs w:val="20"/>
              </w:rPr>
              <w:t xml:space="preserve"> OPDs have strengthened technical capacities to undertake research to inform revision of the legal framework, contribute to CRPD monitoring mechanisms, support evidence-based planning and coordination, and advocate for vulnerable groups such as persons with psychosocial disabilities and women and girls with disabilities</w:t>
            </w:r>
          </w:p>
          <w:p w14:paraId="000000B1" w14:textId="77777777" w:rsidR="0009348A" w:rsidRDefault="0009348A">
            <w:pPr>
              <w:rPr>
                <w:b/>
                <w:color w:val="000000"/>
                <w:sz w:val="20"/>
                <w:szCs w:val="20"/>
              </w:rPr>
            </w:pPr>
          </w:p>
        </w:tc>
      </w:tr>
      <w:tr w:rsidR="0009348A" w14:paraId="6BC18178" w14:textId="77777777">
        <w:tc>
          <w:tcPr>
            <w:tcW w:w="10885" w:type="dxa"/>
          </w:tcPr>
          <w:p w14:paraId="000000B2" w14:textId="77777777" w:rsidR="0009348A" w:rsidRDefault="00550592">
            <w:pPr>
              <w:pBdr>
                <w:top w:val="nil"/>
                <w:left w:val="nil"/>
                <w:bottom w:val="nil"/>
                <w:right w:val="nil"/>
                <w:between w:val="nil"/>
              </w:pBdr>
              <w:jc w:val="both"/>
              <w:rPr>
                <w:sz w:val="20"/>
                <w:szCs w:val="20"/>
              </w:rPr>
            </w:pPr>
            <w:bookmarkStart w:id="1" w:name="_heading=h.30j0zll" w:colFirst="0" w:colLast="0"/>
            <w:bookmarkEnd w:id="1"/>
            <w:r>
              <w:rPr>
                <w:b/>
                <w:color w:val="000000"/>
                <w:sz w:val="20"/>
                <w:szCs w:val="20"/>
              </w:rPr>
              <w:t xml:space="preserve">1.1.4 </w:t>
            </w:r>
            <w:r>
              <w:rPr>
                <w:color w:val="000000"/>
                <w:sz w:val="20"/>
                <w:szCs w:val="20"/>
              </w:rPr>
              <w:t># of OPDs (disaggregated by type umbrella- disability specific- women- underrepresented other) that benefitted from capacity building activities (type of activities</w:t>
            </w:r>
            <w:r>
              <w:rPr>
                <w:color w:val="000000"/>
                <w:sz w:val="20"/>
                <w:szCs w:val="20"/>
                <w:vertAlign w:val="superscript"/>
              </w:rPr>
              <w:footnoteReference w:id="7"/>
            </w:r>
            <w:r>
              <w:rPr>
                <w:color w:val="000000"/>
                <w:sz w:val="20"/>
                <w:szCs w:val="20"/>
              </w:rPr>
              <w:t>) funded by UNPRPD programmes to strengthen the capacity of organizations of persons with disabilities</w:t>
            </w:r>
          </w:p>
          <w:p w14:paraId="000000B3" w14:textId="77777777" w:rsidR="0009348A" w:rsidRDefault="0009348A">
            <w:pPr>
              <w:pBdr>
                <w:top w:val="nil"/>
                <w:left w:val="nil"/>
                <w:bottom w:val="nil"/>
                <w:right w:val="nil"/>
                <w:between w:val="nil"/>
              </w:pBdr>
              <w:jc w:val="both"/>
              <w:rPr>
                <w:sz w:val="20"/>
                <w:szCs w:val="20"/>
              </w:rPr>
            </w:pPr>
            <w:bookmarkStart w:id="2" w:name="_heading=h.czwzn4ck5218" w:colFirst="0" w:colLast="0"/>
            <w:bookmarkEnd w:id="2"/>
          </w:p>
        </w:tc>
      </w:tr>
      <w:tr w:rsidR="0009348A" w14:paraId="7990BC9F" w14:textId="77777777">
        <w:tc>
          <w:tcPr>
            <w:tcW w:w="10885" w:type="dxa"/>
          </w:tcPr>
          <w:p w14:paraId="000000B4" w14:textId="0811C467" w:rsidR="0009348A" w:rsidRDefault="00550592">
            <w:pPr>
              <w:tabs>
                <w:tab w:val="left" w:pos="90"/>
              </w:tabs>
              <w:rPr>
                <w:b/>
                <w:color w:val="000000"/>
                <w:sz w:val="20"/>
                <w:szCs w:val="20"/>
              </w:rPr>
            </w:pPr>
            <w:r>
              <w:rPr>
                <w:color w:val="000000"/>
                <w:sz w:val="20"/>
                <w:szCs w:val="20"/>
                <w:u w:val="single"/>
              </w:rPr>
              <w:t xml:space="preserve">Description:  </w:t>
            </w:r>
            <w:r>
              <w:rPr>
                <w:color w:val="000000"/>
                <w:sz w:val="20"/>
                <w:szCs w:val="20"/>
              </w:rPr>
              <w:t>OPDs will be trained in policy analysis and advocacy, including for underrepresented groups, gender mainstreaming</w:t>
            </w:r>
            <w:r w:rsidR="00BB4994">
              <w:rPr>
                <w:color w:val="000000"/>
                <w:sz w:val="20"/>
                <w:szCs w:val="20"/>
              </w:rPr>
              <w:t xml:space="preserve"> </w:t>
            </w:r>
            <w:r w:rsidR="00BB4994" w:rsidRPr="00A21ED7">
              <w:rPr>
                <w:color w:val="000000"/>
                <w:sz w:val="20"/>
                <w:szCs w:val="20"/>
              </w:rPr>
              <w:t>and inclusive budget analysis and tracking</w:t>
            </w:r>
          </w:p>
        </w:tc>
      </w:tr>
      <w:tr w:rsidR="0009348A" w14:paraId="40A10C7C" w14:textId="77777777">
        <w:tc>
          <w:tcPr>
            <w:tcW w:w="10885" w:type="dxa"/>
          </w:tcPr>
          <w:p w14:paraId="000000B5" w14:textId="77777777" w:rsidR="0009348A" w:rsidRDefault="00550592">
            <w:pPr>
              <w:tabs>
                <w:tab w:val="left" w:pos="90"/>
              </w:tabs>
              <w:rPr>
                <w:b/>
                <w:color w:val="000000"/>
                <w:sz w:val="20"/>
                <w:szCs w:val="20"/>
              </w:rPr>
            </w:pPr>
            <w:r>
              <w:rPr>
                <w:color w:val="000000"/>
                <w:sz w:val="20"/>
                <w:szCs w:val="20"/>
                <w:u w:val="single"/>
              </w:rPr>
              <w:t xml:space="preserve">Baseline </w:t>
            </w:r>
            <w:r>
              <w:rPr>
                <w:color w:val="000000"/>
                <w:sz w:val="20"/>
                <w:szCs w:val="20"/>
              </w:rPr>
              <w:t>[0]</w:t>
            </w:r>
          </w:p>
        </w:tc>
      </w:tr>
      <w:tr w:rsidR="0009348A" w14:paraId="7D68BA19" w14:textId="77777777">
        <w:tc>
          <w:tcPr>
            <w:tcW w:w="10885" w:type="dxa"/>
          </w:tcPr>
          <w:p w14:paraId="000000B6" w14:textId="77777777" w:rsidR="0009348A" w:rsidRDefault="00550592">
            <w:pPr>
              <w:tabs>
                <w:tab w:val="left" w:pos="90"/>
              </w:tabs>
              <w:rPr>
                <w:b/>
                <w:color w:val="000000"/>
                <w:sz w:val="20"/>
                <w:szCs w:val="20"/>
              </w:rPr>
            </w:pPr>
            <w:r>
              <w:rPr>
                <w:color w:val="000000"/>
                <w:sz w:val="20"/>
                <w:szCs w:val="20"/>
                <w:u w:val="single"/>
              </w:rPr>
              <w:t xml:space="preserve">Milestone year 1 </w:t>
            </w:r>
            <w:r>
              <w:rPr>
                <w:color w:val="000000"/>
                <w:sz w:val="20"/>
                <w:szCs w:val="20"/>
              </w:rPr>
              <w:t xml:space="preserve">15 OPDs trained in policy analysis and advocacy, advocating for underrepresented groups and gender mainstreaming </w:t>
            </w:r>
          </w:p>
        </w:tc>
      </w:tr>
      <w:tr w:rsidR="0009348A" w14:paraId="35B8551B" w14:textId="77777777">
        <w:tc>
          <w:tcPr>
            <w:tcW w:w="10885" w:type="dxa"/>
          </w:tcPr>
          <w:p w14:paraId="000000B7" w14:textId="1DDE61E3" w:rsidR="0009348A" w:rsidRDefault="00550592">
            <w:pPr>
              <w:tabs>
                <w:tab w:val="left" w:pos="90"/>
              </w:tabs>
              <w:rPr>
                <w:b/>
                <w:color w:val="000000"/>
                <w:sz w:val="20"/>
                <w:szCs w:val="20"/>
              </w:rPr>
            </w:pPr>
            <w:r>
              <w:rPr>
                <w:color w:val="000000"/>
                <w:sz w:val="20"/>
                <w:szCs w:val="20"/>
                <w:u w:val="single"/>
              </w:rPr>
              <w:t xml:space="preserve">Milestone year 2 </w:t>
            </w:r>
            <w:r>
              <w:rPr>
                <w:color w:val="000000"/>
                <w:sz w:val="20"/>
                <w:szCs w:val="20"/>
              </w:rPr>
              <w:t xml:space="preserve">15 OPDs received follow up training in policy </w:t>
            </w:r>
            <w:proofErr w:type="spellStart"/>
            <w:r>
              <w:rPr>
                <w:color w:val="000000"/>
                <w:sz w:val="20"/>
                <w:szCs w:val="20"/>
              </w:rPr>
              <w:t>analys</w:t>
            </w:r>
            <w:r w:rsidR="00A21ED7">
              <w:rPr>
                <w:color w:val="000000"/>
                <w:sz w:val="20"/>
                <w:szCs w:val="20"/>
              </w:rPr>
              <w:t>.</w:t>
            </w:r>
            <w:r>
              <w:rPr>
                <w:color w:val="000000"/>
                <w:sz w:val="20"/>
                <w:szCs w:val="20"/>
              </w:rPr>
              <w:t>s</w:t>
            </w:r>
            <w:proofErr w:type="spellEnd"/>
            <w:r>
              <w:rPr>
                <w:color w:val="000000"/>
                <w:sz w:val="20"/>
                <w:szCs w:val="20"/>
              </w:rPr>
              <w:t xml:space="preserve"> and advocacy, advocating for underrepresented groups and gender mainstreaming </w:t>
            </w:r>
          </w:p>
        </w:tc>
      </w:tr>
      <w:tr w:rsidR="0009348A" w14:paraId="7BA5C8BE" w14:textId="77777777">
        <w:tc>
          <w:tcPr>
            <w:tcW w:w="10885" w:type="dxa"/>
          </w:tcPr>
          <w:p w14:paraId="000000B8" w14:textId="5A9EEC5C" w:rsidR="0009348A" w:rsidRDefault="00550592">
            <w:pPr>
              <w:tabs>
                <w:tab w:val="left" w:pos="90"/>
              </w:tabs>
              <w:rPr>
                <w:b/>
                <w:color w:val="000000"/>
                <w:sz w:val="20"/>
                <w:szCs w:val="20"/>
              </w:rPr>
            </w:pPr>
            <w:r>
              <w:rPr>
                <w:color w:val="000000"/>
                <w:sz w:val="20"/>
                <w:szCs w:val="20"/>
                <w:u w:val="single"/>
              </w:rPr>
              <w:t xml:space="preserve">Target </w:t>
            </w:r>
            <w:r>
              <w:rPr>
                <w:color w:val="000000"/>
                <w:sz w:val="20"/>
                <w:szCs w:val="20"/>
              </w:rPr>
              <w:t>NUDOR, all 13 member OPDs and UPHLS,</w:t>
            </w:r>
          </w:p>
        </w:tc>
      </w:tr>
      <w:tr w:rsidR="0009348A" w14:paraId="22131C5C" w14:textId="77777777">
        <w:tc>
          <w:tcPr>
            <w:tcW w:w="10885" w:type="dxa"/>
          </w:tcPr>
          <w:p w14:paraId="000000B9" w14:textId="77777777" w:rsidR="0009348A" w:rsidRDefault="00550592">
            <w:pPr>
              <w:tabs>
                <w:tab w:val="left" w:pos="90"/>
              </w:tabs>
              <w:rPr>
                <w:b/>
                <w:color w:val="000000"/>
                <w:sz w:val="20"/>
                <w:szCs w:val="20"/>
              </w:rPr>
            </w:pPr>
            <w:r>
              <w:rPr>
                <w:color w:val="000000"/>
                <w:sz w:val="20"/>
                <w:szCs w:val="20"/>
                <w:u w:val="single"/>
              </w:rPr>
              <w:t xml:space="preserve">Means of verification </w:t>
            </w:r>
            <w:r>
              <w:rPr>
                <w:color w:val="000000"/>
                <w:sz w:val="20"/>
                <w:szCs w:val="20"/>
              </w:rPr>
              <w:t>Post-training report; attendance registers and project end-line evaluation</w:t>
            </w:r>
          </w:p>
        </w:tc>
      </w:tr>
      <w:tr w:rsidR="0009348A" w14:paraId="5233A84C" w14:textId="77777777">
        <w:tc>
          <w:tcPr>
            <w:tcW w:w="10885" w:type="dxa"/>
          </w:tcPr>
          <w:p w14:paraId="000000BA" w14:textId="77777777" w:rsidR="0009348A" w:rsidRDefault="00550592">
            <w:pPr>
              <w:tabs>
                <w:tab w:val="left" w:pos="90"/>
              </w:tabs>
              <w:rPr>
                <w:b/>
                <w:color w:val="000000"/>
                <w:sz w:val="20"/>
                <w:szCs w:val="20"/>
              </w:rPr>
            </w:pPr>
            <w:r>
              <w:rPr>
                <w:color w:val="000000"/>
                <w:sz w:val="20"/>
                <w:szCs w:val="20"/>
                <w:u w:val="single"/>
              </w:rPr>
              <w:t xml:space="preserve">Responsible: </w:t>
            </w:r>
            <w:r>
              <w:rPr>
                <w:color w:val="000000"/>
                <w:sz w:val="20"/>
                <w:szCs w:val="20"/>
              </w:rPr>
              <w:t>NUDOR, UNDP, UNWomen</w:t>
            </w:r>
          </w:p>
        </w:tc>
      </w:tr>
      <w:tr w:rsidR="0009348A" w14:paraId="22CC5243" w14:textId="77777777">
        <w:tc>
          <w:tcPr>
            <w:tcW w:w="10885" w:type="dxa"/>
            <w:tcBorders>
              <w:bottom w:val="single" w:sz="4" w:space="0" w:color="000000"/>
            </w:tcBorders>
          </w:tcPr>
          <w:p w14:paraId="000000BB" w14:textId="77777777" w:rsidR="0009348A" w:rsidRDefault="0009348A">
            <w:pPr>
              <w:tabs>
                <w:tab w:val="left" w:pos="90"/>
              </w:tabs>
              <w:rPr>
                <w:b/>
                <w:color w:val="000000"/>
                <w:sz w:val="20"/>
                <w:szCs w:val="20"/>
              </w:rPr>
            </w:pPr>
          </w:p>
        </w:tc>
      </w:tr>
      <w:tr w:rsidR="0009348A" w14:paraId="137CA856" w14:textId="77777777">
        <w:tc>
          <w:tcPr>
            <w:tcW w:w="10885" w:type="dxa"/>
          </w:tcPr>
          <w:p w14:paraId="000000BC" w14:textId="77777777" w:rsidR="0009348A" w:rsidRDefault="00550592">
            <w:pPr>
              <w:pBdr>
                <w:top w:val="nil"/>
                <w:left w:val="nil"/>
                <w:bottom w:val="nil"/>
                <w:right w:val="nil"/>
                <w:between w:val="nil"/>
              </w:pBdr>
              <w:jc w:val="both"/>
              <w:rPr>
                <w:color w:val="000000"/>
                <w:sz w:val="20"/>
                <w:szCs w:val="20"/>
              </w:rPr>
            </w:pPr>
            <w:r>
              <w:rPr>
                <w:b/>
                <w:color w:val="000000"/>
                <w:sz w:val="20"/>
                <w:szCs w:val="20"/>
              </w:rPr>
              <w:t xml:space="preserve">1.1.5 </w:t>
            </w:r>
            <w:r>
              <w:rPr>
                <w:color w:val="000000"/>
                <w:sz w:val="20"/>
                <w:szCs w:val="20"/>
              </w:rPr>
              <w:t># of capacity building activities funded by UNPRPD programmes, directed at women and girls with disabilities on their rights and requirements and/or directed at underrepresented groups of persons with disabilities on their rights and requirements (disaggregated by target group)</w:t>
            </w:r>
          </w:p>
          <w:p w14:paraId="000000BD" w14:textId="77777777" w:rsidR="0009348A" w:rsidRDefault="0009348A">
            <w:pPr>
              <w:tabs>
                <w:tab w:val="left" w:pos="90"/>
              </w:tabs>
              <w:rPr>
                <w:b/>
                <w:color w:val="000000"/>
                <w:sz w:val="20"/>
                <w:szCs w:val="20"/>
              </w:rPr>
            </w:pPr>
          </w:p>
        </w:tc>
      </w:tr>
      <w:tr w:rsidR="0009348A" w14:paraId="3052B679" w14:textId="77777777">
        <w:tc>
          <w:tcPr>
            <w:tcW w:w="10885" w:type="dxa"/>
          </w:tcPr>
          <w:p w14:paraId="000000BE" w14:textId="77777777" w:rsidR="0009348A" w:rsidRDefault="00550592">
            <w:pPr>
              <w:tabs>
                <w:tab w:val="left" w:pos="90"/>
              </w:tabs>
              <w:rPr>
                <w:b/>
                <w:color w:val="000000"/>
                <w:sz w:val="20"/>
                <w:szCs w:val="20"/>
              </w:rPr>
            </w:pPr>
            <w:r>
              <w:rPr>
                <w:color w:val="000000"/>
                <w:sz w:val="20"/>
                <w:szCs w:val="20"/>
                <w:u w:val="single"/>
              </w:rPr>
              <w:t xml:space="preserve">Description:  </w:t>
            </w:r>
            <w:r>
              <w:rPr>
                <w:color w:val="000000"/>
                <w:sz w:val="20"/>
                <w:szCs w:val="20"/>
              </w:rPr>
              <w:t>OPDs will be trained specifically on gender mainstreaming and advocating for women and girls with disabilities, as well as advocating for underrepresented groups such as persons with psychosocial and persons with intellectual disabilities</w:t>
            </w:r>
          </w:p>
        </w:tc>
      </w:tr>
      <w:tr w:rsidR="0009348A" w14:paraId="702F0184" w14:textId="77777777">
        <w:tc>
          <w:tcPr>
            <w:tcW w:w="10885" w:type="dxa"/>
          </w:tcPr>
          <w:p w14:paraId="000000BF" w14:textId="77777777" w:rsidR="0009348A" w:rsidRDefault="00550592">
            <w:pPr>
              <w:tabs>
                <w:tab w:val="left" w:pos="90"/>
              </w:tabs>
              <w:rPr>
                <w:b/>
                <w:color w:val="000000"/>
                <w:sz w:val="20"/>
                <w:szCs w:val="20"/>
              </w:rPr>
            </w:pPr>
            <w:r>
              <w:rPr>
                <w:color w:val="000000"/>
                <w:sz w:val="20"/>
                <w:szCs w:val="20"/>
                <w:u w:val="single"/>
              </w:rPr>
              <w:t xml:space="preserve">Baseline </w:t>
            </w:r>
            <w:r>
              <w:rPr>
                <w:color w:val="000000"/>
                <w:sz w:val="20"/>
                <w:szCs w:val="20"/>
              </w:rPr>
              <w:t>[0]</w:t>
            </w:r>
          </w:p>
        </w:tc>
      </w:tr>
      <w:tr w:rsidR="0009348A" w14:paraId="565A22AF" w14:textId="77777777">
        <w:tc>
          <w:tcPr>
            <w:tcW w:w="10885" w:type="dxa"/>
          </w:tcPr>
          <w:p w14:paraId="000000C0" w14:textId="77777777" w:rsidR="0009348A" w:rsidRDefault="00550592">
            <w:pPr>
              <w:tabs>
                <w:tab w:val="left" w:pos="90"/>
              </w:tabs>
              <w:rPr>
                <w:b/>
                <w:color w:val="000000"/>
                <w:sz w:val="20"/>
                <w:szCs w:val="20"/>
              </w:rPr>
            </w:pPr>
            <w:r>
              <w:rPr>
                <w:color w:val="000000"/>
                <w:sz w:val="20"/>
                <w:szCs w:val="20"/>
                <w:u w:val="single"/>
              </w:rPr>
              <w:t>Milestone year 1: 4 trainings conducted (2 on gender and 2 on underrepresented groups)</w:t>
            </w:r>
          </w:p>
        </w:tc>
      </w:tr>
      <w:tr w:rsidR="0009348A" w14:paraId="5AF1659F" w14:textId="77777777">
        <w:tc>
          <w:tcPr>
            <w:tcW w:w="10885" w:type="dxa"/>
          </w:tcPr>
          <w:p w14:paraId="000000C1" w14:textId="77777777" w:rsidR="0009348A" w:rsidRDefault="00550592">
            <w:pPr>
              <w:tabs>
                <w:tab w:val="left" w:pos="90"/>
              </w:tabs>
              <w:rPr>
                <w:b/>
                <w:color w:val="000000"/>
                <w:sz w:val="20"/>
                <w:szCs w:val="20"/>
              </w:rPr>
            </w:pPr>
            <w:r>
              <w:rPr>
                <w:color w:val="000000"/>
                <w:sz w:val="20"/>
                <w:szCs w:val="20"/>
                <w:u w:val="single"/>
              </w:rPr>
              <w:t>Milestone year 2: 4 trainings conducted (2 on gender and 2 on underrepresented groups)</w:t>
            </w:r>
          </w:p>
        </w:tc>
      </w:tr>
      <w:tr w:rsidR="0009348A" w14:paraId="79D45AA0" w14:textId="77777777">
        <w:tc>
          <w:tcPr>
            <w:tcW w:w="10885" w:type="dxa"/>
          </w:tcPr>
          <w:p w14:paraId="000000C2" w14:textId="77777777" w:rsidR="0009348A" w:rsidRDefault="00550592">
            <w:pPr>
              <w:tabs>
                <w:tab w:val="left" w:pos="90"/>
              </w:tabs>
              <w:rPr>
                <w:b/>
                <w:color w:val="000000"/>
                <w:sz w:val="20"/>
                <w:szCs w:val="20"/>
              </w:rPr>
            </w:pPr>
            <w:r>
              <w:rPr>
                <w:color w:val="000000"/>
                <w:sz w:val="20"/>
                <w:szCs w:val="20"/>
                <w:u w:val="single"/>
              </w:rPr>
              <w:t xml:space="preserve">Target: </w:t>
            </w:r>
            <w:r>
              <w:rPr>
                <w:color w:val="000000"/>
                <w:sz w:val="20"/>
                <w:szCs w:val="20"/>
              </w:rPr>
              <w:t xml:space="preserve">8  </w:t>
            </w:r>
          </w:p>
        </w:tc>
      </w:tr>
      <w:tr w:rsidR="0009348A" w14:paraId="62A5B278" w14:textId="77777777">
        <w:tc>
          <w:tcPr>
            <w:tcW w:w="10885" w:type="dxa"/>
          </w:tcPr>
          <w:p w14:paraId="000000C3" w14:textId="77777777" w:rsidR="0009348A" w:rsidRDefault="00550592">
            <w:pPr>
              <w:tabs>
                <w:tab w:val="left" w:pos="90"/>
              </w:tabs>
              <w:rPr>
                <w:b/>
                <w:color w:val="000000"/>
                <w:sz w:val="20"/>
                <w:szCs w:val="20"/>
              </w:rPr>
            </w:pPr>
            <w:r>
              <w:rPr>
                <w:color w:val="000000"/>
                <w:sz w:val="20"/>
                <w:szCs w:val="20"/>
                <w:u w:val="single"/>
              </w:rPr>
              <w:t>Means of verification T</w:t>
            </w:r>
            <w:r>
              <w:rPr>
                <w:color w:val="000000"/>
                <w:sz w:val="20"/>
                <w:szCs w:val="20"/>
              </w:rPr>
              <w:t>raining reports; attendance registers and project end-line evaluation</w:t>
            </w:r>
          </w:p>
        </w:tc>
      </w:tr>
      <w:tr w:rsidR="0009348A" w14:paraId="09BC99A9" w14:textId="77777777">
        <w:tc>
          <w:tcPr>
            <w:tcW w:w="10885" w:type="dxa"/>
          </w:tcPr>
          <w:p w14:paraId="000000C4" w14:textId="77777777" w:rsidR="0009348A" w:rsidRDefault="00550592">
            <w:pPr>
              <w:tabs>
                <w:tab w:val="left" w:pos="90"/>
              </w:tabs>
              <w:rPr>
                <w:b/>
                <w:color w:val="000000"/>
                <w:sz w:val="20"/>
                <w:szCs w:val="20"/>
              </w:rPr>
            </w:pPr>
            <w:r>
              <w:rPr>
                <w:color w:val="000000"/>
                <w:sz w:val="20"/>
                <w:szCs w:val="20"/>
                <w:u w:val="single"/>
              </w:rPr>
              <w:t xml:space="preserve">Responsible: </w:t>
            </w:r>
            <w:r>
              <w:rPr>
                <w:color w:val="000000"/>
                <w:sz w:val="20"/>
                <w:szCs w:val="20"/>
              </w:rPr>
              <w:t>NUDOR, UNDP, UNWomen</w:t>
            </w:r>
          </w:p>
        </w:tc>
      </w:tr>
      <w:tr w:rsidR="0009348A" w14:paraId="235FA9BC" w14:textId="77777777">
        <w:tc>
          <w:tcPr>
            <w:tcW w:w="10885" w:type="dxa"/>
            <w:shd w:val="clear" w:color="auto" w:fill="C3BD96"/>
          </w:tcPr>
          <w:p w14:paraId="000000C5" w14:textId="77777777" w:rsidR="0009348A" w:rsidRDefault="00550592">
            <w:pPr>
              <w:rPr>
                <w:color w:val="000000"/>
              </w:rPr>
            </w:pPr>
            <w:r>
              <w:rPr>
                <w:b/>
                <w:color w:val="000000"/>
              </w:rPr>
              <w:t xml:space="preserve">Output 1.4 </w:t>
            </w:r>
            <w:r>
              <w:rPr>
                <w:color w:val="000000"/>
              </w:rPr>
              <w:t>The UN has strengthened capacities to support implementation of an inclusive UNSDCF and</w:t>
            </w:r>
            <w:r>
              <w:rPr>
                <w:b/>
                <w:color w:val="000000"/>
              </w:rPr>
              <w:t xml:space="preserve"> </w:t>
            </w:r>
            <w:r>
              <w:rPr>
                <w:color w:val="000000"/>
              </w:rPr>
              <w:t>related UN-supported programs and interventions</w:t>
            </w:r>
          </w:p>
          <w:p w14:paraId="000000C6" w14:textId="77777777" w:rsidR="0009348A" w:rsidRDefault="0009348A">
            <w:pPr>
              <w:tabs>
                <w:tab w:val="left" w:pos="90"/>
              </w:tabs>
              <w:rPr>
                <w:b/>
                <w:color w:val="000000"/>
                <w:sz w:val="20"/>
                <w:szCs w:val="20"/>
              </w:rPr>
            </w:pPr>
          </w:p>
        </w:tc>
      </w:tr>
      <w:tr w:rsidR="0009348A" w14:paraId="093D17BD" w14:textId="77777777">
        <w:trPr>
          <w:trHeight w:val="555"/>
        </w:trPr>
        <w:tc>
          <w:tcPr>
            <w:tcW w:w="10885" w:type="dxa"/>
          </w:tcPr>
          <w:p w14:paraId="000000C7" w14:textId="77777777" w:rsidR="0009348A" w:rsidRDefault="00550592">
            <w:pPr>
              <w:numPr>
                <w:ilvl w:val="2"/>
                <w:numId w:val="6"/>
              </w:numPr>
              <w:pBdr>
                <w:top w:val="nil"/>
                <w:left w:val="nil"/>
                <w:bottom w:val="nil"/>
                <w:right w:val="nil"/>
                <w:between w:val="nil"/>
              </w:pBdr>
              <w:spacing w:after="200" w:line="276" w:lineRule="auto"/>
              <w:jc w:val="both"/>
              <w:rPr>
                <w:color w:val="000000"/>
                <w:sz w:val="20"/>
                <w:szCs w:val="20"/>
              </w:rPr>
            </w:pPr>
            <w:r>
              <w:rPr>
                <w:color w:val="000000"/>
                <w:sz w:val="20"/>
                <w:szCs w:val="20"/>
              </w:rPr>
              <w:t># of participants (disaggregated by type of stakeholder</w:t>
            </w:r>
            <w:r>
              <w:rPr>
                <w:color w:val="000000"/>
                <w:sz w:val="20"/>
                <w:szCs w:val="20"/>
                <w:vertAlign w:val="superscript"/>
              </w:rPr>
              <w:footnoteReference w:id="8"/>
            </w:r>
            <w:r>
              <w:rPr>
                <w:color w:val="000000"/>
                <w:sz w:val="20"/>
                <w:szCs w:val="20"/>
              </w:rPr>
              <w:t xml:space="preserve">) disaggregated by sex, disability, rural/urban participating in capacity building activities funded or provided by UNPRPD programmes </w:t>
            </w:r>
          </w:p>
        </w:tc>
      </w:tr>
      <w:tr w:rsidR="0009348A" w14:paraId="07C47479" w14:textId="77777777">
        <w:tc>
          <w:tcPr>
            <w:tcW w:w="10885" w:type="dxa"/>
          </w:tcPr>
          <w:p w14:paraId="000000C8" w14:textId="77777777" w:rsidR="0009348A" w:rsidRDefault="00550592">
            <w:pPr>
              <w:tabs>
                <w:tab w:val="left" w:pos="90"/>
              </w:tabs>
              <w:rPr>
                <w:color w:val="000000"/>
                <w:sz w:val="20"/>
                <w:szCs w:val="20"/>
                <w:u w:val="single"/>
              </w:rPr>
            </w:pPr>
            <w:r>
              <w:rPr>
                <w:color w:val="000000"/>
                <w:sz w:val="20"/>
                <w:szCs w:val="20"/>
                <w:u w:val="single"/>
              </w:rPr>
              <w:t xml:space="preserve">Description: Members of the Diversity and Inclusion Task team and </w:t>
            </w:r>
            <w:r>
              <w:rPr>
                <w:color w:val="000000"/>
                <w:sz w:val="20"/>
                <w:szCs w:val="20"/>
              </w:rPr>
              <w:t xml:space="preserve">staff from  UN agencies will be trained on disability inclusion and disability inclusive programming and budgeting </w:t>
            </w:r>
          </w:p>
        </w:tc>
      </w:tr>
      <w:tr w:rsidR="0009348A" w14:paraId="16B4EC06" w14:textId="77777777">
        <w:tc>
          <w:tcPr>
            <w:tcW w:w="10885" w:type="dxa"/>
          </w:tcPr>
          <w:p w14:paraId="000000C9" w14:textId="77777777" w:rsidR="0009348A" w:rsidRDefault="00550592">
            <w:pPr>
              <w:tabs>
                <w:tab w:val="left" w:pos="90"/>
              </w:tabs>
              <w:rPr>
                <w:color w:val="000000"/>
                <w:sz w:val="20"/>
                <w:szCs w:val="20"/>
                <w:u w:val="single"/>
              </w:rPr>
            </w:pPr>
            <w:r>
              <w:rPr>
                <w:color w:val="000000"/>
                <w:sz w:val="20"/>
                <w:szCs w:val="20"/>
                <w:u w:val="single"/>
              </w:rPr>
              <w:t xml:space="preserve">Baseline </w:t>
            </w:r>
            <w:r>
              <w:rPr>
                <w:color w:val="000000"/>
                <w:sz w:val="20"/>
                <w:szCs w:val="20"/>
              </w:rPr>
              <w:t>[0]</w:t>
            </w:r>
          </w:p>
        </w:tc>
      </w:tr>
      <w:tr w:rsidR="0009348A" w14:paraId="35CF6025" w14:textId="77777777">
        <w:tc>
          <w:tcPr>
            <w:tcW w:w="10885" w:type="dxa"/>
          </w:tcPr>
          <w:p w14:paraId="000000CA" w14:textId="77777777" w:rsidR="0009348A" w:rsidRDefault="00550592">
            <w:pPr>
              <w:tabs>
                <w:tab w:val="left" w:pos="90"/>
              </w:tabs>
              <w:rPr>
                <w:color w:val="000000"/>
                <w:sz w:val="20"/>
                <w:szCs w:val="20"/>
              </w:rPr>
            </w:pPr>
            <w:r>
              <w:rPr>
                <w:color w:val="000000"/>
                <w:sz w:val="20"/>
                <w:szCs w:val="20"/>
                <w:u w:val="single"/>
              </w:rPr>
              <w:t xml:space="preserve">Milestone year 1 </w:t>
            </w:r>
            <w:r>
              <w:rPr>
                <w:color w:val="000000"/>
                <w:sz w:val="20"/>
                <w:szCs w:val="20"/>
              </w:rPr>
              <w:t xml:space="preserve"> 38</w:t>
            </w:r>
          </w:p>
        </w:tc>
      </w:tr>
      <w:tr w:rsidR="0009348A" w14:paraId="6FA84D98" w14:textId="77777777">
        <w:tc>
          <w:tcPr>
            <w:tcW w:w="10885" w:type="dxa"/>
          </w:tcPr>
          <w:p w14:paraId="000000CB" w14:textId="77777777" w:rsidR="0009348A" w:rsidRDefault="00550592">
            <w:pPr>
              <w:tabs>
                <w:tab w:val="left" w:pos="90"/>
              </w:tabs>
              <w:rPr>
                <w:color w:val="000000"/>
                <w:sz w:val="20"/>
                <w:szCs w:val="20"/>
                <w:u w:val="single"/>
              </w:rPr>
            </w:pPr>
            <w:r>
              <w:rPr>
                <w:color w:val="000000"/>
                <w:sz w:val="20"/>
                <w:szCs w:val="20"/>
                <w:u w:val="single"/>
              </w:rPr>
              <w:t xml:space="preserve">Milestone year 2 </w:t>
            </w:r>
            <w:r>
              <w:rPr>
                <w:color w:val="000000"/>
                <w:sz w:val="20"/>
                <w:szCs w:val="20"/>
              </w:rPr>
              <w:t xml:space="preserve"> 30</w:t>
            </w:r>
          </w:p>
        </w:tc>
      </w:tr>
      <w:tr w:rsidR="0009348A" w14:paraId="26B5BE7A" w14:textId="77777777">
        <w:tc>
          <w:tcPr>
            <w:tcW w:w="10885" w:type="dxa"/>
          </w:tcPr>
          <w:p w14:paraId="000000CC" w14:textId="77777777" w:rsidR="0009348A" w:rsidRDefault="00550592">
            <w:pPr>
              <w:tabs>
                <w:tab w:val="left" w:pos="90"/>
              </w:tabs>
              <w:rPr>
                <w:color w:val="000000"/>
                <w:sz w:val="20"/>
                <w:szCs w:val="20"/>
                <w:u w:val="single"/>
              </w:rPr>
            </w:pPr>
            <w:r>
              <w:rPr>
                <w:color w:val="000000"/>
                <w:sz w:val="20"/>
                <w:szCs w:val="20"/>
                <w:u w:val="single"/>
              </w:rPr>
              <w:t xml:space="preserve">Target </w:t>
            </w:r>
            <w:r>
              <w:rPr>
                <w:color w:val="000000"/>
                <w:sz w:val="20"/>
                <w:szCs w:val="20"/>
              </w:rPr>
              <w:t xml:space="preserve"> 68</w:t>
            </w:r>
          </w:p>
        </w:tc>
      </w:tr>
      <w:tr w:rsidR="0009348A" w14:paraId="25590458" w14:textId="77777777">
        <w:tc>
          <w:tcPr>
            <w:tcW w:w="10885" w:type="dxa"/>
          </w:tcPr>
          <w:p w14:paraId="000000CD" w14:textId="77777777" w:rsidR="0009348A" w:rsidRDefault="00550592">
            <w:pPr>
              <w:tabs>
                <w:tab w:val="left" w:pos="90"/>
              </w:tabs>
              <w:rPr>
                <w:color w:val="000000"/>
                <w:sz w:val="20"/>
                <w:szCs w:val="20"/>
                <w:u w:val="single"/>
              </w:rPr>
            </w:pPr>
            <w:r>
              <w:rPr>
                <w:color w:val="000000"/>
                <w:sz w:val="20"/>
                <w:szCs w:val="20"/>
                <w:u w:val="single"/>
              </w:rPr>
              <w:t xml:space="preserve">Means of verification </w:t>
            </w:r>
            <w:r>
              <w:rPr>
                <w:color w:val="000000"/>
                <w:sz w:val="20"/>
                <w:szCs w:val="20"/>
              </w:rPr>
              <w:t>Training reports</w:t>
            </w:r>
          </w:p>
        </w:tc>
      </w:tr>
      <w:tr w:rsidR="0009348A" w14:paraId="63087C62" w14:textId="77777777">
        <w:tc>
          <w:tcPr>
            <w:tcW w:w="10885" w:type="dxa"/>
          </w:tcPr>
          <w:p w14:paraId="000000CE" w14:textId="77777777" w:rsidR="0009348A" w:rsidRDefault="00550592">
            <w:pPr>
              <w:tabs>
                <w:tab w:val="left" w:pos="90"/>
              </w:tabs>
              <w:rPr>
                <w:color w:val="000000"/>
                <w:sz w:val="20"/>
                <w:szCs w:val="20"/>
              </w:rPr>
            </w:pPr>
            <w:r>
              <w:rPr>
                <w:color w:val="000000"/>
                <w:sz w:val="20"/>
                <w:szCs w:val="20"/>
                <w:u w:val="single"/>
              </w:rPr>
              <w:lastRenderedPageBreak/>
              <w:t xml:space="preserve">Responsible: </w:t>
            </w:r>
            <w:r>
              <w:rPr>
                <w:color w:val="000000"/>
                <w:sz w:val="20"/>
                <w:szCs w:val="20"/>
              </w:rPr>
              <w:t xml:space="preserve">UNDP, NUDOR, NCPD </w:t>
            </w:r>
          </w:p>
        </w:tc>
      </w:tr>
      <w:tr w:rsidR="0009348A" w14:paraId="5798A254" w14:textId="77777777">
        <w:tc>
          <w:tcPr>
            <w:tcW w:w="10885" w:type="dxa"/>
          </w:tcPr>
          <w:p w14:paraId="000000CF" w14:textId="77777777" w:rsidR="0009348A" w:rsidRDefault="0009348A">
            <w:pPr>
              <w:tabs>
                <w:tab w:val="left" w:pos="90"/>
              </w:tabs>
              <w:rPr>
                <w:sz w:val="20"/>
                <w:szCs w:val="20"/>
                <w:u w:val="single"/>
              </w:rPr>
            </w:pPr>
          </w:p>
        </w:tc>
      </w:tr>
      <w:tr w:rsidR="0009348A" w14:paraId="15984B7B" w14:textId="77777777">
        <w:tc>
          <w:tcPr>
            <w:tcW w:w="10885" w:type="dxa"/>
            <w:shd w:val="clear" w:color="auto" w:fill="F2DCDB"/>
          </w:tcPr>
          <w:p w14:paraId="000000D0" w14:textId="77777777" w:rsidR="0009348A" w:rsidRDefault="00550592">
            <w:pPr>
              <w:tabs>
                <w:tab w:val="left" w:pos="90"/>
              </w:tabs>
              <w:spacing w:before="120" w:line="264" w:lineRule="auto"/>
              <w:rPr>
                <w:b/>
                <w:sz w:val="20"/>
                <w:szCs w:val="20"/>
              </w:rPr>
            </w:pPr>
            <w:bookmarkStart w:id="3" w:name="_heading=h.1fob9te" w:colFirst="0" w:colLast="0"/>
            <w:bookmarkEnd w:id="3"/>
            <w:r>
              <w:rPr>
                <w:b/>
                <w:sz w:val="20"/>
                <w:szCs w:val="20"/>
              </w:rPr>
              <w:t>Outcome 2. National gaps in achievement of essential building blocks or preconditions to CPRD implementation in development and humanitarian programs are addressed.</w:t>
            </w:r>
          </w:p>
          <w:p w14:paraId="000000D1" w14:textId="77777777" w:rsidR="0009348A" w:rsidRDefault="0009348A">
            <w:pPr>
              <w:tabs>
                <w:tab w:val="left" w:pos="90"/>
              </w:tabs>
              <w:rPr>
                <w:sz w:val="20"/>
                <w:szCs w:val="20"/>
              </w:rPr>
            </w:pPr>
          </w:p>
        </w:tc>
      </w:tr>
      <w:tr w:rsidR="0009348A" w14:paraId="0E9474CB" w14:textId="77777777">
        <w:tc>
          <w:tcPr>
            <w:tcW w:w="10885" w:type="dxa"/>
          </w:tcPr>
          <w:p w14:paraId="000000D2" w14:textId="77777777" w:rsidR="0009348A" w:rsidRDefault="00550592">
            <w:pPr>
              <w:tabs>
                <w:tab w:val="left" w:pos="90"/>
              </w:tabs>
              <w:jc w:val="both"/>
              <w:rPr>
                <w:i/>
                <w:color w:val="000000"/>
                <w:sz w:val="20"/>
                <w:szCs w:val="20"/>
              </w:rPr>
            </w:pPr>
            <w:r>
              <w:rPr>
                <w:i/>
                <w:color w:val="000000"/>
                <w:sz w:val="20"/>
                <w:szCs w:val="20"/>
              </w:rPr>
              <w:t>Please describe how the project will contribute to outcome 2 of the UNPRPD results framework. (200 words)</w:t>
            </w:r>
          </w:p>
          <w:p w14:paraId="000000D3" w14:textId="77777777" w:rsidR="0009348A" w:rsidRDefault="0009348A">
            <w:pPr>
              <w:tabs>
                <w:tab w:val="left" w:pos="90"/>
              </w:tabs>
              <w:jc w:val="both"/>
              <w:rPr>
                <w:i/>
                <w:color w:val="000000"/>
                <w:sz w:val="20"/>
                <w:szCs w:val="20"/>
              </w:rPr>
            </w:pPr>
          </w:p>
          <w:p w14:paraId="000000D4" w14:textId="77777777" w:rsidR="0009348A" w:rsidRDefault="00550592">
            <w:pPr>
              <w:tabs>
                <w:tab w:val="left" w:pos="90"/>
              </w:tabs>
              <w:jc w:val="both"/>
              <w:rPr>
                <w:i/>
                <w:color w:val="000000"/>
                <w:sz w:val="20"/>
                <w:szCs w:val="20"/>
              </w:rPr>
            </w:pPr>
            <w:r>
              <w:rPr>
                <w:color w:val="000000"/>
                <w:sz w:val="20"/>
                <w:szCs w:val="20"/>
              </w:rPr>
              <w:t xml:space="preserve">The project will provide a conducive legal framework for disability inclusion by reforming the Law nr 01/2007 of 20/01/2007 relating to protection of persons with disabilities in general &amp; Law nr 02/2007 of 20/01/2007 relating to the protection of disabled former war combatants to ensure they are in line with CRPD standards. To further improve preconditions for disability inclusion, the project will support the roll out of the newly approved Disability Inclusion Policy as well as monitoring mechanisms for the implementation of the disability inclusion policy and CRPD. Finally, the project will strengthen stakeholder coordination by augmenting the existing multi-stakeholder disability inclusion platform, consisting of UN, civil society and government and private sector partners, which will be </w:t>
            </w:r>
            <w:r>
              <w:rPr>
                <w:sz w:val="20"/>
                <w:szCs w:val="20"/>
              </w:rPr>
              <w:t>formally</w:t>
            </w:r>
            <w:r>
              <w:rPr>
                <w:color w:val="000000"/>
                <w:sz w:val="20"/>
                <w:szCs w:val="20"/>
              </w:rPr>
              <w:t xml:space="preserve"> launched to facilitate joint programs informed by the national disability policy. </w:t>
            </w:r>
          </w:p>
        </w:tc>
      </w:tr>
      <w:tr w:rsidR="0009348A" w14:paraId="705151AE" w14:textId="77777777">
        <w:tc>
          <w:tcPr>
            <w:tcW w:w="10885" w:type="dxa"/>
            <w:shd w:val="clear" w:color="auto" w:fill="EBF1DD"/>
          </w:tcPr>
          <w:p w14:paraId="000000D5" w14:textId="77777777" w:rsidR="0009348A" w:rsidRDefault="00550592">
            <w:pPr>
              <w:tabs>
                <w:tab w:val="left" w:pos="90"/>
              </w:tabs>
              <w:rPr>
                <w:b/>
                <w:color w:val="000000"/>
                <w:sz w:val="20"/>
                <w:szCs w:val="20"/>
              </w:rPr>
            </w:pPr>
            <w:r>
              <w:rPr>
                <w:b/>
                <w:color w:val="000000"/>
                <w:sz w:val="20"/>
                <w:szCs w:val="20"/>
              </w:rPr>
              <w:t xml:space="preserve">Output 2.1 </w:t>
            </w:r>
            <w:r>
              <w:rPr>
                <w:color w:val="000000"/>
                <w:sz w:val="20"/>
                <w:szCs w:val="20"/>
              </w:rPr>
              <w:t>The legal framework protecting persons with disabilities (Law nr 01/2007 of 20/01/2007 relating to protection of persons with disabilities in general &amp; Law nr 02/2007 of 20/01/2007 relating to the protection of disabled former war combatants) is reformed to be in line with CRPD standards</w:t>
            </w:r>
          </w:p>
          <w:p w14:paraId="000000D6" w14:textId="77777777" w:rsidR="0009348A" w:rsidRDefault="0009348A">
            <w:pPr>
              <w:tabs>
                <w:tab w:val="left" w:pos="90"/>
              </w:tabs>
              <w:rPr>
                <w:color w:val="000000"/>
                <w:sz w:val="20"/>
                <w:szCs w:val="20"/>
              </w:rPr>
            </w:pPr>
          </w:p>
        </w:tc>
      </w:tr>
      <w:tr w:rsidR="0009348A" w14:paraId="7AB77A6A" w14:textId="77777777">
        <w:tc>
          <w:tcPr>
            <w:tcW w:w="10885" w:type="dxa"/>
          </w:tcPr>
          <w:p w14:paraId="000000D7" w14:textId="77777777" w:rsidR="0009348A" w:rsidRDefault="00550592">
            <w:pPr>
              <w:tabs>
                <w:tab w:val="left" w:pos="90"/>
              </w:tabs>
              <w:rPr>
                <w:color w:val="000000"/>
                <w:sz w:val="20"/>
                <w:szCs w:val="20"/>
              </w:rPr>
            </w:pPr>
            <w:r>
              <w:rPr>
                <w:b/>
                <w:color w:val="000000"/>
                <w:sz w:val="20"/>
                <w:szCs w:val="20"/>
              </w:rPr>
              <w:t xml:space="preserve">Indicators </w:t>
            </w:r>
            <w:r>
              <w:rPr>
                <w:i/>
                <w:color w:val="000000"/>
                <w:sz w:val="20"/>
                <w:szCs w:val="20"/>
              </w:rPr>
              <w:t>please selected appropriate indicators from the shared UNPRPD menu of indicators, please selected as many indicators as appropriate</w:t>
            </w:r>
          </w:p>
        </w:tc>
      </w:tr>
      <w:tr w:rsidR="0009348A" w14:paraId="6BE03E99" w14:textId="77777777">
        <w:tc>
          <w:tcPr>
            <w:tcW w:w="10885" w:type="dxa"/>
          </w:tcPr>
          <w:p w14:paraId="000000D8" w14:textId="77777777" w:rsidR="0009348A" w:rsidRDefault="00550592">
            <w:pPr>
              <w:pBdr>
                <w:top w:val="nil"/>
                <w:left w:val="nil"/>
                <w:bottom w:val="nil"/>
                <w:right w:val="nil"/>
                <w:between w:val="nil"/>
              </w:pBdr>
              <w:ind w:left="720" w:hanging="810"/>
              <w:jc w:val="both"/>
              <w:rPr>
                <w:color w:val="000000"/>
                <w:sz w:val="20"/>
                <w:szCs w:val="20"/>
              </w:rPr>
            </w:pPr>
            <w:r>
              <w:rPr>
                <w:color w:val="000000"/>
                <w:sz w:val="20"/>
                <w:szCs w:val="20"/>
              </w:rPr>
              <w:t>2.1.3       # type of change (development/revision/reform) in legal frameworks and systems</w:t>
            </w:r>
          </w:p>
          <w:p w14:paraId="000000D9" w14:textId="77777777" w:rsidR="0009348A" w:rsidRDefault="0009348A">
            <w:pPr>
              <w:tabs>
                <w:tab w:val="left" w:pos="90"/>
              </w:tabs>
              <w:rPr>
                <w:color w:val="000000"/>
                <w:sz w:val="20"/>
                <w:szCs w:val="20"/>
              </w:rPr>
            </w:pPr>
          </w:p>
        </w:tc>
      </w:tr>
      <w:tr w:rsidR="0009348A" w14:paraId="14CE6ACC" w14:textId="77777777">
        <w:tc>
          <w:tcPr>
            <w:tcW w:w="10885" w:type="dxa"/>
          </w:tcPr>
          <w:p w14:paraId="000000DA" w14:textId="77777777" w:rsidR="0009348A" w:rsidRDefault="00550592">
            <w:pPr>
              <w:tabs>
                <w:tab w:val="left" w:pos="90"/>
              </w:tabs>
              <w:rPr>
                <w:color w:val="000000"/>
                <w:sz w:val="20"/>
                <w:szCs w:val="20"/>
                <w:u w:val="single"/>
              </w:rPr>
            </w:pPr>
            <w:r>
              <w:rPr>
                <w:color w:val="000000"/>
                <w:sz w:val="20"/>
                <w:szCs w:val="20"/>
                <w:u w:val="single"/>
              </w:rPr>
              <w:t xml:space="preserve">Description </w:t>
            </w:r>
            <w:r>
              <w:rPr>
                <w:color w:val="000000"/>
                <w:sz w:val="20"/>
                <w:szCs w:val="20"/>
              </w:rPr>
              <w:t>Two laws will be targeted for reform to align them with CRPD standards, to be implemented alongside the newly approved National Disability Policy</w:t>
            </w:r>
          </w:p>
        </w:tc>
      </w:tr>
      <w:tr w:rsidR="0009348A" w14:paraId="4DE3C749" w14:textId="77777777">
        <w:tc>
          <w:tcPr>
            <w:tcW w:w="10885" w:type="dxa"/>
          </w:tcPr>
          <w:p w14:paraId="000000DB" w14:textId="77777777" w:rsidR="0009348A" w:rsidRDefault="00550592">
            <w:pPr>
              <w:tabs>
                <w:tab w:val="left" w:pos="90"/>
              </w:tabs>
              <w:rPr>
                <w:color w:val="000000"/>
                <w:sz w:val="20"/>
                <w:szCs w:val="20"/>
              </w:rPr>
            </w:pPr>
            <w:r>
              <w:rPr>
                <w:color w:val="000000"/>
                <w:sz w:val="20"/>
                <w:szCs w:val="20"/>
                <w:u w:val="single"/>
              </w:rPr>
              <w:t xml:space="preserve">Baseline: A study has been conducted to assess gaps in the existing laws in relation to CRPD provisions </w:t>
            </w:r>
          </w:p>
        </w:tc>
      </w:tr>
      <w:tr w:rsidR="0009348A" w14:paraId="366117AF" w14:textId="77777777">
        <w:tc>
          <w:tcPr>
            <w:tcW w:w="10885" w:type="dxa"/>
          </w:tcPr>
          <w:p w14:paraId="000000DC" w14:textId="77777777" w:rsidR="0009348A" w:rsidRDefault="00550592">
            <w:pPr>
              <w:tabs>
                <w:tab w:val="left" w:pos="90"/>
              </w:tabs>
              <w:rPr>
                <w:color w:val="000000"/>
                <w:sz w:val="20"/>
                <w:szCs w:val="20"/>
              </w:rPr>
            </w:pPr>
            <w:r>
              <w:rPr>
                <w:color w:val="000000"/>
                <w:sz w:val="20"/>
                <w:szCs w:val="20"/>
                <w:u w:val="single"/>
              </w:rPr>
              <w:t xml:space="preserve">Milestone year 1:  </w:t>
            </w:r>
            <w:r>
              <w:rPr>
                <w:color w:val="000000"/>
                <w:sz w:val="20"/>
                <w:szCs w:val="20"/>
              </w:rPr>
              <w:t xml:space="preserve">Informed by the study, the laws will be revised and promulgated </w:t>
            </w:r>
          </w:p>
        </w:tc>
      </w:tr>
      <w:tr w:rsidR="0009348A" w14:paraId="45D65816" w14:textId="77777777">
        <w:tc>
          <w:tcPr>
            <w:tcW w:w="10885" w:type="dxa"/>
          </w:tcPr>
          <w:p w14:paraId="000000DD" w14:textId="77777777" w:rsidR="0009348A" w:rsidRDefault="00550592">
            <w:pPr>
              <w:tabs>
                <w:tab w:val="left" w:pos="90"/>
              </w:tabs>
              <w:rPr>
                <w:color w:val="000000"/>
                <w:sz w:val="20"/>
                <w:szCs w:val="20"/>
              </w:rPr>
            </w:pPr>
            <w:r>
              <w:rPr>
                <w:color w:val="000000"/>
                <w:sz w:val="20"/>
                <w:szCs w:val="20"/>
                <w:u w:val="single"/>
              </w:rPr>
              <w:t xml:space="preserve">Milestone year 2: </w:t>
            </w:r>
            <w:r>
              <w:rPr>
                <w:color w:val="000000"/>
                <w:sz w:val="20"/>
                <w:szCs w:val="20"/>
              </w:rPr>
              <w:t xml:space="preserve">Revised legal framework is in place </w:t>
            </w:r>
          </w:p>
        </w:tc>
      </w:tr>
      <w:tr w:rsidR="0009348A" w14:paraId="4AFE10B8" w14:textId="77777777">
        <w:tc>
          <w:tcPr>
            <w:tcW w:w="10885" w:type="dxa"/>
          </w:tcPr>
          <w:p w14:paraId="000000DE" w14:textId="77777777" w:rsidR="0009348A" w:rsidRDefault="00550592">
            <w:pPr>
              <w:tabs>
                <w:tab w:val="left" w:pos="90"/>
              </w:tabs>
              <w:rPr>
                <w:color w:val="000000"/>
                <w:sz w:val="20"/>
                <w:szCs w:val="20"/>
              </w:rPr>
            </w:pPr>
            <w:r>
              <w:rPr>
                <w:color w:val="000000"/>
                <w:sz w:val="20"/>
                <w:szCs w:val="20"/>
                <w:u w:val="single"/>
              </w:rPr>
              <w:t xml:space="preserve">Target: </w:t>
            </w:r>
            <w:r>
              <w:rPr>
                <w:color w:val="000000"/>
                <w:sz w:val="20"/>
                <w:szCs w:val="20"/>
              </w:rPr>
              <w:t xml:space="preserve"> Two existing laws protecting persons with disabilities will be revised to be fully in line with CRPD provisions </w:t>
            </w:r>
          </w:p>
        </w:tc>
      </w:tr>
      <w:tr w:rsidR="0009348A" w14:paraId="0FD43CB0" w14:textId="77777777">
        <w:tc>
          <w:tcPr>
            <w:tcW w:w="10885" w:type="dxa"/>
          </w:tcPr>
          <w:p w14:paraId="000000DF" w14:textId="77777777" w:rsidR="0009348A" w:rsidRDefault="00550592">
            <w:pPr>
              <w:tabs>
                <w:tab w:val="left" w:pos="90"/>
              </w:tabs>
              <w:rPr>
                <w:color w:val="000000"/>
                <w:sz w:val="20"/>
                <w:szCs w:val="20"/>
              </w:rPr>
            </w:pPr>
            <w:r>
              <w:rPr>
                <w:color w:val="000000"/>
                <w:sz w:val="20"/>
                <w:szCs w:val="20"/>
                <w:u w:val="single"/>
              </w:rPr>
              <w:t xml:space="preserve">Means of verification: </w:t>
            </w:r>
            <w:r>
              <w:rPr>
                <w:color w:val="000000"/>
                <w:sz w:val="20"/>
                <w:szCs w:val="20"/>
              </w:rPr>
              <w:t>Reformed laws gazette and published, with a summary highlighting the key changes</w:t>
            </w:r>
          </w:p>
        </w:tc>
      </w:tr>
      <w:tr w:rsidR="0009348A" w14:paraId="5C28D73F" w14:textId="77777777">
        <w:tc>
          <w:tcPr>
            <w:tcW w:w="10885" w:type="dxa"/>
          </w:tcPr>
          <w:p w14:paraId="000000E0" w14:textId="77777777" w:rsidR="0009348A" w:rsidRDefault="00550592">
            <w:pPr>
              <w:tabs>
                <w:tab w:val="left" w:pos="90"/>
              </w:tabs>
              <w:rPr>
                <w:color w:val="000000"/>
                <w:sz w:val="20"/>
                <w:szCs w:val="20"/>
                <w:u w:val="single"/>
              </w:rPr>
            </w:pPr>
            <w:r>
              <w:rPr>
                <w:color w:val="000000"/>
                <w:sz w:val="20"/>
                <w:szCs w:val="20"/>
                <w:u w:val="single"/>
              </w:rPr>
              <w:t>Responsible</w:t>
            </w:r>
            <w:r>
              <w:rPr>
                <w:color w:val="000000"/>
                <w:sz w:val="20"/>
                <w:szCs w:val="20"/>
              </w:rPr>
              <w:t>:    UNDP, NCPD, Ministry of Justice, Rwanda Law Reform Commission (RLRC), MINALOC, NUDOR</w:t>
            </w:r>
          </w:p>
        </w:tc>
      </w:tr>
      <w:tr w:rsidR="0009348A" w14:paraId="25D66547" w14:textId="77777777">
        <w:tc>
          <w:tcPr>
            <w:tcW w:w="10885" w:type="dxa"/>
            <w:tcBorders>
              <w:bottom w:val="single" w:sz="4" w:space="0" w:color="000000"/>
            </w:tcBorders>
          </w:tcPr>
          <w:p w14:paraId="000000E1" w14:textId="77777777" w:rsidR="0009348A" w:rsidRDefault="0009348A">
            <w:pPr>
              <w:tabs>
                <w:tab w:val="left" w:pos="90"/>
              </w:tabs>
              <w:rPr>
                <w:color w:val="000000"/>
                <w:sz w:val="20"/>
                <w:szCs w:val="20"/>
                <w:u w:val="single"/>
              </w:rPr>
            </w:pPr>
          </w:p>
        </w:tc>
      </w:tr>
      <w:tr w:rsidR="0009348A" w14:paraId="2CF82305" w14:textId="77777777">
        <w:tc>
          <w:tcPr>
            <w:tcW w:w="10885" w:type="dxa"/>
            <w:shd w:val="clear" w:color="auto" w:fill="C3BD96"/>
          </w:tcPr>
          <w:p w14:paraId="000000E2" w14:textId="77777777" w:rsidR="0009348A" w:rsidRDefault="00550592">
            <w:pPr>
              <w:tabs>
                <w:tab w:val="left" w:pos="90"/>
              </w:tabs>
              <w:rPr>
                <w:color w:val="000000"/>
              </w:rPr>
            </w:pPr>
            <w:r>
              <w:rPr>
                <w:b/>
                <w:color w:val="000000"/>
              </w:rPr>
              <w:t>Output 2.2</w:t>
            </w:r>
            <w:r>
              <w:rPr>
                <w:color w:val="000000"/>
              </w:rPr>
              <w:t xml:space="preserve"> The newly approved disability inclusion policy is rolled out through implementation plans </w:t>
            </w:r>
          </w:p>
          <w:p w14:paraId="000000E3" w14:textId="77777777" w:rsidR="0009348A" w:rsidRDefault="00550592">
            <w:pPr>
              <w:tabs>
                <w:tab w:val="left" w:pos="90"/>
              </w:tabs>
              <w:rPr>
                <w:color w:val="000000"/>
                <w:sz w:val="20"/>
                <w:szCs w:val="20"/>
                <w:u w:val="single"/>
              </w:rPr>
            </w:pPr>
            <w:r>
              <w:rPr>
                <w:color w:val="000000"/>
              </w:rPr>
              <w:t xml:space="preserve"> </w:t>
            </w:r>
          </w:p>
        </w:tc>
      </w:tr>
      <w:tr w:rsidR="0009348A" w14:paraId="46644292" w14:textId="77777777">
        <w:tc>
          <w:tcPr>
            <w:tcW w:w="10885" w:type="dxa"/>
          </w:tcPr>
          <w:p w14:paraId="000000E4" w14:textId="77777777" w:rsidR="0009348A" w:rsidRDefault="00550592">
            <w:pPr>
              <w:pBdr>
                <w:top w:val="nil"/>
                <w:left w:val="nil"/>
                <w:bottom w:val="nil"/>
                <w:right w:val="nil"/>
                <w:between w:val="nil"/>
              </w:pBdr>
              <w:ind w:left="720" w:hanging="810"/>
              <w:jc w:val="both"/>
              <w:rPr>
                <w:color w:val="000000"/>
                <w:sz w:val="20"/>
                <w:szCs w:val="20"/>
              </w:rPr>
            </w:pPr>
            <w:r>
              <w:rPr>
                <w:color w:val="000000"/>
                <w:sz w:val="20"/>
                <w:szCs w:val="20"/>
              </w:rPr>
              <w:t>2.1.1</w:t>
            </w:r>
            <w:r>
              <w:rPr>
                <w:color w:val="000000"/>
                <w:sz w:val="20"/>
                <w:szCs w:val="20"/>
              </w:rPr>
              <w:tab/>
              <w:t xml:space="preserve"># of national regulatory frameworks and systems changes targeted by the UNPRPD program disaggregated by 1) legislation/regulation, 2) policies/plans/strategies, 3) capacity building programs, 4) operational guidance/standards, 5) direct services/service overhaul/service modelling, 6) audits/reviews/assessments, 7) governmental programs, 8) administrative procedures, 9) formal monitoring and accountability mechanisms or bodies, 10) regulatory/oversite/monitoring systems, 11) financing and budgeting  or 12) other (please explain) </w:t>
            </w:r>
          </w:p>
          <w:p w14:paraId="000000E5" w14:textId="77777777" w:rsidR="0009348A" w:rsidRDefault="0009348A">
            <w:pPr>
              <w:pBdr>
                <w:top w:val="nil"/>
                <w:left w:val="nil"/>
                <w:bottom w:val="nil"/>
                <w:right w:val="nil"/>
                <w:between w:val="nil"/>
              </w:pBdr>
              <w:ind w:left="720" w:hanging="810"/>
              <w:jc w:val="both"/>
              <w:rPr>
                <w:color w:val="000000"/>
                <w:sz w:val="20"/>
                <w:szCs w:val="20"/>
                <w:u w:val="single"/>
              </w:rPr>
            </w:pPr>
          </w:p>
        </w:tc>
      </w:tr>
      <w:tr w:rsidR="0009348A" w14:paraId="0F5AA705" w14:textId="77777777">
        <w:tc>
          <w:tcPr>
            <w:tcW w:w="10885" w:type="dxa"/>
          </w:tcPr>
          <w:p w14:paraId="000000E6" w14:textId="29E39808" w:rsidR="0009348A" w:rsidRDefault="00550592">
            <w:pPr>
              <w:tabs>
                <w:tab w:val="left" w:pos="90"/>
              </w:tabs>
              <w:jc w:val="both"/>
              <w:rPr>
                <w:b/>
                <w:sz w:val="20"/>
                <w:szCs w:val="20"/>
              </w:rPr>
            </w:pPr>
            <w:r>
              <w:rPr>
                <w:color w:val="000000"/>
                <w:sz w:val="20"/>
                <w:szCs w:val="20"/>
                <w:u w:val="single"/>
              </w:rPr>
              <w:t xml:space="preserve">Description </w:t>
            </w:r>
            <w:r>
              <w:rPr>
                <w:sz w:val="20"/>
                <w:szCs w:val="20"/>
              </w:rPr>
              <w:t xml:space="preserve">This will include </w:t>
            </w:r>
            <w:r w:rsidR="00BE68FC">
              <w:rPr>
                <w:sz w:val="20"/>
                <w:szCs w:val="20"/>
              </w:rPr>
              <w:t>establishment of national and local implementation plans</w:t>
            </w:r>
            <w:r>
              <w:rPr>
                <w:sz w:val="20"/>
                <w:szCs w:val="20"/>
              </w:rPr>
              <w:t xml:space="preserve"> that will allow the Government and the OPDs to implement and coordinate the National Disability Policy</w:t>
            </w:r>
          </w:p>
          <w:p w14:paraId="000000E7" w14:textId="77777777" w:rsidR="0009348A" w:rsidRDefault="0009348A">
            <w:pPr>
              <w:tabs>
                <w:tab w:val="left" w:pos="90"/>
              </w:tabs>
              <w:rPr>
                <w:color w:val="000000"/>
                <w:sz w:val="20"/>
                <w:szCs w:val="20"/>
                <w:u w:val="single"/>
              </w:rPr>
            </w:pPr>
          </w:p>
        </w:tc>
      </w:tr>
      <w:tr w:rsidR="0009348A" w14:paraId="23C62556" w14:textId="77777777">
        <w:tc>
          <w:tcPr>
            <w:tcW w:w="10885" w:type="dxa"/>
          </w:tcPr>
          <w:p w14:paraId="000000E8" w14:textId="77777777" w:rsidR="0009348A" w:rsidRDefault="00550592">
            <w:pPr>
              <w:tabs>
                <w:tab w:val="left" w:pos="90"/>
              </w:tabs>
              <w:rPr>
                <w:color w:val="000000"/>
                <w:sz w:val="20"/>
                <w:szCs w:val="20"/>
                <w:u w:val="single"/>
              </w:rPr>
            </w:pPr>
            <w:r>
              <w:rPr>
                <w:color w:val="000000"/>
                <w:sz w:val="20"/>
                <w:szCs w:val="20"/>
                <w:u w:val="single"/>
              </w:rPr>
              <w:t xml:space="preserve">Baseline: The policy has been approved very recently, but the roll out is still lagging </w:t>
            </w:r>
          </w:p>
        </w:tc>
      </w:tr>
      <w:tr w:rsidR="0009348A" w14:paraId="039328C4" w14:textId="77777777">
        <w:tc>
          <w:tcPr>
            <w:tcW w:w="10885" w:type="dxa"/>
          </w:tcPr>
          <w:p w14:paraId="000000E9" w14:textId="77777777" w:rsidR="0009348A" w:rsidRDefault="00550592">
            <w:pPr>
              <w:tabs>
                <w:tab w:val="left" w:pos="90"/>
              </w:tabs>
              <w:rPr>
                <w:color w:val="000000"/>
                <w:sz w:val="20"/>
                <w:szCs w:val="20"/>
                <w:u w:val="single"/>
              </w:rPr>
            </w:pPr>
            <w:r>
              <w:rPr>
                <w:color w:val="000000"/>
                <w:sz w:val="20"/>
                <w:szCs w:val="20"/>
                <w:u w:val="single"/>
              </w:rPr>
              <w:t xml:space="preserve">Milestone year 1:  </w:t>
            </w:r>
            <w:r>
              <w:rPr>
                <w:color w:val="000000"/>
                <w:sz w:val="20"/>
                <w:szCs w:val="20"/>
              </w:rPr>
              <w:t xml:space="preserve">The policy is translated into Kinyarwanda and disseminated. A dialogue is conducted with clear recommendations for implementation modalities </w:t>
            </w:r>
          </w:p>
        </w:tc>
      </w:tr>
      <w:tr w:rsidR="0009348A" w14:paraId="3F8F967C" w14:textId="77777777">
        <w:tc>
          <w:tcPr>
            <w:tcW w:w="10885" w:type="dxa"/>
          </w:tcPr>
          <w:p w14:paraId="000000EA" w14:textId="77777777" w:rsidR="0009348A" w:rsidRDefault="00550592">
            <w:pPr>
              <w:tabs>
                <w:tab w:val="left" w:pos="90"/>
              </w:tabs>
              <w:rPr>
                <w:color w:val="000000"/>
                <w:sz w:val="20"/>
                <w:szCs w:val="20"/>
                <w:u w:val="single"/>
              </w:rPr>
            </w:pPr>
            <w:r>
              <w:rPr>
                <w:color w:val="000000"/>
                <w:sz w:val="20"/>
                <w:szCs w:val="20"/>
                <w:u w:val="single"/>
              </w:rPr>
              <w:t xml:space="preserve">Milestone year 2:   </w:t>
            </w:r>
            <w:r>
              <w:rPr>
                <w:color w:val="000000"/>
                <w:sz w:val="20"/>
                <w:szCs w:val="20"/>
              </w:rPr>
              <w:t>National Disability Policy incorporated in district development strategies and national planning processes</w:t>
            </w:r>
          </w:p>
        </w:tc>
      </w:tr>
      <w:tr w:rsidR="0009348A" w14:paraId="028CDE21" w14:textId="77777777">
        <w:tc>
          <w:tcPr>
            <w:tcW w:w="10885" w:type="dxa"/>
          </w:tcPr>
          <w:p w14:paraId="000000EB" w14:textId="2EDD3F66" w:rsidR="0009348A" w:rsidRDefault="00550592">
            <w:pPr>
              <w:tabs>
                <w:tab w:val="left" w:pos="90"/>
              </w:tabs>
              <w:rPr>
                <w:color w:val="000000"/>
                <w:sz w:val="20"/>
                <w:szCs w:val="20"/>
                <w:u w:val="single"/>
              </w:rPr>
            </w:pPr>
            <w:r>
              <w:rPr>
                <w:color w:val="000000"/>
                <w:sz w:val="20"/>
                <w:szCs w:val="20"/>
                <w:u w:val="single"/>
              </w:rPr>
              <w:t xml:space="preserve">Target: </w:t>
            </w:r>
            <w:r>
              <w:rPr>
                <w:color w:val="000000"/>
                <w:sz w:val="20"/>
                <w:szCs w:val="20"/>
              </w:rPr>
              <w:t xml:space="preserve"> </w:t>
            </w:r>
            <w:r w:rsidR="008A3FFC">
              <w:rPr>
                <w:color w:val="000000"/>
                <w:sz w:val="20"/>
                <w:szCs w:val="20"/>
              </w:rPr>
              <w:t xml:space="preserve">National and local implementation plans </w:t>
            </w:r>
            <w:r>
              <w:rPr>
                <w:color w:val="000000"/>
                <w:sz w:val="20"/>
                <w:szCs w:val="20"/>
              </w:rPr>
              <w:t xml:space="preserve">are in place to ensure adequate roll out of the new national policy </w:t>
            </w:r>
          </w:p>
        </w:tc>
      </w:tr>
      <w:tr w:rsidR="0009348A" w14:paraId="71324B9C" w14:textId="77777777">
        <w:tc>
          <w:tcPr>
            <w:tcW w:w="10885" w:type="dxa"/>
          </w:tcPr>
          <w:p w14:paraId="000000EC" w14:textId="77777777" w:rsidR="0009348A" w:rsidRDefault="00550592">
            <w:pPr>
              <w:tabs>
                <w:tab w:val="left" w:pos="90"/>
              </w:tabs>
              <w:rPr>
                <w:color w:val="000000"/>
                <w:sz w:val="20"/>
                <w:szCs w:val="20"/>
                <w:u w:val="single"/>
              </w:rPr>
            </w:pPr>
            <w:r>
              <w:rPr>
                <w:color w:val="000000"/>
                <w:sz w:val="20"/>
                <w:szCs w:val="20"/>
                <w:u w:val="single"/>
              </w:rPr>
              <w:t xml:space="preserve">Means of verification: </w:t>
            </w:r>
            <w:r>
              <w:rPr>
                <w:color w:val="000000"/>
                <w:sz w:val="20"/>
                <w:szCs w:val="20"/>
              </w:rPr>
              <w:t>Regular reports from districts to NCPD</w:t>
            </w:r>
          </w:p>
        </w:tc>
      </w:tr>
      <w:tr w:rsidR="0009348A" w14:paraId="318BA5A6" w14:textId="77777777">
        <w:tc>
          <w:tcPr>
            <w:tcW w:w="10885" w:type="dxa"/>
          </w:tcPr>
          <w:p w14:paraId="000000ED" w14:textId="77777777" w:rsidR="0009348A" w:rsidRDefault="00550592">
            <w:pPr>
              <w:tabs>
                <w:tab w:val="left" w:pos="90"/>
              </w:tabs>
              <w:rPr>
                <w:color w:val="000000"/>
                <w:sz w:val="20"/>
                <w:szCs w:val="20"/>
                <w:u w:val="single"/>
              </w:rPr>
            </w:pPr>
            <w:r>
              <w:rPr>
                <w:color w:val="000000"/>
                <w:sz w:val="20"/>
                <w:szCs w:val="20"/>
                <w:u w:val="single"/>
              </w:rPr>
              <w:lastRenderedPageBreak/>
              <w:t>Responsible</w:t>
            </w:r>
            <w:r>
              <w:rPr>
                <w:color w:val="000000"/>
                <w:sz w:val="20"/>
                <w:szCs w:val="20"/>
              </w:rPr>
              <w:t>:      NCPD, MINALOC, UNDP, UNICEF, NCDA</w:t>
            </w:r>
          </w:p>
        </w:tc>
      </w:tr>
      <w:tr w:rsidR="0009348A" w14:paraId="555E932A" w14:textId="77777777">
        <w:tc>
          <w:tcPr>
            <w:tcW w:w="10885" w:type="dxa"/>
            <w:tcBorders>
              <w:bottom w:val="single" w:sz="4" w:space="0" w:color="000000"/>
            </w:tcBorders>
          </w:tcPr>
          <w:p w14:paraId="000000EE" w14:textId="77777777" w:rsidR="0009348A" w:rsidRDefault="0009348A">
            <w:pPr>
              <w:tabs>
                <w:tab w:val="left" w:pos="90"/>
              </w:tabs>
              <w:rPr>
                <w:color w:val="000000"/>
                <w:sz w:val="20"/>
                <w:szCs w:val="20"/>
                <w:u w:val="single"/>
              </w:rPr>
            </w:pPr>
          </w:p>
        </w:tc>
      </w:tr>
      <w:tr w:rsidR="0009348A" w14:paraId="2840A580" w14:textId="77777777">
        <w:tc>
          <w:tcPr>
            <w:tcW w:w="10885" w:type="dxa"/>
            <w:shd w:val="clear" w:color="auto" w:fill="C3BD96"/>
          </w:tcPr>
          <w:p w14:paraId="000000EF" w14:textId="77777777" w:rsidR="0009348A" w:rsidRDefault="00550592">
            <w:pPr>
              <w:rPr>
                <w:b/>
                <w:color w:val="000000"/>
                <w:sz w:val="20"/>
                <w:szCs w:val="20"/>
              </w:rPr>
            </w:pPr>
            <w:r>
              <w:rPr>
                <w:b/>
                <w:color w:val="000000"/>
                <w:sz w:val="20"/>
                <w:szCs w:val="20"/>
              </w:rPr>
              <w:t>Output 2.3</w:t>
            </w:r>
            <w:r>
              <w:rPr>
                <w:color w:val="000000"/>
                <w:sz w:val="20"/>
                <w:szCs w:val="20"/>
              </w:rPr>
              <w:t xml:space="preserve"> Monitoring mechanisms to monitor the implementation of the disability inclusion policy and CRPD implementation are established. </w:t>
            </w:r>
          </w:p>
          <w:p w14:paraId="000000F0" w14:textId="77777777" w:rsidR="0009348A" w:rsidRDefault="0009348A">
            <w:pPr>
              <w:tabs>
                <w:tab w:val="left" w:pos="90"/>
              </w:tabs>
              <w:rPr>
                <w:b/>
                <w:color w:val="000000"/>
                <w:sz w:val="20"/>
                <w:szCs w:val="20"/>
              </w:rPr>
            </w:pPr>
          </w:p>
        </w:tc>
      </w:tr>
      <w:tr w:rsidR="0009348A" w14:paraId="5319E0E9" w14:textId="77777777">
        <w:tc>
          <w:tcPr>
            <w:tcW w:w="10885" w:type="dxa"/>
            <w:shd w:val="clear" w:color="auto" w:fill="C3BD96"/>
          </w:tcPr>
          <w:p w14:paraId="000000F1" w14:textId="77777777" w:rsidR="0009348A" w:rsidRDefault="00550592">
            <w:pPr>
              <w:pBdr>
                <w:top w:val="nil"/>
                <w:left w:val="nil"/>
                <w:bottom w:val="nil"/>
                <w:right w:val="nil"/>
                <w:between w:val="nil"/>
              </w:pBdr>
              <w:ind w:left="720" w:hanging="810"/>
              <w:jc w:val="both"/>
              <w:rPr>
                <w:color w:val="000000"/>
                <w:sz w:val="20"/>
                <w:szCs w:val="20"/>
              </w:rPr>
            </w:pPr>
            <w:r>
              <w:rPr>
                <w:color w:val="000000"/>
                <w:sz w:val="20"/>
                <w:szCs w:val="20"/>
              </w:rPr>
              <w:t>2.1.1</w:t>
            </w:r>
            <w:r>
              <w:rPr>
                <w:color w:val="000000"/>
                <w:sz w:val="20"/>
                <w:szCs w:val="20"/>
              </w:rPr>
              <w:tab/>
              <w:t xml:space="preserve"># of national regulatory frameworks and systems changes targeted by the UNPRPD program disaggregated by 1) legislation/regulation, 2) policies/plans/strategies, 3) capacity building programs, 4) operational guidance/standards, 5) direct services/service overhaul/service modelling, 6) audits/reviews/assessments, 7) governmental programs, 8) administrative procedures, 9) formal monitoring and accountability mechanisms or bodies, 10) regulatory/oversite/monitoring systems, 11) financing and budgeting  or 12) other (please explain) </w:t>
            </w:r>
          </w:p>
          <w:p w14:paraId="000000F2" w14:textId="77777777" w:rsidR="0009348A" w:rsidRDefault="0009348A">
            <w:pPr>
              <w:rPr>
                <w:b/>
                <w:color w:val="000000"/>
                <w:sz w:val="20"/>
                <w:szCs w:val="20"/>
              </w:rPr>
            </w:pPr>
          </w:p>
        </w:tc>
      </w:tr>
      <w:tr w:rsidR="0009348A" w14:paraId="22D63A71" w14:textId="77777777">
        <w:tc>
          <w:tcPr>
            <w:tcW w:w="10885" w:type="dxa"/>
          </w:tcPr>
          <w:p w14:paraId="000000F3" w14:textId="77777777" w:rsidR="0009348A" w:rsidRDefault="00550592">
            <w:pPr>
              <w:tabs>
                <w:tab w:val="left" w:pos="90"/>
              </w:tabs>
              <w:jc w:val="both"/>
              <w:rPr>
                <w:b/>
                <w:sz w:val="20"/>
                <w:szCs w:val="20"/>
              </w:rPr>
            </w:pPr>
            <w:r>
              <w:rPr>
                <w:color w:val="000000"/>
                <w:sz w:val="20"/>
                <w:szCs w:val="20"/>
                <w:u w:val="single"/>
              </w:rPr>
              <w:t xml:space="preserve">Description </w:t>
            </w:r>
            <w:r>
              <w:rPr>
                <w:sz w:val="20"/>
                <w:szCs w:val="20"/>
              </w:rPr>
              <w:t>This will include building systems that will allow Government and the OPDs to (</w:t>
            </w:r>
            <w:proofErr w:type="spellStart"/>
            <w:r>
              <w:rPr>
                <w:sz w:val="20"/>
                <w:szCs w:val="20"/>
              </w:rPr>
              <w:t>i</w:t>
            </w:r>
            <w:proofErr w:type="spellEnd"/>
            <w:r>
              <w:rPr>
                <w:sz w:val="20"/>
                <w:szCs w:val="20"/>
              </w:rPr>
              <w:t xml:space="preserve">) monitor implementation of the National Disability Policy; (ii) monitor the CRPD implementation </w:t>
            </w:r>
          </w:p>
          <w:p w14:paraId="000000F4" w14:textId="77777777" w:rsidR="0009348A" w:rsidRDefault="0009348A">
            <w:pPr>
              <w:tabs>
                <w:tab w:val="left" w:pos="90"/>
              </w:tabs>
              <w:rPr>
                <w:color w:val="000000"/>
                <w:sz w:val="20"/>
                <w:szCs w:val="20"/>
                <w:u w:val="single"/>
              </w:rPr>
            </w:pPr>
          </w:p>
        </w:tc>
      </w:tr>
      <w:tr w:rsidR="0009348A" w14:paraId="0F8CB4D4" w14:textId="77777777">
        <w:tc>
          <w:tcPr>
            <w:tcW w:w="10885" w:type="dxa"/>
          </w:tcPr>
          <w:p w14:paraId="000000F5" w14:textId="77777777" w:rsidR="0009348A" w:rsidRDefault="00550592">
            <w:pPr>
              <w:tabs>
                <w:tab w:val="left" w:pos="90"/>
              </w:tabs>
              <w:rPr>
                <w:color w:val="000000"/>
                <w:sz w:val="20"/>
                <w:szCs w:val="20"/>
                <w:u w:val="single"/>
              </w:rPr>
            </w:pPr>
            <w:r>
              <w:rPr>
                <w:color w:val="000000"/>
                <w:sz w:val="20"/>
                <w:szCs w:val="20"/>
                <w:u w:val="single"/>
              </w:rPr>
              <w:t xml:space="preserve">Baseline: </w:t>
            </w:r>
          </w:p>
        </w:tc>
      </w:tr>
      <w:tr w:rsidR="0009348A" w14:paraId="2401F033" w14:textId="77777777">
        <w:tc>
          <w:tcPr>
            <w:tcW w:w="10885" w:type="dxa"/>
          </w:tcPr>
          <w:p w14:paraId="000000F6" w14:textId="77777777" w:rsidR="0009348A" w:rsidRDefault="00550592">
            <w:pPr>
              <w:tabs>
                <w:tab w:val="left" w:pos="90"/>
              </w:tabs>
              <w:rPr>
                <w:color w:val="000000"/>
                <w:sz w:val="20"/>
                <w:szCs w:val="20"/>
                <w:u w:val="single"/>
              </w:rPr>
            </w:pPr>
            <w:r>
              <w:rPr>
                <w:color w:val="000000"/>
                <w:sz w:val="20"/>
                <w:szCs w:val="20"/>
                <w:u w:val="single"/>
              </w:rPr>
              <w:t xml:space="preserve">Milestone year 1:  </w:t>
            </w:r>
            <w:r>
              <w:rPr>
                <w:color w:val="000000"/>
                <w:sz w:val="20"/>
                <w:szCs w:val="20"/>
              </w:rPr>
              <w:t xml:space="preserve">A monitoring framework for policy implementation is established and a coordination committee to follow up on CRPD implementation is establish  </w:t>
            </w:r>
          </w:p>
        </w:tc>
      </w:tr>
      <w:tr w:rsidR="0009348A" w14:paraId="79689D6E" w14:textId="77777777">
        <w:tc>
          <w:tcPr>
            <w:tcW w:w="10885" w:type="dxa"/>
          </w:tcPr>
          <w:p w14:paraId="000000F7" w14:textId="77777777" w:rsidR="0009348A" w:rsidRDefault="00550592">
            <w:pPr>
              <w:tabs>
                <w:tab w:val="left" w:pos="90"/>
              </w:tabs>
              <w:rPr>
                <w:color w:val="000000"/>
                <w:sz w:val="20"/>
                <w:szCs w:val="20"/>
                <w:u w:val="single"/>
              </w:rPr>
            </w:pPr>
            <w:r>
              <w:rPr>
                <w:color w:val="000000"/>
                <w:sz w:val="20"/>
                <w:szCs w:val="20"/>
                <w:u w:val="single"/>
              </w:rPr>
              <w:t xml:space="preserve">Milestone year 2:    </w:t>
            </w:r>
            <w:r>
              <w:rPr>
                <w:color w:val="000000"/>
                <w:sz w:val="20"/>
                <w:szCs w:val="20"/>
              </w:rPr>
              <w:t xml:space="preserve">The state report on the implementation of the CRPD and the alternative report is developed through consultations  </w:t>
            </w:r>
          </w:p>
        </w:tc>
      </w:tr>
      <w:tr w:rsidR="0009348A" w14:paraId="3D6C7B0C" w14:textId="77777777">
        <w:tc>
          <w:tcPr>
            <w:tcW w:w="10885" w:type="dxa"/>
          </w:tcPr>
          <w:p w14:paraId="000000F8" w14:textId="1A4AB387" w:rsidR="0009348A" w:rsidRDefault="00550592">
            <w:pPr>
              <w:tabs>
                <w:tab w:val="left" w:pos="90"/>
              </w:tabs>
              <w:rPr>
                <w:color w:val="000000"/>
                <w:sz w:val="20"/>
                <w:szCs w:val="20"/>
                <w:u w:val="single"/>
              </w:rPr>
            </w:pPr>
            <w:r>
              <w:rPr>
                <w:color w:val="000000"/>
                <w:sz w:val="20"/>
                <w:szCs w:val="20"/>
                <w:u w:val="single"/>
              </w:rPr>
              <w:t xml:space="preserve">Target:  </w:t>
            </w:r>
            <w:r>
              <w:rPr>
                <w:color w:val="000000"/>
                <w:sz w:val="20"/>
                <w:szCs w:val="20"/>
              </w:rPr>
              <w:t xml:space="preserve"> Systems are in place to ensure adequate monitoring of the national disability policy and adequate monitoring of CRPD implementation</w:t>
            </w:r>
            <w:r w:rsidR="00581B4F">
              <w:rPr>
                <w:color w:val="000000"/>
                <w:sz w:val="20"/>
                <w:szCs w:val="20"/>
              </w:rPr>
              <w:t xml:space="preserve"> </w:t>
            </w:r>
            <w:r w:rsidR="00581B4F">
              <w:t>with meaningful participation of OPDS</w:t>
            </w:r>
            <w:r w:rsidR="00141D08">
              <w:t xml:space="preserve"> in monitoring and evaluation systems</w:t>
            </w:r>
            <w:r>
              <w:rPr>
                <w:color w:val="000000"/>
                <w:sz w:val="20"/>
                <w:szCs w:val="20"/>
              </w:rPr>
              <w:t xml:space="preserve"> </w:t>
            </w:r>
          </w:p>
        </w:tc>
      </w:tr>
      <w:tr w:rsidR="0009348A" w14:paraId="05B95F64" w14:textId="77777777">
        <w:tc>
          <w:tcPr>
            <w:tcW w:w="10885" w:type="dxa"/>
          </w:tcPr>
          <w:p w14:paraId="000000F9" w14:textId="77777777" w:rsidR="0009348A" w:rsidRDefault="00550592">
            <w:pPr>
              <w:tabs>
                <w:tab w:val="left" w:pos="90"/>
              </w:tabs>
              <w:rPr>
                <w:color w:val="000000"/>
                <w:sz w:val="20"/>
                <w:szCs w:val="20"/>
                <w:u w:val="single"/>
              </w:rPr>
            </w:pPr>
            <w:r>
              <w:rPr>
                <w:color w:val="000000"/>
                <w:sz w:val="20"/>
                <w:szCs w:val="20"/>
                <w:u w:val="single"/>
              </w:rPr>
              <w:t xml:space="preserve">Means of verification: </w:t>
            </w:r>
            <w:r>
              <w:rPr>
                <w:color w:val="000000"/>
                <w:sz w:val="20"/>
                <w:szCs w:val="20"/>
              </w:rPr>
              <w:t>Monitoring and evaluation framework and regular reports on DMIS indicators in harmonized with CRPD</w:t>
            </w:r>
          </w:p>
        </w:tc>
      </w:tr>
      <w:tr w:rsidR="0009348A" w14:paraId="338D459D" w14:textId="77777777">
        <w:tc>
          <w:tcPr>
            <w:tcW w:w="10885" w:type="dxa"/>
          </w:tcPr>
          <w:p w14:paraId="000000FA" w14:textId="77777777" w:rsidR="0009348A" w:rsidRDefault="00550592">
            <w:pPr>
              <w:tabs>
                <w:tab w:val="left" w:pos="90"/>
              </w:tabs>
              <w:rPr>
                <w:color w:val="000000"/>
                <w:sz w:val="20"/>
                <w:szCs w:val="20"/>
                <w:u w:val="single"/>
              </w:rPr>
            </w:pPr>
            <w:r>
              <w:rPr>
                <w:color w:val="000000"/>
                <w:sz w:val="20"/>
                <w:szCs w:val="20"/>
                <w:u w:val="single"/>
              </w:rPr>
              <w:t>Responsible</w:t>
            </w:r>
            <w:r>
              <w:rPr>
                <w:color w:val="000000"/>
                <w:sz w:val="20"/>
                <w:szCs w:val="20"/>
              </w:rPr>
              <w:t>:      UNDP, MINALOC, NCPD, UNICEF</w:t>
            </w:r>
          </w:p>
        </w:tc>
      </w:tr>
      <w:tr w:rsidR="0009348A" w14:paraId="4DB45A0C" w14:textId="77777777">
        <w:tc>
          <w:tcPr>
            <w:tcW w:w="10885" w:type="dxa"/>
            <w:tcBorders>
              <w:bottom w:val="single" w:sz="4" w:space="0" w:color="000000"/>
            </w:tcBorders>
          </w:tcPr>
          <w:p w14:paraId="000000FB" w14:textId="77777777" w:rsidR="0009348A" w:rsidRDefault="0009348A">
            <w:pPr>
              <w:tabs>
                <w:tab w:val="left" w:pos="90"/>
              </w:tabs>
              <w:rPr>
                <w:color w:val="000000"/>
                <w:sz w:val="20"/>
                <w:szCs w:val="20"/>
                <w:u w:val="single"/>
              </w:rPr>
            </w:pPr>
          </w:p>
        </w:tc>
      </w:tr>
      <w:tr w:rsidR="0009348A" w14:paraId="1AEF592D" w14:textId="77777777">
        <w:tc>
          <w:tcPr>
            <w:tcW w:w="10885" w:type="dxa"/>
            <w:shd w:val="clear" w:color="auto" w:fill="C3BD96"/>
          </w:tcPr>
          <w:p w14:paraId="000000FC" w14:textId="77777777" w:rsidR="0009348A" w:rsidRDefault="00550592">
            <w:pPr>
              <w:tabs>
                <w:tab w:val="left" w:pos="90"/>
              </w:tabs>
              <w:rPr>
                <w:color w:val="000000"/>
                <w:sz w:val="20"/>
                <w:szCs w:val="20"/>
                <w:u w:val="single"/>
              </w:rPr>
            </w:pPr>
            <w:r>
              <w:rPr>
                <w:b/>
                <w:color w:val="000000"/>
                <w:sz w:val="20"/>
                <w:szCs w:val="20"/>
              </w:rPr>
              <w:t xml:space="preserve">Output 2.5 </w:t>
            </w:r>
            <w:r>
              <w:rPr>
                <w:color w:val="000000"/>
                <w:sz w:val="20"/>
                <w:szCs w:val="20"/>
              </w:rPr>
              <w:t xml:space="preserve">The multi-stakeholder disability inclusion platform, consisting of UN, civil society and government and private sector partners, is formally established to support coordination of programs informed by the disability inclusion national policy </w:t>
            </w:r>
          </w:p>
        </w:tc>
      </w:tr>
      <w:tr w:rsidR="0009348A" w14:paraId="6B3CCC84" w14:textId="77777777">
        <w:tc>
          <w:tcPr>
            <w:tcW w:w="10885" w:type="dxa"/>
          </w:tcPr>
          <w:p w14:paraId="000000FD" w14:textId="77777777" w:rsidR="0009348A" w:rsidRDefault="00550592">
            <w:pPr>
              <w:pBdr>
                <w:top w:val="nil"/>
                <w:left w:val="nil"/>
                <w:bottom w:val="nil"/>
                <w:right w:val="nil"/>
                <w:between w:val="nil"/>
              </w:pBdr>
              <w:ind w:left="720" w:hanging="810"/>
              <w:jc w:val="both"/>
              <w:rPr>
                <w:color w:val="000000"/>
                <w:sz w:val="20"/>
                <w:szCs w:val="20"/>
                <w:u w:val="single"/>
              </w:rPr>
            </w:pPr>
            <w:r>
              <w:rPr>
                <w:color w:val="000000"/>
                <w:sz w:val="20"/>
                <w:szCs w:val="20"/>
              </w:rPr>
              <w:t>2.2.1</w:t>
            </w:r>
            <w:r>
              <w:rPr>
                <w:color w:val="000000"/>
                <w:sz w:val="20"/>
                <w:szCs w:val="20"/>
              </w:rPr>
              <w:tab/>
              <w:t xml:space="preserve"># of multi-stakeholder coordination mechanisms (disaggregated formal/informal) to support legislative policy and systems changes developed or strengthened </w:t>
            </w:r>
          </w:p>
        </w:tc>
      </w:tr>
      <w:tr w:rsidR="0009348A" w14:paraId="167ED480" w14:textId="77777777">
        <w:tc>
          <w:tcPr>
            <w:tcW w:w="10885" w:type="dxa"/>
          </w:tcPr>
          <w:p w14:paraId="000000FE" w14:textId="77777777" w:rsidR="0009348A" w:rsidRDefault="00550592">
            <w:pPr>
              <w:tabs>
                <w:tab w:val="left" w:pos="90"/>
              </w:tabs>
              <w:rPr>
                <w:color w:val="000000"/>
                <w:sz w:val="20"/>
                <w:szCs w:val="20"/>
                <w:u w:val="single"/>
              </w:rPr>
            </w:pPr>
            <w:r>
              <w:rPr>
                <w:color w:val="000000"/>
                <w:sz w:val="20"/>
                <w:szCs w:val="20"/>
                <w:u w:val="single"/>
              </w:rPr>
              <w:t xml:space="preserve">Description </w:t>
            </w:r>
            <w:r>
              <w:rPr>
                <w:color w:val="000000"/>
                <w:sz w:val="20"/>
                <w:szCs w:val="20"/>
              </w:rPr>
              <w:t xml:space="preserve">The formal establishment of the multi-partner disability inclusion platform will support better coordination of programmes, better prioritization of efforts and pooling of resources while avoiding duplication of efforts. Activities will focus on launching the platform with the state minister of social </w:t>
            </w:r>
            <w:proofErr w:type="gramStart"/>
            <w:r>
              <w:rPr>
                <w:color w:val="000000"/>
                <w:sz w:val="20"/>
                <w:szCs w:val="20"/>
              </w:rPr>
              <w:t>affairs, and</w:t>
            </w:r>
            <w:proofErr w:type="gramEnd"/>
            <w:r>
              <w:rPr>
                <w:color w:val="000000"/>
                <w:sz w:val="20"/>
                <w:szCs w:val="20"/>
              </w:rPr>
              <w:t xml:space="preserve"> organizing high-level and technical coordination meetings. These </w:t>
            </w:r>
            <w:r>
              <w:rPr>
                <w:sz w:val="20"/>
                <w:szCs w:val="20"/>
              </w:rPr>
              <w:t>meetings</w:t>
            </w:r>
            <w:r>
              <w:rPr>
                <w:color w:val="000000"/>
                <w:sz w:val="20"/>
                <w:szCs w:val="20"/>
              </w:rPr>
              <w:t xml:space="preserve"> will result in a joint work plan of activities. </w:t>
            </w:r>
          </w:p>
        </w:tc>
      </w:tr>
      <w:tr w:rsidR="0009348A" w14:paraId="1AAADF62" w14:textId="77777777">
        <w:tc>
          <w:tcPr>
            <w:tcW w:w="10885" w:type="dxa"/>
          </w:tcPr>
          <w:p w14:paraId="000000FF" w14:textId="77777777" w:rsidR="0009348A" w:rsidRDefault="00550592">
            <w:pPr>
              <w:tabs>
                <w:tab w:val="left" w:pos="90"/>
              </w:tabs>
              <w:rPr>
                <w:color w:val="000000"/>
                <w:sz w:val="20"/>
                <w:szCs w:val="20"/>
                <w:u w:val="single"/>
              </w:rPr>
            </w:pPr>
            <w:r>
              <w:rPr>
                <w:color w:val="000000"/>
                <w:sz w:val="20"/>
                <w:szCs w:val="20"/>
                <w:u w:val="single"/>
              </w:rPr>
              <w:t xml:space="preserve">Baseline: </w:t>
            </w:r>
            <w:r>
              <w:rPr>
                <w:color w:val="000000"/>
                <w:sz w:val="20"/>
                <w:szCs w:val="20"/>
              </w:rPr>
              <w:t xml:space="preserve">The multi-stakeholder disability inclusion forum exists since 2019 but partners and interaction are limited </w:t>
            </w:r>
          </w:p>
        </w:tc>
      </w:tr>
      <w:tr w:rsidR="0009348A" w14:paraId="284884E0" w14:textId="77777777">
        <w:tc>
          <w:tcPr>
            <w:tcW w:w="10885" w:type="dxa"/>
          </w:tcPr>
          <w:p w14:paraId="00000100" w14:textId="77777777" w:rsidR="0009348A" w:rsidRDefault="00550592">
            <w:pPr>
              <w:tabs>
                <w:tab w:val="left" w:pos="90"/>
              </w:tabs>
              <w:rPr>
                <w:color w:val="000000"/>
                <w:sz w:val="20"/>
                <w:szCs w:val="20"/>
                <w:u w:val="single"/>
              </w:rPr>
            </w:pPr>
            <w:r>
              <w:rPr>
                <w:color w:val="000000"/>
                <w:sz w:val="20"/>
                <w:szCs w:val="20"/>
                <w:u w:val="single"/>
              </w:rPr>
              <w:t xml:space="preserve">Milestone year 1:  The platform is formally </w:t>
            </w:r>
            <w:proofErr w:type="gramStart"/>
            <w:r>
              <w:rPr>
                <w:color w:val="000000"/>
                <w:sz w:val="20"/>
                <w:szCs w:val="20"/>
                <w:u w:val="single"/>
              </w:rPr>
              <w:t>launched</w:t>
            </w:r>
            <w:proofErr w:type="gramEnd"/>
            <w:r>
              <w:rPr>
                <w:color w:val="000000"/>
                <w:sz w:val="20"/>
                <w:szCs w:val="20"/>
                <w:u w:val="single"/>
              </w:rPr>
              <w:t xml:space="preserve"> and </w:t>
            </w:r>
            <w:r>
              <w:rPr>
                <w:color w:val="000000"/>
                <w:sz w:val="20"/>
                <w:szCs w:val="20"/>
              </w:rPr>
              <w:t>all participating agencies commit to and establish a mechanism for improved coordination of disability inclusion efforts and programs</w:t>
            </w:r>
          </w:p>
        </w:tc>
      </w:tr>
      <w:tr w:rsidR="0009348A" w14:paraId="011E49CA" w14:textId="77777777">
        <w:tc>
          <w:tcPr>
            <w:tcW w:w="10885" w:type="dxa"/>
          </w:tcPr>
          <w:p w14:paraId="00000101" w14:textId="77777777" w:rsidR="0009348A" w:rsidRDefault="00550592">
            <w:pPr>
              <w:tabs>
                <w:tab w:val="left" w:pos="90"/>
              </w:tabs>
              <w:rPr>
                <w:color w:val="000000"/>
                <w:sz w:val="20"/>
                <w:szCs w:val="20"/>
                <w:u w:val="single"/>
              </w:rPr>
            </w:pPr>
            <w:r>
              <w:rPr>
                <w:color w:val="000000"/>
                <w:sz w:val="20"/>
                <w:szCs w:val="20"/>
                <w:u w:val="single"/>
              </w:rPr>
              <w:t xml:space="preserve">Milestone year 2:    </w:t>
            </w:r>
            <w:r>
              <w:rPr>
                <w:color w:val="000000"/>
                <w:sz w:val="20"/>
                <w:szCs w:val="20"/>
              </w:rPr>
              <w:t xml:space="preserve">An increased number of private sector partners is represented in the platform and a joint workplan of activities is in place </w:t>
            </w:r>
          </w:p>
        </w:tc>
      </w:tr>
      <w:tr w:rsidR="0009348A" w14:paraId="020177A5" w14:textId="77777777">
        <w:tc>
          <w:tcPr>
            <w:tcW w:w="10885" w:type="dxa"/>
          </w:tcPr>
          <w:p w14:paraId="00000102" w14:textId="77777777" w:rsidR="0009348A" w:rsidRDefault="00550592">
            <w:pPr>
              <w:tabs>
                <w:tab w:val="left" w:pos="90"/>
              </w:tabs>
              <w:rPr>
                <w:color w:val="000000"/>
                <w:sz w:val="20"/>
                <w:szCs w:val="20"/>
                <w:u w:val="single"/>
              </w:rPr>
            </w:pPr>
            <w:r>
              <w:rPr>
                <w:color w:val="000000"/>
                <w:sz w:val="20"/>
                <w:szCs w:val="20"/>
                <w:u w:val="single"/>
              </w:rPr>
              <w:t xml:space="preserve">Target:  The multi-stakeholder platform is formally established, and stakeholders (at representational and technical level) meet regularly to ensure coordinated efforts. A joint workplan of activities is in place.  </w:t>
            </w:r>
          </w:p>
        </w:tc>
      </w:tr>
      <w:tr w:rsidR="0009348A" w14:paraId="0D579D55" w14:textId="77777777">
        <w:tc>
          <w:tcPr>
            <w:tcW w:w="10885" w:type="dxa"/>
          </w:tcPr>
          <w:p w14:paraId="00000103" w14:textId="77777777" w:rsidR="0009348A" w:rsidRDefault="00550592">
            <w:pPr>
              <w:tabs>
                <w:tab w:val="left" w:pos="90"/>
              </w:tabs>
              <w:rPr>
                <w:color w:val="000000"/>
                <w:sz w:val="20"/>
                <w:szCs w:val="20"/>
                <w:u w:val="single"/>
              </w:rPr>
            </w:pPr>
            <w:r>
              <w:rPr>
                <w:color w:val="000000"/>
                <w:sz w:val="20"/>
                <w:szCs w:val="20"/>
                <w:u w:val="single"/>
              </w:rPr>
              <w:t xml:space="preserve">Means of verification: </w:t>
            </w:r>
            <w:r>
              <w:rPr>
                <w:color w:val="000000"/>
                <w:sz w:val="20"/>
                <w:szCs w:val="20"/>
              </w:rPr>
              <w:t xml:space="preserve">Launch report, meeting reports, joint workplan of activities </w:t>
            </w:r>
          </w:p>
        </w:tc>
      </w:tr>
      <w:tr w:rsidR="0009348A" w14:paraId="753B812E" w14:textId="77777777">
        <w:trPr>
          <w:trHeight w:val="320"/>
        </w:trPr>
        <w:tc>
          <w:tcPr>
            <w:tcW w:w="10885" w:type="dxa"/>
          </w:tcPr>
          <w:p w14:paraId="00000104" w14:textId="77777777" w:rsidR="0009348A" w:rsidRDefault="00550592">
            <w:pPr>
              <w:tabs>
                <w:tab w:val="left" w:pos="90"/>
              </w:tabs>
              <w:rPr>
                <w:color w:val="000000"/>
                <w:sz w:val="20"/>
                <w:szCs w:val="20"/>
                <w:u w:val="single"/>
              </w:rPr>
            </w:pPr>
            <w:r>
              <w:rPr>
                <w:color w:val="000000"/>
                <w:sz w:val="20"/>
                <w:szCs w:val="20"/>
                <w:u w:val="single"/>
              </w:rPr>
              <w:t>Responsible</w:t>
            </w:r>
            <w:r>
              <w:rPr>
                <w:color w:val="000000"/>
                <w:sz w:val="20"/>
                <w:szCs w:val="20"/>
              </w:rPr>
              <w:t xml:space="preserve">:      UNDP, UNICEF, UNFPA, UNWomen, DPs, NCPD, DPOs </w:t>
            </w:r>
          </w:p>
        </w:tc>
      </w:tr>
      <w:tr w:rsidR="0009348A" w14:paraId="06D7B53A" w14:textId="77777777">
        <w:tc>
          <w:tcPr>
            <w:tcW w:w="10885" w:type="dxa"/>
          </w:tcPr>
          <w:p w14:paraId="00000105" w14:textId="77777777" w:rsidR="0009348A" w:rsidRDefault="0009348A">
            <w:pPr>
              <w:tabs>
                <w:tab w:val="left" w:pos="90"/>
              </w:tabs>
              <w:rPr>
                <w:color w:val="000000"/>
                <w:sz w:val="20"/>
                <w:szCs w:val="20"/>
                <w:u w:val="single"/>
              </w:rPr>
            </w:pPr>
          </w:p>
        </w:tc>
      </w:tr>
      <w:tr w:rsidR="0009348A" w14:paraId="1C5021A7" w14:textId="77777777">
        <w:tc>
          <w:tcPr>
            <w:tcW w:w="10885" w:type="dxa"/>
            <w:shd w:val="clear" w:color="auto" w:fill="F2DCDB"/>
          </w:tcPr>
          <w:p w14:paraId="00000106" w14:textId="77777777" w:rsidR="0009348A" w:rsidRDefault="00550592">
            <w:pPr>
              <w:tabs>
                <w:tab w:val="left" w:pos="90"/>
              </w:tabs>
              <w:spacing w:before="120" w:line="264" w:lineRule="auto"/>
              <w:rPr>
                <w:b/>
                <w:color w:val="000000"/>
                <w:sz w:val="20"/>
                <w:szCs w:val="20"/>
              </w:rPr>
            </w:pPr>
            <w:r>
              <w:rPr>
                <w:b/>
                <w:color w:val="000000"/>
                <w:sz w:val="20"/>
                <w:szCs w:val="20"/>
              </w:rPr>
              <w:t>Outcome 3. National development and humanitarian plans, budgets, programs and monitoring processes are disability inclusive.</w:t>
            </w:r>
          </w:p>
          <w:p w14:paraId="00000107" w14:textId="77777777" w:rsidR="0009348A" w:rsidRDefault="0009348A">
            <w:pPr>
              <w:tabs>
                <w:tab w:val="left" w:pos="90"/>
              </w:tabs>
              <w:rPr>
                <w:color w:val="000000"/>
                <w:sz w:val="20"/>
                <w:szCs w:val="20"/>
              </w:rPr>
            </w:pPr>
          </w:p>
        </w:tc>
      </w:tr>
      <w:tr w:rsidR="0009348A" w14:paraId="4927C442" w14:textId="77777777">
        <w:tc>
          <w:tcPr>
            <w:tcW w:w="10885" w:type="dxa"/>
          </w:tcPr>
          <w:p w14:paraId="00000108" w14:textId="77777777" w:rsidR="0009348A" w:rsidRDefault="00550592">
            <w:pPr>
              <w:tabs>
                <w:tab w:val="left" w:pos="90"/>
              </w:tabs>
              <w:rPr>
                <w:i/>
                <w:color w:val="000000"/>
                <w:sz w:val="20"/>
                <w:szCs w:val="20"/>
              </w:rPr>
            </w:pPr>
            <w:r>
              <w:rPr>
                <w:i/>
                <w:color w:val="000000"/>
                <w:sz w:val="20"/>
                <w:szCs w:val="20"/>
              </w:rPr>
              <w:t>Please describe how the project will contribute to outcome 1 of the UNPRPD results framework. (200 words)</w:t>
            </w:r>
          </w:p>
          <w:p w14:paraId="00000109" w14:textId="77777777" w:rsidR="0009348A" w:rsidRDefault="0009348A">
            <w:pPr>
              <w:tabs>
                <w:tab w:val="left" w:pos="90"/>
              </w:tabs>
              <w:rPr>
                <w:i/>
                <w:color w:val="000000"/>
                <w:sz w:val="20"/>
                <w:szCs w:val="20"/>
              </w:rPr>
            </w:pPr>
          </w:p>
          <w:p w14:paraId="0000010A" w14:textId="77777777" w:rsidR="0009348A" w:rsidRDefault="00550592">
            <w:pPr>
              <w:tabs>
                <w:tab w:val="left" w:pos="90"/>
              </w:tabs>
              <w:rPr>
                <w:color w:val="000000"/>
                <w:sz w:val="20"/>
                <w:szCs w:val="20"/>
              </w:rPr>
            </w:pPr>
            <w:r>
              <w:rPr>
                <w:color w:val="000000"/>
                <w:sz w:val="20"/>
                <w:szCs w:val="20"/>
              </w:rPr>
              <w:t xml:space="preserve">The main contribution of the program under this global outcome will be mainly the joint thematic evaluation of the  UNSDCF to assess the level of disability inclusiveness and to make concrete recommendations for enhanced disability inclusion in the UNSDCF </w:t>
            </w:r>
            <w:r>
              <w:rPr>
                <w:color w:val="000000"/>
                <w:sz w:val="20"/>
                <w:szCs w:val="20"/>
              </w:rPr>
              <w:lastRenderedPageBreak/>
              <w:t xml:space="preserve">II. Throughout the process of evaluating the UNSDCF I, the contribution and participation of all OPDs will be highly emphasized and encouraged to ensure the concerns and aspirations of all persons with different types of disabilities are represented in UNSDCF II – including women with disabilities and persons with psychosocial and intellectual disabilities.  To ensure systematic participation of OPDs and persons with disabilities in the development, implementation and evaluation of the UNSDCF, an OPD focal point will be appointed for the UN. </w:t>
            </w:r>
          </w:p>
        </w:tc>
      </w:tr>
      <w:tr w:rsidR="0009348A" w14:paraId="15A0E17C" w14:textId="77777777">
        <w:tc>
          <w:tcPr>
            <w:tcW w:w="10885" w:type="dxa"/>
            <w:shd w:val="clear" w:color="auto" w:fill="EBF1DD"/>
          </w:tcPr>
          <w:p w14:paraId="0000010B" w14:textId="77777777" w:rsidR="0009348A" w:rsidRDefault="00550592">
            <w:pPr>
              <w:rPr>
                <w:color w:val="000000"/>
                <w:sz w:val="20"/>
                <w:szCs w:val="20"/>
              </w:rPr>
            </w:pPr>
            <w:r>
              <w:rPr>
                <w:b/>
                <w:color w:val="000000"/>
                <w:sz w:val="20"/>
                <w:szCs w:val="20"/>
              </w:rPr>
              <w:lastRenderedPageBreak/>
              <w:t>Output 3.1</w:t>
            </w:r>
            <w:r>
              <w:rPr>
                <w:color w:val="000000"/>
                <w:sz w:val="20"/>
                <w:szCs w:val="20"/>
              </w:rPr>
              <w:t xml:space="preserve"> The UNSDCFI is evaluated to assess the level of disability inclusiveness and to make concrete recommendations for enhanced disability inclusion in the UNSDCF II  </w:t>
            </w:r>
          </w:p>
          <w:p w14:paraId="0000010C" w14:textId="77777777" w:rsidR="0009348A" w:rsidRDefault="0009348A">
            <w:pPr>
              <w:tabs>
                <w:tab w:val="left" w:pos="90"/>
              </w:tabs>
              <w:rPr>
                <w:color w:val="000000"/>
                <w:sz w:val="20"/>
                <w:szCs w:val="20"/>
              </w:rPr>
            </w:pPr>
          </w:p>
        </w:tc>
      </w:tr>
      <w:tr w:rsidR="0009348A" w14:paraId="57F70CCA" w14:textId="77777777">
        <w:tc>
          <w:tcPr>
            <w:tcW w:w="10885" w:type="dxa"/>
          </w:tcPr>
          <w:p w14:paraId="0000010D" w14:textId="77777777" w:rsidR="0009348A" w:rsidRDefault="00550592">
            <w:pPr>
              <w:tabs>
                <w:tab w:val="left" w:pos="90"/>
              </w:tabs>
              <w:rPr>
                <w:color w:val="000000"/>
                <w:sz w:val="20"/>
                <w:szCs w:val="20"/>
              </w:rPr>
            </w:pPr>
            <w:r>
              <w:rPr>
                <w:b/>
                <w:color w:val="000000"/>
                <w:sz w:val="20"/>
                <w:szCs w:val="20"/>
              </w:rPr>
              <w:t xml:space="preserve">Indicators </w:t>
            </w:r>
            <w:r>
              <w:rPr>
                <w:i/>
                <w:color w:val="000000"/>
                <w:sz w:val="20"/>
                <w:szCs w:val="20"/>
              </w:rPr>
              <w:t>please selected appropriate indicators from the shared UNPRPD menu of indicators, please selected as many indicators as appropriate</w:t>
            </w:r>
          </w:p>
        </w:tc>
      </w:tr>
      <w:tr w:rsidR="0009348A" w14:paraId="3BB28ACF" w14:textId="77777777">
        <w:tc>
          <w:tcPr>
            <w:tcW w:w="10885" w:type="dxa"/>
          </w:tcPr>
          <w:p w14:paraId="0000010E" w14:textId="77777777" w:rsidR="0009348A" w:rsidRDefault="00550592">
            <w:pPr>
              <w:pBdr>
                <w:top w:val="nil"/>
                <w:left w:val="nil"/>
                <w:bottom w:val="nil"/>
                <w:right w:val="nil"/>
                <w:between w:val="nil"/>
              </w:pBdr>
              <w:ind w:left="720" w:hanging="810"/>
              <w:jc w:val="both"/>
              <w:rPr>
                <w:color w:val="000000"/>
                <w:sz w:val="20"/>
                <w:szCs w:val="20"/>
              </w:rPr>
            </w:pPr>
            <w:r>
              <w:rPr>
                <w:color w:val="000000"/>
                <w:sz w:val="20"/>
                <w:szCs w:val="20"/>
              </w:rPr>
              <w:t>3.1.2 # UNSDCF where disability inclusion has been mainstreamed and/or targeted.</w:t>
            </w:r>
          </w:p>
          <w:p w14:paraId="0000010F" w14:textId="77777777" w:rsidR="0009348A" w:rsidRDefault="0009348A">
            <w:pPr>
              <w:tabs>
                <w:tab w:val="left" w:pos="90"/>
              </w:tabs>
              <w:rPr>
                <w:color w:val="000000"/>
                <w:sz w:val="20"/>
                <w:szCs w:val="20"/>
              </w:rPr>
            </w:pPr>
          </w:p>
        </w:tc>
      </w:tr>
      <w:tr w:rsidR="0009348A" w14:paraId="4B83F07B" w14:textId="77777777">
        <w:tc>
          <w:tcPr>
            <w:tcW w:w="10885" w:type="dxa"/>
          </w:tcPr>
          <w:p w14:paraId="00000110" w14:textId="77777777" w:rsidR="0009348A" w:rsidRDefault="00550592">
            <w:pPr>
              <w:tabs>
                <w:tab w:val="left" w:pos="90"/>
              </w:tabs>
              <w:rPr>
                <w:color w:val="000000"/>
                <w:sz w:val="20"/>
                <w:szCs w:val="20"/>
                <w:u w:val="single"/>
              </w:rPr>
            </w:pPr>
            <w:r>
              <w:rPr>
                <w:color w:val="000000"/>
                <w:sz w:val="20"/>
                <w:szCs w:val="20"/>
                <w:u w:val="single"/>
              </w:rPr>
              <w:t xml:space="preserve">Description: </w:t>
            </w:r>
            <w:r>
              <w:rPr>
                <w:color w:val="000000"/>
                <w:sz w:val="20"/>
                <w:szCs w:val="20"/>
              </w:rPr>
              <w:t xml:space="preserve">The </w:t>
            </w:r>
            <w:proofErr w:type="gramStart"/>
            <w:r>
              <w:rPr>
                <w:color w:val="000000"/>
                <w:sz w:val="20"/>
                <w:szCs w:val="20"/>
              </w:rPr>
              <w:t>main focus</w:t>
            </w:r>
            <w:proofErr w:type="gramEnd"/>
            <w:r>
              <w:rPr>
                <w:color w:val="000000"/>
                <w:sz w:val="20"/>
                <w:szCs w:val="20"/>
              </w:rPr>
              <w:t xml:space="preserve"> will be to conduct a participatory thematic evaluation of disability inclusion in the UNSDCF I and to identify disability inclusion gaps to be addressed in the UNSDCF II</w:t>
            </w:r>
          </w:p>
        </w:tc>
      </w:tr>
      <w:tr w:rsidR="0009348A" w14:paraId="1FAD6AE3" w14:textId="77777777">
        <w:tc>
          <w:tcPr>
            <w:tcW w:w="10885" w:type="dxa"/>
          </w:tcPr>
          <w:p w14:paraId="00000111" w14:textId="77777777" w:rsidR="0009348A" w:rsidRDefault="00550592">
            <w:pPr>
              <w:tabs>
                <w:tab w:val="left" w:pos="90"/>
              </w:tabs>
              <w:rPr>
                <w:color w:val="000000"/>
                <w:sz w:val="20"/>
                <w:szCs w:val="20"/>
              </w:rPr>
            </w:pPr>
            <w:r>
              <w:rPr>
                <w:color w:val="000000"/>
                <w:sz w:val="20"/>
                <w:szCs w:val="20"/>
                <w:u w:val="single"/>
              </w:rPr>
              <w:t xml:space="preserve">Baseline: </w:t>
            </w:r>
            <w:r>
              <w:rPr>
                <w:color w:val="000000"/>
                <w:sz w:val="20"/>
                <w:szCs w:val="20"/>
              </w:rPr>
              <w:t xml:space="preserve">Disability inclusion is partly mainstreamed in the UNSDCF, but there are gaps in terms of targeted indicators and output statements </w:t>
            </w:r>
            <w:r>
              <w:rPr>
                <w:color w:val="000000"/>
                <w:sz w:val="20"/>
                <w:szCs w:val="20"/>
                <w:u w:val="single"/>
              </w:rPr>
              <w:t xml:space="preserve"> </w:t>
            </w:r>
          </w:p>
        </w:tc>
      </w:tr>
      <w:tr w:rsidR="0009348A" w14:paraId="5AEA55E3" w14:textId="77777777">
        <w:tc>
          <w:tcPr>
            <w:tcW w:w="10885" w:type="dxa"/>
          </w:tcPr>
          <w:p w14:paraId="00000112" w14:textId="77777777" w:rsidR="0009348A" w:rsidRDefault="00550592">
            <w:pPr>
              <w:tabs>
                <w:tab w:val="left" w:pos="90"/>
              </w:tabs>
              <w:rPr>
                <w:color w:val="000000"/>
                <w:sz w:val="20"/>
                <w:szCs w:val="20"/>
              </w:rPr>
            </w:pPr>
            <w:r>
              <w:rPr>
                <w:color w:val="000000"/>
                <w:sz w:val="20"/>
                <w:szCs w:val="20"/>
                <w:u w:val="single"/>
              </w:rPr>
              <w:t xml:space="preserve">Milestone year 1: </w:t>
            </w:r>
            <w:r>
              <w:rPr>
                <w:color w:val="000000"/>
                <w:sz w:val="20"/>
                <w:szCs w:val="20"/>
              </w:rPr>
              <w:t xml:space="preserve">An OPD focal point for UN is appointed </w:t>
            </w:r>
          </w:p>
        </w:tc>
      </w:tr>
      <w:tr w:rsidR="0009348A" w14:paraId="6AEDD3FB" w14:textId="77777777">
        <w:tc>
          <w:tcPr>
            <w:tcW w:w="10885" w:type="dxa"/>
          </w:tcPr>
          <w:p w14:paraId="00000113" w14:textId="77777777" w:rsidR="0009348A" w:rsidRDefault="00550592">
            <w:pPr>
              <w:tabs>
                <w:tab w:val="left" w:pos="90"/>
              </w:tabs>
              <w:rPr>
                <w:color w:val="000000"/>
                <w:sz w:val="20"/>
                <w:szCs w:val="20"/>
              </w:rPr>
            </w:pPr>
            <w:r>
              <w:rPr>
                <w:color w:val="000000"/>
                <w:sz w:val="20"/>
                <w:szCs w:val="20"/>
                <w:u w:val="single"/>
              </w:rPr>
              <w:t xml:space="preserve">Milestone year 2: </w:t>
            </w:r>
            <w:r>
              <w:rPr>
                <w:color w:val="000000"/>
                <w:sz w:val="20"/>
                <w:szCs w:val="20"/>
              </w:rPr>
              <w:t xml:space="preserve">A thematic evaluation of disability inclusion in UNSDCFI is conducted and tangible recommendations for UNSDCFII are formulated </w:t>
            </w:r>
            <w:r>
              <w:rPr>
                <w:color w:val="000000"/>
                <w:sz w:val="20"/>
                <w:szCs w:val="20"/>
                <w:u w:val="single"/>
              </w:rPr>
              <w:t xml:space="preserve"> </w:t>
            </w:r>
          </w:p>
        </w:tc>
      </w:tr>
      <w:tr w:rsidR="0009348A" w14:paraId="40EA4150" w14:textId="77777777">
        <w:tc>
          <w:tcPr>
            <w:tcW w:w="10885" w:type="dxa"/>
          </w:tcPr>
          <w:p w14:paraId="00000114" w14:textId="77777777" w:rsidR="0009348A" w:rsidRDefault="00550592">
            <w:pPr>
              <w:tabs>
                <w:tab w:val="left" w:pos="90"/>
              </w:tabs>
              <w:rPr>
                <w:color w:val="000000"/>
                <w:sz w:val="20"/>
                <w:szCs w:val="20"/>
              </w:rPr>
            </w:pPr>
            <w:r>
              <w:rPr>
                <w:color w:val="000000"/>
                <w:sz w:val="20"/>
                <w:szCs w:val="20"/>
                <w:u w:val="single"/>
              </w:rPr>
              <w:t xml:space="preserve">Target: </w:t>
            </w:r>
            <w:r>
              <w:rPr>
                <w:color w:val="000000"/>
                <w:sz w:val="20"/>
                <w:szCs w:val="20"/>
              </w:rPr>
              <w:t xml:space="preserve">Based on a thematic evaluation of disability inclusion in UNSDCFI, tangible recommendations are made for a disability inclusive UNSDCFII </w:t>
            </w:r>
          </w:p>
        </w:tc>
      </w:tr>
      <w:tr w:rsidR="0009348A" w14:paraId="75D88116" w14:textId="77777777">
        <w:trPr>
          <w:trHeight w:val="323"/>
        </w:trPr>
        <w:tc>
          <w:tcPr>
            <w:tcW w:w="10885" w:type="dxa"/>
          </w:tcPr>
          <w:p w14:paraId="00000115" w14:textId="77777777" w:rsidR="0009348A" w:rsidRDefault="00550592">
            <w:pPr>
              <w:tabs>
                <w:tab w:val="left" w:pos="90"/>
              </w:tabs>
              <w:rPr>
                <w:color w:val="000000"/>
                <w:sz w:val="20"/>
                <w:szCs w:val="20"/>
              </w:rPr>
            </w:pPr>
            <w:r>
              <w:rPr>
                <w:color w:val="000000"/>
                <w:sz w:val="20"/>
                <w:szCs w:val="20"/>
                <w:u w:val="single"/>
              </w:rPr>
              <w:t xml:space="preserve">Means of verification: </w:t>
            </w:r>
            <w:r>
              <w:rPr>
                <w:color w:val="000000"/>
                <w:sz w:val="20"/>
                <w:szCs w:val="20"/>
              </w:rPr>
              <w:t xml:space="preserve">Disability inclusion evaluation report of the UNSDCF I </w:t>
            </w:r>
            <w:proofErr w:type="gramStart"/>
            <w:r>
              <w:rPr>
                <w:color w:val="000000"/>
                <w:sz w:val="20"/>
                <w:szCs w:val="20"/>
              </w:rPr>
              <w:t>highlighting</w:t>
            </w:r>
            <w:proofErr w:type="gramEnd"/>
            <w:r>
              <w:rPr>
                <w:color w:val="000000"/>
                <w:sz w:val="20"/>
                <w:szCs w:val="20"/>
              </w:rPr>
              <w:t xml:space="preserve"> identified gaps and recommendations; a framework (action plan) for implementing recommendations in the UNSDCF II</w:t>
            </w:r>
          </w:p>
        </w:tc>
      </w:tr>
      <w:tr w:rsidR="0009348A" w14:paraId="0DDD1FD5" w14:textId="77777777">
        <w:tc>
          <w:tcPr>
            <w:tcW w:w="10885" w:type="dxa"/>
          </w:tcPr>
          <w:p w14:paraId="00000116" w14:textId="77777777" w:rsidR="0009348A" w:rsidRDefault="00550592">
            <w:pPr>
              <w:tabs>
                <w:tab w:val="left" w:pos="90"/>
              </w:tabs>
              <w:rPr>
                <w:color w:val="000000"/>
                <w:sz w:val="20"/>
                <w:szCs w:val="20"/>
                <w:u w:val="single"/>
              </w:rPr>
            </w:pPr>
            <w:r>
              <w:rPr>
                <w:color w:val="000000"/>
                <w:sz w:val="20"/>
                <w:szCs w:val="20"/>
                <w:u w:val="single"/>
              </w:rPr>
              <w:t xml:space="preserve">Responsible </w:t>
            </w:r>
            <w:r>
              <w:rPr>
                <w:color w:val="000000"/>
                <w:sz w:val="20"/>
                <w:szCs w:val="20"/>
              </w:rPr>
              <w:t xml:space="preserve">All UN agencies, NCPD, NUDOR </w:t>
            </w:r>
          </w:p>
        </w:tc>
      </w:tr>
      <w:tr w:rsidR="0009348A" w14:paraId="771AE526" w14:textId="77777777">
        <w:tc>
          <w:tcPr>
            <w:tcW w:w="10885" w:type="dxa"/>
            <w:tcBorders>
              <w:bottom w:val="single" w:sz="4" w:space="0" w:color="000000"/>
            </w:tcBorders>
          </w:tcPr>
          <w:p w14:paraId="00000117" w14:textId="77777777" w:rsidR="0009348A" w:rsidRDefault="0009348A">
            <w:pPr>
              <w:tabs>
                <w:tab w:val="left" w:pos="90"/>
              </w:tabs>
              <w:rPr>
                <w:color w:val="000000"/>
                <w:sz w:val="20"/>
                <w:szCs w:val="20"/>
                <w:u w:val="single"/>
              </w:rPr>
            </w:pPr>
          </w:p>
        </w:tc>
      </w:tr>
      <w:tr w:rsidR="0009348A" w14:paraId="5DD5DA8A" w14:textId="77777777">
        <w:tc>
          <w:tcPr>
            <w:tcW w:w="10885" w:type="dxa"/>
            <w:shd w:val="clear" w:color="auto" w:fill="EBF1DD"/>
          </w:tcPr>
          <w:p w14:paraId="00000118" w14:textId="77777777" w:rsidR="0009348A" w:rsidRDefault="00550592">
            <w:pPr>
              <w:rPr>
                <w:color w:val="000000"/>
                <w:sz w:val="20"/>
                <w:szCs w:val="20"/>
              </w:rPr>
            </w:pPr>
            <w:r>
              <w:rPr>
                <w:b/>
                <w:color w:val="000000"/>
                <w:sz w:val="20"/>
                <w:szCs w:val="20"/>
              </w:rPr>
              <w:t xml:space="preserve">Output 3.2 </w:t>
            </w:r>
            <w:r>
              <w:rPr>
                <w:color w:val="000000"/>
                <w:sz w:val="20"/>
                <w:szCs w:val="20"/>
              </w:rPr>
              <w:t>Systematic participation of OPDs in the evaluation of the UNSDCF is secured</w:t>
            </w:r>
          </w:p>
          <w:p w14:paraId="00000119" w14:textId="77777777" w:rsidR="0009348A" w:rsidRDefault="0009348A">
            <w:pPr>
              <w:tabs>
                <w:tab w:val="left" w:pos="90"/>
              </w:tabs>
              <w:rPr>
                <w:color w:val="000000"/>
                <w:sz w:val="20"/>
                <w:szCs w:val="20"/>
                <w:u w:val="single"/>
              </w:rPr>
            </w:pPr>
          </w:p>
        </w:tc>
      </w:tr>
      <w:tr w:rsidR="0009348A" w14:paraId="702DC429" w14:textId="77777777">
        <w:tc>
          <w:tcPr>
            <w:tcW w:w="10885" w:type="dxa"/>
          </w:tcPr>
          <w:p w14:paraId="0000011A" w14:textId="77777777" w:rsidR="0009348A" w:rsidRDefault="00550592">
            <w:pPr>
              <w:pBdr>
                <w:top w:val="nil"/>
                <w:left w:val="nil"/>
                <w:bottom w:val="nil"/>
                <w:right w:val="nil"/>
                <w:between w:val="nil"/>
              </w:pBdr>
              <w:ind w:left="720" w:hanging="810"/>
              <w:jc w:val="both"/>
              <w:rPr>
                <w:color w:val="000000"/>
                <w:sz w:val="20"/>
                <w:szCs w:val="20"/>
              </w:rPr>
            </w:pPr>
            <w:r>
              <w:rPr>
                <w:color w:val="000000"/>
                <w:sz w:val="20"/>
                <w:szCs w:val="20"/>
              </w:rPr>
              <w:t>3.1.2 # UNSDCF where disability inclusion has been mainstreamed and/or targeted.</w:t>
            </w:r>
          </w:p>
          <w:p w14:paraId="0000011B" w14:textId="77777777" w:rsidR="0009348A" w:rsidRDefault="0009348A">
            <w:pPr>
              <w:tabs>
                <w:tab w:val="left" w:pos="90"/>
              </w:tabs>
              <w:rPr>
                <w:color w:val="000000"/>
                <w:sz w:val="20"/>
                <w:szCs w:val="20"/>
                <w:u w:val="single"/>
              </w:rPr>
            </w:pPr>
          </w:p>
        </w:tc>
      </w:tr>
      <w:tr w:rsidR="0009348A" w14:paraId="26CB458B" w14:textId="77777777">
        <w:tc>
          <w:tcPr>
            <w:tcW w:w="10885" w:type="dxa"/>
          </w:tcPr>
          <w:p w14:paraId="0000011C" w14:textId="6B5F49A6" w:rsidR="0009348A" w:rsidRDefault="00550592">
            <w:pPr>
              <w:tabs>
                <w:tab w:val="left" w:pos="90"/>
              </w:tabs>
              <w:rPr>
                <w:color w:val="000000"/>
                <w:sz w:val="20"/>
                <w:szCs w:val="20"/>
                <w:u w:val="single"/>
              </w:rPr>
            </w:pPr>
            <w:r>
              <w:rPr>
                <w:color w:val="000000"/>
                <w:sz w:val="20"/>
                <w:szCs w:val="20"/>
                <w:u w:val="single"/>
              </w:rPr>
              <w:t xml:space="preserve">Description: </w:t>
            </w:r>
            <w:r>
              <w:rPr>
                <w:color w:val="000000"/>
                <w:sz w:val="20"/>
                <w:szCs w:val="20"/>
              </w:rPr>
              <w:t>To ensure systematic participation of OPDs and persons with disabilities in the development, implementation and evaluation of the UNSDCF, an OPD focal point will be appointed for the UN. This focal point will be the main point of contact for UN when holding consultations on development, implementation or evaluation of the UNSDCF, and related UN programmes, and will ensure that a represent</w:t>
            </w:r>
            <w:r w:rsidR="00A21ED7">
              <w:rPr>
                <w:color w:val="000000"/>
                <w:sz w:val="20"/>
                <w:szCs w:val="20"/>
              </w:rPr>
              <w:t>at</w:t>
            </w:r>
            <w:r>
              <w:rPr>
                <w:color w:val="000000"/>
                <w:sz w:val="20"/>
                <w:szCs w:val="20"/>
              </w:rPr>
              <w:t xml:space="preserve">ive group of OPDs participates in the UN processes.  </w:t>
            </w:r>
          </w:p>
        </w:tc>
      </w:tr>
      <w:tr w:rsidR="0009348A" w14:paraId="5F37A7A8" w14:textId="77777777">
        <w:tc>
          <w:tcPr>
            <w:tcW w:w="10885" w:type="dxa"/>
          </w:tcPr>
          <w:p w14:paraId="0000011D" w14:textId="77777777" w:rsidR="0009348A" w:rsidRDefault="00550592">
            <w:pPr>
              <w:tabs>
                <w:tab w:val="left" w:pos="90"/>
              </w:tabs>
              <w:rPr>
                <w:color w:val="000000"/>
                <w:sz w:val="20"/>
                <w:szCs w:val="20"/>
                <w:u w:val="single"/>
              </w:rPr>
            </w:pPr>
            <w:r>
              <w:rPr>
                <w:color w:val="000000"/>
                <w:sz w:val="20"/>
                <w:szCs w:val="20"/>
                <w:u w:val="single"/>
              </w:rPr>
              <w:t xml:space="preserve">Baseline: OPDs are invited to different consultations but this happens ad-hoc and not systematically </w:t>
            </w:r>
          </w:p>
        </w:tc>
      </w:tr>
      <w:tr w:rsidR="0009348A" w14:paraId="7527C0C7" w14:textId="77777777">
        <w:tc>
          <w:tcPr>
            <w:tcW w:w="10885" w:type="dxa"/>
          </w:tcPr>
          <w:p w14:paraId="0000011E" w14:textId="77777777" w:rsidR="0009348A" w:rsidRDefault="00550592">
            <w:pPr>
              <w:tabs>
                <w:tab w:val="left" w:pos="90"/>
              </w:tabs>
              <w:rPr>
                <w:color w:val="000000"/>
                <w:sz w:val="20"/>
                <w:szCs w:val="20"/>
                <w:u w:val="single"/>
              </w:rPr>
            </w:pPr>
            <w:r>
              <w:rPr>
                <w:color w:val="000000"/>
                <w:sz w:val="20"/>
                <w:szCs w:val="20"/>
                <w:u w:val="single"/>
              </w:rPr>
              <w:t xml:space="preserve">Milestone year 1: </w:t>
            </w:r>
            <w:r>
              <w:rPr>
                <w:color w:val="000000"/>
                <w:sz w:val="20"/>
                <w:szCs w:val="20"/>
              </w:rPr>
              <w:t xml:space="preserve">The OPD focal point is appointed </w:t>
            </w:r>
          </w:p>
        </w:tc>
      </w:tr>
      <w:tr w:rsidR="0009348A" w14:paraId="111B8FF3" w14:textId="77777777">
        <w:tc>
          <w:tcPr>
            <w:tcW w:w="10885" w:type="dxa"/>
          </w:tcPr>
          <w:p w14:paraId="0000011F" w14:textId="77777777" w:rsidR="0009348A" w:rsidRDefault="00550592">
            <w:pPr>
              <w:tabs>
                <w:tab w:val="left" w:pos="90"/>
              </w:tabs>
              <w:rPr>
                <w:color w:val="000000"/>
                <w:sz w:val="20"/>
                <w:szCs w:val="20"/>
                <w:u w:val="single"/>
              </w:rPr>
            </w:pPr>
            <w:r>
              <w:rPr>
                <w:color w:val="000000"/>
                <w:sz w:val="20"/>
                <w:szCs w:val="20"/>
                <w:u w:val="single"/>
              </w:rPr>
              <w:t xml:space="preserve">Milestone year 2: </w:t>
            </w:r>
            <w:r>
              <w:rPr>
                <w:color w:val="000000"/>
                <w:sz w:val="20"/>
                <w:szCs w:val="20"/>
              </w:rPr>
              <w:t xml:space="preserve"> Through the OPD focal point, a representative group of OPDs participates systematically in UN processes, including in the thematic disability inclusion evaluation of the UNSDCF</w:t>
            </w:r>
          </w:p>
        </w:tc>
      </w:tr>
      <w:tr w:rsidR="0009348A" w14:paraId="696E2847" w14:textId="77777777">
        <w:tc>
          <w:tcPr>
            <w:tcW w:w="10885" w:type="dxa"/>
          </w:tcPr>
          <w:p w14:paraId="00000120" w14:textId="77777777" w:rsidR="0009348A" w:rsidRDefault="00550592">
            <w:pPr>
              <w:tabs>
                <w:tab w:val="left" w:pos="90"/>
              </w:tabs>
              <w:rPr>
                <w:color w:val="000000"/>
                <w:sz w:val="20"/>
                <w:szCs w:val="20"/>
                <w:u w:val="single"/>
              </w:rPr>
            </w:pPr>
            <w:r>
              <w:rPr>
                <w:color w:val="000000"/>
                <w:sz w:val="20"/>
                <w:szCs w:val="20"/>
                <w:u w:val="single"/>
              </w:rPr>
              <w:t xml:space="preserve">Target: </w:t>
            </w:r>
            <w:r>
              <w:rPr>
                <w:color w:val="000000"/>
                <w:sz w:val="20"/>
                <w:szCs w:val="20"/>
              </w:rPr>
              <w:t>Through the OPD focal point, a representative group of OPDs participated systematically in UN processes</w:t>
            </w:r>
          </w:p>
        </w:tc>
      </w:tr>
      <w:tr w:rsidR="0009348A" w14:paraId="420C252D" w14:textId="77777777">
        <w:tc>
          <w:tcPr>
            <w:tcW w:w="10885" w:type="dxa"/>
          </w:tcPr>
          <w:p w14:paraId="00000121" w14:textId="77777777" w:rsidR="0009348A" w:rsidRDefault="00550592">
            <w:pPr>
              <w:tabs>
                <w:tab w:val="left" w:pos="90"/>
              </w:tabs>
              <w:rPr>
                <w:color w:val="000000"/>
                <w:sz w:val="20"/>
                <w:szCs w:val="20"/>
                <w:u w:val="single"/>
              </w:rPr>
            </w:pPr>
            <w:r>
              <w:rPr>
                <w:color w:val="000000"/>
                <w:sz w:val="20"/>
                <w:szCs w:val="20"/>
                <w:u w:val="single"/>
              </w:rPr>
              <w:t xml:space="preserve">Means of verification: </w:t>
            </w:r>
            <w:r>
              <w:rPr>
                <w:color w:val="000000"/>
                <w:sz w:val="20"/>
                <w:szCs w:val="20"/>
              </w:rPr>
              <w:t>Appointment letter</w:t>
            </w:r>
          </w:p>
        </w:tc>
      </w:tr>
      <w:tr w:rsidR="0009348A" w14:paraId="66FB1313" w14:textId="77777777">
        <w:tc>
          <w:tcPr>
            <w:tcW w:w="10885" w:type="dxa"/>
          </w:tcPr>
          <w:p w14:paraId="00000122" w14:textId="77777777" w:rsidR="0009348A" w:rsidRDefault="00550592">
            <w:pPr>
              <w:tabs>
                <w:tab w:val="left" w:pos="90"/>
              </w:tabs>
              <w:rPr>
                <w:color w:val="000000"/>
                <w:sz w:val="20"/>
                <w:szCs w:val="20"/>
                <w:u w:val="single"/>
              </w:rPr>
            </w:pPr>
            <w:r>
              <w:rPr>
                <w:color w:val="000000"/>
                <w:sz w:val="20"/>
                <w:szCs w:val="20"/>
                <w:u w:val="single"/>
              </w:rPr>
              <w:t xml:space="preserve">Responsible </w:t>
            </w:r>
            <w:r>
              <w:rPr>
                <w:color w:val="000000"/>
                <w:sz w:val="20"/>
                <w:szCs w:val="20"/>
              </w:rPr>
              <w:t xml:space="preserve">RCO, UNDP, OPDs </w:t>
            </w:r>
          </w:p>
        </w:tc>
      </w:tr>
      <w:tr w:rsidR="0009348A" w14:paraId="4917B70A" w14:textId="77777777">
        <w:tc>
          <w:tcPr>
            <w:tcW w:w="10885" w:type="dxa"/>
          </w:tcPr>
          <w:p w14:paraId="00000123" w14:textId="77777777" w:rsidR="0009348A" w:rsidRDefault="0009348A">
            <w:pPr>
              <w:tabs>
                <w:tab w:val="left" w:pos="90"/>
              </w:tabs>
              <w:rPr>
                <w:color w:val="000000"/>
                <w:sz w:val="20"/>
                <w:szCs w:val="20"/>
                <w:u w:val="single"/>
              </w:rPr>
            </w:pPr>
          </w:p>
        </w:tc>
      </w:tr>
    </w:tbl>
    <w:p w14:paraId="00000124" w14:textId="77777777" w:rsidR="0009348A" w:rsidRDefault="0009348A">
      <w:pPr>
        <w:tabs>
          <w:tab w:val="left" w:pos="90"/>
        </w:tabs>
        <w:rPr>
          <w:sz w:val="20"/>
          <w:szCs w:val="20"/>
        </w:rPr>
      </w:pPr>
    </w:p>
    <w:p w14:paraId="00000125" w14:textId="77777777" w:rsidR="0009348A" w:rsidRDefault="00550592">
      <w:pPr>
        <w:pStyle w:val="Heading1"/>
        <w:numPr>
          <w:ilvl w:val="0"/>
          <w:numId w:val="1"/>
        </w:numPr>
        <w:tabs>
          <w:tab w:val="left" w:pos="90"/>
        </w:tabs>
        <w:ind w:firstLine="0"/>
      </w:pPr>
      <w:proofErr w:type="gramStart"/>
      <w:r>
        <w:t>Outcomes</w:t>
      </w:r>
      <w:proofErr w:type="gramEnd"/>
      <w:r>
        <w:t xml:space="preserve"> strategy</w:t>
      </w:r>
    </w:p>
    <w:p w14:paraId="00000126" w14:textId="77777777" w:rsidR="0009348A" w:rsidRDefault="0009348A">
      <w:pPr>
        <w:tabs>
          <w:tab w:val="left" w:pos="90"/>
        </w:tabs>
        <w:jc w:val="both"/>
        <w:rPr>
          <w:b/>
          <w:i/>
          <w:sz w:val="20"/>
          <w:szCs w:val="20"/>
        </w:rPr>
      </w:pPr>
    </w:p>
    <w:p w14:paraId="00000127" w14:textId="77777777" w:rsidR="0009348A" w:rsidRDefault="00550592">
      <w:pPr>
        <w:pStyle w:val="Heading2"/>
        <w:tabs>
          <w:tab w:val="left" w:pos="90"/>
        </w:tabs>
      </w:pPr>
      <w:r>
        <w:lastRenderedPageBreak/>
        <w:t>5.1 Theory of change</w:t>
      </w:r>
    </w:p>
    <w:p w14:paraId="00000128" w14:textId="77777777" w:rsidR="0009348A" w:rsidRDefault="00550592">
      <w:pPr>
        <w:tabs>
          <w:tab w:val="left" w:pos="90"/>
        </w:tabs>
        <w:jc w:val="both"/>
        <w:rPr>
          <w:sz w:val="20"/>
          <w:szCs w:val="20"/>
        </w:rPr>
      </w:pPr>
      <w:r>
        <w:rPr>
          <w:sz w:val="20"/>
          <w:szCs w:val="20"/>
        </w:rPr>
        <w:t>Max 500 words</w:t>
      </w:r>
    </w:p>
    <w:p w14:paraId="00000129" w14:textId="77777777" w:rsidR="0009348A" w:rsidRDefault="00550592">
      <w:pPr>
        <w:tabs>
          <w:tab w:val="left" w:pos="90"/>
        </w:tabs>
        <w:jc w:val="both"/>
        <w:rPr>
          <w:i/>
          <w:sz w:val="20"/>
          <w:szCs w:val="20"/>
        </w:rPr>
      </w:pPr>
      <w:r>
        <w:rPr>
          <w:i/>
          <w:sz w:val="20"/>
          <w:szCs w:val="20"/>
        </w:rPr>
        <w:t xml:space="preserve">Please describe the change that the proposed project is seeking to trigger.  Please ensure the theory of change refers to the relation between the three outcomes. Kindly be specific about the linkages between CRPD and SDGs processes including the UNSDCF. </w:t>
      </w:r>
    </w:p>
    <w:p w14:paraId="0000012A" w14:textId="77777777" w:rsidR="0009348A" w:rsidRDefault="00550592">
      <w:pPr>
        <w:tabs>
          <w:tab w:val="left" w:pos="90"/>
        </w:tabs>
        <w:jc w:val="both"/>
        <w:rPr>
          <w:color w:val="000000"/>
          <w:sz w:val="20"/>
          <w:szCs w:val="20"/>
        </w:rPr>
      </w:pPr>
      <w:r>
        <w:rPr>
          <w:color w:val="000000"/>
          <w:sz w:val="20"/>
          <w:szCs w:val="20"/>
        </w:rPr>
        <w:t xml:space="preserve">The project envisions gradual but sustainable change in the existing legal and policy frameworks and joint and coordinated action for disability inclusion in Rwanda. If all national stakeholders have the capacity and willingness to make and implement disability-inclusive policies, national programs would be designed in such a way that no person with disabilities is left behind in access to essential services and enjoyment of various rights as citizens. The project presumes that if awareness among the </w:t>
      </w:r>
      <w:proofErr w:type="gramStart"/>
      <w:r>
        <w:rPr>
          <w:color w:val="000000"/>
          <w:sz w:val="20"/>
          <w:szCs w:val="20"/>
        </w:rPr>
        <w:t>general public</w:t>
      </w:r>
      <w:proofErr w:type="gramEnd"/>
      <w:r>
        <w:rPr>
          <w:color w:val="000000"/>
          <w:sz w:val="20"/>
          <w:szCs w:val="20"/>
        </w:rPr>
        <w:t xml:space="preserve"> and government and non-government stakeholders regarding policies, laws and international commitments to disability inclusion (CRPD and SDGs) are well understood, persons with disabilities would enjoy their equal constitutional rights with minimal violation, discrimination and stigmatization. A shift from random and disconnected efforts to promote disability inclusion by various stakeholders is envisioned, towards a more joint and coordinated approach in the design, implementation and monitoring and evaluation of national disability inclusion programs that maximize the wellbeing and rights of persons with disabilities. Change is also envisioned from the status quo where disability programming critically lacks evidence, to highly evidence-informed decision making and programming where disability-disaggregated data informs interventions and monitoring and evaluation processes across government, UN and other stakeholders. With the right capacities and capabilities of OPDs developed, their effective participation in planning, implementation and monitoring and evaluation of disability inclusion programs guided by CRPD and SDGs would be secured, further ensuring evidence-based advocacy for effective disability inclusion.  </w:t>
      </w:r>
    </w:p>
    <w:p w14:paraId="0000012B" w14:textId="77777777" w:rsidR="0009348A" w:rsidRDefault="00550592">
      <w:pPr>
        <w:pStyle w:val="Heading2"/>
        <w:tabs>
          <w:tab w:val="left" w:pos="90"/>
        </w:tabs>
      </w:pPr>
      <w:r>
        <w:t>5.2 Result Chains</w:t>
      </w:r>
    </w:p>
    <w:p w14:paraId="0000012C" w14:textId="77777777" w:rsidR="0009348A" w:rsidRDefault="00550592">
      <w:pPr>
        <w:tabs>
          <w:tab w:val="left" w:pos="90"/>
        </w:tabs>
        <w:jc w:val="both"/>
        <w:rPr>
          <w:sz w:val="20"/>
          <w:szCs w:val="20"/>
        </w:rPr>
      </w:pPr>
      <w:r>
        <w:rPr>
          <w:sz w:val="20"/>
          <w:szCs w:val="20"/>
        </w:rPr>
        <w:t>Max 500 words</w:t>
      </w:r>
    </w:p>
    <w:p w14:paraId="0000012D" w14:textId="77777777" w:rsidR="0009348A" w:rsidRDefault="00550592">
      <w:pPr>
        <w:tabs>
          <w:tab w:val="left" w:pos="90"/>
        </w:tabs>
        <w:jc w:val="both"/>
        <w:rPr>
          <w:i/>
          <w:sz w:val="20"/>
          <w:szCs w:val="20"/>
        </w:rPr>
      </w:pPr>
      <w:r>
        <w:rPr>
          <w:i/>
          <w:sz w:val="20"/>
          <w:szCs w:val="20"/>
        </w:rPr>
        <w:t>Please describe the result chain by each outcome.</w:t>
      </w:r>
    </w:p>
    <w:p w14:paraId="0000012E" w14:textId="77777777" w:rsidR="0009348A" w:rsidRDefault="00550592">
      <w:pPr>
        <w:tabs>
          <w:tab w:val="left" w:pos="90"/>
        </w:tabs>
        <w:jc w:val="both"/>
        <w:rPr>
          <w:b/>
        </w:rPr>
      </w:pPr>
      <w:r>
        <w:rPr>
          <w:b/>
        </w:rPr>
        <w:t>Outcome 1: National Stakeholders have the knowledge and practical tools to effectively contribute to the development and implementation of disability inclusive policies, systems</w:t>
      </w:r>
    </w:p>
    <w:p w14:paraId="0000012F" w14:textId="35117B63" w:rsidR="0009348A" w:rsidRDefault="00550592">
      <w:pPr>
        <w:spacing w:after="160"/>
        <w:jc w:val="both"/>
        <w:rPr>
          <w:color w:val="000000"/>
          <w:sz w:val="20"/>
          <w:szCs w:val="20"/>
        </w:rPr>
      </w:pPr>
      <w:r>
        <w:rPr>
          <w:color w:val="000000"/>
          <w:sz w:val="20"/>
          <w:szCs w:val="20"/>
        </w:rPr>
        <w:t xml:space="preserve">Planned interventions/activities under this outcome will mainly entail conducting capacity needs and gender assessments to identify gaps and conduct training sessions and workshops meant to strengthen the capacity of national stakeholders to develop and implement disability-inclusive policies and </w:t>
      </w:r>
      <w:proofErr w:type="gramStart"/>
      <w:r>
        <w:rPr>
          <w:color w:val="000000"/>
          <w:sz w:val="20"/>
          <w:szCs w:val="20"/>
        </w:rPr>
        <w:t>systems,</w:t>
      </w:r>
      <w:r w:rsidR="00A21ED7">
        <w:rPr>
          <w:color w:val="000000"/>
          <w:sz w:val="20"/>
          <w:szCs w:val="20"/>
        </w:rPr>
        <w:t xml:space="preserve"> </w:t>
      </w:r>
      <w:r>
        <w:rPr>
          <w:color w:val="000000"/>
          <w:sz w:val="20"/>
          <w:szCs w:val="20"/>
        </w:rPr>
        <w:t>and</w:t>
      </w:r>
      <w:proofErr w:type="gramEnd"/>
      <w:r>
        <w:rPr>
          <w:color w:val="000000"/>
          <w:sz w:val="20"/>
          <w:szCs w:val="20"/>
        </w:rPr>
        <w:t xml:space="preserve"> establish mechanisms to enhance stakeholder coordination.  These interventions/activities are expected to yield specific outputs like: enhanced technical capacities of MINALOC and NCPD to coordinate and monitor implementation of the new National Disability Policy and inform the revision of the legal framework protecting persons with disabilities; strengthened technical capacities of MINALOC and NCPD to report to the UNCRPD committee of experts and to monitor the implementation of the recommendations made by the committee; strengthened technical capacities of OPDs to undertake research to inform revision of the legal framework, contribute to CRPD monitoring mechanisms, support evidence-based planning and coordination, and advocate for vulnerable groups such as persons with psychosocial disabilities and women and girls with disabilities; and strengthened capacities of the UN to support implementation of an inclusive UNSDCF and related UN-supported programs and interventions. The anticipated outcome is hence enhanced capacity and knowledge of national stakeholders to effectively develop and implement disability inclusive policies and systems. The overall impact of this is in form of further disability </w:t>
      </w:r>
      <w:r>
        <w:rPr>
          <w:color w:val="000000"/>
          <w:sz w:val="20"/>
          <w:szCs w:val="20"/>
        </w:rPr>
        <w:lastRenderedPageBreak/>
        <w:t xml:space="preserve">mainstreaming across sectors, protection of the equal rights of persons with disabilities, and their greater consideration across national programs in the medium and long term. Realizing this outcome will require financial, time and human resources to conduct the capacity assessments and bridge identified gaps through training, including training materials/modules.  </w:t>
      </w:r>
    </w:p>
    <w:p w14:paraId="00000130" w14:textId="77777777" w:rsidR="0009348A" w:rsidRDefault="00550592">
      <w:pPr>
        <w:rPr>
          <w:b/>
        </w:rPr>
      </w:pPr>
      <w:r>
        <w:rPr>
          <w:b/>
        </w:rPr>
        <w:t>Outcome 2. Gaps in achievement of essential building blocks or preconditions to CPRD implementation in development and humanitarian programs are addressed</w:t>
      </w:r>
    </w:p>
    <w:p w14:paraId="00000131" w14:textId="4533FC5F" w:rsidR="0009348A" w:rsidRDefault="00550592">
      <w:pPr>
        <w:spacing w:after="160"/>
        <w:jc w:val="both"/>
        <w:rPr>
          <w:color w:val="000000"/>
          <w:sz w:val="20"/>
          <w:szCs w:val="20"/>
        </w:rPr>
      </w:pPr>
      <w:r>
        <w:rPr>
          <w:color w:val="000000"/>
          <w:sz w:val="20"/>
          <w:szCs w:val="20"/>
        </w:rPr>
        <w:t>Under this outcome, planned interventions/activities include provision of technical assistance to the promulgation of the new legal framework; conducting dialogues on revisions of the legal framework and implementation of the national disability policy; translation of the national disability policy into Kinyarwanda; supporting partners to implement children-related provisions of the disability policy; establishment of a coordination committee for the CPRD implementation; officially launching the multi-stakeholder disability inclusion platform; and developing partnerships with private sector. The anticipated required resources include technical, financial and human resources as well as time commitment by staff of partnering institutions to facilitate the workshops and develop knowledge products (</w:t>
      </w:r>
      <w:proofErr w:type="gramStart"/>
      <w:r>
        <w:rPr>
          <w:color w:val="000000"/>
          <w:sz w:val="20"/>
          <w:szCs w:val="20"/>
        </w:rPr>
        <w:t>e.g.</w:t>
      </w:r>
      <w:proofErr w:type="gramEnd"/>
      <w:r>
        <w:rPr>
          <w:color w:val="000000"/>
          <w:sz w:val="20"/>
          <w:szCs w:val="20"/>
        </w:rPr>
        <w:t xml:space="preserve"> translated policy). The expected specific outputs are:  Reformed legal framework protecting persons with disabilities (Law nr 01/2007 of 20/01/2007 relating to protection of persons with disabilities in general &amp; Law </w:t>
      </w:r>
      <w:r w:rsidR="00A21ED7">
        <w:rPr>
          <w:color w:val="000000"/>
          <w:sz w:val="20"/>
          <w:szCs w:val="20"/>
        </w:rPr>
        <w:t xml:space="preserve">Nr. </w:t>
      </w:r>
      <w:r>
        <w:rPr>
          <w:color w:val="000000"/>
          <w:sz w:val="20"/>
          <w:szCs w:val="20"/>
        </w:rPr>
        <w:t>02/2007 of 20/01/2007 relating to the protection of disabled former war combatants) to be in line with CRPD standards; the newly approved Disability Inclusion Policy is rolled out through implementation plans; monitoring mechanisms to monitor the implementation of the disability inclusion policy and CRPD implementation are established; and the multi-stakeholder disability inclusion platform, consisting of UN, civil society and government and private sector partners, is formally established to support coordination of programs informed by the disability inclusion national policy. The anticipated outcome is that gaps in achievement of essential building blocks or preconditions to CPRD implementation in development and humanitarian programs are addressed. The ultimate impact is then well coordinated and planned implementation of legal frameworks at the national and local levels, as well as improved monitoring and evaluation of disability inclusion policies and programs for greater inclusion of persons with disabilities.</w:t>
      </w:r>
    </w:p>
    <w:p w14:paraId="00000132" w14:textId="77777777" w:rsidR="0009348A" w:rsidRDefault="00550592">
      <w:pPr>
        <w:rPr>
          <w:b/>
          <w:color w:val="000000"/>
        </w:rPr>
      </w:pPr>
      <w:r>
        <w:rPr>
          <w:b/>
          <w:color w:val="000000"/>
        </w:rPr>
        <w:t>Outcome 3: National development and humanitarian plans, budgets, programs and monitoring processes are disability inclusive</w:t>
      </w:r>
    </w:p>
    <w:p w14:paraId="00000133" w14:textId="77777777" w:rsidR="0009348A" w:rsidRDefault="00550592">
      <w:pPr>
        <w:tabs>
          <w:tab w:val="left" w:pos="90"/>
        </w:tabs>
        <w:jc w:val="both"/>
        <w:rPr>
          <w:color w:val="000000"/>
          <w:sz w:val="20"/>
          <w:szCs w:val="20"/>
        </w:rPr>
      </w:pPr>
      <w:r>
        <w:rPr>
          <w:color w:val="000000"/>
          <w:sz w:val="20"/>
          <w:szCs w:val="20"/>
        </w:rPr>
        <w:t xml:space="preserve">Under this outcome, key interventions/activities include: Conducting a participatory thematic evaluation of disability inclusion in the UNSDCFI and make tangible recommendations for UNSDCF II; and Appointing an OPD focal point for UN to ensure systematic participation of OPDs in the development, implementation and evaluation of the UNSDCF. Time, financial and human resources will be needed to facilitate these interventions. This is anticipated to produce specific outputs like: evaluation of the UNSDCFI conducted, the level of disability inclusiveness assessed, and concrete recommendations made for enhanced disability inclusion in the UNSDCF II; and Systematic participation of OPDs in the evaluation of the UNSDCF is secured. The outcome of these is anticipated to be more disability inclusive national development and humanitarian plans, budgets, programs and monitoring processes. The ultimate impact is increased transparency, ownership and accountability among stakeholders for disability inclusion, as well as greater consideration of views of OPDs in planning, implementation and monitoring and evaluation of national programs (hence better addressing needs and issues of persons with disabilities). </w:t>
      </w:r>
    </w:p>
    <w:p w14:paraId="00000134" w14:textId="77777777" w:rsidR="0009348A" w:rsidRDefault="00550592">
      <w:pPr>
        <w:pStyle w:val="Heading2"/>
        <w:tabs>
          <w:tab w:val="left" w:pos="90"/>
        </w:tabs>
        <w:rPr>
          <w:color w:val="000000"/>
        </w:rPr>
      </w:pPr>
      <w:r>
        <w:rPr>
          <w:color w:val="000000"/>
        </w:rPr>
        <w:t xml:space="preserve">5.3 Geographic scope </w:t>
      </w:r>
    </w:p>
    <w:p w14:paraId="00000135" w14:textId="77777777" w:rsidR="0009348A" w:rsidRDefault="00550592">
      <w:pPr>
        <w:tabs>
          <w:tab w:val="left" w:pos="90"/>
        </w:tabs>
        <w:jc w:val="both"/>
        <w:rPr>
          <w:color w:val="000000"/>
          <w:sz w:val="20"/>
          <w:szCs w:val="20"/>
        </w:rPr>
      </w:pPr>
      <w:r>
        <w:rPr>
          <w:color w:val="000000"/>
          <w:sz w:val="20"/>
          <w:szCs w:val="20"/>
        </w:rPr>
        <w:t xml:space="preserve">Max 200 words </w:t>
      </w:r>
    </w:p>
    <w:p w14:paraId="00000136" w14:textId="77777777" w:rsidR="0009348A" w:rsidRDefault="00550592">
      <w:pPr>
        <w:tabs>
          <w:tab w:val="left" w:pos="90"/>
        </w:tabs>
        <w:jc w:val="both"/>
        <w:rPr>
          <w:i/>
          <w:color w:val="000000"/>
          <w:sz w:val="20"/>
          <w:szCs w:val="20"/>
        </w:rPr>
      </w:pPr>
      <w:r>
        <w:rPr>
          <w:i/>
          <w:color w:val="000000"/>
          <w:sz w:val="20"/>
          <w:szCs w:val="20"/>
        </w:rPr>
        <w:t xml:space="preserve">Please describe the geographic scope of the intervention. </w:t>
      </w:r>
    </w:p>
    <w:p w14:paraId="00000137" w14:textId="77777777" w:rsidR="0009348A" w:rsidRDefault="00550592">
      <w:pPr>
        <w:tabs>
          <w:tab w:val="left" w:pos="90"/>
        </w:tabs>
        <w:jc w:val="both"/>
        <w:rPr>
          <w:color w:val="000000"/>
          <w:sz w:val="20"/>
          <w:szCs w:val="20"/>
        </w:rPr>
      </w:pPr>
      <w:r>
        <w:rPr>
          <w:color w:val="000000"/>
          <w:sz w:val="20"/>
          <w:szCs w:val="20"/>
        </w:rPr>
        <w:lastRenderedPageBreak/>
        <w:t xml:space="preserve">The interventions will not be limited to a specific geographical region, but rather comprehensively cover the entire country. Specifically, the institutional strengthening, capacity building and all activities meant to foster disability-inclusion aim at improving outcomes for all persons with disabilities, irrespective of where they are (rural or urban locations). </w:t>
      </w:r>
    </w:p>
    <w:p w14:paraId="00000138" w14:textId="77777777" w:rsidR="0009348A" w:rsidRDefault="00550592">
      <w:pPr>
        <w:pStyle w:val="Heading2"/>
        <w:tabs>
          <w:tab w:val="left" w:pos="90"/>
        </w:tabs>
        <w:rPr>
          <w:color w:val="000000"/>
        </w:rPr>
      </w:pPr>
      <w:r>
        <w:rPr>
          <w:color w:val="000000"/>
        </w:rPr>
        <w:t xml:space="preserve">5.4. Sustainability </w:t>
      </w:r>
    </w:p>
    <w:p w14:paraId="00000139" w14:textId="77777777" w:rsidR="0009348A" w:rsidRDefault="00550592">
      <w:pPr>
        <w:tabs>
          <w:tab w:val="left" w:pos="90"/>
        </w:tabs>
        <w:jc w:val="both"/>
        <w:rPr>
          <w:b/>
          <w:i/>
          <w:color w:val="000000"/>
          <w:sz w:val="20"/>
          <w:szCs w:val="20"/>
        </w:rPr>
      </w:pPr>
      <w:r>
        <w:rPr>
          <w:color w:val="000000"/>
          <w:sz w:val="20"/>
          <w:szCs w:val="20"/>
        </w:rPr>
        <w:t>Max 500 words</w:t>
      </w:r>
    </w:p>
    <w:p w14:paraId="0000013A" w14:textId="77777777" w:rsidR="0009348A" w:rsidRDefault="00550592">
      <w:pPr>
        <w:tabs>
          <w:tab w:val="left" w:pos="90"/>
        </w:tabs>
        <w:rPr>
          <w:i/>
          <w:color w:val="000000"/>
          <w:sz w:val="20"/>
          <w:szCs w:val="20"/>
        </w:rPr>
      </w:pPr>
      <w:r>
        <w:rPr>
          <w:i/>
          <w:color w:val="000000"/>
          <w:sz w:val="20"/>
          <w:szCs w:val="20"/>
        </w:rPr>
        <w:t xml:space="preserve">How does the project intend to create the conditions for the long-term sustainability of the project results? </w:t>
      </w:r>
    </w:p>
    <w:p w14:paraId="0000013B" w14:textId="77777777" w:rsidR="0009348A" w:rsidRDefault="00550592">
      <w:pPr>
        <w:tabs>
          <w:tab w:val="left" w:pos="90"/>
        </w:tabs>
        <w:jc w:val="both"/>
        <w:rPr>
          <w:i/>
          <w:color w:val="000000"/>
          <w:sz w:val="20"/>
          <w:szCs w:val="20"/>
        </w:rPr>
      </w:pPr>
      <w:r>
        <w:rPr>
          <w:color w:val="000000"/>
          <w:sz w:val="20"/>
          <w:szCs w:val="20"/>
        </w:rPr>
        <w:t>Various measures will be put in place to ensure the sustainability of the results of the project beyond its completion. To begin with, by strengthening the legal and policy framework and aligning it with CRPD, the project will have created a strong foundation for disability-inclusion advocacy, knowledge awareness and programming by UN, government and other stakeholders. By improving the legal and policy framework around disability inclusion, the project will stimulate political will and stakeholder willingness and capacity to participate in the longer-term disability inclusion agenda. By mainstreaming disability across government and UN programs as well as across sectors, the project will build a culture of joint implementation and stakeholder coordination as well as ownership and accountability regarding disability inclusion across government and non-government institutions, and this culture is anticipated to continue beyond the project’s life. The multi-stakeholder approach will ensure that government and nongovernment stakeholders (particularly UN agencies) continue implementing their programs with a disability inclusion lens. By adopting disability-inclusive budgeting processes across government and non-government institutions, the disability inclusion principles of CRPD will be upheld in programs of government and non-government institutions, ensuring continued funding and implementation of disability inclusion activities beyond the project’s life. Finally, enhancing the capacity of stakeholders to embrace evidence-based advocacy, research, participation in decision making and reporting will ensure these principles are continued as institutional weaknesses that limit effective delivery of disability inclusion agenda will have been resolved. Evidence-based disability programming will be incorporated into the mandates and routine operations of partnering stakeholders and monitoring and evaluation structures established.</w:t>
      </w:r>
    </w:p>
    <w:p w14:paraId="0000013C" w14:textId="77777777" w:rsidR="0009348A" w:rsidRDefault="00550592">
      <w:pPr>
        <w:pStyle w:val="Heading2"/>
        <w:tabs>
          <w:tab w:val="left" w:pos="90"/>
        </w:tabs>
        <w:rPr>
          <w:color w:val="000000"/>
        </w:rPr>
      </w:pPr>
      <w:r>
        <w:rPr>
          <w:color w:val="000000"/>
        </w:rPr>
        <w:t xml:space="preserve">5.6 Innovation </w:t>
      </w:r>
    </w:p>
    <w:p w14:paraId="0000013D" w14:textId="77777777" w:rsidR="0009348A" w:rsidRDefault="00550592">
      <w:pPr>
        <w:tabs>
          <w:tab w:val="left" w:pos="90"/>
        </w:tabs>
        <w:rPr>
          <w:color w:val="000000"/>
          <w:sz w:val="20"/>
          <w:szCs w:val="20"/>
        </w:rPr>
      </w:pPr>
      <w:r>
        <w:rPr>
          <w:color w:val="000000"/>
          <w:sz w:val="20"/>
          <w:szCs w:val="20"/>
        </w:rPr>
        <w:t>Max 400 words</w:t>
      </w:r>
    </w:p>
    <w:p w14:paraId="0000013E" w14:textId="77777777" w:rsidR="0009348A" w:rsidRDefault="00550592">
      <w:pPr>
        <w:tabs>
          <w:tab w:val="left" w:pos="90"/>
        </w:tabs>
        <w:rPr>
          <w:i/>
          <w:color w:val="000000"/>
          <w:sz w:val="20"/>
          <w:szCs w:val="20"/>
        </w:rPr>
      </w:pPr>
      <w:r>
        <w:rPr>
          <w:i/>
          <w:color w:val="000000"/>
          <w:sz w:val="20"/>
          <w:szCs w:val="20"/>
        </w:rPr>
        <w:t xml:space="preserve">How will the project promote and develop innovative resources and practices? </w:t>
      </w:r>
    </w:p>
    <w:p w14:paraId="0000013F" w14:textId="77777777" w:rsidR="0009348A" w:rsidRDefault="00550592">
      <w:pPr>
        <w:tabs>
          <w:tab w:val="left" w:pos="90"/>
        </w:tabs>
        <w:jc w:val="both"/>
        <w:rPr>
          <w:color w:val="000000"/>
          <w:sz w:val="20"/>
          <w:szCs w:val="20"/>
        </w:rPr>
      </w:pPr>
      <w:r>
        <w:rPr>
          <w:color w:val="000000"/>
          <w:sz w:val="20"/>
          <w:szCs w:val="20"/>
        </w:rPr>
        <w:t xml:space="preserve">As part of the efforts under the multi-partner disability inclusion platform, dialogues will be conducted with private sector and partnerships will be established to ensure unlocking of private sector’s corporate social responsibility funds for disability inclusion. This will help to build a sustainable and innovative resource basis for the empowerment of persons with disabilities and for disability inclusion advocacy efforts. </w:t>
      </w:r>
    </w:p>
    <w:p w14:paraId="00000140" w14:textId="77777777" w:rsidR="0009348A" w:rsidRDefault="00550592">
      <w:pPr>
        <w:tabs>
          <w:tab w:val="left" w:pos="90"/>
        </w:tabs>
        <w:jc w:val="both"/>
        <w:rPr>
          <w:color w:val="000000"/>
          <w:sz w:val="20"/>
          <w:szCs w:val="20"/>
        </w:rPr>
      </w:pPr>
      <w:r>
        <w:rPr>
          <w:color w:val="000000"/>
          <w:sz w:val="20"/>
          <w:szCs w:val="20"/>
        </w:rPr>
        <w:t xml:space="preserve">Furthermore, </w:t>
      </w:r>
      <w:r>
        <w:rPr>
          <w:sz w:val="20"/>
          <w:szCs w:val="20"/>
        </w:rPr>
        <w:t xml:space="preserve">linkages will be built with existing partners and efforts of PUNOs, such as resources mobilized for disability inclusive employment as part of a comprehensive programme on enhancing business opportunities of vulnerable groups (resources mobilized from the Government of Belgium by UNDP).  </w:t>
      </w:r>
    </w:p>
    <w:p w14:paraId="00000141" w14:textId="77777777" w:rsidR="0009348A" w:rsidRDefault="00550592">
      <w:pPr>
        <w:pStyle w:val="Heading2"/>
        <w:tabs>
          <w:tab w:val="left" w:pos="90"/>
        </w:tabs>
        <w:rPr>
          <w:color w:val="000000"/>
        </w:rPr>
      </w:pPr>
      <w:r>
        <w:rPr>
          <w:color w:val="000000"/>
        </w:rPr>
        <w:t>5.7 Complementarity with other ongoing initiatives.</w:t>
      </w:r>
    </w:p>
    <w:p w14:paraId="00000142" w14:textId="77777777" w:rsidR="0009348A" w:rsidRDefault="00550592">
      <w:pPr>
        <w:tabs>
          <w:tab w:val="left" w:pos="90"/>
        </w:tabs>
        <w:rPr>
          <w:color w:val="000000"/>
          <w:sz w:val="20"/>
          <w:szCs w:val="20"/>
        </w:rPr>
      </w:pPr>
      <w:r>
        <w:rPr>
          <w:color w:val="000000"/>
          <w:sz w:val="20"/>
          <w:szCs w:val="20"/>
        </w:rPr>
        <w:t>Max 400 words</w:t>
      </w:r>
    </w:p>
    <w:p w14:paraId="00000143" w14:textId="77777777" w:rsidR="0009348A" w:rsidRDefault="00550592">
      <w:pPr>
        <w:tabs>
          <w:tab w:val="left" w:pos="90"/>
        </w:tabs>
        <w:rPr>
          <w:i/>
          <w:color w:val="000000"/>
          <w:sz w:val="20"/>
          <w:szCs w:val="20"/>
        </w:rPr>
      </w:pPr>
      <w:r>
        <w:rPr>
          <w:i/>
          <w:color w:val="000000"/>
          <w:sz w:val="20"/>
          <w:szCs w:val="20"/>
        </w:rPr>
        <w:lastRenderedPageBreak/>
        <w:t xml:space="preserve">Please describe how the programme will be complementary and </w:t>
      </w:r>
      <w:sdt>
        <w:sdtPr>
          <w:tag w:val="goog_rdk_0"/>
          <w:id w:val="171922847"/>
        </w:sdtPr>
        <w:sdtEndPr/>
        <w:sdtContent/>
      </w:sdt>
      <w:r>
        <w:rPr>
          <w:i/>
          <w:color w:val="000000"/>
          <w:sz w:val="20"/>
          <w:szCs w:val="20"/>
        </w:rPr>
        <w:t>coordinate with other initiatives UN MPTFs, Donors, International CSOs.</w:t>
      </w:r>
    </w:p>
    <w:p w14:paraId="00000144" w14:textId="77777777" w:rsidR="0009348A" w:rsidRDefault="00550592">
      <w:pPr>
        <w:tabs>
          <w:tab w:val="left" w:pos="90"/>
        </w:tabs>
        <w:jc w:val="both"/>
        <w:rPr>
          <w:color w:val="000000"/>
          <w:sz w:val="20"/>
          <w:szCs w:val="20"/>
        </w:rPr>
      </w:pPr>
      <w:r>
        <w:rPr>
          <w:color w:val="000000"/>
          <w:sz w:val="20"/>
          <w:szCs w:val="20"/>
        </w:rPr>
        <w:t xml:space="preserve">The project will work closely with other stakeholders in the disability sector. The existing disability inclusion platform already includes UN agencies, DPs and CSOs, including but not limited to the US Embassy, EU delegation, USAID, GIZ, among others. The premise of the multi-stakeholder disability inclusion platform is to complement efforts and to avoid duplication; this will continue. </w:t>
      </w:r>
    </w:p>
    <w:p w14:paraId="00000145" w14:textId="77777777" w:rsidR="0009348A" w:rsidRDefault="00550592">
      <w:pPr>
        <w:pStyle w:val="Heading1"/>
        <w:numPr>
          <w:ilvl w:val="0"/>
          <w:numId w:val="1"/>
        </w:numPr>
        <w:tabs>
          <w:tab w:val="left" w:pos="90"/>
        </w:tabs>
      </w:pPr>
      <w:r>
        <w:t>CONTRIBUTION TO UNPRPD IMPACT</w:t>
      </w:r>
    </w:p>
    <w:p w14:paraId="00000146" w14:textId="77777777" w:rsidR="0009348A" w:rsidRDefault="00550592">
      <w:pPr>
        <w:tabs>
          <w:tab w:val="left" w:pos="90"/>
        </w:tabs>
        <w:jc w:val="both"/>
        <w:rPr>
          <w:i/>
          <w:sz w:val="20"/>
          <w:szCs w:val="20"/>
        </w:rPr>
      </w:pPr>
      <w:r>
        <w:rPr>
          <w:i/>
          <w:sz w:val="20"/>
          <w:szCs w:val="20"/>
        </w:rPr>
        <w:t>Please select and fill in information for UNPRPD MPTF impact indicators to which this programme will contribute to.</w:t>
      </w:r>
    </w:p>
    <w:p w14:paraId="00000147" w14:textId="77777777" w:rsidR="0009348A" w:rsidRDefault="00550592">
      <w:pPr>
        <w:tabs>
          <w:tab w:val="left" w:pos="90"/>
        </w:tabs>
        <w:jc w:val="both"/>
        <w:rPr>
          <w:sz w:val="20"/>
          <w:szCs w:val="20"/>
        </w:rPr>
      </w:pPr>
      <w:r>
        <w:rPr>
          <w:sz w:val="20"/>
          <w:szCs w:val="20"/>
        </w:rPr>
        <w:t>Table 1 Progress against UNPRPD Impact Indicators</w:t>
      </w:r>
    </w:p>
    <w:tbl>
      <w:tblPr>
        <w:tblStyle w:val="a1"/>
        <w:tblW w:w="1052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2695"/>
        <w:gridCol w:w="4230"/>
        <w:gridCol w:w="3600"/>
      </w:tblGrid>
      <w:tr w:rsidR="0009348A" w14:paraId="33B2E5E9" w14:textId="77777777" w:rsidTr="000934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Borders>
              <w:top w:val="single" w:sz="4" w:space="0" w:color="999999"/>
              <w:left w:val="single" w:sz="4" w:space="0" w:color="999999"/>
              <w:bottom w:val="single" w:sz="4" w:space="0" w:color="999999"/>
              <w:right w:val="single" w:sz="4" w:space="0" w:color="999999"/>
            </w:tcBorders>
            <w:shd w:val="clear" w:color="auto" w:fill="DBE5F1"/>
          </w:tcPr>
          <w:p w14:paraId="00000148" w14:textId="77777777" w:rsidR="0009348A" w:rsidRDefault="00550592">
            <w:pPr>
              <w:tabs>
                <w:tab w:val="left" w:pos="90"/>
              </w:tabs>
              <w:rPr>
                <w:color w:val="000000"/>
                <w:sz w:val="20"/>
                <w:szCs w:val="20"/>
              </w:rPr>
            </w:pPr>
            <w:r>
              <w:rPr>
                <w:color w:val="000000"/>
                <w:sz w:val="20"/>
                <w:szCs w:val="20"/>
              </w:rPr>
              <w:t>UNPRPD MPTF IMPACT</w:t>
            </w:r>
          </w:p>
          <w:p w14:paraId="00000149" w14:textId="77777777" w:rsidR="0009348A" w:rsidRDefault="00550592">
            <w:pPr>
              <w:tabs>
                <w:tab w:val="left" w:pos="90"/>
              </w:tabs>
              <w:rPr>
                <w:color w:val="000000"/>
                <w:sz w:val="20"/>
                <w:szCs w:val="20"/>
              </w:rPr>
            </w:pPr>
            <w:r>
              <w:rPr>
                <w:color w:val="000000"/>
                <w:sz w:val="20"/>
                <w:szCs w:val="20"/>
              </w:rPr>
              <w:t>(2025)</w:t>
            </w:r>
          </w:p>
        </w:tc>
        <w:tc>
          <w:tcPr>
            <w:tcW w:w="4230" w:type="dxa"/>
            <w:tcBorders>
              <w:top w:val="single" w:sz="4" w:space="0" w:color="999999"/>
              <w:left w:val="single" w:sz="4" w:space="0" w:color="999999"/>
              <w:bottom w:val="single" w:sz="4" w:space="0" w:color="999999"/>
              <w:right w:val="single" w:sz="4" w:space="0" w:color="999999"/>
            </w:tcBorders>
            <w:shd w:val="clear" w:color="auto" w:fill="DBE5F1"/>
          </w:tcPr>
          <w:p w14:paraId="0000014A" w14:textId="77777777" w:rsidR="0009348A" w:rsidRDefault="00550592">
            <w:pPr>
              <w:tabs>
                <w:tab w:val="left" w:pos="90"/>
              </w:tabs>
              <w:cnfStyle w:val="100000000000" w:firstRow="1"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Reduce the inequality and exclusion for all persons with disabilities within and across countries.</w:t>
            </w:r>
          </w:p>
        </w:tc>
        <w:tc>
          <w:tcPr>
            <w:tcW w:w="3600" w:type="dxa"/>
            <w:tcBorders>
              <w:top w:val="single" w:sz="4" w:space="0" w:color="999999"/>
              <w:left w:val="single" w:sz="4" w:space="0" w:color="999999"/>
              <w:bottom w:val="single" w:sz="4" w:space="0" w:color="999999"/>
              <w:right w:val="single" w:sz="4" w:space="0" w:color="999999"/>
            </w:tcBorders>
            <w:shd w:val="clear" w:color="auto" w:fill="DBE5F1"/>
          </w:tcPr>
          <w:p w14:paraId="0000014B" w14:textId="77777777" w:rsidR="0009348A" w:rsidRDefault="0009348A">
            <w:pPr>
              <w:tabs>
                <w:tab w:val="left" w:pos="90"/>
              </w:tabs>
              <w:cnfStyle w:val="100000000000" w:firstRow="1" w:lastRow="0" w:firstColumn="0" w:lastColumn="0" w:oddVBand="0" w:evenVBand="0" w:oddHBand="0" w:evenHBand="0" w:firstRowFirstColumn="0" w:firstRowLastColumn="0" w:lastRowFirstColumn="0" w:lastRowLastColumn="0"/>
              <w:rPr>
                <w:color w:val="000000"/>
              </w:rPr>
            </w:pPr>
          </w:p>
        </w:tc>
      </w:tr>
      <w:tr w:rsidR="0009348A" w14:paraId="712AE931" w14:textId="77777777" w:rsidTr="0009348A">
        <w:tc>
          <w:tcPr>
            <w:cnfStyle w:val="001000000000" w:firstRow="0" w:lastRow="0" w:firstColumn="1" w:lastColumn="0" w:oddVBand="0" w:evenVBand="0" w:oddHBand="0" w:evenHBand="0" w:firstRowFirstColumn="0" w:firstRowLastColumn="0" w:lastRowFirstColumn="0" w:lastRowLastColumn="0"/>
            <w:tcW w:w="2695" w:type="dxa"/>
            <w:tcBorders>
              <w:top w:val="single" w:sz="4" w:space="0" w:color="999999"/>
              <w:left w:val="single" w:sz="4" w:space="0" w:color="999999"/>
              <w:bottom w:val="single" w:sz="4" w:space="0" w:color="999999"/>
              <w:right w:val="single" w:sz="4" w:space="0" w:color="999999"/>
            </w:tcBorders>
            <w:shd w:val="clear" w:color="auto" w:fill="DBE5F1"/>
          </w:tcPr>
          <w:p w14:paraId="0000014C" w14:textId="77777777" w:rsidR="0009348A" w:rsidRDefault="00550592">
            <w:pPr>
              <w:tabs>
                <w:tab w:val="left" w:pos="90"/>
              </w:tabs>
              <w:rPr>
                <w:color w:val="000000"/>
                <w:sz w:val="20"/>
                <w:szCs w:val="20"/>
              </w:rPr>
            </w:pPr>
            <w:r>
              <w:rPr>
                <w:color w:val="000000"/>
                <w:sz w:val="20"/>
                <w:szCs w:val="20"/>
              </w:rPr>
              <w:t xml:space="preserve">Indicators </w:t>
            </w:r>
          </w:p>
        </w:tc>
        <w:tc>
          <w:tcPr>
            <w:tcW w:w="4230" w:type="dxa"/>
            <w:tcBorders>
              <w:top w:val="single" w:sz="4" w:space="0" w:color="999999"/>
              <w:left w:val="single" w:sz="4" w:space="0" w:color="999999"/>
              <w:bottom w:val="single" w:sz="4" w:space="0" w:color="999999"/>
              <w:right w:val="single" w:sz="4" w:space="0" w:color="999999"/>
            </w:tcBorders>
            <w:shd w:val="clear" w:color="auto" w:fill="DBE5F1"/>
          </w:tcPr>
          <w:p w14:paraId="0000014D" w14:textId="77777777" w:rsidR="0009348A" w:rsidRDefault="00550592">
            <w:pPr>
              <w:tabs>
                <w:tab w:val="left" w:pos="90"/>
              </w:tabs>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 xml:space="preserve">How will the project contribute to this indicator? </w:t>
            </w:r>
          </w:p>
        </w:tc>
        <w:tc>
          <w:tcPr>
            <w:tcW w:w="3600" w:type="dxa"/>
            <w:tcBorders>
              <w:top w:val="single" w:sz="4" w:space="0" w:color="999999"/>
              <w:left w:val="single" w:sz="4" w:space="0" w:color="999999"/>
              <w:bottom w:val="single" w:sz="4" w:space="0" w:color="999999"/>
              <w:right w:val="single" w:sz="4" w:space="0" w:color="999999"/>
            </w:tcBorders>
            <w:shd w:val="clear" w:color="auto" w:fill="DBE5F1"/>
          </w:tcPr>
          <w:p w14:paraId="0000014E" w14:textId="77777777" w:rsidR="0009348A" w:rsidRDefault="00550592">
            <w:pPr>
              <w:tabs>
                <w:tab w:val="left" w:pos="90"/>
              </w:tabs>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 </w:t>
            </w:r>
            <w:r>
              <w:rPr>
                <w:color w:val="000000"/>
                <w:sz w:val="20"/>
                <w:szCs w:val="20"/>
              </w:rPr>
              <w:t>Country Baseline 2021 (please indicate the source)*</w:t>
            </w:r>
          </w:p>
        </w:tc>
      </w:tr>
      <w:tr w:rsidR="0009348A" w14:paraId="1640FCEE" w14:textId="77777777" w:rsidTr="0009348A">
        <w:trPr>
          <w:trHeight w:val="242"/>
        </w:trPr>
        <w:tc>
          <w:tcPr>
            <w:cnfStyle w:val="001000000000" w:firstRow="0" w:lastRow="0" w:firstColumn="1" w:lastColumn="0" w:oddVBand="0" w:evenVBand="0" w:oddHBand="0" w:evenHBand="0" w:firstRowFirstColumn="0" w:firstRowLastColumn="0" w:lastRowFirstColumn="0" w:lastRowLastColumn="0"/>
            <w:tcW w:w="2695" w:type="dxa"/>
            <w:tcBorders>
              <w:top w:val="single" w:sz="4" w:space="0" w:color="999999"/>
              <w:left w:val="single" w:sz="4" w:space="0" w:color="999999"/>
              <w:bottom w:val="single" w:sz="4" w:space="0" w:color="999999"/>
              <w:right w:val="single" w:sz="4" w:space="0" w:color="999999"/>
            </w:tcBorders>
          </w:tcPr>
          <w:p w14:paraId="0000014F" w14:textId="77777777" w:rsidR="0009348A" w:rsidRDefault="00550592">
            <w:pPr>
              <w:tabs>
                <w:tab w:val="left" w:pos="90"/>
              </w:tabs>
              <w:jc w:val="both"/>
              <w:rPr>
                <w:i/>
                <w:color w:val="000000"/>
                <w:sz w:val="20"/>
                <w:szCs w:val="20"/>
              </w:rPr>
            </w:pPr>
            <w:r>
              <w:rPr>
                <w:b w:val="0"/>
                <w:i/>
                <w:color w:val="000000"/>
                <w:sz w:val="20"/>
                <w:szCs w:val="20"/>
              </w:rPr>
              <w:t xml:space="preserve">Proportion of population living below the national poverty line by sex and age (SDG indicator 1.2.1) and disability. </w:t>
            </w:r>
          </w:p>
        </w:tc>
        <w:tc>
          <w:tcPr>
            <w:tcW w:w="4230" w:type="dxa"/>
            <w:tcBorders>
              <w:top w:val="single" w:sz="4" w:space="0" w:color="999999"/>
              <w:left w:val="single" w:sz="4" w:space="0" w:color="999999"/>
              <w:bottom w:val="single" w:sz="4" w:space="0" w:color="999999"/>
              <w:right w:val="single" w:sz="4" w:space="0" w:color="999999"/>
            </w:tcBorders>
          </w:tcPr>
          <w:p w14:paraId="00000150" w14:textId="77777777" w:rsidR="0009348A" w:rsidRDefault="00550592">
            <w:pPr>
              <w:pStyle w:val="Heading3"/>
              <w:tabs>
                <w:tab w:val="left" w:pos="90"/>
              </w:tabs>
              <w:jc w:val="both"/>
              <w:outlineLvl w:val="2"/>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0"/>
                <w:szCs w:val="20"/>
              </w:rPr>
            </w:pPr>
            <w:r>
              <w:rPr>
                <w:rFonts w:ascii="Calibri" w:eastAsia="Calibri" w:hAnsi="Calibri" w:cs="Calibri"/>
                <w:color w:val="000000"/>
                <w:sz w:val="20"/>
                <w:szCs w:val="20"/>
              </w:rPr>
              <w:t>Building the capacities of government to coordinate and implement the National Disability Policy will enable more persons to graduate from poverty as they will be able to access more services provided by government</w:t>
            </w:r>
          </w:p>
        </w:tc>
        <w:tc>
          <w:tcPr>
            <w:tcW w:w="3600" w:type="dxa"/>
            <w:tcBorders>
              <w:top w:val="single" w:sz="4" w:space="0" w:color="999999"/>
              <w:left w:val="single" w:sz="4" w:space="0" w:color="999999"/>
              <w:bottom w:val="single" w:sz="4" w:space="0" w:color="999999"/>
              <w:right w:val="single" w:sz="4" w:space="0" w:color="999999"/>
            </w:tcBorders>
          </w:tcPr>
          <w:p w14:paraId="00000151" w14:textId="77777777" w:rsidR="0009348A" w:rsidRDefault="00550592">
            <w:pPr>
              <w:pStyle w:val="Heading3"/>
              <w:tabs>
                <w:tab w:val="left" w:pos="90"/>
              </w:tabs>
              <w:jc w:val="both"/>
              <w:outlineLvl w:val="2"/>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0"/>
                <w:szCs w:val="20"/>
              </w:rPr>
            </w:pPr>
            <w:r>
              <w:rPr>
                <w:rFonts w:ascii="Calibri" w:eastAsia="Calibri" w:hAnsi="Calibri" w:cs="Calibri"/>
                <w:color w:val="000000"/>
                <w:sz w:val="20"/>
                <w:szCs w:val="20"/>
              </w:rPr>
              <w:t>National poverty rate: 38.2% (EICV5, 2018)</w:t>
            </w:r>
          </w:p>
          <w:p w14:paraId="00000152" w14:textId="77777777" w:rsidR="0009348A" w:rsidRDefault="00550592">
            <w:pPr>
              <w:pStyle w:val="Heading3"/>
              <w:tabs>
                <w:tab w:val="left" w:pos="90"/>
              </w:tabs>
              <w:jc w:val="both"/>
              <w:outlineLvl w:val="2"/>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0"/>
                <w:szCs w:val="20"/>
              </w:rPr>
            </w:pPr>
            <w:r>
              <w:rPr>
                <w:rFonts w:ascii="Calibri" w:eastAsia="Calibri" w:hAnsi="Calibri" w:cs="Calibri"/>
                <w:color w:val="000000"/>
                <w:sz w:val="20"/>
                <w:szCs w:val="20"/>
              </w:rPr>
              <w:t>27% of persons with disabilities belonged to Rwanda’s lowest socio-economic stratification category (</w:t>
            </w:r>
            <w:proofErr w:type="spellStart"/>
            <w:r>
              <w:rPr>
                <w:rFonts w:ascii="Calibri" w:eastAsia="Calibri" w:hAnsi="Calibri" w:cs="Calibri"/>
                <w:color w:val="000000"/>
                <w:sz w:val="20"/>
                <w:szCs w:val="20"/>
              </w:rPr>
              <w:t>Ubudehe</w:t>
            </w:r>
            <w:proofErr w:type="spellEnd"/>
            <w:r>
              <w:rPr>
                <w:rFonts w:ascii="Calibri" w:eastAsia="Calibri" w:hAnsi="Calibri" w:cs="Calibri"/>
                <w:color w:val="000000"/>
                <w:sz w:val="20"/>
                <w:szCs w:val="20"/>
              </w:rPr>
              <w:t xml:space="preserve"> category 1) compared to 12% of persons without disabilities. Source: EICV 5</w:t>
            </w:r>
          </w:p>
        </w:tc>
      </w:tr>
      <w:tr w:rsidR="0009348A" w14:paraId="56340150" w14:textId="77777777" w:rsidTr="0009348A">
        <w:trPr>
          <w:trHeight w:val="242"/>
        </w:trPr>
        <w:tc>
          <w:tcPr>
            <w:cnfStyle w:val="001000000000" w:firstRow="0" w:lastRow="0" w:firstColumn="1" w:lastColumn="0" w:oddVBand="0" w:evenVBand="0" w:oddHBand="0" w:evenHBand="0" w:firstRowFirstColumn="0" w:firstRowLastColumn="0" w:lastRowFirstColumn="0" w:lastRowLastColumn="0"/>
            <w:tcW w:w="2695" w:type="dxa"/>
            <w:tcBorders>
              <w:top w:val="single" w:sz="4" w:space="0" w:color="999999"/>
              <w:left w:val="single" w:sz="4" w:space="0" w:color="999999"/>
              <w:bottom w:val="single" w:sz="4" w:space="0" w:color="999999"/>
              <w:right w:val="single" w:sz="4" w:space="0" w:color="999999"/>
            </w:tcBorders>
          </w:tcPr>
          <w:p w14:paraId="00000153" w14:textId="77777777" w:rsidR="0009348A" w:rsidRDefault="00550592">
            <w:pPr>
              <w:tabs>
                <w:tab w:val="left" w:pos="90"/>
              </w:tabs>
              <w:jc w:val="both"/>
              <w:rPr>
                <w:i/>
                <w:color w:val="000000"/>
                <w:sz w:val="20"/>
                <w:szCs w:val="20"/>
              </w:rPr>
            </w:pPr>
            <w:r>
              <w:rPr>
                <w:b w:val="0"/>
                <w:i/>
                <w:color w:val="000000"/>
                <w:sz w:val="20"/>
                <w:szCs w:val="20"/>
              </w:rPr>
              <w:t xml:space="preserve">Proportion of men, women and children of all ages living in poverty in all its dimensions according to national definitions (SDG indicator 1.2.2) disaggregated by disability, before and after social transfers. </w:t>
            </w:r>
          </w:p>
        </w:tc>
        <w:tc>
          <w:tcPr>
            <w:tcW w:w="4230" w:type="dxa"/>
            <w:tcBorders>
              <w:top w:val="single" w:sz="4" w:space="0" w:color="999999"/>
              <w:left w:val="single" w:sz="4" w:space="0" w:color="999999"/>
              <w:bottom w:val="single" w:sz="4" w:space="0" w:color="999999"/>
              <w:right w:val="single" w:sz="4" w:space="0" w:color="999999"/>
            </w:tcBorders>
          </w:tcPr>
          <w:p w14:paraId="00000154" w14:textId="77777777" w:rsidR="0009348A" w:rsidRDefault="00550592">
            <w:pPr>
              <w:pStyle w:val="Heading3"/>
              <w:tabs>
                <w:tab w:val="left" w:pos="90"/>
              </w:tabs>
              <w:jc w:val="both"/>
              <w:outlineLvl w:val="2"/>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0"/>
                <w:szCs w:val="20"/>
              </w:rPr>
            </w:pPr>
            <w:r>
              <w:rPr>
                <w:rFonts w:ascii="Calibri" w:eastAsia="Calibri" w:hAnsi="Calibri" w:cs="Calibri"/>
                <w:color w:val="000000"/>
                <w:sz w:val="20"/>
                <w:szCs w:val="20"/>
              </w:rPr>
              <w:t>As no direct economic empowerment activities are planned under this funding round, the focus will be on building the capacity of MINALOC and NCPD to implement policies and programs in a disability-inclusive manner, including inclusion of persons with all types of disability in existing budgeting processes as well as social protection programs like the Vision Umurenge Program (VUP). This will ensure reduced rates of poverty among persons with disabilities whose representation in such anti-poverty programs will have been increased.</w:t>
            </w:r>
          </w:p>
        </w:tc>
        <w:tc>
          <w:tcPr>
            <w:tcW w:w="3600" w:type="dxa"/>
            <w:tcBorders>
              <w:top w:val="single" w:sz="4" w:space="0" w:color="999999"/>
              <w:left w:val="single" w:sz="4" w:space="0" w:color="999999"/>
              <w:bottom w:val="single" w:sz="4" w:space="0" w:color="999999"/>
              <w:right w:val="single" w:sz="4" w:space="0" w:color="999999"/>
            </w:tcBorders>
          </w:tcPr>
          <w:p w14:paraId="00000155" w14:textId="77777777" w:rsidR="0009348A" w:rsidRDefault="00550592">
            <w:pPr>
              <w:pStyle w:val="Heading3"/>
              <w:tabs>
                <w:tab w:val="left" w:pos="90"/>
              </w:tabs>
              <w:jc w:val="both"/>
              <w:outlineLvl w:val="2"/>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0"/>
                <w:szCs w:val="20"/>
              </w:rPr>
            </w:pPr>
            <w:r>
              <w:rPr>
                <w:rFonts w:ascii="Calibri" w:eastAsia="Calibri" w:hAnsi="Calibri" w:cs="Calibri"/>
                <w:color w:val="000000"/>
                <w:sz w:val="20"/>
                <w:szCs w:val="20"/>
              </w:rPr>
              <w:t>National poverty rate: 38.2% (EICV5, 2018)</w:t>
            </w:r>
          </w:p>
          <w:p w14:paraId="00000156" w14:textId="77777777" w:rsidR="0009348A" w:rsidRDefault="00550592">
            <w:pPr>
              <w:pStyle w:val="Heading3"/>
              <w:tabs>
                <w:tab w:val="left" w:pos="90"/>
              </w:tabs>
              <w:jc w:val="both"/>
              <w:outlineLvl w:val="2"/>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0"/>
                <w:szCs w:val="20"/>
              </w:rPr>
            </w:pPr>
            <w:r>
              <w:rPr>
                <w:rFonts w:ascii="Calibri" w:eastAsia="Calibri" w:hAnsi="Calibri" w:cs="Calibri"/>
                <w:color w:val="000000"/>
                <w:sz w:val="20"/>
                <w:szCs w:val="20"/>
              </w:rPr>
              <w:t>27% of persons with disabilities belonged to Rwanda’s lowest socio-economic stratification category (</w:t>
            </w:r>
            <w:proofErr w:type="spellStart"/>
            <w:r>
              <w:rPr>
                <w:rFonts w:ascii="Calibri" w:eastAsia="Calibri" w:hAnsi="Calibri" w:cs="Calibri"/>
                <w:color w:val="000000"/>
                <w:sz w:val="20"/>
                <w:szCs w:val="20"/>
              </w:rPr>
              <w:t>Ubudehe</w:t>
            </w:r>
            <w:proofErr w:type="spellEnd"/>
            <w:r>
              <w:rPr>
                <w:rFonts w:ascii="Calibri" w:eastAsia="Calibri" w:hAnsi="Calibri" w:cs="Calibri"/>
                <w:color w:val="000000"/>
                <w:sz w:val="20"/>
                <w:szCs w:val="20"/>
              </w:rPr>
              <w:t xml:space="preserve"> category 1) compared to 12% of persons without disabilities. Source: EICV 5</w:t>
            </w:r>
          </w:p>
        </w:tc>
      </w:tr>
      <w:tr w:rsidR="0009348A" w14:paraId="24234583" w14:textId="77777777" w:rsidTr="0009348A">
        <w:trPr>
          <w:trHeight w:val="242"/>
        </w:trPr>
        <w:tc>
          <w:tcPr>
            <w:cnfStyle w:val="001000000000" w:firstRow="0" w:lastRow="0" w:firstColumn="1" w:lastColumn="0" w:oddVBand="0" w:evenVBand="0" w:oddHBand="0" w:evenHBand="0" w:firstRowFirstColumn="0" w:firstRowLastColumn="0" w:lastRowFirstColumn="0" w:lastRowLastColumn="0"/>
            <w:tcW w:w="2695" w:type="dxa"/>
            <w:tcBorders>
              <w:top w:val="single" w:sz="4" w:space="0" w:color="999999"/>
              <w:left w:val="single" w:sz="4" w:space="0" w:color="999999"/>
              <w:bottom w:val="single" w:sz="4" w:space="0" w:color="999999"/>
              <w:right w:val="single" w:sz="4" w:space="0" w:color="999999"/>
            </w:tcBorders>
          </w:tcPr>
          <w:p w14:paraId="00000157" w14:textId="77777777" w:rsidR="0009348A" w:rsidRDefault="00550592">
            <w:pPr>
              <w:tabs>
                <w:tab w:val="left" w:pos="90"/>
              </w:tabs>
              <w:jc w:val="both"/>
              <w:rPr>
                <w:i/>
                <w:color w:val="000000"/>
                <w:sz w:val="20"/>
                <w:szCs w:val="20"/>
              </w:rPr>
            </w:pPr>
            <w:r>
              <w:rPr>
                <w:b w:val="0"/>
                <w:i/>
                <w:color w:val="000000"/>
                <w:sz w:val="20"/>
                <w:szCs w:val="20"/>
              </w:rPr>
              <w:lastRenderedPageBreak/>
              <w:t>Rates of children with disabilities out of school, rate of enrolment, attendance, promotion by grade, completion, and drop out in mainstream primary, secondary, tertiary educational institutions, vocational training, lifelong learning courses, as compared to others, disaggregated by sex, age, disability.</w:t>
            </w:r>
          </w:p>
        </w:tc>
        <w:tc>
          <w:tcPr>
            <w:tcW w:w="4230" w:type="dxa"/>
            <w:tcBorders>
              <w:top w:val="single" w:sz="4" w:space="0" w:color="999999"/>
              <w:left w:val="single" w:sz="4" w:space="0" w:color="999999"/>
              <w:bottom w:val="single" w:sz="4" w:space="0" w:color="999999"/>
              <w:right w:val="single" w:sz="4" w:space="0" w:color="999999"/>
            </w:tcBorders>
          </w:tcPr>
          <w:p w14:paraId="00000158" w14:textId="77777777" w:rsidR="0009348A" w:rsidRDefault="00550592">
            <w:pPr>
              <w:pStyle w:val="Heading3"/>
              <w:tabs>
                <w:tab w:val="left" w:pos="90"/>
              </w:tabs>
              <w:jc w:val="both"/>
              <w:outlineLvl w:val="2"/>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0"/>
                <w:szCs w:val="20"/>
              </w:rPr>
            </w:pPr>
            <w:r>
              <w:rPr>
                <w:rFonts w:ascii="Calibri" w:eastAsia="Calibri" w:hAnsi="Calibri" w:cs="Calibri"/>
                <w:color w:val="000000"/>
                <w:sz w:val="20"/>
                <w:szCs w:val="20"/>
              </w:rPr>
              <w:t xml:space="preserve">Improving coordination of and ensuring roll out of the new national disability policy will contribute to this indicator. UNICEF will advocate with MINEDUC to ensure budgeting and planning processes in the education sector consider greater inclusion of children with disabilities in primary, secondary and tertiary levels of education. This will be meant to resolve underlying issues that limit children with disabilities from enrolling and/or remaining in school including, among others, the lack of facilities for inclusive education in schools. </w:t>
            </w:r>
          </w:p>
        </w:tc>
        <w:tc>
          <w:tcPr>
            <w:tcW w:w="3600" w:type="dxa"/>
            <w:tcBorders>
              <w:top w:val="single" w:sz="4" w:space="0" w:color="999999"/>
              <w:left w:val="single" w:sz="4" w:space="0" w:color="999999"/>
              <w:bottom w:val="single" w:sz="4" w:space="0" w:color="999999"/>
              <w:right w:val="single" w:sz="4" w:space="0" w:color="999999"/>
            </w:tcBorders>
          </w:tcPr>
          <w:p w14:paraId="00000159" w14:textId="77777777" w:rsidR="0009348A" w:rsidRDefault="00550592" w:rsidP="00A21ED7">
            <w:pPr>
              <w:pStyle w:val="Heading3"/>
              <w:tabs>
                <w:tab w:val="left" w:pos="90"/>
              </w:tabs>
              <w:jc w:val="both"/>
              <w:outlineLvl w:val="2"/>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0"/>
                <w:szCs w:val="20"/>
              </w:rPr>
            </w:pPr>
            <w:r>
              <w:rPr>
                <w:rFonts w:ascii="Calibri" w:eastAsia="Calibri" w:hAnsi="Calibri" w:cs="Calibri"/>
                <w:color w:val="000000"/>
                <w:sz w:val="20"/>
                <w:szCs w:val="20"/>
              </w:rPr>
              <w:t>Net attendance rate (NAR) in primary: 60.9% for children with disabilities; 88.1% for children without disabilities</w:t>
            </w:r>
          </w:p>
          <w:p w14:paraId="0000015A" w14:textId="77777777" w:rsidR="0009348A" w:rsidRDefault="00550592" w:rsidP="00A21ED7">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10.7% of children with disabilities aged 7-8 years not attending school, compared to 41.3% among similar-aged children without disabilities</w:t>
            </w:r>
          </w:p>
          <w:p w14:paraId="0000015B" w14:textId="77777777" w:rsidR="0009348A" w:rsidRDefault="00550592" w:rsidP="00A21ED7">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29.3% of children with disabilities attending primary school in 2015 repeated class, compared to 22.3% for children without disabilities</w:t>
            </w:r>
          </w:p>
          <w:p w14:paraId="0000015C" w14:textId="77777777" w:rsidR="0009348A" w:rsidRDefault="00550592" w:rsidP="00A21ED7">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Promotion rate (primary): 64.2% for children with disabilities; 75% for children without disabilities</w:t>
            </w:r>
          </w:p>
          <w:p w14:paraId="0000015D" w14:textId="77777777" w:rsidR="0009348A" w:rsidRDefault="00550592" w:rsidP="00A21ED7">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NAR (secondary): 13.9% for children with disabilities; 23.4% for children without disabilities</w:t>
            </w:r>
          </w:p>
          <w:p w14:paraId="0000015E" w14:textId="77777777" w:rsidR="0009348A" w:rsidRDefault="00550592" w:rsidP="00A21ED7">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Promotion rate: 79% (86%) for children with (without) disabilities</w:t>
            </w:r>
          </w:p>
          <w:p w14:paraId="0000015F" w14:textId="77777777" w:rsidR="0009348A" w:rsidRDefault="00550592" w:rsidP="00A21ED7">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Source: </w:t>
            </w:r>
            <w:hyperlink r:id="rId19">
              <w:r>
                <w:rPr>
                  <w:color w:val="0000FF"/>
                  <w:sz w:val="20"/>
                  <w:szCs w:val="20"/>
                  <w:u w:val="single"/>
                </w:rPr>
                <w:t>NISR (2018), EICV 5 Thematic Report on Education.</w:t>
              </w:r>
            </w:hyperlink>
          </w:p>
        </w:tc>
      </w:tr>
      <w:tr w:rsidR="0009348A" w14:paraId="782E7832" w14:textId="77777777" w:rsidTr="0009348A">
        <w:trPr>
          <w:trHeight w:val="242"/>
        </w:trPr>
        <w:tc>
          <w:tcPr>
            <w:cnfStyle w:val="001000000000" w:firstRow="0" w:lastRow="0" w:firstColumn="1" w:lastColumn="0" w:oddVBand="0" w:evenVBand="0" w:oddHBand="0" w:evenHBand="0" w:firstRowFirstColumn="0" w:firstRowLastColumn="0" w:lastRowFirstColumn="0" w:lastRowLastColumn="0"/>
            <w:tcW w:w="2695" w:type="dxa"/>
            <w:tcBorders>
              <w:top w:val="single" w:sz="4" w:space="0" w:color="999999"/>
              <w:left w:val="single" w:sz="4" w:space="0" w:color="999999"/>
              <w:bottom w:val="single" w:sz="4" w:space="0" w:color="999999"/>
              <w:right w:val="single" w:sz="4" w:space="0" w:color="999999"/>
            </w:tcBorders>
          </w:tcPr>
          <w:p w14:paraId="00000160" w14:textId="77777777" w:rsidR="0009348A" w:rsidRDefault="00550592">
            <w:pPr>
              <w:tabs>
                <w:tab w:val="left" w:pos="90"/>
              </w:tabs>
              <w:jc w:val="both"/>
              <w:rPr>
                <w:i/>
                <w:color w:val="000000"/>
                <w:sz w:val="20"/>
                <w:szCs w:val="20"/>
              </w:rPr>
            </w:pPr>
            <w:r>
              <w:rPr>
                <w:b w:val="0"/>
                <w:i/>
                <w:color w:val="000000"/>
                <w:sz w:val="20"/>
                <w:szCs w:val="20"/>
              </w:rPr>
              <w:t>Proportion of children and young people: (a) in grades 2/3; (b) at the end of primary; and (c) at the end of lower secondary achieving at least a minimum proficiency level in (</w:t>
            </w:r>
            <w:proofErr w:type="spellStart"/>
            <w:r>
              <w:rPr>
                <w:b w:val="0"/>
                <w:i/>
                <w:color w:val="000000"/>
                <w:sz w:val="20"/>
                <w:szCs w:val="20"/>
              </w:rPr>
              <w:t>i</w:t>
            </w:r>
            <w:proofErr w:type="spellEnd"/>
            <w:r>
              <w:rPr>
                <w:b w:val="0"/>
                <w:i/>
                <w:color w:val="000000"/>
                <w:sz w:val="20"/>
                <w:szCs w:val="20"/>
              </w:rPr>
              <w:t xml:space="preserve">) reading and (ii) mathematics, by sex (SDG indicator 4.1.1), age and disability. </w:t>
            </w:r>
          </w:p>
          <w:p w14:paraId="00000161" w14:textId="77777777" w:rsidR="0009348A" w:rsidRDefault="0009348A">
            <w:pPr>
              <w:tabs>
                <w:tab w:val="left" w:pos="90"/>
              </w:tabs>
              <w:jc w:val="both"/>
              <w:rPr>
                <w:i/>
                <w:color w:val="000000"/>
                <w:sz w:val="20"/>
                <w:szCs w:val="20"/>
              </w:rPr>
            </w:pPr>
          </w:p>
        </w:tc>
        <w:tc>
          <w:tcPr>
            <w:tcW w:w="4230" w:type="dxa"/>
            <w:tcBorders>
              <w:top w:val="single" w:sz="4" w:space="0" w:color="999999"/>
              <w:left w:val="single" w:sz="4" w:space="0" w:color="999999"/>
              <w:bottom w:val="single" w:sz="4" w:space="0" w:color="999999"/>
              <w:right w:val="single" w:sz="4" w:space="0" w:color="999999"/>
            </w:tcBorders>
          </w:tcPr>
          <w:p w14:paraId="00000162" w14:textId="77777777" w:rsidR="0009348A" w:rsidRDefault="00550592">
            <w:pPr>
              <w:pStyle w:val="Heading3"/>
              <w:tabs>
                <w:tab w:val="left" w:pos="90"/>
              </w:tabs>
              <w:jc w:val="both"/>
              <w:outlineLvl w:val="2"/>
              <w:cnfStyle w:val="000000000000" w:firstRow="0" w:lastRow="0" w:firstColumn="0" w:lastColumn="0" w:oddVBand="0" w:evenVBand="0" w:oddHBand="0" w:evenHBand="0" w:firstRowFirstColumn="0" w:firstRowLastColumn="0" w:lastRowFirstColumn="0" w:lastRowLastColumn="0"/>
              <w:rPr>
                <w:color w:val="000000"/>
              </w:rPr>
            </w:pPr>
            <w:r>
              <w:rPr>
                <w:rFonts w:ascii="Calibri" w:eastAsia="Calibri" w:hAnsi="Calibri" w:cs="Calibri"/>
                <w:color w:val="000000"/>
                <w:sz w:val="20"/>
                <w:szCs w:val="20"/>
              </w:rPr>
              <w:t xml:space="preserve">Improving coordination of and ensuring roll out of the new national disability policy will contribute to this indicator. Advocacy will be conducted by UNICEF for disability-inclusive education across primary, </w:t>
            </w:r>
            <w:proofErr w:type="gramStart"/>
            <w:r>
              <w:rPr>
                <w:rFonts w:ascii="Calibri" w:eastAsia="Calibri" w:hAnsi="Calibri" w:cs="Calibri"/>
                <w:color w:val="000000"/>
                <w:sz w:val="20"/>
                <w:szCs w:val="20"/>
              </w:rPr>
              <w:t>secondary</w:t>
            </w:r>
            <w:proofErr w:type="gramEnd"/>
            <w:r>
              <w:rPr>
                <w:rFonts w:ascii="Calibri" w:eastAsia="Calibri" w:hAnsi="Calibri" w:cs="Calibri"/>
                <w:color w:val="000000"/>
                <w:sz w:val="20"/>
                <w:szCs w:val="20"/>
              </w:rPr>
              <w:t xml:space="preserve"> and higher levels of education, ensuring teachers have the necessary capacity and attitude to offer disability-inclusive education to students with disabilities as a means to improving their learning outcomes, including proficiency in reading and mathematics.</w:t>
            </w:r>
          </w:p>
          <w:p w14:paraId="00000163" w14:textId="77777777" w:rsidR="0009348A" w:rsidRDefault="0009348A">
            <w:pPr>
              <w:cnfStyle w:val="000000000000" w:firstRow="0" w:lastRow="0" w:firstColumn="0" w:lastColumn="0" w:oddVBand="0" w:evenVBand="0" w:oddHBand="0" w:evenHBand="0" w:firstRowFirstColumn="0" w:firstRowLastColumn="0" w:lastRowFirstColumn="0" w:lastRowLastColumn="0"/>
              <w:rPr>
                <w:color w:val="000000"/>
              </w:rPr>
            </w:pPr>
          </w:p>
        </w:tc>
        <w:tc>
          <w:tcPr>
            <w:tcW w:w="3600" w:type="dxa"/>
            <w:tcBorders>
              <w:top w:val="single" w:sz="4" w:space="0" w:color="999999"/>
              <w:left w:val="single" w:sz="4" w:space="0" w:color="999999"/>
              <w:bottom w:val="single" w:sz="4" w:space="0" w:color="999999"/>
              <w:right w:val="single" w:sz="4" w:space="0" w:color="999999"/>
            </w:tcBorders>
          </w:tcPr>
          <w:p w14:paraId="00000164" w14:textId="77777777" w:rsidR="0009348A" w:rsidRDefault="00550592">
            <w:pPr>
              <w:pStyle w:val="Heading3"/>
              <w:tabs>
                <w:tab w:val="left" w:pos="90"/>
              </w:tabs>
              <w:jc w:val="both"/>
              <w:outlineLvl w:val="2"/>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0"/>
                <w:szCs w:val="20"/>
              </w:rPr>
            </w:pPr>
            <w:r>
              <w:rPr>
                <w:rFonts w:ascii="Calibri" w:eastAsia="Calibri" w:hAnsi="Calibri" w:cs="Calibri"/>
                <w:color w:val="000000"/>
                <w:sz w:val="20"/>
                <w:szCs w:val="20"/>
              </w:rPr>
              <w:t>Information not found</w:t>
            </w:r>
          </w:p>
        </w:tc>
      </w:tr>
      <w:tr w:rsidR="0009348A" w14:paraId="29C60C8D" w14:textId="77777777" w:rsidTr="0009348A">
        <w:trPr>
          <w:trHeight w:val="242"/>
        </w:trPr>
        <w:tc>
          <w:tcPr>
            <w:cnfStyle w:val="001000000000" w:firstRow="0" w:lastRow="0" w:firstColumn="1" w:lastColumn="0" w:oddVBand="0" w:evenVBand="0" w:oddHBand="0" w:evenHBand="0" w:firstRowFirstColumn="0" w:firstRowLastColumn="0" w:lastRowFirstColumn="0" w:lastRowLastColumn="0"/>
            <w:tcW w:w="2695" w:type="dxa"/>
            <w:tcBorders>
              <w:top w:val="single" w:sz="4" w:space="0" w:color="999999"/>
              <w:left w:val="single" w:sz="4" w:space="0" w:color="999999"/>
              <w:bottom w:val="single" w:sz="4" w:space="0" w:color="999999"/>
              <w:right w:val="single" w:sz="4" w:space="0" w:color="999999"/>
            </w:tcBorders>
          </w:tcPr>
          <w:p w14:paraId="00000165" w14:textId="77777777" w:rsidR="0009348A" w:rsidRDefault="00550592">
            <w:pPr>
              <w:tabs>
                <w:tab w:val="left" w:pos="90"/>
              </w:tabs>
              <w:jc w:val="both"/>
              <w:rPr>
                <w:i/>
                <w:color w:val="000000"/>
                <w:sz w:val="20"/>
                <w:szCs w:val="20"/>
              </w:rPr>
            </w:pPr>
            <w:r>
              <w:rPr>
                <w:b w:val="0"/>
                <w:i/>
                <w:color w:val="000000"/>
                <w:sz w:val="20"/>
                <w:szCs w:val="20"/>
              </w:rPr>
              <w:t>Coverage of essential health services/Universal Health Coverage disaggregated as a proportion of the population, by sex, age and disability (SDG indicator 3.8.1)</w:t>
            </w:r>
          </w:p>
        </w:tc>
        <w:tc>
          <w:tcPr>
            <w:tcW w:w="4230" w:type="dxa"/>
            <w:tcBorders>
              <w:top w:val="single" w:sz="4" w:space="0" w:color="999999"/>
              <w:left w:val="single" w:sz="4" w:space="0" w:color="999999"/>
              <w:bottom w:val="single" w:sz="4" w:space="0" w:color="999999"/>
              <w:right w:val="single" w:sz="4" w:space="0" w:color="999999"/>
            </w:tcBorders>
          </w:tcPr>
          <w:p w14:paraId="00000166" w14:textId="77777777" w:rsidR="0009348A" w:rsidRDefault="00550592">
            <w:pPr>
              <w:pStyle w:val="Heading3"/>
              <w:tabs>
                <w:tab w:val="left" w:pos="90"/>
              </w:tabs>
              <w:jc w:val="both"/>
              <w:outlineLvl w:val="2"/>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0"/>
                <w:szCs w:val="20"/>
              </w:rPr>
            </w:pPr>
            <w:r>
              <w:rPr>
                <w:rFonts w:ascii="Calibri" w:eastAsia="Calibri" w:hAnsi="Calibri" w:cs="Calibri"/>
                <w:color w:val="000000"/>
                <w:sz w:val="20"/>
                <w:szCs w:val="20"/>
              </w:rPr>
              <w:t xml:space="preserve"> There will be a contribution to this indicator through the roll out of the disability inclusion policy, which has a strategic objective on inclusive health. The training of disability focal points in relevant ministries, including the ministry of health, will also contribute to this.  </w:t>
            </w:r>
          </w:p>
        </w:tc>
        <w:tc>
          <w:tcPr>
            <w:tcW w:w="3600" w:type="dxa"/>
            <w:tcBorders>
              <w:top w:val="single" w:sz="4" w:space="0" w:color="999999"/>
              <w:left w:val="single" w:sz="4" w:space="0" w:color="999999"/>
              <w:bottom w:val="single" w:sz="4" w:space="0" w:color="999999"/>
              <w:right w:val="single" w:sz="4" w:space="0" w:color="999999"/>
            </w:tcBorders>
          </w:tcPr>
          <w:p w14:paraId="00000167" w14:textId="77777777" w:rsidR="0009348A" w:rsidRDefault="00550592">
            <w:pPr>
              <w:pStyle w:val="Heading3"/>
              <w:tabs>
                <w:tab w:val="left" w:pos="90"/>
              </w:tabs>
              <w:jc w:val="both"/>
              <w:outlineLvl w:val="2"/>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0"/>
                <w:szCs w:val="20"/>
              </w:rPr>
            </w:pPr>
            <w:r>
              <w:rPr>
                <w:rFonts w:ascii="Calibri" w:eastAsia="Calibri" w:hAnsi="Calibri" w:cs="Calibri"/>
                <w:color w:val="000000"/>
                <w:sz w:val="20"/>
                <w:szCs w:val="20"/>
              </w:rPr>
              <w:t>87% of persons with disabilities had health insurance in 2012, compared to 85% of persons without disabilities (Rwanda Population and Housing Census 2012).</w:t>
            </w:r>
          </w:p>
        </w:tc>
      </w:tr>
      <w:tr w:rsidR="0009348A" w14:paraId="2DDC56C3" w14:textId="77777777" w:rsidTr="0009348A">
        <w:trPr>
          <w:trHeight w:val="242"/>
        </w:trPr>
        <w:tc>
          <w:tcPr>
            <w:cnfStyle w:val="001000000000" w:firstRow="0" w:lastRow="0" w:firstColumn="1" w:lastColumn="0" w:oddVBand="0" w:evenVBand="0" w:oddHBand="0" w:evenHBand="0" w:firstRowFirstColumn="0" w:firstRowLastColumn="0" w:lastRowFirstColumn="0" w:lastRowLastColumn="0"/>
            <w:tcW w:w="2695" w:type="dxa"/>
            <w:tcBorders>
              <w:top w:val="single" w:sz="4" w:space="0" w:color="999999"/>
              <w:left w:val="single" w:sz="4" w:space="0" w:color="999999"/>
              <w:bottom w:val="single" w:sz="4" w:space="0" w:color="999999"/>
              <w:right w:val="single" w:sz="4" w:space="0" w:color="999999"/>
            </w:tcBorders>
          </w:tcPr>
          <w:p w14:paraId="00000168" w14:textId="77777777" w:rsidR="0009348A" w:rsidRDefault="00550592">
            <w:pPr>
              <w:tabs>
                <w:tab w:val="left" w:pos="90"/>
              </w:tabs>
              <w:jc w:val="both"/>
              <w:rPr>
                <w:i/>
                <w:color w:val="000000"/>
                <w:sz w:val="20"/>
                <w:szCs w:val="20"/>
              </w:rPr>
            </w:pPr>
            <w:r>
              <w:rPr>
                <w:b w:val="0"/>
                <w:i/>
                <w:color w:val="000000"/>
                <w:sz w:val="20"/>
                <w:szCs w:val="20"/>
              </w:rPr>
              <w:t>Percentage of persons with disabilities employed as compared to other persons and to overall employment rate, disaggregated by type of employment (public, private, self-employed), age, sex and disability</w:t>
            </w:r>
          </w:p>
        </w:tc>
        <w:tc>
          <w:tcPr>
            <w:tcW w:w="4230" w:type="dxa"/>
            <w:tcBorders>
              <w:top w:val="single" w:sz="4" w:space="0" w:color="999999"/>
              <w:left w:val="single" w:sz="4" w:space="0" w:color="999999"/>
              <w:bottom w:val="single" w:sz="4" w:space="0" w:color="999999"/>
              <w:right w:val="single" w:sz="4" w:space="0" w:color="999999"/>
            </w:tcBorders>
          </w:tcPr>
          <w:p w14:paraId="00000169" w14:textId="77777777" w:rsidR="0009348A" w:rsidRDefault="00550592">
            <w:pPr>
              <w:pStyle w:val="Heading3"/>
              <w:tabs>
                <w:tab w:val="left" w:pos="90"/>
              </w:tabs>
              <w:jc w:val="both"/>
              <w:outlineLvl w:val="2"/>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0"/>
                <w:szCs w:val="20"/>
              </w:rPr>
            </w:pPr>
            <w:r>
              <w:rPr>
                <w:rFonts w:ascii="Calibri" w:eastAsia="Calibri" w:hAnsi="Calibri" w:cs="Calibri"/>
                <w:color w:val="000000"/>
                <w:sz w:val="20"/>
                <w:szCs w:val="20"/>
              </w:rPr>
              <w:t>Building the capacity of local governments, MINALOC and NCPD to implement the National Disability Policy at local and national levels will ensure targeted interventions to empower persons with disabilities to access employment and entrepreneurship opportunities.</w:t>
            </w:r>
          </w:p>
        </w:tc>
        <w:tc>
          <w:tcPr>
            <w:tcW w:w="3600" w:type="dxa"/>
            <w:tcBorders>
              <w:top w:val="single" w:sz="4" w:space="0" w:color="999999"/>
              <w:left w:val="single" w:sz="4" w:space="0" w:color="999999"/>
              <w:bottom w:val="single" w:sz="4" w:space="0" w:color="999999"/>
              <w:right w:val="single" w:sz="4" w:space="0" w:color="999999"/>
            </w:tcBorders>
          </w:tcPr>
          <w:p w14:paraId="0000016A" w14:textId="77777777" w:rsidR="0009348A" w:rsidRDefault="00550592">
            <w:pPr>
              <w:pStyle w:val="Heading3"/>
              <w:tabs>
                <w:tab w:val="left" w:pos="90"/>
              </w:tabs>
              <w:jc w:val="both"/>
              <w:outlineLvl w:val="2"/>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0"/>
                <w:szCs w:val="20"/>
              </w:rPr>
            </w:pPr>
            <w:r>
              <w:rPr>
                <w:rFonts w:ascii="Calibri" w:eastAsia="Calibri" w:hAnsi="Calibri" w:cs="Calibri"/>
                <w:color w:val="000000"/>
                <w:sz w:val="20"/>
                <w:szCs w:val="20"/>
              </w:rPr>
              <w:t>Labor force participation rate (56% among persons with disabilities; 75% among persons without disabilities)</w:t>
            </w:r>
          </w:p>
          <w:p w14:paraId="0000016B" w14:textId="77777777" w:rsidR="0009348A" w:rsidRDefault="00550592">
            <w:pPr>
              <w:pStyle w:val="Heading3"/>
              <w:tabs>
                <w:tab w:val="left" w:pos="90"/>
              </w:tabs>
              <w:jc w:val="both"/>
              <w:outlineLvl w:val="2"/>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0"/>
                <w:szCs w:val="20"/>
              </w:rPr>
            </w:pPr>
            <w:r>
              <w:rPr>
                <w:rFonts w:ascii="Calibri" w:eastAsia="Calibri" w:hAnsi="Calibri" w:cs="Calibri"/>
                <w:color w:val="000000"/>
                <w:sz w:val="20"/>
                <w:szCs w:val="20"/>
              </w:rPr>
              <w:t>Unemployment rate among persons with disabilities in 2019: 14.3</w:t>
            </w:r>
          </w:p>
          <w:p w14:paraId="0000016C" w14:textId="77777777" w:rsidR="0009348A" w:rsidRDefault="0055059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Unemployment rate among overall population in 2019: 15.2</w:t>
            </w:r>
          </w:p>
          <w:p w14:paraId="0000016D" w14:textId="77777777" w:rsidR="0009348A" w:rsidRDefault="0055059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Source: </w:t>
            </w:r>
            <w:hyperlink r:id="rId20">
              <w:r>
                <w:rPr>
                  <w:color w:val="0000FF"/>
                  <w:sz w:val="20"/>
                  <w:szCs w:val="20"/>
                  <w:u w:val="single"/>
                </w:rPr>
                <w:t>Labor Force Survey (2020)</w:t>
              </w:r>
            </w:hyperlink>
          </w:p>
        </w:tc>
      </w:tr>
      <w:tr w:rsidR="0009348A" w14:paraId="78F95300" w14:textId="77777777" w:rsidTr="0009348A">
        <w:trPr>
          <w:trHeight w:val="521"/>
        </w:trPr>
        <w:tc>
          <w:tcPr>
            <w:cnfStyle w:val="001000000000" w:firstRow="0" w:lastRow="0" w:firstColumn="1" w:lastColumn="0" w:oddVBand="0" w:evenVBand="0" w:oddHBand="0" w:evenHBand="0" w:firstRowFirstColumn="0" w:firstRowLastColumn="0" w:lastRowFirstColumn="0" w:lastRowLastColumn="0"/>
            <w:tcW w:w="2695" w:type="dxa"/>
            <w:tcBorders>
              <w:top w:val="single" w:sz="4" w:space="0" w:color="999999"/>
              <w:left w:val="single" w:sz="4" w:space="0" w:color="999999"/>
              <w:bottom w:val="single" w:sz="4" w:space="0" w:color="999999"/>
              <w:right w:val="single" w:sz="4" w:space="0" w:color="999999"/>
            </w:tcBorders>
          </w:tcPr>
          <w:p w14:paraId="0000016E" w14:textId="77777777" w:rsidR="0009348A" w:rsidRDefault="00550592">
            <w:pPr>
              <w:tabs>
                <w:tab w:val="left" w:pos="90"/>
              </w:tabs>
              <w:jc w:val="both"/>
              <w:rPr>
                <w:i/>
                <w:color w:val="000000"/>
                <w:sz w:val="20"/>
                <w:szCs w:val="20"/>
              </w:rPr>
            </w:pPr>
            <w:r>
              <w:rPr>
                <w:b w:val="0"/>
                <w:i/>
                <w:color w:val="000000"/>
                <w:sz w:val="20"/>
                <w:szCs w:val="20"/>
              </w:rPr>
              <w:t xml:space="preserve">Average hourly earnings of female and male employees, </w:t>
            </w:r>
            <w:r>
              <w:rPr>
                <w:b w:val="0"/>
                <w:i/>
                <w:color w:val="000000"/>
                <w:sz w:val="20"/>
                <w:szCs w:val="20"/>
              </w:rPr>
              <w:lastRenderedPageBreak/>
              <w:t>by occupation, age and persons with disabilities (SDG indicator 8.5.1).</w:t>
            </w:r>
          </w:p>
        </w:tc>
        <w:tc>
          <w:tcPr>
            <w:tcW w:w="4230" w:type="dxa"/>
            <w:tcBorders>
              <w:top w:val="single" w:sz="4" w:space="0" w:color="999999"/>
              <w:left w:val="single" w:sz="4" w:space="0" w:color="999999"/>
              <w:bottom w:val="single" w:sz="4" w:space="0" w:color="999999"/>
              <w:right w:val="single" w:sz="4" w:space="0" w:color="999999"/>
            </w:tcBorders>
          </w:tcPr>
          <w:p w14:paraId="0000016F" w14:textId="77777777" w:rsidR="0009348A" w:rsidRDefault="0009348A">
            <w:pPr>
              <w:pStyle w:val="Heading3"/>
              <w:tabs>
                <w:tab w:val="left" w:pos="90"/>
              </w:tabs>
              <w:jc w:val="both"/>
              <w:outlineLvl w:val="2"/>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0"/>
                <w:szCs w:val="20"/>
              </w:rPr>
            </w:pPr>
          </w:p>
          <w:p w14:paraId="00000170" w14:textId="77777777" w:rsidR="0009348A" w:rsidRDefault="00550592">
            <w:pPr>
              <w:cnfStyle w:val="000000000000" w:firstRow="0" w:lastRow="0" w:firstColumn="0" w:lastColumn="0" w:oddVBand="0" w:evenVBand="0" w:oddHBand="0" w:evenHBand="0" w:firstRowFirstColumn="0" w:firstRowLastColumn="0" w:lastRowFirstColumn="0" w:lastRowLastColumn="0"/>
            </w:pPr>
            <w:r>
              <w:rPr>
                <w:color w:val="000000"/>
                <w:sz w:val="20"/>
                <w:szCs w:val="20"/>
              </w:rPr>
              <w:t>N/A</w:t>
            </w:r>
          </w:p>
        </w:tc>
        <w:tc>
          <w:tcPr>
            <w:tcW w:w="3600" w:type="dxa"/>
            <w:tcBorders>
              <w:top w:val="single" w:sz="4" w:space="0" w:color="999999"/>
              <w:left w:val="single" w:sz="4" w:space="0" w:color="999999"/>
              <w:bottom w:val="single" w:sz="4" w:space="0" w:color="999999"/>
              <w:right w:val="single" w:sz="4" w:space="0" w:color="999999"/>
            </w:tcBorders>
          </w:tcPr>
          <w:p w14:paraId="00000171" w14:textId="77777777" w:rsidR="0009348A" w:rsidRDefault="0009348A">
            <w:pPr>
              <w:pStyle w:val="Heading3"/>
              <w:tabs>
                <w:tab w:val="left" w:pos="90"/>
              </w:tabs>
              <w:jc w:val="both"/>
              <w:outlineLvl w:val="2"/>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0"/>
                <w:szCs w:val="20"/>
              </w:rPr>
            </w:pPr>
          </w:p>
        </w:tc>
      </w:tr>
      <w:tr w:rsidR="0009348A" w14:paraId="0FF210E0" w14:textId="77777777" w:rsidTr="0009348A">
        <w:tc>
          <w:tcPr>
            <w:cnfStyle w:val="001000000000" w:firstRow="0" w:lastRow="0" w:firstColumn="1" w:lastColumn="0" w:oddVBand="0" w:evenVBand="0" w:oddHBand="0" w:evenHBand="0" w:firstRowFirstColumn="0" w:firstRowLastColumn="0" w:lastRowFirstColumn="0" w:lastRowLastColumn="0"/>
            <w:tcW w:w="2695" w:type="dxa"/>
            <w:tcBorders>
              <w:top w:val="single" w:sz="4" w:space="0" w:color="999999"/>
              <w:left w:val="single" w:sz="4" w:space="0" w:color="999999"/>
              <w:bottom w:val="single" w:sz="4" w:space="0" w:color="999999"/>
              <w:right w:val="single" w:sz="4" w:space="0" w:color="999999"/>
            </w:tcBorders>
          </w:tcPr>
          <w:p w14:paraId="00000172" w14:textId="77777777" w:rsidR="0009348A" w:rsidRDefault="00550592">
            <w:pPr>
              <w:tabs>
                <w:tab w:val="left" w:pos="90"/>
              </w:tabs>
              <w:jc w:val="both"/>
              <w:rPr>
                <w:i/>
                <w:color w:val="000000"/>
                <w:sz w:val="20"/>
                <w:szCs w:val="20"/>
              </w:rPr>
            </w:pPr>
            <w:r>
              <w:rPr>
                <w:b w:val="0"/>
                <w:i/>
                <w:color w:val="000000"/>
                <w:sz w:val="20"/>
                <w:szCs w:val="20"/>
              </w:rPr>
              <w:t>SDG indicator 11.2.1 Proportion of population that has convenient access to public transport, by sex, age and persons with disabilities.</w:t>
            </w:r>
          </w:p>
        </w:tc>
        <w:tc>
          <w:tcPr>
            <w:tcW w:w="4230" w:type="dxa"/>
            <w:tcBorders>
              <w:top w:val="single" w:sz="4" w:space="0" w:color="999999"/>
              <w:left w:val="single" w:sz="4" w:space="0" w:color="999999"/>
              <w:bottom w:val="single" w:sz="4" w:space="0" w:color="999999"/>
              <w:right w:val="single" w:sz="4" w:space="0" w:color="999999"/>
            </w:tcBorders>
          </w:tcPr>
          <w:p w14:paraId="00000173" w14:textId="77777777" w:rsidR="0009348A" w:rsidRDefault="00550592">
            <w:pPr>
              <w:tabs>
                <w:tab w:val="left" w:pos="90"/>
              </w:tabs>
              <w:jc w:val="both"/>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 xml:space="preserve">Capacity of MINALOC and NCPD will be built to ensure effective implementation the national legal frameworks relating to transport, for example the provision of free public transport to persons with disabilities as stipulated in the  Law No. 01/2007 of 20/01/2007. </w:t>
            </w:r>
          </w:p>
        </w:tc>
        <w:tc>
          <w:tcPr>
            <w:tcW w:w="3600" w:type="dxa"/>
            <w:tcBorders>
              <w:top w:val="single" w:sz="4" w:space="0" w:color="999999"/>
              <w:left w:val="single" w:sz="4" w:space="0" w:color="999999"/>
              <w:bottom w:val="single" w:sz="4" w:space="0" w:color="999999"/>
              <w:right w:val="single" w:sz="4" w:space="0" w:color="999999"/>
            </w:tcBorders>
          </w:tcPr>
          <w:p w14:paraId="00000174" w14:textId="77777777" w:rsidR="0009348A" w:rsidRDefault="00550592">
            <w:pPr>
              <w:tabs>
                <w:tab w:val="left" w:pos="90"/>
              </w:tabs>
              <w:jc w:val="both"/>
              <w:cnfStyle w:val="000000000000" w:firstRow="0" w:lastRow="0" w:firstColumn="0" w:lastColumn="0" w:oddVBand="0" w:evenVBand="0" w:oddHBand="0" w:evenHBand="0" w:firstRowFirstColumn="0" w:firstRowLastColumn="0" w:lastRowFirstColumn="0" w:lastRowLastColumn="0"/>
              <w:rPr>
                <w:b/>
                <w:color w:val="000000"/>
                <w:sz w:val="20"/>
                <w:szCs w:val="20"/>
              </w:rPr>
            </w:pPr>
            <w:r>
              <w:rPr>
                <w:b/>
                <w:color w:val="000000"/>
                <w:sz w:val="20"/>
                <w:szCs w:val="20"/>
              </w:rPr>
              <w:t>No information found</w:t>
            </w:r>
          </w:p>
        </w:tc>
      </w:tr>
      <w:tr w:rsidR="0009348A" w14:paraId="547E2E2D" w14:textId="77777777" w:rsidTr="0009348A">
        <w:tc>
          <w:tcPr>
            <w:cnfStyle w:val="001000000000" w:firstRow="0" w:lastRow="0" w:firstColumn="1" w:lastColumn="0" w:oddVBand="0" w:evenVBand="0" w:oddHBand="0" w:evenHBand="0" w:firstRowFirstColumn="0" w:firstRowLastColumn="0" w:lastRowFirstColumn="0" w:lastRowLastColumn="0"/>
            <w:tcW w:w="2695" w:type="dxa"/>
            <w:tcBorders>
              <w:top w:val="single" w:sz="4" w:space="0" w:color="999999"/>
              <w:left w:val="single" w:sz="4" w:space="0" w:color="999999"/>
              <w:bottom w:val="single" w:sz="4" w:space="0" w:color="999999"/>
              <w:right w:val="single" w:sz="4" w:space="0" w:color="999999"/>
            </w:tcBorders>
          </w:tcPr>
          <w:p w14:paraId="00000175" w14:textId="77777777" w:rsidR="0009348A" w:rsidRDefault="00550592">
            <w:pPr>
              <w:tabs>
                <w:tab w:val="left" w:pos="90"/>
              </w:tabs>
              <w:spacing w:before="120" w:after="120"/>
              <w:jc w:val="both"/>
              <w:rPr>
                <w:i/>
                <w:color w:val="000000"/>
                <w:sz w:val="20"/>
                <w:szCs w:val="20"/>
              </w:rPr>
            </w:pPr>
            <w:r>
              <w:rPr>
                <w:b w:val="0"/>
                <w:i/>
                <w:color w:val="000000"/>
                <w:sz w:val="20"/>
                <w:szCs w:val="20"/>
              </w:rPr>
              <w:t>#Number of persons with disabilities who have undergone a CRPD aligned disability assessment and are in possession of disability certification compared to statistical estimations of the number persons with disabilities.</w:t>
            </w:r>
          </w:p>
        </w:tc>
        <w:tc>
          <w:tcPr>
            <w:tcW w:w="4230" w:type="dxa"/>
            <w:tcBorders>
              <w:top w:val="single" w:sz="4" w:space="0" w:color="999999"/>
              <w:left w:val="single" w:sz="4" w:space="0" w:color="999999"/>
              <w:bottom w:val="single" w:sz="4" w:space="0" w:color="999999"/>
              <w:right w:val="single" w:sz="4" w:space="0" w:color="999999"/>
            </w:tcBorders>
          </w:tcPr>
          <w:p w14:paraId="00000176" w14:textId="77777777" w:rsidR="0009348A" w:rsidRDefault="00550592">
            <w:pPr>
              <w:tabs>
                <w:tab w:val="left" w:pos="90"/>
              </w:tabs>
              <w:jc w:val="both"/>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 xml:space="preserve">The programme will contribute to this by ensuring coordination and roll out of the national disability policy which has provisions for the on-going categorization efforts in line with the  Ministerial Order No. 20/18 of 27/7/2009 determining the modalities of classifying persons with disabilities into basic categories based on the degree of disability. </w:t>
            </w:r>
          </w:p>
        </w:tc>
        <w:tc>
          <w:tcPr>
            <w:tcW w:w="3600" w:type="dxa"/>
            <w:tcBorders>
              <w:top w:val="single" w:sz="4" w:space="0" w:color="999999"/>
              <w:left w:val="single" w:sz="4" w:space="0" w:color="999999"/>
              <w:bottom w:val="single" w:sz="4" w:space="0" w:color="999999"/>
              <w:right w:val="single" w:sz="4" w:space="0" w:color="999999"/>
            </w:tcBorders>
          </w:tcPr>
          <w:p w14:paraId="00000177" w14:textId="77777777" w:rsidR="0009348A" w:rsidRDefault="00550592">
            <w:pPr>
              <w:tabs>
                <w:tab w:val="left" w:pos="90"/>
              </w:tabs>
              <w:jc w:val="both"/>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 xml:space="preserve">400 persons with disabilities categorized in 2019, representing 0.09% of the 446,453 people who reported having disabilities in the 2012 census. Source: </w:t>
            </w:r>
            <w:hyperlink r:id="rId21">
              <w:r>
                <w:rPr>
                  <w:color w:val="0000FF"/>
                  <w:sz w:val="20"/>
                  <w:szCs w:val="20"/>
                  <w:u w:val="single"/>
                </w:rPr>
                <w:t>NUDOR (2019)</w:t>
              </w:r>
            </w:hyperlink>
            <w:r>
              <w:rPr>
                <w:color w:val="000000"/>
                <w:sz w:val="20"/>
                <w:szCs w:val="20"/>
              </w:rPr>
              <w:t xml:space="preserve"> </w:t>
            </w:r>
          </w:p>
          <w:p w14:paraId="00000178" w14:textId="77777777" w:rsidR="0009348A" w:rsidRDefault="00550592">
            <w:pPr>
              <w:tabs>
                <w:tab w:val="left" w:pos="90"/>
              </w:tabs>
              <w:jc w:val="both"/>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 xml:space="preserve">Note: It is </w:t>
            </w:r>
            <w:proofErr w:type="spellStart"/>
            <w:r>
              <w:rPr>
                <w:color w:val="000000"/>
                <w:sz w:val="20"/>
                <w:szCs w:val="20"/>
              </w:rPr>
              <w:t>unlcear</w:t>
            </w:r>
            <w:proofErr w:type="spellEnd"/>
            <w:r>
              <w:rPr>
                <w:color w:val="000000"/>
                <w:sz w:val="20"/>
                <w:szCs w:val="20"/>
              </w:rPr>
              <w:t xml:space="preserve"> whether the categorized persons with disabilities were issued certificates</w:t>
            </w:r>
          </w:p>
        </w:tc>
      </w:tr>
      <w:tr w:rsidR="0009348A" w14:paraId="07BE5529" w14:textId="77777777" w:rsidTr="0009348A">
        <w:tc>
          <w:tcPr>
            <w:cnfStyle w:val="001000000000" w:firstRow="0" w:lastRow="0" w:firstColumn="1" w:lastColumn="0" w:oddVBand="0" w:evenVBand="0" w:oddHBand="0" w:evenHBand="0" w:firstRowFirstColumn="0" w:firstRowLastColumn="0" w:lastRowFirstColumn="0" w:lastRowLastColumn="0"/>
            <w:tcW w:w="2695" w:type="dxa"/>
            <w:tcBorders>
              <w:top w:val="single" w:sz="4" w:space="0" w:color="999999"/>
              <w:left w:val="single" w:sz="4" w:space="0" w:color="999999"/>
              <w:bottom w:val="single" w:sz="4" w:space="0" w:color="999999"/>
              <w:right w:val="single" w:sz="4" w:space="0" w:color="999999"/>
            </w:tcBorders>
          </w:tcPr>
          <w:p w14:paraId="00000179" w14:textId="77777777" w:rsidR="0009348A" w:rsidRDefault="00550592">
            <w:pPr>
              <w:tabs>
                <w:tab w:val="left" w:pos="90"/>
              </w:tabs>
              <w:jc w:val="both"/>
              <w:rPr>
                <w:i/>
                <w:color w:val="000000"/>
                <w:sz w:val="20"/>
                <w:szCs w:val="20"/>
              </w:rPr>
            </w:pPr>
            <w:r>
              <w:rPr>
                <w:b w:val="0"/>
                <w:i/>
                <w:color w:val="000000"/>
                <w:sz w:val="20"/>
                <w:szCs w:val="20"/>
              </w:rPr>
              <w:t>Percentage of public spending on disability rights and inclusion, as a proportion of the GDP/sector budgets, disaggregated by disability specific budget allocations and allocations within mainstream budget.</w:t>
            </w:r>
          </w:p>
        </w:tc>
        <w:tc>
          <w:tcPr>
            <w:tcW w:w="4230" w:type="dxa"/>
            <w:tcBorders>
              <w:top w:val="single" w:sz="4" w:space="0" w:color="999999"/>
              <w:left w:val="single" w:sz="4" w:space="0" w:color="999999"/>
              <w:bottom w:val="single" w:sz="4" w:space="0" w:color="999999"/>
              <w:right w:val="single" w:sz="4" w:space="0" w:color="999999"/>
            </w:tcBorders>
          </w:tcPr>
          <w:p w14:paraId="0000017A" w14:textId="77777777" w:rsidR="0009348A" w:rsidRDefault="00550592">
            <w:pPr>
              <w:tabs>
                <w:tab w:val="left" w:pos="90"/>
              </w:tabs>
              <w:spacing w:before="120" w:after="120"/>
              <w:jc w:val="both"/>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The programme will contribute to this by building capacity of NCPD to implement the national disability policy and adopt disability-sensitive budgeting processes at national and local government levels</w:t>
            </w:r>
          </w:p>
        </w:tc>
        <w:tc>
          <w:tcPr>
            <w:tcW w:w="3600" w:type="dxa"/>
            <w:tcBorders>
              <w:top w:val="single" w:sz="4" w:space="0" w:color="999999"/>
              <w:left w:val="single" w:sz="4" w:space="0" w:color="999999"/>
              <w:bottom w:val="single" w:sz="4" w:space="0" w:color="999999"/>
              <w:right w:val="single" w:sz="4" w:space="0" w:color="999999"/>
            </w:tcBorders>
          </w:tcPr>
          <w:p w14:paraId="0000017B" w14:textId="77777777" w:rsidR="0009348A" w:rsidRDefault="00550592">
            <w:pPr>
              <w:tabs>
                <w:tab w:val="left" w:pos="90"/>
              </w:tabs>
              <w:spacing w:before="120" w:after="120"/>
              <w:jc w:val="both"/>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 xml:space="preserve">Budget allocations for disability amounted to 2.99% of the </w:t>
            </w:r>
            <w:proofErr w:type="spellStart"/>
            <w:r>
              <w:rPr>
                <w:color w:val="000000"/>
                <w:sz w:val="20"/>
                <w:szCs w:val="20"/>
              </w:rPr>
              <w:t>budet</w:t>
            </w:r>
            <w:proofErr w:type="spellEnd"/>
            <w:r>
              <w:rPr>
                <w:color w:val="000000"/>
                <w:sz w:val="20"/>
                <w:szCs w:val="20"/>
              </w:rPr>
              <w:t xml:space="preserve"> for the Ministry of Local Government (MNALOC) in 2020/2021 fiscal year.</w:t>
            </w:r>
          </w:p>
          <w:p w14:paraId="0000017C" w14:textId="77777777" w:rsidR="0009348A" w:rsidRDefault="00550592">
            <w:pPr>
              <w:tabs>
                <w:tab w:val="left" w:pos="90"/>
              </w:tabs>
              <w:spacing w:before="120" w:after="120"/>
              <w:jc w:val="both"/>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 xml:space="preserve">0.65% of the national health budget allocated to special health services (including those for persons with disabilities) in 2020/2021 </w:t>
            </w:r>
          </w:p>
          <w:p w14:paraId="0000017D" w14:textId="77777777" w:rsidR="0009348A" w:rsidRDefault="00550592">
            <w:pPr>
              <w:tabs>
                <w:tab w:val="left" w:pos="90"/>
              </w:tabs>
              <w:spacing w:before="120" w:after="120"/>
              <w:jc w:val="both"/>
              <w:cnfStyle w:val="000000000000" w:firstRow="0" w:lastRow="0" w:firstColumn="0" w:lastColumn="0" w:oddVBand="0" w:evenVBand="0" w:oddHBand="0" w:evenHBand="0" w:firstRowFirstColumn="0" w:firstRowLastColumn="0" w:lastRowFirstColumn="0" w:lastRowLastColumn="0"/>
              <w:rPr>
                <w:b/>
                <w:color w:val="000000"/>
                <w:sz w:val="20"/>
                <w:szCs w:val="20"/>
              </w:rPr>
            </w:pPr>
            <w:r>
              <w:rPr>
                <w:color w:val="000000"/>
                <w:sz w:val="20"/>
                <w:szCs w:val="20"/>
              </w:rPr>
              <w:t>Source: MINECOFIN, State Finance Laws, 2020/2021.</w:t>
            </w:r>
          </w:p>
        </w:tc>
      </w:tr>
      <w:tr w:rsidR="0009348A" w14:paraId="2BD5AD15" w14:textId="77777777" w:rsidTr="0009348A">
        <w:tc>
          <w:tcPr>
            <w:cnfStyle w:val="001000000000" w:firstRow="0" w:lastRow="0" w:firstColumn="1" w:lastColumn="0" w:oddVBand="0" w:evenVBand="0" w:oddHBand="0" w:evenHBand="0" w:firstRowFirstColumn="0" w:firstRowLastColumn="0" w:lastRowFirstColumn="0" w:lastRowLastColumn="0"/>
            <w:tcW w:w="2695" w:type="dxa"/>
            <w:tcBorders>
              <w:top w:val="single" w:sz="4" w:space="0" w:color="999999"/>
              <w:left w:val="single" w:sz="4" w:space="0" w:color="999999"/>
              <w:bottom w:val="single" w:sz="4" w:space="0" w:color="999999"/>
              <w:right w:val="single" w:sz="4" w:space="0" w:color="999999"/>
            </w:tcBorders>
          </w:tcPr>
          <w:p w14:paraId="0000017E" w14:textId="77777777" w:rsidR="0009348A" w:rsidRDefault="00550592">
            <w:pPr>
              <w:tabs>
                <w:tab w:val="left" w:pos="90"/>
              </w:tabs>
              <w:spacing w:before="120" w:after="120"/>
              <w:jc w:val="both"/>
              <w:rPr>
                <w:i/>
                <w:color w:val="000000"/>
                <w:sz w:val="20"/>
                <w:szCs w:val="20"/>
              </w:rPr>
            </w:pPr>
            <w:r>
              <w:rPr>
                <w:b w:val="0"/>
                <w:i/>
                <w:color w:val="000000"/>
                <w:sz w:val="20"/>
                <w:szCs w:val="20"/>
              </w:rPr>
              <w:t>Increase of disability data/disaggregation (including by sex) within standard data and CRPD compliant collection processes.</w:t>
            </w:r>
          </w:p>
        </w:tc>
        <w:tc>
          <w:tcPr>
            <w:tcW w:w="4230" w:type="dxa"/>
            <w:tcBorders>
              <w:top w:val="single" w:sz="4" w:space="0" w:color="999999"/>
              <w:left w:val="single" w:sz="4" w:space="0" w:color="999999"/>
              <w:bottom w:val="single" w:sz="4" w:space="0" w:color="999999"/>
              <w:right w:val="single" w:sz="4" w:space="0" w:color="999999"/>
            </w:tcBorders>
          </w:tcPr>
          <w:p w14:paraId="0000017F" w14:textId="77777777" w:rsidR="0009348A" w:rsidRDefault="00550592">
            <w:pPr>
              <w:tabs>
                <w:tab w:val="left" w:pos="90"/>
              </w:tabs>
              <w:spacing w:before="120" w:after="120"/>
              <w:jc w:val="both"/>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 xml:space="preserve">As part of developing monitoring mechanisms for the disability inclusion policy, the programme will contribute to the on-going efforts on the Disability Management Information System, which will be instrumental in availing disability disaggregated data. </w:t>
            </w:r>
          </w:p>
        </w:tc>
        <w:tc>
          <w:tcPr>
            <w:tcW w:w="3600" w:type="dxa"/>
            <w:tcBorders>
              <w:top w:val="single" w:sz="4" w:space="0" w:color="999999"/>
              <w:left w:val="single" w:sz="4" w:space="0" w:color="999999"/>
              <w:bottom w:val="single" w:sz="4" w:space="0" w:color="999999"/>
              <w:right w:val="single" w:sz="4" w:space="0" w:color="999999"/>
            </w:tcBorders>
          </w:tcPr>
          <w:p w14:paraId="00000180" w14:textId="77777777" w:rsidR="0009348A" w:rsidRDefault="00550592">
            <w:pPr>
              <w:tabs>
                <w:tab w:val="left" w:pos="90"/>
              </w:tabs>
              <w:jc w:val="both"/>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 xml:space="preserve">Many datasets/surveys have no disability module. However, the number of surveys/datasets with disability information is increasing. Disability is captured in the </w:t>
            </w:r>
            <w:proofErr w:type="spellStart"/>
            <w:r>
              <w:rPr>
                <w:color w:val="000000"/>
                <w:sz w:val="20"/>
                <w:szCs w:val="20"/>
              </w:rPr>
              <w:t>FinScope</w:t>
            </w:r>
            <w:proofErr w:type="spellEnd"/>
            <w:r>
              <w:rPr>
                <w:color w:val="000000"/>
                <w:sz w:val="20"/>
                <w:szCs w:val="20"/>
              </w:rPr>
              <w:t xml:space="preserve"> survey (2020), labor force surveys (2020 and previous versions), albeit having scanty information that does not allow for effective disaggregation as per CRPD  </w:t>
            </w:r>
          </w:p>
        </w:tc>
      </w:tr>
      <w:tr w:rsidR="0009348A" w14:paraId="3F5DD865" w14:textId="77777777" w:rsidTr="0009348A">
        <w:tc>
          <w:tcPr>
            <w:cnfStyle w:val="001000000000" w:firstRow="0" w:lastRow="0" w:firstColumn="1" w:lastColumn="0" w:oddVBand="0" w:evenVBand="0" w:oddHBand="0" w:evenHBand="0" w:firstRowFirstColumn="0" w:firstRowLastColumn="0" w:lastRowFirstColumn="0" w:lastRowLastColumn="0"/>
            <w:tcW w:w="2695" w:type="dxa"/>
            <w:tcBorders>
              <w:top w:val="single" w:sz="4" w:space="0" w:color="999999"/>
              <w:left w:val="single" w:sz="4" w:space="0" w:color="999999"/>
              <w:bottom w:val="single" w:sz="4" w:space="0" w:color="999999"/>
              <w:right w:val="single" w:sz="4" w:space="0" w:color="999999"/>
            </w:tcBorders>
          </w:tcPr>
          <w:p w14:paraId="00000181" w14:textId="77777777" w:rsidR="0009348A" w:rsidRDefault="00550592">
            <w:pPr>
              <w:tabs>
                <w:tab w:val="left" w:pos="90"/>
              </w:tabs>
              <w:spacing w:before="120" w:after="120"/>
              <w:jc w:val="both"/>
              <w:rPr>
                <w:i/>
                <w:color w:val="000000"/>
                <w:sz w:val="20"/>
                <w:szCs w:val="20"/>
              </w:rPr>
            </w:pPr>
            <w:r>
              <w:rPr>
                <w:b w:val="0"/>
                <w:i/>
                <w:color w:val="000000"/>
                <w:sz w:val="20"/>
                <w:szCs w:val="20"/>
              </w:rPr>
              <w:t>SDG indicator 16.7.2 Proportion of population who believe decision-making is inclusive and responsive, by sex, age and population group.</w:t>
            </w:r>
          </w:p>
          <w:p w14:paraId="00000182" w14:textId="77777777" w:rsidR="0009348A" w:rsidRDefault="0009348A">
            <w:pPr>
              <w:tabs>
                <w:tab w:val="left" w:pos="90"/>
              </w:tabs>
              <w:jc w:val="both"/>
              <w:rPr>
                <w:i/>
                <w:color w:val="000000"/>
                <w:sz w:val="20"/>
                <w:szCs w:val="20"/>
              </w:rPr>
            </w:pPr>
          </w:p>
        </w:tc>
        <w:tc>
          <w:tcPr>
            <w:tcW w:w="4230" w:type="dxa"/>
            <w:tcBorders>
              <w:top w:val="single" w:sz="4" w:space="0" w:color="999999"/>
              <w:left w:val="single" w:sz="4" w:space="0" w:color="999999"/>
              <w:bottom w:val="single" w:sz="4" w:space="0" w:color="999999"/>
              <w:right w:val="single" w:sz="4" w:space="0" w:color="999999"/>
            </w:tcBorders>
          </w:tcPr>
          <w:p w14:paraId="00000183" w14:textId="77777777" w:rsidR="0009348A" w:rsidRDefault="00550592">
            <w:pPr>
              <w:tabs>
                <w:tab w:val="left" w:pos="90"/>
              </w:tabs>
              <w:spacing w:before="120" w:after="120"/>
              <w:jc w:val="both"/>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 xml:space="preserve">The contribution of the program will be in form of building capacity and encouraging OPDs and their members to contribute towards national planning processes and implementation and monitoring of disability-inclusive programs across government and UN institutions. </w:t>
            </w:r>
          </w:p>
        </w:tc>
        <w:tc>
          <w:tcPr>
            <w:tcW w:w="3600" w:type="dxa"/>
            <w:tcBorders>
              <w:top w:val="single" w:sz="4" w:space="0" w:color="999999"/>
              <w:left w:val="single" w:sz="4" w:space="0" w:color="999999"/>
              <w:bottom w:val="single" w:sz="4" w:space="0" w:color="999999"/>
              <w:right w:val="single" w:sz="4" w:space="0" w:color="999999"/>
            </w:tcBorders>
          </w:tcPr>
          <w:p w14:paraId="00000184" w14:textId="77777777" w:rsidR="0009348A" w:rsidRDefault="00550592">
            <w:pPr>
              <w:tabs>
                <w:tab w:val="left" w:pos="90"/>
              </w:tabs>
              <w:jc w:val="both"/>
              <w:cnfStyle w:val="000000000000" w:firstRow="0" w:lastRow="0" w:firstColumn="0" w:lastColumn="0" w:oddVBand="0" w:evenVBand="0" w:oddHBand="0" w:evenHBand="0" w:firstRowFirstColumn="0" w:firstRowLastColumn="0" w:lastRowFirstColumn="0" w:lastRowLastColumn="0"/>
              <w:rPr>
                <w:i/>
                <w:color w:val="000000"/>
                <w:sz w:val="20"/>
                <w:szCs w:val="20"/>
              </w:rPr>
            </w:pPr>
            <w:r>
              <w:rPr>
                <w:color w:val="000000"/>
                <w:sz w:val="20"/>
                <w:szCs w:val="20"/>
              </w:rPr>
              <w:t>Citizen participation with service delivery: 78% (no disability-disaggregated information). Source: MINECOFIN, Vision 2020 M&amp;E Matrix, based on RGB Rwanda Governance Scorecard</w:t>
            </w:r>
          </w:p>
        </w:tc>
      </w:tr>
    </w:tbl>
    <w:p w14:paraId="00000185" w14:textId="77777777" w:rsidR="0009348A" w:rsidRDefault="00550592">
      <w:pPr>
        <w:tabs>
          <w:tab w:val="left" w:pos="90"/>
        </w:tabs>
        <w:rPr>
          <w:rFonts w:ascii="Cambria" w:eastAsia="Cambria" w:hAnsi="Cambria" w:cs="Cambria"/>
          <w:color w:val="000000"/>
          <w:sz w:val="32"/>
          <w:szCs w:val="32"/>
        </w:rPr>
      </w:pPr>
      <w:r>
        <w:rPr>
          <w:i/>
          <w:color w:val="000000"/>
          <w:sz w:val="20"/>
          <w:szCs w:val="20"/>
        </w:rPr>
        <w:t>*For most of the required disaggregation categories, reliable statistics are not available. The newly designed DMIS has no indicators monitored so far.</w:t>
      </w:r>
      <w:r>
        <w:rPr>
          <w:rFonts w:ascii="Cambria" w:eastAsia="Cambria" w:hAnsi="Cambria" w:cs="Cambria"/>
          <w:color w:val="000000"/>
          <w:sz w:val="32"/>
          <w:szCs w:val="32"/>
        </w:rPr>
        <w:t xml:space="preserve">  </w:t>
      </w:r>
    </w:p>
    <w:p w14:paraId="00000186" w14:textId="77777777" w:rsidR="0009348A" w:rsidRDefault="00550592">
      <w:pPr>
        <w:pStyle w:val="Heading1"/>
        <w:numPr>
          <w:ilvl w:val="0"/>
          <w:numId w:val="1"/>
        </w:numPr>
      </w:pPr>
      <w:r>
        <w:lastRenderedPageBreak/>
        <w:t>Cross cutting approaches</w:t>
      </w:r>
    </w:p>
    <w:p w14:paraId="00000187" w14:textId="77777777" w:rsidR="0009348A" w:rsidRDefault="00550592">
      <w:pPr>
        <w:rPr>
          <w:sz w:val="20"/>
          <w:szCs w:val="20"/>
        </w:rPr>
      </w:pPr>
      <w:r>
        <w:rPr>
          <w:sz w:val="20"/>
          <w:szCs w:val="20"/>
        </w:rPr>
        <w:t xml:space="preserve">Max 700 words; Please refer to the briefing on  </w:t>
      </w:r>
      <w:hyperlink r:id="rId22">
        <w:r>
          <w:rPr>
            <w:color w:val="0000FF"/>
            <w:sz w:val="20"/>
            <w:szCs w:val="20"/>
            <w:u w:val="single"/>
          </w:rPr>
          <w:t>Cross Cutting Approaches</w:t>
        </w:r>
      </w:hyperlink>
      <w:r>
        <w:rPr>
          <w:sz w:val="20"/>
          <w:szCs w:val="20"/>
        </w:rPr>
        <w:t xml:space="preserve"> </w:t>
      </w:r>
    </w:p>
    <w:p w14:paraId="00000188" w14:textId="77777777" w:rsidR="0009348A" w:rsidRDefault="00550592">
      <w:pPr>
        <w:rPr>
          <w:rFonts w:ascii="Cambria" w:eastAsia="Cambria" w:hAnsi="Cambria" w:cs="Cambria"/>
          <w:color w:val="366091"/>
          <w:sz w:val="32"/>
          <w:szCs w:val="32"/>
        </w:rPr>
      </w:pPr>
      <w:r>
        <w:rPr>
          <w:sz w:val="20"/>
          <w:szCs w:val="20"/>
        </w:rPr>
        <w:t>The project will systematically address the three main cross approaches to advance disability inclusion on gender equality and advancing the rights of women and girls with disabilities; inclusion of the most marginalized and underrepresented groups and the effective participation of OPDs.</w:t>
      </w:r>
    </w:p>
    <w:p w14:paraId="00000189" w14:textId="77777777" w:rsidR="0009348A" w:rsidRDefault="0009348A">
      <w:pPr>
        <w:tabs>
          <w:tab w:val="left" w:pos="90"/>
        </w:tabs>
        <w:spacing w:after="0" w:line="240" w:lineRule="auto"/>
        <w:jc w:val="both"/>
        <w:rPr>
          <w:i/>
          <w:sz w:val="20"/>
          <w:szCs w:val="20"/>
        </w:rPr>
      </w:pPr>
    </w:p>
    <w:p w14:paraId="0000018A" w14:textId="77777777" w:rsidR="0009348A" w:rsidRDefault="00550592">
      <w:pPr>
        <w:pStyle w:val="Heading2"/>
      </w:pPr>
      <w:r>
        <w:t>6.1 Equality between men and women</w:t>
      </w:r>
    </w:p>
    <w:p w14:paraId="0000018B" w14:textId="77777777" w:rsidR="0009348A" w:rsidRDefault="00550592">
      <w:pPr>
        <w:tabs>
          <w:tab w:val="left" w:pos="90"/>
        </w:tabs>
        <w:spacing w:after="0" w:line="240" w:lineRule="auto"/>
        <w:jc w:val="both"/>
        <w:rPr>
          <w:i/>
          <w:sz w:val="20"/>
          <w:szCs w:val="20"/>
        </w:rPr>
      </w:pPr>
      <w:r>
        <w:rPr>
          <w:i/>
          <w:sz w:val="20"/>
          <w:szCs w:val="20"/>
        </w:rPr>
        <w:t>While describing how gender equality will be advanced through the initiative please include the following information:</w:t>
      </w:r>
    </w:p>
    <w:p w14:paraId="0000018C" w14:textId="77777777" w:rsidR="0009348A" w:rsidRDefault="00550592">
      <w:pPr>
        <w:numPr>
          <w:ilvl w:val="0"/>
          <w:numId w:val="10"/>
        </w:numPr>
        <w:tabs>
          <w:tab w:val="left" w:pos="90"/>
          <w:tab w:val="left" w:pos="1350"/>
        </w:tabs>
        <w:spacing w:after="0" w:line="240" w:lineRule="auto"/>
        <w:ind w:left="1350"/>
        <w:jc w:val="both"/>
        <w:rPr>
          <w:i/>
          <w:sz w:val="20"/>
          <w:szCs w:val="20"/>
        </w:rPr>
      </w:pPr>
      <w:r>
        <w:rPr>
          <w:i/>
          <w:sz w:val="20"/>
          <w:szCs w:val="20"/>
        </w:rPr>
        <w:t xml:space="preserve">How will the project </w:t>
      </w:r>
      <w:proofErr w:type="gramStart"/>
      <w:r>
        <w:rPr>
          <w:i/>
          <w:sz w:val="20"/>
          <w:szCs w:val="20"/>
        </w:rPr>
        <w:t>take into account</w:t>
      </w:r>
      <w:proofErr w:type="gramEnd"/>
      <w:r>
        <w:rPr>
          <w:i/>
          <w:sz w:val="20"/>
          <w:szCs w:val="20"/>
        </w:rPr>
        <w:t xml:space="preserve"> differences in the barriers faced by men and women with disabilities?</w:t>
      </w:r>
    </w:p>
    <w:p w14:paraId="0000018D" w14:textId="77777777" w:rsidR="0009348A" w:rsidRDefault="00550592">
      <w:pPr>
        <w:numPr>
          <w:ilvl w:val="0"/>
          <w:numId w:val="10"/>
        </w:numPr>
        <w:tabs>
          <w:tab w:val="left" w:pos="90"/>
          <w:tab w:val="left" w:pos="1350"/>
        </w:tabs>
        <w:spacing w:after="0" w:line="240" w:lineRule="auto"/>
        <w:ind w:left="1350"/>
        <w:jc w:val="both"/>
        <w:rPr>
          <w:i/>
          <w:sz w:val="20"/>
          <w:szCs w:val="20"/>
        </w:rPr>
      </w:pPr>
      <w:r>
        <w:rPr>
          <w:i/>
          <w:sz w:val="20"/>
          <w:szCs w:val="20"/>
        </w:rPr>
        <w:t xml:space="preserve">Which strategies will be put in place by the project to advance gender equality? </w:t>
      </w:r>
    </w:p>
    <w:p w14:paraId="0000018E" w14:textId="77777777" w:rsidR="0009348A" w:rsidRDefault="00550592">
      <w:pPr>
        <w:numPr>
          <w:ilvl w:val="0"/>
          <w:numId w:val="10"/>
        </w:numPr>
        <w:tabs>
          <w:tab w:val="left" w:pos="90"/>
          <w:tab w:val="left" w:pos="1350"/>
        </w:tabs>
        <w:spacing w:after="0" w:line="240" w:lineRule="auto"/>
        <w:ind w:left="1350"/>
        <w:jc w:val="both"/>
        <w:rPr>
          <w:i/>
          <w:sz w:val="20"/>
          <w:szCs w:val="20"/>
        </w:rPr>
      </w:pPr>
      <w:r>
        <w:rPr>
          <w:i/>
          <w:sz w:val="20"/>
          <w:szCs w:val="20"/>
        </w:rPr>
        <w:t xml:space="preserve">Which of the specific actions to be undertaken by the project will contribute </w:t>
      </w:r>
      <w:r>
        <w:rPr>
          <w:i/>
          <w:sz w:val="20"/>
          <w:szCs w:val="20"/>
          <w:u w:val="single"/>
        </w:rPr>
        <w:t>directly</w:t>
      </w:r>
      <w:r>
        <w:rPr>
          <w:i/>
          <w:sz w:val="20"/>
          <w:szCs w:val="20"/>
        </w:rPr>
        <w:t xml:space="preserve"> to the empowerment of women and girls with disabilities?  (Kindly note that in the budget section projects are requested to state the overall funding to be allocated for these activities).</w:t>
      </w:r>
    </w:p>
    <w:p w14:paraId="0000018F" w14:textId="77777777" w:rsidR="0009348A" w:rsidRDefault="0009348A">
      <w:pPr>
        <w:tabs>
          <w:tab w:val="left" w:pos="90"/>
        </w:tabs>
        <w:spacing w:after="0" w:line="240" w:lineRule="auto"/>
        <w:jc w:val="both"/>
        <w:rPr>
          <w:i/>
          <w:color w:val="FF0000"/>
          <w:sz w:val="20"/>
          <w:szCs w:val="20"/>
        </w:rPr>
      </w:pPr>
    </w:p>
    <w:p w14:paraId="00000190" w14:textId="77777777" w:rsidR="0009348A" w:rsidRDefault="00550592">
      <w:pPr>
        <w:tabs>
          <w:tab w:val="left" w:pos="90"/>
        </w:tabs>
        <w:spacing w:after="0"/>
        <w:jc w:val="both"/>
        <w:rPr>
          <w:color w:val="000000"/>
          <w:sz w:val="20"/>
          <w:szCs w:val="20"/>
        </w:rPr>
      </w:pPr>
      <w:r>
        <w:rPr>
          <w:color w:val="000000"/>
          <w:sz w:val="20"/>
          <w:szCs w:val="20"/>
        </w:rPr>
        <w:t xml:space="preserve">Consideration of differential challenges between men and women with disabilities started with the consultations made during the situational analysis. During focus group discussions, two organizations of women with disabilities were invited and participated fruitfully, sharing their specific challenges as women with disabilities. Based on the challenges, recommendations were made for action to ensure inclusion of women with different types of disabilities in economic, political and social aspects of life. Going forward during the implementation of the program, data disaggregated by disability and gender will be used to continually understand the dynamic challenges of women with disabilities and ensure interventions adequately respond to them. Additionally, all organizations of women with disabilities will be consulted regularly, as will be the case with other OPDs, to ensure that programs are planned and implemented jointly between UNCT and OPDs including those of women with disabilities. </w:t>
      </w:r>
    </w:p>
    <w:p w14:paraId="00000191" w14:textId="77777777" w:rsidR="0009348A" w:rsidRDefault="0009348A">
      <w:pPr>
        <w:tabs>
          <w:tab w:val="left" w:pos="90"/>
        </w:tabs>
        <w:spacing w:after="0"/>
        <w:jc w:val="both"/>
        <w:rPr>
          <w:color w:val="000000"/>
          <w:sz w:val="20"/>
          <w:szCs w:val="20"/>
        </w:rPr>
      </w:pPr>
    </w:p>
    <w:p w14:paraId="00000192" w14:textId="77777777" w:rsidR="0009348A" w:rsidRDefault="00550592">
      <w:pPr>
        <w:tabs>
          <w:tab w:val="left" w:pos="90"/>
        </w:tabs>
        <w:jc w:val="both"/>
        <w:rPr>
          <w:color w:val="000000"/>
          <w:sz w:val="20"/>
          <w:szCs w:val="20"/>
        </w:rPr>
      </w:pPr>
      <w:r>
        <w:rPr>
          <w:color w:val="000000"/>
          <w:sz w:val="20"/>
          <w:szCs w:val="20"/>
        </w:rPr>
        <w:t xml:space="preserve">Various measures will be put in place to ensure gender mainstreaming in the disability inclusion agenda. A gender audit will be conducted among OPDs, followed by training for NCPD and OPDs on gender mainstreaming in disability inclusion and advocacy for women and girls with disabilities. The OPDs of women with disabilities will also be part of the OPDs to be trained on policy analysis and advocacy which will contribute to strengthening their voice capacities to promote the rights of women and girls with disabilities. </w:t>
      </w:r>
    </w:p>
    <w:p w14:paraId="00000193" w14:textId="4CD1C282" w:rsidR="0009348A" w:rsidRDefault="00550592">
      <w:pPr>
        <w:tabs>
          <w:tab w:val="left" w:pos="90"/>
        </w:tabs>
        <w:jc w:val="both"/>
        <w:rPr>
          <w:sz w:val="20"/>
          <w:szCs w:val="20"/>
        </w:rPr>
      </w:pPr>
      <w:r>
        <w:rPr>
          <w:sz w:val="20"/>
          <w:szCs w:val="20"/>
        </w:rPr>
        <w:t>To address the gender equality barriers affecting women and men with disability will be addressed through policy strengthening for more gender sensitivity at national level and OPDs gender strategy strengthening. The institution capacity strengthening on gender mainstreaming for addressing the gender equality barriers of women and men as well as owning the gender disability inclusion planning, implementation, monitoring and reporting. The project will conduct a gender audit of OPDs to assess and check the institutionalization of gender equality in the OPDs including their policies, programmes and projects, provision of services, structures, procedures and budgets. The OPDs will be supported technically to develop and implement the gender mainstreaming strategy and organize the capacity building of the Government, OPDs, NCPD, MINALOC and UN on gender mainstreaming in disability inclusion in programming, budgeting and policies that protect the rights of person with disabilities as well as advocating for women and girls with disabilities</w:t>
      </w:r>
    </w:p>
    <w:p w14:paraId="261FE300" w14:textId="08935DF7" w:rsidR="00ED6BBC" w:rsidRDefault="00ED6BBC">
      <w:pPr>
        <w:tabs>
          <w:tab w:val="left" w:pos="90"/>
        </w:tabs>
        <w:jc w:val="both"/>
        <w:rPr>
          <w:sz w:val="20"/>
          <w:szCs w:val="20"/>
        </w:rPr>
      </w:pPr>
      <w:r>
        <w:rPr>
          <w:sz w:val="20"/>
          <w:szCs w:val="20"/>
        </w:rPr>
        <w:lastRenderedPageBreak/>
        <w:t xml:space="preserve">Finally, the program </w:t>
      </w:r>
      <w:r>
        <w:t>will adopt a gender transformative approach in the implementation of the national disability policy and the legislative revisions</w:t>
      </w:r>
      <w:r w:rsidR="00106378">
        <w:t xml:space="preserve"> to ensure recognition and full respect of the differential needs and challenges of women with disabilities</w:t>
      </w:r>
      <w:r>
        <w:t>.</w:t>
      </w:r>
    </w:p>
    <w:p w14:paraId="00000194" w14:textId="77777777" w:rsidR="0009348A" w:rsidRDefault="0009348A">
      <w:pPr>
        <w:tabs>
          <w:tab w:val="left" w:pos="90"/>
        </w:tabs>
        <w:jc w:val="both"/>
        <w:rPr>
          <w:sz w:val="20"/>
          <w:szCs w:val="20"/>
        </w:rPr>
      </w:pPr>
    </w:p>
    <w:p w14:paraId="00000195" w14:textId="77777777" w:rsidR="0009348A" w:rsidRDefault="0009348A">
      <w:pPr>
        <w:tabs>
          <w:tab w:val="left" w:pos="90"/>
        </w:tabs>
        <w:spacing w:after="0" w:line="240" w:lineRule="auto"/>
        <w:jc w:val="both"/>
        <w:rPr>
          <w:i/>
          <w:sz w:val="20"/>
          <w:szCs w:val="20"/>
        </w:rPr>
      </w:pPr>
    </w:p>
    <w:p w14:paraId="00000196" w14:textId="77777777" w:rsidR="0009348A" w:rsidRDefault="00550592">
      <w:pPr>
        <w:pStyle w:val="Heading2"/>
      </w:pPr>
      <w:r>
        <w:t>6.2 Full and effective participation of persons with disabilities.</w:t>
      </w:r>
    </w:p>
    <w:p w14:paraId="00000197" w14:textId="77777777" w:rsidR="0009348A" w:rsidRDefault="00550592">
      <w:pPr>
        <w:tabs>
          <w:tab w:val="left" w:pos="90"/>
        </w:tabs>
        <w:spacing w:after="0" w:line="240" w:lineRule="auto"/>
        <w:jc w:val="both"/>
        <w:rPr>
          <w:i/>
          <w:sz w:val="20"/>
          <w:szCs w:val="20"/>
        </w:rPr>
      </w:pPr>
      <w:r>
        <w:rPr>
          <w:i/>
          <w:sz w:val="20"/>
          <w:szCs w:val="20"/>
        </w:rPr>
        <w:t>Please describe how the project will ensure the full and effective participation of persons with disabilities and their representative organizations. Kindly include the following information:</w:t>
      </w:r>
    </w:p>
    <w:p w14:paraId="00000198" w14:textId="77777777" w:rsidR="0009348A" w:rsidRDefault="00550592">
      <w:pPr>
        <w:numPr>
          <w:ilvl w:val="0"/>
          <w:numId w:val="10"/>
        </w:numPr>
        <w:tabs>
          <w:tab w:val="left" w:pos="90"/>
          <w:tab w:val="left" w:pos="1350"/>
        </w:tabs>
        <w:spacing w:after="0" w:line="240" w:lineRule="auto"/>
        <w:ind w:left="1350"/>
        <w:jc w:val="both"/>
        <w:rPr>
          <w:i/>
          <w:sz w:val="20"/>
          <w:szCs w:val="20"/>
        </w:rPr>
      </w:pPr>
      <w:bookmarkStart w:id="4" w:name="_heading=h.3znysh7" w:colFirst="0" w:colLast="0"/>
      <w:bookmarkEnd w:id="4"/>
      <w:r>
        <w:rPr>
          <w:i/>
          <w:sz w:val="20"/>
          <w:szCs w:val="20"/>
        </w:rPr>
        <w:t>How will persons with disabilities be involved in the project governance as well as in the planning, implementation, monitoring and evaluation phases of the project cycle?</w:t>
      </w:r>
    </w:p>
    <w:p w14:paraId="00000199" w14:textId="77777777" w:rsidR="0009348A" w:rsidRDefault="00550592">
      <w:pPr>
        <w:numPr>
          <w:ilvl w:val="0"/>
          <w:numId w:val="10"/>
        </w:numPr>
        <w:tabs>
          <w:tab w:val="left" w:pos="90"/>
          <w:tab w:val="left" w:pos="1350"/>
        </w:tabs>
        <w:spacing w:after="0" w:line="240" w:lineRule="auto"/>
        <w:ind w:left="1350"/>
        <w:jc w:val="both"/>
        <w:rPr>
          <w:i/>
          <w:sz w:val="20"/>
          <w:szCs w:val="20"/>
        </w:rPr>
      </w:pPr>
      <w:r>
        <w:rPr>
          <w:i/>
          <w:sz w:val="20"/>
          <w:szCs w:val="20"/>
        </w:rPr>
        <w:t xml:space="preserve">Which of the specific actions to be undertaken by the project will contribute directly to strengthen the capacity of organizations of persons with disabilities? </w:t>
      </w:r>
    </w:p>
    <w:p w14:paraId="0000019A" w14:textId="77777777" w:rsidR="0009348A" w:rsidRDefault="0009348A">
      <w:pPr>
        <w:tabs>
          <w:tab w:val="left" w:pos="90"/>
        </w:tabs>
        <w:spacing w:after="0" w:line="240" w:lineRule="auto"/>
        <w:jc w:val="both"/>
        <w:rPr>
          <w:i/>
          <w:sz w:val="20"/>
          <w:szCs w:val="20"/>
        </w:rPr>
      </w:pPr>
    </w:p>
    <w:p w14:paraId="0000019B" w14:textId="77777777" w:rsidR="0009348A" w:rsidRDefault="0009348A">
      <w:pPr>
        <w:tabs>
          <w:tab w:val="left" w:pos="90"/>
        </w:tabs>
        <w:spacing w:after="0" w:line="240" w:lineRule="auto"/>
        <w:jc w:val="both"/>
        <w:rPr>
          <w:sz w:val="20"/>
          <w:szCs w:val="20"/>
        </w:rPr>
      </w:pPr>
    </w:p>
    <w:p w14:paraId="0000019C" w14:textId="77777777" w:rsidR="0009348A" w:rsidRDefault="00550592">
      <w:pPr>
        <w:tabs>
          <w:tab w:val="left" w:pos="90"/>
        </w:tabs>
        <w:jc w:val="both"/>
        <w:rPr>
          <w:color w:val="000000"/>
          <w:sz w:val="20"/>
          <w:szCs w:val="20"/>
        </w:rPr>
      </w:pPr>
      <w:r>
        <w:rPr>
          <w:color w:val="000000"/>
          <w:sz w:val="20"/>
          <w:szCs w:val="20"/>
        </w:rPr>
        <w:t xml:space="preserve">The programme will be implemented in close collaboration with OPDs. A range of activities will be implemented directly by OPDs, while also being targeted at increasing their capacities for participation in policy- and decision-making processes. The programme also targets to ensure systematic participation of OPDs in the development, implementation and evaluation of the UNSDCF and related UN programmes by appointing an OPD focal point for UN. Furthermore, some of the capacity building workshops for local government, disability inclusion focal points in various ministries, and for UN are expected to be conducted by DPOs themselves. </w:t>
      </w:r>
    </w:p>
    <w:p w14:paraId="0000019D" w14:textId="77777777" w:rsidR="0009348A" w:rsidRDefault="0009348A">
      <w:pPr>
        <w:tabs>
          <w:tab w:val="left" w:pos="90"/>
        </w:tabs>
        <w:spacing w:after="0" w:line="240" w:lineRule="auto"/>
        <w:jc w:val="both"/>
        <w:rPr>
          <w:i/>
          <w:sz w:val="20"/>
          <w:szCs w:val="20"/>
        </w:rPr>
      </w:pPr>
    </w:p>
    <w:p w14:paraId="0000019E" w14:textId="77777777" w:rsidR="0009348A" w:rsidRDefault="00550592">
      <w:pPr>
        <w:pStyle w:val="Heading2"/>
      </w:pPr>
      <w:r>
        <w:t>6.3 Full and effective participation of most marginalized groups.</w:t>
      </w:r>
    </w:p>
    <w:p w14:paraId="0000019F" w14:textId="77777777" w:rsidR="0009348A" w:rsidRDefault="00550592">
      <w:pPr>
        <w:tabs>
          <w:tab w:val="left" w:pos="90"/>
        </w:tabs>
        <w:spacing w:after="0" w:line="240" w:lineRule="auto"/>
        <w:jc w:val="both"/>
        <w:rPr>
          <w:i/>
          <w:sz w:val="20"/>
          <w:szCs w:val="20"/>
        </w:rPr>
      </w:pPr>
      <w:r>
        <w:rPr>
          <w:i/>
          <w:sz w:val="20"/>
          <w:szCs w:val="20"/>
        </w:rPr>
        <w:t>Please describe how the project will ensure the full and effective participation of persons underrepresented groups of persons with disabilities including persons with intellectual and psychosocial disabilities, deaf blind persons etc.</w:t>
      </w:r>
    </w:p>
    <w:p w14:paraId="000001A0" w14:textId="77777777" w:rsidR="0009348A" w:rsidRDefault="00550592">
      <w:pPr>
        <w:numPr>
          <w:ilvl w:val="0"/>
          <w:numId w:val="10"/>
        </w:numPr>
        <w:tabs>
          <w:tab w:val="left" w:pos="90"/>
          <w:tab w:val="left" w:pos="1350"/>
        </w:tabs>
        <w:spacing w:after="0" w:line="240" w:lineRule="auto"/>
        <w:ind w:left="1350"/>
        <w:jc w:val="both"/>
        <w:rPr>
          <w:i/>
          <w:sz w:val="20"/>
          <w:szCs w:val="20"/>
        </w:rPr>
      </w:pPr>
      <w:r>
        <w:rPr>
          <w:i/>
          <w:sz w:val="20"/>
          <w:szCs w:val="20"/>
        </w:rPr>
        <w:t>How will underrepresented groups be involved in the project implementation, monitoring and evaluation phases of the project cycle?</w:t>
      </w:r>
    </w:p>
    <w:p w14:paraId="000001A1" w14:textId="77777777" w:rsidR="0009348A" w:rsidRDefault="0009348A">
      <w:pPr>
        <w:tabs>
          <w:tab w:val="left" w:pos="90"/>
        </w:tabs>
        <w:spacing w:after="0" w:line="240" w:lineRule="auto"/>
        <w:jc w:val="both"/>
        <w:rPr>
          <w:i/>
          <w:sz w:val="20"/>
          <w:szCs w:val="20"/>
        </w:rPr>
      </w:pPr>
    </w:p>
    <w:p w14:paraId="000001A2" w14:textId="77777777" w:rsidR="0009348A" w:rsidRDefault="0009348A">
      <w:pPr>
        <w:tabs>
          <w:tab w:val="left" w:pos="90"/>
        </w:tabs>
        <w:spacing w:after="0" w:line="240" w:lineRule="auto"/>
        <w:jc w:val="both"/>
        <w:rPr>
          <w:sz w:val="20"/>
          <w:szCs w:val="20"/>
        </w:rPr>
      </w:pPr>
    </w:p>
    <w:p w14:paraId="000001A3" w14:textId="1AD32C54" w:rsidR="0009348A" w:rsidRDefault="00550592">
      <w:pPr>
        <w:jc w:val="both"/>
        <w:rPr>
          <w:color w:val="000000"/>
          <w:sz w:val="20"/>
          <w:szCs w:val="20"/>
        </w:rPr>
      </w:pPr>
      <w:r>
        <w:rPr>
          <w:color w:val="000000"/>
          <w:sz w:val="20"/>
          <w:szCs w:val="20"/>
        </w:rPr>
        <w:t>Inclusion of marginalized and underrepresented groups of persons with disabilities will be enhanced through targeted capacity development for advocacy for underrepresented groups such as persons with psychosocial or intellectual disabilities</w:t>
      </w:r>
    </w:p>
    <w:p w14:paraId="000001A4" w14:textId="77777777" w:rsidR="0009348A" w:rsidRDefault="0009348A">
      <w:pPr>
        <w:tabs>
          <w:tab w:val="left" w:pos="90"/>
        </w:tabs>
        <w:spacing w:after="0" w:line="240" w:lineRule="auto"/>
        <w:jc w:val="both"/>
        <w:rPr>
          <w:sz w:val="20"/>
          <w:szCs w:val="20"/>
        </w:rPr>
      </w:pPr>
    </w:p>
    <w:p w14:paraId="000001A6" w14:textId="77777777" w:rsidR="0009348A" w:rsidRDefault="00550592" w:rsidP="00EB31CA">
      <w:pPr>
        <w:numPr>
          <w:ilvl w:val="0"/>
          <w:numId w:val="1"/>
        </w:numPr>
        <w:pBdr>
          <w:top w:val="nil"/>
          <w:left w:val="nil"/>
          <w:bottom w:val="nil"/>
          <w:right w:val="nil"/>
          <w:between w:val="nil"/>
        </w:pBdr>
        <w:tabs>
          <w:tab w:val="left" w:pos="90"/>
        </w:tabs>
        <w:spacing w:after="0" w:line="240" w:lineRule="auto"/>
        <w:ind w:left="0" w:firstLine="0"/>
        <w:rPr>
          <w:rFonts w:ascii="Cambria" w:eastAsia="Cambria" w:hAnsi="Cambria" w:cs="Cambria"/>
          <w:color w:val="366091"/>
          <w:sz w:val="32"/>
          <w:szCs w:val="32"/>
        </w:rPr>
      </w:pPr>
      <w:r>
        <w:rPr>
          <w:rFonts w:ascii="Cambria" w:eastAsia="Cambria" w:hAnsi="Cambria" w:cs="Cambria"/>
          <w:color w:val="366091"/>
          <w:sz w:val="32"/>
          <w:szCs w:val="32"/>
        </w:rPr>
        <w:t>Governance and management arrangements</w:t>
      </w:r>
    </w:p>
    <w:p w14:paraId="000001A7" w14:textId="77777777" w:rsidR="0009348A" w:rsidRDefault="0009348A" w:rsidP="00EB31CA">
      <w:pPr>
        <w:pBdr>
          <w:top w:val="nil"/>
          <w:left w:val="nil"/>
          <w:bottom w:val="nil"/>
          <w:right w:val="nil"/>
          <w:between w:val="nil"/>
        </w:pBdr>
        <w:tabs>
          <w:tab w:val="left" w:pos="90"/>
        </w:tabs>
        <w:spacing w:after="0" w:line="240" w:lineRule="auto"/>
        <w:jc w:val="both"/>
        <w:rPr>
          <w:color w:val="000000"/>
          <w:sz w:val="20"/>
          <w:szCs w:val="20"/>
        </w:rPr>
      </w:pPr>
    </w:p>
    <w:p w14:paraId="000001A8" w14:textId="77777777" w:rsidR="0009348A" w:rsidRDefault="00550592" w:rsidP="00EB31CA">
      <w:pPr>
        <w:tabs>
          <w:tab w:val="left" w:pos="90"/>
        </w:tabs>
        <w:spacing w:after="0" w:line="240" w:lineRule="auto"/>
        <w:jc w:val="both"/>
        <w:rPr>
          <w:i/>
          <w:sz w:val="20"/>
          <w:szCs w:val="20"/>
        </w:rPr>
      </w:pPr>
      <w:r>
        <w:rPr>
          <w:i/>
          <w:sz w:val="20"/>
          <w:szCs w:val="20"/>
        </w:rPr>
        <w:t xml:space="preserve">Utilizing the table format provided below, indicate for each of the proposed project outputs the partners involved and the focal points. </w:t>
      </w:r>
    </w:p>
    <w:p w14:paraId="000001A9" w14:textId="77777777" w:rsidR="0009348A" w:rsidRDefault="0009348A" w:rsidP="00EB31CA">
      <w:pPr>
        <w:tabs>
          <w:tab w:val="left" w:pos="90"/>
        </w:tabs>
        <w:spacing w:after="0" w:line="240" w:lineRule="auto"/>
        <w:jc w:val="both"/>
        <w:rPr>
          <w:i/>
          <w:sz w:val="20"/>
          <w:szCs w:val="20"/>
        </w:rPr>
      </w:pPr>
    </w:p>
    <w:p w14:paraId="000001AA" w14:textId="77777777" w:rsidR="0009348A" w:rsidRDefault="0009348A" w:rsidP="00EB31CA">
      <w:pPr>
        <w:pBdr>
          <w:top w:val="nil"/>
          <w:left w:val="nil"/>
          <w:bottom w:val="nil"/>
          <w:right w:val="nil"/>
          <w:between w:val="nil"/>
        </w:pBdr>
        <w:tabs>
          <w:tab w:val="left" w:pos="90"/>
        </w:tabs>
        <w:spacing w:after="0" w:line="240" w:lineRule="auto"/>
        <w:jc w:val="both"/>
        <w:rPr>
          <w:b/>
          <w:color w:val="000000"/>
          <w:sz w:val="20"/>
          <w:szCs w:val="20"/>
        </w:rPr>
      </w:pPr>
    </w:p>
    <w:p w14:paraId="000001AB" w14:textId="77777777" w:rsidR="0009348A" w:rsidRDefault="00550592" w:rsidP="00EB31CA">
      <w:pPr>
        <w:pBdr>
          <w:top w:val="nil"/>
          <w:left w:val="nil"/>
          <w:bottom w:val="nil"/>
          <w:right w:val="nil"/>
          <w:between w:val="nil"/>
        </w:pBdr>
        <w:tabs>
          <w:tab w:val="left" w:pos="90"/>
        </w:tabs>
        <w:spacing w:after="0" w:line="240" w:lineRule="auto"/>
        <w:jc w:val="both"/>
        <w:rPr>
          <w:color w:val="000000"/>
          <w:sz w:val="20"/>
          <w:szCs w:val="20"/>
        </w:rPr>
      </w:pPr>
      <w:r>
        <w:rPr>
          <w:color w:val="000000"/>
          <w:sz w:val="20"/>
          <w:szCs w:val="20"/>
        </w:rPr>
        <w:t xml:space="preserve"> Table 3. Implementation arrangements</w:t>
      </w:r>
    </w:p>
    <w:p w14:paraId="000001AC" w14:textId="77777777" w:rsidR="0009348A" w:rsidRDefault="0009348A" w:rsidP="00EB31CA">
      <w:pPr>
        <w:pBdr>
          <w:top w:val="nil"/>
          <w:left w:val="nil"/>
          <w:bottom w:val="nil"/>
          <w:right w:val="nil"/>
          <w:between w:val="nil"/>
        </w:pBdr>
        <w:tabs>
          <w:tab w:val="left" w:pos="90"/>
        </w:tabs>
        <w:spacing w:after="0" w:line="240" w:lineRule="auto"/>
        <w:jc w:val="both"/>
        <w:rPr>
          <w:b/>
          <w:color w:val="000000"/>
          <w:sz w:val="20"/>
          <w:szCs w:val="20"/>
        </w:rPr>
      </w:pPr>
    </w:p>
    <w:tbl>
      <w:tblPr>
        <w:tblStyle w:val="a2"/>
        <w:tblW w:w="9625" w:type="dxa"/>
        <w:tblInd w:w="36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895"/>
        <w:gridCol w:w="3060"/>
        <w:gridCol w:w="1890"/>
        <w:gridCol w:w="1620"/>
        <w:gridCol w:w="2160"/>
      </w:tblGrid>
      <w:tr w:rsidR="0009348A" w14:paraId="435F3958" w14:textId="77777777" w:rsidTr="00EB31CA">
        <w:tc>
          <w:tcPr>
            <w:tcW w:w="895" w:type="dxa"/>
            <w:shd w:val="clear" w:color="auto" w:fill="DBE5F1"/>
          </w:tcPr>
          <w:p w14:paraId="000001AD" w14:textId="77777777" w:rsidR="0009348A" w:rsidRDefault="00550592" w:rsidP="00EB31CA">
            <w:pPr>
              <w:pBdr>
                <w:top w:val="nil"/>
                <w:left w:val="nil"/>
                <w:bottom w:val="nil"/>
                <w:right w:val="nil"/>
                <w:between w:val="nil"/>
              </w:pBdr>
              <w:tabs>
                <w:tab w:val="left" w:pos="90"/>
              </w:tabs>
              <w:rPr>
                <w:b/>
                <w:color w:val="000000"/>
                <w:sz w:val="20"/>
                <w:szCs w:val="20"/>
              </w:rPr>
            </w:pPr>
            <w:r>
              <w:rPr>
                <w:b/>
                <w:color w:val="000000"/>
                <w:sz w:val="20"/>
                <w:szCs w:val="20"/>
              </w:rPr>
              <w:lastRenderedPageBreak/>
              <w:t>Output number</w:t>
            </w:r>
          </w:p>
        </w:tc>
        <w:tc>
          <w:tcPr>
            <w:tcW w:w="3060" w:type="dxa"/>
            <w:shd w:val="clear" w:color="auto" w:fill="DBE5F1"/>
          </w:tcPr>
          <w:p w14:paraId="000001AE" w14:textId="77777777" w:rsidR="0009348A" w:rsidRDefault="00550592" w:rsidP="00EB31CA">
            <w:pPr>
              <w:pBdr>
                <w:top w:val="nil"/>
                <w:left w:val="nil"/>
                <w:bottom w:val="nil"/>
                <w:right w:val="nil"/>
                <w:between w:val="nil"/>
              </w:pBdr>
              <w:tabs>
                <w:tab w:val="left" w:pos="90"/>
              </w:tabs>
              <w:rPr>
                <w:b/>
                <w:color w:val="000000"/>
                <w:sz w:val="20"/>
                <w:szCs w:val="20"/>
              </w:rPr>
            </w:pPr>
            <w:r>
              <w:rPr>
                <w:b/>
                <w:color w:val="000000"/>
                <w:sz w:val="20"/>
                <w:szCs w:val="20"/>
              </w:rPr>
              <w:t>Implementing UN agencies</w:t>
            </w:r>
            <w:r>
              <w:rPr>
                <w:b/>
                <w:color w:val="000000"/>
                <w:sz w:val="20"/>
                <w:szCs w:val="20"/>
                <w:vertAlign w:val="superscript"/>
              </w:rPr>
              <w:footnoteReference w:id="9"/>
            </w:r>
            <w:r>
              <w:rPr>
                <w:b/>
                <w:color w:val="000000"/>
                <w:sz w:val="20"/>
                <w:szCs w:val="20"/>
              </w:rPr>
              <w:t xml:space="preserve">  </w:t>
            </w:r>
            <w:sdt>
              <w:sdtPr>
                <w:tag w:val="goog_rdk_1"/>
                <w:id w:val="-1792354442"/>
              </w:sdtPr>
              <w:sdtEndPr/>
              <w:sdtContent/>
            </w:sdt>
            <w:r>
              <w:rPr>
                <w:b/>
                <w:color w:val="000000"/>
                <w:sz w:val="20"/>
                <w:szCs w:val="20"/>
              </w:rPr>
              <w:t>include contact details of focal points &amp; role and responsibility in the programme</w:t>
            </w:r>
          </w:p>
        </w:tc>
        <w:tc>
          <w:tcPr>
            <w:tcW w:w="1890" w:type="dxa"/>
            <w:shd w:val="clear" w:color="auto" w:fill="DBE5F1"/>
          </w:tcPr>
          <w:p w14:paraId="000001AF" w14:textId="77777777" w:rsidR="0009348A" w:rsidRDefault="00550592" w:rsidP="00EB31CA">
            <w:pPr>
              <w:pBdr>
                <w:top w:val="nil"/>
                <w:left w:val="nil"/>
                <w:bottom w:val="nil"/>
                <w:right w:val="nil"/>
                <w:between w:val="nil"/>
              </w:pBdr>
              <w:tabs>
                <w:tab w:val="left" w:pos="90"/>
              </w:tabs>
              <w:rPr>
                <w:b/>
                <w:color w:val="000000"/>
                <w:sz w:val="20"/>
                <w:szCs w:val="20"/>
              </w:rPr>
            </w:pPr>
            <w:r>
              <w:rPr>
                <w:b/>
                <w:color w:val="000000"/>
                <w:sz w:val="20"/>
                <w:szCs w:val="20"/>
              </w:rPr>
              <w:t xml:space="preserve">Government </w:t>
            </w:r>
            <w:proofErr w:type="gramStart"/>
            <w:r>
              <w:rPr>
                <w:b/>
                <w:color w:val="000000"/>
                <w:sz w:val="20"/>
                <w:szCs w:val="20"/>
              </w:rPr>
              <w:t>include</w:t>
            </w:r>
            <w:proofErr w:type="gramEnd"/>
            <w:r>
              <w:rPr>
                <w:b/>
                <w:color w:val="000000"/>
                <w:sz w:val="20"/>
                <w:szCs w:val="20"/>
              </w:rPr>
              <w:t xml:space="preserve"> contact details of focal points &amp; role and responsibility in the programme</w:t>
            </w:r>
          </w:p>
        </w:tc>
        <w:tc>
          <w:tcPr>
            <w:tcW w:w="1620" w:type="dxa"/>
            <w:shd w:val="clear" w:color="auto" w:fill="DBE5F1"/>
          </w:tcPr>
          <w:p w14:paraId="000001B0" w14:textId="77777777" w:rsidR="0009348A" w:rsidRDefault="00550592" w:rsidP="00EB31CA">
            <w:pPr>
              <w:pBdr>
                <w:top w:val="nil"/>
                <w:left w:val="nil"/>
                <w:bottom w:val="nil"/>
                <w:right w:val="nil"/>
                <w:between w:val="nil"/>
              </w:pBdr>
              <w:tabs>
                <w:tab w:val="left" w:pos="90"/>
              </w:tabs>
              <w:rPr>
                <w:b/>
                <w:color w:val="000000"/>
                <w:sz w:val="20"/>
                <w:szCs w:val="20"/>
              </w:rPr>
            </w:pPr>
            <w:r>
              <w:rPr>
                <w:b/>
                <w:color w:val="000000"/>
                <w:sz w:val="20"/>
                <w:szCs w:val="20"/>
              </w:rPr>
              <w:t>OPDs include contact details of focal points &amp; role and responsibility in the programme</w:t>
            </w:r>
          </w:p>
        </w:tc>
        <w:tc>
          <w:tcPr>
            <w:tcW w:w="2160" w:type="dxa"/>
            <w:shd w:val="clear" w:color="auto" w:fill="DBE5F1"/>
          </w:tcPr>
          <w:p w14:paraId="000001B1" w14:textId="77777777" w:rsidR="0009348A" w:rsidRDefault="00550592" w:rsidP="00EB31CA">
            <w:pPr>
              <w:pBdr>
                <w:top w:val="nil"/>
                <w:left w:val="nil"/>
                <w:bottom w:val="nil"/>
                <w:right w:val="nil"/>
                <w:between w:val="nil"/>
              </w:pBdr>
              <w:tabs>
                <w:tab w:val="left" w:pos="90"/>
              </w:tabs>
              <w:rPr>
                <w:b/>
                <w:color w:val="000000"/>
                <w:sz w:val="20"/>
                <w:szCs w:val="20"/>
              </w:rPr>
            </w:pPr>
            <w:r>
              <w:rPr>
                <w:b/>
                <w:color w:val="000000"/>
                <w:sz w:val="20"/>
                <w:szCs w:val="20"/>
              </w:rPr>
              <w:t>Other partners include contact details of focal points &amp; role and responsibility in the programme</w:t>
            </w:r>
          </w:p>
        </w:tc>
      </w:tr>
      <w:tr w:rsidR="0009348A" w14:paraId="3727AB8D" w14:textId="77777777" w:rsidTr="00EB31CA">
        <w:tc>
          <w:tcPr>
            <w:tcW w:w="895" w:type="dxa"/>
          </w:tcPr>
          <w:p w14:paraId="000001B2" w14:textId="77777777" w:rsidR="0009348A" w:rsidRPr="00EB31CA" w:rsidRDefault="00550592" w:rsidP="00EB31CA">
            <w:pPr>
              <w:pBdr>
                <w:top w:val="nil"/>
                <w:left w:val="nil"/>
                <w:bottom w:val="nil"/>
                <w:right w:val="nil"/>
                <w:between w:val="nil"/>
              </w:pBdr>
              <w:tabs>
                <w:tab w:val="left" w:pos="90"/>
              </w:tabs>
              <w:rPr>
                <w:bCs/>
                <w:color w:val="000000"/>
                <w:sz w:val="20"/>
                <w:szCs w:val="20"/>
              </w:rPr>
            </w:pPr>
            <w:r w:rsidRPr="00EB31CA">
              <w:rPr>
                <w:bCs/>
                <w:color w:val="000000"/>
                <w:sz w:val="20"/>
                <w:szCs w:val="20"/>
              </w:rPr>
              <w:t>1.1</w:t>
            </w:r>
          </w:p>
        </w:tc>
        <w:tc>
          <w:tcPr>
            <w:tcW w:w="3060" w:type="dxa"/>
          </w:tcPr>
          <w:p w14:paraId="000001B3" w14:textId="77777777" w:rsidR="0009348A" w:rsidRPr="00EB31CA" w:rsidRDefault="00550592" w:rsidP="00EB31CA">
            <w:pPr>
              <w:pBdr>
                <w:top w:val="nil"/>
                <w:left w:val="nil"/>
                <w:bottom w:val="nil"/>
                <w:right w:val="nil"/>
                <w:between w:val="nil"/>
              </w:pBdr>
              <w:tabs>
                <w:tab w:val="left" w:pos="90"/>
              </w:tabs>
              <w:rPr>
                <w:bCs/>
                <w:sz w:val="20"/>
                <w:szCs w:val="20"/>
              </w:rPr>
            </w:pPr>
            <w:r w:rsidRPr="00EB31CA">
              <w:rPr>
                <w:bCs/>
                <w:color w:val="000000"/>
                <w:sz w:val="20"/>
                <w:szCs w:val="20"/>
              </w:rPr>
              <w:t>UNICEF</w:t>
            </w:r>
            <w:r w:rsidRPr="00EB31CA">
              <w:rPr>
                <w:bCs/>
                <w:sz w:val="20"/>
                <w:szCs w:val="20"/>
              </w:rPr>
              <w:t xml:space="preserve">: </w:t>
            </w:r>
          </w:p>
          <w:p w14:paraId="000001B4" w14:textId="77777777" w:rsidR="0009348A" w:rsidRPr="00EB31CA" w:rsidRDefault="00550592" w:rsidP="00EB31CA">
            <w:pPr>
              <w:pBdr>
                <w:top w:val="nil"/>
                <w:left w:val="nil"/>
                <w:bottom w:val="nil"/>
                <w:right w:val="nil"/>
                <w:between w:val="nil"/>
              </w:pBdr>
              <w:tabs>
                <w:tab w:val="left" w:pos="90"/>
              </w:tabs>
              <w:rPr>
                <w:bCs/>
                <w:sz w:val="20"/>
                <w:szCs w:val="20"/>
              </w:rPr>
            </w:pPr>
            <w:r w:rsidRPr="00EB31CA">
              <w:rPr>
                <w:bCs/>
                <w:sz w:val="20"/>
                <w:szCs w:val="20"/>
              </w:rPr>
              <w:t xml:space="preserve">Leon </w:t>
            </w:r>
            <w:proofErr w:type="spellStart"/>
            <w:r w:rsidRPr="00EB31CA">
              <w:rPr>
                <w:bCs/>
                <w:sz w:val="20"/>
                <w:szCs w:val="20"/>
              </w:rPr>
              <w:t>Muwoni</w:t>
            </w:r>
            <w:proofErr w:type="spellEnd"/>
            <w:r w:rsidRPr="00EB31CA">
              <w:rPr>
                <w:bCs/>
                <w:sz w:val="20"/>
                <w:szCs w:val="20"/>
              </w:rPr>
              <w:t xml:space="preserve">, Child Protection Specialist. </w:t>
            </w:r>
            <w:hyperlink r:id="rId23">
              <w:r w:rsidRPr="00EB31CA">
                <w:rPr>
                  <w:bCs/>
                  <w:color w:val="1155CC"/>
                  <w:sz w:val="20"/>
                  <w:szCs w:val="20"/>
                  <w:u w:val="single"/>
                </w:rPr>
                <w:t>lmuwoni@unicef.org</w:t>
              </w:r>
            </w:hyperlink>
            <w:r w:rsidRPr="00EB31CA">
              <w:rPr>
                <w:bCs/>
                <w:sz w:val="20"/>
                <w:szCs w:val="20"/>
              </w:rPr>
              <w:t xml:space="preserve"> </w:t>
            </w:r>
          </w:p>
          <w:p w14:paraId="000001B5" w14:textId="77777777" w:rsidR="0009348A" w:rsidRPr="00EB31CA" w:rsidRDefault="00550592" w:rsidP="00EB31CA">
            <w:pPr>
              <w:pBdr>
                <w:top w:val="nil"/>
                <w:left w:val="nil"/>
                <w:bottom w:val="nil"/>
                <w:right w:val="nil"/>
                <w:between w:val="nil"/>
              </w:pBdr>
              <w:tabs>
                <w:tab w:val="left" w:pos="90"/>
              </w:tabs>
              <w:rPr>
                <w:bCs/>
                <w:color w:val="000000"/>
                <w:sz w:val="20"/>
                <w:szCs w:val="20"/>
              </w:rPr>
            </w:pPr>
            <w:r w:rsidRPr="00EB31CA">
              <w:rPr>
                <w:bCs/>
                <w:color w:val="000000"/>
                <w:sz w:val="20"/>
                <w:szCs w:val="20"/>
              </w:rPr>
              <w:t xml:space="preserve">UNDP </w:t>
            </w:r>
          </w:p>
          <w:p w14:paraId="000001B6" w14:textId="77777777" w:rsidR="0009348A" w:rsidRPr="00EB31CA" w:rsidRDefault="00550592" w:rsidP="00EB31CA">
            <w:pPr>
              <w:pBdr>
                <w:top w:val="nil"/>
                <w:left w:val="nil"/>
                <w:bottom w:val="nil"/>
                <w:right w:val="nil"/>
                <w:between w:val="nil"/>
              </w:pBdr>
              <w:tabs>
                <w:tab w:val="left" w:pos="90"/>
              </w:tabs>
              <w:rPr>
                <w:bCs/>
                <w:sz w:val="20"/>
                <w:szCs w:val="20"/>
              </w:rPr>
            </w:pPr>
            <w:r w:rsidRPr="00EB31CA">
              <w:rPr>
                <w:bCs/>
                <w:sz w:val="20"/>
                <w:szCs w:val="20"/>
              </w:rPr>
              <w:t xml:space="preserve">Nadine Rugwe, Head of Governance Unit, </w:t>
            </w:r>
            <w:hyperlink r:id="rId24">
              <w:r w:rsidRPr="00EB31CA">
                <w:rPr>
                  <w:bCs/>
                  <w:color w:val="1155CC"/>
                  <w:sz w:val="20"/>
                  <w:szCs w:val="20"/>
                  <w:u w:val="single"/>
                </w:rPr>
                <w:t>nadine.rugwe@undp.org</w:t>
              </w:r>
            </w:hyperlink>
            <w:r w:rsidRPr="00EB31CA">
              <w:rPr>
                <w:bCs/>
                <w:sz w:val="20"/>
                <w:szCs w:val="20"/>
              </w:rPr>
              <w:t xml:space="preserve"> </w:t>
            </w:r>
          </w:p>
          <w:p w14:paraId="7AAEC464" w14:textId="77777777" w:rsidR="0009348A" w:rsidRPr="00EB31CA" w:rsidRDefault="00550592" w:rsidP="00EB31CA">
            <w:pPr>
              <w:pBdr>
                <w:top w:val="nil"/>
                <w:left w:val="nil"/>
                <w:bottom w:val="nil"/>
                <w:right w:val="nil"/>
                <w:between w:val="nil"/>
              </w:pBdr>
              <w:tabs>
                <w:tab w:val="left" w:pos="90"/>
              </w:tabs>
              <w:rPr>
                <w:bCs/>
                <w:color w:val="000000"/>
                <w:sz w:val="20"/>
                <w:szCs w:val="20"/>
              </w:rPr>
            </w:pPr>
            <w:r w:rsidRPr="00EB31CA">
              <w:rPr>
                <w:bCs/>
                <w:color w:val="000000"/>
                <w:sz w:val="20"/>
                <w:szCs w:val="20"/>
              </w:rPr>
              <w:t xml:space="preserve">UN Women </w:t>
            </w:r>
          </w:p>
          <w:p w14:paraId="000001B7" w14:textId="77302A03" w:rsidR="005D1DA9" w:rsidRPr="00EB31CA" w:rsidRDefault="005D1DA9" w:rsidP="00EB31CA">
            <w:pPr>
              <w:pBdr>
                <w:top w:val="nil"/>
                <w:left w:val="nil"/>
                <w:bottom w:val="nil"/>
                <w:right w:val="nil"/>
                <w:between w:val="nil"/>
              </w:pBdr>
              <w:tabs>
                <w:tab w:val="left" w:pos="90"/>
              </w:tabs>
              <w:rPr>
                <w:bCs/>
                <w:color w:val="000000"/>
                <w:sz w:val="20"/>
                <w:szCs w:val="20"/>
              </w:rPr>
            </w:pPr>
            <w:r w:rsidRPr="00EB31CA">
              <w:rPr>
                <w:bCs/>
                <w:color w:val="000000"/>
                <w:sz w:val="20"/>
                <w:szCs w:val="20"/>
              </w:rPr>
              <w:t>Schadrack Dusabe</w:t>
            </w:r>
          </w:p>
        </w:tc>
        <w:tc>
          <w:tcPr>
            <w:tcW w:w="1890" w:type="dxa"/>
          </w:tcPr>
          <w:p w14:paraId="000001B8" w14:textId="77777777" w:rsidR="0009348A" w:rsidRPr="00EB31CA" w:rsidRDefault="00550592" w:rsidP="00EB31CA">
            <w:pPr>
              <w:pBdr>
                <w:top w:val="nil"/>
                <w:left w:val="nil"/>
                <w:bottom w:val="nil"/>
                <w:right w:val="nil"/>
                <w:between w:val="nil"/>
              </w:pBdr>
              <w:tabs>
                <w:tab w:val="left" w:pos="90"/>
              </w:tabs>
              <w:ind w:left="186"/>
              <w:rPr>
                <w:bCs/>
                <w:color w:val="000000"/>
                <w:sz w:val="20"/>
                <w:szCs w:val="20"/>
              </w:rPr>
            </w:pPr>
            <w:r w:rsidRPr="00EB31CA">
              <w:rPr>
                <w:bCs/>
                <w:color w:val="000000"/>
                <w:sz w:val="20"/>
                <w:szCs w:val="20"/>
              </w:rPr>
              <w:t>MINALOC</w:t>
            </w:r>
          </w:p>
          <w:p w14:paraId="64FA315B" w14:textId="77777777" w:rsidR="0009348A" w:rsidRPr="00EB31CA" w:rsidRDefault="00550592" w:rsidP="00EB31CA">
            <w:pPr>
              <w:pBdr>
                <w:top w:val="nil"/>
                <w:left w:val="nil"/>
                <w:bottom w:val="nil"/>
                <w:right w:val="nil"/>
                <w:between w:val="nil"/>
              </w:pBdr>
              <w:tabs>
                <w:tab w:val="left" w:pos="90"/>
              </w:tabs>
              <w:ind w:left="186"/>
              <w:rPr>
                <w:bCs/>
                <w:color w:val="000000"/>
                <w:sz w:val="20"/>
                <w:szCs w:val="20"/>
              </w:rPr>
            </w:pPr>
            <w:r w:rsidRPr="00EB31CA">
              <w:rPr>
                <w:bCs/>
                <w:color w:val="000000"/>
                <w:sz w:val="20"/>
                <w:szCs w:val="20"/>
              </w:rPr>
              <w:t>NCPD</w:t>
            </w:r>
          </w:p>
          <w:p w14:paraId="10460C75" w14:textId="4EC37FC6" w:rsidR="005D1DA9" w:rsidRPr="00EB31CA" w:rsidRDefault="005D1DA9" w:rsidP="00EB31CA">
            <w:pPr>
              <w:pBdr>
                <w:top w:val="nil"/>
                <w:left w:val="nil"/>
                <w:bottom w:val="nil"/>
                <w:right w:val="nil"/>
                <w:between w:val="nil"/>
              </w:pBdr>
              <w:tabs>
                <w:tab w:val="left" w:pos="90"/>
              </w:tabs>
              <w:ind w:left="186"/>
              <w:rPr>
                <w:bCs/>
                <w:color w:val="000000"/>
                <w:sz w:val="20"/>
                <w:szCs w:val="20"/>
              </w:rPr>
            </w:pPr>
            <w:r w:rsidRPr="00EB31CA">
              <w:rPr>
                <w:bCs/>
                <w:color w:val="000000"/>
                <w:sz w:val="20"/>
                <w:szCs w:val="20"/>
              </w:rPr>
              <w:t>Emmanuel Murera</w:t>
            </w:r>
          </w:p>
          <w:p w14:paraId="000001B9" w14:textId="32625FAE" w:rsidR="005D1DA9" w:rsidRPr="00EB31CA" w:rsidRDefault="005D1DA9" w:rsidP="00EB31CA">
            <w:pPr>
              <w:pBdr>
                <w:top w:val="nil"/>
                <w:left w:val="nil"/>
                <w:bottom w:val="nil"/>
                <w:right w:val="nil"/>
                <w:between w:val="nil"/>
              </w:pBdr>
              <w:tabs>
                <w:tab w:val="left" w:pos="90"/>
              </w:tabs>
              <w:ind w:left="186"/>
              <w:rPr>
                <w:bCs/>
                <w:color w:val="000000"/>
                <w:sz w:val="20"/>
                <w:szCs w:val="20"/>
              </w:rPr>
            </w:pPr>
            <w:r w:rsidRPr="00EB31CA">
              <w:rPr>
                <w:bCs/>
                <w:color w:val="000000"/>
                <w:sz w:val="20"/>
                <w:szCs w:val="20"/>
              </w:rPr>
              <w:t>emurera@ncpd.gov.rw</w:t>
            </w:r>
          </w:p>
        </w:tc>
        <w:tc>
          <w:tcPr>
            <w:tcW w:w="1620" w:type="dxa"/>
          </w:tcPr>
          <w:p w14:paraId="000001BA" w14:textId="77777777" w:rsidR="0009348A" w:rsidRPr="00EB31CA" w:rsidRDefault="00550592" w:rsidP="00EB31CA">
            <w:pPr>
              <w:pBdr>
                <w:top w:val="nil"/>
                <w:left w:val="nil"/>
                <w:bottom w:val="nil"/>
                <w:right w:val="nil"/>
                <w:between w:val="nil"/>
              </w:pBdr>
              <w:tabs>
                <w:tab w:val="left" w:pos="90"/>
              </w:tabs>
              <w:ind w:left="186"/>
              <w:rPr>
                <w:bCs/>
                <w:color w:val="000000"/>
                <w:sz w:val="20"/>
                <w:szCs w:val="20"/>
              </w:rPr>
            </w:pPr>
            <w:r w:rsidRPr="00EB31CA">
              <w:rPr>
                <w:bCs/>
                <w:color w:val="000000"/>
                <w:sz w:val="20"/>
                <w:szCs w:val="20"/>
              </w:rPr>
              <w:t xml:space="preserve">NUDOR </w:t>
            </w:r>
          </w:p>
        </w:tc>
        <w:tc>
          <w:tcPr>
            <w:tcW w:w="2160" w:type="dxa"/>
          </w:tcPr>
          <w:p w14:paraId="000001BB" w14:textId="77777777" w:rsidR="0009348A" w:rsidRPr="00EB31CA" w:rsidRDefault="0009348A" w:rsidP="00EB31CA">
            <w:pPr>
              <w:pBdr>
                <w:top w:val="nil"/>
                <w:left w:val="nil"/>
                <w:bottom w:val="nil"/>
                <w:right w:val="nil"/>
                <w:between w:val="nil"/>
              </w:pBdr>
              <w:tabs>
                <w:tab w:val="left" w:pos="90"/>
              </w:tabs>
              <w:ind w:left="186"/>
              <w:rPr>
                <w:bCs/>
                <w:color w:val="000000"/>
                <w:sz w:val="20"/>
                <w:szCs w:val="20"/>
              </w:rPr>
            </w:pPr>
          </w:p>
        </w:tc>
      </w:tr>
      <w:tr w:rsidR="0009348A" w14:paraId="07ED1E1D" w14:textId="77777777" w:rsidTr="00EB31CA">
        <w:tc>
          <w:tcPr>
            <w:tcW w:w="895" w:type="dxa"/>
          </w:tcPr>
          <w:p w14:paraId="000001BC" w14:textId="77777777" w:rsidR="0009348A" w:rsidRPr="00EB31CA" w:rsidRDefault="00550592" w:rsidP="00EB31CA">
            <w:pPr>
              <w:pBdr>
                <w:top w:val="nil"/>
                <w:left w:val="nil"/>
                <w:bottom w:val="nil"/>
                <w:right w:val="nil"/>
                <w:between w:val="nil"/>
              </w:pBdr>
              <w:tabs>
                <w:tab w:val="left" w:pos="90"/>
              </w:tabs>
              <w:rPr>
                <w:bCs/>
                <w:color w:val="000000"/>
                <w:sz w:val="20"/>
                <w:szCs w:val="20"/>
              </w:rPr>
            </w:pPr>
            <w:r w:rsidRPr="00EB31CA">
              <w:rPr>
                <w:bCs/>
                <w:color w:val="000000"/>
                <w:sz w:val="20"/>
                <w:szCs w:val="20"/>
              </w:rPr>
              <w:t>1.2</w:t>
            </w:r>
          </w:p>
        </w:tc>
        <w:tc>
          <w:tcPr>
            <w:tcW w:w="3060" w:type="dxa"/>
          </w:tcPr>
          <w:p w14:paraId="000001BD" w14:textId="77777777" w:rsidR="0009348A" w:rsidRPr="00EB31CA" w:rsidRDefault="00550592" w:rsidP="00EB31CA">
            <w:pPr>
              <w:pBdr>
                <w:top w:val="nil"/>
                <w:left w:val="nil"/>
                <w:bottom w:val="nil"/>
                <w:right w:val="nil"/>
                <w:between w:val="nil"/>
              </w:pBdr>
              <w:tabs>
                <w:tab w:val="left" w:pos="90"/>
              </w:tabs>
              <w:rPr>
                <w:bCs/>
                <w:color w:val="000000"/>
                <w:sz w:val="20"/>
                <w:szCs w:val="20"/>
              </w:rPr>
            </w:pPr>
            <w:r w:rsidRPr="00EB31CA">
              <w:rPr>
                <w:bCs/>
                <w:color w:val="000000"/>
                <w:sz w:val="20"/>
                <w:szCs w:val="20"/>
              </w:rPr>
              <w:t>UNDP</w:t>
            </w:r>
          </w:p>
          <w:p w14:paraId="000001BE" w14:textId="77777777" w:rsidR="0009348A" w:rsidRPr="00EB31CA" w:rsidRDefault="00550592" w:rsidP="00EB31CA">
            <w:pPr>
              <w:pBdr>
                <w:top w:val="nil"/>
                <w:left w:val="nil"/>
                <w:bottom w:val="nil"/>
                <w:right w:val="nil"/>
                <w:between w:val="nil"/>
              </w:pBdr>
              <w:tabs>
                <w:tab w:val="left" w:pos="90"/>
              </w:tabs>
              <w:rPr>
                <w:bCs/>
                <w:sz w:val="20"/>
                <w:szCs w:val="20"/>
              </w:rPr>
            </w:pPr>
            <w:r w:rsidRPr="00EB31CA">
              <w:rPr>
                <w:bCs/>
                <w:sz w:val="20"/>
                <w:szCs w:val="20"/>
              </w:rPr>
              <w:t xml:space="preserve">Nadine Rugwe, Head of Governance Unit, </w:t>
            </w:r>
            <w:hyperlink r:id="rId25">
              <w:r w:rsidRPr="00EB31CA">
                <w:rPr>
                  <w:bCs/>
                  <w:color w:val="1155CC"/>
                  <w:sz w:val="20"/>
                  <w:szCs w:val="20"/>
                  <w:u w:val="single"/>
                </w:rPr>
                <w:t>nadine.rugwe@undp.org</w:t>
              </w:r>
            </w:hyperlink>
            <w:r w:rsidRPr="00EB31CA">
              <w:rPr>
                <w:bCs/>
                <w:sz w:val="20"/>
                <w:szCs w:val="20"/>
              </w:rPr>
              <w:t xml:space="preserve"> </w:t>
            </w:r>
          </w:p>
        </w:tc>
        <w:tc>
          <w:tcPr>
            <w:tcW w:w="1890" w:type="dxa"/>
          </w:tcPr>
          <w:p w14:paraId="000001BF" w14:textId="77777777" w:rsidR="0009348A" w:rsidRPr="00EB31CA" w:rsidRDefault="00550592" w:rsidP="00EB31CA">
            <w:pPr>
              <w:pBdr>
                <w:top w:val="nil"/>
                <w:left w:val="nil"/>
                <w:bottom w:val="nil"/>
                <w:right w:val="nil"/>
                <w:between w:val="nil"/>
              </w:pBdr>
              <w:tabs>
                <w:tab w:val="left" w:pos="90"/>
              </w:tabs>
              <w:rPr>
                <w:bCs/>
                <w:color w:val="000000"/>
                <w:sz w:val="20"/>
                <w:szCs w:val="20"/>
              </w:rPr>
            </w:pPr>
            <w:r w:rsidRPr="00EB31CA">
              <w:rPr>
                <w:bCs/>
                <w:color w:val="000000"/>
                <w:sz w:val="20"/>
                <w:szCs w:val="20"/>
              </w:rPr>
              <w:t>NCPD</w:t>
            </w:r>
          </w:p>
          <w:p w14:paraId="000001C0" w14:textId="77777777" w:rsidR="0009348A" w:rsidRPr="00EB31CA" w:rsidRDefault="00550592" w:rsidP="00EB31CA">
            <w:pPr>
              <w:pBdr>
                <w:top w:val="nil"/>
                <w:left w:val="nil"/>
                <w:bottom w:val="nil"/>
                <w:right w:val="nil"/>
                <w:between w:val="nil"/>
              </w:pBdr>
              <w:tabs>
                <w:tab w:val="left" w:pos="90"/>
              </w:tabs>
              <w:rPr>
                <w:bCs/>
                <w:color w:val="000000"/>
                <w:sz w:val="20"/>
                <w:szCs w:val="20"/>
              </w:rPr>
            </w:pPr>
            <w:r w:rsidRPr="00EB31CA">
              <w:rPr>
                <w:bCs/>
                <w:color w:val="000000"/>
                <w:sz w:val="20"/>
                <w:szCs w:val="20"/>
              </w:rPr>
              <w:t>MINIJUST</w:t>
            </w:r>
          </w:p>
        </w:tc>
        <w:tc>
          <w:tcPr>
            <w:tcW w:w="1620" w:type="dxa"/>
          </w:tcPr>
          <w:p w14:paraId="000001C1" w14:textId="77777777" w:rsidR="0009348A" w:rsidRPr="00EB31CA" w:rsidRDefault="0009348A" w:rsidP="00EB31CA">
            <w:pPr>
              <w:pBdr>
                <w:top w:val="nil"/>
                <w:left w:val="nil"/>
                <w:bottom w:val="nil"/>
                <w:right w:val="nil"/>
                <w:between w:val="nil"/>
              </w:pBdr>
              <w:tabs>
                <w:tab w:val="left" w:pos="90"/>
              </w:tabs>
              <w:rPr>
                <w:bCs/>
                <w:color w:val="000000"/>
                <w:sz w:val="20"/>
                <w:szCs w:val="20"/>
              </w:rPr>
            </w:pPr>
          </w:p>
        </w:tc>
        <w:tc>
          <w:tcPr>
            <w:tcW w:w="2160" w:type="dxa"/>
          </w:tcPr>
          <w:p w14:paraId="000001C2" w14:textId="77777777" w:rsidR="0009348A" w:rsidRPr="00EB31CA" w:rsidRDefault="0009348A" w:rsidP="00EB31CA">
            <w:pPr>
              <w:pBdr>
                <w:top w:val="nil"/>
                <w:left w:val="nil"/>
                <w:bottom w:val="nil"/>
                <w:right w:val="nil"/>
                <w:between w:val="nil"/>
              </w:pBdr>
              <w:tabs>
                <w:tab w:val="left" w:pos="90"/>
              </w:tabs>
              <w:rPr>
                <w:bCs/>
                <w:color w:val="000000"/>
                <w:sz w:val="20"/>
                <w:szCs w:val="20"/>
              </w:rPr>
            </w:pPr>
          </w:p>
        </w:tc>
      </w:tr>
      <w:tr w:rsidR="0009348A" w14:paraId="2EA8E281" w14:textId="77777777" w:rsidTr="00EB31CA">
        <w:tc>
          <w:tcPr>
            <w:tcW w:w="895" w:type="dxa"/>
          </w:tcPr>
          <w:p w14:paraId="000001C3" w14:textId="77777777" w:rsidR="0009348A" w:rsidRPr="00EB31CA" w:rsidRDefault="00550592" w:rsidP="00EB31CA">
            <w:pPr>
              <w:pBdr>
                <w:top w:val="nil"/>
                <w:left w:val="nil"/>
                <w:bottom w:val="nil"/>
                <w:right w:val="nil"/>
                <w:between w:val="nil"/>
              </w:pBdr>
              <w:tabs>
                <w:tab w:val="left" w:pos="90"/>
              </w:tabs>
              <w:rPr>
                <w:bCs/>
                <w:color w:val="000000"/>
                <w:sz w:val="20"/>
                <w:szCs w:val="20"/>
              </w:rPr>
            </w:pPr>
            <w:r w:rsidRPr="00EB31CA">
              <w:rPr>
                <w:bCs/>
                <w:color w:val="000000"/>
                <w:sz w:val="20"/>
                <w:szCs w:val="20"/>
              </w:rPr>
              <w:t>1.3</w:t>
            </w:r>
          </w:p>
        </w:tc>
        <w:tc>
          <w:tcPr>
            <w:tcW w:w="3060" w:type="dxa"/>
          </w:tcPr>
          <w:p w14:paraId="000001C4" w14:textId="77777777" w:rsidR="0009348A" w:rsidRPr="00EB31CA" w:rsidRDefault="00550592" w:rsidP="00EB31CA">
            <w:pPr>
              <w:pBdr>
                <w:top w:val="nil"/>
                <w:left w:val="nil"/>
                <w:bottom w:val="nil"/>
                <w:right w:val="nil"/>
                <w:between w:val="nil"/>
              </w:pBdr>
              <w:tabs>
                <w:tab w:val="left" w:pos="90"/>
              </w:tabs>
              <w:rPr>
                <w:bCs/>
                <w:color w:val="000000"/>
                <w:sz w:val="20"/>
                <w:szCs w:val="20"/>
              </w:rPr>
            </w:pPr>
            <w:r w:rsidRPr="00EB31CA">
              <w:rPr>
                <w:bCs/>
                <w:color w:val="000000"/>
                <w:sz w:val="20"/>
                <w:szCs w:val="20"/>
              </w:rPr>
              <w:t>UNDP</w:t>
            </w:r>
          </w:p>
          <w:p w14:paraId="000001C5" w14:textId="77777777" w:rsidR="0009348A" w:rsidRPr="00EB31CA" w:rsidRDefault="00550592" w:rsidP="00EB31CA">
            <w:pPr>
              <w:pBdr>
                <w:top w:val="nil"/>
                <w:left w:val="nil"/>
                <w:bottom w:val="nil"/>
                <w:right w:val="nil"/>
                <w:between w:val="nil"/>
              </w:pBdr>
              <w:tabs>
                <w:tab w:val="left" w:pos="90"/>
              </w:tabs>
              <w:rPr>
                <w:bCs/>
                <w:sz w:val="20"/>
                <w:szCs w:val="20"/>
              </w:rPr>
            </w:pPr>
            <w:r w:rsidRPr="00EB31CA">
              <w:rPr>
                <w:bCs/>
                <w:sz w:val="20"/>
                <w:szCs w:val="20"/>
              </w:rPr>
              <w:t xml:space="preserve">Nadine Rugwe, Head of Governance Unit, </w:t>
            </w:r>
            <w:hyperlink r:id="rId26">
              <w:r w:rsidRPr="00EB31CA">
                <w:rPr>
                  <w:bCs/>
                  <w:color w:val="1155CC"/>
                  <w:sz w:val="20"/>
                  <w:szCs w:val="20"/>
                  <w:u w:val="single"/>
                </w:rPr>
                <w:t>nadine.rugwe@undp.org</w:t>
              </w:r>
            </w:hyperlink>
            <w:r w:rsidRPr="00EB31CA">
              <w:rPr>
                <w:bCs/>
                <w:sz w:val="20"/>
                <w:szCs w:val="20"/>
              </w:rPr>
              <w:t xml:space="preserve"> </w:t>
            </w:r>
          </w:p>
          <w:p w14:paraId="000001C6" w14:textId="77777777" w:rsidR="0009348A" w:rsidRPr="00EB31CA" w:rsidRDefault="00550592" w:rsidP="00EB31CA">
            <w:pPr>
              <w:pBdr>
                <w:top w:val="nil"/>
                <w:left w:val="nil"/>
                <w:bottom w:val="nil"/>
                <w:right w:val="nil"/>
                <w:between w:val="nil"/>
              </w:pBdr>
              <w:tabs>
                <w:tab w:val="left" w:pos="90"/>
              </w:tabs>
              <w:rPr>
                <w:bCs/>
                <w:color w:val="000000"/>
                <w:sz w:val="20"/>
                <w:szCs w:val="20"/>
              </w:rPr>
            </w:pPr>
            <w:r w:rsidRPr="00EB31CA">
              <w:rPr>
                <w:bCs/>
                <w:color w:val="000000"/>
                <w:sz w:val="20"/>
                <w:szCs w:val="20"/>
              </w:rPr>
              <w:t>UN Women</w:t>
            </w:r>
          </w:p>
          <w:p w14:paraId="000001C7" w14:textId="77777777" w:rsidR="0009348A" w:rsidRPr="00EB31CA" w:rsidRDefault="00550592" w:rsidP="00EB31CA">
            <w:pPr>
              <w:pBdr>
                <w:top w:val="nil"/>
                <w:left w:val="nil"/>
                <w:bottom w:val="nil"/>
                <w:right w:val="nil"/>
                <w:between w:val="nil"/>
              </w:pBdr>
              <w:tabs>
                <w:tab w:val="left" w:pos="90"/>
              </w:tabs>
              <w:rPr>
                <w:bCs/>
                <w:color w:val="000000"/>
                <w:sz w:val="20"/>
                <w:szCs w:val="20"/>
              </w:rPr>
            </w:pPr>
            <w:r w:rsidRPr="00EB31CA">
              <w:rPr>
                <w:bCs/>
                <w:color w:val="000000"/>
                <w:sz w:val="20"/>
                <w:szCs w:val="20"/>
              </w:rPr>
              <w:t xml:space="preserve">UNICEF: </w:t>
            </w:r>
          </w:p>
          <w:p w14:paraId="000001C8" w14:textId="77777777" w:rsidR="0009348A" w:rsidRPr="00EB31CA" w:rsidRDefault="00550592" w:rsidP="00EB31CA">
            <w:pPr>
              <w:pBdr>
                <w:top w:val="nil"/>
                <w:left w:val="nil"/>
                <w:bottom w:val="nil"/>
                <w:right w:val="nil"/>
                <w:between w:val="nil"/>
              </w:pBdr>
              <w:tabs>
                <w:tab w:val="left" w:pos="90"/>
              </w:tabs>
              <w:rPr>
                <w:bCs/>
                <w:sz w:val="20"/>
                <w:szCs w:val="20"/>
              </w:rPr>
            </w:pPr>
            <w:r w:rsidRPr="00EB31CA">
              <w:rPr>
                <w:bCs/>
                <w:sz w:val="20"/>
                <w:szCs w:val="20"/>
              </w:rPr>
              <w:t xml:space="preserve">Bernadine </w:t>
            </w:r>
            <w:proofErr w:type="spellStart"/>
            <w:r w:rsidRPr="00EB31CA">
              <w:rPr>
                <w:bCs/>
                <w:sz w:val="20"/>
                <w:szCs w:val="20"/>
              </w:rPr>
              <w:t>Mukakizima</w:t>
            </w:r>
            <w:proofErr w:type="spellEnd"/>
            <w:r w:rsidRPr="00EB31CA">
              <w:rPr>
                <w:bCs/>
                <w:sz w:val="20"/>
                <w:szCs w:val="20"/>
              </w:rPr>
              <w:t xml:space="preserve">, Education Specialist. </w:t>
            </w:r>
            <w:hyperlink r:id="rId27">
              <w:r w:rsidRPr="00EB31CA">
                <w:rPr>
                  <w:bCs/>
                  <w:color w:val="1155CC"/>
                  <w:sz w:val="20"/>
                  <w:szCs w:val="20"/>
                  <w:u w:val="single"/>
                </w:rPr>
                <w:t>bmukakizima@unicef.org</w:t>
              </w:r>
            </w:hyperlink>
            <w:r w:rsidRPr="00EB31CA">
              <w:rPr>
                <w:bCs/>
                <w:sz w:val="20"/>
                <w:szCs w:val="20"/>
              </w:rPr>
              <w:t xml:space="preserve"> </w:t>
            </w:r>
          </w:p>
        </w:tc>
        <w:tc>
          <w:tcPr>
            <w:tcW w:w="1890" w:type="dxa"/>
          </w:tcPr>
          <w:p w14:paraId="000001C9" w14:textId="77777777" w:rsidR="0009348A" w:rsidRPr="00EB31CA" w:rsidRDefault="0009348A" w:rsidP="00EB31CA">
            <w:pPr>
              <w:pBdr>
                <w:top w:val="nil"/>
                <w:left w:val="nil"/>
                <w:bottom w:val="nil"/>
                <w:right w:val="nil"/>
                <w:between w:val="nil"/>
              </w:pBdr>
              <w:tabs>
                <w:tab w:val="left" w:pos="90"/>
              </w:tabs>
              <w:rPr>
                <w:bCs/>
                <w:color w:val="000000"/>
                <w:sz w:val="20"/>
                <w:szCs w:val="20"/>
              </w:rPr>
            </w:pPr>
          </w:p>
        </w:tc>
        <w:tc>
          <w:tcPr>
            <w:tcW w:w="1620" w:type="dxa"/>
          </w:tcPr>
          <w:p w14:paraId="000001CA" w14:textId="77777777" w:rsidR="0009348A" w:rsidRPr="00EB31CA" w:rsidRDefault="00550592" w:rsidP="00EB31CA">
            <w:pPr>
              <w:pBdr>
                <w:top w:val="nil"/>
                <w:left w:val="nil"/>
                <w:bottom w:val="nil"/>
                <w:right w:val="nil"/>
                <w:between w:val="nil"/>
              </w:pBdr>
              <w:tabs>
                <w:tab w:val="left" w:pos="90"/>
              </w:tabs>
              <w:rPr>
                <w:bCs/>
                <w:color w:val="000000"/>
                <w:sz w:val="20"/>
                <w:szCs w:val="20"/>
              </w:rPr>
            </w:pPr>
            <w:r w:rsidRPr="00EB31CA">
              <w:rPr>
                <w:bCs/>
                <w:color w:val="000000"/>
                <w:sz w:val="20"/>
                <w:szCs w:val="20"/>
              </w:rPr>
              <w:t>NUDOR</w:t>
            </w:r>
          </w:p>
          <w:p w14:paraId="000001CB" w14:textId="77777777" w:rsidR="0009348A" w:rsidRPr="00EB31CA" w:rsidRDefault="00550592" w:rsidP="00EB31CA">
            <w:pPr>
              <w:pBdr>
                <w:top w:val="nil"/>
                <w:left w:val="nil"/>
                <w:bottom w:val="nil"/>
                <w:right w:val="nil"/>
                <w:between w:val="nil"/>
              </w:pBdr>
              <w:tabs>
                <w:tab w:val="left" w:pos="90"/>
              </w:tabs>
              <w:rPr>
                <w:bCs/>
                <w:color w:val="000000"/>
                <w:sz w:val="20"/>
                <w:szCs w:val="20"/>
              </w:rPr>
            </w:pPr>
            <w:r w:rsidRPr="00EB31CA">
              <w:rPr>
                <w:bCs/>
                <w:color w:val="000000"/>
                <w:sz w:val="20"/>
                <w:szCs w:val="20"/>
              </w:rPr>
              <w:t>OPDs</w:t>
            </w:r>
          </w:p>
        </w:tc>
        <w:tc>
          <w:tcPr>
            <w:tcW w:w="2160" w:type="dxa"/>
          </w:tcPr>
          <w:p w14:paraId="000001CC" w14:textId="77777777" w:rsidR="0009348A" w:rsidRPr="00EB31CA" w:rsidRDefault="0009348A" w:rsidP="00EB31CA">
            <w:pPr>
              <w:pBdr>
                <w:top w:val="nil"/>
                <w:left w:val="nil"/>
                <w:bottom w:val="nil"/>
                <w:right w:val="nil"/>
                <w:between w:val="nil"/>
              </w:pBdr>
              <w:tabs>
                <w:tab w:val="left" w:pos="90"/>
              </w:tabs>
              <w:rPr>
                <w:bCs/>
                <w:color w:val="000000"/>
                <w:sz w:val="20"/>
                <w:szCs w:val="20"/>
              </w:rPr>
            </w:pPr>
          </w:p>
        </w:tc>
      </w:tr>
      <w:tr w:rsidR="0009348A" w14:paraId="20062989" w14:textId="77777777" w:rsidTr="00EB31CA">
        <w:tc>
          <w:tcPr>
            <w:tcW w:w="895" w:type="dxa"/>
          </w:tcPr>
          <w:p w14:paraId="000001CD" w14:textId="77777777" w:rsidR="0009348A" w:rsidRPr="00EB31CA" w:rsidRDefault="00550592" w:rsidP="00EB31CA">
            <w:pPr>
              <w:pBdr>
                <w:top w:val="nil"/>
                <w:left w:val="nil"/>
                <w:bottom w:val="nil"/>
                <w:right w:val="nil"/>
                <w:between w:val="nil"/>
              </w:pBdr>
              <w:tabs>
                <w:tab w:val="left" w:pos="90"/>
              </w:tabs>
              <w:rPr>
                <w:bCs/>
                <w:color w:val="000000"/>
                <w:sz w:val="20"/>
                <w:szCs w:val="20"/>
              </w:rPr>
            </w:pPr>
            <w:r w:rsidRPr="00EB31CA">
              <w:rPr>
                <w:bCs/>
                <w:color w:val="000000"/>
                <w:sz w:val="20"/>
                <w:szCs w:val="20"/>
              </w:rPr>
              <w:t>1.4</w:t>
            </w:r>
          </w:p>
        </w:tc>
        <w:tc>
          <w:tcPr>
            <w:tcW w:w="3060" w:type="dxa"/>
          </w:tcPr>
          <w:p w14:paraId="000001CE" w14:textId="77777777" w:rsidR="0009348A" w:rsidRPr="00EB31CA" w:rsidRDefault="00550592" w:rsidP="00EB31CA">
            <w:pPr>
              <w:pBdr>
                <w:top w:val="nil"/>
                <w:left w:val="nil"/>
                <w:bottom w:val="nil"/>
                <w:right w:val="nil"/>
                <w:between w:val="nil"/>
              </w:pBdr>
              <w:tabs>
                <w:tab w:val="left" w:pos="90"/>
              </w:tabs>
              <w:rPr>
                <w:bCs/>
                <w:color w:val="000000"/>
                <w:sz w:val="20"/>
                <w:szCs w:val="20"/>
              </w:rPr>
            </w:pPr>
            <w:r w:rsidRPr="00EB31CA">
              <w:rPr>
                <w:bCs/>
                <w:color w:val="000000"/>
                <w:sz w:val="20"/>
                <w:szCs w:val="20"/>
              </w:rPr>
              <w:t>UNDP</w:t>
            </w:r>
          </w:p>
          <w:p w14:paraId="000001CF" w14:textId="77777777" w:rsidR="0009348A" w:rsidRPr="00EB31CA" w:rsidRDefault="00550592" w:rsidP="00EB31CA">
            <w:pPr>
              <w:pBdr>
                <w:top w:val="nil"/>
                <w:left w:val="nil"/>
                <w:bottom w:val="nil"/>
                <w:right w:val="nil"/>
                <w:between w:val="nil"/>
              </w:pBdr>
              <w:tabs>
                <w:tab w:val="left" w:pos="90"/>
              </w:tabs>
              <w:rPr>
                <w:bCs/>
                <w:color w:val="000000"/>
                <w:sz w:val="20"/>
                <w:szCs w:val="20"/>
              </w:rPr>
            </w:pPr>
            <w:r w:rsidRPr="00EB31CA">
              <w:rPr>
                <w:bCs/>
                <w:sz w:val="20"/>
                <w:szCs w:val="20"/>
              </w:rPr>
              <w:t xml:space="preserve">Nadine Rugwe, Head of Governance Unit, </w:t>
            </w:r>
            <w:hyperlink r:id="rId28">
              <w:r w:rsidRPr="00EB31CA">
                <w:rPr>
                  <w:bCs/>
                  <w:color w:val="1155CC"/>
                  <w:sz w:val="20"/>
                  <w:szCs w:val="20"/>
                  <w:u w:val="single"/>
                </w:rPr>
                <w:t>nadine.rugwe@undp.org</w:t>
              </w:r>
            </w:hyperlink>
            <w:r w:rsidRPr="00EB31CA">
              <w:rPr>
                <w:bCs/>
                <w:sz w:val="20"/>
                <w:szCs w:val="20"/>
              </w:rPr>
              <w:t xml:space="preserve"> </w:t>
            </w:r>
          </w:p>
        </w:tc>
        <w:tc>
          <w:tcPr>
            <w:tcW w:w="1890" w:type="dxa"/>
          </w:tcPr>
          <w:p w14:paraId="000001D0" w14:textId="77777777" w:rsidR="0009348A" w:rsidRPr="00EB31CA" w:rsidRDefault="00550592" w:rsidP="00EB31CA">
            <w:pPr>
              <w:pBdr>
                <w:top w:val="nil"/>
                <w:left w:val="nil"/>
                <w:bottom w:val="nil"/>
                <w:right w:val="nil"/>
                <w:between w:val="nil"/>
              </w:pBdr>
              <w:tabs>
                <w:tab w:val="left" w:pos="90"/>
              </w:tabs>
              <w:rPr>
                <w:bCs/>
                <w:color w:val="000000"/>
                <w:sz w:val="20"/>
                <w:szCs w:val="20"/>
              </w:rPr>
            </w:pPr>
            <w:r w:rsidRPr="00EB31CA">
              <w:rPr>
                <w:bCs/>
                <w:color w:val="000000"/>
                <w:sz w:val="20"/>
                <w:szCs w:val="20"/>
              </w:rPr>
              <w:t>NCPD</w:t>
            </w:r>
          </w:p>
        </w:tc>
        <w:tc>
          <w:tcPr>
            <w:tcW w:w="1620" w:type="dxa"/>
          </w:tcPr>
          <w:p w14:paraId="000001D1" w14:textId="77777777" w:rsidR="0009348A" w:rsidRPr="00EB31CA" w:rsidRDefault="00550592" w:rsidP="00EB31CA">
            <w:pPr>
              <w:pBdr>
                <w:top w:val="nil"/>
                <w:left w:val="nil"/>
                <w:bottom w:val="nil"/>
                <w:right w:val="nil"/>
                <w:between w:val="nil"/>
              </w:pBdr>
              <w:tabs>
                <w:tab w:val="left" w:pos="90"/>
              </w:tabs>
              <w:rPr>
                <w:bCs/>
                <w:color w:val="000000"/>
                <w:sz w:val="20"/>
                <w:szCs w:val="20"/>
              </w:rPr>
            </w:pPr>
            <w:r w:rsidRPr="00EB31CA">
              <w:rPr>
                <w:bCs/>
                <w:color w:val="000000"/>
                <w:sz w:val="20"/>
                <w:szCs w:val="20"/>
              </w:rPr>
              <w:t>NUDOR</w:t>
            </w:r>
          </w:p>
        </w:tc>
        <w:tc>
          <w:tcPr>
            <w:tcW w:w="2160" w:type="dxa"/>
          </w:tcPr>
          <w:p w14:paraId="000001D2" w14:textId="77777777" w:rsidR="0009348A" w:rsidRPr="00EB31CA" w:rsidRDefault="00550592" w:rsidP="00EB31CA">
            <w:pPr>
              <w:pBdr>
                <w:top w:val="nil"/>
                <w:left w:val="nil"/>
                <w:bottom w:val="nil"/>
                <w:right w:val="nil"/>
                <w:between w:val="nil"/>
              </w:pBdr>
              <w:tabs>
                <w:tab w:val="left" w:pos="90"/>
              </w:tabs>
              <w:rPr>
                <w:bCs/>
                <w:color w:val="000000"/>
                <w:sz w:val="20"/>
                <w:szCs w:val="20"/>
              </w:rPr>
            </w:pPr>
            <w:r w:rsidRPr="00EB31CA">
              <w:rPr>
                <w:bCs/>
                <w:color w:val="000000"/>
                <w:sz w:val="20"/>
                <w:szCs w:val="20"/>
              </w:rPr>
              <w:t>RCO, UN</w:t>
            </w:r>
          </w:p>
        </w:tc>
      </w:tr>
      <w:tr w:rsidR="0009348A" w14:paraId="277428DD" w14:textId="77777777" w:rsidTr="00EB31CA">
        <w:tc>
          <w:tcPr>
            <w:tcW w:w="895" w:type="dxa"/>
          </w:tcPr>
          <w:p w14:paraId="000001D3" w14:textId="77777777" w:rsidR="0009348A" w:rsidRPr="00EB31CA" w:rsidRDefault="00550592" w:rsidP="00EB31CA">
            <w:pPr>
              <w:pBdr>
                <w:top w:val="nil"/>
                <w:left w:val="nil"/>
                <w:bottom w:val="nil"/>
                <w:right w:val="nil"/>
                <w:between w:val="nil"/>
              </w:pBdr>
              <w:tabs>
                <w:tab w:val="left" w:pos="90"/>
              </w:tabs>
              <w:rPr>
                <w:bCs/>
                <w:color w:val="000000"/>
                <w:sz w:val="20"/>
                <w:szCs w:val="20"/>
              </w:rPr>
            </w:pPr>
            <w:r w:rsidRPr="00EB31CA">
              <w:rPr>
                <w:bCs/>
                <w:color w:val="000000"/>
                <w:sz w:val="20"/>
                <w:szCs w:val="20"/>
              </w:rPr>
              <w:t>2.1</w:t>
            </w:r>
          </w:p>
        </w:tc>
        <w:tc>
          <w:tcPr>
            <w:tcW w:w="3060" w:type="dxa"/>
          </w:tcPr>
          <w:p w14:paraId="000001D4" w14:textId="77777777" w:rsidR="0009348A" w:rsidRPr="00EB31CA" w:rsidRDefault="00550592" w:rsidP="00EB31CA">
            <w:pPr>
              <w:pBdr>
                <w:top w:val="nil"/>
                <w:left w:val="nil"/>
                <w:bottom w:val="nil"/>
                <w:right w:val="nil"/>
                <w:between w:val="nil"/>
              </w:pBdr>
              <w:tabs>
                <w:tab w:val="left" w:pos="90"/>
              </w:tabs>
              <w:rPr>
                <w:bCs/>
                <w:color w:val="000000"/>
                <w:sz w:val="20"/>
                <w:szCs w:val="20"/>
              </w:rPr>
            </w:pPr>
            <w:r w:rsidRPr="00EB31CA">
              <w:rPr>
                <w:bCs/>
                <w:color w:val="000000"/>
                <w:sz w:val="20"/>
                <w:szCs w:val="20"/>
              </w:rPr>
              <w:t>UNDP</w:t>
            </w:r>
          </w:p>
          <w:p w14:paraId="000001D5" w14:textId="77777777" w:rsidR="0009348A" w:rsidRPr="00EB31CA" w:rsidRDefault="00550592" w:rsidP="00EB31CA">
            <w:pPr>
              <w:pBdr>
                <w:top w:val="nil"/>
                <w:left w:val="nil"/>
                <w:bottom w:val="nil"/>
                <w:right w:val="nil"/>
                <w:between w:val="nil"/>
              </w:pBdr>
              <w:tabs>
                <w:tab w:val="left" w:pos="90"/>
              </w:tabs>
              <w:rPr>
                <w:bCs/>
                <w:sz w:val="20"/>
                <w:szCs w:val="20"/>
              </w:rPr>
            </w:pPr>
            <w:r w:rsidRPr="00EB31CA">
              <w:rPr>
                <w:bCs/>
                <w:sz w:val="20"/>
                <w:szCs w:val="20"/>
              </w:rPr>
              <w:t xml:space="preserve">Nadine Rugwe, Head of Governance Unit, </w:t>
            </w:r>
            <w:hyperlink r:id="rId29">
              <w:r w:rsidRPr="00EB31CA">
                <w:rPr>
                  <w:bCs/>
                  <w:color w:val="1155CC"/>
                  <w:sz w:val="20"/>
                  <w:szCs w:val="20"/>
                  <w:u w:val="single"/>
                </w:rPr>
                <w:t>nadine.rugwe@undp.org</w:t>
              </w:r>
            </w:hyperlink>
            <w:r w:rsidRPr="00EB31CA">
              <w:rPr>
                <w:bCs/>
                <w:sz w:val="20"/>
                <w:szCs w:val="20"/>
              </w:rPr>
              <w:t xml:space="preserve"> </w:t>
            </w:r>
          </w:p>
        </w:tc>
        <w:tc>
          <w:tcPr>
            <w:tcW w:w="1890" w:type="dxa"/>
          </w:tcPr>
          <w:p w14:paraId="000001D6" w14:textId="77777777" w:rsidR="0009348A" w:rsidRPr="00EB31CA" w:rsidRDefault="00550592" w:rsidP="00EB31CA">
            <w:pPr>
              <w:pBdr>
                <w:top w:val="nil"/>
                <w:left w:val="nil"/>
                <w:bottom w:val="nil"/>
                <w:right w:val="nil"/>
                <w:between w:val="nil"/>
              </w:pBdr>
              <w:tabs>
                <w:tab w:val="left" w:pos="90"/>
              </w:tabs>
              <w:rPr>
                <w:bCs/>
                <w:color w:val="000000"/>
                <w:sz w:val="20"/>
                <w:szCs w:val="20"/>
              </w:rPr>
            </w:pPr>
            <w:r w:rsidRPr="00EB31CA">
              <w:rPr>
                <w:bCs/>
                <w:color w:val="000000"/>
                <w:sz w:val="20"/>
                <w:szCs w:val="20"/>
              </w:rPr>
              <w:t>RLRC</w:t>
            </w:r>
          </w:p>
          <w:p w14:paraId="000001D7" w14:textId="77777777" w:rsidR="0009348A" w:rsidRPr="00EB31CA" w:rsidRDefault="00550592" w:rsidP="00EB31CA">
            <w:pPr>
              <w:pBdr>
                <w:top w:val="nil"/>
                <w:left w:val="nil"/>
                <w:bottom w:val="nil"/>
                <w:right w:val="nil"/>
                <w:between w:val="nil"/>
              </w:pBdr>
              <w:tabs>
                <w:tab w:val="left" w:pos="90"/>
              </w:tabs>
              <w:rPr>
                <w:bCs/>
                <w:color w:val="000000"/>
                <w:sz w:val="20"/>
                <w:szCs w:val="20"/>
              </w:rPr>
            </w:pPr>
            <w:r w:rsidRPr="00EB31CA">
              <w:rPr>
                <w:bCs/>
                <w:color w:val="000000"/>
                <w:sz w:val="20"/>
                <w:szCs w:val="20"/>
              </w:rPr>
              <w:t>NCPD</w:t>
            </w:r>
          </w:p>
          <w:p w14:paraId="000001D8" w14:textId="77777777" w:rsidR="0009348A" w:rsidRPr="00EB31CA" w:rsidRDefault="00550592" w:rsidP="00EB31CA">
            <w:pPr>
              <w:pBdr>
                <w:top w:val="nil"/>
                <w:left w:val="nil"/>
                <w:bottom w:val="nil"/>
                <w:right w:val="nil"/>
                <w:between w:val="nil"/>
              </w:pBdr>
              <w:tabs>
                <w:tab w:val="left" w:pos="90"/>
              </w:tabs>
              <w:rPr>
                <w:bCs/>
                <w:color w:val="000000"/>
                <w:sz w:val="20"/>
                <w:szCs w:val="20"/>
              </w:rPr>
            </w:pPr>
            <w:r w:rsidRPr="00EB31CA">
              <w:rPr>
                <w:bCs/>
                <w:color w:val="000000"/>
                <w:sz w:val="20"/>
                <w:szCs w:val="20"/>
              </w:rPr>
              <w:t>MINALOC</w:t>
            </w:r>
          </w:p>
        </w:tc>
        <w:tc>
          <w:tcPr>
            <w:tcW w:w="1620" w:type="dxa"/>
          </w:tcPr>
          <w:p w14:paraId="000001D9" w14:textId="77777777" w:rsidR="0009348A" w:rsidRPr="00EB31CA" w:rsidRDefault="0009348A" w:rsidP="00EB31CA">
            <w:pPr>
              <w:pBdr>
                <w:top w:val="nil"/>
                <w:left w:val="nil"/>
                <w:bottom w:val="nil"/>
                <w:right w:val="nil"/>
                <w:between w:val="nil"/>
              </w:pBdr>
              <w:tabs>
                <w:tab w:val="left" w:pos="90"/>
              </w:tabs>
              <w:rPr>
                <w:bCs/>
                <w:color w:val="000000"/>
                <w:sz w:val="20"/>
                <w:szCs w:val="20"/>
              </w:rPr>
            </w:pPr>
          </w:p>
        </w:tc>
        <w:tc>
          <w:tcPr>
            <w:tcW w:w="2160" w:type="dxa"/>
          </w:tcPr>
          <w:p w14:paraId="000001DA" w14:textId="77777777" w:rsidR="0009348A" w:rsidRPr="00EB31CA" w:rsidRDefault="0009348A" w:rsidP="00EB31CA">
            <w:pPr>
              <w:pBdr>
                <w:top w:val="nil"/>
                <w:left w:val="nil"/>
                <w:bottom w:val="nil"/>
                <w:right w:val="nil"/>
                <w:between w:val="nil"/>
              </w:pBdr>
              <w:tabs>
                <w:tab w:val="left" w:pos="90"/>
              </w:tabs>
              <w:rPr>
                <w:bCs/>
                <w:color w:val="000000"/>
                <w:sz w:val="20"/>
                <w:szCs w:val="20"/>
              </w:rPr>
            </w:pPr>
          </w:p>
        </w:tc>
      </w:tr>
      <w:tr w:rsidR="0009348A" w14:paraId="2E5073B0" w14:textId="77777777" w:rsidTr="00EB31CA">
        <w:tc>
          <w:tcPr>
            <w:tcW w:w="895" w:type="dxa"/>
          </w:tcPr>
          <w:p w14:paraId="000001DB" w14:textId="77777777" w:rsidR="0009348A" w:rsidRPr="00EB31CA" w:rsidRDefault="00550592" w:rsidP="00EB31CA">
            <w:pPr>
              <w:pBdr>
                <w:top w:val="nil"/>
                <w:left w:val="nil"/>
                <w:bottom w:val="nil"/>
                <w:right w:val="nil"/>
                <w:between w:val="nil"/>
              </w:pBdr>
              <w:tabs>
                <w:tab w:val="left" w:pos="90"/>
              </w:tabs>
              <w:rPr>
                <w:bCs/>
                <w:color w:val="000000"/>
                <w:sz w:val="20"/>
                <w:szCs w:val="20"/>
              </w:rPr>
            </w:pPr>
            <w:r w:rsidRPr="00EB31CA">
              <w:rPr>
                <w:bCs/>
                <w:color w:val="000000"/>
                <w:sz w:val="20"/>
                <w:szCs w:val="20"/>
              </w:rPr>
              <w:t>2.2.</w:t>
            </w:r>
          </w:p>
        </w:tc>
        <w:tc>
          <w:tcPr>
            <w:tcW w:w="3060" w:type="dxa"/>
          </w:tcPr>
          <w:p w14:paraId="000001DC" w14:textId="77777777" w:rsidR="0009348A" w:rsidRPr="00EB31CA" w:rsidRDefault="00550592" w:rsidP="00EB31CA">
            <w:pPr>
              <w:pBdr>
                <w:top w:val="nil"/>
                <w:left w:val="nil"/>
                <w:bottom w:val="nil"/>
                <w:right w:val="nil"/>
                <w:between w:val="nil"/>
              </w:pBdr>
              <w:tabs>
                <w:tab w:val="left" w:pos="90"/>
              </w:tabs>
              <w:rPr>
                <w:bCs/>
                <w:color w:val="000000"/>
                <w:sz w:val="20"/>
                <w:szCs w:val="20"/>
              </w:rPr>
            </w:pPr>
            <w:r w:rsidRPr="00EB31CA">
              <w:rPr>
                <w:bCs/>
                <w:color w:val="000000"/>
                <w:sz w:val="20"/>
                <w:szCs w:val="20"/>
              </w:rPr>
              <w:t>UNICEF:</w:t>
            </w:r>
          </w:p>
          <w:p w14:paraId="000001DD" w14:textId="77777777" w:rsidR="0009348A" w:rsidRPr="00EB31CA" w:rsidRDefault="00550592" w:rsidP="00EB31CA">
            <w:pPr>
              <w:pBdr>
                <w:top w:val="nil"/>
                <w:left w:val="nil"/>
                <w:bottom w:val="nil"/>
                <w:right w:val="nil"/>
                <w:between w:val="nil"/>
              </w:pBdr>
              <w:tabs>
                <w:tab w:val="left" w:pos="90"/>
              </w:tabs>
              <w:rPr>
                <w:bCs/>
                <w:sz w:val="20"/>
                <w:szCs w:val="20"/>
              </w:rPr>
            </w:pPr>
            <w:r w:rsidRPr="00EB31CA">
              <w:rPr>
                <w:bCs/>
                <w:sz w:val="20"/>
                <w:szCs w:val="20"/>
              </w:rPr>
              <w:t xml:space="preserve">Charlotte Taylor, Chief Social Policy and Research Section. </w:t>
            </w:r>
            <w:hyperlink r:id="rId30">
              <w:r w:rsidRPr="00EB31CA">
                <w:rPr>
                  <w:bCs/>
                  <w:color w:val="1155CC"/>
                  <w:sz w:val="20"/>
                  <w:szCs w:val="20"/>
                  <w:u w:val="single"/>
                </w:rPr>
                <w:t>ctaylor@unicef.org</w:t>
              </w:r>
            </w:hyperlink>
            <w:r w:rsidRPr="00EB31CA">
              <w:rPr>
                <w:bCs/>
                <w:sz w:val="20"/>
                <w:szCs w:val="20"/>
              </w:rPr>
              <w:t xml:space="preserve"> </w:t>
            </w:r>
          </w:p>
          <w:p w14:paraId="000001DE" w14:textId="77777777" w:rsidR="0009348A" w:rsidRPr="00EB31CA" w:rsidRDefault="00550592" w:rsidP="00EB31CA">
            <w:pPr>
              <w:pBdr>
                <w:top w:val="nil"/>
                <w:left w:val="nil"/>
                <w:bottom w:val="nil"/>
                <w:right w:val="nil"/>
                <w:between w:val="nil"/>
              </w:pBdr>
              <w:tabs>
                <w:tab w:val="left" w:pos="90"/>
              </w:tabs>
              <w:rPr>
                <w:bCs/>
                <w:color w:val="000000"/>
                <w:sz w:val="20"/>
                <w:szCs w:val="20"/>
              </w:rPr>
            </w:pPr>
            <w:r w:rsidRPr="00EB31CA">
              <w:rPr>
                <w:bCs/>
                <w:color w:val="000000"/>
                <w:sz w:val="20"/>
                <w:szCs w:val="20"/>
              </w:rPr>
              <w:t>UNDP</w:t>
            </w:r>
          </w:p>
        </w:tc>
        <w:tc>
          <w:tcPr>
            <w:tcW w:w="1890" w:type="dxa"/>
          </w:tcPr>
          <w:p w14:paraId="000001DF" w14:textId="77777777" w:rsidR="0009348A" w:rsidRPr="00EB31CA" w:rsidRDefault="00550592" w:rsidP="00EB31CA">
            <w:pPr>
              <w:pBdr>
                <w:top w:val="nil"/>
                <w:left w:val="nil"/>
                <w:bottom w:val="nil"/>
                <w:right w:val="nil"/>
                <w:between w:val="nil"/>
              </w:pBdr>
              <w:tabs>
                <w:tab w:val="left" w:pos="90"/>
              </w:tabs>
              <w:rPr>
                <w:bCs/>
                <w:color w:val="000000"/>
                <w:sz w:val="20"/>
                <w:szCs w:val="20"/>
              </w:rPr>
            </w:pPr>
            <w:r w:rsidRPr="00EB31CA">
              <w:rPr>
                <w:bCs/>
                <w:color w:val="000000"/>
                <w:sz w:val="20"/>
                <w:szCs w:val="20"/>
              </w:rPr>
              <w:t>NCPD</w:t>
            </w:r>
          </w:p>
          <w:p w14:paraId="000001E0" w14:textId="77777777" w:rsidR="0009348A" w:rsidRPr="00EB31CA" w:rsidRDefault="00550592" w:rsidP="00EB31CA">
            <w:pPr>
              <w:pBdr>
                <w:top w:val="nil"/>
                <w:left w:val="nil"/>
                <w:bottom w:val="nil"/>
                <w:right w:val="nil"/>
                <w:between w:val="nil"/>
              </w:pBdr>
              <w:tabs>
                <w:tab w:val="left" w:pos="90"/>
              </w:tabs>
              <w:rPr>
                <w:bCs/>
                <w:color w:val="000000"/>
                <w:sz w:val="20"/>
                <w:szCs w:val="20"/>
              </w:rPr>
            </w:pPr>
            <w:r w:rsidRPr="00EB31CA">
              <w:rPr>
                <w:bCs/>
                <w:color w:val="000000"/>
                <w:sz w:val="20"/>
                <w:szCs w:val="20"/>
              </w:rPr>
              <w:t>MINALOC</w:t>
            </w:r>
          </w:p>
          <w:p w14:paraId="000001E1" w14:textId="77777777" w:rsidR="0009348A" w:rsidRPr="00EB31CA" w:rsidRDefault="00550592" w:rsidP="00EB31CA">
            <w:pPr>
              <w:pBdr>
                <w:top w:val="nil"/>
                <w:left w:val="nil"/>
                <w:bottom w:val="nil"/>
                <w:right w:val="nil"/>
                <w:between w:val="nil"/>
              </w:pBdr>
              <w:tabs>
                <w:tab w:val="left" w:pos="90"/>
              </w:tabs>
              <w:rPr>
                <w:bCs/>
                <w:color w:val="000000"/>
                <w:sz w:val="20"/>
                <w:szCs w:val="20"/>
              </w:rPr>
            </w:pPr>
            <w:r w:rsidRPr="00EB31CA">
              <w:rPr>
                <w:bCs/>
                <w:color w:val="000000"/>
                <w:sz w:val="20"/>
                <w:szCs w:val="20"/>
              </w:rPr>
              <w:t>NCDA</w:t>
            </w:r>
          </w:p>
        </w:tc>
        <w:tc>
          <w:tcPr>
            <w:tcW w:w="1620" w:type="dxa"/>
          </w:tcPr>
          <w:p w14:paraId="000001E2" w14:textId="77777777" w:rsidR="0009348A" w:rsidRPr="00EB31CA" w:rsidRDefault="0009348A" w:rsidP="00EB31CA">
            <w:pPr>
              <w:pBdr>
                <w:top w:val="nil"/>
                <w:left w:val="nil"/>
                <w:bottom w:val="nil"/>
                <w:right w:val="nil"/>
                <w:between w:val="nil"/>
              </w:pBdr>
              <w:tabs>
                <w:tab w:val="left" w:pos="90"/>
              </w:tabs>
              <w:rPr>
                <w:bCs/>
                <w:color w:val="000000"/>
                <w:sz w:val="20"/>
                <w:szCs w:val="20"/>
              </w:rPr>
            </w:pPr>
          </w:p>
        </w:tc>
        <w:tc>
          <w:tcPr>
            <w:tcW w:w="2160" w:type="dxa"/>
          </w:tcPr>
          <w:p w14:paraId="000001E3" w14:textId="77777777" w:rsidR="0009348A" w:rsidRPr="00EB31CA" w:rsidRDefault="0009348A" w:rsidP="00EB31CA">
            <w:pPr>
              <w:pBdr>
                <w:top w:val="nil"/>
                <w:left w:val="nil"/>
                <w:bottom w:val="nil"/>
                <w:right w:val="nil"/>
                <w:between w:val="nil"/>
              </w:pBdr>
              <w:tabs>
                <w:tab w:val="left" w:pos="90"/>
              </w:tabs>
              <w:rPr>
                <w:bCs/>
                <w:color w:val="000000"/>
                <w:sz w:val="20"/>
                <w:szCs w:val="20"/>
              </w:rPr>
            </w:pPr>
          </w:p>
        </w:tc>
      </w:tr>
      <w:tr w:rsidR="0009348A" w14:paraId="5F72F2C3" w14:textId="77777777" w:rsidTr="00EB31CA">
        <w:tc>
          <w:tcPr>
            <w:tcW w:w="895" w:type="dxa"/>
          </w:tcPr>
          <w:p w14:paraId="000001E4" w14:textId="77777777" w:rsidR="0009348A" w:rsidRPr="00EB31CA" w:rsidRDefault="00550592" w:rsidP="00EB31CA">
            <w:pPr>
              <w:pBdr>
                <w:top w:val="nil"/>
                <w:left w:val="nil"/>
                <w:bottom w:val="nil"/>
                <w:right w:val="nil"/>
                <w:between w:val="nil"/>
              </w:pBdr>
              <w:tabs>
                <w:tab w:val="left" w:pos="90"/>
              </w:tabs>
              <w:rPr>
                <w:bCs/>
                <w:color w:val="000000"/>
                <w:sz w:val="20"/>
                <w:szCs w:val="20"/>
              </w:rPr>
            </w:pPr>
            <w:r w:rsidRPr="00EB31CA">
              <w:rPr>
                <w:bCs/>
                <w:color w:val="000000"/>
                <w:sz w:val="20"/>
                <w:szCs w:val="20"/>
              </w:rPr>
              <w:t>2.3</w:t>
            </w:r>
          </w:p>
        </w:tc>
        <w:tc>
          <w:tcPr>
            <w:tcW w:w="3060" w:type="dxa"/>
          </w:tcPr>
          <w:p w14:paraId="000001E5" w14:textId="77777777" w:rsidR="0009348A" w:rsidRPr="00EB31CA" w:rsidRDefault="00550592" w:rsidP="00EB31CA">
            <w:pPr>
              <w:pBdr>
                <w:top w:val="nil"/>
                <w:left w:val="nil"/>
                <w:bottom w:val="nil"/>
                <w:right w:val="nil"/>
                <w:between w:val="nil"/>
              </w:pBdr>
              <w:tabs>
                <w:tab w:val="left" w:pos="90"/>
              </w:tabs>
              <w:rPr>
                <w:bCs/>
                <w:color w:val="000000"/>
                <w:sz w:val="20"/>
                <w:szCs w:val="20"/>
              </w:rPr>
            </w:pPr>
            <w:r w:rsidRPr="00EB31CA">
              <w:rPr>
                <w:bCs/>
                <w:color w:val="000000"/>
                <w:sz w:val="20"/>
                <w:szCs w:val="20"/>
              </w:rPr>
              <w:t>UNICEF:</w:t>
            </w:r>
          </w:p>
          <w:p w14:paraId="000001E6" w14:textId="77777777" w:rsidR="0009348A" w:rsidRPr="00EB31CA" w:rsidRDefault="0009348A" w:rsidP="00EB31CA">
            <w:pPr>
              <w:pBdr>
                <w:top w:val="nil"/>
                <w:left w:val="nil"/>
                <w:bottom w:val="nil"/>
                <w:right w:val="nil"/>
                <w:between w:val="nil"/>
              </w:pBdr>
              <w:tabs>
                <w:tab w:val="left" w:pos="90"/>
              </w:tabs>
              <w:rPr>
                <w:bCs/>
                <w:sz w:val="20"/>
                <w:szCs w:val="20"/>
              </w:rPr>
            </w:pPr>
          </w:p>
          <w:p w14:paraId="000001E7" w14:textId="77777777" w:rsidR="0009348A" w:rsidRPr="00EB31CA" w:rsidRDefault="00550592" w:rsidP="00EB31CA">
            <w:pPr>
              <w:pBdr>
                <w:top w:val="nil"/>
                <w:left w:val="nil"/>
                <w:bottom w:val="nil"/>
                <w:right w:val="nil"/>
                <w:between w:val="nil"/>
              </w:pBdr>
              <w:tabs>
                <w:tab w:val="left" w:pos="90"/>
              </w:tabs>
              <w:rPr>
                <w:bCs/>
                <w:color w:val="000000"/>
                <w:sz w:val="20"/>
                <w:szCs w:val="20"/>
              </w:rPr>
            </w:pPr>
            <w:r w:rsidRPr="00EB31CA">
              <w:rPr>
                <w:bCs/>
                <w:color w:val="000000"/>
                <w:sz w:val="20"/>
                <w:szCs w:val="20"/>
              </w:rPr>
              <w:t>UNDP</w:t>
            </w:r>
          </w:p>
          <w:p w14:paraId="000001E8" w14:textId="77777777" w:rsidR="0009348A" w:rsidRPr="00EB31CA" w:rsidRDefault="00550592" w:rsidP="00EB31CA">
            <w:pPr>
              <w:pBdr>
                <w:top w:val="nil"/>
                <w:left w:val="nil"/>
                <w:bottom w:val="nil"/>
                <w:right w:val="nil"/>
                <w:between w:val="nil"/>
              </w:pBdr>
              <w:tabs>
                <w:tab w:val="left" w:pos="90"/>
              </w:tabs>
              <w:rPr>
                <w:bCs/>
                <w:sz w:val="20"/>
                <w:szCs w:val="20"/>
              </w:rPr>
            </w:pPr>
            <w:r w:rsidRPr="00EB31CA">
              <w:rPr>
                <w:bCs/>
                <w:sz w:val="20"/>
                <w:szCs w:val="20"/>
              </w:rPr>
              <w:t xml:space="preserve">Nadine Rugwe, Head of Governance Unit, </w:t>
            </w:r>
            <w:hyperlink r:id="rId31">
              <w:r w:rsidRPr="00EB31CA">
                <w:rPr>
                  <w:bCs/>
                  <w:color w:val="1155CC"/>
                  <w:sz w:val="20"/>
                  <w:szCs w:val="20"/>
                  <w:u w:val="single"/>
                </w:rPr>
                <w:t>nadine.rugwe@undp.org</w:t>
              </w:r>
            </w:hyperlink>
            <w:r w:rsidRPr="00EB31CA">
              <w:rPr>
                <w:bCs/>
                <w:sz w:val="20"/>
                <w:szCs w:val="20"/>
              </w:rPr>
              <w:t xml:space="preserve"> </w:t>
            </w:r>
          </w:p>
        </w:tc>
        <w:tc>
          <w:tcPr>
            <w:tcW w:w="1890" w:type="dxa"/>
          </w:tcPr>
          <w:p w14:paraId="000001E9" w14:textId="77777777" w:rsidR="0009348A" w:rsidRPr="00EB31CA" w:rsidRDefault="00550592" w:rsidP="00EB31CA">
            <w:pPr>
              <w:pBdr>
                <w:top w:val="nil"/>
                <w:left w:val="nil"/>
                <w:bottom w:val="nil"/>
                <w:right w:val="nil"/>
                <w:between w:val="nil"/>
              </w:pBdr>
              <w:tabs>
                <w:tab w:val="left" w:pos="90"/>
              </w:tabs>
              <w:rPr>
                <w:bCs/>
                <w:color w:val="000000"/>
                <w:sz w:val="20"/>
                <w:szCs w:val="20"/>
              </w:rPr>
            </w:pPr>
            <w:r w:rsidRPr="00EB31CA">
              <w:rPr>
                <w:bCs/>
                <w:color w:val="000000"/>
                <w:sz w:val="20"/>
                <w:szCs w:val="20"/>
              </w:rPr>
              <w:t>MINALOC</w:t>
            </w:r>
          </w:p>
          <w:p w14:paraId="000001EA" w14:textId="77777777" w:rsidR="0009348A" w:rsidRPr="00EB31CA" w:rsidRDefault="00550592" w:rsidP="00EB31CA">
            <w:pPr>
              <w:pBdr>
                <w:top w:val="nil"/>
                <w:left w:val="nil"/>
                <w:bottom w:val="nil"/>
                <w:right w:val="nil"/>
                <w:between w:val="nil"/>
              </w:pBdr>
              <w:tabs>
                <w:tab w:val="left" w:pos="90"/>
              </w:tabs>
              <w:rPr>
                <w:bCs/>
                <w:color w:val="000000"/>
                <w:sz w:val="20"/>
                <w:szCs w:val="20"/>
              </w:rPr>
            </w:pPr>
            <w:r w:rsidRPr="00EB31CA">
              <w:rPr>
                <w:bCs/>
                <w:color w:val="000000"/>
                <w:sz w:val="20"/>
                <w:szCs w:val="20"/>
              </w:rPr>
              <w:t>NCPD</w:t>
            </w:r>
          </w:p>
        </w:tc>
        <w:tc>
          <w:tcPr>
            <w:tcW w:w="1620" w:type="dxa"/>
          </w:tcPr>
          <w:p w14:paraId="000001EB" w14:textId="77777777" w:rsidR="0009348A" w:rsidRPr="00EB31CA" w:rsidRDefault="0009348A" w:rsidP="00EB31CA">
            <w:pPr>
              <w:pBdr>
                <w:top w:val="nil"/>
                <w:left w:val="nil"/>
                <w:bottom w:val="nil"/>
                <w:right w:val="nil"/>
                <w:between w:val="nil"/>
              </w:pBdr>
              <w:tabs>
                <w:tab w:val="left" w:pos="90"/>
              </w:tabs>
              <w:rPr>
                <w:bCs/>
                <w:color w:val="000000"/>
                <w:sz w:val="20"/>
                <w:szCs w:val="20"/>
              </w:rPr>
            </w:pPr>
          </w:p>
        </w:tc>
        <w:tc>
          <w:tcPr>
            <w:tcW w:w="2160" w:type="dxa"/>
          </w:tcPr>
          <w:p w14:paraId="000001EC" w14:textId="77777777" w:rsidR="0009348A" w:rsidRPr="00EB31CA" w:rsidRDefault="0009348A" w:rsidP="00EB31CA">
            <w:pPr>
              <w:pBdr>
                <w:top w:val="nil"/>
                <w:left w:val="nil"/>
                <w:bottom w:val="nil"/>
                <w:right w:val="nil"/>
                <w:between w:val="nil"/>
              </w:pBdr>
              <w:tabs>
                <w:tab w:val="left" w:pos="90"/>
              </w:tabs>
              <w:rPr>
                <w:bCs/>
                <w:color w:val="000000"/>
                <w:sz w:val="20"/>
                <w:szCs w:val="20"/>
              </w:rPr>
            </w:pPr>
          </w:p>
        </w:tc>
      </w:tr>
      <w:tr w:rsidR="0009348A" w14:paraId="57D81C26" w14:textId="77777777" w:rsidTr="00EB31CA">
        <w:tc>
          <w:tcPr>
            <w:tcW w:w="895" w:type="dxa"/>
          </w:tcPr>
          <w:p w14:paraId="000001ED" w14:textId="77777777" w:rsidR="0009348A" w:rsidRPr="00EB31CA" w:rsidRDefault="00550592" w:rsidP="00EB31CA">
            <w:pPr>
              <w:pBdr>
                <w:top w:val="nil"/>
                <w:left w:val="nil"/>
                <w:bottom w:val="nil"/>
                <w:right w:val="nil"/>
                <w:between w:val="nil"/>
              </w:pBdr>
              <w:tabs>
                <w:tab w:val="left" w:pos="90"/>
              </w:tabs>
              <w:rPr>
                <w:bCs/>
                <w:color w:val="000000"/>
                <w:sz w:val="20"/>
                <w:szCs w:val="20"/>
              </w:rPr>
            </w:pPr>
            <w:r w:rsidRPr="00EB31CA">
              <w:rPr>
                <w:bCs/>
                <w:color w:val="000000"/>
                <w:sz w:val="20"/>
                <w:szCs w:val="20"/>
              </w:rPr>
              <w:lastRenderedPageBreak/>
              <w:t>2.5</w:t>
            </w:r>
          </w:p>
        </w:tc>
        <w:tc>
          <w:tcPr>
            <w:tcW w:w="3060" w:type="dxa"/>
          </w:tcPr>
          <w:p w14:paraId="000001EE" w14:textId="77777777" w:rsidR="0009348A" w:rsidRPr="00EB31CA" w:rsidRDefault="00550592" w:rsidP="00EB31CA">
            <w:pPr>
              <w:pBdr>
                <w:top w:val="nil"/>
                <w:left w:val="nil"/>
                <w:bottom w:val="nil"/>
                <w:right w:val="nil"/>
                <w:between w:val="nil"/>
              </w:pBdr>
              <w:tabs>
                <w:tab w:val="left" w:pos="90"/>
              </w:tabs>
              <w:rPr>
                <w:bCs/>
                <w:color w:val="000000"/>
                <w:sz w:val="20"/>
                <w:szCs w:val="20"/>
              </w:rPr>
            </w:pPr>
            <w:r w:rsidRPr="00EB31CA">
              <w:rPr>
                <w:bCs/>
                <w:color w:val="000000"/>
                <w:sz w:val="20"/>
                <w:szCs w:val="20"/>
              </w:rPr>
              <w:t>UNDP</w:t>
            </w:r>
          </w:p>
          <w:p w14:paraId="000001EF" w14:textId="77777777" w:rsidR="0009348A" w:rsidRPr="00EB31CA" w:rsidRDefault="00550592" w:rsidP="00EB31CA">
            <w:pPr>
              <w:pBdr>
                <w:top w:val="nil"/>
                <w:left w:val="nil"/>
                <w:bottom w:val="nil"/>
                <w:right w:val="nil"/>
                <w:between w:val="nil"/>
              </w:pBdr>
              <w:tabs>
                <w:tab w:val="left" w:pos="90"/>
              </w:tabs>
              <w:rPr>
                <w:bCs/>
                <w:sz w:val="20"/>
                <w:szCs w:val="20"/>
              </w:rPr>
            </w:pPr>
            <w:r w:rsidRPr="00EB31CA">
              <w:rPr>
                <w:bCs/>
                <w:sz w:val="20"/>
                <w:szCs w:val="20"/>
              </w:rPr>
              <w:t xml:space="preserve">Nadine Rugwe, Head of Governance Unit, </w:t>
            </w:r>
            <w:hyperlink r:id="rId32">
              <w:r w:rsidRPr="00EB31CA">
                <w:rPr>
                  <w:bCs/>
                  <w:color w:val="1155CC"/>
                  <w:sz w:val="20"/>
                  <w:szCs w:val="20"/>
                  <w:u w:val="single"/>
                </w:rPr>
                <w:t>nadine.rugwe@undp.org</w:t>
              </w:r>
            </w:hyperlink>
            <w:r w:rsidRPr="00EB31CA">
              <w:rPr>
                <w:bCs/>
                <w:sz w:val="20"/>
                <w:szCs w:val="20"/>
              </w:rPr>
              <w:t xml:space="preserve"> </w:t>
            </w:r>
          </w:p>
          <w:p w14:paraId="000001F0" w14:textId="77777777" w:rsidR="0009348A" w:rsidRPr="00EB31CA" w:rsidRDefault="00550592" w:rsidP="00EB31CA">
            <w:pPr>
              <w:pBdr>
                <w:top w:val="nil"/>
                <w:left w:val="nil"/>
                <w:bottom w:val="nil"/>
                <w:right w:val="nil"/>
                <w:between w:val="nil"/>
              </w:pBdr>
              <w:tabs>
                <w:tab w:val="left" w:pos="90"/>
              </w:tabs>
              <w:rPr>
                <w:bCs/>
                <w:color w:val="000000"/>
                <w:sz w:val="20"/>
                <w:szCs w:val="20"/>
              </w:rPr>
            </w:pPr>
            <w:r w:rsidRPr="00EB31CA">
              <w:rPr>
                <w:bCs/>
                <w:color w:val="000000"/>
                <w:sz w:val="20"/>
                <w:szCs w:val="20"/>
              </w:rPr>
              <w:t xml:space="preserve">UNICEF: </w:t>
            </w:r>
          </w:p>
          <w:p w14:paraId="000001F1" w14:textId="77777777" w:rsidR="0009348A" w:rsidRPr="00EB31CA" w:rsidRDefault="00550592" w:rsidP="00EB31CA">
            <w:pPr>
              <w:pBdr>
                <w:top w:val="nil"/>
                <w:left w:val="nil"/>
                <w:bottom w:val="nil"/>
                <w:right w:val="nil"/>
                <w:between w:val="nil"/>
              </w:pBdr>
              <w:tabs>
                <w:tab w:val="left" w:pos="90"/>
              </w:tabs>
              <w:rPr>
                <w:bCs/>
                <w:color w:val="000000"/>
                <w:sz w:val="20"/>
                <w:szCs w:val="20"/>
              </w:rPr>
            </w:pPr>
            <w:r w:rsidRPr="00EB31CA">
              <w:rPr>
                <w:bCs/>
                <w:color w:val="000000"/>
                <w:sz w:val="20"/>
                <w:szCs w:val="20"/>
              </w:rPr>
              <w:t>UN Women</w:t>
            </w:r>
          </w:p>
        </w:tc>
        <w:tc>
          <w:tcPr>
            <w:tcW w:w="1890" w:type="dxa"/>
          </w:tcPr>
          <w:p w14:paraId="000001F2" w14:textId="77777777" w:rsidR="0009348A" w:rsidRPr="00EB31CA" w:rsidRDefault="0009348A" w:rsidP="00EB31CA">
            <w:pPr>
              <w:pBdr>
                <w:top w:val="nil"/>
                <w:left w:val="nil"/>
                <w:bottom w:val="nil"/>
                <w:right w:val="nil"/>
                <w:between w:val="nil"/>
              </w:pBdr>
              <w:tabs>
                <w:tab w:val="left" w:pos="90"/>
              </w:tabs>
              <w:rPr>
                <w:bCs/>
                <w:color w:val="000000"/>
                <w:sz w:val="20"/>
                <w:szCs w:val="20"/>
              </w:rPr>
            </w:pPr>
          </w:p>
        </w:tc>
        <w:tc>
          <w:tcPr>
            <w:tcW w:w="1620" w:type="dxa"/>
          </w:tcPr>
          <w:p w14:paraId="000001F3" w14:textId="77777777" w:rsidR="0009348A" w:rsidRPr="00EB31CA" w:rsidRDefault="0009348A" w:rsidP="00EB31CA">
            <w:pPr>
              <w:pBdr>
                <w:top w:val="nil"/>
                <w:left w:val="nil"/>
                <w:bottom w:val="nil"/>
                <w:right w:val="nil"/>
                <w:between w:val="nil"/>
              </w:pBdr>
              <w:tabs>
                <w:tab w:val="left" w:pos="90"/>
              </w:tabs>
              <w:rPr>
                <w:bCs/>
                <w:color w:val="000000"/>
                <w:sz w:val="20"/>
                <w:szCs w:val="20"/>
              </w:rPr>
            </w:pPr>
          </w:p>
        </w:tc>
        <w:tc>
          <w:tcPr>
            <w:tcW w:w="2160" w:type="dxa"/>
          </w:tcPr>
          <w:p w14:paraId="000001F4" w14:textId="77777777" w:rsidR="0009348A" w:rsidRPr="00EB31CA" w:rsidRDefault="00550592" w:rsidP="00EB31CA">
            <w:pPr>
              <w:pBdr>
                <w:top w:val="nil"/>
                <w:left w:val="nil"/>
                <w:bottom w:val="nil"/>
                <w:right w:val="nil"/>
                <w:between w:val="nil"/>
              </w:pBdr>
              <w:tabs>
                <w:tab w:val="left" w:pos="90"/>
              </w:tabs>
              <w:rPr>
                <w:bCs/>
                <w:color w:val="000000"/>
                <w:sz w:val="20"/>
                <w:szCs w:val="20"/>
              </w:rPr>
            </w:pPr>
            <w:r w:rsidRPr="00EB31CA">
              <w:rPr>
                <w:bCs/>
                <w:color w:val="000000"/>
                <w:sz w:val="20"/>
                <w:szCs w:val="20"/>
              </w:rPr>
              <w:t>EU</w:t>
            </w:r>
          </w:p>
          <w:p w14:paraId="000001F5" w14:textId="77777777" w:rsidR="0009348A" w:rsidRPr="00EB31CA" w:rsidRDefault="00550592" w:rsidP="00EB31CA">
            <w:pPr>
              <w:pBdr>
                <w:top w:val="nil"/>
                <w:left w:val="nil"/>
                <w:bottom w:val="nil"/>
                <w:right w:val="nil"/>
                <w:between w:val="nil"/>
              </w:pBdr>
              <w:tabs>
                <w:tab w:val="left" w:pos="90"/>
              </w:tabs>
              <w:rPr>
                <w:bCs/>
                <w:color w:val="000000"/>
                <w:sz w:val="20"/>
                <w:szCs w:val="20"/>
              </w:rPr>
            </w:pPr>
            <w:r w:rsidRPr="00EB31CA">
              <w:rPr>
                <w:bCs/>
                <w:color w:val="000000"/>
                <w:sz w:val="20"/>
                <w:szCs w:val="20"/>
              </w:rPr>
              <w:t>USAID</w:t>
            </w:r>
          </w:p>
          <w:p w14:paraId="000001F6" w14:textId="77777777" w:rsidR="0009348A" w:rsidRPr="00EB31CA" w:rsidRDefault="00550592" w:rsidP="00EB31CA">
            <w:pPr>
              <w:pBdr>
                <w:top w:val="nil"/>
                <w:left w:val="nil"/>
                <w:bottom w:val="nil"/>
                <w:right w:val="nil"/>
                <w:between w:val="nil"/>
              </w:pBdr>
              <w:tabs>
                <w:tab w:val="left" w:pos="90"/>
              </w:tabs>
              <w:rPr>
                <w:bCs/>
                <w:color w:val="000000"/>
                <w:sz w:val="20"/>
                <w:szCs w:val="20"/>
              </w:rPr>
            </w:pPr>
            <w:r w:rsidRPr="00EB31CA">
              <w:rPr>
                <w:bCs/>
                <w:color w:val="000000"/>
                <w:sz w:val="20"/>
                <w:szCs w:val="20"/>
              </w:rPr>
              <w:t>Other development partners</w:t>
            </w:r>
          </w:p>
        </w:tc>
      </w:tr>
      <w:tr w:rsidR="0009348A" w14:paraId="18BCBA92" w14:textId="77777777" w:rsidTr="00EB31CA">
        <w:tc>
          <w:tcPr>
            <w:tcW w:w="895" w:type="dxa"/>
          </w:tcPr>
          <w:p w14:paraId="000001F7" w14:textId="77777777" w:rsidR="0009348A" w:rsidRPr="00EB31CA" w:rsidRDefault="00550592" w:rsidP="00EB31CA">
            <w:pPr>
              <w:pBdr>
                <w:top w:val="nil"/>
                <w:left w:val="nil"/>
                <w:bottom w:val="nil"/>
                <w:right w:val="nil"/>
                <w:between w:val="nil"/>
              </w:pBdr>
              <w:tabs>
                <w:tab w:val="left" w:pos="90"/>
              </w:tabs>
              <w:rPr>
                <w:bCs/>
                <w:color w:val="000000"/>
                <w:sz w:val="20"/>
                <w:szCs w:val="20"/>
              </w:rPr>
            </w:pPr>
            <w:r w:rsidRPr="00EB31CA">
              <w:rPr>
                <w:bCs/>
                <w:color w:val="000000"/>
                <w:sz w:val="20"/>
                <w:szCs w:val="20"/>
              </w:rPr>
              <w:t>3.1</w:t>
            </w:r>
          </w:p>
        </w:tc>
        <w:tc>
          <w:tcPr>
            <w:tcW w:w="3060" w:type="dxa"/>
          </w:tcPr>
          <w:p w14:paraId="000001F8" w14:textId="77777777" w:rsidR="0009348A" w:rsidRPr="00EB31CA" w:rsidRDefault="00550592" w:rsidP="00EB31CA">
            <w:pPr>
              <w:pBdr>
                <w:top w:val="nil"/>
                <w:left w:val="nil"/>
                <w:bottom w:val="nil"/>
                <w:right w:val="nil"/>
                <w:between w:val="nil"/>
              </w:pBdr>
              <w:tabs>
                <w:tab w:val="left" w:pos="90"/>
              </w:tabs>
              <w:rPr>
                <w:bCs/>
                <w:color w:val="000000"/>
                <w:sz w:val="20"/>
                <w:szCs w:val="20"/>
              </w:rPr>
            </w:pPr>
            <w:r w:rsidRPr="00EB31CA">
              <w:rPr>
                <w:bCs/>
                <w:color w:val="000000"/>
                <w:sz w:val="20"/>
                <w:szCs w:val="20"/>
              </w:rPr>
              <w:t>UNDP</w:t>
            </w:r>
          </w:p>
          <w:p w14:paraId="000001F9" w14:textId="77777777" w:rsidR="0009348A" w:rsidRPr="00EB31CA" w:rsidRDefault="00550592" w:rsidP="00EB31CA">
            <w:pPr>
              <w:pBdr>
                <w:top w:val="nil"/>
                <w:left w:val="nil"/>
                <w:bottom w:val="nil"/>
                <w:right w:val="nil"/>
                <w:between w:val="nil"/>
              </w:pBdr>
              <w:tabs>
                <w:tab w:val="left" w:pos="90"/>
              </w:tabs>
              <w:rPr>
                <w:bCs/>
                <w:sz w:val="20"/>
                <w:szCs w:val="20"/>
              </w:rPr>
            </w:pPr>
            <w:r w:rsidRPr="00EB31CA">
              <w:rPr>
                <w:bCs/>
                <w:sz w:val="20"/>
                <w:szCs w:val="20"/>
              </w:rPr>
              <w:t xml:space="preserve">Nadine Rugwe, Head of Governance Unit, </w:t>
            </w:r>
            <w:hyperlink r:id="rId33">
              <w:r w:rsidRPr="00EB31CA">
                <w:rPr>
                  <w:bCs/>
                  <w:color w:val="1155CC"/>
                  <w:sz w:val="20"/>
                  <w:szCs w:val="20"/>
                  <w:u w:val="single"/>
                </w:rPr>
                <w:t>nadine.rugwe@undp.org</w:t>
              </w:r>
            </w:hyperlink>
            <w:r w:rsidRPr="00EB31CA">
              <w:rPr>
                <w:bCs/>
                <w:sz w:val="20"/>
                <w:szCs w:val="20"/>
              </w:rPr>
              <w:t xml:space="preserve"> </w:t>
            </w:r>
          </w:p>
        </w:tc>
        <w:tc>
          <w:tcPr>
            <w:tcW w:w="1890" w:type="dxa"/>
          </w:tcPr>
          <w:p w14:paraId="000001FA" w14:textId="77777777" w:rsidR="0009348A" w:rsidRPr="00EB31CA" w:rsidRDefault="00550592" w:rsidP="00EB31CA">
            <w:pPr>
              <w:pBdr>
                <w:top w:val="nil"/>
                <w:left w:val="nil"/>
                <w:bottom w:val="nil"/>
                <w:right w:val="nil"/>
                <w:between w:val="nil"/>
              </w:pBdr>
              <w:tabs>
                <w:tab w:val="left" w:pos="90"/>
              </w:tabs>
              <w:rPr>
                <w:bCs/>
                <w:color w:val="000000"/>
                <w:sz w:val="20"/>
                <w:szCs w:val="20"/>
              </w:rPr>
            </w:pPr>
            <w:r w:rsidRPr="00EB31CA">
              <w:rPr>
                <w:bCs/>
                <w:color w:val="000000"/>
                <w:sz w:val="20"/>
                <w:szCs w:val="20"/>
              </w:rPr>
              <w:t>NCPD</w:t>
            </w:r>
          </w:p>
        </w:tc>
        <w:tc>
          <w:tcPr>
            <w:tcW w:w="1620" w:type="dxa"/>
          </w:tcPr>
          <w:p w14:paraId="000001FB" w14:textId="77777777" w:rsidR="0009348A" w:rsidRPr="00EB31CA" w:rsidRDefault="00550592" w:rsidP="00EB31CA">
            <w:pPr>
              <w:pBdr>
                <w:top w:val="nil"/>
                <w:left w:val="nil"/>
                <w:bottom w:val="nil"/>
                <w:right w:val="nil"/>
                <w:between w:val="nil"/>
              </w:pBdr>
              <w:tabs>
                <w:tab w:val="left" w:pos="90"/>
              </w:tabs>
              <w:rPr>
                <w:bCs/>
                <w:color w:val="000000"/>
                <w:sz w:val="20"/>
                <w:szCs w:val="20"/>
              </w:rPr>
            </w:pPr>
            <w:r w:rsidRPr="00EB31CA">
              <w:rPr>
                <w:bCs/>
                <w:color w:val="000000"/>
                <w:sz w:val="20"/>
                <w:szCs w:val="20"/>
              </w:rPr>
              <w:t>NUDOR</w:t>
            </w:r>
          </w:p>
        </w:tc>
        <w:tc>
          <w:tcPr>
            <w:tcW w:w="2160" w:type="dxa"/>
          </w:tcPr>
          <w:p w14:paraId="000001FC" w14:textId="77777777" w:rsidR="0009348A" w:rsidRPr="00EB31CA" w:rsidRDefault="00550592" w:rsidP="00EB31CA">
            <w:pPr>
              <w:pBdr>
                <w:top w:val="nil"/>
                <w:left w:val="nil"/>
                <w:bottom w:val="nil"/>
                <w:right w:val="nil"/>
                <w:between w:val="nil"/>
              </w:pBdr>
              <w:tabs>
                <w:tab w:val="left" w:pos="90"/>
              </w:tabs>
              <w:rPr>
                <w:bCs/>
                <w:color w:val="000000"/>
                <w:sz w:val="20"/>
                <w:szCs w:val="20"/>
              </w:rPr>
            </w:pPr>
            <w:r w:rsidRPr="00EB31CA">
              <w:rPr>
                <w:bCs/>
                <w:color w:val="000000"/>
                <w:sz w:val="20"/>
                <w:szCs w:val="20"/>
              </w:rPr>
              <w:t>RCO, UN</w:t>
            </w:r>
          </w:p>
        </w:tc>
      </w:tr>
      <w:tr w:rsidR="0009348A" w14:paraId="1B4E2192" w14:textId="77777777" w:rsidTr="00EB31CA">
        <w:tc>
          <w:tcPr>
            <w:tcW w:w="895" w:type="dxa"/>
          </w:tcPr>
          <w:p w14:paraId="000001FD" w14:textId="77777777" w:rsidR="0009348A" w:rsidRPr="00EB31CA" w:rsidRDefault="00550592" w:rsidP="00EB31CA">
            <w:pPr>
              <w:pBdr>
                <w:top w:val="nil"/>
                <w:left w:val="nil"/>
                <w:bottom w:val="nil"/>
                <w:right w:val="nil"/>
                <w:between w:val="nil"/>
              </w:pBdr>
              <w:tabs>
                <w:tab w:val="left" w:pos="90"/>
              </w:tabs>
              <w:rPr>
                <w:bCs/>
                <w:color w:val="000000"/>
                <w:sz w:val="20"/>
                <w:szCs w:val="20"/>
              </w:rPr>
            </w:pPr>
            <w:r w:rsidRPr="00EB31CA">
              <w:rPr>
                <w:bCs/>
                <w:color w:val="000000"/>
                <w:sz w:val="20"/>
                <w:szCs w:val="20"/>
              </w:rPr>
              <w:t>3.2</w:t>
            </w:r>
          </w:p>
        </w:tc>
        <w:tc>
          <w:tcPr>
            <w:tcW w:w="3060" w:type="dxa"/>
          </w:tcPr>
          <w:p w14:paraId="000001FE" w14:textId="77777777" w:rsidR="0009348A" w:rsidRPr="00EB31CA" w:rsidRDefault="00550592" w:rsidP="00EB31CA">
            <w:pPr>
              <w:pBdr>
                <w:top w:val="nil"/>
                <w:left w:val="nil"/>
                <w:bottom w:val="nil"/>
                <w:right w:val="nil"/>
                <w:between w:val="nil"/>
              </w:pBdr>
              <w:tabs>
                <w:tab w:val="left" w:pos="90"/>
              </w:tabs>
              <w:rPr>
                <w:bCs/>
                <w:color w:val="000000"/>
                <w:sz w:val="20"/>
                <w:szCs w:val="20"/>
              </w:rPr>
            </w:pPr>
            <w:r w:rsidRPr="00EB31CA">
              <w:rPr>
                <w:bCs/>
                <w:color w:val="000000"/>
                <w:sz w:val="20"/>
                <w:szCs w:val="20"/>
              </w:rPr>
              <w:t>UNDP</w:t>
            </w:r>
          </w:p>
          <w:p w14:paraId="000001FF" w14:textId="77777777" w:rsidR="0009348A" w:rsidRPr="00EB31CA" w:rsidRDefault="00550592" w:rsidP="00EB31CA">
            <w:pPr>
              <w:pBdr>
                <w:top w:val="nil"/>
                <w:left w:val="nil"/>
                <w:bottom w:val="nil"/>
                <w:right w:val="nil"/>
                <w:between w:val="nil"/>
              </w:pBdr>
              <w:tabs>
                <w:tab w:val="left" w:pos="90"/>
              </w:tabs>
              <w:rPr>
                <w:bCs/>
                <w:sz w:val="20"/>
                <w:szCs w:val="20"/>
              </w:rPr>
            </w:pPr>
            <w:r w:rsidRPr="00EB31CA">
              <w:rPr>
                <w:bCs/>
                <w:sz w:val="20"/>
                <w:szCs w:val="20"/>
              </w:rPr>
              <w:t xml:space="preserve">Nadine Rugwe, Head of Governance Unit, </w:t>
            </w:r>
            <w:hyperlink r:id="rId34">
              <w:r w:rsidRPr="00EB31CA">
                <w:rPr>
                  <w:bCs/>
                  <w:color w:val="1155CC"/>
                  <w:sz w:val="20"/>
                  <w:szCs w:val="20"/>
                  <w:u w:val="single"/>
                </w:rPr>
                <w:t>nadine.rugwe@undp.org</w:t>
              </w:r>
            </w:hyperlink>
            <w:r w:rsidRPr="00EB31CA">
              <w:rPr>
                <w:bCs/>
                <w:sz w:val="20"/>
                <w:szCs w:val="20"/>
              </w:rPr>
              <w:t xml:space="preserve"> </w:t>
            </w:r>
          </w:p>
        </w:tc>
        <w:tc>
          <w:tcPr>
            <w:tcW w:w="1890" w:type="dxa"/>
          </w:tcPr>
          <w:p w14:paraId="00000200" w14:textId="77777777" w:rsidR="0009348A" w:rsidRPr="00EB31CA" w:rsidRDefault="00550592" w:rsidP="00EB31CA">
            <w:pPr>
              <w:pBdr>
                <w:top w:val="nil"/>
                <w:left w:val="nil"/>
                <w:bottom w:val="nil"/>
                <w:right w:val="nil"/>
                <w:between w:val="nil"/>
              </w:pBdr>
              <w:tabs>
                <w:tab w:val="left" w:pos="90"/>
              </w:tabs>
              <w:rPr>
                <w:bCs/>
                <w:color w:val="000000"/>
                <w:sz w:val="20"/>
                <w:szCs w:val="20"/>
              </w:rPr>
            </w:pPr>
            <w:r w:rsidRPr="00EB31CA">
              <w:rPr>
                <w:bCs/>
                <w:color w:val="000000"/>
                <w:sz w:val="20"/>
                <w:szCs w:val="20"/>
              </w:rPr>
              <w:t>NCPD</w:t>
            </w:r>
          </w:p>
        </w:tc>
        <w:tc>
          <w:tcPr>
            <w:tcW w:w="1620" w:type="dxa"/>
          </w:tcPr>
          <w:p w14:paraId="00000201" w14:textId="77777777" w:rsidR="0009348A" w:rsidRPr="00EB31CA" w:rsidRDefault="00550592" w:rsidP="00EB31CA">
            <w:pPr>
              <w:pBdr>
                <w:top w:val="nil"/>
                <w:left w:val="nil"/>
                <w:bottom w:val="nil"/>
                <w:right w:val="nil"/>
                <w:between w:val="nil"/>
              </w:pBdr>
              <w:tabs>
                <w:tab w:val="left" w:pos="90"/>
              </w:tabs>
              <w:rPr>
                <w:bCs/>
                <w:color w:val="000000"/>
                <w:sz w:val="20"/>
                <w:szCs w:val="20"/>
              </w:rPr>
            </w:pPr>
            <w:r w:rsidRPr="00EB31CA">
              <w:rPr>
                <w:bCs/>
                <w:color w:val="000000"/>
                <w:sz w:val="20"/>
                <w:szCs w:val="20"/>
              </w:rPr>
              <w:t>NUDOR</w:t>
            </w:r>
          </w:p>
        </w:tc>
        <w:tc>
          <w:tcPr>
            <w:tcW w:w="2160" w:type="dxa"/>
          </w:tcPr>
          <w:p w14:paraId="00000202" w14:textId="77777777" w:rsidR="0009348A" w:rsidRPr="00EB31CA" w:rsidRDefault="00550592" w:rsidP="00EB31CA">
            <w:pPr>
              <w:pBdr>
                <w:top w:val="nil"/>
                <w:left w:val="nil"/>
                <w:bottom w:val="nil"/>
                <w:right w:val="nil"/>
                <w:between w:val="nil"/>
              </w:pBdr>
              <w:tabs>
                <w:tab w:val="left" w:pos="90"/>
              </w:tabs>
              <w:rPr>
                <w:bCs/>
                <w:color w:val="000000"/>
                <w:sz w:val="20"/>
                <w:szCs w:val="20"/>
              </w:rPr>
            </w:pPr>
            <w:r w:rsidRPr="00EB31CA">
              <w:rPr>
                <w:bCs/>
                <w:color w:val="000000"/>
                <w:sz w:val="20"/>
                <w:szCs w:val="20"/>
              </w:rPr>
              <w:t>RCO, UN</w:t>
            </w:r>
          </w:p>
        </w:tc>
      </w:tr>
    </w:tbl>
    <w:p w14:paraId="00000203" w14:textId="77777777" w:rsidR="0009348A" w:rsidRDefault="0009348A">
      <w:pPr>
        <w:tabs>
          <w:tab w:val="left" w:pos="90"/>
        </w:tabs>
        <w:spacing w:after="0" w:line="240" w:lineRule="auto"/>
        <w:jc w:val="both"/>
        <w:rPr>
          <w:sz w:val="20"/>
          <w:szCs w:val="20"/>
        </w:rPr>
      </w:pPr>
    </w:p>
    <w:p w14:paraId="00000204" w14:textId="77777777" w:rsidR="0009348A" w:rsidRDefault="0009348A">
      <w:pPr>
        <w:tabs>
          <w:tab w:val="left" w:pos="90"/>
        </w:tabs>
        <w:spacing w:after="0" w:line="240" w:lineRule="auto"/>
        <w:jc w:val="both"/>
        <w:rPr>
          <w:i/>
          <w:sz w:val="20"/>
          <w:szCs w:val="20"/>
        </w:rPr>
      </w:pPr>
    </w:p>
    <w:p w14:paraId="00000205" w14:textId="77777777" w:rsidR="0009348A" w:rsidRDefault="00550592">
      <w:pPr>
        <w:tabs>
          <w:tab w:val="left" w:pos="90"/>
        </w:tabs>
        <w:spacing w:after="0" w:line="240" w:lineRule="auto"/>
        <w:jc w:val="both"/>
        <w:rPr>
          <w:i/>
          <w:sz w:val="20"/>
          <w:szCs w:val="20"/>
        </w:rPr>
      </w:pPr>
      <w:r>
        <w:rPr>
          <w:i/>
          <w:sz w:val="20"/>
          <w:szCs w:val="20"/>
        </w:rPr>
        <w:t xml:space="preserve">Also, provide a description of (max 500 words): </w:t>
      </w:r>
    </w:p>
    <w:p w14:paraId="00000206" w14:textId="77777777" w:rsidR="0009348A" w:rsidRDefault="0009348A">
      <w:pPr>
        <w:tabs>
          <w:tab w:val="left" w:pos="90"/>
        </w:tabs>
        <w:spacing w:after="0" w:line="240" w:lineRule="auto"/>
        <w:ind w:left="360"/>
        <w:jc w:val="both"/>
        <w:rPr>
          <w:i/>
          <w:sz w:val="20"/>
          <w:szCs w:val="20"/>
        </w:rPr>
      </w:pPr>
    </w:p>
    <w:p w14:paraId="00000207" w14:textId="77777777" w:rsidR="0009348A" w:rsidRDefault="005B097E">
      <w:pPr>
        <w:numPr>
          <w:ilvl w:val="0"/>
          <w:numId w:val="10"/>
        </w:numPr>
        <w:tabs>
          <w:tab w:val="left" w:pos="90"/>
          <w:tab w:val="left" w:pos="1350"/>
        </w:tabs>
        <w:spacing w:after="0" w:line="240" w:lineRule="auto"/>
        <w:ind w:left="1350"/>
        <w:jc w:val="both"/>
        <w:rPr>
          <w:i/>
          <w:sz w:val="20"/>
          <w:szCs w:val="20"/>
        </w:rPr>
      </w:pPr>
      <w:sdt>
        <w:sdtPr>
          <w:tag w:val="goog_rdk_2"/>
          <w:id w:val="1054193129"/>
        </w:sdtPr>
        <w:sdtEndPr/>
        <w:sdtContent/>
      </w:sdt>
      <w:r w:rsidR="00550592">
        <w:rPr>
          <w:i/>
          <w:sz w:val="20"/>
          <w:szCs w:val="20"/>
        </w:rPr>
        <w:t>Overall coordination arrangements and roles and the way in which the project will ensure a streamlined, efficient flow of communication with partners.</w:t>
      </w:r>
    </w:p>
    <w:p w14:paraId="00000208" w14:textId="77777777" w:rsidR="0009348A" w:rsidRDefault="00550592">
      <w:pPr>
        <w:numPr>
          <w:ilvl w:val="0"/>
          <w:numId w:val="10"/>
        </w:numPr>
        <w:tabs>
          <w:tab w:val="left" w:pos="90"/>
          <w:tab w:val="left" w:pos="1350"/>
        </w:tabs>
        <w:spacing w:after="0" w:line="240" w:lineRule="auto"/>
        <w:ind w:left="1350"/>
        <w:jc w:val="both"/>
        <w:rPr>
          <w:i/>
          <w:sz w:val="20"/>
          <w:szCs w:val="20"/>
        </w:rPr>
      </w:pPr>
      <w:r>
        <w:rPr>
          <w:i/>
          <w:sz w:val="20"/>
          <w:szCs w:val="20"/>
        </w:rPr>
        <w:t>The overall governance structure of the programme (</w:t>
      </w:r>
      <w:proofErr w:type="gramStart"/>
      <w:r>
        <w:rPr>
          <w:i/>
          <w:sz w:val="20"/>
          <w:szCs w:val="20"/>
        </w:rPr>
        <w:t>e.g.</w:t>
      </w:r>
      <w:proofErr w:type="gramEnd"/>
      <w:r>
        <w:rPr>
          <w:i/>
          <w:sz w:val="20"/>
          <w:szCs w:val="20"/>
        </w:rPr>
        <w:t xml:space="preserve"> role and composition of the country-level programme Steering Committee).</w:t>
      </w:r>
    </w:p>
    <w:p w14:paraId="00000209" w14:textId="77777777" w:rsidR="0009348A" w:rsidRDefault="00550592">
      <w:pPr>
        <w:numPr>
          <w:ilvl w:val="0"/>
          <w:numId w:val="10"/>
        </w:numPr>
        <w:tabs>
          <w:tab w:val="left" w:pos="90"/>
          <w:tab w:val="left" w:pos="1350"/>
        </w:tabs>
        <w:spacing w:after="0" w:line="240" w:lineRule="auto"/>
        <w:ind w:left="1350"/>
        <w:jc w:val="both"/>
        <w:rPr>
          <w:i/>
          <w:sz w:val="20"/>
          <w:szCs w:val="20"/>
        </w:rPr>
      </w:pPr>
      <w:r>
        <w:rPr>
          <w:i/>
          <w:sz w:val="20"/>
          <w:szCs w:val="20"/>
        </w:rPr>
        <w:t>Role of the RC and RCO in the implementation and coordination of the programme.</w:t>
      </w:r>
    </w:p>
    <w:p w14:paraId="0000020A" w14:textId="77777777" w:rsidR="0009348A" w:rsidRDefault="0009348A">
      <w:pPr>
        <w:tabs>
          <w:tab w:val="left" w:pos="90"/>
        </w:tabs>
        <w:rPr>
          <w:sz w:val="20"/>
          <w:szCs w:val="20"/>
        </w:rPr>
      </w:pPr>
    </w:p>
    <w:p w14:paraId="0000020B" w14:textId="77777777" w:rsidR="0009348A" w:rsidRDefault="00550592">
      <w:pPr>
        <w:keepLines/>
        <w:tabs>
          <w:tab w:val="left" w:pos="90"/>
        </w:tabs>
        <w:spacing w:after="0"/>
        <w:jc w:val="both"/>
        <w:rPr>
          <w:sz w:val="20"/>
          <w:szCs w:val="20"/>
        </w:rPr>
      </w:pPr>
      <w:r>
        <w:rPr>
          <w:sz w:val="20"/>
          <w:szCs w:val="20"/>
        </w:rPr>
        <w:t xml:space="preserve">To ensure effective governance, the programme will establish a programme steering committee (inclusive of government and OPDs) which oversees implementation of all related activities and monitoring of progress against the outputs and outcomes.  At the level of the different agencies, activities will be embedded within existing programmes so governance arrangements and steering committees of these programmes will also apply. This dual governance framework will ensure effective management and oversight of programme implementation. </w:t>
      </w:r>
    </w:p>
    <w:p w14:paraId="0000020C" w14:textId="77777777" w:rsidR="0009348A" w:rsidRDefault="0009348A">
      <w:pPr>
        <w:keepLines/>
        <w:tabs>
          <w:tab w:val="left" w:pos="90"/>
        </w:tabs>
        <w:spacing w:after="0"/>
        <w:jc w:val="both"/>
        <w:rPr>
          <w:sz w:val="20"/>
          <w:szCs w:val="20"/>
        </w:rPr>
      </w:pPr>
    </w:p>
    <w:p w14:paraId="0000020D" w14:textId="009488DE" w:rsidR="0009348A" w:rsidRDefault="00550592">
      <w:pPr>
        <w:keepLines/>
        <w:tabs>
          <w:tab w:val="left" w:pos="90"/>
        </w:tabs>
        <w:spacing w:after="0"/>
        <w:jc w:val="both"/>
        <w:rPr>
          <w:sz w:val="20"/>
          <w:szCs w:val="20"/>
        </w:rPr>
      </w:pPr>
      <w:proofErr w:type="gramStart"/>
      <w:r>
        <w:rPr>
          <w:sz w:val="20"/>
          <w:szCs w:val="20"/>
        </w:rPr>
        <w:t>Additionally</w:t>
      </w:r>
      <w:proofErr w:type="gramEnd"/>
      <w:r>
        <w:rPr>
          <w:sz w:val="20"/>
          <w:szCs w:val="20"/>
        </w:rPr>
        <w:t xml:space="preserve"> to the programme steering committee where information will be exchanged and decisions related to the programme will be made, the activities of the programme will also be discussed in the UN diversity and inclusion task team, which will guide on any technical aspects related to the programme implementation. </w:t>
      </w:r>
    </w:p>
    <w:p w14:paraId="5D536093" w14:textId="62ACBC85" w:rsidR="00585F0F" w:rsidRDefault="00585F0F">
      <w:pPr>
        <w:keepLines/>
        <w:tabs>
          <w:tab w:val="left" w:pos="90"/>
        </w:tabs>
        <w:spacing w:after="0"/>
        <w:jc w:val="both"/>
        <w:rPr>
          <w:sz w:val="20"/>
          <w:szCs w:val="20"/>
        </w:rPr>
      </w:pPr>
    </w:p>
    <w:p w14:paraId="558E1CBA" w14:textId="3FE0D10C" w:rsidR="006B0071" w:rsidRPr="006B0071" w:rsidRDefault="00585F0F" w:rsidP="006B0071">
      <w:pPr>
        <w:keepLines/>
        <w:tabs>
          <w:tab w:val="left" w:pos="90"/>
        </w:tabs>
        <w:spacing w:after="0"/>
        <w:jc w:val="both"/>
        <w:rPr>
          <w:sz w:val="20"/>
          <w:szCs w:val="20"/>
        </w:rPr>
      </w:pPr>
      <w:r>
        <w:rPr>
          <w:sz w:val="20"/>
          <w:szCs w:val="20"/>
        </w:rPr>
        <w:t>The R</w:t>
      </w:r>
      <w:r w:rsidR="005D1DA9">
        <w:rPr>
          <w:sz w:val="20"/>
          <w:szCs w:val="20"/>
        </w:rPr>
        <w:t xml:space="preserve">esident </w:t>
      </w:r>
      <w:r>
        <w:rPr>
          <w:sz w:val="20"/>
          <w:szCs w:val="20"/>
        </w:rPr>
        <w:t>C</w:t>
      </w:r>
      <w:r w:rsidR="005D1DA9">
        <w:rPr>
          <w:sz w:val="20"/>
          <w:szCs w:val="20"/>
        </w:rPr>
        <w:t>oordinator</w:t>
      </w:r>
      <w:r>
        <w:rPr>
          <w:sz w:val="20"/>
          <w:szCs w:val="20"/>
        </w:rPr>
        <w:t xml:space="preserve"> and </w:t>
      </w:r>
      <w:r w:rsidR="005D1DA9">
        <w:rPr>
          <w:sz w:val="20"/>
          <w:szCs w:val="20"/>
        </w:rPr>
        <w:t xml:space="preserve">the </w:t>
      </w:r>
      <w:r>
        <w:rPr>
          <w:sz w:val="20"/>
          <w:szCs w:val="20"/>
        </w:rPr>
        <w:t>R</w:t>
      </w:r>
      <w:r w:rsidR="005D1DA9">
        <w:rPr>
          <w:sz w:val="20"/>
          <w:szCs w:val="20"/>
        </w:rPr>
        <w:t>esident Coordinator Office (RC</w:t>
      </w:r>
      <w:r>
        <w:rPr>
          <w:sz w:val="20"/>
          <w:szCs w:val="20"/>
        </w:rPr>
        <w:t>O</w:t>
      </w:r>
      <w:r w:rsidR="005D1DA9">
        <w:rPr>
          <w:sz w:val="20"/>
          <w:szCs w:val="20"/>
        </w:rPr>
        <w:t>)</w:t>
      </w:r>
      <w:r>
        <w:rPr>
          <w:sz w:val="20"/>
          <w:szCs w:val="20"/>
        </w:rPr>
        <w:t xml:space="preserve"> will provide overall </w:t>
      </w:r>
      <w:r w:rsidR="008B69D0">
        <w:rPr>
          <w:sz w:val="20"/>
          <w:szCs w:val="20"/>
        </w:rPr>
        <w:t xml:space="preserve">oversight of the programme, liaising with all PUNOs to ensure the effective </w:t>
      </w:r>
      <w:r w:rsidR="005E3CB2">
        <w:rPr>
          <w:sz w:val="20"/>
          <w:szCs w:val="20"/>
        </w:rPr>
        <w:t>implementation</w:t>
      </w:r>
      <w:r w:rsidR="008B69D0">
        <w:rPr>
          <w:sz w:val="20"/>
          <w:szCs w:val="20"/>
        </w:rPr>
        <w:t xml:space="preserve"> of the programme activities </w:t>
      </w:r>
      <w:r w:rsidR="005E3CB2">
        <w:rPr>
          <w:sz w:val="20"/>
          <w:szCs w:val="20"/>
        </w:rPr>
        <w:t xml:space="preserve">by each agency. </w:t>
      </w:r>
      <w:r w:rsidR="006B0071" w:rsidRPr="006B0071">
        <w:rPr>
          <w:sz w:val="20"/>
          <w:szCs w:val="20"/>
        </w:rPr>
        <w:t xml:space="preserve">The steering committee will be chaired by </w:t>
      </w:r>
      <w:r w:rsidR="001E1A0D">
        <w:rPr>
          <w:sz w:val="20"/>
          <w:szCs w:val="20"/>
        </w:rPr>
        <w:t>government (</w:t>
      </w:r>
      <w:r w:rsidR="006B0071" w:rsidRPr="006B0071">
        <w:rPr>
          <w:sz w:val="20"/>
          <w:szCs w:val="20"/>
        </w:rPr>
        <w:t>NCPD</w:t>
      </w:r>
      <w:r w:rsidR="001E1A0D">
        <w:rPr>
          <w:sz w:val="20"/>
          <w:szCs w:val="20"/>
        </w:rPr>
        <w:t>)</w:t>
      </w:r>
      <w:r w:rsidR="00AC7699">
        <w:rPr>
          <w:sz w:val="20"/>
          <w:szCs w:val="20"/>
        </w:rPr>
        <w:t xml:space="preserve"> </w:t>
      </w:r>
      <w:r w:rsidR="006B0071" w:rsidRPr="006B0071">
        <w:rPr>
          <w:sz w:val="20"/>
          <w:szCs w:val="20"/>
        </w:rPr>
        <w:t xml:space="preserve">and co-chaired by UNDP. The technical </w:t>
      </w:r>
      <w:r w:rsidR="00E313D7">
        <w:rPr>
          <w:sz w:val="20"/>
          <w:szCs w:val="20"/>
        </w:rPr>
        <w:t xml:space="preserve">committee </w:t>
      </w:r>
      <w:r w:rsidR="006B0071" w:rsidRPr="006B0071">
        <w:rPr>
          <w:sz w:val="20"/>
          <w:szCs w:val="20"/>
        </w:rPr>
        <w:t>will be NCDP and co-chaired by UNDP</w:t>
      </w:r>
      <w:r w:rsidR="00E313D7">
        <w:rPr>
          <w:sz w:val="20"/>
          <w:szCs w:val="20"/>
        </w:rPr>
        <w:t>. The committees will draw Terms of Reference for their functioning.</w:t>
      </w:r>
      <w:r w:rsidR="005D1DA9">
        <w:rPr>
          <w:sz w:val="20"/>
          <w:szCs w:val="20"/>
        </w:rPr>
        <w:t xml:space="preserve"> Moreover, the UN Facilitation Task Team on Diversity and Inclusion will closely follow up on the implementation of the programme.</w:t>
      </w:r>
    </w:p>
    <w:p w14:paraId="17C92CCF" w14:textId="1996374A" w:rsidR="00585F0F" w:rsidRDefault="00585F0F">
      <w:pPr>
        <w:keepLines/>
        <w:tabs>
          <w:tab w:val="left" w:pos="90"/>
        </w:tabs>
        <w:spacing w:after="0"/>
        <w:jc w:val="both"/>
        <w:rPr>
          <w:sz w:val="20"/>
          <w:szCs w:val="20"/>
        </w:rPr>
      </w:pPr>
    </w:p>
    <w:p w14:paraId="32D3C848" w14:textId="01B7470E" w:rsidR="00EB31CA" w:rsidRDefault="00EB31CA">
      <w:pPr>
        <w:keepLines/>
        <w:tabs>
          <w:tab w:val="left" w:pos="90"/>
        </w:tabs>
        <w:spacing w:after="0"/>
        <w:jc w:val="both"/>
        <w:rPr>
          <w:sz w:val="20"/>
          <w:szCs w:val="20"/>
        </w:rPr>
      </w:pPr>
    </w:p>
    <w:p w14:paraId="6F2D8FD7" w14:textId="41F42E4F" w:rsidR="00EB31CA" w:rsidRDefault="00EB31CA">
      <w:pPr>
        <w:keepLines/>
        <w:tabs>
          <w:tab w:val="left" w:pos="90"/>
        </w:tabs>
        <w:spacing w:after="0"/>
        <w:jc w:val="both"/>
        <w:rPr>
          <w:sz w:val="20"/>
          <w:szCs w:val="20"/>
        </w:rPr>
      </w:pPr>
    </w:p>
    <w:p w14:paraId="4FA15933" w14:textId="77777777" w:rsidR="00EB31CA" w:rsidRDefault="00EB31CA">
      <w:pPr>
        <w:keepLines/>
        <w:tabs>
          <w:tab w:val="left" w:pos="90"/>
        </w:tabs>
        <w:spacing w:after="0"/>
        <w:jc w:val="both"/>
        <w:rPr>
          <w:sz w:val="20"/>
          <w:szCs w:val="20"/>
        </w:rPr>
      </w:pPr>
    </w:p>
    <w:p w14:paraId="0000020E" w14:textId="77777777" w:rsidR="0009348A" w:rsidRDefault="00550592">
      <w:pPr>
        <w:pStyle w:val="Heading1"/>
        <w:numPr>
          <w:ilvl w:val="0"/>
          <w:numId w:val="1"/>
        </w:numPr>
        <w:tabs>
          <w:tab w:val="left" w:pos="90"/>
        </w:tabs>
        <w:ind w:firstLine="0"/>
      </w:pPr>
      <w:r>
        <w:lastRenderedPageBreak/>
        <w:t>Partnership-building potential</w:t>
      </w:r>
    </w:p>
    <w:p w14:paraId="0000020F" w14:textId="77777777" w:rsidR="0009348A" w:rsidRDefault="00550592">
      <w:pPr>
        <w:tabs>
          <w:tab w:val="left" w:pos="90"/>
        </w:tabs>
        <w:spacing w:after="0" w:line="240" w:lineRule="auto"/>
        <w:jc w:val="both"/>
        <w:rPr>
          <w:sz w:val="20"/>
          <w:szCs w:val="20"/>
        </w:rPr>
      </w:pPr>
      <w:r>
        <w:rPr>
          <w:sz w:val="20"/>
          <w:szCs w:val="20"/>
        </w:rPr>
        <w:t>Max 400 words</w:t>
      </w:r>
    </w:p>
    <w:p w14:paraId="00000210" w14:textId="77777777" w:rsidR="0009348A" w:rsidRDefault="0009348A">
      <w:pPr>
        <w:tabs>
          <w:tab w:val="left" w:pos="90"/>
        </w:tabs>
        <w:spacing w:after="0" w:line="240" w:lineRule="auto"/>
        <w:jc w:val="both"/>
        <w:rPr>
          <w:i/>
          <w:sz w:val="20"/>
          <w:szCs w:val="20"/>
        </w:rPr>
      </w:pPr>
    </w:p>
    <w:p w14:paraId="00000211" w14:textId="77777777" w:rsidR="0009348A" w:rsidRDefault="00550592">
      <w:pPr>
        <w:tabs>
          <w:tab w:val="left" w:pos="90"/>
        </w:tabs>
        <w:spacing w:after="0" w:line="240" w:lineRule="auto"/>
        <w:jc w:val="both"/>
        <w:rPr>
          <w:b/>
          <w:sz w:val="24"/>
          <w:szCs w:val="24"/>
        </w:rPr>
      </w:pPr>
      <w:r>
        <w:rPr>
          <w:i/>
          <w:sz w:val="20"/>
          <w:szCs w:val="20"/>
        </w:rPr>
        <w:t>Please describe the way in which the proposed project will establish new connections among relevant international, regional and national stakeholders and promote partnership-building within and outside state institutions, including for instance between state institutions working in different areas, among non-governmental organizations (including organizations of persons with disabilities) and between governmental and non-governmental actors, organizations of persons with disabilities and other stakeholders.</w:t>
      </w:r>
      <w:r>
        <w:rPr>
          <w:b/>
          <w:sz w:val="24"/>
          <w:szCs w:val="24"/>
        </w:rPr>
        <w:t xml:space="preserve"> </w:t>
      </w:r>
    </w:p>
    <w:p w14:paraId="00000212" w14:textId="77777777" w:rsidR="0009348A" w:rsidRDefault="00550592">
      <w:pPr>
        <w:tabs>
          <w:tab w:val="left" w:pos="90"/>
        </w:tabs>
        <w:spacing w:before="240"/>
        <w:jc w:val="both"/>
        <w:rPr>
          <w:color w:val="000000"/>
          <w:sz w:val="20"/>
          <w:szCs w:val="20"/>
        </w:rPr>
      </w:pPr>
      <w:r>
        <w:rPr>
          <w:color w:val="000000"/>
          <w:sz w:val="20"/>
          <w:szCs w:val="20"/>
        </w:rPr>
        <w:t xml:space="preserve">The multi-stakeholder disability inclusion platform will be formally established with the objective of expanding partnerships and coordinating efforts for the benefit of the disability inclusion agenda. It will also serve as a platform for joint resource mobilization from external donors. The platform also seeks to attract private sector partners and unlock corporate social responsibility funds for OPDs and persons with disabilities. In this regard, the UNPRPD programme will serve as see funding for bigger investments in the disability inclusion agenda. </w:t>
      </w:r>
    </w:p>
    <w:p w14:paraId="00000213" w14:textId="77777777" w:rsidR="0009348A" w:rsidRDefault="00550592">
      <w:pPr>
        <w:tabs>
          <w:tab w:val="left" w:pos="90"/>
        </w:tabs>
        <w:spacing w:before="240"/>
        <w:jc w:val="both"/>
        <w:rPr>
          <w:color w:val="000000"/>
          <w:sz w:val="20"/>
          <w:szCs w:val="20"/>
        </w:rPr>
      </w:pPr>
      <w:r>
        <w:rPr>
          <w:color w:val="000000"/>
          <w:sz w:val="20"/>
          <w:szCs w:val="20"/>
        </w:rPr>
        <w:t xml:space="preserve">UN agencies were already trying to coordinate disability inclusion efforts by for example organizing joint advocacy events. By formally working together in this programme, collaboration will be enhanced, and there will be less risk of duplicated efforts. UNDP, UNICEF and UN Women will be implementing the programme, with support of UNFPA and UNHCR. Other UN agencies will be consulted when needed. </w:t>
      </w:r>
    </w:p>
    <w:p w14:paraId="00000214" w14:textId="77777777" w:rsidR="0009348A" w:rsidRDefault="00550592">
      <w:pPr>
        <w:tabs>
          <w:tab w:val="left" w:pos="90"/>
        </w:tabs>
        <w:spacing w:before="240"/>
        <w:jc w:val="both"/>
        <w:rPr>
          <w:color w:val="000000"/>
          <w:sz w:val="20"/>
          <w:szCs w:val="20"/>
        </w:rPr>
      </w:pPr>
      <w:r>
        <w:rPr>
          <w:color w:val="000000"/>
          <w:sz w:val="20"/>
          <w:szCs w:val="20"/>
        </w:rPr>
        <w:t xml:space="preserve">The programme will also help to strengthen the existing relationships with national disability inclusion stakeholders such as NCPD, MINALOC and OPDs. </w:t>
      </w:r>
    </w:p>
    <w:p w14:paraId="00000215" w14:textId="77777777" w:rsidR="0009348A" w:rsidRDefault="00550592">
      <w:pPr>
        <w:pStyle w:val="Heading1"/>
        <w:numPr>
          <w:ilvl w:val="0"/>
          <w:numId w:val="1"/>
        </w:numPr>
        <w:tabs>
          <w:tab w:val="left" w:pos="90"/>
        </w:tabs>
        <w:ind w:firstLine="0"/>
      </w:pPr>
      <w:r>
        <w:t xml:space="preserve">Long-term UN engagement </w:t>
      </w:r>
      <w:proofErr w:type="gramStart"/>
      <w:r>
        <w:t>in the area of</w:t>
      </w:r>
      <w:proofErr w:type="gramEnd"/>
      <w:r>
        <w:t xml:space="preserve"> disability</w:t>
      </w:r>
    </w:p>
    <w:p w14:paraId="00000216" w14:textId="77777777" w:rsidR="0009348A" w:rsidRDefault="00550592">
      <w:pPr>
        <w:tabs>
          <w:tab w:val="left" w:pos="90"/>
        </w:tabs>
        <w:spacing w:after="0" w:line="240" w:lineRule="auto"/>
        <w:jc w:val="both"/>
        <w:rPr>
          <w:i/>
          <w:sz w:val="20"/>
          <w:szCs w:val="20"/>
        </w:rPr>
      </w:pPr>
      <w:r>
        <w:rPr>
          <w:sz w:val="20"/>
          <w:szCs w:val="20"/>
        </w:rPr>
        <w:t xml:space="preserve">Max 400 words </w:t>
      </w:r>
    </w:p>
    <w:p w14:paraId="00000217" w14:textId="77777777" w:rsidR="0009348A" w:rsidRDefault="0009348A">
      <w:pPr>
        <w:tabs>
          <w:tab w:val="left" w:pos="90"/>
        </w:tabs>
        <w:spacing w:after="0" w:line="240" w:lineRule="auto"/>
        <w:jc w:val="both"/>
        <w:rPr>
          <w:i/>
          <w:sz w:val="20"/>
          <w:szCs w:val="20"/>
        </w:rPr>
      </w:pPr>
    </w:p>
    <w:p w14:paraId="00000218" w14:textId="77777777" w:rsidR="0009348A" w:rsidRDefault="00550592">
      <w:pPr>
        <w:tabs>
          <w:tab w:val="left" w:pos="90"/>
        </w:tabs>
        <w:spacing w:after="0" w:line="240" w:lineRule="auto"/>
        <w:jc w:val="both"/>
        <w:rPr>
          <w:i/>
          <w:sz w:val="20"/>
          <w:szCs w:val="20"/>
        </w:rPr>
      </w:pPr>
      <w:r>
        <w:rPr>
          <w:i/>
          <w:sz w:val="20"/>
          <w:szCs w:val="20"/>
        </w:rPr>
        <w:t>Please describe in which ways the project intends to improve the mainstreaming of a disability rights perspective into the broader work of the UN System</w:t>
      </w:r>
    </w:p>
    <w:p w14:paraId="00000219" w14:textId="77777777" w:rsidR="0009348A" w:rsidRDefault="0009348A">
      <w:pPr>
        <w:tabs>
          <w:tab w:val="left" w:pos="90"/>
        </w:tabs>
        <w:spacing w:after="0" w:line="240" w:lineRule="auto"/>
        <w:jc w:val="both"/>
        <w:rPr>
          <w:i/>
          <w:sz w:val="20"/>
          <w:szCs w:val="20"/>
        </w:rPr>
      </w:pPr>
    </w:p>
    <w:p w14:paraId="0000021A" w14:textId="5F29815F" w:rsidR="0009348A" w:rsidRDefault="00550592">
      <w:pPr>
        <w:tabs>
          <w:tab w:val="left" w:pos="90"/>
        </w:tabs>
        <w:jc w:val="both"/>
        <w:rPr>
          <w:color w:val="000000"/>
          <w:sz w:val="20"/>
          <w:szCs w:val="20"/>
        </w:rPr>
      </w:pPr>
      <w:r>
        <w:rPr>
          <w:color w:val="000000"/>
          <w:sz w:val="20"/>
          <w:szCs w:val="20"/>
        </w:rPr>
        <w:t xml:space="preserve">The mainstreaming of disability in the broader work of the UN system will be ensured in several ways. First, the program will build the capacity of UN staff on gender and disability, disability inclusive programming and budgeting, and policies that protect the rights of persons with disabilities. This will augment the way they relate with government and OPDs in planning, implementing and monitoring and evaluating national programs to ensure they are as </w:t>
      </w:r>
      <w:r w:rsidR="00EB31CA">
        <w:rPr>
          <w:color w:val="000000"/>
          <w:sz w:val="20"/>
          <w:szCs w:val="20"/>
        </w:rPr>
        <w:t>disability inclusive</w:t>
      </w:r>
      <w:r>
        <w:rPr>
          <w:color w:val="000000"/>
          <w:sz w:val="20"/>
          <w:szCs w:val="20"/>
        </w:rPr>
        <w:t xml:space="preserve"> as stipulated in CRPD. The existing UN Diversity and Inclusion Task Team will also be strengthened to ensure their championing role as advocates for disability inclusion in UN programmes and operations. This task team will become the UN in Rwanda’s watchdog for disability inclusion. </w:t>
      </w:r>
    </w:p>
    <w:p w14:paraId="0000021B" w14:textId="7BE7E4D2" w:rsidR="0009348A" w:rsidRDefault="00550592">
      <w:pPr>
        <w:tabs>
          <w:tab w:val="left" w:pos="90"/>
        </w:tabs>
        <w:jc w:val="both"/>
        <w:rPr>
          <w:color w:val="000000"/>
          <w:sz w:val="20"/>
          <w:szCs w:val="20"/>
        </w:rPr>
      </w:pPr>
      <w:r>
        <w:rPr>
          <w:color w:val="000000"/>
          <w:sz w:val="20"/>
          <w:szCs w:val="20"/>
        </w:rPr>
        <w:t xml:space="preserve">Additionally, by conducting a disability inclusion thematic evaluation of the UNSDCF and formulating concrete recommendations for improved disability inclusion in the UNSDCF II, it will be assured that UN agencies will implement their programmes within a disability inclusive framework. </w:t>
      </w:r>
    </w:p>
    <w:p w14:paraId="0A4250B1" w14:textId="2D1E4848" w:rsidR="00EB31CA" w:rsidRDefault="00EB31CA">
      <w:pPr>
        <w:tabs>
          <w:tab w:val="left" w:pos="90"/>
        </w:tabs>
        <w:jc w:val="both"/>
        <w:rPr>
          <w:color w:val="000000"/>
          <w:sz w:val="20"/>
          <w:szCs w:val="20"/>
        </w:rPr>
      </w:pPr>
    </w:p>
    <w:p w14:paraId="7DC7AB8C" w14:textId="77777777" w:rsidR="00EB31CA" w:rsidRDefault="00EB31CA">
      <w:pPr>
        <w:tabs>
          <w:tab w:val="left" w:pos="90"/>
        </w:tabs>
        <w:jc w:val="both"/>
        <w:rPr>
          <w:color w:val="000000"/>
          <w:sz w:val="20"/>
          <w:szCs w:val="20"/>
        </w:rPr>
      </w:pPr>
    </w:p>
    <w:p w14:paraId="0000021C" w14:textId="77777777" w:rsidR="0009348A" w:rsidRDefault="00550592">
      <w:pPr>
        <w:pStyle w:val="Heading1"/>
        <w:numPr>
          <w:ilvl w:val="0"/>
          <w:numId w:val="1"/>
        </w:numPr>
        <w:tabs>
          <w:tab w:val="left" w:pos="90"/>
        </w:tabs>
        <w:ind w:firstLine="0"/>
      </w:pPr>
      <w:r>
        <w:lastRenderedPageBreak/>
        <w:t xml:space="preserve">Knowledge Management </w:t>
      </w:r>
    </w:p>
    <w:p w14:paraId="0000021D" w14:textId="77777777" w:rsidR="0009348A" w:rsidRDefault="00550592">
      <w:pPr>
        <w:pBdr>
          <w:top w:val="nil"/>
          <w:left w:val="nil"/>
          <w:bottom w:val="nil"/>
          <w:right w:val="nil"/>
          <w:between w:val="nil"/>
        </w:pBdr>
        <w:tabs>
          <w:tab w:val="left" w:pos="90"/>
        </w:tabs>
        <w:spacing w:after="0" w:line="240" w:lineRule="auto"/>
        <w:jc w:val="both"/>
        <w:rPr>
          <w:color w:val="000000"/>
          <w:sz w:val="20"/>
          <w:szCs w:val="20"/>
        </w:rPr>
      </w:pPr>
      <w:r>
        <w:rPr>
          <w:color w:val="000000"/>
          <w:sz w:val="20"/>
          <w:szCs w:val="20"/>
        </w:rPr>
        <w:t>Max 500 words</w:t>
      </w:r>
    </w:p>
    <w:p w14:paraId="0000021E" w14:textId="77777777" w:rsidR="0009348A" w:rsidRDefault="0009348A">
      <w:pPr>
        <w:pBdr>
          <w:top w:val="nil"/>
          <w:left w:val="nil"/>
          <w:bottom w:val="nil"/>
          <w:right w:val="nil"/>
          <w:between w:val="nil"/>
        </w:pBdr>
        <w:tabs>
          <w:tab w:val="left" w:pos="90"/>
        </w:tabs>
        <w:spacing w:after="0" w:line="240" w:lineRule="auto"/>
        <w:jc w:val="both"/>
        <w:rPr>
          <w:i/>
          <w:color w:val="000000"/>
          <w:sz w:val="20"/>
          <w:szCs w:val="20"/>
        </w:rPr>
      </w:pPr>
    </w:p>
    <w:p w14:paraId="0000021F" w14:textId="77777777" w:rsidR="0009348A" w:rsidRDefault="00550592">
      <w:pPr>
        <w:pBdr>
          <w:top w:val="nil"/>
          <w:left w:val="nil"/>
          <w:bottom w:val="nil"/>
          <w:right w:val="nil"/>
          <w:between w:val="nil"/>
        </w:pBdr>
        <w:tabs>
          <w:tab w:val="left" w:pos="90"/>
        </w:tabs>
        <w:spacing w:after="0" w:line="240" w:lineRule="auto"/>
        <w:jc w:val="both"/>
        <w:rPr>
          <w:i/>
          <w:color w:val="000000"/>
          <w:sz w:val="20"/>
          <w:szCs w:val="20"/>
        </w:rPr>
      </w:pPr>
      <w:r>
        <w:rPr>
          <w:i/>
          <w:color w:val="000000"/>
          <w:sz w:val="20"/>
          <w:szCs w:val="20"/>
        </w:rPr>
        <w:t xml:space="preserve">Please describe: </w:t>
      </w:r>
    </w:p>
    <w:p w14:paraId="00000220" w14:textId="77777777" w:rsidR="0009348A" w:rsidRDefault="00550592">
      <w:pPr>
        <w:numPr>
          <w:ilvl w:val="0"/>
          <w:numId w:val="10"/>
        </w:numPr>
        <w:tabs>
          <w:tab w:val="left" w:pos="90"/>
          <w:tab w:val="left" w:pos="1350"/>
        </w:tabs>
        <w:spacing w:after="0" w:line="240" w:lineRule="auto"/>
        <w:ind w:left="1350"/>
        <w:jc w:val="both"/>
        <w:rPr>
          <w:i/>
          <w:sz w:val="20"/>
          <w:szCs w:val="20"/>
        </w:rPr>
      </w:pPr>
      <w:r>
        <w:rPr>
          <w:i/>
          <w:sz w:val="20"/>
          <w:szCs w:val="20"/>
        </w:rPr>
        <w:t>The way in which the proposed project plans to document good practices and lessons learnt the way as well in</w:t>
      </w:r>
    </w:p>
    <w:p w14:paraId="00000221" w14:textId="77777777" w:rsidR="0009348A" w:rsidRDefault="00550592">
      <w:pPr>
        <w:numPr>
          <w:ilvl w:val="0"/>
          <w:numId w:val="10"/>
        </w:numPr>
        <w:tabs>
          <w:tab w:val="left" w:pos="90"/>
          <w:tab w:val="left" w:pos="1350"/>
        </w:tabs>
        <w:spacing w:after="0" w:line="240" w:lineRule="auto"/>
        <w:ind w:left="1350"/>
        <w:jc w:val="both"/>
        <w:rPr>
          <w:i/>
          <w:sz w:val="20"/>
          <w:szCs w:val="20"/>
        </w:rPr>
      </w:pPr>
      <w:r>
        <w:rPr>
          <w:i/>
          <w:sz w:val="20"/>
          <w:szCs w:val="20"/>
        </w:rPr>
        <w:t>which the project will involve multi-stakeholders in the process.</w:t>
      </w:r>
    </w:p>
    <w:p w14:paraId="00000222" w14:textId="77777777" w:rsidR="0009348A" w:rsidRDefault="00550592">
      <w:pPr>
        <w:numPr>
          <w:ilvl w:val="0"/>
          <w:numId w:val="10"/>
        </w:numPr>
        <w:tabs>
          <w:tab w:val="left" w:pos="90"/>
          <w:tab w:val="left" w:pos="1350"/>
        </w:tabs>
        <w:spacing w:after="0" w:line="240" w:lineRule="auto"/>
        <w:ind w:left="1350"/>
        <w:jc w:val="both"/>
        <w:rPr>
          <w:i/>
          <w:sz w:val="20"/>
          <w:szCs w:val="20"/>
        </w:rPr>
      </w:pPr>
      <w:r>
        <w:rPr>
          <w:i/>
          <w:sz w:val="20"/>
          <w:szCs w:val="20"/>
        </w:rPr>
        <w:t>Measures to ensure joint implementation of KM activities.</w:t>
      </w:r>
    </w:p>
    <w:p w14:paraId="00000223" w14:textId="77777777" w:rsidR="0009348A" w:rsidRDefault="0009348A">
      <w:pPr>
        <w:pBdr>
          <w:top w:val="nil"/>
          <w:left w:val="nil"/>
          <w:bottom w:val="nil"/>
          <w:right w:val="nil"/>
          <w:between w:val="nil"/>
        </w:pBdr>
        <w:tabs>
          <w:tab w:val="left" w:pos="90"/>
        </w:tabs>
        <w:spacing w:after="0" w:line="240" w:lineRule="auto"/>
        <w:ind w:left="720"/>
        <w:jc w:val="both"/>
        <w:rPr>
          <w:i/>
          <w:color w:val="000000"/>
          <w:sz w:val="20"/>
          <w:szCs w:val="20"/>
        </w:rPr>
      </w:pPr>
    </w:p>
    <w:p w14:paraId="00000224" w14:textId="77777777" w:rsidR="0009348A" w:rsidRDefault="00550592">
      <w:pPr>
        <w:pBdr>
          <w:top w:val="nil"/>
          <w:left w:val="nil"/>
          <w:bottom w:val="nil"/>
          <w:right w:val="nil"/>
          <w:between w:val="nil"/>
        </w:pBdr>
        <w:tabs>
          <w:tab w:val="left" w:pos="90"/>
        </w:tabs>
        <w:spacing w:after="0" w:line="240" w:lineRule="auto"/>
        <w:jc w:val="both"/>
        <w:rPr>
          <w:i/>
          <w:color w:val="000000"/>
          <w:sz w:val="20"/>
          <w:szCs w:val="20"/>
        </w:rPr>
      </w:pPr>
      <w:r>
        <w:rPr>
          <w:i/>
          <w:color w:val="000000"/>
          <w:sz w:val="20"/>
          <w:szCs w:val="20"/>
        </w:rPr>
        <w:t>Please fill in the table below on knowledge products expected to be produced under the programme</w:t>
      </w:r>
    </w:p>
    <w:p w14:paraId="00000225" w14:textId="77777777" w:rsidR="0009348A" w:rsidRDefault="0009348A">
      <w:pPr>
        <w:pBdr>
          <w:top w:val="nil"/>
          <w:left w:val="nil"/>
          <w:bottom w:val="nil"/>
          <w:right w:val="nil"/>
          <w:between w:val="nil"/>
        </w:pBdr>
        <w:tabs>
          <w:tab w:val="left" w:pos="90"/>
        </w:tabs>
        <w:spacing w:after="0" w:line="240" w:lineRule="auto"/>
        <w:jc w:val="both"/>
        <w:rPr>
          <w:i/>
          <w:color w:val="000000"/>
          <w:sz w:val="20"/>
          <w:szCs w:val="20"/>
        </w:rPr>
      </w:pPr>
    </w:p>
    <w:p w14:paraId="00000226" w14:textId="17782DCC" w:rsidR="0009348A" w:rsidRDefault="00550592">
      <w:pPr>
        <w:pBdr>
          <w:top w:val="nil"/>
          <w:left w:val="nil"/>
          <w:bottom w:val="nil"/>
          <w:right w:val="nil"/>
          <w:between w:val="nil"/>
        </w:pBdr>
        <w:tabs>
          <w:tab w:val="left" w:pos="90"/>
        </w:tabs>
        <w:spacing w:after="0"/>
        <w:jc w:val="both"/>
        <w:rPr>
          <w:color w:val="000000"/>
          <w:sz w:val="20"/>
          <w:szCs w:val="20"/>
        </w:rPr>
      </w:pPr>
      <w:r>
        <w:rPr>
          <w:color w:val="000000"/>
          <w:sz w:val="20"/>
          <w:szCs w:val="20"/>
        </w:rPr>
        <w:t xml:space="preserve">Various knowledge products will be developed and disseminated among various stakeholders. To guide in gender mainstreaming of the national disability policy, a gender mainstreaming module will be developed and used in training of MINALOC, NCPD and OPDs in gender mainstreaming of the national disability policy and national programs. A gender audit will also be conducted, resulting in the production of a gender audit report highlighting the deficiencies in gender mainstreaming among OPDs. This will be disseminated through workshops with OPDs and their umbrella organization, NUDOR to discuss findings and recommendations of the audit report. This will be complemented by the gender mainstreaming strategy that will be developed and used to guide gender mainstreaming across programs on OPDs and NUDOR as well as advocate for gender mainstreaming across programs of partners, including the UN. An additional knowledge product is an assessment report on education practices of children with disabilities. This will be disseminated (led by UNICEF) to the Ministry of Education, MINALOC, NCPD, OPDs and partners in Education, through the multi-stakeholder disability inclusion platform. A summary report on the most significant reforms in the legal framework will also be developed. This will be disseminated on websites on key stakeholders like MINALOC, NCPD and the Ministry of Justice and presented during regular convenings of the multi-stakeholder disability inclusion platform and UNSDCF II. The purpose will be to enhanced public knowledge and awareness of the legal framework protecting the rights of persons with disabilities. To further promote knowledge and awareness of the national legal frameworks, the national disability policy will be translated into Kinyarwanda. Translated versions to be presented during regular meetings of the multi-stakeholder disability inclusion platform and posted on websites on MINALOC, NCPD, Ministry of Justice and districts. OPDs will use the translated versions in enlightening their members of their rights and advocating for their respect and protection. A report will also be produced on the state of implementation of the CRPD. The report will be used in the regular monitoring and reporting of UN, NCPD and OPDs (NUDOR) on the milestones achieved by each </w:t>
      </w:r>
      <w:r w:rsidR="00EB31CA">
        <w:rPr>
          <w:color w:val="000000"/>
          <w:sz w:val="20"/>
          <w:szCs w:val="20"/>
        </w:rPr>
        <w:t>stakeholder</w:t>
      </w:r>
      <w:r>
        <w:rPr>
          <w:color w:val="000000"/>
          <w:sz w:val="20"/>
          <w:szCs w:val="20"/>
        </w:rPr>
        <w:t xml:space="preserve"> in the disability inclusion agenda and identify gaps to be addressed for greater disability inclusion. Results will be discussed during the disability coordination forum and other dissemination channels. An alternative report on the implementation of CRPD will be produced by NUDOR. OPDs will develop the report and present it to the technical committee on the implementation of the CRPD. The findings of the report will also be used in advocacy and disseminated through workshops and meetings of the multi-stakeholder disability inclusion platform as well as through various media outlets. Finally, a disability inclusion thematic evaluation of the UNSDCF I with recommendations for improved disability inclusion in UNSDCF II, yielding a thematic evaluation report as a knowledge product. The assessment report will be used to highlight gaps in disability inclusion and suggest strategies to fast-track the same. The findings will be discussed during regular meetings of the multi-stakeholder disability inclusion platform. Where appropriate, reports will be posted on websites of NUDOR, MINALOC and NCPD and their partners.</w:t>
      </w:r>
    </w:p>
    <w:p w14:paraId="00000227" w14:textId="77777777" w:rsidR="0009348A" w:rsidRDefault="0009348A">
      <w:pPr>
        <w:pBdr>
          <w:top w:val="nil"/>
          <w:left w:val="nil"/>
          <w:bottom w:val="nil"/>
          <w:right w:val="nil"/>
          <w:between w:val="nil"/>
        </w:pBdr>
        <w:tabs>
          <w:tab w:val="left" w:pos="90"/>
        </w:tabs>
        <w:spacing w:after="0"/>
        <w:ind w:left="720"/>
        <w:rPr>
          <w:i/>
          <w:color w:val="000000"/>
          <w:sz w:val="20"/>
          <w:szCs w:val="20"/>
        </w:rPr>
      </w:pPr>
    </w:p>
    <w:p w14:paraId="4276E082" w14:textId="77777777" w:rsidR="00EB31CA" w:rsidRDefault="00EB31CA">
      <w:pPr>
        <w:pBdr>
          <w:top w:val="nil"/>
          <w:left w:val="nil"/>
          <w:bottom w:val="nil"/>
          <w:right w:val="nil"/>
          <w:between w:val="nil"/>
        </w:pBdr>
        <w:tabs>
          <w:tab w:val="left" w:pos="90"/>
        </w:tabs>
        <w:spacing w:after="0" w:line="240" w:lineRule="auto"/>
        <w:ind w:left="720"/>
        <w:jc w:val="both"/>
        <w:rPr>
          <w:color w:val="000000"/>
          <w:sz w:val="20"/>
          <w:szCs w:val="20"/>
        </w:rPr>
      </w:pPr>
    </w:p>
    <w:p w14:paraId="532275DE" w14:textId="77777777" w:rsidR="00EB31CA" w:rsidRDefault="00EB31CA">
      <w:pPr>
        <w:pBdr>
          <w:top w:val="nil"/>
          <w:left w:val="nil"/>
          <w:bottom w:val="nil"/>
          <w:right w:val="nil"/>
          <w:between w:val="nil"/>
        </w:pBdr>
        <w:tabs>
          <w:tab w:val="left" w:pos="90"/>
        </w:tabs>
        <w:spacing w:after="0" w:line="240" w:lineRule="auto"/>
        <w:ind w:left="720"/>
        <w:jc w:val="both"/>
        <w:rPr>
          <w:color w:val="000000"/>
          <w:sz w:val="20"/>
          <w:szCs w:val="20"/>
        </w:rPr>
      </w:pPr>
    </w:p>
    <w:p w14:paraId="556448D7" w14:textId="77777777" w:rsidR="00EB31CA" w:rsidRDefault="00EB31CA">
      <w:pPr>
        <w:pBdr>
          <w:top w:val="nil"/>
          <w:left w:val="nil"/>
          <w:bottom w:val="nil"/>
          <w:right w:val="nil"/>
          <w:between w:val="nil"/>
        </w:pBdr>
        <w:tabs>
          <w:tab w:val="left" w:pos="90"/>
        </w:tabs>
        <w:spacing w:after="0" w:line="240" w:lineRule="auto"/>
        <w:ind w:left="720"/>
        <w:jc w:val="both"/>
        <w:rPr>
          <w:color w:val="000000"/>
          <w:sz w:val="20"/>
          <w:szCs w:val="20"/>
        </w:rPr>
      </w:pPr>
    </w:p>
    <w:p w14:paraId="00000228" w14:textId="6C10A3AE" w:rsidR="0009348A" w:rsidRDefault="00550592">
      <w:pPr>
        <w:pBdr>
          <w:top w:val="nil"/>
          <w:left w:val="nil"/>
          <w:bottom w:val="nil"/>
          <w:right w:val="nil"/>
          <w:between w:val="nil"/>
        </w:pBdr>
        <w:tabs>
          <w:tab w:val="left" w:pos="90"/>
        </w:tabs>
        <w:spacing w:after="0" w:line="240" w:lineRule="auto"/>
        <w:ind w:left="720"/>
        <w:jc w:val="both"/>
        <w:rPr>
          <w:color w:val="000000"/>
          <w:sz w:val="20"/>
          <w:szCs w:val="20"/>
        </w:rPr>
      </w:pPr>
      <w:r>
        <w:rPr>
          <w:color w:val="000000"/>
          <w:sz w:val="20"/>
          <w:szCs w:val="20"/>
        </w:rPr>
        <w:lastRenderedPageBreak/>
        <w:t>Table 4 Knowledge products</w:t>
      </w:r>
    </w:p>
    <w:p w14:paraId="00000229" w14:textId="77777777" w:rsidR="0009348A" w:rsidRDefault="0009348A">
      <w:pPr>
        <w:pBdr>
          <w:top w:val="nil"/>
          <w:left w:val="nil"/>
          <w:bottom w:val="nil"/>
          <w:right w:val="nil"/>
          <w:between w:val="nil"/>
        </w:pBdr>
        <w:tabs>
          <w:tab w:val="left" w:pos="90"/>
        </w:tabs>
        <w:spacing w:after="0"/>
        <w:ind w:left="720"/>
        <w:rPr>
          <w:i/>
          <w:color w:val="000000"/>
          <w:sz w:val="20"/>
          <w:szCs w:val="20"/>
        </w:rPr>
      </w:pPr>
    </w:p>
    <w:tbl>
      <w:tblPr>
        <w:tblStyle w:val="a3"/>
        <w:tblW w:w="9895"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3325"/>
        <w:gridCol w:w="1895"/>
        <w:gridCol w:w="4675"/>
      </w:tblGrid>
      <w:tr w:rsidR="0009348A" w14:paraId="19A9561D" w14:textId="77777777" w:rsidTr="00EB31CA">
        <w:tc>
          <w:tcPr>
            <w:tcW w:w="3325" w:type="dxa"/>
            <w:shd w:val="clear" w:color="auto" w:fill="DBE5F1"/>
          </w:tcPr>
          <w:p w14:paraId="0000022A" w14:textId="77777777" w:rsidR="0009348A" w:rsidRDefault="00550592">
            <w:pPr>
              <w:pBdr>
                <w:top w:val="nil"/>
                <w:left w:val="nil"/>
                <w:bottom w:val="nil"/>
                <w:right w:val="nil"/>
                <w:between w:val="nil"/>
              </w:pBdr>
              <w:tabs>
                <w:tab w:val="left" w:pos="90"/>
              </w:tabs>
              <w:spacing w:after="200" w:line="276" w:lineRule="auto"/>
              <w:jc w:val="both"/>
              <w:rPr>
                <w:b/>
                <w:i/>
                <w:color w:val="000000"/>
                <w:sz w:val="20"/>
                <w:szCs w:val="20"/>
              </w:rPr>
            </w:pPr>
            <w:r>
              <w:rPr>
                <w:b/>
                <w:i/>
                <w:color w:val="000000"/>
                <w:sz w:val="20"/>
                <w:szCs w:val="20"/>
              </w:rPr>
              <w:t>Product</w:t>
            </w:r>
          </w:p>
        </w:tc>
        <w:tc>
          <w:tcPr>
            <w:tcW w:w="1895" w:type="dxa"/>
            <w:shd w:val="clear" w:color="auto" w:fill="DBE5F1"/>
          </w:tcPr>
          <w:p w14:paraId="0000022B" w14:textId="77777777" w:rsidR="0009348A" w:rsidRDefault="00550592">
            <w:pPr>
              <w:pBdr>
                <w:top w:val="nil"/>
                <w:left w:val="nil"/>
                <w:bottom w:val="nil"/>
                <w:right w:val="nil"/>
                <w:between w:val="nil"/>
              </w:pBdr>
              <w:tabs>
                <w:tab w:val="left" w:pos="90"/>
              </w:tabs>
              <w:spacing w:after="200" w:line="276" w:lineRule="auto"/>
              <w:jc w:val="both"/>
              <w:rPr>
                <w:b/>
                <w:i/>
                <w:color w:val="000000"/>
                <w:sz w:val="20"/>
                <w:szCs w:val="20"/>
              </w:rPr>
            </w:pPr>
            <w:r>
              <w:rPr>
                <w:b/>
                <w:i/>
                <w:color w:val="000000"/>
                <w:sz w:val="20"/>
                <w:szCs w:val="20"/>
              </w:rPr>
              <w:t>Type of knowledge product</w:t>
            </w:r>
          </w:p>
        </w:tc>
        <w:tc>
          <w:tcPr>
            <w:tcW w:w="4675" w:type="dxa"/>
            <w:shd w:val="clear" w:color="auto" w:fill="DBE5F1"/>
          </w:tcPr>
          <w:p w14:paraId="0000022C" w14:textId="77777777" w:rsidR="0009348A" w:rsidRDefault="00550592">
            <w:pPr>
              <w:pBdr>
                <w:top w:val="nil"/>
                <w:left w:val="nil"/>
                <w:bottom w:val="nil"/>
                <w:right w:val="nil"/>
                <w:between w:val="nil"/>
              </w:pBdr>
              <w:tabs>
                <w:tab w:val="left" w:pos="90"/>
              </w:tabs>
              <w:spacing w:after="200" w:line="276" w:lineRule="auto"/>
              <w:jc w:val="both"/>
              <w:rPr>
                <w:b/>
                <w:i/>
                <w:color w:val="000000"/>
                <w:sz w:val="20"/>
                <w:szCs w:val="20"/>
              </w:rPr>
            </w:pPr>
            <w:r>
              <w:rPr>
                <w:b/>
                <w:i/>
                <w:color w:val="000000"/>
                <w:sz w:val="20"/>
                <w:szCs w:val="20"/>
              </w:rPr>
              <w:t>Expected dissemination and use</w:t>
            </w:r>
          </w:p>
        </w:tc>
      </w:tr>
      <w:tr w:rsidR="0009348A" w14:paraId="10594D63" w14:textId="77777777" w:rsidTr="00EB31CA">
        <w:tc>
          <w:tcPr>
            <w:tcW w:w="3325" w:type="dxa"/>
            <w:shd w:val="clear" w:color="auto" w:fill="auto"/>
          </w:tcPr>
          <w:p w14:paraId="0000022D" w14:textId="77777777" w:rsidR="0009348A" w:rsidRDefault="00550592">
            <w:pPr>
              <w:pBdr>
                <w:top w:val="nil"/>
                <w:left w:val="nil"/>
                <w:bottom w:val="nil"/>
                <w:right w:val="nil"/>
                <w:between w:val="nil"/>
              </w:pBdr>
              <w:tabs>
                <w:tab w:val="left" w:pos="90"/>
              </w:tabs>
              <w:spacing w:line="276" w:lineRule="auto"/>
              <w:rPr>
                <w:i/>
                <w:color w:val="000000"/>
                <w:sz w:val="20"/>
                <w:szCs w:val="20"/>
              </w:rPr>
            </w:pPr>
            <w:r>
              <w:rPr>
                <w:i/>
                <w:color w:val="000000"/>
                <w:sz w:val="20"/>
                <w:szCs w:val="20"/>
              </w:rPr>
              <w:t xml:space="preserve">Training module on gender mainstreaming in disability inclusion </w:t>
            </w:r>
          </w:p>
        </w:tc>
        <w:tc>
          <w:tcPr>
            <w:tcW w:w="1895" w:type="dxa"/>
            <w:shd w:val="clear" w:color="auto" w:fill="auto"/>
          </w:tcPr>
          <w:p w14:paraId="0000022E" w14:textId="77777777" w:rsidR="0009348A" w:rsidRDefault="00550592">
            <w:pPr>
              <w:pBdr>
                <w:top w:val="nil"/>
                <w:left w:val="nil"/>
                <w:bottom w:val="nil"/>
                <w:right w:val="nil"/>
                <w:between w:val="nil"/>
              </w:pBdr>
              <w:tabs>
                <w:tab w:val="left" w:pos="90"/>
              </w:tabs>
              <w:spacing w:line="276" w:lineRule="auto"/>
              <w:jc w:val="both"/>
              <w:rPr>
                <w:i/>
                <w:color w:val="000000"/>
                <w:sz w:val="20"/>
                <w:szCs w:val="20"/>
              </w:rPr>
            </w:pPr>
            <w:r>
              <w:rPr>
                <w:i/>
                <w:color w:val="000000"/>
                <w:sz w:val="20"/>
                <w:szCs w:val="20"/>
              </w:rPr>
              <w:t xml:space="preserve">Training module </w:t>
            </w:r>
          </w:p>
        </w:tc>
        <w:tc>
          <w:tcPr>
            <w:tcW w:w="4675" w:type="dxa"/>
            <w:shd w:val="clear" w:color="auto" w:fill="auto"/>
          </w:tcPr>
          <w:p w14:paraId="0000022F" w14:textId="2EC09B38" w:rsidR="0009348A" w:rsidRDefault="00550592">
            <w:pPr>
              <w:pBdr>
                <w:top w:val="nil"/>
                <w:left w:val="nil"/>
                <w:bottom w:val="nil"/>
                <w:right w:val="nil"/>
                <w:between w:val="nil"/>
              </w:pBdr>
              <w:tabs>
                <w:tab w:val="left" w:pos="90"/>
              </w:tabs>
              <w:spacing w:line="276" w:lineRule="auto"/>
              <w:rPr>
                <w:i/>
                <w:color w:val="000000"/>
                <w:sz w:val="20"/>
                <w:szCs w:val="20"/>
              </w:rPr>
            </w:pPr>
            <w:r>
              <w:rPr>
                <w:i/>
                <w:color w:val="000000"/>
                <w:sz w:val="20"/>
                <w:szCs w:val="20"/>
              </w:rPr>
              <w:t>Module to be used in training of NCPD</w:t>
            </w:r>
            <w:r w:rsidR="00E51FF0">
              <w:rPr>
                <w:i/>
                <w:color w:val="000000"/>
                <w:sz w:val="20"/>
                <w:szCs w:val="20"/>
              </w:rPr>
              <w:t>,</w:t>
            </w:r>
            <w:r>
              <w:rPr>
                <w:i/>
                <w:color w:val="000000"/>
                <w:sz w:val="20"/>
                <w:szCs w:val="20"/>
              </w:rPr>
              <w:t>MINALOC</w:t>
            </w:r>
            <w:r w:rsidR="00E51FF0">
              <w:rPr>
                <w:i/>
                <w:color w:val="000000"/>
                <w:sz w:val="20"/>
                <w:szCs w:val="20"/>
              </w:rPr>
              <w:t xml:space="preserve"> and UN staff</w:t>
            </w:r>
            <w:r>
              <w:rPr>
                <w:i/>
                <w:color w:val="000000"/>
                <w:sz w:val="20"/>
                <w:szCs w:val="20"/>
              </w:rPr>
              <w:t xml:space="preserve"> in gender mainstreaming in the national disability policy, and OPDs in gender mainstreaming in general for gender-sensitive advocacy.</w:t>
            </w:r>
          </w:p>
        </w:tc>
      </w:tr>
      <w:tr w:rsidR="0009348A" w14:paraId="4CFA97F2" w14:textId="77777777" w:rsidTr="00EB31CA">
        <w:tc>
          <w:tcPr>
            <w:tcW w:w="3325" w:type="dxa"/>
            <w:shd w:val="clear" w:color="auto" w:fill="auto"/>
          </w:tcPr>
          <w:p w14:paraId="00000230" w14:textId="77777777" w:rsidR="0009348A" w:rsidRDefault="00550592">
            <w:pPr>
              <w:pBdr>
                <w:top w:val="nil"/>
                <w:left w:val="nil"/>
                <w:bottom w:val="nil"/>
                <w:right w:val="nil"/>
                <w:between w:val="nil"/>
              </w:pBdr>
              <w:tabs>
                <w:tab w:val="left" w:pos="90"/>
              </w:tabs>
              <w:spacing w:line="276" w:lineRule="auto"/>
              <w:rPr>
                <w:i/>
                <w:color w:val="000000"/>
                <w:sz w:val="20"/>
                <w:szCs w:val="20"/>
              </w:rPr>
            </w:pPr>
            <w:r>
              <w:rPr>
                <w:i/>
                <w:color w:val="000000"/>
                <w:sz w:val="20"/>
                <w:szCs w:val="20"/>
              </w:rPr>
              <w:t xml:space="preserve">Assessment of OPD capacities to identify technical capacity gaps </w:t>
            </w:r>
          </w:p>
        </w:tc>
        <w:tc>
          <w:tcPr>
            <w:tcW w:w="1895" w:type="dxa"/>
            <w:shd w:val="clear" w:color="auto" w:fill="auto"/>
          </w:tcPr>
          <w:p w14:paraId="00000231" w14:textId="77777777" w:rsidR="0009348A" w:rsidRDefault="00550592">
            <w:pPr>
              <w:pBdr>
                <w:top w:val="nil"/>
                <w:left w:val="nil"/>
                <w:bottom w:val="nil"/>
                <w:right w:val="nil"/>
                <w:between w:val="nil"/>
              </w:pBdr>
              <w:tabs>
                <w:tab w:val="left" w:pos="90"/>
              </w:tabs>
              <w:spacing w:line="276" w:lineRule="auto"/>
              <w:jc w:val="both"/>
              <w:rPr>
                <w:i/>
                <w:color w:val="000000"/>
                <w:sz w:val="20"/>
                <w:szCs w:val="20"/>
              </w:rPr>
            </w:pPr>
            <w:r>
              <w:rPr>
                <w:i/>
                <w:color w:val="000000"/>
                <w:sz w:val="20"/>
                <w:szCs w:val="20"/>
              </w:rPr>
              <w:t xml:space="preserve">Assessment report </w:t>
            </w:r>
          </w:p>
        </w:tc>
        <w:tc>
          <w:tcPr>
            <w:tcW w:w="4675" w:type="dxa"/>
            <w:shd w:val="clear" w:color="auto" w:fill="auto"/>
          </w:tcPr>
          <w:p w14:paraId="00000232" w14:textId="77777777" w:rsidR="0009348A" w:rsidRDefault="00550592">
            <w:pPr>
              <w:pBdr>
                <w:top w:val="nil"/>
                <w:left w:val="nil"/>
                <w:bottom w:val="nil"/>
                <w:right w:val="nil"/>
                <w:between w:val="nil"/>
              </w:pBdr>
              <w:tabs>
                <w:tab w:val="left" w:pos="90"/>
              </w:tabs>
              <w:spacing w:line="276" w:lineRule="auto"/>
              <w:rPr>
                <w:i/>
                <w:color w:val="000000"/>
                <w:sz w:val="20"/>
                <w:szCs w:val="20"/>
              </w:rPr>
            </w:pPr>
            <w:r>
              <w:rPr>
                <w:i/>
                <w:color w:val="000000"/>
                <w:sz w:val="20"/>
                <w:szCs w:val="20"/>
              </w:rPr>
              <w:t>Dissemination via workshops with OPDs</w:t>
            </w:r>
          </w:p>
        </w:tc>
      </w:tr>
      <w:tr w:rsidR="0009348A" w14:paraId="44A3F59B" w14:textId="77777777" w:rsidTr="00EB31CA">
        <w:tc>
          <w:tcPr>
            <w:tcW w:w="3325" w:type="dxa"/>
            <w:shd w:val="clear" w:color="auto" w:fill="auto"/>
          </w:tcPr>
          <w:p w14:paraId="00000233" w14:textId="77777777" w:rsidR="0009348A" w:rsidRDefault="00550592">
            <w:pPr>
              <w:pBdr>
                <w:top w:val="nil"/>
                <w:left w:val="nil"/>
                <w:bottom w:val="nil"/>
                <w:right w:val="nil"/>
                <w:between w:val="nil"/>
              </w:pBdr>
              <w:tabs>
                <w:tab w:val="left" w:pos="90"/>
              </w:tabs>
              <w:spacing w:line="276" w:lineRule="auto"/>
              <w:rPr>
                <w:i/>
                <w:color w:val="000000"/>
                <w:sz w:val="20"/>
                <w:szCs w:val="20"/>
              </w:rPr>
            </w:pPr>
            <w:r>
              <w:rPr>
                <w:i/>
                <w:color w:val="000000"/>
                <w:sz w:val="20"/>
                <w:szCs w:val="20"/>
              </w:rPr>
              <w:t>Gender audit of OPDs</w:t>
            </w:r>
          </w:p>
        </w:tc>
        <w:tc>
          <w:tcPr>
            <w:tcW w:w="1895" w:type="dxa"/>
            <w:shd w:val="clear" w:color="auto" w:fill="auto"/>
          </w:tcPr>
          <w:p w14:paraId="00000234" w14:textId="77777777" w:rsidR="0009348A" w:rsidRDefault="00550592">
            <w:pPr>
              <w:pBdr>
                <w:top w:val="nil"/>
                <w:left w:val="nil"/>
                <w:bottom w:val="nil"/>
                <w:right w:val="nil"/>
                <w:between w:val="nil"/>
              </w:pBdr>
              <w:tabs>
                <w:tab w:val="left" w:pos="90"/>
              </w:tabs>
              <w:spacing w:line="276" w:lineRule="auto"/>
              <w:jc w:val="both"/>
              <w:rPr>
                <w:i/>
                <w:color w:val="000000"/>
                <w:sz w:val="20"/>
                <w:szCs w:val="20"/>
              </w:rPr>
            </w:pPr>
            <w:r>
              <w:rPr>
                <w:i/>
                <w:color w:val="000000"/>
                <w:sz w:val="20"/>
                <w:szCs w:val="20"/>
              </w:rPr>
              <w:t xml:space="preserve">Audit report </w:t>
            </w:r>
          </w:p>
        </w:tc>
        <w:tc>
          <w:tcPr>
            <w:tcW w:w="4675" w:type="dxa"/>
            <w:shd w:val="clear" w:color="auto" w:fill="auto"/>
          </w:tcPr>
          <w:p w14:paraId="00000235" w14:textId="77777777" w:rsidR="0009348A" w:rsidRDefault="00550592">
            <w:pPr>
              <w:pBdr>
                <w:top w:val="nil"/>
                <w:left w:val="nil"/>
                <w:bottom w:val="nil"/>
                <w:right w:val="nil"/>
                <w:between w:val="nil"/>
              </w:pBdr>
              <w:tabs>
                <w:tab w:val="left" w:pos="90"/>
              </w:tabs>
              <w:spacing w:line="276" w:lineRule="auto"/>
              <w:rPr>
                <w:i/>
                <w:color w:val="000000"/>
                <w:sz w:val="20"/>
                <w:szCs w:val="20"/>
              </w:rPr>
            </w:pPr>
            <w:r>
              <w:rPr>
                <w:i/>
                <w:color w:val="000000"/>
                <w:sz w:val="20"/>
                <w:szCs w:val="20"/>
              </w:rPr>
              <w:t>Dissemination via workshops with OPDs</w:t>
            </w:r>
          </w:p>
        </w:tc>
      </w:tr>
      <w:tr w:rsidR="0009348A" w14:paraId="61121B37" w14:textId="77777777" w:rsidTr="00EB31CA">
        <w:tc>
          <w:tcPr>
            <w:tcW w:w="3325" w:type="dxa"/>
            <w:shd w:val="clear" w:color="auto" w:fill="auto"/>
          </w:tcPr>
          <w:p w14:paraId="00000236" w14:textId="77777777" w:rsidR="0009348A" w:rsidRDefault="00550592">
            <w:pPr>
              <w:pBdr>
                <w:top w:val="nil"/>
                <w:left w:val="nil"/>
                <w:bottom w:val="nil"/>
                <w:right w:val="nil"/>
                <w:between w:val="nil"/>
              </w:pBdr>
              <w:tabs>
                <w:tab w:val="left" w:pos="90"/>
              </w:tabs>
              <w:spacing w:line="276" w:lineRule="auto"/>
              <w:rPr>
                <w:i/>
                <w:color w:val="000000"/>
                <w:sz w:val="20"/>
                <w:szCs w:val="20"/>
              </w:rPr>
            </w:pPr>
            <w:r>
              <w:rPr>
                <w:i/>
                <w:color w:val="000000"/>
                <w:sz w:val="20"/>
                <w:szCs w:val="20"/>
              </w:rPr>
              <w:t>Gender mainstreaming strategy for OPDs</w:t>
            </w:r>
          </w:p>
        </w:tc>
        <w:tc>
          <w:tcPr>
            <w:tcW w:w="1895" w:type="dxa"/>
            <w:shd w:val="clear" w:color="auto" w:fill="auto"/>
          </w:tcPr>
          <w:p w14:paraId="00000237" w14:textId="77777777" w:rsidR="0009348A" w:rsidRDefault="00550592">
            <w:pPr>
              <w:pBdr>
                <w:top w:val="nil"/>
                <w:left w:val="nil"/>
                <w:bottom w:val="nil"/>
                <w:right w:val="nil"/>
                <w:between w:val="nil"/>
              </w:pBdr>
              <w:tabs>
                <w:tab w:val="left" w:pos="90"/>
              </w:tabs>
              <w:spacing w:line="276" w:lineRule="auto"/>
              <w:jc w:val="both"/>
              <w:rPr>
                <w:i/>
                <w:color w:val="000000"/>
                <w:sz w:val="20"/>
                <w:szCs w:val="20"/>
              </w:rPr>
            </w:pPr>
            <w:r>
              <w:rPr>
                <w:i/>
                <w:color w:val="000000"/>
                <w:sz w:val="20"/>
                <w:szCs w:val="20"/>
              </w:rPr>
              <w:t xml:space="preserve">Strategy document </w:t>
            </w:r>
          </w:p>
        </w:tc>
        <w:tc>
          <w:tcPr>
            <w:tcW w:w="4675" w:type="dxa"/>
            <w:shd w:val="clear" w:color="auto" w:fill="auto"/>
          </w:tcPr>
          <w:p w14:paraId="00000238" w14:textId="77777777" w:rsidR="0009348A" w:rsidRDefault="00550592">
            <w:pPr>
              <w:pBdr>
                <w:top w:val="nil"/>
                <w:left w:val="nil"/>
                <w:bottom w:val="nil"/>
                <w:right w:val="nil"/>
                <w:between w:val="nil"/>
              </w:pBdr>
              <w:tabs>
                <w:tab w:val="left" w:pos="90"/>
              </w:tabs>
              <w:spacing w:line="276" w:lineRule="auto"/>
              <w:rPr>
                <w:i/>
                <w:color w:val="000000"/>
                <w:sz w:val="20"/>
                <w:szCs w:val="20"/>
              </w:rPr>
            </w:pPr>
            <w:r>
              <w:rPr>
                <w:i/>
                <w:color w:val="000000"/>
                <w:sz w:val="20"/>
                <w:szCs w:val="20"/>
              </w:rPr>
              <w:t>Dissemination via workshops with OPDs</w:t>
            </w:r>
          </w:p>
        </w:tc>
      </w:tr>
      <w:tr w:rsidR="0009348A" w14:paraId="0EAAFA01" w14:textId="77777777" w:rsidTr="00EB31CA">
        <w:tc>
          <w:tcPr>
            <w:tcW w:w="3325" w:type="dxa"/>
            <w:shd w:val="clear" w:color="auto" w:fill="auto"/>
          </w:tcPr>
          <w:p w14:paraId="00000239" w14:textId="2E0F6F5D" w:rsidR="0009348A" w:rsidRDefault="0009348A">
            <w:pPr>
              <w:pBdr>
                <w:top w:val="nil"/>
                <w:left w:val="nil"/>
                <w:bottom w:val="nil"/>
                <w:right w:val="nil"/>
                <w:between w:val="nil"/>
              </w:pBdr>
              <w:tabs>
                <w:tab w:val="left" w:pos="90"/>
              </w:tabs>
              <w:spacing w:line="276" w:lineRule="auto"/>
              <w:rPr>
                <w:i/>
                <w:color w:val="000000"/>
                <w:sz w:val="20"/>
                <w:szCs w:val="20"/>
              </w:rPr>
            </w:pPr>
          </w:p>
        </w:tc>
        <w:tc>
          <w:tcPr>
            <w:tcW w:w="1895" w:type="dxa"/>
            <w:shd w:val="clear" w:color="auto" w:fill="auto"/>
          </w:tcPr>
          <w:p w14:paraId="0000023A" w14:textId="21300938" w:rsidR="0009348A" w:rsidRDefault="0009348A">
            <w:pPr>
              <w:pBdr>
                <w:top w:val="nil"/>
                <w:left w:val="nil"/>
                <w:bottom w:val="nil"/>
                <w:right w:val="nil"/>
                <w:between w:val="nil"/>
              </w:pBdr>
              <w:tabs>
                <w:tab w:val="left" w:pos="90"/>
              </w:tabs>
              <w:spacing w:line="276" w:lineRule="auto"/>
              <w:jc w:val="both"/>
              <w:rPr>
                <w:i/>
                <w:color w:val="000000"/>
                <w:sz w:val="20"/>
                <w:szCs w:val="20"/>
              </w:rPr>
            </w:pPr>
          </w:p>
        </w:tc>
        <w:tc>
          <w:tcPr>
            <w:tcW w:w="4675" w:type="dxa"/>
            <w:shd w:val="clear" w:color="auto" w:fill="auto"/>
          </w:tcPr>
          <w:p w14:paraId="0000023C" w14:textId="436628C1" w:rsidR="0009348A" w:rsidRDefault="0009348A">
            <w:pPr>
              <w:pBdr>
                <w:top w:val="nil"/>
                <w:left w:val="nil"/>
                <w:bottom w:val="nil"/>
                <w:right w:val="nil"/>
                <w:between w:val="nil"/>
              </w:pBdr>
              <w:tabs>
                <w:tab w:val="left" w:pos="90"/>
              </w:tabs>
              <w:spacing w:line="276" w:lineRule="auto"/>
              <w:rPr>
                <w:i/>
                <w:color w:val="000000"/>
                <w:sz w:val="20"/>
                <w:szCs w:val="20"/>
              </w:rPr>
            </w:pPr>
          </w:p>
        </w:tc>
      </w:tr>
      <w:tr w:rsidR="0009348A" w14:paraId="5045B6DA" w14:textId="77777777" w:rsidTr="00EB31CA">
        <w:tc>
          <w:tcPr>
            <w:tcW w:w="3325" w:type="dxa"/>
            <w:shd w:val="clear" w:color="auto" w:fill="auto"/>
          </w:tcPr>
          <w:p w14:paraId="0000023D" w14:textId="77777777" w:rsidR="0009348A" w:rsidRDefault="00550592">
            <w:pPr>
              <w:pBdr>
                <w:top w:val="nil"/>
                <w:left w:val="nil"/>
                <w:bottom w:val="nil"/>
                <w:right w:val="nil"/>
                <w:between w:val="nil"/>
              </w:pBdr>
              <w:tabs>
                <w:tab w:val="left" w:pos="90"/>
              </w:tabs>
              <w:spacing w:line="276" w:lineRule="auto"/>
              <w:rPr>
                <w:i/>
                <w:color w:val="000000"/>
                <w:sz w:val="20"/>
                <w:szCs w:val="20"/>
              </w:rPr>
            </w:pPr>
            <w:r>
              <w:rPr>
                <w:i/>
                <w:color w:val="000000"/>
                <w:sz w:val="20"/>
                <w:szCs w:val="20"/>
              </w:rPr>
              <w:t xml:space="preserve">Summary document of the most significant revisions in the legal framework protecting persons with disabilities </w:t>
            </w:r>
          </w:p>
        </w:tc>
        <w:tc>
          <w:tcPr>
            <w:tcW w:w="1895" w:type="dxa"/>
            <w:shd w:val="clear" w:color="auto" w:fill="auto"/>
          </w:tcPr>
          <w:p w14:paraId="0000023E" w14:textId="77777777" w:rsidR="0009348A" w:rsidRDefault="00550592">
            <w:pPr>
              <w:pBdr>
                <w:top w:val="nil"/>
                <w:left w:val="nil"/>
                <w:bottom w:val="nil"/>
                <w:right w:val="nil"/>
                <w:between w:val="nil"/>
              </w:pBdr>
              <w:tabs>
                <w:tab w:val="left" w:pos="90"/>
              </w:tabs>
              <w:spacing w:line="276" w:lineRule="auto"/>
              <w:jc w:val="both"/>
              <w:rPr>
                <w:i/>
                <w:color w:val="000000"/>
                <w:sz w:val="20"/>
                <w:szCs w:val="20"/>
              </w:rPr>
            </w:pPr>
            <w:r>
              <w:rPr>
                <w:i/>
                <w:color w:val="000000"/>
                <w:sz w:val="20"/>
                <w:szCs w:val="20"/>
              </w:rPr>
              <w:t>Reports</w:t>
            </w:r>
          </w:p>
        </w:tc>
        <w:tc>
          <w:tcPr>
            <w:tcW w:w="4675" w:type="dxa"/>
            <w:shd w:val="clear" w:color="auto" w:fill="auto"/>
          </w:tcPr>
          <w:p w14:paraId="0000023F" w14:textId="77777777" w:rsidR="0009348A" w:rsidRDefault="00550592">
            <w:pPr>
              <w:pBdr>
                <w:top w:val="nil"/>
                <w:left w:val="nil"/>
                <w:bottom w:val="nil"/>
                <w:right w:val="nil"/>
                <w:between w:val="nil"/>
              </w:pBdr>
              <w:tabs>
                <w:tab w:val="left" w:pos="90"/>
              </w:tabs>
              <w:spacing w:line="276" w:lineRule="auto"/>
              <w:rPr>
                <w:i/>
                <w:color w:val="000000"/>
                <w:sz w:val="20"/>
                <w:szCs w:val="20"/>
              </w:rPr>
            </w:pPr>
            <w:r>
              <w:rPr>
                <w:i/>
                <w:color w:val="000000"/>
                <w:sz w:val="20"/>
                <w:szCs w:val="20"/>
              </w:rPr>
              <w:t xml:space="preserve">Summary report to be disseminated on websites of key stakeholders like MINALOC, NCPD and the Ministry of Justice and presented during regular convenings of the multi-stakeholder disability inclusion platform </w:t>
            </w:r>
          </w:p>
        </w:tc>
      </w:tr>
      <w:tr w:rsidR="0009348A" w14:paraId="1D84B5C5" w14:textId="77777777" w:rsidTr="00EB31CA">
        <w:tc>
          <w:tcPr>
            <w:tcW w:w="3325" w:type="dxa"/>
            <w:shd w:val="clear" w:color="auto" w:fill="auto"/>
          </w:tcPr>
          <w:p w14:paraId="00000240" w14:textId="77777777" w:rsidR="0009348A" w:rsidRDefault="00550592">
            <w:pPr>
              <w:pBdr>
                <w:top w:val="nil"/>
                <w:left w:val="nil"/>
                <w:bottom w:val="nil"/>
                <w:right w:val="nil"/>
                <w:between w:val="nil"/>
              </w:pBdr>
              <w:tabs>
                <w:tab w:val="left" w:pos="90"/>
              </w:tabs>
              <w:spacing w:line="276" w:lineRule="auto"/>
              <w:rPr>
                <w:i/>
                <w:color w:val="000000"/>
                <w:sz w:val="20"/>
                <w:szCs w:val="20"/>
              </w:rPr>
            </w:pPr>
            <w:r>
              <w:rPr>
                <w:i/>
                <w:color w:val="000000"/>
                <w:sz w:val="20"/>
                <w:szCs w:val="20"/>
              </w:rPr>
              <w:t xml:space="preserve">Translated policy document in Kinyarwanda </w:t>
            </w:r>
          </w:p>
        </w:tc>
        <w:tc>
          <w:tcPr>
            <w:tcW w:w="1895" w:type="dxa"/>
            <w:shd w:val="clear" w:color="auto" w:fill="auto"/>
          </w:tcPr>
          <w:p w14:paraId="00000241" w14:textId="77777777" w:rsidR="0009348A" w:rsidRDefault="00550592">
            <w:pPr>
              <w:pBdr>
                <w:top w:val="nil"/>
                <w:left w:val="nil"/>
                <w:bottom w:val="nil"/>
                <w:right w:val="nil"/>
                <w:between w:val="nil"/>
              </w:pBdr>
              <w:tabs>
                <w:tab w:val="left" w:pos="90"/>
              </w:tabs>
              <w:spacing w:line="276" w:lineRule="auto"/>
              <w:jc w:val="both"/>
              <w:rPr>
                <w:i/>
                <w:color w:val="000000"/>
                <w:sz w:val="20"/>
                <w:szCs w:val="20"/>
              </w:rPr>
            </w:pPr>
            <w:r>
              <w:rPr>
                <w:i/>
                <w:color w:val="000000"/>
                <w:sz w:val="20"/>
                <w:szCs w:val="20"/>
              </w:rPr>
              <w:t>Translation</w:t>
            </w:r>
          </w:p>
        </w:tc>
        <w:tc>
          <w:tcPr>
            <w:tcW w:w="4675" w:type="dxa"/>
            <w:shd w:val="clear" w:color="auto" w:fill="auto"/>
          </w:tcPr>
          <w:p w14:paraId="00000242" w14:textId="77777777" w:rsidR="0009348A" w:rsidRDefault="00550592">
            <w:pPr>
              <w:pBdr>
                <w:top w:val="nil"/>
                <w:left w:val="nil"/>
                <w:bottom w:val="nil"/>
                <w:right w:val="nil"/>
                <w:between w:val="nil"/>
              </w:pBdr>
              <w:tabs>
                <w:tab w:val="left" w:pos="90"/>
              </w:tabs>
              <w:spacing w:line="276" w:lineRule="auto"/>
              <w:rPr>
                <w:i/>
                <w:color w:val="000000"/>
                <w:sz w:val="20"/>
                <w:szCs w:val="20"/>
              </w:rPr>
            </w:pPr>
            <w:r>
              <w:rPr>
                <w:i/>
                <w:color w:val="000000"/>
                <w:sz w:val="20"/>
                <w:szCs w:val="20"/>
              </w:rPr>
              <w:t xml:space="preserve">To be posted on websites on MINALOC, NCPD, Ministry of Justice and districts, and to be disseminated for use mainly at the local level </w:t>
            </w:r>
          </w:p>
        </w:tc>
      </w:tr>
      <w:tr w:rsidR="0009348A" w14:paraId="073E019D" w14:textId="77777777" w:rsidTr="00EB31CA">
        <w:tc>
          <w:tcPr>
            <w:tcW w:w="3325" w:type="dxa"/>
            <w:shd w:val="clear" w:color="auto" w:fill="auto"/>
          </w:tcPr>
          <w:p w14:paraId="00000243" w14:textId="77777777" w:rsidR="0009348A" w:rsidRDefault="00550592">
            <w:pPr>
              <w:pBdr>
                <w:top w:val="nil"/>
                <w:left w:val="nil"/>
                <w:bottom w:val="nil"/>
                <w:right w:val="nil"/>
                <w:between w:val="nil"/>
              </w:pBdr>
              <w:tabs>
                <w:tab w:val="left" w:pos="90"/>
              </w:tabs>
              <w:spacing w:line="276" w:lineRule="auto"/>
              <w:rPr>
                <w:i/>
                <w:color w:val="000000"/>
                <w:sz w:val="20"/>
                <w:szCs w:val="20"/>
              </w:rPr>
            </w:pPr>
            <w:r>
              <w:rPr>
                <w:i/>
                <w:color w:val="000000"/>
                <w:sz w:val="20"/>
                <w:szCs w:val="20"/>
              </w:rPr>
              <w:t xml:space="preserve">State report on the implementation of the CRPD  </w:t>
            </w:r>
          </w:p>
        </w:tc>
        <w:tc>
          <w:tcPr>
            <w:tcW w:w="1895" w:type="dxa"/>
            <w:shd w:val="clear" w:color="auto" w:fill="auto"/>
          </w:tcPr>
          <w:p w14:paraId="00000244" w14:textId="77777777" w:rsidR="0009348A" w:rsidRDefault="00550592">
            <w:pPr>
              <w:pBdr>
                <w:top w:val="nil"/>
                <w:left w:val="nil"/>
                <w:bottom w:val="nil"/>
                <w:right w:val="nil"/>
                <w:between w:val="nil"/>
              </w:pBdr>
              <w:tabs>
                <w:tab w:val="left" w:pos="90"/>
              </w:tabs>
              <w:spacing w:line="276" w:lineRule="auto"/>
              <w:jc w:val="both"/>
              <w:rPr>
                <w:i/>
                <w:color w:val="000000"/>
                <w:sz w:val="20"/>
                <w:szCs w:val="20"/>
              </w:rPr>
            </w:pPr>
            <w:r>
              <w:rPr>
                <w:i/>
                <w:color w:val="000000"/>
                <w:sz w:val="20"/>
                <w:szCs w:val="20"/>
              </w:rPr>
              <w:t>Reports</w:t>
            </w:r>
          </w:p>
        </w:tc>
        <w:tc>
          <w:tcPr>
            <w:tcW w:w="4675" w:type="dxa"/>
            <w:shd w:val="clear" w:color="auto" w:fill="auto"/>
          </w:tcPr>
          <w:p w14:paraId="00000245" w14:textId="77777777" w:rsidR="0009348A" w:rsidRDefault="00550592">
            <w:pPr>
              <w:pBdr>
                <w:top w:val="nil"/>
                <w:left w:val="nil"/>
                <w:bottom w:val="nil"/>
                <w:right w:val="nil"/>
                <w:between w:val="nil"/>
              </w:pBdr>
              <w:tabs>
                <w:tab w:val="left" w:pos="90"/>
              </w:tabs>
              <w:spacing w:line="276" w:lineRule="auto"/>
              <w:rPr>
                <w:i/>
                <w:color w:val="000000"/>
                <w:sz w:val="20"/>
                <w:szCs w:val="20"/>
              </w:rPr>
            </w:pPr>
            <w:r>
              <w:rPr>
                <w:i/>
                <w:color w:val="000000"/>
                <w:sz w:val="20"/>
                <w:szCs w:val="20"/>
              </w:rPr>
              <w:t xml:space="preserve">State report will be submitted to the UNCRPD committee of experts </w:t>
            </w:r>
          </w:p>
        </w:tc>
      </w:tr>
      <w:tr w:rsidR="0009348A" w14:paraId="70D09C9A" w14:textId="77777777" w:rsidTr="00EB31CA">
        <w:tc>
          <w:tcPr>
            <w:tcW w:w="3325" w:type="dxa"/>
            <w:shd w:val="clear" w:color="auto" w:fill="auto"/>
          </w:tcPr>
          <w:p w14:paraId="00000246" w14:textId="77777777" w:rsidR="0009348A" w:rsidRDefault="00550592">
            <w:pPr>
              <w:pBdr>
                <w:top w:val="nil"/>
                <w:left w:val="nil"/>
                <w:bottom w:val="nil"/>
                <w:right w:val="nil"/>
                <w:between w:val="nil"/>
              </w:pBdr>
              <w:tabs>
                <w:tab w:val="left" w:pos="90"/>
              </w:tabs>
              <w:spacing w:line="276" w:lineRule="auto"/>
              <w:rPr>
                <w:i/>
                <w:color w:val="000000"/>
                <w:sz w:val="20"/>
                <w:szCs w:val="20"/>
              </w:rPr>
            </w:pPr>
            <w:r>
              <w:rPr>
                <w:i/>
                <w:color w:val="000000"/>
                <w:sz w:val="20"/>
                <w:szCs w:val="20"/>
              </w:rPr>
              <w:t xml:space="preserve">Alternative report on the implementation of the CRPD </w:t>
            </w:r>
          </w:p>
        </w:tc>
        <w:tc>
          <w:tcPr>
            <w:tcW w:w="1895" w:type="dxa"/>
            <w:shd w:val="clear" w:color="auto" w:fill="auto"/>
          </w:tcPr>
          <w:p w14:paraId="00000247" w14:textId="77777777" w:rsidR="0009348A" w:rsidRDefault="00550592">
            <w:pPr>
              <w:pBdr>
                <w:top w:val="nil"/>
                <w:left w:val="nil"/>
                <w:bottom w:val="nil"/>
                <w:right w:val="nil"/>
                <w:between w:val="nil"/>
              </w:pBdr>
              <w:tabs>
                <w:tab w:val="left" w:pos="90"/>
              </w:tabs>
              <w:spacing w:line="276" w:lineRule="auto"/>
              <w:jc w:val="both"/>
              <w:rPr>
                <w:i/>
                <w:color w:val="000000"/>
                <w:sz w:val="20"/>
                <w:szCs w:val="20"/>
              </w:rPr>
            </w:pPr>
            <w:r>
              <w:rPr>
                <w:i/>
                <w:color w:val="000000"/>
                <w:sz w:val="20"/>
                <w:szCs w:val="20"/>
              </w:rPr>
              <w:t>Reports</w:t>
            </w:r>
          </w:p>
        </w:tc>
        <w:tc>
          <w:tcPr>
            <w:tcW w:w="4675" w:type="dxa"/>
            <w:shd w:val="clear" w:color="auto" w:fill="auto"/>
          </w:tcPr>
          <w:p w14:paraId="00000248" w14:textId="77777777" w:rsidR="0009348A" w:rsidRDefault="00550592">
            <w:pPr>
              <w:pBdr>
                <w:top w:val="nil"/>
                <w:left w:val="nil"/>
                <w:bottom w:val="nil"/>
                <w:right w:val="nil"/>
                <w:between w:val="nil"/>
              </w:pBdr>
              <w:tabs>
                <w:tab w:val="left" w:pos="90"/>
              </w:tabs>
              <w:spacing w:line="276" w:lineRule="auto"/>
              <w:rPr>
                <w:i/>
                <w:color w:val="000000"/>
                <w:sz w:val="20"/>
                <w:szCs w:val="20"/>
              </w:rPr>
            </w:pPr>
            <w:r>
              <w:rPr>
                <w:i/>
                <w:color w:val="000000"/>
                <w:sz w:val="20"/>
                <w:szCs w:val="20"/>
              </w:rPr>
              <w:t>Alternative report will be submitted to the UNCRPD committee of experts</w:t>
            </w:r>
          </w:p>
        </w:tc>
      </w:tr>
      <w:tr w:rsidR="0009348A" w14:paraId="0E14C579" w14:textId="77777777" w:rsidTr="00EB31CA">
        <w:tc>
          <w:tcPr>
            <w:tcW w:w="3325" w:type="dxa"/>
            <w:shd w:val="clear" w:color="auto" w:fill="auto"/>
          </w:tcPr>
          <w:p w14:paraId="00000249" w14:textId="77777777" w:rsidR="0009348A" w:rsidRDefault="00550592">
            <w:pPr>
              <w:pBdr>
                <w:top w:val="nil"/>
                <w:left w:val="nil"/>
                <w:bottom w:val="nil"/>
                <w:right w:val="nil"/>
                <w:between w:val="nil"/>
              </w:pBdr>
              <w:tabs>
                <w:tab w:val="left" w:pos="90"/>
              </w:tabs>
              <w:spacing w:line="276" w:lineRule="auto"/>
              <w:rPr>
                <w:i/>
                <w:color w:val="000000"/>
                <w:sz w:val="20"/>
                <w:szCs w:val="20"/>
              </w:rPr>
            </w:pPr>
            <w:r>
              <w:rPr>
                <w:i/>
                <w:color w:val="000000"/>
                <w:sz w:val="20"/>
                <w:szCs w:val="20"/>
              </w:rPr>
              <w:t xml:space="preserve">Disability inclusion thematic evaluation of the UNSDCF I with recommendations for improved disability inclusion in UNSDCF II </w:t>
            </w:r>
          </w:p>
        </w:tc>
        <w:tc>
          <w:tcPr>
            <w:tcW w:w="1895" w:type="dxa"/>
            <w:shd w:val="clear" w:color="auto" w:fill="auto"/>
          </w:tcPr>
          <w:p w14:paraId="0000024A" w14:textId="77777777" w:rsidR="0009348A" w:rsidRDefault="00550592">
            <w:pPr>
              <w:pBdr>
                <w:top w:val="nil"/>
                <w:left w:val="nil"/>
                <w:bottom w:val="nil"/>
                <w:right w:val="nil"/>
                <w:between w:val="nil"/>
              </w:pBdr>
              <w:tabs>
                <w:tab w:val="left" w:pos="90"/>
              </w:tabs>
              <w:spacing w:line="276" w:lineRule="auto"/>
              <w:jc w:val="both"/>
              <w:rPr>
                <w:i/>
                <w:color w:val="000000"/>
                <w:sz w:val="20"/>
                <w:szCs w:val="20"/>
              </w:rPr>
            </w:pPr>
            <w:r>
              <w:rPr>
                <w:i/>
                <w:color w:val="000000"/>
                <w:sz w:val="20"/>
                <w:szCs w:val="20"/>
              </w:rPr>
              <w:t>Assessment / Reports</w:t>
            </w:r>
          </w:p>
        </w:tc>
        <w:tc>
          <w:tcPr>
            <w:tcW w:w="4675" w:type="dxa"/>
            <w:shd w:val="clear" w:color="auto" w:fill="auto"/>
          </w:tcPr>
          <w:p w14:paraId="0000024B" w14:textId="77777777" w:rsidR="0009348A" w:rsidRDefault="00550592">
            <w:pPr>
              <w:pBdr>
                <w:top w:val="nil"/>
                <w:left w:val="nil"/>
                <w:bottom w:val="nil"/>
                <w:right w:val="nil"/>
                <w:between w:val="nil"/>
              </w:pBdr>
              <w:tabs>
                <w:tab w:val="left" w:pos="90"/>
              </w:tabs>
              <w:spacing w:line="276" w:lineRule="auto"/>
              <w:rPr>
                <w:i/>
                <w:color w:val="000000"/>
                <w:sz w:val="20"/>
                <w:szCs w:val="20"/>
              </w:rPr>
            </w:pPr>
            <w:r>
              <w:rPr>
                <w:i/>
                <w:color w:val="000000"/>
                <w:sz w:val="20"/>
                <w:szCs w:val="20"/>
              </w:rPr>
              <w:t xml:space="preserve">The assessment report will be used to highlight gaps in disability inclusion and suggest strategies to fast-track the same. The findings will be discussed during regular meetings of the multi-stakeholder disability inclusion platform. Reports will be availed on UN websites </w:t>
            </w:r>
          </w:p>
        </w:tc>
      </w:tr>
    </w:tbl>
    <w:p w14:paraId="0000024C" w14:textId="77777777" w:rsidR="0009348A" w:rsidRDefault="0009348A">
      <w:pPr>
        <w:tabs>
          <w:tab w:val="left" w:pos="90"/>
        </w:tabs>
        <w:rPr>
          <w:rFonts w:ascii="Cambria" w:eastAsia="Cambria" w:hAnsi="Cambria" w:cs="Cambria"/>
          <w:color w:val="366091"/>
          <w:sz w:val="32"/>
          <w:szCs w:val="32"/>
        </w:rPr>
      </w:pPr>
    </w:p>
    <w:p w14:paraId="0000024D" w14:textId="77777777" w:rsidR="0009348A" w:rsidRDefault="00550592">
      <w:pPr>
        <w:numPr>
          <w:ilvl w:val="0"/>
          <w:numId w:val="1"/>
        </w:numPr>
        <w:pBdr>
          <w:top w:val="nil"/>
          <w:left w:val="nil"/>
          <w:bottom w:val="nil"/>
          <w:right w:val="nil"/>
          <w:between w:val="nil"/>
        </w:pBdr>
        <w:tabs>
          <w:tab w:val="left" w:pos="90"/>
        </w:tabs>
        <w:spacing w:after="0"/>
        <w:ind w:firstLine="0"/>
        <w:rPr>
          <w:rFonts w:ascii="Cambria" w:eastAsia="Cambria" w:hAnsi="Cambria" w:cs="Cambria"/>
          <w:color w:val="366091"/>
          <w:sz w:val="32"/>
          <w:szCs w:val="32"/>
        </w:rPr>
      </w:pPr>
      <w:r>
        <w:rPr>
          <w:rFonts w:ascii="Cambria" w:eastAsia="Cambria" w:hAnsi="Cambria" w:cs="Cambria"/>
          <w:color w:val="366091"/>
          <w:sz w:val="32"/>
          <w:szCs w:val="32"/>
        </w:rPr>
        <w:t>Communications and visibility</w:t>
      </w:r>
    </w:p>
    <w:p w14:paraId="0000024E" w14:textId="77777777" w:rsidR="0009348A" w:rsidRDefault="00550592">
      <w:pPr>
        <w:pBdr>
          <w:top w:val="nil"/>
          <w:left w:val="nil"/>
          <w:bottom w:val="nil"/>
          <w:right w:val="nil"/>
          <w:between w:val="nil"/>
        </w:pBdr>
        <w:tabs>
          <w:tab w:val="left" w:pos="90"/>
        </w:tabs>
        <w:ind w:left="630"/>
        <w:rPr>
          <w:color w:val="000000"/>
          <w:sz w:val="20"/>
          <w:szCs w:val="20"/>
        </w:rPr>
      </w:pPr>
      <w:r>
        <w:rPr>
          <w:color w:val="000000"/>
          <w:sz w:val="20"/>
          <w:szCs w:val="20"/>
        </w:rPr>
        <w:t>Max 500 words</w:t>
      </w:r>
    </w:p>
    <w:p w14:paraId="0000024F" w14:textId="77777777" w:rsidR="0009348A" w:rsidRDefault="00550592">
      <w:pPr>
        <w:numPr>
          <w:ilvl w:val="0"/>
          <w:numId w:val="10"/>
        </w:numPr>
        <w:tabs>
          <w:tab w:val="left" w:pos="90"/>
          <w:tab w:val="left" w:pos="1350"/>
        </w:tabs>
        <w:spacing w:after="0" w:line="240" w:lineRule="auto"/>
        <w:ind w:left="1350"/>
        <w:jc w:val="both"/>
        <w:rPr>
          <w:i/>
          <w:sz w:val="20"/>
          <w:szCs w:val="20"/>
        </w:rPr>
      </w:pPr>
      <w:r>
        <w:rPr>
          <w:i/>
          <w:sz w:val="20"/>
          <w:szCs w:val="20"/>
        </w:rPr>
        <w:t xml:space="preserve">Please describe how the programme will ensure wide communication and visibility of the programme and results achieved. </w:t>
      </w:r>
    </w:p>
    <w:p w14:paraId="00000250" w14:textId="77777777" w:rsidR="0009348A" w:rsidRDefault="00550592">
      <w:pPr>
        <w:numPr>
          <w:ilvl w:val="0"/>
          <w:numId w:val="10"/>
        </w:numPr>
        <w:tabs>
          <w:tab w:val="left" w:pos="90"/>
          <w:tab w:val="left" w:pos="1350"/>
        </w:tabs>
        <w:spacing w:after="0" w:line="240" w:lineRule="auto"/>
        <w:ind w:left="1350"/>
        <w:jc w:val="both"/>
        <w:rPr>
          <w:i/>
          <w:sz w:val="20"/>
          <w:szCs w:val="20"/>
        </w:rPr>
      </w:pPr>
      <w:r>
        <w:rPr>
          <w:i/>
          <w:sz w:val="20"/>
          <w:szCs w:val="20"/>
        </w:rPr>
        <w:t xml:space="preserve">Please describe how the programme will ensure wide communication and visibility of the programme and results achieved. </w:t>
      </w:r>
    </w:p>
    <w:p w14:paraId="00000251" w14:textId="77777777" w:rsidR="0009348A" w:rsidRDefault="0009348A">
      <w:pPr>
        <w:tabs>
          <w:tab w:val="left" w:pos="90"/>
          <w:tab w:val="left" w:pos="1350"/>
        </w:tabs>
        <w:spacing w:after="0" w:line="240" w:lineRule="auto"/>
        <w:ind w:left="1350"/>
        <w:jc w:val="both"/>
        <w:rPr>
          <w:i/>
          <w:sz w:val="20"/>
          <w:szCs w:val="20"/>
        </w:rPr>
      </w:pPr>
    </w:p>
    <w:p w14:paraId="00000252" w14:textId="205A2A68" w:rsidR="0009348A" w:rsidRDefault="00550592">
      <w:pPr>
        <w:tabs>
          <w:tab w:val="left" w:pos="90"/>
          <w:tab w:val="left" w:pos="1350"/>
        </w:tabs>
        <w:spacing w:after="0"/>
        <w:jc w:val="both"/>
        <w:rPr>
          <w:sz w:val="20"/>
          <w:szCs w:val="20"/>
        </w:rPr>
      </w:pPr>
      <w:r>
        <w:rPr>
          <w:sz w:val="20"/>
          <w:szCs w:val="20"/>
        </w:rPr>
        <w:t xml:space="preserve">The project will pursue a comprehensive strategy to ensure effective communication of the programme and its results, with various communication products to be developed and disseminated via alternative channels. Among the knowledge </w:t>
      </w:r>
      <w:r>
        <w:rPr>
          <w:sz w:val="20"/>
          <w:szCs w:val="20"/>
        </w:rPr>
        <w:lastRenderedPageBreak/>
        <w:t xml:space="preserve">products are articles and </w:t>
      </w:r>
      <w:proofErr w:type="spellStart"/>
      <w:r>
        <w:rPr>
          <w:sz w:val="20"/>
          <w:szCs w:val="20"/>
        </w:rPr>
        <w:t>op-ed’s</w:t>
      </w:r>
      <w:proofErr w:type="spellEnd"/>
      <w:r>
        <w:rPr>
          <w:sz w:val="20"/>
          <w:szCs w:val="20"/>
        </w:rPr>
        <w:t xml:space="preserve"> which will be published in various forms of media like </w:t>
      </w:r>
      <w:r w:rsidR="00EB31CA">
        <w:rPr>
          <w:sz w:val="20"/>
          <w:szCs w:val="20"/>
        </w:rPr>
        <w:t>newspapers</w:t>
      </w:r>
      <w:r>
        <w:rPr>
          <w:sz w:val="20"/>
          <w:szCs w:val="20"/>
        </w:rPr>
        <w:t xml:space="preserve"> (</w:t>
      </w:r>
      <w:proofErr w:type="gramStart"/>
      <w:r>
        <w:rPr>
          <w:sz w:val="20"/>
          <w:szCs w:val="20"/>
        </w:rPr>
        <w:t>e.g.</w:t>
      </w:r>
      <w:proofErr w:type="gramEnd"/>
      <w:r>
        <w:rPr>
          <w:sz w:val="20"/>
          <w:szCs w:val="20"/>
        </w:rPr>
        <w:t xml:space="preserve"> The New Times). The articles and </w:t>
      </w:r>
      <w:proofErr w:type="spellStart"/>
      <w:r>
        <w:rPr>
          <w:sz w:val="20"/>
          <w:szCs w:val="20"/>
        </w:rPr>
        <w:t>op-ed’s</w:t>
      </w:r>
      <w:proofErr w:type="spellEnd"/>
      <w:r>
        <w:rPr>
          <w:sz w:val="20"/>
          <w:szCs w:val="20"/>
        </w:rPr>
        <w:t xml:space="preserve"> will also be posted on websites of UN agencies. As another communication product, summary messages from the </w:t>
      </w:r>
      <w:proofErr w:type="spellStart"/>
      <w:r>
        <w:rPr>
          <w:sz w:val="20"/>
          <w:szCs w:val="20"/>
        </w:rPr>
        <w:t>programme’s</w:t>
      </w:r>
      <w:proofErr w:type="spellEnd"/>
      <w:r>
        <w:rPr>
          <w:sz w:val="20"/>
          <w:szCs w:val="20"/>
        </w:rPr>
        <w:t xml:space="preserve"> key achievements will be posted on social media platforms of UN agencies, MINALOC, NCPD and OPDs. Finally, several workshops will be organized, bringing together stakeholders from government, UN and other institutions to deliberate on the </w:t>
      </w:r>
      <w:proofErr w:type="spellStart"/>
      <w:r>
        <w:rPr>
          <w:sz w:val="20"/>
          <w:szCs w:val="20"/>
        </w:rPr>
        <w:t>programme’s</w:t>
      </w:r>
      <w:proofErr w:type="spellEnd"/>
      <w:r>
        <w:rPr>
          <w:sz w:val="20"/>
          <w:szCs w:val="20"/>
        </w:rPr>
        <w:t xml:space="preserve"> findings, challenges and recommendations. Communications requiring the attention of specific audiences will be addressed to the respective intended audiences while general communications will be disseminated to a broader range of audiences via comprehensive traditional media and social media platforms.</w:t>
      </w:r>
    </w:p>
    <w:p w14:paraId="00000253" w14:textId="77777777" w:rsidR="0009348A" w:rsidRDefault="0009348A">
      <w:pPr>
        <w:pBdr>
          <w:top w:val="nil"/>
          <w:left w:val="nil"/>
          <w:bottom w:val="nil"/>
          <w:right w:val="nil"/>
          <w:between w:val="nil"/>
        </w:pBdr>
        <w:tabs>
          <w:tab w:val="left" w:pos="90"/>
        </w:tabs>
        <w:spacing w:after="0"/>
        <w:ind w:left="360"/>
        <w:rPr>
          <w:rFonts w:ascii="Cambria" w:eastAsia="Cambria" w:hAnsi="Cambria" w:cs="Cambria"/>
          <w:i/>
          <w:color w:val="000000"/>
          <w:sz w:val="20"/>
          <w:szCs w:val="20"/>
        </w:rPr>
      </w:pPr>
    </w:p>
    <w:p w14:paraId="00000254" w14:textId="77777777" w:rsidR="0009348A" w:rsidRDefault="00550592">
      <w:pPr>
        <w:pBdr>
          <w:top w:val="nil"/>
          <w:left w:val="nil"/>
          <w:bottom w:val="nil"/>
          <w:right w:val="nil"/>
          <w:between w:val="nil"/>
        </w:pBdr>
        <w:tabs>
          <w:tab w:val="left" w:pos="90"/>
        </w:tabs>
        <w:spacing w:after="0" w:line="240" w:lineRule="auto"/>
        <w:ind w:left="720"/>
        <w:jc w:val="both"/>
        <w:rPr>
          <w:color w:val="000000"/>
          <w:sz w:val="20"/>
          <w:szCs w:val="20"/>
        </w:rPr>
      </w:pPr>
      <w:r>
        <w:rPr>
          <w:color w:val="000000"/>
          <w:sz w:val="20"/>
          <w:szCs w:val="20"/>
        </w:rPr>
        <w:t>Table 5 Communications products</w:t>
      </w:r>
    </w:p>
    <w:p w14:paraId="00000255" w14:textId="77777777" w:rsidR="0009348A" w:rsidRDefault="0009348A">
      <w:pPr>
        <w:pBdr>
          <w:top w:val="nil"/>
          <w:left w:val="nil"/>
          <w:bottom w:val="nil"/>
          <w:right w:val="nil"/>
          <w:between w:val="nil"/>
        </w:pBdr>
        <w:tabs>
          <w:tab w:val="left" w:pos="90"/>
        </w:tabs>
        <w:ind w:left="360"/>
        <w:rPr>
          <w:rFonts w:ascii="Cambria" w:eastAsia="Cambria" w:hAnsi="Cambria" w:cs="Cambria"/>
          <w:i/>
          <w:color w:val="000000"/>
          <w:sz w:val="20"/>
          <w:szCs w:val="20"/>
        </w:rPr>
      </w:pPr>
    </w:p>
    <w:tbl>
      <w:tblPr>
        <w:tblStyle w:val="a4"/>
        <w:tblW w:w="9895" w:type="dxa"/>
        <w:tblInd w:w="36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3325"/>
        <w:gridCol w:w="2340"/>
        <w:gridCol w:w="4230"/>
      </w:tblGrid>
      <w:tr w:rsidR="0009348A" w14:paraId="4DE85A72" w14:textId="77777777">
        <w:tc>
          <w:tcPr>
            <w:tcW w:w="3325" w:type="dxa"/>
            <w:shd w:val="clear" w:color="auto" w:fill="DBE5F1"/>
          </w:tcPr>
          <w:p w14:paraId="00000256" w14:textId="77777777" w:rsidR="0009348A" w:rsidRDefault="00550592">
            <w:pPr>
              <w:pBdr>
                <w:top w:val="nil"/>
                <w:left w:val="nil"/>
                <w:bottom w:val="nil"/>
                <w:right w:val="nil"/>
                <w:between w:val="nil"/>
              </w:pBdr>
              <w:tabs>
                <w:tab w:val="left" w:pos="90"/>
              </w:tabs>
              <w:spacing w:after="200" w:line="276" w:lineRule="auto"/>
              <w:jc w:val="both"/>
              <w:rPr>
                <w:b/>
                <w:i/>
                <w:color w:val="000000"/>
                <w:sz w:val="20"/>
                <w:szCs w:val="20"/>
              </w:rPr>
            </w:pPr>
            <w:r>
              <w:rPr>
                <w:b/>
                <w:i/>
                <w:color w:val="000000"/>
                <w:sz w:val="20"/>
                <w:szCs w:val="20"/>
              </w:rPr>
              <w:t>Product</w:t>
            </w:r>
          </w:p>
        </w:tc>
        <w:tc>
          <w:tcPr>
            <w:tcW w:w="2340" w:type="dxa"/>
            <w:shd w:val="clear" w:color="auto" w:fill="DBE5F1"/>
          </w:tcPr>
          <w:p w14:paraId="00000257" w14:textId="77777777" w:rsidR="0009348A" w:rsidRDefault="00550592">
            <w:pPr>
              <w:pBdr>
                <w:top w:val="nil"/>
                <w:left w:val="nil"/>
                <w:bottom w:val="nil"/>
                <w:right w:val="nil"/>
                <w:between w:val="nil"/>
              </w:pBdr>
              <w:tabs>
                <w:tab w:val="left" w:pos="90"/>
              </w:tabs>
              <w:spacing w:after="200" w:line="276" w:lineRule="auto"/>
              <w:jc w:val="both"/>
              <w:rPr>
                <w:b/>
                <w:i/>
                <w:color w:val="000000"/>
                <w:sz w:val="20"/>
                <w:szCs w:val="20"/>
              </w:rPr>
            </w:pPr>
            <w:r>
              <w:rPr>
                <w:b/>
                <w:i/>
                <w:color w:val="000000"/>
                <w:sz w:val="20"/>
                <w:szCs w:val="20"/>
              </w:rPr>
              <w:t>Type of communication  product</w:t>
            </w:r>
          </w:p>
        </w:tc>
        <w:tc>
          <w:tcPr>
            <w:tcW w:w="4230" w:type="dxa"/>
            <w:shd w:val="clear" w:color="auto" w:fill="DBE5F1"/>
          </w:tcPr>
          <w:p w14:paraId="00000258" w14:textId="77777777" w:rsidR="0009348A" w:rsidRDefault="00550592">
            <w:pPr>
              <w:pBdr>
                <w:top w:val="nil"/>
                <w:left w:val="nil"/>
                <w:bottom w:val="nil"/>
                <w:right w:val="nil"/>
                <w:between w:val="nil"/>
              </w:pBdr>
              <w:tabs>
                <w:tab w:val="left" w:pos="90"/>
              </w:tabs>
              <w:spacing w:after="200" w:line="276" w:lineRule="auto"/>
              <w:jc w:val="both"/>
              <w:rPr>
                <w:b/>
                <w:i/>
                <w:color w:val="000000"/>
                <w:sz w:val="20"/>
                <w:szCs w:val="20"/>
              </w:rPr>
            </w:pPr>
            <w:r>
              <w:rPr>
                <w:b/>
                <w:i/>
                <w:color w:val="000000"/>
                <w:sz w:val="20"/>
                <w:szCs w:val="20"/>
              </w:rPr>
              <w:t>Expected dissemination and use</w:t>
            </w:r>
          </w:p>
        </w:tc>
      </w:tr>
      <w:tr w:rsidR="0009348A" w14:paraId="65E296B0" w14:textId="77777777">
        <w:tc>
          <w:tcPr>
            <w:tcW w:w="3325" w:type="dxa"/>
          </w:tcPr>
          <w:p w14:paraId="00000259" w14:textId="77777777" w:rsidR="0009348A" w:rsidRDefault="00550592">
            <w:pPr>
              <w:pBdr>
                <w:top w:val="nil"/>
                <w:left w:val="nil"/>
                <w:bottom w:val="nil"/>
                <w:right w:val="nil"/>
                <w:between w:val="nil"/>
              </w:pBdr>
              <w:tabs>
                <w:tab w:val="left" w:pos="90"/>
              </w:tabs>
              <w:spacing w:after="200" w:line="276" w:lineRule="auto"/>
              <w:jc w:val="both"/>
              <w:rPr>
                <w:color w:val="000000"/>
                <w:sz w:val="20"/>
                <w:szCs w:val="20"/>
              </w:rPr>
            </w:pPr>
            <w:r>
              <w:rPr>
                <w:color w:val="000000"/>
                <w:sz w:val="20"/>
                <w:szCs w:val="20"/>
              </w:rPr>
              <w:t xml:space="preserve">Articles and </w:t>
            </w:r>
            <w:proofErr w:type="spellStart"/>
            <w:r>
              <w:rPr>
                <w:color w:val="000000"/>
                <w:sz w:val="20"/>
                <w:szCs w:val="20"/>
              </w:rPr>
              <w:t>op-ed’s</w:t>
            </w:r>
            <w:proofErr w:type="spellEnd"/>
            <w:r>
              <w:rPr>
                <w:color w:val="000000"/>
                <w:sz w:val="20"/>
                <w:szCs w:val="20"/>
              </w:rPr>
              <w:t xml:space="preserve">    </w:t>
            </w:r>
          </w:p>
        </w:tc>
        <w:tc>
          <w:tcPr>
            <w:tcW w:w="2340" w:type="dxa"/>
          </w:tcPr>
          <w:p w14:paraId="0000025A" w14:textId="77777777" w:rsidR="0009348A" w:rsidRDefault="00550592">
            <w:pPr>
              <w:pBdr>
                <w:top w:val="nil"/>
                <w:left w:val="nil"/>
                <w:bottom w:val="nil"/>
                <w:right w:val="nil"/>
                <w:between w:val="nil"/>
              </w:pBdr>
              <w:tabs>
                <w:tab w:val="left" w:pos="90"/>
              </w:tabs>
              <w:spacing w:after="200" w:line="276" w:lineRule="auto"/>
              <w:jc w:val="both"/>
              <w:rPr>
                <w:color w:val="000000"/>
                <w:sz w:val="20"/>
                <w:szCs w:val="20"/>
              </w:rPr>
            </w:pPr>
            <w:r>
              <w:rPr>
                <w:color w:val="000000"/>
                <w:sz w:val="20"/>
                <w:szCs w:val="20"/>
              </w:rPr>
              <w:t xml:space="preserve">Online articles, newspaper articles </w:t>
            </w:r>
          </w:p>
        </w:tc>
        <w:tc>
          <w:tcPr>
            <w:tcW w:w="4230" w:type="dxa"/>
          </w:tcPr>
          <w:p w14:paraId="0000025B" w14:textId="7825106F" w:rsidR="0009348A" w:rsidRDefault="00550592">
            <w:pPr>
              <w:pBdr>
                <w:top w:val="nil"/>
                <w:left w:val="nil"/>
                <w:bottom w:val="nil"/>
                <w:right w:val="nil"/>
                <w:between w:val="nil"/>
              </w:pBdr>
              <w:tabs>
                <w:tab w:val="left" w:pos="90"/>
              </w:tabs>
              <w:spacing w:after="200" w:line="276" w:lineRule="auto"/>
              <w:jc w:val="both"/>
              <w:rPr>
                <w:color w:val="000000"/>
                <w:sz w:val="20"/>
                <w:szCs w:val="20"/>
              </w:rPr>
            </w:pPr>
            <w:r>
              <w:rPr>
                <w:color w:val="000000"/>
                <w:sz w:val="20"/>
                <w:szCs w:val="20"/>
              </w:rPr>
              <w:t xml:space="preserve">UN agencies’ websites, </w:t>
            </w:r>
            <w:r w:rsidR="00EB31CA">
              <w:rPr>
                <w:color w:val="000000"/>
                <w:sz w:val="20"/>
                <w:szCs w:val="20"/>
              </w:rPr>
              <w:t>newspapers</w:t>
            </w:r>
            <w:r>
              <w:rPr>
                <w:color w:val="000000"/>
                <w:sz w:val="20"/>
                <w:szCs w:val="20"/>
              </w:rPr>
              <w:t xml:space="preserve"> such as The New Times </w:t>
            </w:r>
          </w:p>
        </w:tc>
      </w:tr>
      <w:tr w:rsidR="0009348A" w14:paraId="40BBBE85" w14:textId="77777777">
        <w:tc>
          <w:tcPr>
            <w:tcW w:w="3325" w:type="dxa"/>
          </w:tcPr>
          <w:p w14:paraId="0000025C" w14:textId="77777777" w:rsidR="0009348A" w:rsidRDefault="00550592">
            <w:pPr>
              <w:pBdr>
                <w:top w:val="nil"/>
                <w:left w:val="nil"/>
                <w:bottom w:val="nil"/>
                <w:right w:val="nil"/>
                <w:between w:val="nil"/>
              </w:pBdr>
              <w:tabs>
                <w:tab w:val="left" w:pos="90"/>
              </w:tabs>
              <w:spacing w:after="200" w:line="276" w:lineRule="auto"/>
              <w:jc w:val="both"/>
              <w:rPr>
                <w:color w:val="000000"/>
                <w:sz w:val="20"/>
                <w:szCs w:val="20"/>
              </w:rPr>
            </w:pPr>
            <w:r>
              <w:rPr>
                <w:color w:val="000000"/>
                <w:sz w:val="20"/>
                <w:szCs w:val="20"/>
              </w:rPr>
              <w:t xml:space="preserve">Social media messaging (tweets, </w:t>
            </w:r>
            <w:proofErr w:type="spellStart"/>
            <w:r>
              <w:rPr>
                <w:color w:val="000000"/>
                <w:sz w:val="20"/>
                <w:szCs w:val="20"/>
              </w:rPr>
              <w:t>facebook</w:t>
            </w:r>
            <w:proofErr w:type="spellEnd"/>
            <w:r>
              <w:rPr>
                <w:color w:val="000000"/>
                <w:sz w:val="20"/>
                <w:szCs w:val="20"/>
              </w:rPr>
              <w:t xml:space="preserve"> </w:t>
            </w:r>
            <w:proofErr w:type="gramStart"/>
            <w:r>
              <w:rPr>
                <w:color w:val="000000"/>
                <w:sz w:val="20"/>
                <w:szCs w:val="20"/>
              </w:rPr>
              <w:t>posts, ..</w:t>
            </w:r>
            <w:proofErr w:type="gramEnd"/>
            <w:r>
              <w:rPr>
                <w:color w:val="000000"/>
                <w:sz w:val="20"/>
                <w:szCs w:val="20"/>
              </w:rPr>
              <w:t>)</w:t>
            </w:r>
          </w:p>
        </w:tc>
        <w:tc>
          <w:tcPr>
            <w:tcW w:w="2340" w:type="dxa"/>
          </w:tcPr>
          <w:p w14:paraId="0000025D" w14:textId="77777777" w:rsidR="0009348A" w:rsidRDefault="00550592">
            <w:pPr>
              <w:pBdr>
                <w:top w:val="nil"/>
                <w:left w:val="nil"/>
                <w:bottom w:val="nil"/>
                <w:right w:val="nil"/>
                <w:between w:val="nil"/>
              </w:pBdr>
              <w:tabs>
                <w:tab w:val="left" w:pos="90"/>
              </w:tabs>
              <w:spacing w:after="200" w:line="276" w:lineRule="auto"/>
              <w:jc w:val="both"/>
              <w:rPr>
                <w:color w:val="000000"/>
                <w:sz w:val="20"/>
                <w:szCs w:val="20"/>
              </w:rPr>
            </w:pPr>
            <w:r>
              <w:rPr>
                <w:color w:val="000000"/>
                <w:sz w:val="20"/>
                <w:szCs w:val="20"/>
              </w:rPr>
              <w:t xml:space="preserve">Social media content </w:t>
            </w:r>
          </w:p>
        </w:tc>
        <w:tc>
          <w:tcPr>
            <w:tcW w:w="4230" w:type="dxa"/>
          </w:tcPr>
          <w:p w14:paraId="0000025E" w14:textId="77777777" w:rsidR="0009348A" w:rsidRDefault="00550592">
            <w:pPr>
              <w:pBdr>
                <w:top w:val="nil"/>
                <w:left w:val="nil"/>
                <w:bottom w:val="nil"/>
                <w:right w:val="nil"/>
                <w:between w:val="nil"/>
              </w:pBdr>
              <w:tabs>
                <w:tab w:val="left" w:pos="90"/>
              </w:tabs>
              <w:spacing w:after="200" w:line="276" w:lineRule="auto"/>
              <w:jc w:val="both"/>
              <w:rPr>
                <w:color w:val="000000"/>
                <w:sz w:val="20"/>
                <w:szCs w:val="20"/>
              </w:rPr>
            </w:pPr>
            <w:r>
              <w:rPr>
                <w:color w:val="000000"/>
                <w:sz w:val="20"/>
                <w:szCs w:val="20"/>
              </w:rPr>
              <w:t xml:space="preserve">UN agencies’ social media accounts, OPDs’ accounts, </w:t>
            </w:r>
            <w:proofErr w:type="spellStart"/>
            <w:r>
              <w:rPr>
                <w:color w:val="000000"/>
                <w:sz w:val="20"/>
                <w:szCs w:val="20"/>
              </w:rPr>
              <w:t>GoR</w:t>
            </w:r>
            <w:proofErr w:type="spellEnd"/>
            <w:r>
              <w:rPr>
                <w:color w:val="000000"/>
                <w:sz w:val="20"/>
                <w:szCs w:val="20"/>
              </w:rPr>
              <w:t xml:space="preserve"> accounts </w:t>
            </w:r>
          </w:p>
        </w:tc>
      </w:tr>
      <w:tr w:rsidR="0009348A" w14:paraId="7D88D352" w14:textId="77777777">
        <w:tc>
          <w:tcPr>
            <w:tcW w:w="3325" w:type="dxa"/>
          </w:tcPr>
          <w:p w14:paraId="0000025F" w14:textId="77777777" w:rsidR="0009348A" w:rsidRDefault="00550592">
            <w:pPr>
              <w:pBdr>
                <w:top w:val="nil"/>
                <w:left w:val="nil"/>
                <w:bottom w:val="nil"/>
                <w:right w:val="nil"/>
                <w:between w:val="nil"/>
              </w:pBdr>
              <w:tabs>
                <w:tab w:val="left" w:pos="90"/>
              </w:tabs>
              <w:spacing w:after="200" w:line="276" w:lineRule="auto"/>
              <w:jc w:val="both"/>
              <w:rPr>
                <w:color w:val="000000"/>
                <w:sz w:val="20"/>
                <w:szCs w:val="20"/>
              </w:rPr>
            </w:pPr>
            <w:r>
              <w:rPr>
                <w:color w:val="000000"/>
                <w:sz w:val="20"/>
                <w:szCs w:val="20"/>
              </w:rPr>
              <w:t xml:space="preserve">Workshops, dialogues </w:t>
            </w:r>
          </w:p>
        </w:tc>
        <w:tc>
          <w:tcPr>
            <w:tcW w:w="2340" w:type="dxa"/>
          </w:tcPr>
          <w:p w14:paraId="00000260" w14:textId="77777777" w:rsidR="0009348A" w:rsidRDefault="00550592">
            <w:pPr>
              <w:pBdr>
                <w:top w:val="nil"/>
                <w:left w:val="nil"/>
                <w:bottom w:val="nil"/>
                <w:right w:val="nil"/>
                <w:between w:val="nil"/>
              </w:pBdr>
              <w:tabs>
                <w:tab w:val="left" w:pos="90"/>
              </w:tabs>
              <w:spacing w:after="200" w:line="276" w:lineRule="auto"/>
              <w:jc w:val="both"/>
              <w:rPr>
                <w:color w:val="000000"/>
                <w:sz w:val="20"/>
                <w:szCs w:val="20"/>
              </w:rPr>
            </w:pPr>
            <w:r>
              <w:rPr>
                <w:color w:val="000000"/>
                <w:sz w:val="20"/>
                <w:szCs w:val="20"/>
              </w:rPr>
              <w:t xml:space="preserve">Online and physical events (with use of RSL) </w:t>
            </w:r>
          </w:p>
        </w:tc>
        <w:tc>
          <w:tcPr>
            <w:tcW w:w="4230" w:type="dxa"/>
          </w:tcPr>
          <w:p w14:paraId="00000261" w14:textId="77777777" w:rsidR="0009348A" w:rsidRDefault="00550592">
            <w:pPr>
              <w:pBdr>
                <w:top w:val="nil"/>
                <w:left w:val="nil"/>
                <w:bottom w:val="nil"/>
                <w:right w:val="nil"/>
                <w:between w:val="nil"/>
              </w:pBdr>
              <w:tabs>
                <w:tab w:val="left" w:pos="90"/>
              </w:tabs>
              <w:spacing w:after="200" w:line="276" w:lineRule="auto"/>
              <w:jc w:val="both"/>
              <w:rPr>
                <w:color w:val="000000"/>
                <w:sz w:val="20"/>
                <w:szCs w:val="20"/>
              </w:rPr>
            </w:pPr>
            <w:r>
              <w:rPr>
                <w:color w:val="000000"/>
                <w:sz w:val="20"/>
                <w:szCs w:val="20"/>
              </w:rPr>
              <w:t xml:space="preserve">Addressed to the targeted audience and partners </w:t>
            </w:r>
          </w:p>
        </w:tc>
      </w:tr>
    </w:tbl>
    <w:p w14:paraId="00000262" w14:textId="77777777" w:rsidR="0009348A" w:rsidRDefault="0009348A">
      <w:pPr>
        <w:pBdr>
          <w:top w:val="nil"/>
          <w:left w:val="nil"/>
          <w:bottom w:val="nil"/>
          <w:right w:val="nil"/>
          <w:between w:val="nil"/>
        </w:pBdr>
        <w:tabs>
          <w:tab w:val="left" w:pos="90"/>
        </w:tabs>
        <w:spacing w:after="0"/>
        <w:ind w:left="630"/>
        <w:rPr>
          <w:rFonts w:ascii="Cambria" w:eastAsia="Cambria" w:hAnsi="Cambria" w:cs="Cambria"/>
          <w:color w:val="366091"/>
          <w:sz w:val="32"/>
          <w:szCs w:val="32"/>
        </w:rPr>
      </w:pPr>
    </w:p>
    <w:p w14:paraId="00000263" w14:textId="77777777" w:rsidR="0009348A" w:rsidRDefault="00550592">
      <w:pPr>
        <w:numPr>
          <w:ilvl w:val="0"/>
          <w:numId w:val="1"/>
        </w:numPr>
        <w:pBdr>
          <w:top w:val="nil"/>
          <w:left w:val="nil"/>
          <w:bottom w:val="nil"/>
          <w:right w:val="nil"/>
          <w:between w:val="nil"/>
        </w:pBdr>
        <w:tabs>
          <w:tab w:val="left" w:pos="90"/>
        </w:tabs>
        <w:spacing w:after="0"/>
        <w:ind w:firstLine="0"/>
        <w:rPr>
          <w:rFonts w:ascii="Cambria" w:eastAsia="Cambria" w:hAnsi="Cambria" w:cs="Cambria"/>
          <w:color w:val="366091"/>
          <w:sz w:val="32"/>
          <w:szCs w:val="32"/>
        </w:rPr>
      </w:pPr>
      <w:r>
        <w:rPr>
          <w:rFonts w:ascii="Cambria" w:eastAsia="Cambria" w:hAnsi="Cambria" w:cs="Cambria"/>
          <w:color w:val="366091"/>
          <w:sz w:val="32"/>
          <w:szCs w:val="32"/>
        </w:rPr>
        <w:t xml:space="preserve">Monitoring and Evaluation  </w:t>
      </w:r>
    </w:p>
    <w:p w14:paraId="00000264" w14:textId="77777777" w:rsidR="0009348A" w:rsidRDefault="00550592">
      <w:pPr>
        <w:pBdr>
          <w:top w:val="nil"/>
          <w:left w:val="nil"/>
          <w:bottom w:val="nil"/>
          <w:right w:val="nil"/>
          <w:between w:val="nil"/>
        </w:pBdr>
        <w:tabs>
          <w:tab w:val="left" w:pos="90"/>
        </w:tabs>
        <w:spacing w:after="0"/>
        <w:ind w:left="360"/>
        <w:rPr>
          <w:color w:val="000000"/>
          <w:sz w:val="20"/>
          <w:szCs w:val="20"/>
        </w:rPr>
      </w:pPr>
      <w:r>
        <w:rPr>
          <w:color w:val="000000"/>
          <w:sz w:val="20"/>
          <w:szCs w:val="20"/>
        </w:rPr>
        <w:t>Max 500 words</w:t>
      </w:r>
    </w:p>
    <w:p w14:paraId="00000265" w14:textId="77777777" w:rsidR="0009348A" w:rsidRDefault="0009348A">
      <w:pPr>
        <w:pBdr>
          <w:top w:val="nil"/>
          <w:left w:val="nil"/>
          <w:bottom w:val="nil"/>
          <w:right w:val="nil"/>
          <w:between w:val="nil"/>
        </w:pBdr>
        <w:tabs>
          <w:tab w:val="left" w:pos="90"/>
        </w:tabs>
        <w:spacing w:after="0"/>
        <w:ind w:left="360"/>
        <w:rPr>
          <w:rFonts w:ascii="Cambria" w:eastAsia="Cambria" w:hAnsi="Cambria" w:cs="Cambria"/>
          <w:color w:val="000000"/>
          <w:sz w:val="20"/>
          <w:szCs w:val="20"/>
        </w:rPr>
      </w:pPr>
    </w:p>
    <w:p w14:paraId="00000266" w14:textId="77777777" w:rsidR="0009348A" w:rsidRDefault="00550592">
      <w:pPr>
        <w:pBdr>
          <w:top w:val="nil"/>
          <w:left w:val="nil"/>
          <w:bottom w:val="nil"/>
          <w:right w:val="nil"/>
          <w:between w:val="nil"/>
        </w:pBdr>
        <w:tabs>
          <w:tab w:val="left" w:pos="90"/>
        </w:tabs>
        <w:ind w:left="360"/>
        <w:rPr>
          <w:rFonts w:ascii="Cambria" w:eastAsia="Cambria" w:hAnsi="Cambria" w:cs="Cambria"/>
          <w:i/>
          <w:color w:val="000000"/>
          <w:sz w:val="20"/>
          <w:szCs w:val="20"/>
        </w:rPr>
      </w:pPr>
      <w:r>
        <w:rPr>
          <w:rFonts w:ascii="Cambria" w:eastAsia="Cambria" w:hAnsi="Cambria" w:cs="Cambria"/>
          <w:i/>
          <w:color w:val="000000"/>
          <w:sz w:val="20"/>
          <w:szCs w:val="20"/>
        </w:rPr>
        <w:t>Please describe in detail the M&amp;E plan including external and internal evaluations.  Please also make sure these activities are costed in the budget and reflected in the workplan.</w:t>
      </w:r>
    </w:p>
    <w:p w14:paraId="00000267" w14:textId="77777777" w:rsidR="0009348A" w:rsidRDefault="00550592">
      <w:pPr>
        <w:tabs>
          <w:tab w:val="left" w:pos="90"/>
        </w:tabs>
        <w:rPr>
          <w:sz w:val="20"/>
          <w:szCs w:val="20"/>
        </w:rPr>
      </w:pPr>
      <w:r>
        <w:rPr>
          <w:sz w:val="20"/>
          <w:szCs w:val="20"/>
        </w:rPr>
        <w:t>Various mechanisms will be established to ensure effective monitoring and evaluation of the program activities. The mechanisms include:</w:t>
      </w:r>
    </w:p>
    <w:p w14:paraId="00000268" w14:textId="77777777" w:rsidR="0009348A" w:rsidRDefault="00550592">
      <w:pPr>
        <w:numPr>
          <w:ilvl w:val="0"/>
          <w:numId w:val="4"/>
        </w:numPr>
        <w:pBdr>
          <w:top w:val="nil"/>
          <w:left w:val="nil"/>
          <w:bottom w:val="nil"/>
          <w:right w:val="nil"/>
          <w:between w:val="nil"/>
        </w:pBdr>
        <w:tabs>
          <w:tab w:val="left" w:pos="90"/>
        </w:tabs>
        <w:spacing w:after="0"/>
        <w:jc w:val="both"/>
        <w:rPr>
          <w:color w:val="000000"/>
          <w:sz w:val="20"/>
          <w:szCs w:val="20"/>
        </w:rPr>
      </w:pPr>
      <w:r>
        <w:rPr>
          <w:color w:val="000000"/>
          <w:sz w:val="20"/>
          <w:szCs w:val="20"/>
        </w:rPr>
        <w:t>Convening regular consultative meetings with OPDs, local and central government and UN to deliberate on identified gaps in the National Disability Policy and CRPD</w:t>
      </w:r>
    </w:p>
    <w:p w14:paraId="00000269" w14:textId="77777777" w:rsidR="0009348A" w:rsidRDefault="00550592">
      <w:pPr>
        <w:numPr>
          <w:ilvl w:val="0"/>
          <w:numId w:val="4"/>
        </w:numPr>
        <w:pBdr>
          <w:top w:val="nil"/>
          <w:left w:val="nil"/>
          <w:bottom w:val="nil"/>
          <w:right w:val="nil"/>
          <w:between w:val="nil"/>
        </w:pBdr>
        <w:tabs>
          <w:tab w:val="left" w:pos="90"/>
        </w:tabs>
        <w:spacing w:after="0"/>
        <w:jc w:val="both"/>
        <w:rPr>
          <w:color w:val="000000"/>
          <w:sz w:val="20"/>
          <w:szCs w:val="20"/>
        </w:rPr>
      </w:pPr>
      <w:r>
        <w:rPr>
          <w:color w:val="000000"/>
          <w:sz w:val="20"/>
          <w:szCs w:val="20"/>
        </w:rPr>
        <w:t>Establishing a coordination committee to implement the concluding observations and reporting process for CRPD principles, building upon the implementation roadmap already developed by NCPD</w:t>
      </w:r>
    </w:p>
    <w:p w14:paraId="0000026A" w14:textId="77777777" w:rsidR="0009348A" w:rsidRDefault="00550592">
      <w:pPr>
        <w:numPr>
          <w:ilvl w:val="0"/>
          <w:numId w:val="4"/>
        </w:numPr>
        <w:pBdr>
          <w:top w:val="nil"/>
          <w:left w:val="nil"/>
          <w:bottom w:val="nil"/>
          <w:right w:val="nil"/>
          <w:between w:val="nil"/>
        </w:pBdr>
        <w:tabs>
          <w:tab w:val="left" w:pos="90"/>
        </w:tabs>
        <w:jc w:val="both"/>
        <w:rPr>
          <w:color w:val="000000"/>
          <w:sz w:val="20"/>
          <w:szCs w:val="20"/>
        </w:rPr>
      </w:pPr>
      <w:r>
        <w:rPr>
          <w:color w:val="000000"/>
          <w:sz w:val="20"/>
          <w:szCs w:val="20"/>
        </w:rPr>
        <w:t>Conducting a disability inclusion thematic evaluation of UNSDCFI and lay the foundation for UNSDCF II. Specifically, this will entail convening regular consultative meetings with OPDs to evaluate the inclusion of the rights of persons with disabilities in UNSDCF I and ensure their appropriate consideration in UNSDCFII</w:t>
      </w:r>
    </w:p>
    <w:p w14:paraId="0000026B" w14:textId="77777777" w:rsidR="0009348A" w:rsidRDefault="00550592">
      <w:pPr>
        <w:tabs>
          <w:tab w:val="left" w:pos="90"/>
        </w:tabs>
        <w:jc w:val="both"/>
        <w:rPr>
          <w:color w:val="000000"/>
          <w:sz w:val="20"/>
          <w:szCs w:val="20"/>
        </w:rPr>
      </w:pPr>
      <w:r>
        <w:rPr>
          <w:color w:val="000000"/>
          <w:sz w:val="20"/>
          <w:szCs w:val="20"/>
        </w:rPr>
        <w:t xml:space="preserve">Additionally, UNDP as the lead agency will ensure coordination of the entire programme and will ensure continuous monitoring of the timely implementation of all activities. PUNOs will contribute by taking responsibility for the monitoring of activities under their implementation.  </w:t>
      </w:r>
    </w:p>
    <w:p w14:paraId="0000026C" w14:textId="77777777" w:rsidR="0009348A" w:rsidRDefault="00550592">
      <w:pPr>
        <w:tabs>
          <w:tab w:val="left" w:pos="90"/>
        </w:tabs>
        <w:jc w:val="both"/>
        <w:rPr>
          <w:color w:val="000000"/>
          <w:sz w:val="20"/>
          <w:szCs w:val="20"/>
        </w:rPr>
      </w:pPr>
      <w:r>
        <w:rPr>
          <w:color w:val="000000"/>
          <w:sz w:val="20"/>
          <w:szCs w:val="20"/>
        </w:rPr>
        <w:lastRenderedPageBreak/>
        <w:t xml:space="preserve">The activities of the programme will also be incorporated into the UNSDCF joint annual workplans anchored in UNINFO, where possible, ensuring that the UNSDCF monitoring frameworks are also applied to this programme. With this, the activities will also be part of the UN annual reporting processes. </w:t>
      </w:r>
    </w:p>
    <w:p w14:paraId="0000026D" w14:textId="77777777" w:rsidR="0009348A" w:rsidRDefault="0009348A">
      <w:pPr>
        <w:pBdr>
          <w:top w:val="nil"/>
          <w:left w:val="nil"/>
          <w:bottom w:val="nil"/>
          <w:right w:val="nil"/>
          <w:between w:val="nil"/>
        </w:pBdr>
        <w:tabs>
          <w:tab w:val="left" w:pos="90"/>
        </w:tabs>
        <w:spacing w:after="0"/>
        <w:ind w:left="720"/>
        <w:jc w:val="both"/>
        <w:rPr>
          <w:color w:val="FF0000"/>
        </w:rPr>
      </w:pPr>
    </w:p>
    <w:p w14:paraId="0000026E" w14:textId="77777777" w:rsidR="0009348A" w:rsidRDefault="00550592">
      <w:pPr>
        <w:numPr>
          <w:ilvl w:val="0"/>
          <w:numId w:val="1"/>
        </w:numPr>
        <w:pBdr>
          <w:top w:val="nil"/>
          <w:left w:val="nil"/>
          <w:bottom w:val="nil"/>
          <w:right w:val="nil"/>
          <w:between w:val="nil"/>
        </w:pBdr>
        <w:tabs>
          <w:tab w:val="left" w:pos="90"/>
        </w:tabs>
        <w:ind w:firstLine="0"/>
        <w:rPr>
          <w:rFonts w:ascii="Cambria" w:eastAsia="Cambria" w:hAnsi="Cambria" w:cs="Cambria"/>
          <w:color w:val="366091"/>
          <w:sz w:val="32"/>
          <w:szCs w:val="32"/>
        </w:rPr>
      </w:pPr>
      <w:r>
        <w:rPr>
          <w:rFonts w:ascii="Cambria" w:eastAsia="Cambria" w:hAnsi="Cambria" w:cs="Cambria"/>
          <w:color w:val="366091"/>
          <w:sz w:val="32"/>
          <w:szCs w:val="32"/>
        </w:rPr>
        <w:t xml:space="preserve">Risk Management </w:t>
      </w:r>
    </w:p>
    <w:p w14:paraId="0000026F" w14:textId="77777777" w:rsidR="0009348A" w:rsidRDefault="0009348A">
      <w:pPr>
        <w:tabs>
          <w:tab w:val="left" w:pos="90"/>
        </w:tabs>
        <w:spacing w:after="0" w:line="240" w:lineRule="auto"/>
        <w:jc w:val="both"/>
        <w:rPr>
          <w:color w:val="000000"/>
          <w:sz w:val="20"/>
          <w:szCs w:val="20"/>
        </w:rPr>
      </w:pPr>
    </w:p>
    <w:p w14:paraId="00000270" w14:textId="77777777" w:rsidR="0009348A" w:rsidRDefault="00550592">
      <w:pPr>
        <w:tabs>
          <w:tab w:val="left" w:pos="90"/>
        </w:tabs>
        <w:spacing w:after="0"/>
        <w:jc w:val="both"/>
        <w:rPr>
          <w:color w:val="000000"/>
          <w:sz w:val="20"/>
          <w:szCs w:val="20"/>
        </w:rPr>
      </w:pPr>
      <w:r>
        <w:rPr>
          <w:color w:val="000000"/>
          <w:sz w:val="20"/>
          <w:szCs w:val="20"/>
        </w:rPr>
        <w:t xml:space="preserve">        Risk Management Strategy (please describe the risk management strategy using the table below)</w:t>
      </w:r>
    </w:p>
    <w:p w14:paraId="00000271" w14:textId="77777777" w:rsidR="0009348A" w:rsidRDefault="0009348A">
      <w:pPr>
        <w:tabs>
          <w:tab w:val="left" w:pos="90"/>
        </w:tabs>
        <w:spacing w:after="0"/>
        <w:jc w:val="both"/>
        <w:rPr>
          <w:color w:val="000000"/>
          <w:sz w:val="20"/>
          <w:szCs w:val="20"/>
        </w:rPr>
      </w:pPr>
    </w:p>
    <w:p w14:paraId="00000272" w14:textId="77777777" w:rsidR="0009348A" w:rsidRDefault="00550592">
      <w:pPr>
        <w:tabs>
          <w:tab w:val="left" w:pos="90"/>
        </w:tabs>
        <w:spacing w:after="0"/>
        <w:jc w:val="both"/>
        <w:rPr>
          <w:color w:val="000000"/>
          <w:sz w:val="20"/>
          <w:szCs w:val="20"/>
        </w:rPr>
      </w:pPr>
      <w:r>
        <w:rPr>
          <w:color w:val="000000"/>
          <w:sz w:val="20"/>
          <w:szCs w:val="20"/>
        </w:rPr>
        <w:t xml:space="preserve">       Table 6 Risks Management Strategy </w:t>
      </w:r>
    </w:p>
    <w:p w14:paraId="00000273" w14:textId="77777777" w:rsidR="0009348A" w:rsidRDefault="0009348A">
      <w:pPr>
        <w:tabs>
          <w:tab w:val="left" w:pos="90"/>
        </w:tabs>
        <w:spacing w:after="0"/>
        <w:jc w:val="both"/>
        <w:rPr>
          <w:b/>
          <w:i/>
          <w:color w:val="FFFFFF"/>
          <w:sz w:val="20"/>
          <w:szCs w:val="20"/>
        </w:rPr>
      </w:pPr>
    </w:p>
    <w:tbl>
      <w:tblPr>
        <w:tblStyle w:val="a5"/>
        <w:tblW w:w="1079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1459"/>
        <w:gridCol w:w="1940"/>
        <w:gridCol w:w="1374"/>
        <w:gridCol w:w="1805"/>
        <w:gridCol w:w="3005"/>
        <w:gridCol w:w="1212"/>
      </w:tblGrid>
      <w:tr w:rsidR="0009348A" w14:paraId="051FFD49" w14:textId="77777777">
        <w:tc>
          <w:tcPr>
            <w:tcW w:w="1459" w:type="dxa"/>
            <w:shd w:val="clear" w:color="auto" w:fill="DBE5F1"/>
          </w:tcPr>
          <w:p w14:paraId="00000274" w14:textId="77777777" w:rsidR="0009348A" w:rsidRDefault="00550592">
            <w:pPr>
              <w:tabs>
                <w:tab w:val="left" w:pos="90"/>
              </w:tabs>
              <w:jc w:val="both"/>
              <w:rPr>
                <w:b/>
                <w:i/>
                <w:color w:val="000000"/>
                <w:sz w:val="20"/>
                <w:szCs w:val="20"/>
              </w:rPr>
            </w:pPr>
            <w:r>
              <w:rPr>
                <w:b/>
                <w:i/>
                <w:color w:val="000000"/>
                <w:sz w:val="20"/>
                <w:szCs w:val="20"/>
              </w:rPr>
              <w:t>Type of risk*</w:t>
            </w:r>
          </w:p>
          <w:p w14:paraId="00000275" w14:textId="77777777" w:rsidR="0009348A" w:rsidRDefault="00550592">
            <w:pPr>
              <w:tabs>
                <w:tab w:val="left" w:pos="90"/>
              </w:tabs>
              <w:jc w:val="both"/>
              <w:rPr>
                <w:b/>
                <w:i/>
                <w:color w:val="000000"/>
                <w:sz w:val="20"/>
                <w:szCs w:val="20"/>
              </w:rPr>
            </w:pPr>
            <w:r>
              <w:rPr>
                <w:b/>
                <w:i/>
                <w:color w:val="000000"/>
                <w:sz w:val="20"/>
                <w:szCs w:val="20"/>
              </w:rPr>
              <w:t>(contextual</w:t>
            </w:r>
          </w:p>
          <w:p w14:paraId="00000276" w14:textId="77777777" w:rsidR="0009348A" w:rsidRDefault="00550592">
            <w:pPr>
              <w:tabs>
                <w:tab w:val="left" w:pos="90"/>
              </w:tabs>
              <w:jc w:val="both"/>
              <w:rPr>
                <w:i/>
                <w:color w:val="000000"/>
                <w:sz w:val="20"/>
                <w:szCs w:val="20"/>
              </w:rPr>
            </w:pPr>
            <w:r>
              <w:rPr>
                <w:b/>
                <w:i/>
                <w:color w:val="000000"/>
                <w:sz w:val="20"/>
                <w:szCs w:val="20"/>
              </w:rPr>
              <w:t>programmatic, institutional)</w:t>
            </w:r>
          </w:p>
        </w:tc>
        <w:tc>
          <w:tcPr>
            <w:tcW w:w="1940" w:type="dxa"/>
            <w:shd w:val="clear" w:color="auto" w:fill="DBE5F1"/>
          </w:tcPr>
          <w:p w14:paraId="00000277" w14:textId="77777777" w:rsidR="0009348A" w:rsidRDefault="00550592">
            <w:pPr>
              <w:tabs>
                <w:tab w:val="left" w:pos="90"/>
              </w:tabs>
              <w:jc w:val="center"/>
              <w:rPr>
                <w:b/>
                <w:i/>
                <w:color w:val="000000"/>
                <w:sz w:val="20"/>
                <w:szCs w:val="20"/>
              </w:rPr>
            </w:pPr>
            <w:r>
              <w:rPr>
                <w:b/>
                <w:i/>
                <w:color w:val="000000"/>
                <w:sz w:val="20"/>
                <w:szCs w:val="20"/>
              </w:rPr>
              <w:t>Risk</w:t>
            </w:r>
          </w:p>
        </w:tc>
        <w:tc>
          <w:tcPr>
            <w:tcW w:w="1374" w:type="dxa"/>
            <w:shd w:val="clear" w:color="auto" w:fill="DBE5F1"/>
          </w:tcPr>
          <w:p w14:paraId="00000278" w14:textId="77777777" w:rsidR="0009348A" w:rsidRDefault="00550592">
            <w:pPr>
              <w:tabs>
                <w:tab w:val="left" w:pos="90"/>
              </w:tabs>
              <w:jc w:val="both"/>
              <w:rPr>
                <w:b/>
                <w:i/>
                <w:color w:val="000000"/>
                <w:sz w:val="20"/>
                <w:szCs w:val="20"/>
              </w:rPr>
            </w:pPr>
            <w:r>
              <w:rPr>
                <w:b/>
                <w:i/>
                <w:color w:val="000000"/>
                <w:sz w:val="20"/>
                <w:szCs w:val="20"/>
              </w:rPr>
              <w:t>Likelihood (L, M, H)</w:t>
            </w:r>
          </w:p>
        </w:tc>
        <w:tc>
          <w:tcPr>
            <w:tcW w:w="1805" w:type="dxa"/>
            <w:shd w:val="clear" w:color="auto" w:fill="DBE5F1"/>
          </w:tcPr>
          <w:p w14:paraId="00000279" w14:textId="77777777" w:rsidR="0009348A" w:rsidRDefault="00550592">
            <w:pPr>
              <w:tabs>
                <w:tab w:val="left" w:pos="90"/>
              </w:tabs>
              <w:jc w:val="both"/>
              <w:rPr>
                <w:i/>
                <w:color w:val="000000"/>
                <w:sz w:val="20"/>
                <w:szCs w:val="20"/>
              </w:rPr>
            </w:pPr>
            <w:r>
              <w:rPr>
                <w:b/>
                <w:i/>
                <w:color w:val="000000"/>
                <w:sz w:val="20"/>
                <w:szCs w:val="20"/>
              </w:rPr>
              <w:t>Impact on result</w:t>
            </w:r>
          </w:p>
        </w:tc>
        <w:tc>
          <w:tcPr>
            <w:tcW w:w="3005" w:type="dxa"/>
            <w:shd w:val="clear" w:color="auto" w:fill="DBE5F1"/>
          </w:tcPr>
          <w:p w14:paraId="0000027A" w14:textId="77777777" w:rsidR="0009348A" w:rsidRDefault="00550592">
            <w:pPr>
              <w:tabs>
                <w:tab w:val="left" w:pos="90"/>
              </w:tabs>
              <w:jc w:val="both"/>
              <w:rPr>
                <w:i/>
                <w:color w:val="000000"/>
                <w:sz w:val="20"/>
                <w:szCs w:val="20"/>
              </w:rPr>
            </w:pPr>
            <w:r>
              <w:rPr>
                <w:b/>
                <w:i/>
                <w:color w:val="000000"/>
                <w:sz w:val="20"/>
                <w:szCs w:val="20"/>
              </w:rPr>
              <w:t>Mitigation strategies</w:t>
            </w:r>
          </w:p>
        </w:tc>
        <w:tc>
          <w:tcPr>
            <w:tcW w:w="1212" w:type="dxa"/>
            <w:shd w:val="clear" w:color="auto" w:fill="DBE5F1"/>
          </w:tcPr>
          <w:p w14:paraId="0000027B" w14:textId="77777777" w:rsidR="0009348A" w:rsidRDefault="00550592">
            <w:pPr>
              <w:tabs>
                <w:tab w:val="left" w:pos="90"/>
              </w:tabs>
              <w:jc w:val="both"/>
              <w:rPr>
                <w:i/>
                <w:color w:val="000000"/>
                <w:sz w:val="20"/>
                <w:szCs w:val="20"/>
              </w:rPr>
            </w:pPr>
            <w:r>
              <w:rPr>
                <w:b/>
                <w:i/>
                <w:color w:val="000000"/>
                <w:sz w:val="20"/>
                <w:szCs w:val="20"/>
              </w:rPr>
              <w:t>Risk treatment owners</w:t>
            </w:r>
          </w:p>
        </w:tc>
      </w:tr>
      <w:tr w:rsidR="0009348A" w14:paraId="37447CD0" w14:textId="77777777">
        <w:trPr>
          <w:trHeight w:val="1335"/>
        </w:trPr>
        <w:tc>
          <w:tcPr>
            <w:tcW w:w="1459" w:type="dxa"/>
            <w:shd w:val="clear" w:color="auto" w:fill="FFFFFF"/>
          </w:tcPr>
          <w:p w14:paraId="0000027C" w14:textId="77777777" w:rsidR="0009348A" w:rsidRDefault="00550592">
            <w:pPr>
              <w:tabs>
                <w:tab w:val="left" w:pos="90"/>
              </w:tabs>
              <w:jc w:val="both"/>
              <w:rPr>
                <w:b/>
                <w:i/>
                <w:color w:val="000000"/>
                <w:sz w:val="20"/>
                <w:szCs w:val="20"/>
              </w:rPr>
            </w:pPr>
            <w:r>
              <w:rPr>
                <w:sz w:val="20"/>
                <w:szCs w:val="20"/>
              </w:rPr>
              <w:t>Programmatic</w:t>
            </w:r>
          </w:p>
        </w:tc>
        <w:tc>
          <w:tcPr>
            <w:tcW w:w="1940" w:type="dxa"/>
            <w:shd w:val="clear" w:color="auto" w:fill="FFFFFF"/>
          </w:tcPr>
          <w:p w14:paraId="0000027D" w14:textId="77777777" w:rsidR="0009348A" w:rsidRDefault="00550592">
            <w:pPr>
              <w:tabs>
                <w:tab w:val="left" w:pos="90"/>
              </w:tabs>
              <w:jc w:val="both"/>
              <w:rPr>
                <w:b/>
                <w:i/>
                <w:color w:val="000000"/>
                <w:sz w:val="20"/>
                <w:szCs w:val="20"/>
              </w:rPr>
            </w:pPr>
            <w:r>
              <w:rPr>
                <w:sz w:val="20"/>
                <w:szCs w:val="20"/>
              </w:rPr>
              <w:t xml:space="preserve">Lack of buy in and ownership by key institutions </w:t>
            </w:r>
          </w:p>
        </w:tc>
        <w:tc>
          <w:tcPr>
            <w:tcW w:w="1374" w:type="dxa"/>
            <w:shd w:val="clear" w:color="auto" w:fill="FFFFFF"/>
          </w:tcPr>
          <w:p w14:paraId="0000027E" w14:textId="77777777" w:rsidR="0009348A" w:rsidRDefault="00550592">
            <w:pPr>
              <w:tabs>
                <w:tab w:val="left" w:pos="90"/>
              </w:tabs>
              <w:jc w:val="both"/>
              <w:rPr>
                <w:b/>
                <w:i/>
                <w:color w:val="000000"/>
                <w:sz w:val="20"/>
                <w:szCs w:val="20"/>
              </w:rPr>
            </w:pPr>
            <w:r>
              <w:rPr>
                <w:sz w:val="20"/>
                <w:szCs w:val="20"/>
              </w:rPr>
              <w:t xml:space="preserve">Low </w:t>
            </w:r>
          </w:p>
        </w:tc>
        <w:tc>
          <w:tcPr>
            <w:tcW w:w="1805" w:type="dxa"/>
            <w:shd w:val="clear" w:color="auto" w:fill="FFFFFF"/>
          </w:tcPr>
          <w:p w14:paraId="0000027F" w14:textId="77777777" w:rsidR="0009348A" w:rsidRDefault="00550592">
            <w:pPr>
              <w:tabs>
                <w:tab w:val="left" w:pos="90"/>
              </w:tabs>
              <w:jc w:val="both"/>
              <w:rPr>
                <w:b/>
                <w:i/>
                <w:color w:val="000000"/>
                <w:sz w:val="20"/>
                <w:szCs w:val="20"/>
              </w:rPr>
            </w:pPr>
            <w:r>
              <w:rPr>
                <w:sz w:val="20"/>
                <w:szCs w:val="20"/>
              </w:rPr>
              <w:t>Delays and implementation of planned activities and limited sustainability</w:t>
            </w:r>
          </w:p>
        </w:tc>
        <w:tc>
          <w:tcPr>
            <w:tcW w:w="3005" w:type="dxa"/>
            <w:shd w:val="clear" w:color="auto" w:fill="FFFFFF"/>
          </w:tcPr>
          <w:p w14:paraId="00000280" w14:textId="77777777" w:rsidR="0009348A" w:rsidRDefault="00550592">
            <w:pPr>
              <w:tabs>
                <w:tab w:val="left" w:pos="90"/>
              </w:tabs>
              <w:jc w:val="both"/>
              <w:rPr>
                <w:b/>
                <w:i/>
                <w:color w:val="000000"/>
                <w:sz w:val="20"/>
                <w:szCs w:val="20"/>
              </w:rPr>
            </w:pPr>
            <w:r>
              <w:rPr>
                <w:sz w:val="20"/>
                <w:szCs w:val="20"/>
              </w:rPr>
              <w:t xml:space="preserve">Ensure active engagement at all level </w:t>
            </w:r>
          </w:p>
        </w:tc>
        <w:tc>
          <w:tcPr>
            <w:tcW w:w="1212" w:type="dxa"/>
            <w:shd w:val="clear" w:color="auto" w:fill="FFFFFF"/>
          </w:tcPr>
          <w:p w14:paraId="00000281" w14:textId="6ADBF372" w:rsidR="0009348A" w:rsidRDefault="00550592">
            <w:pPr>
              <w:tabs>
                <w:tab w:val="left" w:pos="90"/>
              </w:tabs>
              <w:jc w:val="both"/>
              <w:rPr>
                <w:b/>
                <w:i/>
                <w:color w:val="000000"/>
                <w:sz w:val="20"/>
                <w:szCs w:val="20"/>
              </w:rPr>
            </w:pPr>
            <w:r>
              <w:rPr>
                <w:sz w:val="20"/>
                <w:szCs w:val="20"/>
              </w:rPr>
              <w:t>UN</w:t>
            </w:r>
          </w:p>
        </w:tc>
      </w:tr>
      <w:tr w:rsidR="0009348A" w14:paraId="5975003E" w14:textId="77777777">
        <w:trPr>
          <w:trHeight w:val="2069"/>
        </w:trPr>
        <w:tc>
          <w:tcPr>
            <w:tcW w:w="1459" w:type="dxa"/>
            <w:shd w:val="clear" w:color="auto" w:fill="FFFFFF"/>
          </w:tcPr>
          <w:p w14:paraId="00000282" w14:textId="77777777" w:rsidR="0009348A" w:rsidRDefault="00550592">
            <w:pPr>
              <w:tabs>
                <w:tab w:val="left" w:pos="90"/>
              </w:tabs>
              <w:jc w:val="both"/>
              <w:rPr>
                <w:sz w:val="20"/>
                <w:szCs w:val="20"/>
              </w:rPr>
            </w:pPr>
            <w:r>
              <w:rPr>
                <w:sz w:val="20"/>
                <w:szCs w:val="20"/>
              </w:rPr>
              <w:t>Contextual</w:t>
            </w:r>
          </w:p>
        </w:tc>
        <w:tc>
          <w:tcPr>
            <w:tcW w:w="1940" w:type="dxa"/>
            <w:shd w:val="clear" w:color="auto" w:fill="FFFFFF"/>
          </w:tcPr>
          <w:p w14:paraId="00000283" w14:textId="77777777" w:rsidR="0009348A" w:rsidRDefault="00550592">
            <w:pPr>
              <w:tabs>
                <w:tab w:val="left" w:pos="90"/>
              </w:tabs>
              <w:jc w:val="both"/>
              <w:rPr>
                <w:sz w:val="20"/>
                <w:szCs w:val="20"/>
              </w:rPr>
            </w:pPr>
            <w:r>
              <w:rPr>
                <w:sz w:val="20"/>
                <w:szCs w:val="20"/>
              </w:rPr>
              <w:t xml:space="preserve">Covid-19 pandemic impedes project implementation </w:t>
            </w:r>
          </w:p>
        </w:tc>
        <w:tc>
          <w:tcPr>
            <w:tcW w:w="1374" w:type="dxa"/>
            <w:shd w:val="clear" w:color="auto" w:fill="FFFFFF"/>
          </w:tcPr>
          <w:p w14:paraId="00000284" w14:textId="77777777" w:rsidR="0009348A" w:rsidRDefault="00550592">
            <w:pPr>
              <w:tabs>
                <w:tab w:val="left" w:pos="90"/>
              </w:tabs>
              <w:jc w:val="both"/>
              <w:rPr>
                <w:sz w:val="20"/>
                <w:szCs w:val="20"/>
              </w:rPr>
            </w:pPr>
            <w:r>
              <w:rPr>
                <w:sz w:val="20"/>
                <w:szCs w:val="20"/>
              </w:rPr>
              <w:t xml:space="preserve">High </w:t>
            </w:r>
          </w:p>
        </w:tc>
        <w:tc>
          <w:tcPr>
            <w:tcW w:w="1805" w:type="dxa"/>
            <w:shd w:val="clear" w:color="auto" w:fill="FFFFFF"/>
          </w:tcPr>
          <w:p w14:paraId="00000285" w14:textId="77777777" w:rsidR="0009348A" w:rsidRDefault="00550592">
            <w:pPr>
              <w:tabs>
                <w:tab w:val="left" w:pos="90"/>
              </w:tabs>
              <w:jc w:val="both"/>
              <w:rPr>
                <w:sz w:val="20"/>
                <w:szCs w:val="20"/>
              </w:rPr>
            </w:pPr>
            <w:r>
              <w:rPr>
                <w:sz w:val="20"/>
                <w:szCs w:val="20"/>
              </w:rPr>
              <w:t>Medium/high impact. Covid-19 prevention and control measures may delay project implementation (</w:t>
            </w:r>
            <w:proofErr w:type="spellStart"/>
            <w:r>
              <w:rPr>
                <w:sz w:val="20"/>
                <w:szCs w:val="20"/>
              </w:rPr>
              <w:t>eg.</w:t>
            </w:r>
            <w:proofErr w:type="spellEnd"/>
            <w:r>
              <w:rPr>
                <w:sz w:val="20"/>
                <w:szCs w:val="20"/>
              </w:rPr>
              <w:t xml:space="preserve"> capacity building trainings, </w:t>
            </w:r>
            <w:proofErr w:type="spellStart"/>
            <w:r>
              <w:rPr>
                <w:sz w:val="20"/>
                <w:szCs w:val="20"/>
              </w:rPr>
              <w:t>etc</w:t>
            </w:r>
            <w:proofErr w:type="spellEnd"/>
            <w:r>
              <w:rPr>
                <w:sz w:val="20"/>
                <w:szCs w:val="20"/>
              </w:rPr>
              <w:t>)</w:t>
            </w:r>
          </w:p>
        </w:tc>
        <w:tc>
          <w:tcPr>
            <w:tcW w:w="3005" w:type="dxa"/>
            <w:shd w:val="clear" w:color="auto" w:fill="FFFFFF"/>
          </w:tcPr>
          <w:p w14:paraId="00000286" w14:textId="77777777" w:rsidR="0009348A" w:rsidRDefault="00550592">
            <w:pPr>
              <w:tabs>
                <w:tab w:val="left" w:pos="90"/>
              </w:tabs>
              <w:jc w:val="both"/>
              <w:rPr>
                <w:sz w:val="20"/>
                <w:szCs w:val="20"/>
              </w:rPr>
            </w:pPr>
            <w:r>
              <w:rPr>
                <w:sz w:val="20"/>
                <w:szCs w:val="20"/>
              </w:rPr>
              <w:t xml:space="preserve">UN has gained substantial experience in ensuring continuous project implementation throughout the pandemic. Online tools and technology will be used to mitigate this risk. </w:t>
            </w:r>
          </w:p>
        </w:tc>
        <w:tc>
          <w:tcPr>
            <w:tcW w:w="1212" w:type="dxa"/>
            <w:shd w:val="clear" w:color="auto" w:fill="FFFFFF"/>
          </w:tcPr>
          <w:p w14:paraId="00000287" w14:textId="77777777" w:rsidR="0009348A" w:rsidRDefault="00550592">
            <w:pPr>
              <w:tabs>
                <w:tab w:val="left" w:pos="90"/>
              </w:tabs>
              <w:jc w:val="both"/>
              <w:rPr>
                <w:sz w:val="20"/>
                <w:szCs w:val="20"/>
              </w:rPr>
            </w:pPr>
            <w:r>
              <w:rPr>
                <w:sz w:val="20"/>
                <w:szCs w:val="20"/>
              </w:rPr>
              <w:t>UN</w:t>
            </w:r>
          </w:p>
        </w:tc>
      </w:tr>
      <w:tr w:rsidR="0009348A" w14:paraId="78972BB4" w14:textId="77777777">
        <w:trPr>
          <w:trHeight w:val="2069"/>
        </w:trPr>
        <w:tc>
          <w:tcPr>
            <w:tcW w:w="1459" w:type="dxa"/>
            <w:shd w:val="clear" w:color="auto" w:fill="FFFFFF"/>
          </w:tcPr>
          <w:p w14:paraId="00000288" w14:textId="77777777" w:rsidR="0009348A" w:rsidRDefault="00550592">
            <w:pPr>
              <w:tabs>
                <w:tab w:val="left" w:pos="90"/>
              </w:tabs>
              <w:jc w:val="both"/>
              <w:rPr>
                <w:sz w:val="20"/>
                <w:szCs w:val="20"/>
              </w:rPr>
            </w:pPr>
            <w:r>
              <w:rPr>
                <w:sz w:val="20"/>
                <w:szCs w:val="20"/>
              </w:rPr>
              <w:t xml:space="preserve">Programmatic </w:t>
            </w:r>
          </w:p>
        </w:tc>
        <w:tc>
          <w:tcPr>
            <w:tcW w:w="1940" w:type="dxa"/>
            <w:shd w:val="clear" w:color="auto" w:fill="FFFFFF"/>
          </w:tcPr>
          <w:p w14:paraId="00000289" w14:textId="77777777" w:rsidR="0009348A" w:rsidRDefault="00550592">
            <w:pPr>
              <w:tabs>
                <w:tab w:val="left" w:pos="90"/>
              </w:tabs>
              <w:jc w:val="both"/>
              <w:rPr>
                <w:sz w:val="20"/>
                <w:szCs w:val="20"/>
              </w:rPr>
            </w:pPr>
            <w:proofErr w:type="spellStart"/>
            <w:r>
              <w:rPr>
                <w:sz w:val="20"/>
                <w:szCs w:val="20"/>
              </w:rPr>
              <w:t>GoR</w:t>
            </w:r>
            <w:proofErr w:type="spellEnd"/>
            <w:r>
              <w:rPr>
                <w:sz w:val="20"/>
                <w:szCs w:val="20"/>
              </w:rPr>
              <w:t xml:space="preserve"> partners and DPOs are not receptive to capacity building interventions</w:t>
            </w:r>
          </w:p>
        </w:tc>
        <w:tc>
          <w:tcPr>
            <w:tcW w:w="1374" w:type="dxa"/>
            <w:shd w:val="clear" w:color="auto" w:fill="FFFFFF"/>
          </w:tcPr>
          <w:p w14:paraId="0000028A" w14:textId="77777777" w:rsidR="0009348A" w:rsidRDefault="00550592">
            <w:pPr>
              <w:rPr>
                <w:sz w:val="20"/>
                <w:szCs w:val="20"/>
              </w:rPr>
            </w:pPr>
            <w:r>
              <w:rPr>
                <w:sz w:val="20"/>
                <w:szCs w:val="20"/>
              </w:rPr>
              <w:t xml:space="preserve">Low </w:t>
            </w:r>
          </w:p>
          <w:p w14:paraId="0000028B" w14:textId="77777777" w:rsidR="0009348A" w:rsidRDefault="00550592">
            <w:pPr>
              <w:tabs>
                <w:tab w:val="left" w:pos="90"/>
              </w:tabs>
              <w:jc w:val="both"/>
              <w:rPr>
                <w:sz w:val="20"/>
                <w:szCs w:val="20"/>
              </w:rPr>
            </w:pPr>
            <w:r>
              <w:rPr>
                <w:sz w:val="20"/>
                <w:szCs w:val="20"/>
              </w:rPr>
              <w:t>Partners have continuously demonstrated their interest and proactiveness when it comes to their own professional development</w:t>
            </w:r>
          </w:p>
        </w:tc>
        <w:tc>
          <w:tcPr>
            <w:tcW w:w="1805" w:type="dxa"/>
            <w:shd w:val="clear" w:color="auto" w:fill="FFFFFF"/>
          </w:tcPr>
          <w:p w14:paraId="0000028C" w14:textId="77777777" w:rsidR="0009348A" w:rsidRDefault="00550592">
            <w:pPr>
              <w:tabs>
                <w:tab w:val="left" w:pos="90"/>
              </w:tabs>
              <w:jc w:val="both"/>
              <w:rPr>
                <w:sz w:val="20"/>
                <w:szCs w:val="20"/>
              </w:rPr>
            </w:pPr>
            <w:r>
              <w:rPr>
                <w:sz w:val="20"/>
                <w:szCs w:val="20"/>
              </w:rPr>
              <w:t>Medium/High impact. The effectiveness of the project would be significantly impacted if partners are not willing to benefit and/or actively engage in capacity building activities</w:t>
            </w:r>
          </w:p>
        </w:tc>
        <w:tc>
          <w:tcPr>
            <w:tcW w:w="3005" w:type="dxa"/>
            <w:shd w:val="clear" w:color="auto" w:fill="FFFFFF"/>
          </w:tcPr>
          <w:p w14:paraId="0000028D" w14:textId="77777777" w:rsidR="0009348A" w:rsidRDefault="00550592">
            <w:pPr>
              <w:tabs>
                <w:tab w:val="left" w:pos="90"/>
              </w:tabs>
              <w:jc w:val="both"/>
              <w:rPr>
                <w:sz w:val="20"/>
                <w:szCs w:val="20"/>
              </w:rPr>
            </w:pPr>
            <w:r>
              <w:rPr>
                <w:sz w:val="20"/>
                <w:szCs w:val="20"/>
              </w:rPr>
              <w:t>Engage CSOs through their umbrella platforms for additional accountability</w:t>
            </w:r>
          </w:p>
        </w:tc>
        <w:tc>
          <w:tcPr>
            <w:tcW w:w="1212" w:type="dxa"/>
            <w:shd w:val="clear" w:color="auto" w:fill="FFFFFF"/>
          </w:tcPr>
          <w:p w14:paraId="0000028E" w14:textId="77777777" w:rsidR="0009348A" w:rsidRDefault="00550592">
            <w:pPr>
              <w:tabs>
                <w:tab w:val="left" w:pos="90"/>
              </w:tabs>
              <w:jc w:val="both"/>
              <w:rPr>
                <w:sz w:val="20"/>
                <w:szCs w:val="20"/>
              </w:rPr>
            </w:pPr>
            <w:r>
              <w:rPr>
                <w:sz w:val="20"/>
                <w:szCs w:val="20"/>
              </w:rPr>
              <w:t xml:space="preserve">UN, OPDs, </w:t>
            </w:r>
            <w:proofErr w:type="spellStart"/>
            <w:r>
              <w:rPr>
                <w:sz w:val="20"/>
                <w:szCs w:val="20"/>
              </w:rPr>
              <w:t>GoR</w:t>
            </w:r>
            <w:proofErr w:type="spellEnd"/>
          </w:p>
        </w:tc>
      </w:tr>
      <w:tr w:rsidR="0009348A" w14:paraId="5A7488C8" w14:textId="77777777">
        <w:trPr>
          <w:trHeight w:val="2069"/>
        </w:trPr>
        <w:tc>
          <w:tcPr>
            <w:tcW w:w="1459" w:type="dxa"/>
            <w:shd w:val="clear" w:color="auto" w:fill="FFFFFF"/>
          </w:tcPr>
          <w:p w14:paraId="0000028F" w14:textId="77777777" w:rsidR="0009348A" w:rsidRDefault="00550592">
            <w:pPr>
              <w:tabs>
                <w:tab w:val="left" w:pos="90"/>
              </w:tabs>
              <w:jc w:val="both"/>
              <w:rPr>
                <w:sz w:val="20"/>
                <w:szCs w:val="20"/>
              </w:rPr>
            </w:pPr>
            <w:r>
              <w:rPr>
                <w:sz w:val="20"/>
                <w:szCs w:val="20"/>
              </w:rPr>
              <w:lastRenderedPageBreak/>
              <w:t xml:space="preserve">Contextual </w:t>
            </w:r>
          </w:p>
        </w:tc>
        <w:tc>
          <w:tcPr>
            <w:tcW w:w="1940" w:type="dxa"/>
            <w:shd w:val="clear" w:color="auto" w:fill="FFFFFF"/>
          </w:tcPr>
          <w:p w14:paraId="00000290" w14:textId="77777777" w:rsidR="0009348A" w:rsidRDefault="00550592">
            <w:pPr>
              <w:tabs>
                <w:tab w:val="left" w:pos="90"/>
              </w:tabs>
              <w:jc w:val="both"/>
              <w:rPr>
                <w:sz w:val="20"/>
                <w:szCs w:val="20"/>
              </w:rPr>
            </w:pPr>
            <w:r>
              <w:rPr>
                <w:sz w:val="20"/>
                <w:szCs w:val="20"/>
              </w:rPr>
              <w:t>Country becomes politically unstable through external/regional shocks</w:t>
            </w:r>
          </w:p>
        </w:tc>
        <w:tc>
          <w:tcPr>
            <w:tcW w:w="1374" w:type="dxa"/>
            <w:shd w:val="clear" w:color="auto" w:fill="FFFFFF"/>
          </w:tcPr>
          <w:p w14:paraId="00000291" w14:textId="77777777" w:rsidR="0009348A" w:rsidRDefault="00550592">
            <w:pPr>
              <w:tabs>
                <w:tab w:val="left" w:pos="90"/>
              </w:tabs>
              <w:jc w:val="both"/>
              <w:rPr>
                <w:sz w:val="20"/>
                <w:szCs w:val="20"/>
              </w:rPr>
            </w:pPr>
            <w:r>
              <w:rPr>
                <w:sz w:val="20"/>
                <w:szCs w:val="20"/>
              </w:rPr>
              <w:t xml:space="preserve">Low </w:t>
            </w:r>
          </w:p>
        </w:tc>
        <w:tc>
          <w:tcPr>
            <w:tcW w:w="1805" w:type="dxa"/>
            <w:shd w:val="clear" w:color="auto" w:fill="FFFFFF"/>
          </w:tcPr>
          <w:p w14:paraId="00000292" w14:textId="77777777" w:rsidR="0009348A" w:rsidRDefault="00550592">
            <w:pPr>
              <w:tabs>
                <w:tab w:val="left" w:pos="90"/>
              </w:tabs>
              <w:jc w:val="both"/>
              <w:rPr>
                <w:sz w:val="20"/>
                <w:szCs w:val="20"/>
              </w:rPr>
            </w:pPr>
            <w:r>
              <w:rPr>
                <w:sz w:val="20"/>
                <w:szCs w:val="20"/>
              </w:rPr>
              <w:t>Low. It depends on the magnitude, but even if regional conflict emerges, there is a high chance that internally it will be ‘business as usual’</w:t>
            </w:r>
          </w:p>
        </w:tc>
        <w:tc>
          <w:tcPr>
            <w:tcW w:w="3005" w:type="dxa"/>
            <w:shd w:val="clear" w:color="auto" w:fill="FFFFFF"/>
          </w:tcPr>
          <w:p w14:paraId="00000293" w14:textId="77777777" w:rsidR="0009348A" w:rsidRDefault="00550592">
            <w:pPr>
              <w:tabs>
                <w:tab w:val="left" w:pos="90"/>
              </w:tabs>
              <w:jc w:val="both"/>
              <w:rPr>
                <w:sz w:val="20"/>
                <w:szCs w:val="20"/>
              </w:rPr>
            </w:pPr>
            <w:r>
              <w:rPr>
                <w:sz w:val="20"/>
                <w:szCs w:val="20"/>
              </w:rPr>
              <w:t>Review and assess regional developments systematically</w:t>
            </w:r>
          </w:p>
        </w:tc>
        <w:tc>
          <w:tcPr>
            <w:tcW w:w="1212" w:type="dxa"/>
            <w:shd w:val="clear" w:color="auto" w:fill="FFFFFF"/>
          </w:tcPr>
          <w:p w14:paraId="00000294" w14:textId="77777777" w:rsidR="0009348A" w:rsidRDefault="00550592">
            <w:pPr>
              <w:tabs>
                <w:tab w:val="left" w:pos="90"/>
              </w:tabs>
              <w:jc w:val="both"/>
              <w:rPr>
                <w:sz w:val="20"/>
                <w:szCs w:val="20"/>
              </w:rPr>
            </w:pPr>
            <w:r>
              <w:rPr>
                <w:sz w:val="20"/>
                <w:szCs w:val="20"/>
              </w:rPr>
              <w:t>UN</w:t>
            </w:r>
          </w:p>
        </w:tc>
      </w:tr>
      <w:tr w:rsidR="0009348A" w14:paraId="43B04C2E" w14:textId="77777777">
        <w:trPr>
          <w:trHeight w:val="2069"/>
        </w:trPr>
        <w:tc>
          <w:tcPr>
            <w:tcW w:w="1459" w:type="dxa"/>
            <w:shd w:val="clear" w:color="auto" w:fill="FFFFFF"/>
          </w:tcPr>
          <w:p w14:paraId="00000295" w14:textId="77777777" w:rsidR="0009348A" w:rsidRDefault="00550592">
            <w:pPr>
              <w:tabs>
                <w:tab w:val="left" w:pos="90"/>
              </w:tabs>
              <w:jc w:val="both"/>
              <w:rPr>
                <w:sz w:val="20"/>
                <w:szCs w:val="20"/>
              </w:rPr>
            </w:pPr>
            <w:r>
              <w:rPr>
                <w:sz w:val="20"/>
                <w:szCs w:val="20"/>
              </w:rPr>
              <w:t xml:space="preserve">Programmatic </w:t>
            </w:r>
          </w:p>
        </w:tc>
        <w:tc>
          <w:tcPr>
            <w:tcW w:w="1940" w:type="dxa"/>
            <w:shd w:val="clear" w:color="auto" w:fill="FFFFFF"/>
          </w:tcPr>
          <w:p w14:paraId="00000296" w14:textId="77777777" w:rsidR="0009348A" w:rsidRDefault="00550592">
            <w:pPr>
              <w:tabs>
                <w:tab w:val="left" w:pos="90"/>
              </w:tabs>
              <w:jc w:val="both"/>
              <w:rPr>
                <w:sz w:val="20"/>
                <w:szCs w:val="20"/>
              </w:rPr>
            </w:pPr>
            <w:r>
              <w:rPr>
                <w:sz w:val="20"/>
                <w:szCs w:val="20"/>
              </w:rPr>
              <w:t>Funding will not reach intended recipients or will be used for purposes other than intended due to corruption</w:t>
            </w:r>
          </w:p>
        </w:tc>
        <w:tc>
          <w:tcPr>
            <w:tcW w:w="1374" w:type="dxa"/>
            <w:shd w:val="clear" w:color="auto" w:fill="FFFFFF"/>
          </w:tcPr>
          <w:p w14:paraId="00000297" w14:textId="77777777" w:rsidR="0009348A" w:rsidRDefault="00550592">
            <w:pPr>
              <w:tabs>
                <w:tab w:val="left" w:pos="90"/>
              </w:tabs>
              <w:jc w:val="both"/>
              <w:rPr>
                <w:sz w:val="20"/>
                <w:szCs w:val="20"/>
              </w:rPr>
            </w:pPr>
            <w:r>
              <w:rPr>
                <w:sz w:val="20"/>
                <w:szCs w:val="20"/>
              </w:rPr>
              <w:t xml:space="preserve">Low. There is zero-tolerance to corruption on the part of </w:t>
            </w:r>
            <w:proofErr w:type="spellStart"/>
            <w:r>
              <w:rPr>
                <w:sz w:val="20"/>
                <w:szCs w:val="20"/>
              </w:rPr>
              <w:t>GoR</w:t>
            </w:r>
            <w:proofErr w:type="spellEnd"/>
            <w:r>
              <w:rPr>
                <w:sz w:val="20"/>
                <w:szCs w:val="20"/>
              </w:rPr>
              <w:t>, and it is not a common phenomenon</w:t>
            </w:r>
          </w:p>
        </w:tc>
        <w:tc>
          <w:tcPr>
            <w:tcW w:w="1805" w:type="dxa"/>
            <w:shd w:val="clear" w:color="auto" w:fill="FFFFFF"/>
          </w:tcPr>
          <w:p w14:paraId="00000298" w14:textId="77777777" w:rsidR="0009348A" w:rsidRDefault="00550592">
            <w:pPr>
              <w:tabs>
                <w:tab w:val="left" w:pos="90"/>
              </w:tabs>
              <w:jc w:val="both"/>
              <w:rPr>
                <w:sz w:val="20"/>
                <w:szCs w:val="20"/>
              </w:rPr>
            </w:pPr>
            <w:r>
              <w:rPr>
                <w:sz w:val="20"/>
                <w:szCs w:val="20"/>
              </w:rPr>
              <w:t xml:space="preserve">Medium/High impact. The effectiveness of the project would be significantly reduced if corruption proved a problem, at the level of government counterparts as well as at the level of CSOs  </w:t>
            </w:r>
          </w:p>
        </w:tc>
        <w:tc>
          <w:tcPr>
            <w:tcW w:w="3005" w:type="dxa"/>
            <w:shd w:val="clear" w:color="auto" w:fill="FFFFFF"/>
          </w:tcPr>
          <w:p w14:paraId="00000299" w14:textId="77777777" w:rsidR="0009348A" w:rsidRDefault="00550592">
            <w:pPr>
              <w:tabs>
                <w:tab w:val="left" w:pos="90"/>
              </w:tabs>
              <w:jc w:val="both"/>
              <w:rPr>
                <w:sz w:val="20"/>
                <w:szCs w:val="20"/>
              </w:rPr>
            </w:pPr>
            <w:r>
              <w:rPr>
                <w:sz w:val="20"/>
                <w:szCs w:val="20"/>
              </w:rPr>
              <w:t>Disbursement subject to UN audit processes, and progress/impact assessment part of M&amp;E process</w:t>
            </w:r>
          </w:p>
        </w:tc>
        <w:tc>
          <w:tcPr>
            <w:tcW w:w="1212" w:type="dxa"/>
            <w:shd w:val="clear" w:color="auto" w:fill="FFFFFF"/>
          </w:tcPr>
          <w:p w14:paraId="0000029A" w14:textId="77777777" w:rsidR="0009348A" w:rsidRDefault="00550592">
            <w:pPr>
              <w:tabs>
                <w:tab w:val="left" w:pos="90"/>
              </w:tabs>
              <w:jc w:val="both"/>
              <w:rPr>
                <w:sz w:val="20"/>
                <w:szCs w:val="20"/>
              </w:rPr>
            </w:pPr>
            <w:r>
              <w:rPr>
                <w:sz w:val="20"/>
                <w:szCs w:val="20"/>
              </w:rPr>
              <w:t>UN</w:t>
            </w:r>
          </w:p>
        </w:tc>
      </w:tr>
    </w:tbl>
    <w:p w14:paraId="0000029B" w14:textId="77777777" w:rsidR="0009348A" w:rsidRDefault="0009348A">
      <w:pPr>
        <w:tabs>
          <w:tab w:val="left" w:pos="90"/>
        </w:tabs>
        <w:spacing w:after="0" w:line="240" w:lineRule="auto"/>
        <w:jc w:val="both"/>
        <w:rPr>
          <w:sz w:val="16"/>
          <w:szCs w:val="16"/>
        </w:rPr>
      </w:pPr>
    </w:p>
    <w:p w14:paraId="0000029C" w14:textId="77777777" w:rsidR="0009348A" w:rsidRDefault="00550592">
      <w:pPr>
        <w:tabs>
          <w:tab w:val="left" w:pos="90"/>
        </w:tabs>
        <w:spacing w:after="0" w:line="240" w:lineRule="auto"/>
        <w:jc w:val="both"/>
        <w:rPr>
          <w:sz w:val="16"/>
          <w:szCs w:val="16"/>
        </w:rPr>
      </w:pPr>
      <w:r>
        <w:rPr>
          <w:sz w:val="16"/>
          <w:szCs w:val="16"/>
        </w:rPr>
        <w:t>* Please specify here the type of risk and refer to the following definitions:</w:t>
      </w:r>
    </w:p>
    <w:p w14:paraId="0000029D" w14:textId="77777777" w:rsidR="0009348A" w:rsidRDefault="00550592">
      <w:pPr>
        <w:tabs>
          <w:tab w:val="left" w:pos="90"/>
        </w:tabs>
        <w:spacing w:after="0" w:line="240" w:lineRule="auto"/>
        <w:jc w:val="both"/>
        <w:rPr>
          <w:sz w:val="16"/>
          <w:szCs w:val="16"/>
        </w:rPr>
      </w:pPr>
      <w:r>
        <w:rPr>
          <w:sz w:val="16"/>
          <w:szCs w:val="16"/>
        </w:rPr>
        <w:t>Contextual: risk of state failure, return to conflict, development failure, humanitarian crisis; factors over which external actors have limited control.</w:t>
      </w:r>
    </w:p>
    <w:p w14:paraId="0000029E" w14:textId="77777777" w:rsidR="0009348A" w:rsidRDefault="00550592">
      <w:pPr>
        <w:tabs>
          <w:tab w:val="left" w:pos="90"/>
        </w:tabs>
        <w:spacing w:after="0" w:line="240" w:lineRule="auto"/>
        <w:jc w:val="both"/>
        <w:rPr>
          <w:sz w:val="16"/>
          <w:szCs w:val="16"/>
        </w:rPr>
      </w:pPr>
      <w:r>
        <w:rPr>
          <w:sz w:val="16"/>
          <w:szCs w:val="16"/>
        </w:rPr>
        <w:t>Programmatic: risk of failure to achieve the aims and objectives; risk of causing harm through engagements.</w:t>
      </w:r>
    </w:p>
    <w:p w14:paraId="0000029F" w14:textId="77777777" w:rsidR="0009348A" w:rsidRDefault="00550592">
      <w:pPr>
        <w:tabs>
          <w:tab w:val="left" w:pos="90"/>
        </w:tabs>
        <w:spacing w:after="0" w:line="240" w:lineRule="auto"/>
        <w:jc w:val="both"/>
        <w:rPr>
          <w:sz w:val="16"/>
          <w:szCs w:val="16"/>
        </w:rPr>
      </w:pPr>
      <w:r>
        <w:rPr>
          <w:sz w:val="16"/>
          <w:szCs w:val="16"/>
        </w:rPr>
        <w:t>Institutional: risk to the donor agency, security, fiduciary failure, reputational loss, domestic political damage etc.</w:t>
      </w:r>
    </w:p>
    <w:p w14:paraId="000002A0" w14:textId="77777777" w:rsidR="0009348A" w:rsidRDefault="0009348A">
      <w:pPr>
        <w:tabs>
          <w:tab w:val="left" w:pos="90"/>
        </w:tabs>
        <w:spacing w:after="0" w:line="240" w:lineRule="auto"/>
        <w:jc w:val="both"/>
        <w:rPr>
          <w:i/>
          <w:sz w:val="20"/>
          <w:szCs w:val="20"/>
        </w:rPr>
      </w:pPr>
    </w:p>
    <w:p w14:paraId="000002A1" w14:textId="77777777" w:rsidR="0009348A" w:rsidRDefault="00550592">
      <w:pPr>
        <w:pStyle w:val="Heading1"/>
        <w:numPr>
          <w:ilvl w:val="0"/>
          <w:numId w:val="1"/>
        </w:numPr>
        <w:tabs>
          <w:tab w:val="left" w:pos="90"/>
        </w:tabs>
        <w:ind w:firstLine="0"/>
      </w:pPr>
      <w:r>
        <w:t>Budget</w:t>
      </w:r>
    </w:p>
    <w:p w14:paraId="000002A2" w14:textId="77777777" w:rsidR="0009348A" w:rsidRDefault="00550592">
      <w:pPr>
        <w:tabs>
          <w:tab w:val="left" w:pos="90"/>
        </w:tabs>
        <w:spacing w:after="0" w:line="240" w:lineRule="auto"/>
        <w:ind w:left="90"/>
        <w:jc w:val="both"/>
        <w:rPr>
          <w:i/>
          <w:sz w:val="20"/>
          <w:szCs w:val="20"/>
        </w:rPr>
      </w:pPr>
      <w:r>
        <w:rPr>
          <w:i/>
          <w:sz w:val="20"/>
          <w:szCs w:val="20"/>
        </w:rPr>
        <w:t xml:space="preserve">Please use the template attached (annex 2) to fill in the budget based on the format approved by the UNDG Financial Policy Working Group. (please refer to the </w:t>
      </w:r>
      <w:hyperlink r:id="rId35">
        <w:r>
          <w:rPr>
            <w:i/>
            <w:color w:val="0000FF"/>
            <w:sz w:val="20"/>
            <w:szCs w:val="20"/>
            <w:u w:val="single"/>
          </w:rPr>
          <w:t>2015 ANNUAL FINANCIAL REPORTING AND THE UNDG REPORTING CATEGORIES</w:t>
        </w:r>
      </w:hyperlink>
      <w:r>
        <w:rPr>
          <w:i/>
          <w:sz w:val="20"/>
          <w:szCs w:val="20"/>
        </w:rPr>
        <w:t xml:space="preserve">  </w:t>
      </w:r>
    </w:p>
    <w:p w14:paraId="000002A3" w14:textId="77777777" w:rsidR="0009348A" w:rsidRDefault="0009348A">
      <w:pPr>
        <w:tabs>
          <w:tab w:val="left" w:pos="90"/>
        </w:tabs>
        <w:spacing w:after="0" w:line="240" w:lineRule="auto"/>
        <w:jc w:val="both"/>
        <w:rPr>
          <w:i/>
          <w:sz w:val="20"/>
          <w:szCs w:val="20"/>
        </w:rPr>
      </w:pPr>
    </w:p>
    <w:p w14:paraId="000002A4" w14:textId="77777777" w:rsidR="0009348A" w:rsidRDefault="00550592">
      <w:pPr>
        <w:tabs>
          <w:tab w:val="left" w:pos="90"/>
        </w:tabs>
        <w:spacing w:after="0" w:line="240" w:lineRule="auto"/>
        <w:jc w:val="both"/>
        <w:rPr>
          <w:i/>
          <w:sz w:val="20"/>
          <w:szCs w:val="20"/>
        </w:rPr>
      </w:pPr>
      <w:r>
        <w:rPr>
          <w:i/>
          <w:sz w:val="20"/>
          <w:szCs w:val="20"/>
        </w:rPr>
        <w:t>While developing the budget please ensure that appropriate allocations are made for project including the following:</w:t>
      </w:r>
    </w:p>
    <w:p w14:paraId="000002A5" w14:textId="77777777" w:rsidR="0009348A" w:rsidRDefault="0009348A">
      <w:pPr>
        <w:tabs>
          <w:tab w:val="left" w:pos="90"/>
        </w:tabs>
        <w:spacing w:after="0" w:line="240" w:lineRule="auto"/>
        <w:ind w:left="360"/>
        <w:jc w:val="both"/>
        <w:rPr>
          <w:i/>
          <w:sz w:val="20"/>
          <w:szCs w:val="20"/>
        </w:rPr>
      </w:pPr>
    </w:p>
    <w:p w14:paraId="000002A6" w14:textId="77777777" w:rsidR="0009348A" w:rsidRDefault="00550592">
      <w:pPr>
        <w:numPr>
          <w:ilvl w:val="0"/>
          <w:numId w:val="10"/>
        </w:numPr>
        <w:tabs>
          <w:tab w:val="left" w:pos="90"/>
          <w:tab w:val="left" w:pos="1350"/>
        </w:tabs>
        <w:spacing w:after="0" w:line="240" w:lineRule="auto"/>
        <w:ind w:left="1350"/>
        <w:jc w:val="both"/>
        <w:rPr>
          <w:i/>
          <w:sz w:val="20"/>
          <w:szCs w:val="20"/>
        </w:rPr>
      </w:pPr>
      <w:r>
        <w:rPr>
          <w:i/>
          <w:sz w:val="20"/>
          <w:szCs w:val="20"/>
        </w:rPr>
        <w:t>Full time coordination costs</w:t>
      </w:r>
    </w:p>
    <w:p w14:paraId="000002A7" w14:textId="77777777" w:rsidR="0009348A" w:rsidRDefault="00550592">
      <w:pPr>
        <w:numPr>
          <w:ilvl w:val="0"/>
          <w:numId w:val="10"/>
        </w:numPr>
        <w:tabs>
          <w:tab w:val="left" w:pos="90"/>
          <w:tab w:val="left" w:pos="1350"/>
        </w:tabs>
        <w:spacing w:after="0" w:line="240" w:lineRule="auto"/>
        <w:ind w:left="1350"/>
        <w:jc w:val="both"/>
        <w:rPr>
          <w:i/>
          <w:sz w:val="20"/>
          <w:szCs w:val="20"/>
        </w:rPr>
      </w:pPr>
      <w:r>
        <w:rPr>
          <w:i/>
          <w:sz w:val="20"/>
          <w:szCs w:val="20"/>
        </w:rPr>
        <w:t>Monitoring and Evaluation activities</w:t>
      </w:r>
    </w:p>
    <w:p w14:paraId="000002A8" w14:textId="77777777" w:rsidR="0009348A" w:rsidRDefault="00550592">
      <w:pPr>
        <w:numPr>
          <w:ilvl w:val="0"/>
          <w:numId w:val="10"/>
        </w:numPr>
        <w:tabs>
          <w:tab w:val="left" w:pos="90"/>
          <w:tab w:val="left" w:pos="1350"/>
        </w:tabs>
        <w:spacing w:after="0" w:line="240" w:lineRule="auto"/>
        <w:ind w:left="1350"/>
        <w:jc w:val="both"/>
        <w:rPr>
          <w:i/>
          <w:sz w:val="20"/>
          <w:szCs w:val="20"/>
        </w:rPr>
      </w:pPr>
      <w:r>
        <w:rPr>
          <w:i/>
          <w:sz w:val="20"/>
          <w:szCs w:val="20"/>
        </w:rPr>
        <w:t>Accessibility and reasonable accommodation costs</w:t>
      </w:r>
    </w:p>
    <w:p w14:paraId="000002A9" w14:textId="77777777" w:rsidR="0009348A" w:rsidRDefault="00550592">
      <w:pPr>
        <w:numPr>
          <w:ilvl w:val="0"/>
          <w:numId w:val="10"/>
        </w:numPr>
        <w:tabs>
          <w:tab w:val="left" w:pos="90"/>
          <w:tab w:val="left" w:pos="1350"/>
        </w:tabs>
        <w:spacing w:after="0" w:line="240" w:lineRule="auto"/>
        <w:ind w:left="1350"/>
        <w:jc w:val="both"/>
        <w:rPr>
          <w:i/>
          <w:sz w:val="20"/>
          <w:szCs w:val="20"/>
        </w:rPr>
      </w:pPr>
      <w:r>
        <w:rPr>
          <w:i/>
          <w:sz w:val="20"/>
          <w:szCs w:val="20"/>
        </w:rPr>
        <w:t xml:space="preserve">Communication and visibility costs </w:t>
      </w:r>
    </w:p>
    <w:p w14:paraId="000002AA" w14:textId="77777777" w:rsidR="0009348A" w:rsidRDefault="0009348A">
      <w:pPr>
        <w:tabs>
          <w:tab w:val="left" w:pos="90"/>
        </w:tabs>
        <w:spacing w:after="0" w:line="240" w:lineRule="auto"/>
        <w:ind w:left="360"/>
        <w:jc w:val="both"/>
        <w:rPr>
          <w:i/>
          <w:sz w:val="20"/>
          <w:szCs w:val="20"/>
        </w:rPr>
      </w:pPr>
    </w:p>
    <w:p w14:paraId="000002AB" w14:textId="77777777" w:rsidR="0009348A" w:rsidRDefault="0009348A">
      <w:pPr>
        <w:tabs>
          <w:tab w:val="left" w:pos="90"/>
        </w:tabs>
        <w:spacing w:after="0" w:line="240" w:lineRule="auto"/>
        <w:jc w:val="both"/>
        <w:rPr>
          <w:i/>
          <w:sz w:val="20"/>
          <w:szCs w:val="20"/>
        </w:rPr>
      </w:pPr>
    </w:p>
    <w:p w14:paraId="000002AC" w14:textId="77777777" w:rsidR="0009348A" w:rsidRDefault="00550592">
      <w:pPr>
        <w:tabs>
          <w:tab w:val="left" w:pos="90"/>
        </w:tabs>
        <w:spacing w:after="0" w:line="240" w:lineRule="auto"/>
        <w:ind w:left="360"/>
        <w:jc w:val="both"/>
        <w:rPr>
          <w:i/>
          <w:sz w:val="20"/>
          <w:szCs w:val="20"/>
        </w:rPr>
      </w:pPr>
      <w:r>
        <w:rPr>
          <w:i/>
          <w:sz w:val="20"/>
          <w:szCs w:val="20"/>
        </w:rPr>
        <w:t xml:space="preserve">Please note the UNPRPD will </w:t>
      </w:r>
      <w:r>
        <w:rPr>
          <w:i/>
          <w:sz w:val="20"/>
          <w:szCs w:val="20"/>
          <w:u w:val="single"/>
        </w:rPr>
        <w:t>not</w:t>
      </w:r>
      <w:r>
        <w:rPr>
          <w:i/>
          <w:sz w:val="20"/>
          <w:szCs w:val="20"/>
        </w:rPr>
        <w:t xml:space="preserve"> cover the following costs:</w:t>
      </w:r>
    </w:p>
    <w:p w14:paraId="000002AD" w14:textId="77777777" w:rsidR="0009348A" w:rsidRDefault="0009348A">
      <w:pPr>
        <w:tabs>
          <w:tab w:val="left" w:pos="90"/>
          <w:tab w:val="left" w:pos="1350"/>
        </w:tabs>
        <w:spacing w:after="0" w:line="240" w:lineRule="auto"/>
        <w:ind w:left="1350"/>
        <w:jc w:val="both"/>
        <w:rPr>
          <w:i/>
          <w:sz w:val="20"/>
          <w:szCs w:val="20"/>
        </w:rPr>
      </w:pPr>
    </w:p>
    <w:p w14:paraId="000002AE" w14:textId="77777777" w:rsidR="0009348A" w:rsidRDefault="00550592">
      <w:pPr>
        <w:numPr>
          <w:ilvl w:val="0"/>
          <w:numId w:val="10"/>
        </w:numPr>
        <w:tabs>
          <w:tab w:val="left" w:pos="90"/>
          <w:tab w:val="left" w:pos="1350"/>
        </w:tabs>
        <w:spacing w:after="0" w:line="240" w:lineRule="auto"/>
        <w:ind w:left="1350"/>
        <w:jc w:val="both"/>
        <w:rPr>
          <w:i/>
          <w:sz w:val="20"/>
          <w:szCs w:val="20"/>
        </w:rPr>
      </w:pPr>
      <w:r>
        <w:rPr>
          <w:i/>
          <w:sz w:val="20"/>
          <w:szCs w:val="20"/>
        </w:rPr>
        <w:t>The direct provision of services, e.g., assistive devices, educational services, or rehabilitation services</w:t>
      </w:r>
    </w:p>
    <w:p w14:paraId="000002AF" w14:textId="77777777" w:rsidR="0009348A" w:rsidRDefault="00550592">
      <w:pPr>
        <w:numPr>
          <w:ilvl w:val="0"/>
          <w:numId w:val="10"/>
        </w:numPr>
        <w:tabs>
          <w:tab w:val="left" w:pos="90"/>
          <w:tab w:val="left" w:pos="1350"/>
        </w:tabs>
        <w:spacing w:after="0" w:line="240" w:lineRule="auto"/>
        <w:ind w:left="1350"/>
        <w:jc w:val="both"/>
        <w:rPr>
          <w:i/>
          <w:sz w:val="20"/>
          <w:szCs w:val="20"/>
        </w:rPr>
      </w:pPr>
      <w:r>
        <w:rPr>
          <w:i/>
          <w:sz w:val="20"/>
          <w:szCs w:val="20"/>
        </w:rPr>
        <w:t>Acquisition of land or buildings or reconstruction or renovation of physical spaces</w:t>
      </w:r>
    </w:p>
    <w:p w14:paraId="000002B0" w14:textId="77777777" w:rsidR="0009348A" w:rsidRDefault="00550592">
      <w:pPr>
        <w:numPr>
          <w:ilvl w:val="0"/>
          <w:numId w:val="10"/>
        </w:numPr>
        <w:tabs>
          <w:tab w:val="left" w:pos="90"/>
          <w:tab w:val="left" w:pos="1350"/>
        </w:tabs>
        <w:spacing w:after="0" w:line="240" w:lineRule="auto"/>
        <w:ind w:left="1350"/>
        <w:jc w:val="both"/>
        <w:rPr>
          <w:i/>
          <w:sz w:val="20"/>
          <w:szCs w:val="20"/>
        </w:rPr>
      </w:pPr>
      <w:r>
        <w:rPr>
          <w:i/>
          <w:sz w:val="20"/>
          <w:szCs w:val="20"/>
        </w:rPr>
        <w:t>Equipment costs, such as computers, vehicles, furniture etc.</w:t>
      </w:r>
    </w:p>
    <w:p w14:paraId="000002B1" w14:textId="77777777" w:rsidR="0009348A" w:rsidRDefault="00550592">
      <w:pPr>
        <w:numPr>
          <w:ilvl w:val="0"/>
          <w:numId w:val="10"/>
        </w:numPr>
        <w:tabs>
          <w:tab w:val="left" w:pos="90"/>
          <w:tab w:val="left" w:pos="1350"/>
        </w:tabs>
        <w:spacing w:after="0" w:line="240" w:lineRule="auto"/>
        <w:ind w:left="1350"/>
        <w:jc w:val="both"/>
        <w:rPr>
          <w:i/>
          <w:sz w:val="20"/>
          <w:szCs w:val="20"/>
        </w:rPr>
      </w:pPr>
      <w:r>
        <w:rPr>
          <w:i/>
          <w:sz w:val="20"/>
          <w:szCs w:val="20"/>
        </w:rPr>
        <w:t xml:space="preserve">Operating costs for running an office </w:t>
      </w:r>
      <w:proofErr w:type="gramStart"/>
      <w:r>
        <w:rPr>
          <w:i/>
          <w:sz w:val="20"/>
          <w:szCs w:val="20"/>
        </w:rPr>
        <w:t>e.g.</w:t>
      </w:r>
      <w:proofErr w:type="gramEnd"/>
      <w:r>
        <w:rPr>
          <w:i/>
          <w:sz w:val="20"/>
          <w:szCs w:val="20"/>
        </w:rPr>
        <w:t xml:space="preserve"> rent.</w:t>
      </w:r>
    </w:p>
    <w:p w14:paraId="000002B2" w14:textId="77777777" w:rsidR="0009348A" w:rsidRDefault="00550592">
      <w:pPr>
        <w:numPr>
          <w:ilvl w:val="0"/>
          <w:numId w:val="10"/>
        </w:numPr>
        <w:tabs>
          <w:tab w:val="left" w:pos="90"/>
          <w:tab w:val="left" w:pos="1350"/>
        </w:tabs>
        <w:spacing w:after="0" w:line="240" w:lineRule="auto"/>
        <w:ind w:left="1350"/>
        <w:jc w:val="both"/>
        <w:rPr>
          <w:i/>
          <w:sz w:val="20"/>
          <w:szCs w:val="20"/>
        </w:rPr>
      </w:pPr>
      <w:r>
        <w:rPr>
          <w:i/>
          <w:sz w:val="20"/>
          <w:szCs w:val="20"/>
        </w:rPr>
        <w:t>Grants for filling a ‘funding gap’ for fulfilling the mandates of UN entities</w:t>
      </w:r>
    </w:p>
    <w:p w14:paraId="000002B3" w14:textId="77777777" w:rsidR="0009348A" w:rsidRDefault="00550592">
      <w:pPr>
        <w:numPr>
          <w:ilvl w:val="0"/>
          <w:numId w:val="10"/>
        </w:numPr>
        <w:tabs>
          <w:tab w:val="left" w:pos="90"/>
          <w:tab w:val="left" w:pos="1350"/>
        </w:tabs>
        <w:spacing w:after="0" w:line="240" w:lineRule="auto"/>
        <w:ind w:left="1350"/>
        <w:jc w:val="both"/>
        <w:rPr>
          <w:i/>
          <w:sz w:val="20"/>
          <w:szCs w:val="20"/>
        </w:rPr>
      </w:pPr>
      <w:r>
        <w:rPr>
          <w:i/>
          <w:sz w:val="20"/>
          <w:szCs w:val="20"/>
        </w:rPr>
        <w:t>Re-granting activities</w:t>
      </w:r>
    </w:p>
    <w:p w14:paraId="000002B4" w14:textId="77777777" w:rsidR="0009348A" w:rsidRDefault="00550592">
      <w:pPr>
        <w:numPr>
          <w:ilvl w:val="0"/>
          <w:numId w:val="10"/>
        </w:numPr>
        <w:tabs>
          <w:tab w:val="left" w:pos="90"/>
          <w:tab w:val="left" w:pos="1350"/>
        </w:tabs>
        <w:spacing w:after="0" w:line="240" w:lineRule="auto"/>
        <w:ind w:left="1350"/>
        <w:jc w:val="both"/>
        <w:rPr>
          <w:i/>
          <w:sz w:val="20"/>
          <w:szCs w:val="20"/>
        </w:rPr>
      </w:pPr>
      <w:r>
        <w:rPr>
          <w:i/>
          <w:sz w:val="20"/>
          <w:szCs w:val="20"/>
        </w:rPr>
        <w:t>Scholarships</w:t>
      </w:r>
    </w:p>
    <w:p w14:paraId="000002B5" w14:textId="77777777" w:rsidR="0009348A" w:rsidRDefault="00550592">
      <w:pPr>
        <w:numPr>
          <w:ilvl w:val="0"/>
          <w:numId w:val="10"/>
        </w:numPr>
        <w:tabs>
          <w:tab w:val="left" w:pos="90"/>
          <w:tab w:val="left" w:pos="1350"/>
        </w:tabs>
        <w:spacing w:after="0" w:line="240" w:lineRule="auto"/>
        <w:ind w:left="1350"/>
        <w:jc w:val="both"/>
        <w:rPr>
          <w:i/>
          <w:sz w:val="20"/>
          <w:szCs w:val="20"/>
        </w:rPr>
      </w:pPr>
      <w:r>
        <w:rPr>
          <w:i/>
          <w:sz w:val="20"/>
          <w:szCs w:val="20"/>
        </w:rPr>
        <w:lastRenderedPageBreak/>
        <w:t xml:space="preserve">Infrastructure work </w:t>
      </w:r>
    </w:p>
    <w:p w14:paraId="000002B6" w14:textId="77777777" w:rsidR="0009348A" w:rsidRDefault="00550592">
      <w:pPr>
        <w:numPr>
          <w:ilvl w:val="0"/>
          <w:numId w:val="10"/>
        </w:numPr>
        <w:tabs>
          <w:tab w:val="left" w:pos="90"/>
          <w:tab w:val="left" w:pos="1350"/>
        </w:tabs>
        <w:spacing w:after="0" w:line="240" w:lineRule="auto"/>
        <w:ind w:left="1350"/>
        <w:jc w:val="both"/>
        <w:rPr>
          <w:i/>
          <w:sz w:val="20"/>
          <w:szCs w:val="20"/>
        </w:rPr>
      </w:pPr>
      <w:r>
        <w:rPr>
          <w:i/>
          <w:sz w:val="20"/>
          <w:szCs w:val="20"/>
        </w:rPr>
        <w:t xml:space="preserve">Travel to countries outside of the target country unless it is part of capacity building </w:t>
      </w:r>
    </w:p>
    <w:p w14:paraId="000002B7" w14:textId="77777777" w:rsidR="0009348A" w:rsidRDefault="00550592">
      <w:pPr>
        <w:numPr>
          <w:ilvl w:val="0"/>
          <w:numId w:val="10"/>
        </w:numPr>
        <w:tabs>
          <w:tab w:val="left" w:pos="90"/>
          <w:tab w:val="left" w:pos="1350"/>
        </w:tabs>
        <w:spacing w:after="0" w:line="240" w:lineRule="auto"/>
        <w:ind w:left="1350"/>
        <w:jc w:val="both"/>
        <w:rPr>
          <w:i/>
          <w:sz w:val="20"/>
          <w:szCs w:val="20"/>
        </w:rPr>
      </w:pPr>
      <w:r>
        <w:rPr>
          <w:i/>
          <w:sz w:val="20"/>
          <w:szCs w:val="20"/>
        </w:rPr>
        <w:t>Regional activities, unless it is part of UNPRPD MPTF knowledge management programs</w:t>
      </w:r>
    </w:p>
    <w:p w14:paraId="000002B8" w14:textId="77777777" w:rsidR="0009348A" w:rsidRDefault="0009348A">
      <w:pPr>
        <w:tabs>
          <w:tab w:val="left" w:pos="90"/>
        </w:tabs>
        <w:spacing w:after="0" w:line="240" w:lineRule="auto"/>
        <w:ind w:left="360"/>
        <w:jc w:val="both"/>
        <w:rPr>
          <w:i/>
          <w:sz w:val="20"/>
          <w:szCs w:val="20"/>
        </w:rPr>
      </w:pPr>
    </w:p>
    <w:p w14:paraId="000002B9" w14:textId="77777777" w:rsidR="0009348A" w:rsidRDefault="00550592">
      <w:pPr>
        <w:tabs>
          <w:tab w:val="left" w:pos="90"/>
        </w:tabs>
        <w:spacing w:after="0" w:line="240" w:lineRule="auto"/>
        <w:ind w:left="360"/>
        <w:jc w:val="both"/>
        <w:rPr>
          <w:i/>
          <w:sz w:val="20"/>
          <w:szCs w:val="20"/>
        </w:rPr>
      </w:pPr>
      <w:r>
        <w:rPr>
          <w:i/>
          <w:sz w:val="20"/>
          <w:szCs w:val="20"/>
        </w:rPr>
        <w:t>Please also note that:</w:t>
      </w:r>
    </w:p>
    <w:p w14:paraId="000002BA" w14:textId="77777777" w:rsidR="0009348A" w:rsidRDefault="00550592">
      <w:pPr>
        <w:numPr>
          <w:ilvl w:val="0"/>
          <w:numId w:val="9"/>
        </w:numPr>
        <w:pBdr>
          <w:top w:val="nil"/>
          <w:left w:val="nil"/>
          <w:bottom w:val="nil"/>
          <w:right w:val="nil"/>
          <w:between w:val="nil"/>
        </w:pBdr>
        <w:tabs>
          <w:tab w:val="left" w:pos="90"/>
        </w:tabs>
        <w:spacing w:after="0"/>
        <w:ind w:left="1350"/>
        <w:rPr>
          <w:i/>
          <w:color w:val="000000"/>
          <w:sz w:val="20"/>
          <w:szCs w:val="20"/>
        </w:rPr>
      </w:pPr>
      <w:r>
        <w:rPr>
          <w:i/>
          <w:color w:val="000000"/>
          <w:sz w:val="20"/>
          <w:szCs w:val="20"/>
        </w:rPr>
        <w:t>Minimum amount received by each PUNO should be of 100.000USD</w:t>
      </w:r>
    </w:p>
    <w:p w14:paraId="000002BB" w14:textId="77777777" w:rsidR="0009348A" w:rsidRDefault="00550592">
      <w:pPr>
        <w:numPr>
          <w:ilvl w:val="0"/>
          <w:numId w:val="9"/>
        </w:numPr>
        <w:pBdr>
          <w:top w:val="nil"/>
          <w:left w:val="nil"/>
          <w:bottom w:val="nil"/>
          <w:right w:val="nil"/>
          <w:between w:val="nil"/>
        </w:pBdr>
        <w:tabs>
          <w:tab w:val="left" w:pos="90"/>
        </w:tabs>
        <w:ind w:left="1350"/>
        <w:rPr>
          <w:i/>
          <w:color w:val="000000"/>
          <w:sz w:val="20"/>
          <w:szCs w:val="20"/>
          <w:u w:val="single"/>
        </w:rPr>
      </w:pPr>
      <w:r>
        <w:rPr>
          <w:i/>
          <w:color w:val="000000"/>
          <w:sz w:val="20"/>
          <w:szCs w:val="20"/>
          <w:u w:val="single"/>
        </w:rPr>
        <w:t>No funds transfer between PUNOs is allowed</w:t>
      </w:r>
    </w:p>
    <w:p w14:paraId="000002BC" w14:textId="77777777" w:rsidR="0009348A" w:rsidRDefault="00550592">
      <w:pPr>
        <w:tabs>
          <w:tab w:val="left" w:pos="90"/>
        </w:tabs>
        <w:rPr>
          <w:b/>
          <w:sz w:val="20"/>
          <w:szCs w:val="20"/>
        </w:rPr>
      </w:pPr>
      <w:r>
        <w:rPr>
          <w:b/>
          <w:sz w:val="20"/>
          <w:szCs w:val="20"/>
        </w:rPr>
        <w:t>13.1 Value for money</w:t>
      </w:r>
    </w:p>
    <w:p w14:paraId="000002BD" w14:textId="77777777" w:rsidR="0009348A" w:rsidRDefault="00550592">
      <w:pPr>
        <w:tabs>
          <w:tab w:val="left" w:pos="90"/>
        </w:tabs>
        <w:rPr>
          <w:i/>
          <w:sz w:val="20"/>
          <w:szCs w:val="20"/>
        </w:rPr>
      </w:pPr>
      <w:r>
        <w:rPr>
          <w:i/>
          <w:sz w:val="20"/>
          <w:szCs w:val="20"/>
        </w:rPr>
        <w:t>Please describe value for a money approach including key cost drivers. Use as a guidance the questions below. (max 500)</w:t>
      </w:r>
    </w:p>
    <w:p w14:paraId="000002BE" w14:textId="77777777" w:rsidR="0009348A" w:rsidRDefault="00550592">
      <w:pPr>
        <w:numPr>
          <w:ilvl w:val="0"/>
          <w:numId w:val="2"/>
        </w:numPr>
        <w:tabs>
          <w:tab w:val="left" w:pos="90"/>
          <w:tab w:val="left" w:pos="1350"/>
        </w:tabs>
        <w:spacing w:after="0" w:line="240" w:lineRule="auto"/>
        <w:jc w:val="both"/>
        <w:rPr>
          <w:i/>
          <w:sz w:val="20"/>
          <w:szCs w:val="20"/>
        </w:rPr>
      </w:pPr>
      <w:r>
        <w:rPr>
          <w:i/>
          <w:sz w:val="20"/>
          <w:szCs w:val="20"/>
          <w:u w:val="single"/>
        </w:rPr>
        <w:t>Economy</w:t>
      </w:r>
      <w:r>
        <w:rPr>
          <w:i/>
          <w:sz w:val="20"/>
          <w:szCs w:val="20"/>
        </w:rPr>
        <w:t>: What are the project’s major costs categories and what drives the pricing of those costs? What actions can you take to control those costs? What cost categories will be subject to a competitive procurement process, and how robust is that process?</w:t>
      </w:r>
    </w:p>
    <w:p w14:paraId="000002BF" w14:textId="77777777" w:rsidR="0009348A" w:rsidRDefault="00550592">
      <w:pPr>
        <w:tabs>
          <w:tab w:val="left" w:pos="90"/>
          <w:tab w:val="left" w:pos="1350"/>
        </w:tabs>
        <w:spacing w:after="0" w:line="240" w:lineRule="auto"/>
        <w:ind w:left="630"/>
        <w:jc w:val="both"/>
        <w:rPr>
          <w:i/>
          <w:sz w:val="20"/>
          <w:szCs w:val="20"/>
        </w:rPr>
      </w:pPr>
      <w:r>
        <w:rPr>
          <w:i/>
          <w:sz w:val="20"/>
          <w:szCs w:val="20"/>
        </w:rPr>
        <w:t xml:space="preserve">The major cost categories </w:t>
      </w:r>
      <w:proofErr w:type="gramStart"/>
      <w:r>
        <w:rPr>
          <w:i/>
          <w:sz w:val="20"/>
          <w:szCs w:val="20"/>
        </w:rPr>
        <w:t>are:</w:t>
      </w:r>
      <w:proofErr w:type="gramEnd"/>
      <w:r>
        <w:rPr>
          <w:i/>
          <w:sz w:val="20"/>
          <w:szCs w:val="20"/>
        </w:rPr>
        <w:t xml:space="preserve"> full-time coordination costs by PUNOs; monitoring and evaluation (including research), and communication and visibility. For services to be provided by external service providers, for example training, transport and logistics, research consultancy, advocacy campaigns, conference rooms, etc., competitive bidding will be applied and a proper balance between price and quality established using standard weighting methods for the technical and financial offers of the respective bidders. For coordination costs. For coordination costs, the prices will be derived mostly from the number of staff days to be devoted by each PUNO.</w:t>
      </w:r>
    </w:p>
    <w:p w14:paraId="000002C0" w14:textId="77777777" w:rsidR="0009348A" w:rsidRDefault="0009348A">
      <w:pPr>
        <w:tabs>
          <w:tab w:val="left" w:pos="90"/>
          <w:tab w:val="left" w:pos="1350"/>
        </w:tabs>
        <w:spacing w:after="0" w:line="240" w:lineRule="auto"/>
        <w:ind w:left="1350"/>
        <w:jc w:val="both"/>
        <w:rPr>
          <w:i/>
          <w:sz w:val="20"/>
          <w:szCs w:val="20"/>
        </w:rPr>
      </w:pPr>
    </w:p>
    <w:p w14:paraId="000002C1" w14:textId="77777777" w:rsidR="0009348A" w:rsidRDefault="00550592">
      <w:pPr>
        <w:numPr>
          <w:ilvl w:val="0"/>
          <w:numId w:val="2"/>
        </w:numPr>
        <w:tabs>
          <w:tab w:val="left" w:pos="90"/>
          <w:tab w:val="left" w:pos="1350"/>
        </w:tabs>
        <w:spacing w:after="0" w:line="240" w:lineRule="auto"/>
        <w:jc w:val="both"/>
        <w:rPr>
          <w:i/>
          <w:sz w:val="20"/>
          <w:szCs w:val="20"/>
        </w:rPr>
      </w:pPr>
      <w:r>
        <w:rPr>
          <w:i/>
          <w:sz w:val="20"/>
          <w:szCs w:val="20"/>
          <w:u w:val="single"/>
        </w:rPr>
        <w:t>Efficiency</w:t>
      </w:r>
      <w:r>
        <w:rPr>
          <w:i/>
          <w:sz w:val="20"/>
          <w:szCs w:val="20"/>
        </w:rPr>
        <w:t xml:space="preserve">: What controls will you put in place to ensure that you are delivering the goods or services in the most efficient manner? </w:t>
      </w:r>
    </w:p>
    <w:p w14:paraId="000002C2" w14:textId="7166E450" w:rsidR="0009348A" w:rsidRDefault="00550592">
      <w:pPr>
        <w:tabs>
          <w:tab w:val="left" w:pos="90"/>
          <w:tab w:val="left" w:pos="1350"/>
        </w:tabs>
        <w:spacing w:after="0" w:line="240" w:lineRule="auto"/>
        <w:ind w:left="630"/>
        <w:jc w:val="both"/>
        <w:rPr>
          <w:i/>
          <w:sz w:val="20"/>
          <w:szCs w:val="20"/>
        </w:rPr>
      </w:pPr>
      <w:r>
        <w:rPr>
          <w:i/>
          <w:sz w:val="20"/>
          <w:szCs w:val="20"/>
        </w:rPr>
        <w:t>Alternative approaches to delivering upon the project’s activities will be explored by each PUNO and the most efficient method adopted accordingly, considering the balance between cost, value and coverage (reach) of the program activities. For services of external suppliers, a competitive process will be used to scrutinize alternative suppliers and the one who promises the greatest value for money will always be selected for all contractual services.</w:t>
      </w:r>
      <w:r w:rsidR="00426730">
        <w:rPr>
          <w:i/>
          <w:sz w:val="20"/>
          <w:szCs w:val="20"/>
        </w:rPr>
        <w:t xml:space="preserve"> Where direct transfers will be applied, implementing capacity assessments will be conducted and audits /spot-checks will be conducted by external firms.  </w:t>
      </w:r>
    </w:p>
    <w:p w14:paraId="000002C3" w14:textId="77777777" w:rsidR="0009348A" w:rsidRDefault="0009348A">
      <w:pPr>
        <w:tabs>
          <w:tab w:val="left" w:pos="90"/>
          <w:tab w:val="left" w:pos="1350"/>
        </w:tabs>
        <w:spacing w:after="0" w:line="240" w:lineRule="auto"/>
        <w:ind w:left="1350"/>
        <w:jc w:val="both"/>
        <w:rPr>
          <w:i/>
          <w:sz w:val="20"/>
          <w:szCs w:val="20"/>
        </w:rPr>
      </w:pPr>
    </w:p>
    <w:p w14:paraId="000002C4" w14:textId="77777777" w:rsidR="0009348A" w:rsidRDefault="00550592">
      <w:pPr>
        <w:numPr>
          <w:ilvl w:val="0"/>
          <w:numId w:val="2"/>
        </w:numPr>
        <w:tabs>
          <w:tab w:val="left" w:pos="90"/>
          <w:tab w:val="left" w:pos="1350"/>
        </w:tabs>
        <w:spacing w:after="0" w:line="240" w:lineRule="auto"/>
        <w:jc w:val="both"/>
        <w:rPr>
          <w:i/>
          <w:sz w:val="20"/>
          <w:szCs w:val="20"/>
        </w:rPr>
      </w:pPr>
      <w:r>
        <w:rPr>
          <w:i/>
          <w:sz w:val="20"/>
          <w:szCs w:val="20"/>
          <w:u w:val="single"/>
        </w:rPr>
        <w:t>Effectiveness</w:t>
      </w:r>
      <w:r>
        <w:rPr>
          <w:i/>
          <w:sz w:val="20"/>
          <w:szCs w:val="20"/>
        </w:rPr>
        <w:t xml:space="preserve">: What elements of the theory of change are the weakest and have you considered project activities to overcome these weaknesses? If your project will be delivered in a fragile state, how can you demonstrate your capability to deliver in difficult environments? Can you demonstrate clearly that you cannot carry out the project without support from UNPRPD? If not, how much of the programme could you have achieved on your own without support? </w:t>
      </w:r>
    </w:p>
    <w:p w14:paraId="000002C5" w14:textId="77777777" w:rsidR="0009348A" w:rsidRDefault="0009348A">
      <w:pPr>
        <w:tabs>
          <w:tab w:val="left" w:pos="90"/>
          <w:tab w:val="left" w:pos="1350"/>
        </w:tabs>
        <w:spacing w:after="0" w:line="240" w:lineRule="auto"/>
        <w:jc w:val="both"/>
        <w:rPr>
          <w:i/>
          <w:sz w:val="20"/>
          <w:szCs w:val="20"/>
        </w:rPr>
      </w:pPr>
    </w:p>
    <w:p w14:paraId="000002C6" w14:textId="35963034" w:rsidR="0009348A" w:rsidRDefault="00550592">
      <w:pPr>
        <w:tabs>
          <w:tab w:val="left" w:pos="90"/>
        </w:tabs>
        <w:jc w:val="both"/>
        <w:rPr>
          <w:sz w:val="20"/>
          <w:szCs w:val="20"/>
        </w:rPr>
      </w:pPr>
      <w:r>
        <w:rPr>
          <w:sz w:val="20"/>
          <w:szCs w:val="20"/>
        </w:rPr>
        <w:t xml:space="preserve">The project’s major cost categories are coordination costs by UNDP (as lead agency) and receiving UN agencies UNICEF and UN Women. The other major cost categories are on Contractual Services and Grants and Transfers to be disbursed mainly to OPDs. Any Contractual services will be subject to UN’s procurement guidelines and competitive bidding processes in line with UN Procedures, which will help to ensure cost efficiency. </w:t>
      </w:r>
      <w:r w:rsidR="00A16D22">
        <w:rPr>
          <w:sz w:val="20"/>
          <w:szCs w:val="20"/>
        </w:rPr>
        <w:t xml:space="preserve">Audits and spot-checks will be conducted where national Implementation modality id applied. </w:t>
      </w:r>
    </w:p>
    <w:p w14:paraId="000002C7" w14:textId="77777777" w:rsidR="0009348A" w:rsidRDefault="00550592">
      <w:pPr>
        <w:tabs>
          <w:tab w:val="left" w:pos="90"/>
        </w:tabs>
        <w:jc w:val="both"/>
        <w:rPr>
          <w:sz w:val="20"/>
          <w:szCs w:val="20"/>
        </w:rPr>
      </w:pPr>
      <w:r>
        <w:rPr>
          <w:sz w:val="20"/>
          <w:szCs w:val="20"/>
        </w:rPr>
        <w:t xml:space="preserve">The UNPRPD’s focus on disability inclusion system change at the policy and legal framework level is complementary to the UN’s ongoing efforts at the level of grassroots empowerment, service delivery and direct support to persons with disabilities. This complementarity is crucial since both levels of transformation are equally important and necessary. A combination of these 2 approaches will ensure catalytic work on disability inclusion in Rwanda. </w:t>
      </w:r>
    </w:p>
    <w:p w14:paraId="000002C8" w14:textId="77777777" w:rsidR="0009348A" w:rsidRDefault="0009348A">
      <w:pPr>
        <w:tabs>
          <w:tab w:val="left" w:pos="90"/>
        </w:tabs>
        <w:rPr>
          <w:b/>
          <w:sz w:val="20"/>
          <w:szCs w:val="20"/>
        </w:rPr>
      </w:pPr>
    </w:p>
    <w:p w14:paraId="000002C9" w14:textId="77777777" w:rsidR="0009348A" w:rsidRDefault="00550592">
      <w:pPr>
        <w:tabs>
          <w:tab w:val="left" w:pos="90"/>
        </w:tabs>
        <w:rPr>
          <w:b/>
          <w:sz w:val="20"/>
          <w:szCs w:val="20"/>
        </w:rPr>
      </w:pPr>
      <w:r>
        <w:rPr>
          <w:b/>
          <w:sz w:val="20"/>
          <w:szCs w:val="20"/>
        </w:rPr>
        <w:lastRenderedPageBreak/>
        <w:t xml:space="preserve">13.2 Co-funding </w:t>
      </w:r>
    </w:p>
    <w:p w14:paraId="000002CA" w14:textId="77777777" w:rsidR="0009348A" w:rsidRDefault="00550592">
      <w:pPr>
        <w:tabs>
          <w:tab w:val="left" w:pos="90"/>
        </w:tabs>
        <w:rPr>
          <w:i/>
          <w:sz w:val="20"/>
          <w:szCs w:val="20"/>
        </w:rPr>
      </w:pPr>
      <w:r>
        <w:rPr>
          <w:i/>
          <w:sz w:val="20"/>
          <w:szCs w:val="20"/>
        </w:rPr>
        <w:t xml:space="preserve">Please indicate if the programme will be </w:t>
      </w:r>
      <w:sdt>
        <w:sdtPr>
          <w:tag w:val="goog_rdk_3"/>
          <w:id w:val="-1160921576"/>
        </w:sdtPr>
        <w:sdtEndPr/>
        <w:sdtContent/>
      </w:sdt>
      <w:r>
        <w:rPr>
          <w:i/>
          <w:sz w:val="20"/>
          <w:szCs w:val="20"/>
        </w:rPr>
        <w:t>co-funded and from which partner. Please fill in the table below.</w:t>
      </w:r>
    </w:p>
    <w:p w14:paraId="000002CB" w14:textId="77777777" w:rsidR="0009348A" w:rsidRDefault="00550592">
      <w:pPr>
        <w:tabs>
          <w:tab w:val="left" w:pos="90"/>
        </w:tabs>
        <w:rPr>
          <w:i/>
          <w:sz w:val="20"/>
          <w:szCs w:val="20"/>
        </w:rPr>
      </w:pPr>
      <w:r>
        <w:rPr>
          <w:i/>
          <w:sz w:val="20"/>
          <w:szCs w:val="20"/>
        </w:rPr>
        <w:t>Table 7 Co-funding arrangements</w:t>
      </w:r>
    </w:p>
    <w:tbl>
      <w:tblPr>
        <w:tblStyle w:val="a6"/>
        <w:tblW w:w="987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3865"/>
        <w:gridCol w:w="2970"/>
        <w:gridCol w:w="1170"/>
        <w:gridCol w:w="1865"/>
      </w:tblGrid>
      <w:tr w:rsidR="0009348A" w14:paraId="5E63B476" w14:textId="77777777" w:rsidTr="00EB31CA">
        <w:tc>
          <w:tcPr>
            <w:tcW w:w="3865" w:type="dxa"/>
            <w:shd w:val="clear" w:color="auto" w:fill="DBE5F1"/>
          </w:tcPr>
          <w:p w14:paraId="000002CC" w14:textId="77777777" w:rsidR="0009348A" w:rsidRDefault="00550592">
            <w:pPr>
              <w:tabs>
                <w:tab w:val="left" w:pos="90"/>
              </w:tabs>
              <w:jc w:val="both"/>
              <w:rPr>
                <w:i/>
                <w:color w:val="000000"/>
                <w:sz w:val="20"/>
                <w:szCs w:val="20"/>
              </w:rPr>
            </w:pPr>
            <w:r>
              <w:rPr>
                <w:b/>
                <w:i/>
                <w:color w:val="000000"/>
                <w:sz w:val="20"/>
                <w:szCs w:val="20"/>
              </w:rPr>
              <w:t>Output</w:t>
            </w:r>
          </w:p>
        </w:tc>
        <w:tc>
          <w:tcPr>
            <w:tcW w:w="2970" w:type="dxa"/>
            <w:shd w:val="clear" w:color="auto" w:fill="DBE5F1"/>
          </w:tcPr>
          <w:p w14:paraId="000002CD" w14:textId="77777777" w:rsidR="0009348A" w:rsidRDefault="00550592">
            <w:pPr>
              <w:tabs>
                <w:tab w:val="left" w:pos="90"/>
              </w:tabs>
              <w:jc w:val="center"/>
              <w:rPr>
                <w:b/>
                <w:i/>
                <w:color w:val="000000"/>
                <w:sz w:val="20"/>
                <w:szCs w:val="20"/>
              </w:rPr>
            </w:pPr>
            <w:r>
              <w:rPr>
                <w:b/>
                <w:i/>
                <w:color w:val="000000"/>
                <w:sz w:val="20"/>
                <w:szCs w:val="20"/>
              </w:rPr>
              <w:t>Funding source</w:t>
            </w:r>
          </w:p>
        </w:tc>
        <w:tc>
          <w:tcPr>
            <w:tcW w:w="1170" w:type="dxa"/>
            <w:shd w:val="clear" w:color="auto" w:fill="DBE5F1"/>
          </w:tcPr>
          <w:p w14:paraId="000002CE" w14:textId="77777777" w:rsidR="0009348A" w:rsidRDefault="00550592">
            <w:pPr>
              <w:tabs>
                <w:tab w:val="left" w:pos="90"/>
              </w:tabs>
              <w:jc w:val="both"/>
              <w:rPr>
                <w:b/>
                <w:i/>
                <w:color w:val="000000"/>
                <w:sz w:val="20"/>
                <w:szCs w:val="20"/>
              </w:rPr>
            </w:pPr>
            <w:r>
              <w:rPr>
                <w:b/>
                <w:i/>
                <w:color w:val="000000"/>
                <w:sz w:val="20"/>
                <w:szCs w:val="20"/>
              </w:rPr>
              <w:t>Amount</w:t>
            </w:r>
          </w:p>
        </w:tc>
        <w:tc>
          <w:tcPr>
            <w:tcW w:w="1865" w:type="dxa"/>
            <w:shd w:val="clear" w:color="auto" w:fill="DBE5F1"/>
          </w:tcPr>
          <w:p w14:paraId="000002CF" w14:textId="77777777" w:rsidR="0009348A" w:rsidRDefault="00550592">
            <w:pPr>
              <w:tabs>
                <w:tab w:val="left" w:pos="90"/>
              </w:tabs>
              <w:jc w:val="both"/>
              <w:rPr>
                <w:b/>
                <w:i/>
                <w:color w:val="000000"/>
                <w:sz w:val="20"/>
                <w:szCs w:val="20"/>
              </w:rPr>
            </w:pPr>
            <w:r>
              <w:rPr>
                <w:b/>
                <w:i/>
                <w:color w:val="000000"/>
                <w:sz w:val="20"/>
                <w:szCs w:val="20"/>
              </w:rPr>
              <w:t>% of total output</w:t>
            </w:r>
          </w:p>
        </w:tc>
      </w:tr>
      <w:tr w:rsidR="0009348A" w14:paraId="320F0E80" w14:textId="77777777" w:rsidTr="00EB31CA">
        <w:tc>
          <w:tcPr>
            <w:tcW w:w="3865" w:type="dxa"/>
            <w:shd w:val="clear" w:color="auto" w:fill="FFFFFF"/>
          </w:tcPr>
          <w:p w14:paraId="000002D0" w14:textId="77777777" w:rsidR="0009348A" w:rsidRDefault="00550592">
            <w:pPr>
              <w:tabs>
                <w:tab w:val="left" w:pos="90"/>
              </w:tabs>
              <w:rPr>
                <w:b/>
                <w:i/>
                <w:color w:val="000000"/>
                <w:sz w:val="18"/>
                <w:szCs w:val="18"/>
              </w:rPr>
            </w:pPr>
            <w:r>
              <w:rPr>
                <w:b/>
                <w:i/>
                <w:sz w:val="20"/>
                <w:szCs w:val="20"/>
              </w:rPr>
              <w:t>1.3 OPDs have strengthened technical capacities to undertake research to inform revision of the legal framework, contribute to CRPD monitoring mechanisms, support evidence-based planning and coordination, and advocate for vulnerable groups such as persons with psychosocial disabilities and women and girls with disabilities</w:t>
            </w:r>
          </w:p>
          <w:p w14:paraId="000002D1" w14:textId="77777777" w:rsidR="0009348A" w:rsidRDefault="0009348A">
            <w:pPr>
              <w:tabs>
                <w:tab w:val="left" w:pos="90"/>
              </w:tabs>
              <w:jc w:val="both"/>
              <w:rPr>
                <w:i/>
                <w:color w:val="000000"/>
                <w:sz w:val="20"/>
                <w:szCs w:val="20"/>
              </w:rPr>
            </w:pPr>
          </w:p>
        </w:tc>
        <w:tc>
          <w:tcPr>
            <w:tcW w:w="2970" w:type="dxa"/>
            <w:shd w:val="clear" w:color="auto" w:fill="FFFFFF"/>
          </w:tcPr>
          <w:p w14:paraId="000002D2" w14:textId="77777777" w:rsidR="0009348A" w:rsidRDefault="00550592">
            <w:pPr>
              <w:tabs>
                <w:tab w:val="left" w:pos="90"/>
              </w:tabs>
              <w:jc w:val="both"/>
              <w:rPr>
                <w:b/>
                <w:i/>
                <w:sz w:val="20"/>
                <w:szCs w:val="20"/>
              </w:rPr>
            </w:pPr>
            <w:r>
              <w:rPr>
                <w:b/>
                <w:i/>
                <w:sz w:val="20"/>
                <w:szCs w:val="20"/>
              </w:rPr>
              <w:t>Government of Belgium (through UNDP)</w:t>
            </w:r>
          </w:p>
          <w:p w14:paraId="000002D3" w14:textId="77777777" w:rsidR="0009348A" w:rsidRDefault="0009348A">
            <w:pPr>
              <w:tabs>
                <w:tab w:val="left" w:pos="90"/>
              </w:tabs>
              <w:jc w:val="both"/>
              <w:rPr>
                <w:b/>
                <w:i/>
                <w:sz w:val="20"/>
                <w:szCs w:val="20"/>
              </w:rPr>
            </w:pPr>
          </w:p>
          <w:p w14:paraId="000002D4" w14:textId="77777777" w:rsidR="0009348A" w:rsidRDefault="00550592">
            <w:pPr>
              <w:tabs>
                <w:tab w:val="left" w:pos="90"/>
              </w:tabs>
              <w:jc w:val="both"/>
              <w:rPr>
                <w:b/>
                <w:i/>
                <w:sz w:val="20"/>
                <w:szCs w:val="20"/>
              </w:rPr>
            </w:pPr>
            <w:r>
              <w:rPr>
                <w:b/>
                <w:i/>
                <w:sz w:val="20"/>
                <w:szCs w:val="20"/>
              </w:rPr>
              <w:t xml:space="preserve">Technical support to OPDs to implement grassroots empowerment projects and to advocate for their members </w:t>
            </w:r>
          </w:p>
          <w:p w14:paraId="000002D5" w14:textId="77777777" w:rsidR="0009348A" w:rsidRDefault="0009348A">
            <w:pPr>
              <w:tabs>
                <w:tab w:val="left" w:pos="90"/>
              </w:tabs>
              <w:jc w:val="both"/>
              <w:rPr>
                <w:b/>
                <w:i/>
                <w:color w:val="000000"/>
                <w:sz w:val="20"/>
                <w:szCs w:val="20"/>
              </w:rPr>
            </w:pPr>
          </w:p>
        </w:tc>
        <w:tc>
          <w:tcPr>
            <w:tcW w:w="1170" w:type="dxa"/>
            <w:shd w:val="clear" w:color="auto" w:fill="FFFFFF"/>
          </w:tcPr>
          <w:p w14:paraId="000002D6" w14:textId="77777777" w:rsidR="0009348A" w:rsidRDefault="00550592">
            <w:pPr>
              <w:tabs>
                <w:tab w:val="left" w:pos="90"/>
              </w:tabs>
              <w:jc w:val="both"/>
              <w:rPr>
                <w:b/>
                <w:i/>
                <w:color w:val="000000"/>
                <w:sz w:val="20"/>
                <w:szCs w:val="20"/>
              </w:rPr>
            </w:pPr>
            <w:r>
              <w:rPr>
                <w:b/>
                <w:i/>
                <w:sz w:val="20"/>
                <w:szCs w:val="20"/>
              </w:rPr>
              <w:t>100,000</w:t>
            </w:r>
          </w:p>
          <w:p w14:paraId="000002D7" w14:textId="77777777" w:rsidR="0009348A" w:rsidRDefault="0009348A">
            <w:pPr>
              <w:tabs>
                <w:tab w:val="left" w:pos="90"/>
              </w:tabs>
              <w:jc w:val="both"/>
              <w:rPr>
                <w:i/>
                <w:color w:val="000000"/>
                <w:sz w:val="20"/>
                <w:szCs w:val="20"/>
              </w:rPr>
            </w:pPr>
          </w:p>
        </w:tc>
        <w:tc>
          <w:tcPr>
            <w:tcW w:w="1865" w:type="dxa"/>
            <w:shd w:val="clear" w:color="auto" w:fill="FFFFFF"/>
          </w:tcPr>
          <w:p w14:paraId="000002D8" w14:textId="77777777" w:rsidR="0009348A" w:rsidRDefault="00550592">
            <w:pPr>
              <w:tabs>
                <w:tab w:val="left" w:pos="90"/>
              </w:tabs>
              <w:jc w:val="both"/>
              <w:rPr>
                <w:b/>
                <w:i/>
                <w:color w:val="000000"/>
                <w:sz w:val="20"/>
                <w:szCs w:val="20"/>
              </w:rPr>
            </w:pPr>
            <w:r>
              <w:rPr>
                <w:b/>
                <w:i/>
                <w:sz w:val="20"/>
                <w:szCs w:val="20"/>
              </w:rPr>
              <w:t>33%</w:t>
            </w:r>
          </w:p>
          <w:p w14:paraId="000002D9" w14:textId="77777777" w:rsidR="0009348A" w:rsidRDefault="0009348A">
            <w:pPr>
              <w:tabs>
                <w:tab w:val="left" w:pos="90"/>
              </w:tabs>
              <w:jc w:val="both"/>
              <w:rPr>
                <w:b/>
                <w:i/>
                <w:color w:val="000000"/>
                <w:sz w:val="20"/>
                <w:szCs w:val="20"/>
              </w:rPr>
            </w:pPr>
          </w:p>
        </w:tc>
      </w:tr>
      <w:tr w:rsidR="0009348A" w14:paraId="06AC131B" w14:textId="77777777" w:rsidTr="00EB31CA">
        <w:tc>
          <w:tcPr>
            <w:tcW w:w="3865" w:type="dxa"/>
            <w:shd w:val="clear" w:color="auto" w:fill="FFFFFF"/>
          </w:tcPr>
          <w:p w14:paraId="000002DA" w14:textId="77777777" w:rsidR="0009348A" w:rsidRDefault="00550592">
            <w:pPr>
              <w:tabs>
                <w:tab w:val="left" w:pos="90"/>
              </w:tabs>
              <w:rPr>
                <w:b/>
                <w:i/>
                <w:sz w:val="18"/>
                <w:szCs w:val="18"/>
              </w:rPr>
            </w:pPr>
            <w:r>
              <w:rPr>
                <w:b/>
                <w:i/>
                <w:sz w:val="20"/>
                <w:szCs w:val="20"/>
              </w:rPr>
              <w:t>1.3 OPDs have strengthened technical capacities to undertake research to inform revision of the legal framework, contribute to CRPD monitoring mechanisms, support evidence-based planning and coordination, and advocate for vulnerable groups such as persons with psychosocial disabilities and women and girls with disabilities</w:t>
            </w:r>
          </w:p>
          <w:p w14:paraId="000002DB" w14:textId="77777777" w:rsidR="0009348A" w:rsidRDefault="0009348A">
            <w:pPr>
              <w:tabs>
                <w:tab w:val="left" w:pos="90"/>
              </w:tabs>
              <w:jc w:val="both"/>
              <w:rPr>
                <w:b/>
                <w:i/>
                <w:sz w:val="20"/>
                <w:szCs w:val="20"/>
              </w:rPr>
            </w:pPr>
          </w:p>
          <w:p w14:paraId="000002DC" w14:textId="77777777" w:rsidR="0009348A" w:rsidRDefault="0009348A">
            <w:pPr>
              <w:tabs>
                <w:tab w:val="left" w:pos="90"/>
              </w:tabs>
              <w:jc w:val="both"/>
              <w:rPr>
                <w:i/>
                <w:color w:val="000000"/>
                <w:sz w:val="20"/>
                <w:szCs w:val="20"/>
              </w:rPr>
            </w:pPr>
          </w:p>
        </w:tc>
        <w:tc>
          <w:tcPr>
            <w:tcW w:w="2970" w:type="dxa"/>
            <w:shd w:val="clear" w:color="auto" w:fill="FFFFFF"/>
          </w:tcPr>
          <w:p w14:paraId="000002DD" w14:textId="77777777" w:rsidR="0009348A" w:rsidRDefault="00550592">
            <w:pPr>
              <w:tabs>
                <w:tab w:val="left" w:pos="90"/>
              </w:tabs>
              <w:jc w:val="both"/>
              <w:rPr>
                <w:b/>
                <w:i/>
                <w:color w:val="000000"/>
                <w:sz w:val="20"/>
                <w:szCs w:val="20"/>
              </w:rPr>
            </w:pPr>
            <w:r>
              <w:rPr>
                <w:b/>
                <w:i/>
                <w:sz w:val="20"/>
                <w:szCs w:val="20"/>
              </w:rPr>
              <w:t xml:space="preserve">UNDP </w:t>
            </w:r>
          </w:p>
          <w:p w14:paraId="000002DE" w14:textId="77777777" w:rsidR="0009348A" w:rsidRDefault="0009348A">
            <w:pPr>
              <w:tabs>
                <w:tab w:val="left" w:pos="90"/>
              </w:tabs>
              <w:jc w:val="both"/>
              <w:rPr>
                <w:b/>
                <w:i/>
                <w:sz w:val="20"/>
                <w:szCs w:val="20"/>
              </w:rPr>
            </w:pPr>
          </w:p>
          <w:p w14:paraId="000002DF" w14:textId="77777777" w:rsidR="0009348A" w:rsidRDefault="00550592">
            <w:pPr>
              <w:tabs>
                <w:tab w:val="left" w:pos="90"/>
              </w:tabs>
              <w:jc w:val="both"/>
              <w:rPr>
                <w:b/>
                <w:i/>
                <w:sz w:val="20"/>
                <w:szCs w:val="20"/>
              </w:rPr>
            </w:pPr>
            <w:r>
              <w:rPr>
                <w:b/>
                <w:i/>
                <w:sz w:val="20"/>
                <w:szCs w:val="20"/>
              </w:rPr>
              <w:t xml:space="preserve">Technical support to OPDs to implement grassroots empowerment projects and to advocate for their members </w:t>
            </w:r>
          </w:p>
        </w:tc>
        <w:tc>
          <w:tcPr>
            <w:tcW w:w="1170" w:type="dxa"/>
            <w:shd w:val="clear" w:color="auto" w:fill="FFFFFF"/>
          </w:tcPr>
          <w:p w14:paraId="000002E0" w14:textId="77777777" w:rsidR="0009348A" w:rsidRDefault="00550592">
            <w:pPr>
              <w:tabs>
                <w:tab w:val="left" w:pos="90"/>
              </w:tabs>
              <w:jc w:val="both"/>
              <w:rPr>
                <w:b/>
                <w:i/>
                <w:color w:val="000000"/>
                <w:sz w:val="20"/>
                <w:szCs w:val="20"/>
              </w:rPr>
            </w:pPr>
            <w:r>
              <w:rPr>
                <w:b/>
                <w:i/>
                <w:sz w:val="20"/>
                <w:szCs w:val="20"/>
              </w:rPr>
              <w:t>50,000</w:t>
            </w:r>
          </w:p>
          <w:p w14:paraId="000002E1" w14:textId="77777777" w:rsidR="0009348A" w:rsidRDefault="0009348A">
            <w:pPr>
              <w:tabs>
                <w:tab w:val="left" w:pos="90"/>
              </w:tabs>
              <w:jc w:val="both"/>
              <w:rPr>
                <w:i/>
                <w:color w:val="000000"/>
                <w:sz w:val="20"/>
                <w:szCs w:val="20"/>
              </w:rPr>
            </w:pPr>
          </w:p>
        </w:tc>
        <w:tc>
          <w:tcPr>
            <w:tcW w:w="1865" w:type="dxa"/>
            <w:shd w:val="clear" w:color="auto" w:fill="FFFFFF"/>
          </w:tcPr>
          <w:p w14:paraId="000002E2" w14:textId="77777777" w:rsidR="0009348A" w:rsidRDefault="00550592">
            <w:pPr>
              <w:tabs>
                <w:tab w:val="left" w:pos="90"/>
              </w:tabs>
              <w:jc w:val="both"/>
              <w:rPr>
                <w:b/>
                <w:i/>
                <w:color w:val="000000"/>
                <w:sz w:val="20"/>
                <w:szCs w:val="20"/>
              </w:rPr>
            </w:pPr>
            <w:r>
              <w:rPr>
                <w:b/>
                <w:i/>
                <w:sz w:val="20"/>
                <w:szCs w:val="20"/>
              </w:rPr>
              <w:t>16%</w:t>
            </w:r>
          </w:p>
          <w:p w14:paraId="000002E3" w14:textId="77777777" w:rsidR="0009348A" w:rsidRDefault="0009348A">
            <w:pPr>
              <w:tabs>
                <w:tab w:val="left" w:pos="90"/>
              </w:tabs>
              <w:jc w:val="both"/>
              <w:rPr>
                <w:b/>
                <w:i/>
                <w:color w:val="000000"/>
                <w:sz w:val="20"/>
                <w:szCs w:val="20"/>
              </w:rPr>
            </w:pPr>
          </w:p>
        </w:tc>
      </w:tr>
      <w:tr w:rsidR="0009348A" w14:paraId="126594AE" w14:textId="77777777" w:rsidTr="00EB31CA">
        <w:tc>
          <w:tcPr>
            <w:tcW w:w="3865" w:type="dxa"/>
            <w:shd w:val="clear" w:color="auto" w:fill="FFFFFF"/>
          </w:tcPr>
          <w:p w14:paraId="000002E4" w14:textId="77777777" w:rsidR="0009348A" w:rsidRDefault="00550592">
            <w:pPr>
              <w:tabs>
                <w:tab w:val="left" w:pos="90"/>
              </w:tabs>
              <w:rPr>
                <w:b/>
                <w:i/>
                <w:sz w:val="18"/>
                <w:szCs w:val="18"/>
              </w:rPr>
            </w:pPr>
            <w:r>
              <w:rPr>
                <w:b/>
                <w:i/>
                <w:sz w:val="20"/>
                <w:szCs w:val="20"/>
              </w:rPr>
              <w:t xml:space="preserve">2.5 The multi-stakeholder disability inclusion platform, consisting of UN, civil society and government and private sector partners, is formally established to support coordination of programs informed by the disability inclusion national policy </w:t>
            </w:r>
          </w:p>
        </w:tc>
        <w:tc>
          <w:tcPr>
            <w:tcW w:w="2970" w:type="dxa"/>
            <w:shd w:val="clear" w:color="auto" w:fill="FFFFFF"/>
          </w:tcPr>
          <w:p w14:paraId="000002E5" w14:textId="77777777" w:rsidR="0009348A" w:rsidRDefault="00550592">
            <w:pPr>
              <w:tabs>
                <w:tab w:val="left" w:pos="90"/>
              </w:tabs>
              <w:jc w:val="both"/>
              <w:rPr>
                <w:b/>
                <w:i/>
                <w:sz w:val="20"/>
                <w:szCs w:val="20"/>
              </w:rPr>
            </w:pPr>
            <w:r>
              <w:rPr>
                <w:b/>
                <w:i/>
                <w:sz w:val="20"/>
                <w:szCs w:val="20"/>
              </w:rPr>
              <w:t xml:space="preserve">UNDP </w:t>
            </w:r>
          </w:p>
          <w:p w14:paraId="000002E6" w14:textId="77777777" w:rsidR="0009348A" w:rsidRDefault="0009348A">
            <w:pPr>
              <w:tabs>
                <w:tab w:val="left" w:pos="90"/>
              </w:tabs>
              <w:jc w:val="both"/>
              <w:rPr>
                <w:b/>
                <w:i/>
                <w:sz w:val="20"/>
                <w:szCs w:val="20"/>
              </w:rPr>
            </w:pPr>
          </w:p>
          <w:p w14:paraId="000002E7" w14:textId="77777777" w:rsidR="0009348A" w:rsidRDefault="00550592">
            <w:pPr>
              <w:tabs>
                <w:tab w:val="left" w:pos="90"/>
              </w:tabs>
              <w:jc w:val="both"/>
              <w:rPr>
                <w:b/>
                <w:i/>
                <w:sz w:val="20"/>
                <w:szCs w:val="20"/>
              </w:rPr>
            </w:pPr>
            <w:r>
              <w:rPr>
                <w:b/>
                <w:i/>
                <w:sz w:val="20"/>
                <w:szCs w:val="20"/>
              </w:rPr>
              <w:t xml:space="preserve">Support to joint advocacy efforts under the disability inclusion platform to reduce stigma and discrimination  </w:t>
            </w:r>
          </w:p>
        </w:tc>
        <w:tc>
          <w:tcPr>
            <w:tcW w:w="1170" w:type="dxa"/>
            <w:shd w:val="clear" w:color="auto" w:fill="FFFFFF"/>
          </w:tcPr>
          <w:p w14:paraId="000002E8" w14:textId="77777777" w:rsidR="0009348A" w:rsidRDefault="00550592">
            <w:pPr>
              <w:tabs>
                <w:tab w:val="left" w:pos="90"/>
              </w:tabs>
              <w:jc w:val="both"/>
              <w:rPr>
                <w:b/>
                <w:i/>
                <w:sz w:val="20"/>
                <w:szCs w:val="20"/>
              </w:rPr>
            </w:pPr>
            <w:r>
              <w:rPr>
                <w:b/>
                <w:i/>
                <w:sz w:val="20"/>
                <w:szCs w:val="20"/>
              </w:rPr>
              <w:t>40,000</w:t>
            </w:r>
          </w:p>
        </w:tc>
        <w:tc>
          <w:tcPr>
            <w:tcW w:w="1865" w:type="dxa"/>
            <w:shd w:val="clear" w:color="auto" w:fill="FFFFFF"/>
          </w:tcPr>
          <w:p w14:paraId="000002E9" w14:textId="77777777" w:rsidR="0009348A" w:rsidRDefault="00550592">
            <w:pPr>
              <w:tabs>
                <w:tab w:val="left" w:pos="90"/>
              </w:tabs>
              <w:jc w:val="both"/>
              <w:rPr>
                <w:b/>
                <w:i/>
                <w:sz w:val="20"/>
                <w:szCs w:val="20"/>
              </w:rPr>
            </w:pPr>
            <w:r>
              <w:rPr>
                <w:b/>
                <w:i/>
                <w:sz w:val="20"/>
                <w:szCs w:val="20"/>
              </w:rPr>
              <w:t>35%</w:t>
            </w:r>
          </w:p>
        </w:tc>
      </w:tr>
    </w:tbl>
    <w:p w14:paraId="000002EA" w14:textId="77777777" w:rsidR="0009348A" w:rsidRDefault="0009348A">
      <w:pPr>
        <w:tabs>
          <w:tab w:val="left" w:pos="90"/>
        </w:tabs>
        <w:rPr>
          <w:i/>
          <w:sz w:val="20"/>
          <w:szCs w:val="20"/>
        </w:rPr>
      </w:pPr>
    </w:p>
    <w:p w14:paraId="000002EB" w14:textId="77777777" w:rsidR="0009348A" w:rsidRDefault="00550592">
      <w:pPr>
        <w:pStyle w:val="Heading1"/>
        <w:numPr>
          <w:ilvl w:val="0"/>
          <w:numId w:val="1"/>
        </w:numPr>
        <w:tabs>
          <w:tab w:val="left" w:pos="90"/>
        </w:tabs>
        <w:ind w:firstLine="0"/>
      </w:pPr>
      <w:r>
        <w:t xml:space="preserve"> Safeguarding  </w:t>
      </w:r>
    </w:p>
    <w:p w14:paraId="000002EC" w14:textId="77777777" w:rsidR="0009348A" w:rsidRDefault="00550592">
      <w:r>
        <w:t>Max 500 words</w:t>
      </w:r>
    </w:p>
    <w:p w14:paraId="1C1AD815" w14:textId="5D8E752D" w:rsidR="00862A93" w:rsidRDefault="005B097E" w:rsidP="00862A93">
      <w:pPr>
        <w:pBdr>
          <w:top w:val="nil"/>
          <w:left w:val="nil"/>
          <w:bottom w:val="nil"/>
          <w:right w:val="nil"/>
          <w:between w:val="nil"/>
        </w:pBdr>
        <w:tabs>
          <w:tab w:val="left" w:pos="90"/>
        </w:tabs>
        <w:spacing w:after="0" w:line="240" w:lineRule="auto"/>
        <w:ind w:left="360"/>
        <w:jc w:val="both"/>
        <w:rPr>
          <w:i/>
          <w:color w:val="FF0000"/>
          <w:sz w:val="20"/>
          <w:szCs w:val="20"/>
        </w:rPr>
      </w:pPr>
      <w:sdt>
        <w:sdtPr>
          <w:tag w:val="goog_rdk_4"/>
          <w:id w:val="-1140183945"/>
        </w:sdtPr>
        <w:sdtEndPr/>
        <w:sdtContent/>
      </w:sdt>
      <w:r w:rsidR="00550592">
        <w:rPr>
          <w:i/>
          <w:sz w:val="20"/>
          <w:szCs w:val="20"/>
        </w:rPr>
        <w:t xml:space="preserve">Please describe and provide links to relevant guidelines and policies on which existing safeguards are in place to: 1. prevent unethical behavior (including sexual exploitation and sexual abuse); 2. protect victims and witnesses (including through appropriate protocols on reporting and cooperation with investigations); and 3. ensure that corrective measures are taken without delay </w:t>
      </w:r>
      <w:proofErr w:type="gramStart"/>
      <w:r w:rsidR="00550592">
        <w:rPr>
          <w:i/>
          <w:sz w:val="20"/>
          <w:szCs w:val="20"/>
        </w:rPr>
        <w:t>in order to</w:t>
      </w:r>
      <w:proofErr w:type="gramEnd"/>
      <w:r w:rsidR="00550592">
        <w:rPr>
          <w:i/>
          <w:sz w:val="20"/>
          <w:szCs w:val="20"/>
        </w:rPr>
        <w:t xml:space="preserve"> end violations</w:t>
      </w:r>
      <w:r w:rsidR="00862A93">
        <w:rPr>
          <w:i/>
          <w:sz w:val="20"/>
          <w:szCs w:val="20"/>
        </w:rPr>
        <w:t xml:space="preserve"> </w:t>
      </w:r>
      <w:r w:rsidR="00862A93">
        <w:rPr>
          <w:i/>
          <w:color w:val="FF0000"/>
          <w:sz w:val="20"/>
          <w:szCs w:val="20"/>
        </w:rPr>
        <w:t>[For UN to fill or provide further information…]</w:t>
      </w:r>
    </w:p>
    <w:p w14:paraId="000002ED" w14:textId="4CE06DBA" w:rsidR="0009348A" w:rsidRDefault="0009348A">
      <w:pPr>
        <w:tabs>
          <w:tab w:val="left" w:pos="90"/>
        </w:tabs>
        <w:jc w:val="both"/>
        <w:rPr>
          <w:i/>
          <w:sz w:val="20"/>
          <w:szCs w:val="20"/>
        </w:rPr>
      </w:pPr>
    </w:p>
    <w:p w14:paraId="2F066732" w14:textId="34F78C83" w:rsidR="00F736CC" w:rsidRPr="00862A93" w:rsidRDefault="00862A93">
      <w:pPr>
        <w:tabs>
          <w:tab w:val="left" w:pos="90"/>
        </w:tabs>
        <w:jc w:val="both"/>
        <w:rPr>
          <w:i/>
        </w:rPr>
      </w:pPr>
      <w:r>
        <w:rPr>
          <w:i/>
          <w:sz w:val="20"/>
          <w:szCs w:val="20"/>
        </w:rPr>
        <w:t xml:space="preserve">The </w:t>
      </w:r>
      <w:r>
        <w:rPr>
          <w:rStyle w:val="hgkelc"/>
        </w:rPr>
        <w:t>United Nations System</w:t>
      </w:r>
      <w:r w:rsidR="006E5CEC">
        <w:rPr>
          <w:rStyle w:val="hgkelc"/>
        </w:rPr>
        <w:t xml:space="preserve"> has </w:t>
      </w:r>
      <w:r w:rsidR="006E5CEC">
        <w:rPr>
          <w:rStyle w:val="hgkelc"/>
          <w:b/>
          <w:bCs/>
        </w:rPr>
        <w:t>a no-tolerance policy</w:t>
      </w:r>
      <w:r w:rsidR="006E5CEC">
        <w:rPr>
          <w:rStyle w:val="hgkelc"/>
        </w:rPr>
        <w:t xml:space="preserve"> towards Sexual Exploitation and Abuse (SEA).</w:t>
      </w:r>
      <w:r w:rsidR="00F736CC">
        <w:rPr>
          <w:rStyle w:val="hgkelc"/>
        </w:rPr>
        <w:t xml:space="preserve"> As such, all programme supported by the UN must comply with </w:t>
      </w:r>
      <w:r w:rsidR="00F736CC">
        <w:rPr>
          <w:i/>
          <w:sz w:val="20"/>
          <w:szCs w:val="20"/>
        </w:rPr>
        <w:t xml:space="preserve">existing and regulations on prevention of unethical </w:t>
      </w:r>
      <w:proofErr w:type="spellStart"/>
      <w:r w:rsidR="00F736CC">
        <w:rPr>
          <w:i/>
          <w:sz w:val="20"/>
          <w:szCs w:val="20"/>
        </w:rPr>
        <w:t>behaviours</w:t>
      </w:r>
      <w:proofErr w:type="spellEnd"/>
      <w:r w:rsidR="00F736CC">
        <w:rPr>
          <w:i/>
          <w:sz w:val="20"/>
          <w:szCs w:val="20"/>
        </w:rPr>
        <w:t xml:space="preserve">, </w:t>
      </w:r>
      <w:r w:rsidR="00F736CC" w:rsidRPr="00862A93">
        <w:rPr>
          <w:i/>
        </w:rPr>
        <w:t xml:space="preserve">protections of victims and witnesses and corrective measures to violations and abuse of such human rights. </w:t>
      </w:r>
    </w:p>
    <w:p w14:paraId="53B28B62" w14:textId="65432A48" w:rsidR="00F736CC" w:rsidRPr="00862A93" w:rsidRDefault="00F736CC">
      <w:pPr>
        <w:tabs>
          <w:tab w:val="left" w:pos="90"/>
        </w:tabs>
        <w:jc w:val="both"/>
        <w:rPr>
          <w:i/>
        </w:rPr>
      </w:pPr>
      <w:r w:rsidRPr="00862A93">
        <w:rPr>
          <w:i/>
        </w:rPr>
        <w:t>The following UN policies and protocols will guide the implementation of the programme:</w:t>
      </w:r>
    </w:p>
    <w:p w14:paraId="0B190573" w14:textId="02A30182" w:rsidR="00F736CC" w:rsidRPr="00862A93" w:rsidRDefault="005B097E" w:rsidP="00F736CC">
      <w:pPr>
        <w:pStyle w:val="ListParagraph"/>
        <w:numPr>
          <w:ilvl w:val="0"/>
          <w:numId w:val="14"/>
        </w:numPr>
        <w:spacing w:after="0" w:line="240" w:lineRule="auto"/>
        <w:rPr>
          <w:i/>
          <w:iCs/>
        </w:rPr>
      </w:pPr>
      <w:hyperlink r:id="rId36" w:history="1">
        <w:r w:rsidR="00F736CC" w:rsidRPr="00862A93">
          <w:rPr>
            <w:rStyle w:val="Hyperlink"/>
            <w:i/>
            <w:iCs/>
          </w:rPr>
          <w:t>ST/SGB/2019/8</w:t>
        </w:r>
      </w:hyperlink>
      <w:r w:rsidR="00F736CC" w:rsidRPr="00862A93">
        <w:rPr>
          <w:i/>
          <w:iCs/>
        </w:rPr>
        <w:t xml:space="preserve"> </w:t>
      </w:r>
      <w:hyperlink r:id="rId37" w:history="1">
        <w:r w:rsidR="00F736CC" w:rsidRPr="00862A93">
          <w:rPr>
            <w:rStyle w:val="Hyperlink"/>
            <w:i/>
            <w:iCs/>
          </w:rPr>
          <w:t>Addressing discrimination, harassment, including sexual harassment, and abuse of authority</w:t>
        </w:r>
      </w:hyperlink>
      <w:r w:rsidR="00F736CC" w:rsidRPr="00862A93">
        <w:rPr>
          <w:i/>
          <w:iCs/>
        </w:rPr>
        <w:t xml:space="preserve"> (10 September 2019)</w:t>
      </w:r>
      <w:r w:rsidR="00F736CC" w:rsidRPr="00862A93">
        <w:rPr>
          <w:i/>
          <w:iCs/>
          <w:color w:val="000000"/>
        </w:rPr>
        <w:t xml:space="preserve">  </w:t>
      </w:r>
    </w:p>
    <w:p w14:paraId="59F2C50C" w14:textId="429AC9B4" w:rsidR="00F736CC" w:rsidRPr="00862A93" w:rsidRDefault="005B097E" w:rsidP="00F736CC">
      <w:pPr>
        <w:pStyle w:val="ListParagraph"/>
        <w:numPr>
          <w:ilvl w:val="0"/>
          <w:numId w:val="14"/>
        </w:numPr>
        <w:spacing w:after="0" w:line="240" w:lineRule="auto"/>
        <w:rPr>
          <w:i/>
          <w:iCs/>
        </w:rPr>
      </w:pPr>
      <w:hyperlink r:id="rId38" w:history="1">
        <w:r w:rsidR="00F736CC" w:rsidRPr="00862A93">
          <w:rPr>
            <w:rStyle w:val="Hyperlink"/>
            <w:i/>
            <w:iCs/>
          </w:rPr>
          <w:t>ST/SGB/2017/2/Rev.1</w:t>
        </w:r>
      </w:hyperlink>
      <w:r w:rsidR="00F736CC" w:rsidRPr="00862A93">
        <w:rPr>
          <w:i/>
          <w:iCs/>
        </w:rPr>
        <w:t xml:space="preserve"> </w:t>
      </w:r>
      <w:hyperlink r:id="rId39" w:history="1">
        <w:r w:rsidR="00F736CC" w:rsidRPr="00862A93">
          <w:rPr>
            <w:rStyle w:val="Hyperlink"/>
            <w:i/>
            <w:iCs/>
          </w:rPr>
          <w:t>Protection against retaliation for reporting misconduct and for cooperating with duly authorized audits or investigations</w:t>
        </w:r>
      </w:hyperlink>
      <w:r w:rsidR="00F736CC" w:rsidRPr="00862A93">
        <w:rPr>
          <w:i/>
          <w:iCs/>
        </w:rPr>
        <w:t xml:space="preserve"> (28 November 2017) </w:t>
      </w:r>
    </w:p>
    <w:p w14:paraId="1B2A73EF" w14:textId="3F0611FD" w:rsidR="00F736CC" w:rsidRPr="00862A93" w:rsidRDefault="005B097E" w:rsidP="00F736CC">
      <w:pPr>
        <w:pStyle w:val="ListParagraph"/>
        <w:numPr>
          <w:ilvl w:val="0"/>
          <w:numId w:val="14"/>
        </w:numPr>
        <w:tabs>
          <w:tab w:val="left" w:pos="90"/>
        </w:tabs>
        <w:spacing w:after="0" w:line="240" w:lineRule="auto"/>
        <w:jc w:val="both"/>
        <w:rPr>
          <w:i/>
          <w:iCs/>
        </w:rPr>
      </w:pPr>
      <w:hyperlink r:id="rId40" w:history="1">
        <w:r w:rsidR="00F736CC" w:rsidRPr="00862A93">
          <w:rPr>
            <w:rStyle w:val="Hyperlink"/>
            <w:i/>
            <w:iCs/>
          </w:rPr>
          <w:t>ST/SGB/2003/13</w:t>
        </w:r>
      </w:hyperlink>
      <w:r w:rsidR="00F736CC" w:rsidRPr="00862A93">
        <w:rPr>
          <w:i/>
          <w:iCs/>
        </w:rPr>
        <w:t xml:space="preserve"> </w:t>
      </w:r>
      <w:hyperlink r:id="rId41" w:history="1">
        <w:r w:rsidR="00F736CC" w:rsidRPr="00862A93">
          <w:rPr>
            <w:rStyle w:val="Hyperlink"/>
            <w:i/>
            <w:iCs/>
          </w:rPr>
          <w:t>Special measures for protection from sexual exploitation and sexual abuse</w:t>
        </w:r>
      </w:hyperlink>
      <w:r w:rsidR="00F736CC" w:rsidRPr="00862A93">
        <w:rPr>
          <w:i/>
          <w:iCs/>
        </w:rPr>
        <w:t xml:space="preserve"> (9 October 2003) </w:t>
      </w:r>
    </w:p>
    <w:p w14:paraId="34239757" w14:textId="38F67654" w:rsidR="006E5CEC" w:rsidRPr="00862A93" w:rsidRDefault="005B097E" w:rsidP="00F736CC">
      <w:pPr>
        <w:pStyle w:val="ListParagraph"/>
        <w:numPr>
          <w:ilvl w:val="0"/>
          <w:numId w:val="14"/>
        </w:numPr>
        <w:tabs>
          <w:tab w:val="left" w:pos="90"/>
        </w:tabs>
        <w:spacing w:after="0" w:line="240" w:lineRule="auto"/>
        <w:jc w:val="both"/>
        <w:rPr>
          <w:i/>
          <w:iCs/>
        </w:rPr>
      </w:pPr>
      <w:hyperlink r:id="rId42" w:history="1">
        <w:r w:rsidR="00F736CC" w:rsidRPr="00862A93">
          <w:rPr>
            <w:rStyle w:val="Hyperlink"/>
            <w:i/>
            <w:iCs/>
          </w:rPr>
          <w:t xml:space="preserve">UN Protocol on the Provision of Assistance to Victims of Sexual Exploitation and Abuse </w:t>
        </w:r>
      </w:hyperlink>
      <w:r w:rsidR="00F736CC" w:rsidRPr="00862A93">
        <w:rPr>
          <w:i/>
          <w:iCs/>
        </w:rPr>
        <w:t xml:space="preserve"> </w:t>
      </w:r>
    </w:p>
    <w:p w14:paraId="622646B6" w14:textId="2AEF245F" w:rsidR="00F736CC" w:rsidRPr="00862A93" w:rsidRDefault="005B097E" w:rsidP="00F736CC">
      <w:pPr>
        <w:pStyle w:val="ListParagraph"/>
        <w:numPr>
          <w:ilvl w:val="0"/>
          <w:numId w:val="14"/>
        </w:numPr>
        <w:tabs>
          <w:tab w:val="left" w:pos="90"/>
        </w:tabs>
        <w:spacing w:after="0" w:line="240" w:lineRule="auto"/>
        <w:jc w:val="both"/>
        <w:rPr>
          <w:i/>
          <w:iCs/>
        </w:rPr>
      </w:pPr>
      <w:hyperlink r:id="rId43" w:history="1">
        <w:r w:rsidR="00F736CC" w:rsidRPr="00862A93">
          <w:rPr>
            <w:rStyle w:val="Hyperlink"/>
            <w:i/>
            <w:iCs/>
          </w:rPr>
          <w:t>UN Protocol on Allegations of Sexual Exploitation and Abuse involving Implementing Partners</w:t>
        </w:r>
      </w:hyperlink>
    </w:p>
    <w:p w14:paraId="5A881B87" w14:textId="0DA3379B" w:rsidR="006E5CEC" w:rsidRPr="00862A93" w:rsidRDefault="00862A93">
      <w:pPr>
        <w:tabs>
          <w:tab w:val="left" w:pos="90"/>
        </w:tabs>
        <w:jc w:val="both"/>
        <w:rPr>
          <w:i/>
          <w:iCs/>
          <w:sz w:val="20"/>
          <w:szCs w:val="20"/>
        </w:rPr>
      </w:pPr>
      <w:r w:rsidRPr="00862A93">
        <w:rPr>
          <w:i/>
          <w:iCs/>
          <w:sz w:val="20"/>
          <w:szCs w:val="20"/>
        </w:rPr>
        <w:t xml:space="preserve">All the above policies and protocols guide the UN </w:t>
      </w:r>
      <w:r>
        <w:rPr>
          <w:i/>
          <w:iCs/>
          <w:sz w:val="20"/>
          <w:szCs w:val="20"/>
        </w:rPr>
        <w:t xml:space="preserve">and implementing partners </w:t>
      </w:r>
      <w:r w:rsidRPr="00862A93">
        <w:rPr>
          <w:i/>
          <w:iCs/>
          <w:sz w:val="20"/>
          <w:szCs w:val="20"/>
        </w:rPr>
        <w:t xml:space="preserve">work </w:t>
      </w:r>
      <w:r>
        <w:rPr>
          <w:i/>
          <w:iCs/>
          <w:sz w:val="20"/>
          <w:szCs w:val="20"/>
        </w:rPr>
        <w:t xml:space="preserve">throughout the implementation of the project. Similarly, national policies and strategies for the prevention of SGBV and other forms of abuse and misconduct will be observed.  </w:t>
      </w:r>
    </w:p>
    <w:p w14:paraId="000002EF" w14:textId="77777777" w:rsidR="0009348A" w:rsidRDefault="00550592">
      <w:pPr>
        <w:pStyle w:val="Heading1"/>
        <w:numPr>
          <w:ilvl w:val="0"/>
          <w:numId w:val="1"/>
        </w:numPr>
        <w:tabs>
          <w:tab w:val="left" w:pos="90"/>
        </w:tabs>
        <w:ind w:firstLine="0"/>
      </w:pPr>
      <w:r>
        <w:t xml:space="preserve">Workplan </w:t>
      </w:r>
    </w:p>
    <w:p w14:paraId="000002F0" w14:textId="77777777" w:rsidR="0009348A" w:rsidRDefault="00550592">
      <w:pPr>
        <w:tabs>
          <w:tab w:val="left" w:pos="90"/>
        </w:tabs>
        <w:rPr>
          <w:b/>
          <w:sz w:val="20"/>
          <w:szCs w:val="20"/>
        </w:rPr>
      </w:pPr>
      <w:r>
        <w:rPr>
          <w:b/>
          <w:sz w:val="20"/>
          <w:szCs w:val="20"/>
        </w:rPr>
        <w:t xml:space="preserve"> </w:t>
      </w:r>
      <w:r>
        <w:rPr>
          <w:i/>
          <w:sz w:val="20"/>
          <w:szCs w:val="20"/>
        </w:rPr>
        <w:t>Please attach a detailed workplan using annex 3.</w:t>
      </w:r>
    </w:p>
    <w:p w14:paraId="000002F1" w14:textId="77777777" w:rsidR="0009348A" w:rsidRDefault="00550592">
      <w:pPr>
        <w:pBdr>
          <w:top w:val="nil"/>
          <w:left w:val="nil"/>
          <w:bottom w:val="nil"/>
          <w:right w:val="nil"/>
          <w:between w:val="nil"/>
        </w:pBdr>
        <w:tabs>
          <w:tab w:val="left" w:pos="90"/>
        </w:tabs>
        <w:spacing w:after="0" w:line="240" w:lineRule="auto"/>
        <w:ind w:left="360"/>
        <w:jc w:val="both"/>
        <w:rPr>
          <w:i/>
          <w:color w:val="000000"/>
          <w:sz w:val="20"/>
          <w:szCs w:val="20"/>
        </w:rPr>
      </w:pPr>
      <w:r>
        <w:rPr>
          <w:i/>
          <w:color w:val="000000"/>
          <w:sz w:val="20"/>
          <w:szCs w:val="20"/>
        </w:rPr>
        <w:t>Please refer to Annex 3 attachment</w:t>
      </w:r>
    </w:p>
    <w:sectPr w:rsidR="0009348A">
      <w:headerReference w:type="default" r:id="rId44"/>
      <w:footerReference w:type="default" r:id="rId45"/>
      <w:pgSz w:w="12240" w:h="15840"/>
      <w:pgMar w:top="1170" w:right="1440" w:bottom="1710" w:left="9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11F496" w14:textId="77777777" w:rsidR="005B097E" w:rsidRDefault="005B097E">
      <w:pPr>
        <w:spacing w:after="0" w:line="240" w:lineRule="auto"/>
      </w:pPr>
      <w:r>
        <w:separator/>
      </w:r>
    </w:p>
  </w:endnote>
  <w:endnote w:type="continuationSeparator" w:id="0">
    <w:p w14:paraId="29CC6746" w14:textId="77777777" w:rsidR="005B097E" w:rsidRDefault="005B0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1080552"/>
      <w:docPartObj>
        <w:docPartGallery w:val="Page Numbers (Bottom of Page)"/>
        <w:docPartUnique/>
      </w:docPartObj>
    </w:sdtPr>
    <w:sdtEndPr>
      <w:rPr>
        <w:noProof/>
      </w:rPr>
    </w:sdtEndPr>
    <w:sdtContent>
      <w:p w14:paraId="29F2B4B9" w14:textId="65908161" w:rsidR="00A16D22" w:rsidRDefault="00A16D2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6CFE14C" w14:textId="77777777" w:rsidR="00A16D22" w:rsidRDefault="00A16D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6201C8" w14:textId="77777777" w:rsidR="005B097E" w:rsidRDefault="005B097E">
      <w:pPr>
        <w:spacing w:after="0" w:line="240" w:lineRule="auto"/>
      </w:pPr>
      <w:r>
        <w:separator/>
      </w:r>
    </w:p>
  </w:footnote>
  <w:footnote w:type="continuationSeparator" w:id="0">
    <w:p w14:paraId="77D7B4D3" w14:textId="77777777" w:rsidR="005B097E" w:rsidRDefault="005B097E">
      <w:pPr>
        <w:spacing w:after="0" w:line="240" w:lineRule="auto"/>
      </w:pPr>
      <w:r>
        <w:continuationSeparator/>
      </w:r>
    </w:p>
  </w:footnote>
  <w:footnote w:id="1">
    <w:p w14:paraId="000002F2" w14:textId="77777777" w:rsidR="00A16D22" w:rsidRDefault="00A16D22">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List at least one and max of 3. Equality and non-discrimination; service delivery; accessibility; CRPD-compliant budgeting and financial management; Accountability and governance. </w:t>
      </w:r>
    </w:p>
  </w:footnote>
  <w:footnote w:id="2">
    <w:p w14:paraId="000002F3" w14:textId="77777777" w:rsidR="00A16D22" w:rsidRDefault="00A16D22">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1) all persons with disabilities, 2) children &amp; youth with disabilities 3) primary focus on women and girls with disabilities, or 4) primary focus on one or more underrepresented groups of persons with disabilitiespersons with intellectual and or psychosocial disabilities/ other underrepresented group of persons with disabilities (please specify) migrants/ indigenous persons with disabilities/ minorities etc.)</w:t>
      </w:r>
    </w:p>
  </w:footnote>
  <w:footnote w:id="3">
    <w:p w14:paraId="000002F4" w14:textId="55586233" w:rsidR="00A16D22" w:rsidRPr="00A16D22" w:rsidRDefault="00A16D22" w:rsidP="00A21ED7">
      <w:r>
        <w:rPr>
          <w:rStyle w:val="FootnoteReference"/>
        </w:rPr>
        <w:footnoteRef/>
      </w:r>
      <w:r>
        <w:rPr>
          <w:color w:val="000000"/>
          <w:sz w:val="20"/>
          <w:szCs w:val="20"/>
        </w:rPr>
        <w:t xml:space="preserve">  Please list at least one and a maximum of 5. COVID-19 response and recovery; Inclusive SDGs planning and monitoring; Climate change; Inclusive education; Early childhood development; Access to health; Access to Justice; Social protection; Employment; gender-based violence) GBV &amp; sexual and reproductive health; Statistics and data collection; CRPD monitoring (art 33); Intersectionality; Political participation; Disability assessment and referral services; National Disability Policy and/or Law; Access to Information and </w:t>
      </w:r>
      <w:r>
        <w:t>Information and Communications Technology (ICT)</w:t>
      </w:r>
      <w:r>
        <w:rPr>
          <w:color w:val="000000"/>
          <w:sz w:val="20"/>
          <w:szCs w:val="20"/>
        </w:rPr>
        <w:t>; Deinstitutionalization; Legal Capacity; Independent living; Awareness raising; OPDs capacity building</w:t>
      </w:r>
    </w:p>
    <w:p w14:paraId="000002F5" w14:textId="77777777" w:rsidR="00A16D22" w:rsidRDefault="00A16D22">
      <w:pPr>
        <w:pBdr>
          <w:top w:val="nil"/>
          <w:left w:val="nil"/>
          <w:bottom w:val="nil"/>
          <w:right w:val="nil"/>
          <w:between w:val="nil"/>
        </w:pBdr>
        <w:spacing w:after="0" w:line="240" w:lineRule="auto"/>
        <w:rPr>
          <w:color w:val="000000"/>
          <w:sz w:val="20"/>
          <w:szCs w:val="20"/>
        </w:rPr>
      </w:pPr>
    </w:p>
  </w:footnote>
  <w:footnote w:id="4">
    <w:p w14:paraId="000002F6" w14:textId="77777777" w:rsidR="00A16D22" w:rsidRDefault="00A16D22">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The statistics presented in this section are derived from the fifth wave of the Integrated Household Living Conditions Survey (EICV5) and the Finscope Survey of 2020, both </w:t>
      </w:r>
      <w:r>
        <w:rPr>
          <w:sz w:val="20"/>
          <w:szCs w:val="20"/>
        </w:rPr>
        <w:t>collected by the</w:t>
      </w:r>
      <w:r>
        <w:rPr>
          <w:color w:val="000000"/>
          <w:sz w:val="20"/>
          <w:szCs w:val="20"/>
        </w:rPr>
        <w:t xml:space="preserve"> National Institute of Statistics of Rwanda (NISR).</w:t>
      </w:r>
    </w:p>
  </w:footnote>
  <w:footnote w:id="5">
    <w:p w14:paraId="000002F7" w14:textId="77777777" w:rsidR="00A16D22" w:rsidRDefault="00A16D22">
      <w:pPr>
        <w:pBdr>
          <w:top w:val="nil"/>
          <w:left w:val="nil"/>
          <w:bottom w:val="nil"/>
          <w:right w:val="nil"/>
          <w:between w:val="nil"/>
        </w:pBdr>
        <w:spacing w:after="0" w:line="240" w:lineRule="auto"/>
        <w:jc w:val="both"/>
        <w:rPr>
          <w:color w:val="000000"/>
          <w:sz w:val="20"/>
          <w:szCs w:val="20"/>
        </w:rPr>
      </w:pPr>
      <w:r>
        <w:rPr>
          <w:rStyle w:val="FootnoteReference"/>
        </w:rPr>
        <w:footnoteRef/>
      </w:r>
      <w:r>
        <w:rPr>
          <w:color w:val="000000"/>
          <w:sz w:val="20"/>
          <w:szCs w:val="20"/>
        </w:rPr>
        <w:t xml:space="preserve"> Training (in person/online), workshops, seminars etc.</w:t>
      </w:r>
    </w:p>
  </w:footnote>
  <w:footnote w:id="6">
    <w:p w14:paraId="000002F8" w14:textId="77777777" w:rsidR="00A16D22" w:rsidRDefault="00A16D22">
      <w:pPr>
        <w:pBdr>
          <w:top w:val="nil"/>
          <w:left w:val="nil"/>
          <w:bottom w:val="nil"/>
          <w:right w:val="nil"/>
          <w:between w:val="nil"/>
        </w:pBdr>
        <w:spacing w:after="0" w:line="240" w:lineRule="auto"/>
        <w:jc w:val="both"/>
        <w:rPr>
          <w:color w:val="000000"/>
          <w:sz w:val="20"/>
          <w:szCs w:val="20"/>
        </w:rPr>
      </w:pPr>
      <w:r>
        <w:rPr>
          <w:rStyle w:val="FootnoteReference"/>
        </w:rPr>
        <w:footnoteRef/>
      </w:r>
      <w:r>
        <w:rPr>
          <w:color w:val="000000"/>
          <w:sz w:val="20"/>
          <w:szCs w:val="20"/>
        </w:rPr>
        <w:t xml:space="preserve"> 1. CRPD 2. Preconditions for disability inclusion 3 National development plans for the SDGs. 4.women with disabilities and underrepresented groups needs and rights 5 instruments for planning and implementation of UN development 6. other</w:t>
      </w:r>
    </w:p>
  </w:footnote>
  <w:footnote w:id="7">
    <w:p w14:paraId="000002F9" w14:textId="77777777" w:rsidR="00A16D22" w:rsidRDefault="00A16D22">
      <w:pPr>
        <w:pBdr>
          <w:top w:val="nil"/>
          <w:left w:val="nil"/>
          <w:bottom w:val="nil"/>
          <w:right w:val="nil"/>
          <w:between w:val="nil"/>
        </w:pBdr>
        <w:spacing w:after="0" w:line="240" w:lineRule="auto"/>
        <w:jc w:val="both"/>
        <w:rPr>
          <w:color w:val="000000"/>
          <w:sz w:val="20"/>
          <w:szCs w:val="20"/>
        </w:rPr>
      </w:pPr>
      <w:r>
        <w:rPr>
          <w:rStyle w:val="FootnoteReference"/>
        </w:rPr>
        <w:footnoteRef/>
      </w:r>
      <w:r>
        <w:rPr>
          <w:color w:val="000000"/>
          <w:sz w:val="20"/>
          <w:szCs w:val="20"/>
        </w:rPr>
        <w:t xml:space="preserve"> Organizational development (technical or financial support) specific training to participate in processes such as SA, CCA, UNSDCF etc.</w:t>
      </w:r>
    </w:p>
  </w:footnote>
  <w:footnote w:id="8">
    <w:p w14:paraId="000002FA" w14:textId="77777777" w:rsidR="00A16D22" w:rsidRDefault="00A16D22">
      <w:pPr>
        <w:pBdr>
          <w:top w:val="nil"/>
          <w:left w:val="nil"/>
          <w:bottom w:val="nil"/>
          <w:right w:val="nil"/>
          <w:between w:val="nil"/>
        </w:pBdr>
        <w:spacing w:after="0" w:line="240" w:lineRule="auto"/>
        <w:jc w:val="both"/>
        <w:rPr>
          <w:color w:val="000000"/>
          <w:sz w:val="20"/>
          <w:szCs w:val="20"/>
        </w:rPr>
      </w:pPr>
      <w:r>
        <w:rPr>
          <w:rStyle w:val="FootnoteReference"/>
        </w:rPr>
        <w:footnoteRef/>
      </w:r>
      <w:r>
        <w:rPr>
          <w:color w:val="000000"/>
          <w:sz w:val="20"/>
          <w:szCs w:val="20"/>
        </w:rPr>
        <w:t xml:space="preserve"> Governments (type of ministry), OPDs (type of OPDs) UN (RCO, Un agency), other</w:t>
      </w:r>
    </w:p>
  </w:footnote>
  <w:footnote w:id="9">
    <w:p w14:paraId="000002FB" w14:textId="77777777" w:rsidR="00A16D22" w:rsidRDefault="00A16D22">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Please note minimum amount of UN Participating Agencies is 2 and maximum is 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2FC" w14:textId="77777777" w:rsidR="00A16D22" w:rsidRDefault="00A16D22">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14:anchorId="22FD3B76" wp14:editId="67DEED97">
          <wp:extent cx="2974798" cy="734725"/>
          <wp:effectExtent l="0" t="0" r="0" b="0"/>
          <wp:docPr id="2" name="image1.jpg" descr="UNPRPD LOGO&#10;"/>
          <wp:cNvGraphicFramePr/>
          <a:graphic xmlns:a="http://schemas.openxmlformats.org/drawingml/2006/main">
            <a:graphicData uri="http://schemas.openxmlformats.org/drawingml/2006/picture">
              <pic:pic xmlns:pic="http://schemas.openxmlformats.org/drawingml/2006/picture">
                <pic:nvPicPr>
                  <pic:cNvPr id="0" name="image1.jpg" descr="UNPRPD LOGO&#10;"/>
                  <pic:cNvPicPr preferRelativeResize="0"/>
                </pic:nvPicPr>
                <pic:blipFill>
                  <a:blip r:embed="rId1"/>
                  <a:srcRect/>
                  <a:stretch>
                    <a:fillRect/>
                  </a:stretch>
                </pic:blipFill>
                <pic:spPr>
                  <a:xfrm>
                    <a:off x="0" y="0"/>
                    <a:ext cx="2974798" cy="73472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846A3"/>
    <w:multiLevelType w:val="multilevel"/>
    <w:tmpl w:val="56AEBA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E15ED9"/>
    <w:multiLevelType w:val="multilevel"/>
    <w:tmpl w:val="CF4A021E"/>
    <w:lvl w:ilvl="0">
      <w:start w:val="1"/>
      <w:numFmt w:val="decimal"/>
      <w:lvlText w:val="%1."/>
      <w:lvlJc w:val="left"/>
      <w:pPr>
        <w:ind w:left="63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15:restartNumberingAfterBreak="0">
    <w:nsid w:val="164F12F2"/>
    <w:multiLevelType w:val="multilevel"/>
    <w:tmpl w:val="084248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75674F9"/>
    <w:multiLevelType w:val="multilevel"/>
    <w:tmpl w:val="655027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D092B5E"/>
    <w:multiLevelType w:val="hybridMultilevel"/>
    <w:tmpl w:val="D06C3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EE12DE"/>
    <w:multiLevelType w:val="multilevel"/>
    <w:tmpl w:val="F1D070B2"/>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6" w15:restartNumberingAfterBreak="0">
    <w:nsid w:val="37254D1E"/>
    <w:multiLevelType w:val="hybridMultilevel"/>
    <w:tmpl w:val="547EC4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956349"/>
    <w:multiLevelType w:val="hybridMultilevel"/>
    <w:tmpl w:val="28D497AC"/>
    <w:lvl w:ilvl="0" w:tplc="B50CFCC2">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111578"/>
    <w:multiLevelType w:val="multilevel"/>
    <w:tmpl w:val="B95A5CE4"/>
    <w:lvl w:ilvl="0">
      <w:start w:val="1"/>
      <w:numFmt w:val="decimal"/>
      <w:lvlText w:val="%1."/>
      <w:lvlJc w:val="left"/>
      <w:pPr>
        <w:ind w:left="63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9" w15:restartNumberingAfterBreak="0">
    <w:nsid w:val="5B853ED5"/>
    <w:multiLevelType w:val="multilevel"/>
    <w:tmpl w:val="78DCF2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6A51607"/>
    <w:multiLevelType w:val="multilevel"/>
    <w:tmpl w:val="8F24BAB2"/>
    <w:lvl w:ilvl="0">
      <w:start w:val="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6C23D04"/>
    <w:multiLevelType w:val="hybridMultilevel"/>
    <w:tmpl w:val="ED08CD10"/>
    <w:lvl w:ilvl="0" w:tplc="B50CFCC2">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D40B3A"/>
    <w:multiLevelType w:val="multilevel"/>
    <w:tmpl w:val="E7924D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9E5291D"/>
    <w:multiLevelType w:val="multilevel"/>
    <w:tmpl w:val="E5E4DB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8"/>
  </w:num>
  <w:num w:numId="3">
    <w:abstractNumId w:val="0"/>
  </w:num>
  <w:num w:numId="4">
    <w:abstractNumId w:val="2"/>
  </w:num>
  <w:num w:numId="5">
    <w:abstractNumId w:val="3"/>
  </w:num>
  <w:num w:numId="6">
    <w:abstractNumId w:val="5"/>
  </w:num>
  <w:num w:numId="7">
    <w:abstractNumId w:val="10"/>
  </w:num>
  <w:num w:numId="8">
    <w:abstractNumId w:val="12"/>
  </w:num>
  <w:num w:numId="9">
    <w:abstractNumId w:val="13"/>
  </w:num>
  <w:num w:numId="10">
    <w:abstractNumId w:val="9"/>
  </w:num>
  <w:num w:numId="11">
    <w:abstractNumId w:val="4"/>
  </w:num>
  <w:num w:numId="12">
    <w:abstractNumId w:val="7"/>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48A"/>
    <w:rsid w:val="00034F20"/>
    <w:rsid w:val="00057357"/>
    <w:rsid w:val="0009348A"/>
    <w:rsid w:val="00095CFC"/>
    <w:rsid w:val="000D4506"/>
    <w:rsid w:val="00106378"/>
    <w:rsid w:val="00112C57"/>
    <w:rsid w:val="0012624E"/>
    <w:rsid w:val="001308E3"/>
    <w:rsid w:val="00140FE1"/>
    <w:rsid w:val="00141D08"/>
    <w:rsid w:val="00160434"/>
    <w:rsid w:val="0016245E"/>
    <w:rsid w:val="00182A67"/>
    <w:rsid w:val="001A5B96"/>
    <w:rsid w:val="001C0722"/>
    <w:rsid w:val="001C2901"/>
    <w:rsid w:val="001C76C5"/>
    <w:rsid w:val="001D4C88"/>
    <w:rsid w:val="001E1A0D"/>
    <w:rsid w:val="0021635A"/>
    <w:rsid w:val="00255896"/>
    <w:rsid w:val="002B1A9C"/>
    <w:rsid w:val="00303DCE"/>
    <w:rsid w:val="003129B8"/>
    <w:rsid w:val="003211C5"/>
    <w:rsid w:val="00321A7F"/>
    <w:rsid w:val="00337ED7"/>
    <w:rsid w:val="00354DDC"/>
    <w:rsid w:val="00376377"/>
    <w:rsid w:val="00390245"/>
    <w:rsid w:val="003E5767"/>
    <w:rsid w:val="00413E50"/>
    <w:rsid w:val="004210FD"/>
    <w:rsid w:val="00426335"/>
    <w:rsid w:val="00426730"/>
    <w:rsid w:val="00450A0B"/>
    <w:rsid w:val="00457049"/>
    <w:rsid w:val="004912BC"/>
    <w:rsid w:val="004C157E"/>
    <w:rsid w:val="004F51A5"/>
    <w:rsid w:val="005028A7"/>
    <w:rsid w:val="00503F3D"/>
    <w:rsid w:val="0054233B"/>
    <w:rsid w:val="00546126"/>
    <w:rsid w:val="00550592"/>
    <w:rsid w:val="005609C5"/>
    <w:rsid w:val="00561D1F"/>
    <w:rsid w:val="00581B4F"/>
    <w:rsid w:val="00585F0F"/>
    <w:rsid w:val="005B097E"/>
    <w:rsid w:val="005D12F7"/>
    <w:rsid w:val="005D1DA9"/>
    <w:rsid w:val="005E3CB2"/>
    <w:rsid w:val="005F4EA5"/>
    <w:rsid w:val="00605416"/>
    <w:rsid w:val="006542BA"/>
    <w:rsid w:val="00655BBA"/>
    <w:rsid w:val="00657561"/>
    <w:rsid w:val="0066665E"/>
    <w:rsid w:val="00692F95"/>
    <w:rsid w:val="0069485D"/>
    <w:rsid w:val="006B0071"/>
    <w:rsid w:val="006B1E93"/>
    <w:rsid w:val="006B7F51"/>
    <w:rsid w:val="006D60CF"/>
    <w:rsid w:val="006E0093"/>
    <w:rsid w:val="006E5B60"/>
    <w:rsid w:val="006E5CEC"/>
    <w:rsid w:val="006F2CEC"/>
    <w:rsid w:val="006F7874"/>
    <w:rsid w:val="00717314"/>
    <w:rsid w:val="007325C9"/>
    <w:rsid w:val="0074185F"/>
    <w:rsid w:val="0076172C"/>
    <w:rsid w:val="00762AB2"/>
    <w:rsid w:val="007B4961"/>
    <w:rsid w:val="007D43ED"/>
    <w:rsid w:val="0080706A"/>
    <w:rsid w:val="008266EA"/>
    <w:rsid w:val="0084475A"/>
    <w:rsid w:val="0084662D"/>
    <w:rsid w:val="00851839"/>
    <w:rsid w:val="008521D3"/>
    <w:rsid w:val="00862A93"/>
    <w:rsid w:val="00893950"/>
    <w:rsid w:val="008A3FFC"/>
    <w:rsid w:val="008A41C1"/>
    <w:rsid w:val="008B69D0"/>
    <w:rsid w:val="008E002C"/>
    <w:rsid w:val="008E672A"/>
    <w:rsid w:val="0095199A"/>
    <w:rsid w:val="009925B2"/>
    <w:rsid w:val="00A14328"/>
    <w:rsid w:val="00A16D22"/>
    <w:rsid w:val="00A21ED7"/>
    <w:rsid w:val="00A248B1"/>
    <w:rsid w:val="00A26F1E"/>
    <w:rsid w:val="00A46EB3"/>
    <w:rsid w:val="00A56900"/>
    <w:rsid w:val="00A676E6"/>
    <w:rsid w:val="00A776C9"/>
    <w:rsid w:val="00A8018B"/>
    <w:rsid w:val="00A83E6C"/>
    <w:rsid w:val="00A96842"/>
    <w:rsid w:val="00AB2B86"/>
    <w:rsid w:val="00AC7699"/>
    <w:rsid w:val="00AD65BE"/>
    <w:rsid w:val="00AE05CD"/>
    <w:rsid w:val="00AE72A4"/>
    <w:rsid w:val="00B04EB7"/>
    <w:rsid w:val="00BB4994"/>
    <w:rsid w:val="00BB51FC"/>
    <w:rsid w:val="00BC74DB"/>
    <w:rsid w:val="00BE68FC"/>
    <w:rsid w:val="00C047D7"/>
    <w:rsid w:val="00C43B7C"/>
    <w:rsid w:val="00C54467"/>
    <w:rsid w:val="00C7490E"/>
    <w:rsid w:val="00CB2D46"/>
    <w:rsid w:val="00CC1643"/>
    <w:rsid w:val="00CE322D"/>
    <w:rsid w:val="00D07395"/>
    <w:rsid w:val="00D15BC5"/>
    <w:rsid w:val="00D44A49"/>
    <w:rsid w:val="00D45B69"/>
    <w:rsid w:val="00DB3E79"/>
    <w:rsid w:val="00DC1618"/>
    <w:rsid w:val="00E009F5"/>
    <w:rsid w:val="00E0492A"/>
    <w:rsid w:val="00E049CE"/>
    <w:rsid w:val="00E12181"/>
    <w:rsid w:val="00E12D69"/>
    <w:rsid w:val="00E313D7"/>
    <w:rsid w:val="00E51FF0"/>
    <w:rsid w:val="00E85B29"/>
    <w:rsid w:val="00EA129F"/>
    <w:rsid w:val="00EB10A0"/>
    <w:rsid w:val="00EB31CA"/>
    <w:rsid w:val="00ED6BBC"/>
    <w:rsid w:val="00F17F3B"/>
    <w:rsid w:val="00F36550"/>
    <w:rsid w:val="00F56041"/>
    <w:rsid w:val="00F61C85"/>
    <w:rsid w:val="00F736CC"/>
    <w:rsid w:val="00FA0FBC"/>
    <w:rsid w:val="00FB169A"/>
    <w:rsid w:val="00FD242F"/>
    <w:rsid w:val="00FE1C0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D6B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D70"/>
  </w:style>
  <w:style w:type="paragraph" w:styleId="Heading1">
    <w:name w:val="heading 1"/>
    <w:basedOn w:val="Normal"/>
    <w:next w:val="Normal"/>
    <w:link w:val="Heading1Char"/>
    <w:uiPriority w:val="9"/>
    <w:qFormat/>
    <w:rsid w:val="00FC1B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64E2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41EC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4D20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02B"/>
    <w:rPr>
      <w:rFonts w:ascii="Tahoma" w:hAnsi="Tahoma" w:cs="Tahoma"/>
      <w:sz w:val="16"/>
      <w:szCs w:val="16"/>
    </w:rPr>
  </w:style>
  <w:style w:type="paragraph" w:styleId="ListParagraph">
    <w:name w:val="List Paragraph"/>
    <w:aliases w:val="Indicator Text,Numbered Para 1,Ha,Indent Paragraph,Table/Figure Heading,Numbered List Paragraph,Bullets,References,List Paragraph (numbered (a)),List Paragraph nowy,Liste 1,WB List Paragraph,List Paragraph1,Dot pt,F5 List Paragraph,Text"/>
    <w:basedOn w:val="Normal"/>
    <w:link w:val="ListParagraphChar"/>
    <w:uiPriority w:val="34"/>
    <w:qFormat/>
    <w:rsid w:val="004D202B"/>
    <w:pPr>
      <w:ind w:left="720"/>
      <w:contextualSpacing/>
    </w:pPr>
  </w:style>
  <w:style w:type="paragraph" w:styleId="EndnoteText">
    <w:name w:val="endnote text"/>
    <w:basedOn w:val="Normal"/>
    <w:link w:val="EndnoteTextChar"/>
    <w:uiPriority w:val="99"/>
    <w:semiHidden/>
    <w:unhideWhenUsed/>
    <w:rsid w:val="00AE5E2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E5E29"/>
    <w:rPr>
      <w:sz w:val="20"/>
      <w:szCs w:val="20"/>
    </w:rPr>
  </w:style>
  <w:style w:type="character" w:styleId="EndnoteReference">
    <w:name w:val="endnote reference"/>
    <w:basedOn w:val="DefaultParagraphFont"/>
    <w:uiPriority w:val="99"/>
    <w:semiHidden/>
    <w:unhideWhenUsed/>
    <w:rsid w:val="00AE5E29"/>
    <w:rPr>
      <w:vertAlign w:val="superscript"/>
    </w:rPr>
  </w:style>
  <w:style w:type="paragraph" w:styleId="FootnoteText">
    <w:name w:val="footnote text"/>
    <w:basedOn w:val="Normal"/>
    <w:link w:val="FootnoteTextChar"/>
    <w:uiPriority w:val="99"/>
    <w:semiHidden/>
    <w:unhideWhenUsed/>
    <w:rsid w:val="00AE5E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5E29"/>
    <w:rPr>
      <w:sz w:val="20"/>
      <w:szCs w:val="20"/>
    </w:rPr>
  </w:style>
  <w:style w:type="character" w:styleId="FootnoteReference">
    <w:name w:val="footnote reference"/>
    <w:aliases w:val="4_G,4_G Char Char Char Char,Footnotes refss Char Char Char Char,ftref Char Char Char Char,BVI fnr Char Char Char Char,BVI fnr Car Car Char Char Char Char,BVI fnr Car Char Char Char Char,BVI fnr Car Car Car Car Char Char1 Char Char"/>
    <w:basedOn w:val="DefaultParagraphFont"/>
    <w:link w:val="4GCharCharChar"/>
    <w:uiPriority w:val="99"/>
    <w:unhideWhenUsed/>
    <w:rsid w:val="00AE5E29"/>
    <w:rPr>
      <w:vertAlign w:val="superscript"/>
    </w:rPr>
  </w:style>
  <w:style w:type="character" w:styleId="CommentReference">
    <w:name w:val="annotation reference"/>
    <w:basedOn w:val="DefaultParagraphFont"/>
    <w:uiPriority w:val="99"/>
    <w:semiHidden/>
    <w:unhideWhenUsed/>
    <w:rsid w:val="00385110"/>
    <w:rPr>
      <w:sz w:val="16"/>
      <w:szCs w:val="16"/>
    </w:rPr>
  </w:style>
  <w:style w:type="paragraph" w:styleId="CommentText">
    <w:name w:val="annotation text"/>
    <w:basedOn w:val="Normal"/>
    <w:link w:val="CommentTextChar"/>
    <w:uiPriority w:val="99"/>
    <w:semiHidden/>
    <w:unhideWhenUsed/>
    <w:rsid w:val="00385110"/>
    <w:pPr>
      <w:spacing w:line="240" w:lineRule="auto"/>
    </w:pPr>
    <w:rPr>
      <w:sz w:val="20"/>
      <w:szCs w:val="20"/>
    </w:rPr>
  </w:style>
  <w:style w:type="character" w:customStyle="1" w:styleId="CommentTextChar">
    <w:name w:val="Comment Text Char"/>
    <w:basedOn w:val="DefaultParagraphFont"/>
    <w:link w:val="CommentText"/>
    <w:uiPriority w:val="99"/>
    <w:semiHidden/>
    <w:rsid w:val="00385110"/>
    <w:rPr>
      <w:sz w:val="20"/>
      <w:szCs w:val="20"/>
    </w:rPr>
  </w:style>
  <w:style w:type="paragraph" w:styleId="CommentSubject">
    <w:name w:val="annotation subject"/>
    <w:basedOn w:val="CommentText"/>
    <w:next w:val="CommentText"/>
    <w:link w:val="CommentSubjectChar"/>
    <w:uiPriority w:val="99"/>
    <w:semiHidden/>
    <w:unhideWhenUsed/>
    <w:rsid w:val="00385110"/>
    <w:rPr>
      <w:b/>
      <w:bCs/>
    </w:rPr>
  </w:style>
  <w:style w:type="character" w:customStyle="1" w:styleId="CommentSubjectChar">
    <w:name w:val="Comment Subject Char"/>
    <w:basedOn w:val="CommentTextChar"/>
    <w:link w:val="CommentSubject"/>
    <w:uiPriority w:val="99"/>
    <w:semiHidden/>
    <w:rsid w:val="00385110"/>
    <w:rPr>
      <w:b/>
      <w:bCs/>
      <w:sz w:val="20"/>
      <w:szCs w:val="20"/>
    </w:rPr>
  </w:style>
  <w:style w:type="table" w:styleId="TableGrid">
    <w:name w:val="Table Grid"/>
    <w:basedOn w:val="TableNormal"/>
    <w:uiPriority w:val="39"/>
    <w:rsid w:val="003B6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28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896"/>
  </w:style>
  <w:style w:type="paragraph" w:styleId="Footer">
    <w:name w:val="footer"/>
    <w:basedOn w:val="Normal"/>
    <w:link w:val="FooterChar"/>
    <w:uiPriority w:val="99"/>
    <w:unhideWhenUsed/>
    <w:rsid w:val="001728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896"/>
  </w:style>
  <w:style w:type="character" w:customStyle="1" w:styleId="ListParagraphChar">
    <w:name w:val="List Paragraph Char"/>
    <w:aliases w:val="Indicator Text Char,Numbered Para 1 Char,Ha Char,Indent Paragraph Char,Table/Figure Heading Char,Numbered List Paragraph Char,Bullets Char,References Char,List Paragraph (numbered (a)) Char,List Paragraph nowy Char,Liste 1 Char"/>
    <w:link w:val="ListParagraph"/>
    <w:uiPriority w:val="34"/>
    <w:qFormat/>
    <w:locked/>
    <w:rsid w:val="005B38A4"/>
  </w:style>
  <w:style w:type="character" w:customStyle="1" w:styleId="Heading1Char">
    <w:name w:val="Heading 1 Char"/>
    <w:basedOn w:val="DefaultParagraphFont"/>
    <w:link w:val="Heading1"/>
    <w:uiPriority w:val="9"/>
    <w:rsid w:val="00FC1BE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464E2C"/>
    <w:rPr>
      <w:rFonts w:asciiTheme="majorHAnsi" w:eastAsiaTheme="majorEastAsia" w:hAnsiTheme="majorHAnsi" w:cstheme="majorBidi"/>
      <w:color w:val="365F91" w:themeColor="accent1" w:themeShade="BF"/>
      <w:sz w:val="26"/>
      <w:szCs w:val="26"/>
    </w:rPr>
  </w:style>
  <w:style w:type="character" w:customStyle="1" w:styleId="Hyperlink1">
    <w:name w:val="Hyperlink1"/>
    <w:basedOn w:val="DefaultParagraphFont"/>
    <w:uiPriority w:val="99"/>
    <w:unhideWhenUsed/>
    <w:rsid w:val="005103DD"/>
    <w:rPr>
      <w:color w:val="2E74B5"/>
      <w:u w:val="single"/>
    </w:rPr>
  </w:style>
  <w:style w:type="table" w:customStyle="1" w:styleId="TableGrid1">
    <w:name w:val="Table Grid1"/>
    <w:basedOn w:val="TableNormal"/>
    <w:next w:val="TableGrid"/>
    <w:uiPriority w:val="39"/>
    <w:rsid w:val="005103DD"/>
    <w:pPr>
      <w:spacing w:after="0" w:line="240" w:lineRule="auto"/>
      <w:contextualSpacing/>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5103DD"/>
    <w:pPr>
      <w:spacing w:after="160" w:line="240" w:lineRule="exact"/>
      <w:jc w:val="both"/>
    </w:pPr>
    <w:rPr>
      <w:vertAlign w:val="superscript"/>
    </w:rPr>
  </w:style>
  <w:style w:type="character" w:styleId="Hyperlink">
    <w:name w:val="Hyperlink"/>
    <w:basedOn w:val="DefaultParagraphFont"/>
    <w:uiPriority w:val="99"/>
    <w:unhideWhenUsed/>
    <w:rsid w:val="005103DD"/>
    <w:rPr>
      <w:color w:val="0000FF" w:themeColor="hyperlink"/>
      <w:u w:val="single"/>
    </w:rPr>
  </w:style>
  <w:style w:type="character" w:styleId="UnresolvedMention">
    <w:name w:val="Unresolved Mention"/>
    <w:basedOn w:val="DefaultParagraphFont"/>
    <w:uiPriority w:val="99"/>
    <w:semiHidden/>
    <w:unhideWhenUsed/>
    <w:rsid w:val="00033677"/>
    <w:rPr>
      <w:color w:val="605E5C"/>
      <w:shd w:val="clear" w:color="auto" w:fill="E1DFDD"/>
    </w:rPr>
  </w:style>
  <w:style w:type="character" w:styleId="FollowedHyperlink">
    <w:name w:val="FollowedHyperlink"/>
    <w:basedOn w:val="DefaultParagraphFont"/>
    <w:uiPriority w:val="99"/>
    <w:semiHidden/>
    <w:unhideWhenUsed/>
    <w:rsid w:val="00033677"/>
    <w:rPr>
      <w:color w:val="800080" w:themeColor="followedHyperlink"/>
      <w:u w:val="single"/>
    </w:rPr>
  </w:style>
  <w:style w:type="character" w:customStyle="1" w:styleId="Heading3Char">
    <w:name w:val="Heading 3 Char"/>
    <w:basedOn w:val="DefaultParagraphFont"/>
    <w:link w:val="Heading3"/>
    <w:uiPriority w:val="9"/>
    <w:semiHidden/>
    <w:rsid w:val="00B41EC6"/>
    <w:rPr>
      <w:rFonts w:asciiTheme="majorHAnsi" w:eastAsiaTheme="majorEastAsia" w:hAnsiTheme="majorHAnsi" w:cstheme="majorBidi"/>
      <w:color w:val="243F60" w:themeColor="accent1" w:themeShade="7F"/>
      <w:sz w:val="24"/>
      <w:szCs w:val="24"/>
    </w:rPr>
  </w:style>
  <w:style w:type="table" w:styleId="GridTable1Light">
    <w:name w:val="Grid Table 1 Light"/>
    <w:basedOn w:val="TableNormal"/>
    <w:uiPriority w:val="46"/>
    <w:rsid w:val="00B41EC6"/>
    <w:pPr>
      <w:spacing w:after="0" w:line="240" w:lineRule="auto"/>
    </w:pPr>
    <w:rPr>
      <w:sz w:val="24"/>
      <w:szCs w:val="24"/>
      <w:lang w:val="sv-SE"/>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aption">
    <w:name w:val="caption"/>
    <w:basedOn w:val="Normal"/>
    <w:next w:val="Normal"/>
    <w:uiPriority w:val="35"/>
    <w:unhideWhenUsed/>
    <w:qFormat/>
    <w:rsid w:val="00A602B1"/>
    <w:pPr>
      <w:spacing w:line="240" w:lineRule="auto"/>
    </w:pPr>
    <w:rPr>
      <w:i/>
      <w:iCs/>
      <w:color w:val="1F497D" w:themeColor="text2"/>
      <w:sz w:val="18"/>
      <w:szCs w:val="18"/>
    </w:rPr>
  </w:style>
  <w:style w:type="paragraph" w:styleId="Revision">
    <w:name w:val="Revision"/>
    <w:hidden/>
    <w:uiPriority w:val="99"/>
    <w:semiHidden/>
    <w:rsid w:val="00D55D70"/>
    <w:pPr>
      <w:spacing w:after="0" w:line="240" w:lineRule="auto"/>
    </w:pPr>
  </w:style>
  <w:style w:type="paragraph" w:styleId="BodyText">
    <w:name w:val="Body Text"/>
    <w:basedOn w:val="Normal"/>
    <w:link w:val="BodyTextChar"/>
    <w:uiPriority w:val="1"/>
    <w:qFormat/>
    <w:rsid w:val="00A86DB9"/>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A86DB9"/>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sz w:val="24"/>
      <w:szCs w:val="24"/>
    </w:rPr>
    <w:tblPr>
      <w:tblStyleRowBandSize w:val="1"/>
      <w:tblStyleColBandSize w:val="1"/>
    </w:tblPr>
  </w:style>
  <w:style w:type="table" w:customStyle="1" w:styleId="a0">
    <w:basedOn w:val="TableNormal"/>
    <w:pPr>
      <w:spacing w:after="0" w:line="240" w:lineRule="auto"/>
    </w:pPr>
    <w:rPr>
      <w:sz w:val="24"/>
      <w:szCs w:val="24"/>
    </w:rPr>
    <w:tblPr>
      <w:tblStyleRowBandSize w:val="1"/>
      <w:tblStyleColBandSize w:val="1"/>
    </w:tblPr>
  </w:style>
  <w:style w:type="table" w:customStyle="1" w:styleId="a1">
    <w:basedOn w:val="TableNormal"/>
    <w:pPr>
      <w:spacing w:after="0" w:line="240" w:lineRule="auto"/>
    </w:pPr>
    <w:rPr>
      <w:sz w:val="24"/>
      <w:szCs w:val="24"/>
    </w:rPr>
    <w:tblPr>
      <w:tblStyleRowBandSize w:val="1"/>
      <w:tblStyleColBandSize w:val="1"/>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a2">
    <w:basedOn w:val="TableNormal"/>
    <w:pPr>
      <w:spacing w:after="0" w:line="240" w:lineRule="auto"/>
    </w:pPr>
    <w:rPr>
      <w:sz w:val="24"/>
      <w:szCs w:val="24"/>
    </w:rPr>
    <w:tblPr>
      <w:tblStyleRowBandSize w:val="1"/>
      <w:tblStyleColBandSize w:val="1"/>
    </w:tblPr>
  </w:style>
  <w:style w:type="table" w:customStyle="1" w:styleId="a3">
    <w:basedOn w:val="TableNormal"/>
    <w:pPr>
      <w:spacing w:after="0" w:line="240" w:lineRule="auto"/>
    </w:pPr>
    <w:rPr>
      <w:sz w:val="24"/>
      <w:szCs w:val="24"/>
    </w:rPr>
    <w:tblPr>
      <w:tblStyleRowBandSize w:val="1"/>
      <w:tblStyleColBandSize w:val="1"/>
    </w:tblPr>
  </w:style>
  <w:style w:type="table" w:customStyle="1" w:styleId="a4">
    <w:basedOn w:val="TableNormal"/>
    <w:pPr>
      <w:spacing w:after="0" w:line="240" w:lineRule="auto"/>
    </w:pPr>
    <w:rPr>
      <w:sz w:val="24"/>
      <w:szCs w:val="24"/>
    </w:rPr>
    <w:tblPr>
      <w:tblStyleRowBandSize w:val="1"/>
      <w:tblStyleColBandSize w:val="1"/>
    </w:tblPr>
  </w:style>
  <w:style w:type="table" w:customStyle="1" w:styleId="a5">
    <w:basedOn w:val="TableNormal"/>
    <w:pPr>
      <w:spacing w:after="0" w:line="240" w:lineRule="auto"/>
    </w:pPr>
    <w:rPr>
      <w:sz w:val="24"/>
      <w:szCs w:val="24"/>
    </w:rPr>
    <w:tblPr>
      <w:tblStyleRowBandSize w:val="1"/>
      <w:tblStyleColBandSize w:val="1"/>
    </w:tblPr>
  </w:style>
  <w:style w:type="table" w:customStyle="1" w:styleId="a6">
    <w:basedOn w:val="TableNormal"/>
    <w:pPr>
      <w:spacing w:after="0" w:line="240" w:lineRule="auto"/>
    </w:pPr>
    <w:rPr>
      <w:sz w:val="24"/>
      <w:szCs w:val="24"/>
    </w:rPr>
    <w:tblPr>
      <w:tblStyleRowBandSize w:val="1"/>
      <w:tblStyleColBandSize w:val="1"/>
    </w:tblPr>
  </w:style>
  <w:style w:type="character" w:customStyle="1" w:styleId="hgkelc">
    <w:name w:val="hgkelc"/>
    <w:basedOn w:val="DefaultParagraphFont"/>
    <w:rsid w:val="006E5CEC"/>
  </w:style>
  <w:style w:type="character" w:styleId="Strong">
    <w:name w:val="Strong"/>
    <w:basedOn w:val="DefaultParagraphFont"/>
    <w:uiPriority w:val="22"/>
    <w:qFormat/>
    <w:rsid w:val="00F736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24647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varsha.redkar-palepu@undp.org" TargetMode="External"/><Relationship Id="rId18" Type="http://schemas.openxmlformats.org/officeDocument/2006/relationships/hyperlink" Target="mailto:sdusengiyumva@minaloc.gov.rw" TargetMode="External"/><Relationship Id="rId26" Type="http://schemas.openxmlformats.org/officeDocument/2006/relationships/hyperlink" Target="mailto:nadine.rugwe@undp.org" TargetMode="External"/><Relationship Id="rId39" Type="http://schemas.openxmlformats.org/officeDocument/2006/relationships/hyperlink" Target="https://undocs.org/ST/SGB/2017/2/Rev.1" TargetMode="External"/><Relationship Id="rId21" Type="http://schemas.openxmlformats.org/officeDocument/2006/relationships/hyperlink" Target="https://www.nudor.org/wp-content/uploads/2021/06/Report-of-Study-on-the-categorization-of-persons-with-disabilities-in-Rwanda-and-its-impact-on-persons-with-disabilities-social-and-economic-living-conditions-2019.pdf" TargetMode="External"/><Relationship Id="rId34" Type="http://schemas.openxmlformats.org/officeDocument/2006/relationships/hyperlink" Target="mailto:nadine.rugwe@undp.org" TargetMode="External"/><Relationship Id="rId42" Type="http://schemas.openxmlformats.org/officeDocument/2006/relationships/hyperlink" Target="https://www.un.org/en/pdfs/UN%20Victim%20Assistance%20Protocol_English_Final.pdf" TargetMode="External"/><Relationship Id="rId47" Type="http://schemas.openxmlformats.org/officeDocument/2006/relationships/theme" Target="theme/theme1.xml"/><Relationship Id="rId50" Type="http://schemas.openxmlformats.org/officeDocument/2006/relationships/customXml" Target="../customXml/item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nudor2010@gmail.com" TargetMode="External"/><Relationship Id="rId29" Type="http://schemas.openxmlformats.org/officeDocument/2006/relationships/hyperlink" Target="mailto:nadine.rugwe@undp.org" TargetMode="External"/><Relationship Id="rId11" Type="http://schemas.openxmlformats.org/officeDocument/2006/relationships/hyperlink" Target="mailto:natalia.mattioli@undp.org" TargetMode="External"/><Relationship Id="rId24" Type="http://schemas.openxmlformats.org/officeDocument/2006/relationships/hyperlink" Target="mailto:nadine.rugwe@undp.org" TargetMode="External"/><Relationship Id="rId32" Type="http://schemas.openxmlformats.org/officeDocument/2006/relationships/hyperlink" Target="mailto:nadine.rugwe@undp.org" TargetMode="External"/><Relationship Id="rId37" Type="http://schemas.openxmlformats.org/officeDocument/2006/relationships/hyperlink" Target="https://undocs.org/ST/SGB/2019/8" TargetMode="External"/><Relationship Id="rId40" Type="http://schemas.openxmlformats.org/officeDocument/2006/relationships/hyperlink" Target="https://undocs.org/ST/SGB/2003/13"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schadrack.dusabe@unwomen.org" TargetMode="External"/><Relationship Id="rId23" Type="http://schemas.openxmlformats.org/officeDocument/2006/relationships/hyperlink" Target="mailto:lmuwoni@unicef.org" TargetMode="External"/><Relationship Id="rId28" Type="http://schemas.openxmlformats.org/officeDocument/2006/relationships/hyperlink" Target="mailto:nadine.rugwe@undp.org" TargetMode="External"/><Relationship Id="rId36" Type="http://schemas.openxmlformats.org/officeDocument/2006/relationships/hyperlink" Target="https://undocs.org/ST/SGB/2019/8" TargetMode="External"/><Relationship Id="rId49" Type="http://schemas.openxmlformats.org/officeDocument/2006/relationships/customXml" Target="../customXml/item3.xml"/><Relationship Id="rId10" Type="http://schemas.openxmlformats.org/officeDocument/2006/relationships/hyperlink" Target="mailto:natalia.mattioli@undp.org" TargetMode="External"/><Relationship Id="rId19" Type="http://schemas.openxmlformats.org/officeDocument/2006/relationships/hyperlink" Target="https://www.statistics.gov.rw/publication/eicv5thematic-reporteducation-0" TargetMode="External"/><Relationship Id="rId31" Type="http://schemas.openxmlformats.org/officeDocument/2006/relationships/hyperlink" Target="mailto:nadine.rugwe@undp.org"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dobe.com/accessibility/pdf/pdf-accessibility-overview.html" TargetMode="External"/><Relationship Id="rId14" Type="http://schemas.openxmlformats.org/officeDocument/2006/relationships/hyperlink" Target="mailto:plimahken@unicef.org" TargetMode="External"/><Relationship Id="rId22" Type="http://schemas.openxmlformats.org/officeDocument/2006/relationships/hyperlink" Target="http://unprpd.org/sites/default/files/library/2020-08/Annex%203%20UNPRPD%204th%20Funding%20Call%20Cross%20Cutting%20ApproachesACC.pdf" TargetMode="External"/><Relationship Id="rId27" Type="http://schemas.openxmlformats.org/officeDocument/2006/relationships/hyperlink" Target="mailto:bmukakizima@unicef.org" TargetMode="External"/><Relationship Id="rId30" Type="http://schemas.openxmlformats.org/officeDocument/2006/relationships/hyperlink" Target="mailto:ctaylor@unicef.org" TargetMode="External"/><Relationship Id="rId35" Type="http://schemas.openxmlformats.org/officeDocument/2006/relationships/hyperlink" Target="http://mdtf.undp.org/document/download/5489" TargetMode="External"/><Relationship Id="rId43" Type="http://schemas.openxmlformats.org/officeDocument/2006/relationships/hyperlink" Target="https://www.un.org/en/pdfs/UN%20Protocol%20on%20SEA%20Allegations%20involving%20Implementing%20Partners%20-%20English_Final.pdf" TargetMode="External"/><Relationship Id="rId48" Type="http://schemas.openxmlformats.org/officeDocument/2006/relationships/customXml" Target="../customXml/item2.xml"/><Relationship Id="rId8" Type="http://schemas.openxmlformats.org/officeDocument/2006/relationships/hyperlink" Target="https://support.microsoft.com/en-us/office/make-your-word-documents-accessible-to-people-with-disabilities-d9bf3683-87ac-47ea-b91a-78dcacb3c66d" TargetMode="External"/><Relationship Id="rId3" Type="http://schemas.openxmlformats.org/officeDocument/2006/relationships/styles" Target="styles.xml"/><Relationship Id="rId12" Type="http://schemas.openxmlformats.org/officeDocument/2006/relationships/hyperlink" Target="mailto:fode.ndiaye@un.org" TargetMode="External"/><Relationship Id="rId17" Type="http://schemas.openxmlformats.org/officeDocument/2006/relationships/hyperlink" Target="mailto:endayisaba@ncpd.gov.rw" TargetMode="External"/><Relationship Id="rId25" Type="http://schemas.openxmlformats.org/officeDocument/2006/relationships/hyperlink" Target="mailto:nadine.rugwe@undp.org" TargetMode="External"/><Relationship Id="rId33" Type="http://schemas.openxmlformats.org/officeDocument/2006/relationships/hyperlink" Target="mailto:nadine.rugwe@undp.org" TargetMode="External"/><Relationship Id="rId38" Type="http://schemas.openxmlformats.org/officeDocument/2006/relationships/hyperlink" Target="https://undocs.org/ST/SGB/2017/2/Rev.1" TargetMode="External"/><Relationship Id="rId46" Type="http://schemas.openxmlformats.org/officeDocument/2006/relationships/fontTable" Target="fontTable.xml"/><Relationship Id="rId20" Type="http://schemas.openxmlformats.org/officeDocument/2006/relationships/hyperlink" Target="https://www.statistics.gov.rw/datasource/labour-force-survey-2020" TargetMode="External"/><Relationship Id="rId41" Type="http://schemas.openxmlformats.org/officeDocument/2006/relationships/hyperlink" Target="https://undocs.org/ST/SGB/2003/13"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GDq83LA7JlX54peP4M4mfHjWug==">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</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A20E1B0FB969FA4DB37D3562DA9CC146" ma:contentTypeVersion="29" ma:contentTypeDescription="Create a new document." ma:contentTypeScope="" ma:versionID="5098ceecc9fb90a1b162ae1bfee41a25">
  <xsd:schema xmlns:xsd="http://www.w3.org/2001/XMLSchema" xmlns:xs="http://www.w3.org/2001/XMLSchema" xmlns:p="http://schemas.microsoft.com/office/2006/metadata/properties" xmlns:ns2="f9695bc1-6109-4dcd-a27a-f8a0370b00e2" xmlns:ns3="b1528a4b-5ccb-40f7-a09e-43427183cd95" xmlns:ns4="cb759e4c-f0d7-4feb-bda3-ed2800574e06" targetNamespace="http://schemas.microsoft.com/office/2006/metadata/properties" ma:root="true" ma:fieldsID="ebb57f60fc2f6685a4f4cd67f0240706" ns2:_="" ns3:_="" ns4:_="">
    <xsd:import namespace="f9695bc1-6109-4dcd-a27a-f8a0370b00e2"/>
    <xsd:import namespace="b1528a4b-5ccb-40f7-a09e-43427183cd95"/>
    <xsd:import namespace="cb759e4c-f0d7-4feb-bda3-ed2800574e06"/>
    <xsd:element name="properties">
      <xsd:complexType>
        <xsd:sequence>
          <xsd:element name="documentManagement">
            <xsd:complexType>
              <xsd:all>
                <xsd:element ref="ns2:FundId" minOccurs="0"/>
                <xsd:element ref="ns2:FundCode" minOccurs="0"/>
                <xsd:element ref="ns2:ProjectId" minOccurs="0"/>
                <xsd:element ref="ns2:ProjectType" minOccurs="0"/>
                <xsd:element ref="ns2:DocumentType" minOccurs="0"/>
                <xsd:element ref="ns2:Comments" minOccurs="0"/>
                <xsd:element ref="ns2:Active" minOccurs="0"/>
                <xsd:element ref="ns3:NarrativeCode" minOccurs="0"/>
                <xsd:element ref="ns3:DocumentOrigin" minOccurs="0"/>
                <xsd:element ref="ns3:UploadedBy"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Status" minOccurs="0"/>
                <xsd:element ref="ns3:DocumentDate" minOccurs="0"/>
                <xsd:element ref="ns3:DrupalDocId" minOccurs="0"/>
                <xsd:element ref="ns3:Classification" minOccurs="0"/>
                <xsd:element ref="ns3:Featured" minOccurs="0"/>
                <xsd:element ref="ns3:lcf76f155ced4ddcb4097134ff3c332f" minOccurs="0"/>
                <xsd:element ref="ns4:TaxCatchAll" minOccurs="0"/>
                <xsd:element ref="ns3:FormTypeCode" minOccurs="0"/>
                <xsd:element ref="ns3:Form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695bc1-6109-4dcd-a27a-f8a0370b00e2" elementFormDefault="qualified">
    <xsd:import namespace="http://schemas.microsoft.com/office/2006/documentManagement/types"/>
    <xsd:import namespace="http://schemas.microsoft.com/office/infopath/2007/PartnerControls"/>
    <xsd:element name="FundId" ma:index="8" nillable="true" ma:displayName="FundId" ma:internalName="FundId">
      <xsd:simpleType>
        <xsd:restriction base="dms:Number"/>
      </xsd:simpleType>
    </xsd:element>
    <xsd:element name="FundCode" ma:index="9" nillable="true" ma:displayName="FundCode" ma:description="Fund code" ma:internalName="FundCode">
      <xsd:simpleType>
        <xsd:restriction base="dms:Text">
          <xsd:maxLength value="255"/>
        </xsd:restriction>
      </xsd:simpleType>
    </xsd:element>
    <xsd:element name="ProjectId" ma:index="10" nillable="true" ma:displayName="ProjectId" ma:description="Project number" ma:internalName="ProjectId">
      <xsd:simpleType>
        <xsd:restriction base="dms:Text">
          <xsd:maxLength value="255"/>
        </xsd:restriction>
      </xsd:simpleType>
    </xsd:element>
    <xsd:element name="ProjectType" ma:index="11" nillable="true" ma:displayName="ProjectType" ma:description="Project type" ma:internalName="ProjectType">
      <xsd:simpleType>
        <xsd:restriction base="dms:Text">
          <xsd:maxLength value="255"/>
        </xsd:restriction>
      </xsd:simpleType>
    </xsd:element>
    <xsd:element name="DocumentType" ma:index="12" nillable="true" ma:displayName="DocumentType" ma:description="Document type" ma:internalName="DocumentType">
      <xsd:simpleType>
        <xsd:restriction base="dms:Text">
          <xsd:maxLength value="255"/>
        </xsd:restriction>
      </xsd:simpleType>
    </xsd:element>
    <xsd:element name="Comments" ma:index="13" nillable="true" ma:displayName="Comments" ma:description="Comments" ma:internalName="Comments">
      <xsd:simpleType>
        <xsd:restriction base="dms:Note">
          <xsd:maxLength value="255"/>
        </xsd:restriction>
      </xsd:simpleType>
    </xsd:element>
    <xsd:element name="Active" ma:index="14" nillable="true" ma:displayName="Active" ma:default="Yes" ma:description="Active" ma:format="Dropdown" ma:internalName="Activ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b1528a4b-5ccb-40f7-a09e-43427183cd95" elementFormDefault="qualified">
    <xsd:import namespace="http://schemas.microsoft.com/office/2006/documentManagement/types"/>
    <xsd:import namespace="http://schemas.microsoft.com/office/infopath/2007/PartnerControls"/>
    <xsd:element name="NarrativeCode" ma:index="15" nillable="true" ma:displayName="NarrativeCode" ma:description="Narrative Code" ma:internalName="NarrativeCode">
      <xsd:simpleType>
        <xsd:restriction base="dms:Text">
          <xsd:maxLength value="255"/>
        </xsd:restriction>
      </xsd:simpleType>
    </xsd:element>
    <xsd:element name="DocumentOrigin" ma:index="16" nillable="true" ma:displayName="DocumentOrigin" ma:internalName="DocumentOrigin">
      <xsd:simpleType>
        <xsd:restriction base="dms:Text">
          <xsd:maxLength value="255"/>
        </xsd:restriction>
      </xsd:simpleType>
    </xsd:element>
    <xsd:element name="UploadedBy" ma:index="17" nillable="true" ma:displayName="UploadedBy" ma:internalName="UploadedBy">
      <xsd:simpleType>
        <xsd:restriction base="dms:Text">
          <xsd:maxLength value="255"/>
        </xsd:restrictio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Status" ma:index="27" nillable="true" ma:displayName="Status" ma:default="Draft" ma:description="Document Status" ma:format="Dropdown" ma:internalName="Status">
      <xsd:simpleType>
        <xsd:restriction base="dms:Choice">
          <xsd:enumeration value="Draft"/>
          <xsd:enumeration value="Archived"/>
          <xsd:enumeration value="Deleted"/>
          <xsd:enumeration value="Finalized"/>
          <xsd:enumeration value="Finalized - Signature Redacted"/>
          <xsd:enumeration value="Published"/>
        </xsd:restriction>
      </xsd:simpleType>
    </xsd:element>
    <xsd:element name="DocumentDate" ma:index="28" nillable="true" ma:displayName="DocumentDate" ma:description="Document Date" ma:format="DateOnly" ma:internalName="DocumentDate">
      <xsd:simpleType>
        <xsd:restriction base="dms:DateTime"/>
      </xsd:simpleType>
    </xsd:element>
    <xsd:element name="DrupalDocId" ma:index="29" nillable="true" ma:displayName="DrupalDocId" ma:description="Drupal Document Id" ma:internalName="DrupalDocId">
      <xsd:simpleType>
        <xsd:restriction base="dms:Text">
          <xsd:maxLength value="255"/>
        </xsd:restriction>
      </xsd:simpleType>
    </xsd:element>
    <xsd:element name="Classification" ma:index="30" nillable="true" ma:displayName="Classification" ma:default="Internal" ma:description="Document Classification" ma:format="Dropdown" ma:internalName="Classification">
      <xsd:simpleType>
        <xsd:restriction base="dms:Choice">
          <xsd:enumeration value="External"/>
          <xsd:enumeration value="Internal"/>
          <xsd:enumeration value="Confidential"/>
          <xsd:enumeration value="Very Confidential"/>
        </xsd:restriction>
      </xsd:simpleType>
    </xsd:element>
    <xsd:element name="Featured" ma:index="31" nillable="true" ma:displayName="Featured" ma:default="0" ma:description="Document Featured" ma:format="Dropdown" ma:internalName="Featured">
      <xsd:simpleType>
        <xsd:restriction base="dms:Choice">
          <xsd:enumeration value="0"/>
          <xsd:enumeration value="1"/>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FormTypeCode" ma:index="35" nillable="true" ma:displayName="FormTypeCode" ma:description="Project form type code" ma:format="Dropdown" ma:internalName="FormTypeCode">
      <xsd:simpleType>
        <xsd:restriction base="dms:Text">
          <xsd:maxLength value="255"/>
        </xsd:restriction>
      </xsd:simpleType>
    </xsd:element>
    <xsd:element name="FormCode" ma:index="36" nillable="true" ma:displayName="FormCode" ma:description="Project form code" ma:format="Dropdown" ma:internalName="FormCod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759e4c-f0d7-4feb-bda3-ed2800574e06" elementFormDefault="qualified">
    <xsd:import namespace="http://schemas.microsoft.com/office/2006/documentManagement/types"/>
    <xsd:import namespace="http://schemas.microsoft.com/office/infopath/2007/PartnerControls"/>
    <xsd:element name="TaxCatchAll" ma:index="34" nillable="true" ma:displayName="Taxonomy Catch All Column" ma:hidden="true" ma:list="{51d52f8b-6d40-4d16-91df-4b14ea0a2b7b}" ma:internalName="TaxCatchAll" ma:showField="CatchAllData" ma:web="cb759e4c-f0d7-4feb-bda3-ed2800574e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b759e4c-f0d7-4feb-bda3-ed2800574e06" xsi:nil="true"/>
    <lcf76f155ced4ddcb4097134ff3c332f xmlns="b1528a4b-5ccb-40f7-a09e-43427183cd95">
      <Terms xmlns="http://schemas.microsoft.com/office/infopath/2007/PartnerControls"/>
    </lcf76f155ced4ddcb4097134ff3c332f>
    <DocumentType xmlns="f9695bc1-6109-4dcd-a27a-f8a0370b00e2">Pro Doc</DocumentType>
    <UploadedBy xmlns="b1528a4b-5ccb-40f7-a09e-43427183cd95">sean.chen@undp.org</UploadedBy>
    <Classification xmlns="b1528a4b-5ccb-40f7-a09e-43427183cd95">External</Classification>
    <FormCode xmlns="b1528a4b-5ccb-40f7-a09e-43427183cd95" xsi:nil="true"/>
    <FundId xmlns="f9695bc1-6109-4dcd-a27a-f8a0370b00e2">39</FundId>
    <ProjectType xmlns="f9695bc1-6109-4dcd-a27a-f8a0370b00e2">PROJECT</ProjectType>
    <NarrativeCode xmlns="b1528a4b-5ccb-40f7-a09e-43427183cd95" xsi:nil="true"/>
    <DocumentOrigin xmlns="b1528a4b-5ccb-40f7-a09e-43427183cd95">Project</DocumentOrigin>
    <DrupalDocId xmlns="b1528a4b-5ccb-40f7-a09e-43427183cd95" xsi:nil="true"/>
    <Status xmlns="b1528a4b-5ccb-40f7-a09e-43427183cd95">Finalized - Signature Redacted</Status>
    <ProjectId xmlns="f9695bc1-6109-4dcd-a27a-f8a0370b00e2">MPTF_00068_00072</ProjectId>
    <FundCode xmlns="f9695bc1-6109-4dcd-a27a-f8a0370b00e2">MPTF_00068</FundCode>
    <Comments xmlns="f9695bc1-6109-4dcd-a27a-f8a0370b00e2" xsi:nil="true"/>
    <Active xmlns="f9695bc1-6109-4dcd-a27a-f8a0370b00e2">Yes</Active>
    <DocumentDate xmlns="b1528a4b-5ccb-40f7-a09e-43427183cd95">2023-02-21T08:00:00+00:00</DocumentDate>
    <Featured xmlns="b1528a4b-5ccb-40f7-a09e-43427183cd95">1</Featured>
    <FormTypeCode xmlns="b1528a4b-5ccb-40f7-a09e-43427183cd95"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8FEE7B9-CDF1-4BFC-A76C-B63A5CD8BA5B}"/>
</file>

<file path=customXml/itemProps3.xml><?xml version="1.0" encoding="utf-8"?>
<ds:datastoreItem xmlns:ds="http://schemas.openxmlformats.org/officeDocument/2006/customXml" ds:itemID="{2ABD68EE-0A19-43B0-B3CA-94BF09B122CB}"/>
</file>

<file path=customXml/itemProps4.xml><?xml version="1.0" encoding="utf-8"?>
<ds:datastoreItem xmlns:ds="http://schemas.openxmlformats.org/officeDocument/2006/customXml" ds:itemID="{EAED4F91-1ADB-4D9F-9A38-7F1F39B1A3AC}"/>
</file>

<file path=docProps/app.xml><?xml version="1.0" encoding="utf-8"?>
<Properties xmlns="http://schemas.openxmlformats.org/officeDocument/2006/extended-properties" xmlns:vt="http://schemas.openxmlformats.org/officeDocument/2006/docPropsVTypes">
  <Template>Normal</Template>
  <TotalTime>0</TotalTime>
  <Pages>32</Pages>
  <Words>13541</Words>
  <Characters>77185</Characters>
  <Application>Microsoft Office Word</Application>
  <DocSecurity>0</DocSecurity>
  <Lines>643</Lines>
  <Paragraphs>181</Paragraphs>
  <ScaleCrop>false</ScaleCrop>
  <Company/>
  <LinksUpToDate>false</LinksUpToDate>
  <CharactersWithSpaces>90545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 ProDoc_detail.docx</dc:title>
  <dc:creator/>
  <cp:lastModifiedBy/>
  <cp:revision>1</cp:revision>
  <dcterms:created xsi:type="dcterms:W3CDTF">2021-12-06T20:36:00Z</dcterms:created>
  <dcterms:modified xsi:type="dcterms:W3CDTF">2021-12-06T20:37:00Z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0x010100A20E1B0FB969FA4DB37D3562DA9CC146</vt:lpwstr>
  </property>
  <property fmtid="{D5CDD505-2E9C-101B-9397-08002B2CF9AE}" pid="3" name="MediaServiceImageTags">
    <vt:lpwstr/>
  </property>
</Properties>
</file>