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6EC78" w14:textId="77777777" w:rsidR="00EB59B7" w:rsidRPr="00064D78" w:rsidRDefault="00EB59B7" w:rsidP="009E72F8">
      <w:pPr>
        <w:rPr>
          <w:rFonts w:ascii="Arial" w:hAnsi="Arial" w:cs="Arial"/>
          <w:caps/>
          <w:sz w:val="18"/>
          <w:szCs w:val="18"/>
        </w:rPr>
      </w:pPr>
    </w:p>
    <w:tbl>
      <w:tblPr>
        <w:tblW w:w="10193"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67171" w:themeColor="background2" w:themeShade="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Business contact information"/>
      </w:tblPr>
      <w:tblGrid>
        <w:gridCol w:w="509"/>
        <w:gridCol w:w="2018"/>
        <w:gridCol w:w="1152"/>
        <w:gridCol w:w="3254"/>
        <w:gridCol w:w="3260"/>
      </w:tblGrid>
      <w:tr w:rsidR="00EB59B7" w:rsidRPr="00064D78" w14:paraId="418D51BC" w14:textId="77777777" w:rsidTr="000B1087">
        <w:trPr>
          <w:jc w:val="center"/>
        </w:trPr>
        <w:tc>
          <w:tcPr>
            <w:tcW w:w="5000" w:type="pct"/>
            <w:gridSpan w:val="5"/>
            <w:shd w:val="clear" w:color="auto" w:fill="E7E6E6" w:themeFill="background2"/>
          </w:tcPr>
          <w:p w14:paraId="52CA9A46" w14:textId="77777777" w:rsidR="00EB59B7" w:rsidRPr="00064D78" w:rsidRDefault="00EB59B7" w:rsidP="009E72F8">
            <w:pPr>
              <w:jc w:val="center"/>
              <w:rPr>
                <w:rFonts w:ascii="Arial" w:hAnsi="Arial" w:cs="Arial"/>
                <w:smallCaps/>
                <w:sz w:val="18"/>
                <w:szCs w:val="18"/>
              </w:rPr>
            </w:pPr>
            <w:r w:rsidRPr="00064D78">
              <w:rPr>
                <w:rFonts w:ascii="Arial" w:hAnsi="Arial" w:cs="Arial"/>
                <w:smallCaps/>
                <w:sz w:val="18"/>
                <w:szCs w:val="18"/>
              </w:rPr>
              <w:t>Organization Information</w:t>
            </w:r>
          </w:p>
        </w:tc>
      </w:tr>
      <w:tr w:rsidR="00EB59B7" w:rsidRPr="00064D78" w14:paraId="1600FE50" w14:textId="77777777" w:rsidTr="000B1087">
        <w:trPr>
          <w:jc w:val="center"/>
        </w:trPr>
        <w:tc>
          <w:tcPr>
            <w:tcW w:w="250" w:type="pct"/>
          </w:tcPr>
          <w:p w14:paraId="65857F1F" w14:textId="77777777" w:rsidR="00EB59B7" w:rsidRPr="00064D78" w:rsidRDefault="00EB59B7" w:rsidP="009E72F8">
            <w:pPr>
              <w:pStyle w:val="Heading2"/>
              <w:spacing w:before="0" w:after="0"/>
              <w:rPr>
                <w:rFonts w:ascii="Arial" w:hAnsi="Arial" w:cs="Arial"/>
                <w:color w:val="auto"/>
              </w:rPr>
            </w:pPr>
          </w:p>
        </w:tc>
        <w:tc>
          <w:tcPr>
            <w:tcW w:w="1555" w:type="pct"/>
            <w:gridSpan w:val="2"/>
          </w:tcPr>
          <w:p w14:paraId="4D6AC2B2" w14:textId="77777777" w:rsidR="00EB59B7" w:rsidRPr="00064D78" w:rsidRDefault="00EB59B7" w:rsidP="009E72F8">
            <w:pPr>
              <w:pStyle w:val="Heading2"/>
              <w:spacing w:before="0" w:after="0"/>
              <w:rPr>
                <w:rFonts w:ascii="Arial" w:hAnsi="Arial" w:cs="Arial"/>
                <w:color w:val="auto"/>
              </w:rPr>
            </w:pPr>
            <w:r w:rsidRPr="00064D78">
              <w:rPr>
                <w:rFonts w:ascii="Arial" w:hAnsi="Arial" w:cs="Arial"/>
                <w:color w:val="auto"/>
              </w:rPr>
              <w:t xml:space="preserve">  This application is for</w:t>
            </w:r>
          </w:p>
        </w:tc>
        <w:tc>
          <w:tcPr>
            <w:tcW w:w="1596" w:type="pct"/>
          </w:tcPr>
          <w:p w14:paraId="13BBF8DD" w14:textId="77777777" w:rsidR="00EB59B7" w:rsidRPr="00064D78" w:rsidRDefault="005B078A" w:rsidP="009E72F8">
            <w:pPr>
              <w:rPr>
                <w:rFonts w:ascii="Arial" w:hAnsi="Arial" w:cs="Arial"/>
                <w:sz w:val="18"/>
                <w:szCs w:val="18"/>
              </w:rPr>
            </w:pPr>
            <w:sdt>
              <w:sdtPr>
                <w:rPr>
                  <w:rFonts w:ascii="Arial" w:hAnsi="Arial" w:cs="Arial"/>
                  <w:sz w:val="18"/>
                  <w:szCs w:val="18"/>
                </w:rPr>
                <w:id w:val="708994964"/>
                <w14:checkbox>
                  <w14:checked w14:val="0"/>
                  <w14:checkedState w14:val="2612" w14:font="MS Gothic"/>
                  <w14:uncheckedState w14:val="2610" w14:font="MS Gothic"/>
                </w14:checkbox>
              </w:sdtPr>
              <w:sdtContent>
                <w:r w:rsidR="00EB59B7" w:rsidRPr="00064D78">
                  <w:rPr>
                    <w:rFonts w:ascii="Segoe UI Symbol" w:eastAsia="MS Gothic" w:hAnsi="Segoe UI Symbol" w:cs="Segoe UI Symbol"/>
                    <w:sz w:val="18"/>
                    <w:szCs w:val="18"/>
                  </w:rPr>
                  <w:t>☐</w:t>
                </w:r>
              </w:sdtContent>
            </w:sdt>
            <w:r w:rsidR="00EB59B7" w:rsidRPr="00064D78">
              <w:rPr>
                <w:rFonts w:ascii="Arial" w:hAnsi="Arial" w:cs="Arial"/>
                <w:sz w:val="18"/>
                <w:szCs w:val="18"/>
              </w:rPr>
              <w:t>WINDOW 1</w:t>
            </w:r>
          </w:p>
        </w:tc>
        <w:tc>
          <w:tcPr>
            <w:tcW w:w="1597" w:type="pct"/>
          </w:tcPr>
          <w:p w14:paraId="2D46F3BA" w14:textId="2520A3EB" w:rsidR="00EB59B7" w:rsidRPr="00064D78" w:rsidRDefault="005B078A" w:rsidP="009E72F8">
            <w:pPr>
              <w:rPr>
                <w:rFonts w:ascii="Arial" w:hAnsi="Arial" w:cs="Arial"/>
                <w:sz w:val="18"/>
                <w:szCs w:val="18"/>
              </w:rPr>
            </w:pPr>
            <w:sdt>
              <w:sdtPr>
                <w:rPr>
                  <w:rFonts w:ascii="Arial" w:hAnsi="Arial" w:cs="Arial"/>
                  <w:sz w:val="18"/>
                  <w:szCs w:val="18"/>
                </w:rPr>
                <w:id w:val="1850902324"/>
                <w14:checkbox>
                  <w14:checked w14:val="1"/>
                  <w14:checkedState w14:val="2612" w14:font="MS Gothic"/>
                  <w14:uncheckedState w14:val="2610" w14:font="MS Gothic"/>
                </w14:checkbox>
              </w:sdtPr>
              <w:sdtContent>
                <w:r w:rsidR="00F76465" w:rsidRPr="00064D78">
                  <w:rPr>
                    <w:rFonts w:ascii="MS Gothic" w:eastAsia="MS Gothic" w:hAnsi="MS Gothic" w:cs="Arial" w:hint="eastAsia"/>
                    <w:sz w:val="18"/>
                    <w:szCs w:val="18"/>
                  </w:rPr>
                  <w:t>☒</w:t>
                </w:r>
              </w:sdtContent>
            </w:sdt>
            <w:r w:rsidR="00EB59B7" w:rsidRPr="00064D78">
              <w:rPr>
                <w:rFonts w:ascii="Arial" w:hAnsi="Arial" w:cs="Arial"/>
                <w:sz w:val="18"/>
                <w:szCs w:val="18"/>
              </w:rPr>
              <w:t>WINDOW 2</w:t>
            </w:r>
          </w:p>
        </w:tc>
      </w:tr>
      <w:tr w:rsidR="00EB59B7" w:rsidRPr="00064D78" w14:paraId="258ECF61" w14:textId="77777777" w:rsidTr="000B1087">
        <w:trPr>
          <w:jc w:val="center"/>
        </w:trPr>
        <w:tc>
          <w:tcPr>
            <w:tcW w:w="5000" w:type="pct"/>
            <w:gridSpan w:val="5"/>
            <w:shd w:val="clear" w:color="auto" w:fill="E7E6E6" w:themeFill="background2"/>
          </w:tcPr>
          <w:p w14:paraId="3F291170" w14:textId="77777777" w:rsidR="00EB59B7" w:rsidRPr="00064D78" w:rsidRDefault="00EB59B7" w:rsidP="009E72F8">
            <w:pPr>
              <w:jc w:val="center"/>
              <w:rPr>
                <w:rFonts w:ascii="Arial" w:hAnsi="Arial" w:cs="Arial"/>
                <w:smallCaps/>
                <w:sz w:val="18"/>
                <w:szCs w:val="18"/>
              </w:rPr>
            </w:pPr>
          </w:p>
        </w:tc>
      </w:tr>
      <w:tr w:rsidR="00EB59B7" w:rsidRPr="00064D78" w14:paraId="0E8C3E0C" w14:textId="77777777" w:rsidTr="000B1087">
        <w:trPr>
          <w:jc w:val="center"/>
        </w:trPr>
        <w:tc>
          <w:tcPr>
            <w:tcW w:w="250" w:type="pct"/>
          </w:tcPr>
          <w:p w14:paraId="72B67FF8"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A1</w:t>
            </w:r>
          </w:p>
        </w:tc>
        <w:tc>
          <w:tcPr>
            <w:tcW w:w="1555" w:type="pct"/>
            <w:gridSpan w:val="2"/>
          </w:tcPr>
          <w:p w14:paraId="5E585516"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Organization Name</w:t>
            </w:r>
          </w:p>
        </w:tc>
        <w:sdt>
          <w:sdtPr>
            <w:rPr>
              <w:sz w:val="18"/>
              <w:szCs w:val="18"/>
            </w:rPr>
            <w:id w:val="522673353"/>
            <w:text w:multiLine="1"/>
          </w:sdtPr>
          <w:sdtContent>
            <w:tc>
              <w:tcPr>
                <w:tcW w:w="3192" w:type="pct"/>
                <w:gridSpan w:val="2"/>
              </w:tcPr>
              <w:p w14:paraId="7DC520E7" w14:textId="6D2524CF" w:rsidR="00EB59B7" w:rsidRPr="00064D78" w:rsidRDefault="00F76465" w:rsidP="009E72F8">
                <w:pPr>
                  <w:rPr>
                    <w:sz w:val="18"/>
                    <w:szCs w:val="18"/>
                  </w:rPr>
                </w:pPr>
                <w:r w:rsidRPr="00064D78">
                  <w:rPr>
                    <w:sz w:val="18"/>
                    <w:szCs w:val="18"/>
                  </w:rPr>
                  <w:t>Darfur Development and Reconstruction Agency - DDRA</w:t>
                </w:r>
              </w:p>
            </w:tc>
          </w:sdtContent>
        </w:sdt>
      </w:tr>
      <w:tr w:rsidR="00EB59B7" w:rsidRPr="00064D78" w14:paraId="2929480B" w14:textId="77777777" w:rsidTr="000B1087">
        <w:trPr>
          <w:jc w:val="center"/>
        </w:trPr>
        <w:tc>
          <w:tcPr>
            <w:tcW w:w="250" w:type="pct"/>
          </w:tcPr>
          <w:p w14:paraId="35351D37"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A2</w:t>
            </w:r>
          </w:p>
        </w:tc>
        <w:tc>
          <w:tcPr>
            <w:tcW w:w="1555" w:type="pct"/>
            <w:gridSpan w:val="2"/>
          </w:tcPr>
          <w:p w14:paraId="51AE8C10"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Nature of Organization (INGO, UN Agency, National NGO, IOM)</w:t>
            </w:r>
          </w:p>
        </w:tc>
        <w:sdt>
          <w:sdtPr>
            <w:rPr>
              <w:sz w:val="18"/>
              <w:szCs w:val="18"/>
            </w:rPr>
            <w:id w:val="566072228"/>
            <w:text w:multiLine="1"/>
          </w:sdtPr>
          <w:sdtContent>
            <w:tc>
              <w:tcPr>
                <w:tcW w:w="3192" w:type="pct"/>
                <w:gridSpan w:val="2"/>
              </w:tcPr>
              <w:p w14:paraId="30402DC9" w14:textId="263B8588" w:rsidR="00EB59B7" w:rsidRPr="00064D78" w:rsidRDefault="00F76465" w:rsidP="009E72F8">
                <w:pPr>
                  <w:rPr>
                    <w:sz w:val="18"/>
                    <w:szCs w:val="18"/>
                  </w:rPr>
                </w:pPr>
                <w:r w:rsidRPr="00064D78">
                  <w:rPr>
                    <w:sz w:val="18"/>
                    <w:szCs w:val="18"/>
                  </w:rPr>
                  <w:t>NGO</w:t>
                </w:r>
              </w:p>
            </w:tc>
          </w:sdtContent>
        </w:sdt>
      </w:tr>
      <w:tr w:rsidR="00EB59B7" w:rsidRPr="00064D78" w14:paraId="403171F8" w14:textId="77777777" w:rsidTr="000B1087">
        <w:trPr>
          <w:jc w:val="center"/>
        </w:trPr>
        <w:tc>
          <w:tcPr>
            <w:tcW w:w="250" w:type="pct"/>
          </w:tcPr>
          <w:p w14:paraId="2FBDA789"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A3</w:t>
            </w:r>
          </w:p>
        </w:tc>
        <w:tc>
          <w:tcPr>
            <w:tcW w:w="1555" w:type="pct"/>
            <w:gridSpan w:val="2"/>
          </w:tcPr>
          <w:p w14:paraId="19D10EEF"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Organization Main Address (Sudan)</w:t>
            </w:r>
          </w:p>
        </w:tc>
        <w:sdt>
          <w:sdtPr>
            <w:rPr>
              <w:sz w:val="18"/>
              <w:szCs w:val="18"/>
            </w:rPr>
            <w:id w:val="1545802877"/>
            <w:text w:multiLine="1"/>
          </w:sdtPr>
          <w:sdtContent>
            <w:tc>
              <w:tcPr>
                <w:tcW w:w="3192" w:type="pct"/>
                <w:gridSpan w:val="2"/>
              </w:tcPr>
              <w:p w14:paraId="0436AA57" w14:textId="318ABC4A" w:rsidR="00EB59B7" w:rsidRPr="00064D78" w:rsidRDefault="000C3F4F" w:rsidP="000C3F4F">
                <w:pPr>
                  <w:rPr>
                    <w:sz w:val="18"/>
                    <w:szCs w:val="18"/>
                  </w:rPr>
                </w:pPr>
                <w:r>
                  <w:rPr>
                    <w:sz w:val="18"/>
                    <w:szCs w:val="18"/>
                  </w:rPr>
                  <w:t xml:space="preserve">the </w:t>
                </w:r>
              </w:p>
            </w:tc>
          </w:sdtContent>
        </w:sdt>
      </w:tr>
      <w:tr w:rsidR="00EB59B7" w:rsidRPr="00064D78" w14:paraId="500B4844" w14:textId="77777777" w:rsidTr="000B1087">
        <w:trPr>
          <w:jc w:val="center"/>
        </w:trPr>
        <w:tc>
          <w:tcPr>
            <w:tcW w:w="250" w:type="pct"/>
          </w:tcPr>
          <w:p w14:paraId="43EE10EF"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A4</w:t>
            </w:r>
          </w:p>
        </w:tc>
        <w:tc>
          <w:tcPr>
            <w:tcW w:w="1555" w:type="pct"/>
            <w:gridSpan w:val="2"/>
          </w:tcPr>
          <w:p w14:paraId="1F0C7280"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Legal Status of Organization</w:t>
            </w:r>
          </w:p>
        </w:tc>
        <w:sdt>
          <w:sdtPr>
            <w:rPr>
              <w:sz w:val="18"/>
              <w:szCs w:val="18"/>
            </w:rPr>
            <w:id w:val="1929385051"/>
            <w:text/>
          </w:sdtPr>
          <w:sdtContent>
            <w:tc>
              <w:tcPr>
                <w:tcW w:w="3192" w:type="pct"/>
                <w:gridSpan w:val="2"/>
              </w:tcPr>
              <w:p w14:paraId="3B914B87" w14:textId="2E6338EC" w:rsidR="00EB59B7" w:rsidRPr="00064D78" w:rsidRDefault="00F76465" w:rsidP="009E72F8">
                <w:pPr>
                  <w:rPr>
                    <w:sz w:val="18"/>
                    <w:szCs w:val="18"/>
                  </w:rPr>
                </w:pPr>
                <w:r w:rsidRPr="00064D78">
                  <w:rPr>
                    <w:sz w:val="18"/>
                    <w:szCs w:val="18"/>
                  </w:rPr>
                  <w:t>Registered at Humanitarian Aid Commission (HAC), No. T</w:t>
                </w:r>
              </w:p>
            </w:tc>
          </w:sdtContent>
        </w:sdt>
      </w:tr>
      <w:tr w:rsidR="00EB59B7" w:rsidRPr="00064D78" w14:paraId="22315203" w14:textId="77777777" w:rsidTr="000B1087">
        <w:trPr>
          <w:jc w:val="center"/>
        </w:trPr>
        <w:tc>
          <w:tcPr>
            <w:tcW w:w="250" w:type="pct"/>
          </w:tcPr>
          <w:p w14:paraId="5BE04AD1"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A5</w:t>
            </w:r>
          </w:p>
        </w:tc>
        <w:tc>
          <w:tcPr>
            <w:tcW w:w="1555" w:type="pct"/>
            <w:gridSpan w:val="2"/>
          </w:tcPr>
          <w:p w14:paraId="46A32644"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Registration Status of Organization in Sudan</w:t>
            </w:r>
          </w:p>
        </w:tc>
        <w:sdt>
          <w:sdtPr>
            <w:rPr>
              <w:sz w:val="18"/>
              <w:szCs w:val="18"/>
            </w:rPr>
            <w:id w:val="-2001180619"/>
            <w:text/>
          </w:sdtPr>
          <w:sdtContent>
            <w:tc>
              <w:tcPr>
                <w:tcW w:w="3192" w:type="pct"/>
                <w:gridSpan w:val="2"/>
              </w:tcPr>
              <w:p w14:paraId="7BFFDF95" w14:textId="06EEAF54" w:rsidR="00EB59B7" w:rsidRPr="00064D78" w:rsidRDefault="00F76465" w:rsidP="009E72F8">
                <w:pPr>
                  <w:rPr>
                    <w:sz w:val="18"/>
                    <w:szCs w:val="18"/>
                  </w:rPr>
                </w:pPr>
                <w:r w:rsidRPr="00064D78">
                  <w:rPr>
                    <w:sz w:val="18"/>
                    <w:szCs w:val="18"/>
                  </w:rPr>
                  <w:t xml:space="preserve">Valid </w:t>
                </w:r>
                <w:r w:rsidR="003E445C" w:rsidRPr="00064D78">
                  <w:rPr>
                    <w:sz w:val="18"/>
                    <w:szCs w:val="18"/>
                  </w:rPr>
                  <w:t>15</w:t>
                </w:r>
                <w:r w:rsidRPr="00064D78">
                  <w:rPr>
                    <w:sz w:val="18"/>
                    <w:szCs w:val="18"/>
                  </w:rPr>
                  <w:t xml:space="preserve"> January 2020 to </w:t>
                </w:r>
                <w:r w:rsidR="003E445C" w:rsidRPr="00064D78">
                  <w:rPr>
                    <w:sz w:val="18"/>
                    <w:szCs w:val="18"/>
                  </w:rPr>
                  <w:t>14 January 2021</w:t>
                </w:r>
              </w:p>
            </w:tc>
          </w:sdtContent>
        </w:sdt>
      </w:tr>
      <w:tr w:rsidR="00EB59B7" w:rsidRPr="00064D78" w14:paraId="1B4412E5" w14:textId="77777777" w:rsidTr="000B1087">
        <w:trPr>
          <w:jc w:val="center"/>
        </w:trPr>
        <w:tc>
          <w:tcPr>
            <w:tcW w:w="250" w:type="pct"/>
          </w:tcPr>
          <w:p w14:paraId="592412BB"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A6</w:t>
            </w:r>
          </w:p>
        </w:tc>
        <w:tc>
          <w:tcPr>
            <w:tcW w:w="1555" w:type="pct"/>
            <w:gridSpan w:val="2"/>
          </w:tcPr>
          <w:p w14:paraId="57EF8160"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Year Established in Sudan</w:t>
            </w:r>
          </w:p>
        </w:tc>
        <w:sdt>
          <w:sdtPr>
            <w:rPr>
              <w:sz w:val="18"/>
              <w:szCs w:val="18"/>
            </w:rPr>
            <w:id w:val="-1097399663"/>
            <w:text/>
          </w:sdtPr>
          <w:sdtContent>
            <w:tc>
              <w:tcPr>
                <w:tcW w:w="3192" w:type="pct"/>
                <w:gridSpan w:val="2"/>
              </w:tcPr>
              <w:p w14:paraId="1A4319DE" w14:textId="3E12C4FC" w:rsidR="00EB59B7" w:rsidRPr="00064D78" w:rsidRDefault="00F76465" w:rsidP="009E72F8">
                <w:pPr>
                  <w:rPr>
                    <w:sz w:val="18"/>
                    <w:szCs w:val="18"/>
                  </w:rPr>
                </w:pPr>
                <w:r w:rsidRPr="00064D78">
                  <w:rPr>
                    <w:sz w:val="18"/>
                    <w:szCs w:val="18"/>
                  </w:rPr>
                  <w:t>2007</w:t>
                </w:r>
              </w:p>
            </w:tc>
          </w:sdtContent>
        </w:sdt>
      </w:tr>
      <w:tr w:rsidR="00EB59B7" w:rsidRPr="00064D78" w14:paraId="768BAD3C" w14:textId="77777777" w:rsidTr="000B1087">
        <w:trPr>
          <w:jc w:val="center"/>
        </w:trPr>
        <w:tc>
          <w:tcPr>
            <w:tcW w:w="250" w:type="pct"/>
          </w:tcPr>
          <w:p w14:paraId="1D95AC57" w14:textId="77777777" w:rsidR="00EB59B7" w:rsidRPr="00064D78" w:rsidRDefault="00EB59B7" w:rsidP="009E72F8">
            <w:pPr>
              <w:pStyle w:val="Heading2"/>
              <w:spacing w:before="40" w:after="40"/>
              <w:rPr>
                <w:rFonts w:ascii="Arial" w:hAnsi="Arial" w:cs="Arial"/>
                <w:caps/>
                <w:color w:val="auto"/>
              </w:rPr>
            </w:pPr>
            <w:r w:rsidRPr="00064D78">
              <w:rPr>
                <w:rFonts w:ascii="Arial" w:hAnsi="Arial" w:cs="Arial"/>
                <w:caps/>
                <w:color w:val="auto"/>
              </w:rPr>
              <w:t>A7</w:t>
            </w:r>
          </w:p>
        </w:tc>
        <w:tc>
          <w:tcPr>
            <w:tcW w:w="1555" w:type="pct"/>
            <w:gridSpan w:val="2"/>
          </w:tcPr>
          <w:p w14:paraId="12015495" w14:textId="58A5DE92"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 xml:space="preserve">Organization </w:t>
            </w:r>
            <w:proofErr w:type="gramStart"/>
            <w:r w:rsidRPr="00064D78">
              <w:rPr>
                <w:rFonts w:ascii="Arial" w:hAnsi="Arial" w:cs="Arial"/>
                <w:color w:val="auto"/>
              </w:rPr>
              <w:t>Website(</w:t>
            </w:r>
            <w:proofErr w:type="gramEnd"/>
            <w:r w:rsidRPr="00064D78">
              <w:rPr>
                <w:rFonts w:ascii="Arial" w:hAnsi="Arial" w:cs="Arial"/>
                <w:color w:val="auto"/>
              </w:rPr>
              <w:t>if applicable)</w:t>
            </w:r>
          </w:p>
        </w:tc>
        <w:sdt>
          <w:sdtPr>
            <w:rPr>
              <w:sz w:val="18"/>
              <w:szCs w:val="18"/>
            </w:rPr>
            <w:id w:val="-1322805738"/>
            <w:showingPlcHdr/>
            <w:text/>
          </w:sdtPr>
          <w:sdtContent>
            <w:tc>
              <w:tcPr>
                <w:tcW w:w="3192" w:type="pct"/>
                <w:gridSpan w:val="2"/>
              </w:tcPr>
              <w:p w14:paraId="58169CD6" w14:textId="77777777" w:rsidR="00EB59B7" w:rsidRPr="00064D78" w:rsidRDefault="00EB59B7" w:rsidP="009E72F8">
                <w:pPr>
                  <w:rPr>
                    <w:sz w:val="18"/>
                    <w:szCs w:val="18"/>
                  </w:rPr>
                </w:pPr>
                <w:r w:rsidRPr="00064D78">
                  <w:rPr>
                    <w:sz w:val="18"/>
                    <w:szCs w:val="18"/>
                  </w:rPr>
                  <w:t>Enter your Organization website</w:t>
                </w:r>
              </w:p>
            </w:tc>
          </w:sdtContent>
        </w:sdt>
      </w:tr>
      <w:tr w:rsidR="00EB59B7" w:rsidRPr="00064D78" w14:paraId="3AF24DDA" w14:textId="77777777" w:rsidTr="000B1087">
        <w:trPr>
          <w:trHeight w:val="432"/>
          <w:jc w:val="center"/>
        </w:trPr>
        <w:tc>
          <w:tcPr>
            <w:tcW w:w="250" w:type="pct"/>
          </w:tcPr>
          <w:p w14:paraId="6781BB6C" w14:textId="77777777" w:rsidR="00EB59B7" w:rsidRPr="00064D78" w:rsidRDefault="00EB59B7" w:rsidP="009E72F8">
            <w:pPr>
              <w:pStyle w:val="Heading2"/>
              <w:spacing w:before="40" w:after="40"/>
              <w:rPr>
                <w:rFonts w:ascii="Arial" w:hAnsi="Arial" w:cs="Arial"/>
                <w:caps/>
                <w:color w:val="auto"/>
              </w:rPr>
            </w:pPr>
            <w:r w:rsidRPr="00064D78">
              <w:rPr>
                <w:rFonts w:ascii="Arial" w:hAnsi="Arial" w:cs="Arial"/>
                <w:caps/>
                <w:color w:val="auto"/>
              </w:rPr>
              <w:t>A8</w:t>
            </w:r>
          </w:p>
        </w:tc>
        <w:tc>
          <w:tcPr>
            <w:tcW w:w="1555" w:type="pct"/>
            <w:gridSpan w:val="2"/>
          </w:tcPr>
          <w:p w14:paraId="77001C56"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Have you previously delivered DCPSF project(s)?</w:t>
            </w:r>
          </w:p>
        </w:tc>
        <w:tc>
          <w:tcPr>
            <w:tcW w:w="3192" w:type="pct"/>
            <w:gridSpan w:val="2"/>
          </w:tcPr>
          <w:p w14:paraId="5A4C03FB" w14:textId="0CD5790F" w:rsidR="00EB59B7" w:rsidRPr="00064D78" w:rsidRDefault="005B078A" w:rsidP="009E72F8">
            <w:pPr>
              <w:spacing w:before="40" w:after="40"/>
              <w:rPr>
                <w:rFonts w:ascii="Arial" w:hAnsi="Arial" w:cs="Arial"/>
                <w:sz w:val="18"/>
                <w:szCs w:val="18"/>
              </w:rPr>
            </w:pPr>
            <w:sdt>
              <w:sdtPr>
                <w:rPr>
                  <w:rFonts w:ascii="Arial" w:hAnsi="Arial" w:cs="Arial"/>
                  <w:sz w:val="18"/>
                  <w:szCs w:val="18"/>
                </w:rPr>
                <w:id w:val="-1236243032"/>
                <w14:checkbox>
                  <w14:checked w14:val="0"/>
                  <w14:checkedState w14:val="2612" w14:font="MS Gothic"/>
                  <w14:uncheckedState w14:val="2610" w14:font="MS Gothic"/>
                </w14:checkbox>
              </w:sdtPr>
              <w:sdtContent>
                <w:r w:rsidR="00EB59B7" w:rsidRPr="00064D78">
                  <w:rPr>
                    <w:rFonts w:ascii="Segoe UI Symbol" w:eastAsia="MS Gothic" w:hAnsi="Segoe UI Symbol" w:cs="Segoe UI Symbol"/>
                    <w:sz w:val="18"/>
                    <w:szCs w:val="18"/>
                  </w:rPr>
                  <w:t>☐</w:t>
                </w:r>
              </w:sdtContent>
            </w:sdt>
            <w:r w:rsidR="00EB59B7" w:rsidRPr="00064D78">
              <w:rPr>
                <w:rFonts w:ascii="Arial" w:hAnsi="Arial" w:cs="Arial"/>
                <w:sz w:val="18"/>
                <w:szCs w:val="18"/>
              </w:rPr>
              <w:t xml:space="preserve">NO  </w:t>
            </w:r>
            <w:sdt>
              <w:sdtPr>
                <w:rPr>
                  <w:rFonts w:ascii="Arial" w:hAnsi="Arial" w:cs="Arial"/>
                  <w:sz w:val="18"/>
                  <w:szCs w:val="18"/>
                </w:rPr>
                <w:id w:val="-1037268213"/>
                <w14:checkbox>
                  <w14:checked w14:val="1"/>
                  <w14:checkedState w14:val="2612" w14:font="MS Gothic"/>
                  <w14:uncheckedState w14:val="2610" w14:font="MS Gothic"/>
                </w14:checkbox>
              </w:sdtPr>
              <w:sdtContent>
                <w:r w:rsidR="00F76465" w:rsidRPr="00064D78">
                  <w:rPr>
                    <w:rFonts w:ascii="MS Gothic" w:eastAsia="MS Gothic" w:hAnsi="MS Gothic" w:cs="Arial" w:hint="eastAsia"/>
                    <w:sz w:val="18"/>
                    <w:szCs w:val="18"/>
                  </w:rPr>
                  <w:t>☒</w:t>
                </w:r>
              </w:sdtContent>
            </w:sdt>
            <w:r w:rsidR="00EB59B7" w:rsidRPr="00064D78">
              <w:rPr>
                <w:rFonts w:ascii="Arial" w:hAnsi="Arial" w:cs="Arial"/>
                <w:sz w:val="18"/>
                <w:szCs w:val="18"/>
              </w:rPr>
              <w:t xml:space="preserve">YES:  If yes, please list date, </w:t>
            </w:r>
            <w:r w:rsidR="002E442B" w:rsidRPr="00064D78">
              <w:rPr>
                <w:rFonts w:ascii="Arial" w:hAnsi="Arial" w:cs="Arial"/>
                <w:sz w:val="18"/>
                <w:szCs w:val="18"/>
              </w:rPr>
              <w:t>title, location (state), budget</w:t>
            </w:r>
          </w:p>
          <w:p w14:paraId="31418E06" w14:textId="77777777" w:rsidR="00EB59B7" w:rsidRPr="00064D78" w:rsidRDefault="00EB59B7" w:rsidP="00387ADE">
            <w:pPr>
              <w:pStyle w:val="ListParagraph"/>
              <w:numPr>
                <w:ilvl w:val="0"/>
                <w:numId w:val="6"/>
              </w:numPr>
              <w:spacing w:before="40" w:after="40"/>
              <w:rPr>
                <w:rFonts w:ascii="Arial" w:hAnsi="Arial" w:cs="Arial"/>
              </w:rPr>
            </w:pPr>
          </w:p>
        </w:tc>
      </w:tr>
      <w:tr w:rsidR="00EB59B7" w:rsidRPr="00064D78" w14:paraId="296CD890" w14:textId="77777777" w:rsidTr="000B1087">
        <w:trPr>
          <w:trHeight w:val="432"/>
          <w:jc w:val="center"/>
        </w:trPr>
        <w:tc>
          <w:tcPr>
            <w:tcW w:w="250" w:type="pct"/>
          </w:tcPr>
          <w:p w14:paraId="7CA17D95" w14:textId="598CF4E5" w:rsidR="00EB59B7" w:rsidRPr="00064D78" w:rsidRDefault="00EB59B7" w:rsidP="009E72F8">
            <w:pPr>
              <w:pStyle w:val="Heading2"/>
              <w:spacing w:before="40" w:after="40"/>
              <w:rPr>
                <w:rFonts w:ascii="Arial" w:hAnsi="Arial" w:cs="Arial"/>
                <w:caps/>
                <w:color w:val="auto"/>
              </w:rPr>
            </w:pPr>
            <w:r w:rsidRPr="00064D78">
              <w:rPr>
                <w:rFonts w:ascii="Arial" w:hAnsi="Arial" w:cs="Arial"/>
                <w:caps/>
                <w:color w:val="auto"/>
              </w:rPr>
              <w:t>A9</w:t>
            </w:r>
          </w:p>
        </w:tc>
        <w:tc>
          <w:tcPr>
            <w:tcW w:w="1555" w:type="pct"/>
            <w:gridSpan w:val="2"/>
          </w:tcPr>
          <w:p w14:paraId="5A5BB1B7"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Is this a consortium application?  If yes, please list all agencies.</w:t>
            </w:r>
          </w:p>
        </w:tc>
        <w:tc>
          <w:tcPr>
            <w:tcW w:w="3192" w:type="pct"/>
            <w:gridSpan w:val="2"/>
          </w:tcPr>
          <w:p w14:paraId="0ABDAB9A" w14:textId="0F46987C" w:rsidR="00EB59B7" w:rsidRPr="00064D78" w:rsidRDefault="005B078A" w:rsidP="000C3F4F">
            <w:pPr>
              <w:spacing w:before="40" w:after="40"/>
              <w:rPr>
                <w:rFonts w:ascii="Arial" w:hAnsi="Arial" w:cs="Arial"/>
                <w:sz w:val="18"/>
                <w:szCs w:val="18"/>
              </w:rPr>
            </w:pPr>
            <w:sdt>
              <w:sdtPr>
                <w:rPr>
                  <w:rFonts w:ascii="Arial" w:hAnsi="Arial" w:cs="Arial"/>
                  <w:sz w:val="18"/>
                  <w:szCs w:val="18"/>
                </w:rPr>
                <w:id w:val="631912157"/>
                <w14:checkbox>
                  <w14:checked w14:val="1"/>
                  <w14:checkedState w14:val="2612" w14:font="MS Gothic"/>
                  <w14:uncheckedState w14:val="2610" w14:font="MS Gothic"/>
                </w14:checkbox>
              </w:sdtPr>
              <w:sdtContent>
                <w:r w:rsidR="00F76465" w:rsidRPr="00064D78">
                  <w:rPr>
                    <w:rFonts w:ascii="MS Gothic" w:eastAsia="MS Gothic" w:hAnsi="MS Gothic" w:cs="Arial" w:hint="eastAsia"/>
                    <w:sz w:val="18"/>
                    <w:szCs w:val="18"/>
                  </w:rPr>
                  <w:t>☒</w:t>
                </w:r>
              </w:sdtContent>
            </w:sdt>
            <w:r w:rsidR="00EB59B7" w:rsidRPr="00064D78">
              <w:rPr>
                <w:rFonts w:ascii="Arial" w:hAnsi="Arial" w:cs="Arial"/>
                <w:sz w:val="18"/>
                <w:szCs w:val="18"/>
              </w:rPr>
              <w:t xml:space="preserve">NO          </w:t>
            </w:r>
            <w:sdt>
              <w:sdtPr>
                <w:rPr>
                  <w:rFonts w:ascii="Arial" w:hAnsi="Arial" w:cs="Arial"/>
                  <w:sz w:val="18"/>
                  <w:szCs w:val="18"/>
                </w:rPr>
                <w:id w:val="278231001"/>
                <w14:checkbox>
                  <w14:checked w14:val="0"/>
                  <w14:checkedState w14:val="2612" w14:font="MS Gothic"/>
                  <w14:uncheckedState w14:val="2610" w14:font="MS Gothic"/>
                </w14:checkbox>
              </w:sdtPr>
              <w:sdtContent>
                <w:r w:rsidR="00EB59B7" w:rsidRPr="00064D78">
                  <w:rPr>
                    <w:rFonts w:ascii="Segoe UI Symbol" w:eastAsia="MS Gothic" w:hAnsi="Segoe UI Symbol" w:cs="Segoe UI Symbol"/>
                    <w:sz w:val="18"/>
                    <w:szCs w:val="18"/>
                  </w:rPr>
                  <w:t>☐</w:t>
                </w:r>
              </w:sdtContent>
            </w:sdt>
            <w:proofErr w:type="gramStart"/>
            <w:r w:rsidR="00EB59B7" w:rsidRPr="00064D78">
              <w:rPr>
                <w:rFonts w:ascii="Arial" w:hAnsi="Arial" w:cs="Arial"/>
                <w:sz w:val="18"/>
                <w:szCs w:val="18"/>
              </w:rPr>
              <w:t>YES:</w:t>
            </w:r>
            <w:proofErr w:type="gramEnd"/>
            <w:r w:rsidR="00EB59B7" w:rsidRPr="00064D78">
              <w:rPr>
                <w:rFonts w:ascii="Arial" w:hAnsi="Arial" w:cs="Arial"/>
                <w:sz w:val="18"/>
                <w:szCs w:val="18"/>
              </w:rPr>
              <w:t xml:space="preserve"> If yes, please list all consortium agencies. </w:t>
            </w:r>
            <w:sdt>
              <w:sdtPr>
                <w:rPr>
                  <w:rFonts w:ascii="Arial" w:hAnsi="Arial" w:cs="Arial"/>
                  <w:sz w:val="18"/>
                  <w:szCs w:val="18"/>
                </w:rPr>
                <w:id w:val="-2066325494"/>
                <w:showingPlcHdr/>
                <w:text w:multiLine="1"/>
              </w:sdtPr>
              <w:sdtContent>
                <w:r w:rsidR="00EB59B7" w:rsidRPr="00064D78">
                  <w:rPr>
                    <w:rStyle w:val="PlaceholderText"/>
                    <w:rFonts w:ascii="Arial" w:hAnsi="Arial" w:cs="Arial"/>
                    <w:color w:val="auto"/>
                    <w:sz w:val="18"/>
                    <w:szCs w:val="18"/>
                  </w:rPr>
                  <w:t>List all agencies in the consortium for this project</w:t>
                </w:r>
              </w:sdtContent>
            </w:sdt>
          </w:p>
        </w:tc>
      </w:tr>
      <w:tr w:rsidR="00EB59B7" w:rsidRPr="00064D78" w14:paraId="1824ADE7" w14:textId="77777777" w:rsidTr="000B1087">
        <w:trPr>
          <w:jc w:val="center"/>
        </w:trPr>
        <w:tc>
          <w:tcPr>
            <w:tcW w:w="5000" w:type="pct"/>
            <w:gridSpan w:val="5"/>
            <w:shd w:val="clear" w:color="auto" w:fill="E7E6E6" w:themeFill="background2"/>
          </w:tcPr>
          <w:p w14:paraId="4FBCC6D5" w14:textId="77777777" w:rsidR="00EB59B7" w:rsidRPr="00064D78" w:rsidRDefault="00EB59B7" w:rsidP="009E72F8">
            <w:pPr>
              <w:jc w:val="center"/>
              <w:rPr>
                <w:rFonts w:ascii="Arial" w:hAnsi="Arial" w:cs="Arial"/>
                <w:sz w:val="18"/>
                <w:szCs w:val="18"/>
              </w:rPr>
            </w:pPr>
            <w:r w:rsidRPr="00064D78">
              <w:rPr>
                <w:rFonts w:ascii="Arial" w:hAnsi="Arial" w:cs="Arial"/>
                <w:smallCaps/>
                <w:sz w:val="18"/>
                <w:szCs w:val="18"/>
              </w:rPr>
              <w:t xml:space="preserve">Contact Information </w:t>
            </w:r>
          </w:p>
        </w:tc>
      </w:tr>
      <w:tr w:rsidR="00EB59B7" w:rsidRPr="00064D78" w14:paraId="690AFF12" w14:textId="77777777" w:rsidTr="000B1087">
        <w:trPr>
          <w:jc w:val="center"/>
        </w:trPr>
        <w:tc>
          <w:tcPr>
            <w:tcW w:w="250" w:type="pct"/>
          </w:tcPr>
          <w:p w14:paraId="1EA6717E"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A11</w:t>
            </w:r>
          </w:p>
        </w:tc>
        <w:tc>
          <w:tcPr>
            <w:tcW w:w="1555" w:type="pct"/>
            <w:gridSpan w:val="2"/>
          </w:tcPr>
          <w:p w14:paraId="725CBDBF"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Job Title/Position</w:t>
            </w:r>
          </w:p>
        </w:tc>
        <w:sdt>
          <w:sdtPr>
            <w:rPr>
              <w:sz w:val="18"/>
              <w:szCs w:val="18"/>
            </w:rPr>
            <w:id w:val="662051305"/>
            <w:text/>
          </w:sdtPr>
          <w:sdtContent>
            <w:tc>
              <w:tcPr>
                <w:tcW w:w="3192" w:type="pct"/>
                <w:gridSpan w:val="2"/>
              </w:tcPr>
              <w:p w14:paraId="6AE83375" w14:textId="6AAA00D1" w:rsidR="00EB59B7" w:rsidRPr="00064D78" w:rsidRDefault="007E2A57" w:rsidP="009E72F8">
                <w:pPr>
                  <w:ind w:left="0" w:firstLine="0"/>
                  <w:rPr>
                    <w:sz w:val="18"/>
                    <w:szCs w:val="18"/>
                  </w:rPr>
                </w:pPr>
                <w:r w:rsidRPr="00064D78">
                  <w:rPr>
                    <w:sz w:val="18"/>
                    <w:szCs w:val="18"/>
                  </w:rPr>
                  <w:t xml:space="preserve"> Programme Director</w:t>
                </w:r>
              </w:p>
            </w:tc>
          </w:sdtContent>
        </w:sdt>
      </w:tr>
      <w:tr w:rsidR="00EB59B7" w:rsidRPr="00064D78" w14:paraId="629F80C0" w14:textId="77777777" w:rsidTr="000B1087">
        <w:trPr>
          <w:jc w:val="center"/>
        </w:trPr>
        <w:tc>
          <w:tcPr>
            <w:tcW w:w="250" w:type="pct"/>
          </w:tcPr>
          <w:p w14:paraId="65E84136"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A12</w:t>
            </w:r>
          </w:p>
        </w:tc>
        <w:tc>
          <w:tcPr>
            <w:tcW w:w="1555" w:type="pct"/>
            <w:gridSpan w:val="2"/>
          </w:tcPr>
          <w:p w14:paraId="1A1A8F22"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Phone</w:t>
            </w:r>
          </w:p>
        </w:tc>
        <w:sdt>
          <w:sdtPr>
            <w:rPr>
              <w:sz w:val="18"/>
              <w:szCs w:val="18"/>
            </w:rPr>
            <w:id w:val="-825815392"/>
            <w:text/>
          </w:sdtPr>
          <w:sdtContent>
            <w:tc>
              <w:tcPr>
                <w:tcW w:w="3192" w:type="pct"/>
                <w:gridSpan w:val="2"/>
              </w:tcPr>
              <w:p w14:paraId="07F1CF04" w14:textId="58CD8FCB" w:rsidR="00EB59B7" w:rsidRPr="00064D78" w:rsidRDefault="007E2A57" w:rsidP="009E72F8">
                <w:pPr>
                  <w:rPr>
                    <w:sz w:val="18"/>
                    <w:szCs w:val="18"/>
                  </w:rPr>
                </w:pPr>
                <w:r w:rsidRPr="00064D78">
                  <w:rPr>
                    <w:sz w:val="18"/>
                    <w:szCs w:val="18"/>
                  </w:rPr>
                  <w:t>0912351753 - 0922397070</w:t>
                </w:r>
              </w:p>
            </w:tc>
          </w:sdtContent>
        </w:sdt>
      </w:tr>
      <w:tr w:rsidR="00EB59B7" w:rsidRPr="00064D78" w14:paraId="5EADC30F" w14:textId="77777777" w:rsidTr="000B1087">
        <w:trPr>
          <w:jc w:val="center"/>
        </w:trPr>
        <w:tc>
          <w:tcPr>
            <w:tcW w:w="250" w:type="pct"/>
          </w:tcPr>
          <w:p w14:paraId="1C1B3DB6"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A13</w:t>
            </w:r>
          </w:p>
        </w:tc>
        <w:tc>
          <w:tcPr>
            <w:tcW w:w="1555" w:type="pct"/>
            <w:gridSpan w:val="2"/>
          </w:tcPr>
          <w:p w14:paraId="5C1B4189"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E-mail</w:t>
            </w:r>
          </w:p>
        </w:tc>
        <w:sdt>
          <w:sdtPr>
            <w:rPr>
              <w:sz w:val="18"/>
              <w:szCs w:val="18"/>
            </w:rPr>
            <w:id w:val="-730839795"/>
            <w:text/>
          </w:sdtPr>
          <w:sdtContent>
            <w:tc>
              <w:tcPr>
                <w:tcW w:w="3192" w:type="pct"/>
                <w:gridSpan w:val="2"/>
              </w:tcPr>
              <w:p w14:paraId="1CAE1D7B" w14:textId="63ACA4D0" w:rsidR="00EB59B7" w:rsidRPr="00064D78" w:rsidRDefault="007E2A57" w:rsidP="009E72F8">
                <w:pPr>
                  <w:rPr>
                    <w:sz w:val="18"/>
                    <w:szCs w:val="18"/>
                  </w:rPr>
                </w:pPr>
                <w:r w:rsidRPr="00064D78">
                  <w:rPr>
                    <w:sz w:val="18"/>
                    <w:szCs w:val="18"/>
                  </w:rPr>
                  <w:t>Mhadam109@gmail.com</w:t>
                </w:r>
              </w:p>
            </w:tc>
          </w:sdtContent>
        </w:sdt>
      </w:tr>
      <w:tr w:rsidR="00EB59B7" w:rsidRPr="00064D78" w14:paraId="6006E8E1" w14:textId="77777777" w:rsidTr="000B1087">
        <w:trPr>
          <w:jc w:val="center"/>
        </w:trPr>
        <w:tc>
          <w:tcPr>
            <w:tcW w:w="250" w:type="pct"/>
          </w:tcPr>
          <w:p w14:paraId="4B210C50"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A14</w:t>
            </w:r>
          </w:p>
        </w:tc>
        <w:tc>
          <w:tcPr>
            <w:tcW w:w="1555" w:type="pct"/>
            <w:gridSpan w:val="2"/>
          </w:tcPr>
          <w:p w14:paraId="4DE22830"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Country Director Name</w:t>
            </w:r>
          </w:p>
        </w:tc>
        <w:sdt>
          <w:sdtPr>
            <w:rPr>
              <w:sz w:val="18"/>
              <w:szCs w:val="18"/>
            </w:rPr>
            <w:id w:val="-1992543665"/>
            <w:text/>
          </w:sdtPr>
          <w:sdtContent>
            <w:tc>
              <w:tcPr>
                <w:tcW w:w="3192" w:type="pct"/>
                <w:gridSpan w:val="2"/>
              </w:tcPr>
              <w:p w14:paraId="782C8C15" w14:textId="713EEF21" w:rsidR="00EB59B7" w:rsidRPr="00064D78" w:rsidRDefault="007E2A57" w:rsidP="009E72F8">
                <w:pPr>
                  <w:rPr>
                    <w:sz w:val="18"/>
                    <w:szCs w:val="18"/>
                  </w:rPr>
                </w:pPr>
                <w:r w:rsidRPr="00064D78">
                  <w:rPr>
                    <w:sz w:val="18"/>
                    <w:szCs w:val="18"/>
                  </w:rPr>
                  <w:t xml:space="preserve">Youssif El Tayeb EL </w:t>
                </w:r>
                <w:proofErr w:type="spellStart"/>
                <w:r w:rsidRPr="00064D78">
                  <w:rPr>
                    <w:sz w:val="18"/>
                    <w:szCs w:val="18"/>
                  </w:rPr>
                  <w:t>Nour</w:t>
                </w:r>
                <w:proofErr w:type="spellEnd"/>
              </w:p>
            </w:tc>
          </w:sdtContent>
        </w:sdt>
      </w:tr>
      <w:tr w:rsidR="00EB59B7" w:rsidRPr="00064D78" w14:paraId="5C49FB32" w14:textId="77777777" w:rsidTr="000B1087">
        <w:trPr>
          <w:jc w:val="center"/>
        </w:trPr>
        <w:tc>
          <w:tcPr>
            <w:tcW w:w="250" w:type="pct"/>
          </w:tcPr>
          <w:p w14:paraId="0420E545"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A15</w:t>
            </w:r>
          </w:p>
        </w:tc>
        <w:tc>
          <w:tcPr>
            <w:tcW w:w="1555" w:type="pct"/>
            <w:gridSpan w:val="2"/>
          </w:tcPr>
          <w:p w14:paraId="7D084042"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Job Title/Position</w:t>
            </w:r>
          </w:p>
        </w:tc>
        <w:sdt>
          <w:sdtPr>
            <w:rPr>
              <w:sz w:val="18"/>
              <w:szCs w:val="18"/>
            </w:rPr>
            <w:id w:val="2032224493"/>
            <w:text/>
          </w:sdtPr>
          <w:sdtContent>
            <w:tc>
              <w:tcPr>
                <w:tcW w:w="3192" w:type="pct"/>
                <w:gridSpan w:val="2"/>
              </w:tcPr>
              <w:p w14:paraId="40962D05" w14:textId="483EDBDD" w:rsidR="00EB59B7" w:rsidRPr="00064D78" w:rsidRDefault="00F76465" w:rsidP="009E72F8">
                <w:pPr>
                  <w:rPr>
                    <w:sz w:val="18"/>
                    <w:szCs w:val="18"/>
                  </w:rPr>
                </w:pPr>
                <w:r w:rsidRPr="00064D78">
                  <w:rPr>
                    <w:sz w:val="18"/>
                    <w:szCs w:val="18"/>
                  </w:rPr>
                  <w:t>Executive Director</w:t>
                </w:r>
              </w:p>
            </w:tc>
          </w:sdtContent>
        </w:sdt>
      </w:tr>
      <w:tr w:rsidR="00EB59B7" w:rsidRPr="00064D78" w14:paraId="15F4E9EC" w14:textId="77777777" w:rsidTr="000B1087">
        <w:trPr>
          <w:jc w:val="center"/>
        </w:trPr>
        <w:tc>
          <w:tcPr>
            <w:tcW w:w="250" w:type="pct"/>
          </w:tcPr>
          <w:p w14:paraId="1D3699F6"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A16</w:t>
            </w:r>
          </w:p>
        </w:tc>
        <w:tc>
          <w:tcPr>
            <w:tcW w:w="1555" w:type="pct"/>
            <w:gridSpan w:val="2"/>
          </w:tcPr>
          <w:p w14:paraId="52BD4251"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Phone of Country Director</w:t>
            </w:r>
          </w:p>
        </w:tc>
        <w:sdt>
          <w:sdtPr>
            <w:rPr>
              <w:sz w:val="18"/>
              <w:szCs w:val="18"/>
            </w:rPr>
            <w:id w:val="1024750059"/>
            <w:text/>
          </w:sdtPr>
          <w:sdtContent>
            <w:tc>
              <w:tcPr>
                <w:tcW w:w="3192" w:type="pct"/>
                <w:gridSpan w:val="2"/>
              </w:tcPr>
              <w:p w14:paraId="41A5EFFF" w14:textId="5B4B819D" w:rsidR="00EB59B7" w:rsidRPr="00064D78" w:rsidRDefault="00A852B1" w:rsidP="009E72F8">
                <w:pPr>
                  <w:rPr>
                    <w:sz w:val="18"/>
                    <w:szCs w:val="18"/>
                  </w:rPr>
                </w:pPr>
                <w:r w:rsidRPr="00064D78">
                  <w:rPr>
                    <w:sz w:val="18"/>
                    <w:szCs w:val="18"/>
                  </w:rPr>
                  <w:t>+249</w:t>
                </w:r>
                <w:r w:rsidR="0083089C" w:rsidRPr="00064D78">
                  <w:rPr>
                    <w:sz w:val="18"/>
                    <w:szCs w:val="18"/>
                  </w:rPr>
                  <w:t xml:space="preserve"> </w:t>
                </w:r>
                <w:r w:rsidR="002E442B" w:rsidRPr="00064D78">
                  <w:rPr>
                    <w:sz w:val="18"/>
                    <w:szCs w:val="18"/>
                  </w:rPr>
                  <w:t>912734299</w:t>
                </w:r>
              </w:p>
            </w:tc>
          </w:sdtContent>
        </w:sdt>
      </w:tr>
      <w:tr w:rsidR="00EB59B7" w:rsidRPr="00064D78" w14:paraId="6B1354E7" w14:textId="77777777" w:rsidTr="000B1087">
        <w:trPr>
          <w:jc w:val="center"/>
        </w:trPr>
        <w:tc>
          <w:tcPr>
            <w:tcW w:w="250" w:type="pct"/>
          </w:tcPr>
          <w:p w14:paraId="6FBEC5DE"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A17</w:t>
            </w:r>
          </w:p>
        </w:tc>
        <w:tc>
          <w:tcPr>
            <w:tcW w:w="1555" w:type="pct"/>
            <w:gridSpan w:val="2"/>
          </w:tcPr>
          <w:p w14:paraId="04B9CC44"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E-mail or Country Director</w:t>
            </w:r>
          </w:p>
        </w:tc>
        <w:sdt>
          <w:sdtPr>
            <w:rPr>
              <w:sz w:val="18"/>
              <w:szCs w:val="18"/>
            </w:rPr>
            <w:id w:val="2056351257"/>
            <w:text/>
          </w:sdtPr>
          <w:sdtContent>
            <w:tc>
              <w:tcPr>
                <w:tcW w:w="3192" w:type="pct"/>
                <w:gridSpan w:val="2"/>
              </w:tcPr>
              <w:p w14:paraId="66DDEE7E" w14:textId="2336CF3C" w:rsidR="00EB59B7" w:rsidRPr="00064D78" w:rsidRDefault="002E442B" w:rsidP="009E72F8">
                <w:pPr>
                  <w:rPr>
                    <w:sz w:val="18"/>
                    <w:szCs w:val="18"/>
                  </w:rPr>
                </w:pPr>
                <w:r w:rsidRPr="00064D78">
                  <w:rPr>
                    <w:sz w:val="18"/>
                    <w:szCs w:val="18"/>
                  </w:rPr>
                  <w:t>Youssifeltayeb.hamid58@gmail.com</w:t>
                </w:r>
              </w:p>
            </w:tc>
          </w:sdtContent>
        </w:sdt>
      </w:tr>
      <w:tr w:rsidR="00EB59B7" w:rsidRPr="00064D78" w14:paraId="0C373CB9" w14:textId="77777777" w:rsidTr="000B1087">
        <w:trPr>
          <w:trHeight w:val="432"/>
          <w:jc w:val="center"/>
        </w:trPr>
        <w:tc>
          <w:tcPr>
            <w:tcW w:w="5000" w:type="pct"/>
            <w:gridSpan w:val="5"/>
            <w:shd w:val="clear" w:color="auto" w:fill="E7E6E6" w:themeFill="background2"/>
          </w:tcPr>
          <w:p w14:paraId="5FAD08CB" w14:textId="77777777" w:rsidR="00EB59B7" w:rsidRPr="00064D78" w:rsidRDefault="00EB59B7" w:rsidP="009E72F8">
            <w:pPr>
              <w:jc w:val="center"/>
              <w:rPr>
                <w:rFonts w:ascii="Arial" w:hAnsi="Arial" w:cs="Arial"/>
                <w:sz w:val="18"/>
                <w:szCs w:val="18"/>
              </w:rPr>
            </w:pPr>
            <w:r w:rsidRPr="00064D78">
              <w:rPr>
                <w:rFonts w:ascii="Arial" w:hAnsi="Arial" w:cs="Arial"/>
                <w:smallCaps/>
                <w:sz w:val="18"/>
                <w:szCs w:val="18"/>
              </w:rPr>
              <w:t>Organization Mission and Activities</w:t>
            </w:r>
          </w:p>
        </w:tc>
      </w:tr>
      <w:tr w:rsidR="00EB59B7" w:rsidRPr="00064D78" w14:paraId="63B7987D" w14:textId="77777777" w:rsidTr="000B1087">
        <w:trPr>
          <w:jc w:val="center"/>
        </w:trPr>
        <w:tc>
          <w:tcPr>
            <w:tcW w:w="250" w:type="pct"/>
            <w:vMerge w:val="restart"/>
          </w:tcPr>
          <w:p w14:paraId="3E214B0A" w14:textId="77777777" w:rsidR="00EB59B7" w:rsidRPr="00064D78" w:rsidRDefault="00EB59B7" w:rsidP="009E72F8">
            <w:pPr>
              <w:pStyle w:val="Heading2"/>
              <w:rPr>
                <w:rFonts w:ascii="Arial" w:hAnsi="Arial" w:cs="Arial"/>
                <w:color w:val="auto"/>
              </w:rPr>
            </w:pPr>
            <w:r w:rsidRPr="00064D78">
              <w:rPr>
                <w:rFonts w:ascii="Arial" w:hAnsi="Arial" w:cs="Arial"/>
                <w:color w:val="auto"/>
              </w:rPr>
              <w:t>A18</w:t>
            </w:r>
          </w:p>
        </w:tc>
        <w:tc>
          <w:tcPr>
            <w:tcW w:w="4750" w:type="pct"/>
            <w:gridSpan w:val="4"/>
          </w:tcPr>
          <w:p w14:paraId="1E48A390" w14:textId="77777777" w:rsidR="00EB59B7" w:rsidRPr="00064D78" w:rsidRDefault="00EB59B7" w:rsidP="009E72F8">
            <w:pPr>
              <w:rPr>
                <w:rFonts w:ascii="Arial" w:hAnsi="Arial" w:cs="Arial"/>
                <w:sz w:val="18"/>
                <w:szCs w:val="18"/>
              </w:rPr>
            </w:pPr>
            <w:r w:rsidRPr="00064D78">
              <w:rPr>
                <w:rFonts w:ascii="Arial" w:hAnsi="Arial" w:cs="Arial"/>
                <w:sz w:val="18"/>
                <w:szCs w:val="18"/>
              </w:rPr>
              <w:t>Description of the Organization’s mission and activities</w:t>
            </w:r>
          </w:p>
        </w:tc>
      </w:tr>
      <w:tr w:rsidR="00EB59B7" w:rsidRPr="00064D78" w14:paraId="078DFB19" w14:textId="77777777" w:rsidTr="000B1087">
        <w:trPr>
          <w:jc w:val="center"/>
        </w:trPr>
        <w:tc>
          <w:tcPr>
            <w:tcW w:w="250" w:type="pct"/>
            <w:vMerge/>
          </w:tcPr>
          <w:p w14:paraId="1561D0B3" w14:textId="77777777" w:rsidR="00EB59B7" w:rsidRPr="00064D78" w:rsidRDefault="00EB59B7" w:rsidP="009E72F8">
            <w:pPr>
              <w:pStyle w:val="Heading2"/>
              <w:rPr>
                <w:rFonts w:ascii="Arial" w:hAnsi="Arial" w:cs="Arial"/>
                <w:color w:val="auto"/>
              </w:rPr>
            </w:pPr>
          </w:p>
        </w:tc>
        <w:tc>
          <w:tcPr>
            <w:tcW w:w="4750" w:type="pct"/>
            <w:gridSpan w:val="4"/>
          </w:tcPr>
          <w:p w14:paraId="5506301F" w14:textId="389D87A1" w:rsidR="0030408B" w:rsidRPr="00064D78" w:rsidRDefault="00EB59B7" w:rsidP="005552FA">
            <w:pPr>
              <w:rPr>
                <w:rFonts w:ascii="Arial" w:hAnsi="Arial" w:cs="Arial"/>
                <w:sz w:val="18"/>
                <w:szCs w:val="18"/>
              </w:rPr>
            </w:pPr>
            <w:r w:rsidRPr="00064D78">
              <w:rPr>
                <w:rFonts w:ascii="Arial" w:hAnsi="Arial" w:cs="Arial"/>
                <w:sz w:val="18"/>
                <w:szCs w:val="18"/>
              </w:rPr>
              <w:t>ANSWER HERE:</w:t>
            </w:r>
          </w:p>
          <w:p w14:paraId="34772FB4" w14:textId="35A954F3" w:rsidR="0030408B" w:rsidRPr="00064D78" w:rsidRDefault="0030408B" w:rsidP="00F11501">
            <w:pPr>
              <w:ind w:left="47"/>
              <w:rPr>
                <w:rFonts w:ascii="Arial" w:hAnsi="Arial" w:cs="Arial"/>
                <w:sz w:val="18"/>
                <w:szCs w:val="18"/>
              </w:rPr>
            </w:pPr>
            <w:r w:rsidRPr="00064D78">
              <w:rPr>
                <w:rFonts w:ascii="Arial" w:hAnsi="Arial" w:cs="Arial"/>
                <w:sz w:val="18"/>
                <w:szCs w:val="18"/>
              </w:rPr>
              <w:t xml:space="preserve">            DDRA is a national no</w:t>
            </w:r>
            <w:r w:rsidR="000C3F4F">
              <w:rPr>
                <w:rFonts w:ascii="Arial" w:hAnsi="Arial" w:cs="Arial"/>
                <w:sz w:val="18"/>
                <w:szCs w:val="18"/>
              </w:rPr>
              <w:t>t</w:t>
            </w:r>
            <w:r w:rsidRPr="00064D78">
              <w:rPr>
                <w:rFonts w:ascii="Arial" w:hAnsi="Arial" w:cs="Arial"/>
                <w:sz w:val="18"/>
                <w:szCs w:val="18"/>
              </w:rPr>
              <w:t>-for-profit and non-political organi</w:t>
            </w:r>
            <w:r w:rsidR="000C3F4F">
              <w:rPr>
                <w:rFonts w:ascii="Arial" w:hAnsi="Arial" w:cs="Arial"/>
                <w:sz w:val="18"/>
                <w:szCs w:val="18"/>
              </w:rPr>
              <w:t>z</w:t>
            </w:r>
            <w:r w:rsidRPr="00064D78">
              <w:rPr>
                <w:rFonts w:ascii="Arial" w:hAnsi="Arial" w:cs="Arial"/>
                <w:sz w:val="18"/>
                <w:szCs w:val="18"/>
              </w:rPr>
              <w:t>ation. Our mission is that "DDRA exists to help the people of Sudan, especially those in Darfur, to escape marginalization and suffering and reali</w:t>
            </w:r>
            <w:r w:rsidR="000C3F4F">
              <w:rPr>
                <w:rFonts w:ascii="Arial" w:hAnsi="Arial" w:cs="Arial"/>
                <w:sz w:val="18"/>
                <w:szCs w:val="18"/>
              </w:rPr>
              <w:t>z</w:t>
            </w:r>
            <w:r w:rsidRPr="00064D78">
              <w:rPr>
                <w:rFonts w:ascii="Arial" w:hAnsi="Arial" w:cs="Arial"/>
                <w:sz w:val="18"/>
                <w:szCs w:val="18"/>
              </w:rPr>
              <w:t xml:space="preserve">e their potential”  DDRA has a wide range of strategic thematic areas that work to ensure </w:t>
            </w:r>
            <w:r w:rsidR="000C3F4F">
              <w:rPr>
                <w:rFonts w:ascii="Arial" w:hAnsi="Arial" w:cs="Arial"/>
                <w:sz w:val="18"/>
                <w:szCs w:val="18"/>
              </w:rPr>
              <w:t xml:space="preserve">the </w:t>
            </w:r>
            <w:r w:rsidRPr="00064D78">
              <w:rPr>
                <w:rFonts w:ascii="Arial" w:hAnsi="Arial" w:cs="Arial"/>
                <w:sz w:val="18"/>
                <w:szCs w:val="18"/>
              </w:rPr>
              <w:t>enhancement of people’s advancement, resilience</w:t>
            </w:r>
            <w:r w:rsidR="00F11501">
              <w:rPr>
                <w:rFonts w:ascii="Arial" w:hAnsi="Arial" w:cs="Arial"/>
                <w:sz w:val="18"/>
                <w:szCs w:val="18"/>
              </w:rPr>
              <w:t>,</w:t>
            </w:r>
            <w:r w:rsidRPr="00064D78">
              <w:rPr>
                <w:rFonts w:ascii="Arial" w:hAnsi="Arial" w:cs="Arial"/>
                <w:sz w:val="18"/>
                <w:szCs w:val="18"/>
              </w:rPr>
              <w:t xml:space="preserve"> and wellbeing through application and implementation of durable solutions and concepts. Examples of those activities include </w:t>
            </w:r>
            <w:r w:rsidR="00F11501">
              <w:rPr>
                <w:rFonts w:ascii="Arial" w:hAnsi="Arial" w:cs="Arial"/>
                <w:sz w:val="18"/>
                <w:szCs w:val="18"/>
              </w:rPr>
              <w:t xml:space="preserve">the </w:t>
            </w:r>
            <w:r w:rsidRPr="00064D78">
              <w:rPr>
                <w:rFonts w:ascii="Arial" w:hAnsi="Arial" w:cs="Arial"/>
                <w:sz w:val="18"/>
                <w:szCs w:val="18"/>
              </w:rPr>
              <w:t xml:space="preserve">promotion of sustainable livelihoods, improvement of community resilience for better adaptive, absorptive and transformative capacity within those we work with. We also implement activities that protect </w:t>
            </w:r>
            <w:r w:rsidR="00F11501">
              <w:rPr>
                <w:rFonts w:ascii="Arial" w:hAnsi="Arial" w:cs="Arial"/>
                <w:sz w:val="18"/>
                <w:szCs w:val="18"/>
              </w:rPr>
              <w:t xml:space="preserve">the </w:t>
            </w:r>
            <w:r w:rsidRPr="00064D78">
              <w:rPr>
                <w:rFonts w:ascii="Arial" w:hAnsi="Arial" w:cs="Arial"/>
                <w:sz w:val="18"/>
                <w:szCs w:val="18"/>
              </w:rPr>
              <w:t xml:space="preserve">environment and natural resources, promote peace and social cohesion, support </w:t>
            </w:r>
            <w:r w:rsidR="00F11501">
              <w:rPr>
                <w:rFonts w:ascii="Arial" w:hAnsi="Arial" w:cs="Arial"/>
                <w:sz w:val="18"/>
                <w:szCs w:val="18"/>
              </w:rPr>
              <w:t xml:space="preserve">the </w:t>
            </w:r>
            <w:r w:rsidRPr="00064D78">
              <w:rPr>
                <w:rFonts w:ascii="Arial" w:hAnsi="Arial" w:cs="Arial"/>
                <w:sz w:val="18"/>
                <w:szCs w:val="18"/>
              </w:rPr>
              <w:t xml:space="preserve">improvement of basic social services, and are widely engaged in advocacy to promote </w:t>
            </w:r>
            <w:r w:rsidR="00F11501">
              <w:rPr>
                <w:rFonts w:ascii="Arial" w:hAnsi="Arial" w:cs="Arial"/>
                <w:sz w:val="18"/>
                <w:szCs w:val="18"/>
              </w:rPr>
              <w:t xml:space="preserve">the </w:t>
            </w:r>
            <w:r w:rsidRPr="00064D78">
              <w:rPr>
                <w:rFonts w:ascii="Arial" w:hAnsi="Arial" w:cs="Arial"/>
                <w:sz w:val="18"/>
                <w:szCs w:val="18"/>
              </w:rPr>
              <w:t>civil and economic r</w:t>
            </w:r>
            <w:r w:rsidR="00882807" w:rsidRPr="00064D78">
              <w:rPr>
                <w:rFonts w:ascii="Arial" w:hAnsi="Arial" w:cs="Arial"/>
                <w:sz w:val="18"/>
                <w:szCs w:val="18"/>
              </w:rPr>
              <w:t>ights of the conflict</w:t>
            </w:r>
            <w:r w:rsidR="00F11501">
              <w:rPr>
                <w:rFonts w:ascii="Arial" w:hAnsi="Arial" w:cs="Arial"/>
                <w:sz w:val="18"/>
                <w:szCs w:val="18"/>
              </w:rPr>
              <w:t>-</w:t>
            </w:r>
            <w:r w:rsidR="00882807" w:rsidRPr="00064D78">
              <w:rPr>
                <w:rFonts w:ascii="Arial" w:hAnsi="Arial" w:cs="Arial"/>
                <w:sz w:val="18"/>
                <w:szCs w:val="18"/>
              </w:rPr>
              <w:t xml:space="preserve">affected. </w:t>
            </w:r>
            <w:r w:rsidRPr="00064D78">
              <w:rPr>
                <w:rFonts w:ascii="Arial" w:hAnsi="Arial" w:cs="Arial"/>
                <w:sz w:val="18"/>
                <w:szCs w:val="18"/>
              </w:rPr>
              <w:t xml:space="preserve">We maintain offices in 5 states and Darfur with </w:t>
            </w:r>
            <w:r w:rsidR="00882807" w:rsidRPr="00064D78">
              <w:rPr>
                <w:rFonts w:ascii="Arial" w:hAnsi="Arial" w:cs="Arial"/>
                <w:sz w:val="18"/>
                <w:szCs w:val="18"/>
              </w:rPr>
              <w:t>being the</w:t>
            </w:r>
            <w:r w:rsidRPr="00064D78">
              <w:rPr>
                <w:rFonts w:ascii="Arial" w:hAnsi="Arial" w:cs="Arial"/>
                <w:sz w:val="18"/>
                <w:szCs w:val="18"/>
              </w:rPr>
              <w:t xml:space="preserve"> Headquarters in Khartoum</w:t>
            </w:r>
            <w:r w:rsidR="00882807" w:rsidRPr="00064D78">
              <w:rPr>
                <w:rFonts w:ascii="Arial" w:hAnsi="Arial" w:cs="Arial"/>
                <w:sz w:val="18"/>
                <w:szCs w:val="18"/>
              </w:rPr>
              <w:t>.</w:t>
            </w:r>
          </w:p>
          <w:p w14:paraId="64901BF9" w14:textId="77777777" w:rsidR="0030408B" w:rsidRPr="00064D78" w:rsidRDefault="0030408B" w:rsidP="009E72F8">
            <w:pPr>
              <w:rPr>
                <w:rFonts w:ascii="Arial" w:hAnsi="Arial" w:cs="Arial"/>
                <w:color w:val="C9C9C9" w:themeColor="accent3" w:themeTint="99"/>
                <w:sz w:val="18"/>
                <w:szCs w:val="18"/>
              </w:rPr>
            </w:pPr>
          </w:p>
        </w:tc>
      </w:tr>
      <w:tr w:rsidR="00EB59B7" w:rsidRPr="00064D78" w14:paraId="14644003" w14:textId="77777777" w:rsidTr="000B1087">
        <w:trPr>
          <w:jc w:val="center"/>
        </w:trPr>
        <w:tc>
          <w:tcPr>
            <w:tcW w:w="250" w:type="pct"/>
          </w:tcPr>
          <w:p w14:paraId="6CE6A72D" w14:textId="77777777" w:rsidR="00EB59B7" w:rsidRPr="00064D78" w:rsidRDefault="00EB59B7" w:rsidP="009E72F8">
            <w:pPr>
              <w:pStyle w:val="Heading2"/>
              <w:rPr>
                <w:rFonts w:ascii="Arial" w:hAnsi="Arial" w:cs="Arial"/>
                <w:caps/>
                <w:color w:val="auto"/>
              </w:rPr>
            </w:pPr>
            <w:r w:rsidRPr="00064D78">
              <w:rPr>
                <w:rFonts w:ascii="Arial" w:hAnsi="Arial" w:cs="Arial"/>
                <w:caps/>
                <w:color w:val="auto"/>
              </w:rPr>
              <w:t>A19</w:t>
            </w:r>
          </w:p>
        </w:tc>
        <w:tc>
          <w:tcPr>
            <w:tcW w:w="990" w:type="pct"/>
          </w:tcPr>
          <w:p w14:paraId="67A852EB" w14:textId="77777777" w:rsidR="00EB59B7" w:rsidRPr="00064D78" w:rsidRDefault="00EB59B7" w:rsidP="009E72F8">
            <w:pPr>
              <w:pStyle w:val="Heading2"/>
              <w:rPr>
                <w:rFonts w:ascii="Arial" w:hAnsi="Arial" w:cs="Arial"/>
              </w:rPr>
            </w:pPr>
            <w:r w:rsidRPr="00064D78">
              <w:rPr>
                <w:rFonts w:ascii="Arial" w:hAnsi="Arial" w:cs="Arial"/>
                <w:color w:val="auto"/>
              </w:rPr>
              <w:t>Applicant Declaration</w:t>
            </w:r>
          </w:p>
        </w:tc>
        <w:tc>
          <w:tcPr>
            <w:tcW w:w="3760" w:type="pct"/>
            <w:gridSpan w:val="3"/>
            <w:vAlign w:val="bottom"/>
          </w:tcPr>
          <w:p w14:paraId="3F81FF07" w14:textId="78660E48" w:rsidR="00EB59B7" w:rsidRPr="00064D78" w:rsidRDefault="005B078A" w:rsidP="009E72F8">
            <w:pPr>
              <w:rPr>
                <w:rFonts w:ascii="Arial" w:hAnsi="Arial" w:cs="Arial"/>
                <w:sz w:val="18"/>
                <w:szCs w:val="18"/>
              </w:rPr>
            </w:pPr>
            <w:sdt>
              <w:sdtPr>
                <w:rPr>
                  <w:rFonts w:ascii="Arial" w:hAnsi="Arial" w:cs="Arial"/>
                  <w:sz w:val="18"/>
                  <w:szCs w:val="18"/>
                </w:rPr>
                <w:id w:val="-123001494"/>
                <w14:checkbox>
                  <w14:checked w14:val="1"/>
                  <w14:checkedState w14:val="2612" w14:font="MS Gothic"/>
                  <w14:uncheckedState w14:val="2610" w14:font="MS Gothic"/>
                </w14:checkbox>
              </w:sdtPr>
              <w:sdtContent>
                <w:r w:rsidR="00570860" w:rsidRPr="00064D78">
                  <w:rPr>
                    <w:rFonts w:ascii="MS Gothic" w:eastAsia="MS Gothic" w:hAnsi="MS Gothic" w:cs="Arial" w:hint="eastAsia"/>
                    <w:sz w:val="18"/>
                    <w:szCs w:val="18"/>
                  </w:rPr>
                  <w:t>☒</w:t>
                </w:r>
              </w:sdtContent>
            </w:sdt>
            <w:r w:rsidR="00EB59B7" w:rsidRPr="00064D78">
              <w:rPr>
                <w:rFonts w:ascii="Arial" w:hAnsi="Arial" w:cs="Arial"/>
                <w:sz w:val="18"/>
                <w:szCs w:val="18"/>
              </w:rPr>
              <w:t xml:space="preserve">  I have read the Full Proposal Guidance and used it for the development of this concept note. </w:t>
            </w:r>
          </w:p>
          <w:p w14:paraId="79217A78" w14:textId="77777777" w:rsidR="00EB59B7" w:rsidRPr="00064D78" w:rsidRDefault="00EB59B7" w:rsidP="009E72F8">
            <w:pPr>
              <w:rPr>
                <w:rFonts w:ascii="Arial" w:hAnsi="Arial" w:cs="Arial"/>
                <w:sz w:val="18"/>
                <w:szCs w:val="18"/>
              </w:rPr>
            </w:pPr>
          </w:p>
        </w:tc>
      </w:tr>
    </w:tbl>
    <w:p w14:paraId="577AE52A" w14:textId="09ADD2ED" w:rsidR="00EB59B7" w:rsidRPr="00064D78" w:rsidRDefault="00EB59B7" w:rsidP="009E72F8">
      <w:pPr>
        <w:spacing w:after="200"/>
        <w:ind w:left="0" w:firstLine="0"/>
        <w:rPr>
          <w:rFonts w:ascii="Arial" w:hAnsi="Arial" w:cs="Arial"/>
          <w:caps/>
          <w:sz w:val="18"/>
          <w:szCs w:val="18"/>
        </w:rPr>
      </w:pPr>
      <w:r w:rsidRPr="00064D78">
        <w:rPr>
          <w:rFonts w:ascii="Arial" w:hAnsi="Arial" w:cs="Arial"/>
          <w:caps/>
          <w:sz w:val="18"/>
          <w:szCs w:val="18"/>
        </w:rPr>
        <w:t>Section B: Project Information</w:t>
      </w:r>
    </w:p>
    <w:p w14:paraId="20B66A8E" w14:textId="77777777" w:rsidR="00EB59B7" w:rsidRPr="00064D78" w:rsidRDefault="00EB59B7" w:rsidP="009E72F8">
      <w:pPr>
        <w:rPr>
          <w:rFonts w:ascii="Arial" w:hAnsi="Arial" w:cs="Arial"/>
          <w:sz w:val="18"/>
          <w:szCs w:val="18"/>
        </w:rPr>
      </w:pPr>
    </w:p>
    <w:tbl>
      <w:tblPr>
        <w:tblW w:w="10485" w:type="dxa"/>
        <w:jc w:val="center"/>
        <w:tblCellMar>
          <w:left w:w="0" w:type="dxa"/>
          <w:right w:w="0" w:type="dxa"/>
        </w:tblCellMar>
        <w:tblLook w:val="04A0" w:firstRow="1" w:lastRow="0" w:firstColumn="1" w:lastColumn="0" w:noHBand="0" w:noVBand="1"/>
        <w:tblDescription w:val="Business contact information"/>
      </w:tblPr>
      <w:tblGrid>
        <w:gridCol w:w="398"/>
        <w:gridCol w:w="2573"/>
        <w:gridCol w:w="2298"/>
        <w:gridCol w:w="912"/>
        <w:gridCol w:w="101"/>
        <w:gridCol w:w="401"/>
        <w:gridCol w:w="172"/>
        <w:gridCol w:w="273"/>
        <w:gridCol w:w="1122"/>
        <w:gridCol w:w="2235"/>
      </w:tblGrid>
      <w:tr w:rsidR="000D0026" w:rsidRPr="00064D78" w14:paraId="754C87A7" w14:textId="77777777" w:rsidTr="005552FA">
        <w:trPr>
          <w:jc w:val="center"/>
        </w:trPr>
        <w:tc>
          <w:tcPr>
            <w:tcW w:w="5000" w:type="pct"/>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Pr>
          <w:p w14:paraId="11228B73" w14:textId="77777777" w:rsidR="00EB59B7" w:rsidRPr="00064D78" w:rsidRDefault="00EB59B7" w:rsidP="009E72F8">
            <w:pPr>
              <w:jc w:val="center"/>
              <w:rPr>
                <w:rFonts w:ascii="Arial" w:hAnsi="Arial" w:cs="Arial"/>
                <w:sz w:val="18"/>
                <w:szCs w:val="18"/>
              </w:rPr>
            </w:pPr>
            <w:r w:rsidRPr="00064D78">
              <w:rPr>
                <w:rFonts w:ascii="Arial" w:hAnsi="Arial" w:cs="Arial"/>
                <w:smallCaps/>
                <w:sz w:val="18"/>
                <w:szCs w:val="18"/>
              </w:rPr>
              <w:t>Project details</w:t>
            </w:r>
          </w:p>
        </w:tc>
      </w:tr>
      <w:tr w:rsidR="000D0026" w:rsidRPr="00064D78" w14:paraId="59FA14BE" w14:textId="77777777" w:rsidTr="005552FA">
        <w:trPr>
          <w:jc w:val="center"/>
        </w:trPr>
        <w:tc>
          <w:tcPr>
            <w:tcW w:w="190" w:type="pct"/>
            <w:tcBorders>
              <w:left w:val="single" w:sz="4" w:space="0" w:color="7F7F7F" w:themeColor="text1" w:themeTint="80"/>
              <w:bottom w:val="single" w:sz="4" w:space="0" w:color="7F7F7F" w:themeColor="text1" w:themeTint="80"/>
              <w:right w:val="single" w:sz="4" w:space="0" w:color="7F7F7F" w:themeColor="text1" w:themeTint="80"/>
            </w:tcBorders>
          </w:tcPr>
          <w:p w14:paraId="13FCF972"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B1</w:t>
            </w:r>
          </w:p>
        </w:tc>
        <w:tc>
          <w:tcPr>
            <w:tcW w:w="122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FA53EB" w14:textId="77777777" w:rsidR="00EB59B7" w:rsidRPr="00064D78" w:rsidRDefault="00EB59B7" w:rsidP="009E72F8">
            <w:pPr>
              <w:spacing w:before="40" w:after="40"/>
              <w:rPr>
                <w:rFonts w:ascii="Arial" w:hAnsi="Arial" w:cs="Arial"/>
                <w:sz w:val="18"/>
                <w:szCs w:val="18"/>
              </w:rPr>
            </w:pPr>
            <w:r w:rsidRPr="00064D78">
              <w:rPr>
                <w:rFonts w:ascii="Arial" w:hAnsi="Arial" w:cs="Arial"/>
                <w:sz w:val="18"/>
                <w:szCs w:val="18"/>
              </w:rPr>
              <w:t>Project Title</w:t>
            </w:r>
          </w:p>
        </w:tc>
        <w:sdt>
          <w:sdtPr>
            <w:rPr>
              <w:rFonts w:ascii="Arial" w:hAnsi="Arial" w:cs="Arial"/>
              <w:sz w:val="18"/>
              <w:szCs w:val="18"/>
            </w:rPr>
            <w:id w:val="-1847318292"/>
            <w:text w:multiLine="1"/>
          </w:sdtPr>
          <w:sdtContent>
            <w:tc>
              <w:tcPr>
                <w:tcW w:w="3583" w:type="pct"/>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723F7B" w14:textId="27004BCD" w:rsidR="00EB59B7" w:rsidRPr="00064D78" w:rsidRDefault="00570860" w:rsidP="009E72F8">
                <w:pPr>
                  <w:spacing w:before="40" w:after="40"/>
                  <w:rPr>
                    <w:rFonts w:ascii="Arial" w:hAnsi="Arial" w:cs="Arial"/>
                    <w:sz w:val="18"/>
                    <w:szCs w:val="18"/>
                  </w:rPr>
                </w:pPr>
                <w:r w:rsidRPr="00064D78">
                  <w:rPr>
                    <w:rFonts w:ascii="Arial" w:hAnsi="Arial" w:cs="Arial"/>
                    <w:sz w:val="18"/>
                    <w:szCs w:val="18"/>
                  </w:rPr>
                  <w:t xml:space="preserve">Enhancement of </w:t>
                </w:r>
                <w:r w:rsidR="006E77EC" w:rsidRPr="00064D78">
                  <w:rPr>
                    <w:rFonts w:ascii="Arial" w:hAnsi="Arial" w:cs="Arial"/>
                    <w:sz w:val="18"/>
                    <w:szCs w:val="18"/>
                  </w:rPr>
                  <w:t xml:space="preserve">Durable Solutions and Resilience of </w:t>
                </w:r>
                <w:r w:rsidRPr="00064D78">
                  <w:rPr>
                    <w:rFonts w:ascii="Arial" w:hAnsi="Arial" w:cs="Arial"/>
                    <w:sz w:val="18"/>
                    <w:szCs w:val="18"/>
                  </w:rPr>
                  <w:t xml:space="preserve">Conflict-Affected </w:t>
                </w:r>
                <w:r w:rsidR="006E77EC" w:rsidRPr="00064D78">
                  <w:rPr>
                    <w:rFonts w:ascii="Arial" w:hAnsi="Arial" w:cs="Arial"/>
                    <w:sz w:val="18"/>
                    <w:szCs w:val="18"/>
                  </w:rPr>
                  <w:t>Communities in East Darfur State (EDSCAC-ED)</w:t>
                </w:r>
                <w:r w:rsidR="001A03D5" w:rsidRPr="00064D78">
                  <w:rPr>
                    <w:rFonts w:ascii="Arial" w:hAnsi="Arial" w:cs="Arial"/>
                    <w:sz w:val="18"/>
                    <w:szCs w:val="18"/>
                  </w:rPr>
                  <w:t>;</w:t>
                </w:r>
              </w:p>
            </w:tc>
          </w:sdtContent>
        </w:sdt>
      </w:tr>
      <w:tr w:rsidR="000D0026" w:rsidRPr="00064D78" w14:paraId="0546C0C7" w14:textId="77777777" w:rsidTr="005552FA">
        <w:trPr>
          <w:jc w:val="center"/>
        </w:trPr>
        <w:tc>
          <w:tcPr>
            <w:tcW w:w="190" w:type="pct"/>
            <w:tcBorders>
              <w:left w:val="single" w:sz="4" w:space="0" w:color="7F7F7F" w:themeColor="text1" w:themeTint="80"/>
              <w:bottom w:val="single" w:sz="4" w:space="0" w:color="7F7F7F" w:themeColor="text1" w:themeTint="80"/>
              <w:right w:val="single" w:sz="4" w:space="0" w:color="7F7F7F" w:themeColor="text1" w:themeTint="80"/>
            </w:tcBorders>
          </w:tcPr>
          <w:p w14:paraId="69FAACAA"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B2</w:t>
            </w:r>
          </w:p>
        </w:tc>
        <w:tc>
          <w:tcPr>
            <w:tcW w:w="122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BEE853" w14:textId="77777777" w:rsidR="00EB59B7" w:rsidRPr="00064D78" w:rsidRDefault="00EB59B7" w:rsidP="009E72F8">
            <w:pPr>
              <w:spacing w:before="40" w:after="40"/>
              <w:rPr>
                <w:rFonts w:ascii="Arial" w:hAnsi="Arial" w:cs="Arial"/>
                <w:sz w:val="18"/>
                <w:szCs w:val="18"/>
              </w:rPr>
            </w:pPr>
            <w:r w:rsidRPr="00064D78">
              <w:rPr>
                <w:rFonts w:ascii="Arial" w:hAnsi="Arial" w:cs="Arial"/>
                <w:sz w:val="18"/>
                <w:szCs w:val="18"/>
              </w:rPr>
              <w:t>Project Location - State</w:t>
            </w:r>
          </w:p>
        </w:tc>
        <w:tc>
          <w:tcPr>
            <w:tcW w:w="153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E38794" w14:textId="77777777" w:rsidR="00EB59B7" w:rsidRPr="00064D78" w:rsidRDefault="00EB59B7" w:rsidP="009E72F8">
            <w:pPr>
              <w:ind w:left="0" w:firstLine="0"/>
              <w:rPr>
                <w:sz w:val="18"/>
                <w:szCs w:val="18"/>
              </w:rPr>
            </w:pPr>
            <w:r w:rsidRPr="00064D78">
              <w:rPr>
                <w:sz w:val="18"/>
                <w:szCs w:val="18"/>
              </w:rPr>
              <w:t xml:space="preserve">North Darfur </w:t>
            </w:r>
            <w:sdt>
              <w:sdtPr>
                <w:rPr>
                  <w:sz w:val="18"/>
                  <w:szCs w:val="18"/>
                </w:rPr>
                <w:id w:val="1108240360"/>
                <w14:checkbox>
                  <w14:checked w14:val="0"/>
                  <w14:checkedState w14:val="2612" w14:font="MS Gothic"/>
                  <w14:uncheckedState w14:val="2610" w14:font="MS Gothic"/>
                </w14:checkbox>
              </w:sdtPr>
              <w:sdtContent>
                <w:r w:rsidRPr="00064D78">
                  <w:rPr>
                    <w:rFonts w:ascii="Segoe UI Symbol" w:hAnsi="Segoe UI Symbol" w:cs="Segoe UI Symbol"/>
                    <w:sz w:val="18"/>
                    <w:szCs w:val="18"/>
                  </w:rPr>
                  <w:t>☐</w:t>
                </w:r>
              </w:sdtContent>
            </w:sdt>
          </w:p>
        </w:tc>
        <w:tc>
          <w:tcPr>
            <w:tcW w:w="986"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D500EC" w14:textId="66BE7107" w:rsidR="00EB59B7" w:rsidRPr="00064D78" w:rsidRDefault="00EB59B7" w:rsidP="009E72F8">
            <w:pPr>
              <w:ind w:left="0" w:firstLine="0"/>
              <w:rPr>
                <w:sz w:val="18"/>
                <w:szCs w:val="18"/>
              </w:rPr>
            </w:pPr>
            <w:r w:rsidRPr="00064D78">
              <w:rPr>
                <w:sz w:val="18"/>
                <w:szCs w:val="18"/>
              </w:rPr>
              <w:t xml:space="preserve"> West Darfur  </w:t>
            </w:r>
            <w:sdt>
              <w:sdtPr>
                <w:rPr>
                  <w:sz w:val="18"/>
                  <w:szCs w:val="18"/>
                </w:rPr>
                <w:id w:val="-1806224373"/>
                <w14:checkbox>
                  <w14:checked w14:val="0"/>
                  <w14:checkedState w14:val="2612" w14:font="MS Gothic"/>
                  <w14:uncheckedState w14:val="2610" w14:font="MS Gothic"/>
                </w14:checkbox>
              </w:sdtPr>
              <w:sdtContent>
                <w:r w:rsidRPr="00064D78">
                  <w:rPr>
                    <w:rFonts w:ascii="MS Gothic" w:eastAsia="MS Gothic" w:hAnsi="MS Gothic" w:hint="eastAsia"/>
                    <w:sz w:val="18"/>
                    <w:szCs w:val="18"/>
                  </w:rPr>
                  <w:t>☐</w:t>
                </w:r>
              </w:sdtContent>
            </w:sdt>
          </w:p>
        </w:tc>
        <w:tc>
          <w:tcPr>
            <w:tcW w:w="1067"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03913481" w14:textId="77777777" w:rsidR="00EB59B7" w:rsidRPr="00064D78" w:rsidRDefault="00EB59B7" w:rsidP="009E72F8">
            <w:pPr>
              <w:ind w:left="0" w:firstLine="0"/>
              <w:rPr>
                <w:sz w:val="18"/>
                <w:szCs w:val="18"/>
              </w:rPr>
            </w:pPr>
            <w:r w:rsidRPr="00064D78">
              <w:rPr>
                <w:sz w:val="18"/>
                <w:szCs w:val="18"/>
              </w:rPr>
              <w:t>Central</w:t>
            </w:r>
          </w:p>
          <w:p w14:paraId="7497F960" w14:textId="7BBF9D65" w:rsidR="00EB59B7" w:rsidRPr="00064D78" w:rsidRDefault="00EB59B7" w:rsidP="009E72F8">
            <w:pPr>
              <w:ind w:left="0" w:firstLine="0"/>
              <w:rPr>
                <w:sz w:val="18"/>
                <w:szCs w:val="18"/>
              </w:rPr>
            </w:pPr>
            <w:r w:rsidRPr="00064D78">
              <w:rPr>
                <w:sz w:val="18"/>
                <w:szCs w:val="18"/>
              </w:rPr>
              <w:t xml:space="preserve"> Darfur  </w:t>
            </w:r>
            <w:sdt>
              <w:sdtPr>
                <w:rPr>
                  <w:sz w:val="18"/>
                  <w:szCs w:val="18"/>
                </w:rPr>
                <w:id w:val="2069841097"/>
                <w14:checkbox>
                  <w14:checked w14:val="0"/>
                  <w14:checkedState w14:val="2612" w14:font="MS Gothic"/>
                  <w14:uncheckedState w14:val="2610" w14:font="MS Gothic"/>
                </w14:checkbox>
              </w:sdtPr>
              <w:sdtContent>
                <w:r w:rsidR="001A03D5" w:rsidRPr="00064D78">
                  <w:rPr>
                    <w:rFonts w:ascii="MS Gothic" w:eastAsia="MS Gothic" w:hAnsi="MS Gothic" w:hint="eastAsia"/>
                    <w:sz w:val="18"/>
                    <w:szCs w:val="18"/>
                  </w:rPr>
                  <w:t>☐</w:t>
                </w:r>
              </w:sdtContent>
            </w:sdt>
          </w:p>
        </w:tc>
      </w:tr>
      <w:tr w:rsidR="000D0026" w:rsidRPr="00064D78" w14:paraId="59C35C0D" w14:textId="77777777" w:rsidTr="005552FA">
        <w:trPr>
          <w:jc w:val="center"/>
        </w:trPr>
        <w:tc>
          <w:tcPr>
            <w:tcW w:w="190" w:type="pct"/>
            <w:tcBorders>
              <w:left w:val="single" w:sz="4" w:space="0" w:color="7F7F7F" w:themeColor="text1" w:themeTint="80"/>
              <w:bottom w:val="single" w:sz="4" w:space="0" w:color="7F7F7F" w:themeColor="text1" w:themeTint="80"/>
              <w:right w:val="single" w:sz="4" w:space="0" w:color="7F7F7F" w:themeColor="text1" w:themeTint="80"/>
            </w:tcBorders>
          </w:tcPr>
          <w:p w14:paraId="065E5129" w14:textId="77777777" w:rsidR="00EB59B7" w:rsidRPr="00064D78" w:rsidRDefault="00EB59B7" w:rsidP="009E72F8">
            <w:pPr>
              <w:pStyle w:val="Heading2"/>
              <w:spacing w:before="40" w:after="40"/>
              <w:rPr>
                <w:rFonts w:ascii="Arial" w:hAnsi="Arial" w:cs="Arial"/>
                <w:color w:val="auto"/>
              </w:rPr>
            </w:pPr>
          </w:p>
        </w:tc>
        <w:tc>
          <w:tcPr>
            <w:tcW w:w="122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5C5494" w14:textId="77777777" w:rsidR="00EB59B7" w:rsidRPr="00064D78" w:rsidRDefault="00EB59B7" w:rsidP="009E72F8">
            <w:pPr>
              <w:spacing w:before="40" w:after="40"/>
              <w:rPr>
                <w:rFonts w:ascii="Arial" w:hAnsi="Arial" w:cs="Arial"/>
                <w:sz w:val="18"/>
                <w:szCs w:val="18"/>
              </w:rPr>
            </w:pPr>
          </w:p>
        </w:tc>
        <w:tc>
          <w:tcPr>
            <w:tcW w:w="1531"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25A4EE" w14:textId="77777777" w:rsidR="00EB59B7" w:rsidRPr="00064D78" w:rsidRDefault="00EB59B7" w:rsidP="009E72F8">
            <w:pPr>
              <w:ind w:left="0" w:firstLine="0"/>
              <w:rPr>
                <w:sz w:val="18"/>
                <w:szCs w:val="18"/>
              </w:rPr>
            </w:pPr>
            <w:r w:rsidRPr="00064D78">
              <w:rPr>
                <w:sz w:val="18"/>
                <w:szCs w:val="18"/>
              </w:rPr>
              <w:t xml:space="preserve">South Darfur </w:t>
            </w:r>
            <w:sdt>
              <w:sdtPr>
                <w:rPr>
                  <w:sz w:val="18"/>
                  <w:szCs w:val="18"/>
                </w:rPr>
                <w:id w:val="-1801686349"/>
                <w14:checkbox>
                  <w14:checked w14:val="0"/>
                  <w14:checkedState w14:val="2612" w14:font="MS Gothic"/>
                  <w14:uncheckedState w14:val="2610" w14:font="MS Gothic"/>
                </w14:checkbox>
              </w:sdtPr>
              <w:sdtContent>
                <w:r w:rsidRPr="00064D78">
                  <w:rPr>
                    <w:rFonts w:ascii="Segoe UI Symbol" w:hAnsi="Segoe UI Symbol" w:cs="Segoe UI Symbol"/>
                    <w:sz w:val="18"/>
                    <w:szCs w:val="18"/>
                  </w:rPr>
                  <w:t>☐</w:t>
                </w:r>
              </w:sdtContent>
            </w:sdt>
          </w:p>
        </w:tc>
        <w:tc>
          <w:tcPr>
            <w:tcW w:w="986"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351F58" w14:textId="79FBC12A" w:rsidR="00EB59B7" w:rsidRPr="00064D78" w:rsidRDefault="00EB59B7" w:rsidP="009E72F8">
            <w:pPr>
              <w:ind w:left="0" w:firstLine="0"/>
              <w:rPr>
                <w:sz w:val="18"/>
                <w:szCs w:val="18"/>
              </w:rPr>
            </w:pPr>
            <w:r w:rsidRPr="00064D78">
              <w:rPr>
                <w:sz w:val="18"/>
                <w:szCs w:val="18"/>
              </w:rPr>
              <w:t xml:space="preserve">East Darfur  </w:t>
            </w:r>
            <w:sdt>
              <w:sdtPr>
                <w:rPr>
                  <w:sz w:val="18"/>
                  <w:szCs w:val="18"/>
                </w:rPr>
                <w:id w:val="449902772"/>
                <w14:checkbox>
                  <w14:checked w14:val="1"/>
                  <w14:checkedState w14:val="2612" w14:font="MS Gothic"/>
                  <w14:uncheckedState w14:val="2610" w14:font="MS Gothic"/>
                </w14:checkbox>
              </w:sdtPr>
              <w:sdtContent>
                <w:r w:rsidR="001A03D5" w:rsidRPr="00064D78">
                  <w:rPr>
                    <w:rFonts w:ascii="MS Gothic" w:eastAsia="MS Gothic" w:hAnsi="MS Gothic" w:hint="eastAsia"/>
                    <w:sz w:val="18"/>
                    <w:szCs w:val="18"/>
                  </w:rPr>
                  <w:t>☒</w:t>
                </w:r>
              </w:sdtContent>
            </w:sdt>
          </w:p>
        </w:tc>
        <w:tc>
          <w:tcPr>
            <w:tcW w:w="1067" w:type="pct"/>
            <w:vMerge/>
            <w:tcBorders>
              <w:left w:val="single" w:sz="4" w:space="0" w:color="7F7F7F" w:themeColor="text1" w:themeTint="80"/>
              <w:bottom w:val="single" w:sz="4" w:space="0" w:color="7F7F7F" w:themeColor="text1" w:themeTint="80"/>
              <w:right w:val="single" w:sz="4" w:space="0" w:color="7F7F7F" w:themeColor="text1" w:themeTint="80"/>
            </w:tcBorders>
          </w:tcPr>
          <w:p w14:paraId="4400477D" w14:textId="77777777" w:rsidR="00EB59B7" w:rsidRPr="00064D78" w:rsidRDefault="00EB59B7" w:rsidP="009E72F8">
            <w:pPr>
              <w:ind w:left="0" w:firstLine="0"/>
              <w:rPr>
                <w:sz w:val="18"/>
                <w:szCs w:val="18"/>
              </w:rPr>
            </w:pPr>
          </w:p>
        </w:tc>
      </w:tr>
      <w:tr w:rsidR="000D0026" w:rsidRPr="00064D78" w14:paraId="763CFEF6" w14:textId="77777777" w:rsidTr="005552FA">
        <w:trPr>
          <w:trHeight w:val="327"/>
          <w:jc w:val="center"/>
        </w:trPr>
        <w:tc>
          <w:tcPr>
            <w:tcW w:w="190"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36AF502A"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B3</w:t>
            </w:r>
          </w:p>
        </w:tc>
        <w:tc>
          <w:tcPr>
            <w:tcW w:w="1227"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7EA3353E" w14:textId="34BCB518"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Project Location – Locality and community</w:t>
            </w: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3E917F" w14:textId="77777777" w:rsidR="00EB59B7" w:rsidRPr="00064D78" w:rsidRDefault="00EB59B7" w:rsidP="009E72F8">
            <w:pPr>
              <w:spacing w:before="40" w:after="40"/>
              <w:rPr>
                <w:rFonts w:ascii="Arial" w:hAnsi="Arial" w:cs="Arial"/>
                <w:sz w:val="18"/>
                <w:szCs w:val="18"/>
              </w:rPr>
            </w:pPr>
            <w:r w:rsidRPr="00064D78">
              <w:rPr>
                <w:rFonts w:ascii="Arial" w:hAnsi="Arial" w:cs="Arial"/>
                <w:sz w:val="18"/>
                <w:szCs w:val="18"/>
              </w:rPr>
              <w:t>Locality</w:t>
            </w:r>
          </w:p>
        </w:tc>
        <w:sdt>
          <w:sdtPr>
            <w:rPr>
              <w:sz w:val="18"/>
              <w:szCs w:val="18"/>
            </w:rPr>
            <w:id w:val="-1725819054"/>
            <w:text w:multiLine="1"/>
          </w:sdtPr>
          <w:sdtContent>
            <w:tc>
              <w:tcPr>
                <w:tcW w:w="674"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608649" w14:textId="0F94695E" w:rsidR="00EB59B7" w:rsidRPr="00064D78" w:rsidRDefault="001A03D5" w:rsidP="009E72F8">
                <w:pPr>
                  <w:rPr>
                    <w:sz w:val="18"/>
                    <w:szCs w:val="18"/>
                  </w:rPr>
                </w:pPr>
                <w:r w:rsidRPr="00064D78">
                  <w:rPr>
                    <w:sz w:val="18"/>
                    <w:szCs w:val="18"/>
                  </w:rPr>
                  <w:t xml:space="preserve">El </w:t>
                </w:r>
                <w:proofErr w:type="spellStart"/>
                <w:r w:rsidRPr="00064D78">
                  <w:rPr>
                    <w:sz w:val="18"/>
                    <w:szCs w:val="18"/>
                  </w:rPr>
                  <w:t>Firdous</w:t>
                </w:r>
                <w:proofErr w:type="spellEnd"/>
              </w:p>
            </w:tc>
          </w:sdtContent>
        </w:sdt>
        <w:tc>
          <w:tcPr>
            <w:tcW w:w="747"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25FB8B" w14:textId="4639B012" w:rsidR="00014E62" w:rsidRPr="00064D78" w:rsidRDefault="003E46F9" w:rsidP="009E72F8">
            <w:pPr>
              <w:spacing w:before="40" w:after="40"/>
              <w:jc w:val="left"/>
              <w:rPr>
                <w:rFonts w:ascii="Arial" w:hAnsi="Arial" w:cs="Arial"/>
                <w:sz w:val="18"/>
                <w:szCs w:val="18"/>
              </w:rPr>
            </w:pPr>
            <w:r w:rsidRPr="00064D78">
              <w:rPr>
                <w:rFonts w:ascii="Arial" w:hAnsi="Arial" w:cs="Arial"/>
                <w:sz w:val="18"/>
                <w:szCs w:val="18"/>
              </w:rPr>
              <w:t>Admin unit</w:t>
            </w:r>
            <w:r w:rsidR="00EB59B7" w:rsidRPr="00064D78">
              <w:rPr>
                <w:rFonts w:ascii="Arial" w:hAnsi="Arial" w:cs="Arial"/>
                <w:sz w:val="18"/>
                <w:szCs w:val="18"/>
              </w:rPr>
              <w:t>(s)</w:t>
            </w:r>
            <w:r w:rsidRPr="00064D78">
              <w:rPr>
                <w:rFonts w:ascii="Arial" w:hAnsi="Arial" w:cs="Arial"/>
                <w:sz w:val="18"/>
                <w:szCs w:val="18"/>
              </w:rPr>
              <w:t>; Village</w:t>
            </w:r>
          </w:p>
          <w:p w14:paraId="470C6D7E" w14:textId="4E22D095" w:rsidR="00EB59B7" w:rsidRPr="00064D78" w:rsidRDefault="00014E62" w:rsidP="009E72F8">
            <w:pPr>
              <w:spacing w:before="40" w:after="40"/>
              <w:jc w:val="left"/>
              <w:rPr>
                <w:rFonts w:ascii="Arial" w:hAnsi="Arial" w:cs="Arial"/>
                <w:sz w:val="18"/>
                <w:szCs w:val="18"/>
              </w:rPr>
            </w:pPr>
            <w:r w:rsidRPr="00064D78">
              <w:rPr>
                <w:rFonts w:ascii="Arial" w:hAnsi="Arial" w:cs="Arial"/>
                <w:sz w:val="18"/>
                <w:szCs w:val="18"/>
              </w:rPr>
              <w:t>Riyadh</w:t>
            </w:r>
          </w:p>
        </w:tc>
        <w:sdt>
          <w:sdtPr>
            <w:rPr>
              <w:sz w:val="18"/>
              <w:szCs w:val="18"/>
            </w:rPr>
            <w:id w:val="566921318"/>
            <w:text w:multiLine="1"/>
          </w:sdtPr>
          <w:sdtContent>
            <w:tc>
              <w:tcPr>
                <w:tcW w:w="106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D165D9" w14:textId="29D20E92" w:rsidR="00EB59B7" w:rsidRPr="00064D78" w:rsidRDefault="00F11501" w:rsidP="009E72F8">
                <w:pPr>
                  <w:ind w:left="0" w:firstLine="0"/>
                  <w:rPr>
                    <w:sz w:val="18"/>
                    <w:szCs w:val="18"/>
                  </w:rPr>
                </w:pPr>
                <w:proofErr w:type="spellStart"/>
                <w:r>
                  <w:rPr>
                    <w:sz w:val="18"/>
                    <w:szCs w:val="18"/>
                  </w:rPr>
                  <w:t>Z</w:t>
                </w:r>
                <w:r w:rsidR="00B94446" w:rsidRPr="00064D78">
                  <w:rPr>
                    <w:sz w:val="18"/>
                    <w:szCs w:val="18"/>
                  </w:rPr>
                  <w:t>umri</w:t>
                </w:r>
                <w:proofErr w:type="spellEnd"/>
                <w:r w:rsidR="00B94446" w:rsidRPr="00064D78">
                  <w:rPr>
                    <w:sz w:val="18"/>
                    <w:szCs w:val="18"/>
                  </w:rPr>
                  <w:t xml:space="preserve">, </w:t>
                </w:r>
                <w:r w:rsidR="002724CF" w:rsidRPr="00064D78">
                  <w:rPr>
                    <w:sz w:val="18"/>
                    <w:szCs w:val="18"/>
                  </w:rPr>
                  <w:br/>
                </w:r>
                <w:r w:rsidR="00B94446" w:rsidRPr="00064D78">
                  <w:rPr>
                    <w:sz w:val="18"/>
                    <w:szCs w:val="18"/>
                  </w:rPr>
                  <w:t>Um Eid,</w:t>
                </w:r>
                <w:r w:rsidR="00B7345A" w:rsidRPr="00064D78">
                  <w:rPr>
                    <w:sz w:val="18"/>
                    <w:szCs w:val="18"/>
                  </w:rPr>
                  <w:br/>
                </w:r>
                <w:r w:rsidR="00B94446" w:rsidRPr="00064D78">
                  <w:rPr>
                    <w:sz w:val="18"/>
                    <w:szCs w:val="18"/>
                  </w:rPr>
                  <w:t xml:space="preserve"> </w:t>
                </w:r>
                <w:proofErr w:type="spellStart"/>
                <w:r w:rsidR="00B94446" w:rsidRPr="00064D78">
                  <w:rPr>
                    <w:sz w:val="18"/>
                    <w:szCs w:val="18"/>
                  </w:rPr>
                  <w:t>Ardaib</w:t>
                </w:r>
                <w:r w:rsidR="00B7345A" w:rsidRPr="00064D78">
                  <w:rPr>
                    <w:sz w:val="18"/>
                    <w:szCs w:val="18"/>
                  </w:rPr>
                  <w:t>a</w:t>
                </w:r>
                <w:proofErr w:type="spellEnd"/>
                <w:r w:rsidR="00B94446" w:rsidRPr="00064D78">
                  <w:rPr>
                    <w:sz w:val="18"/>
                    <w:szCs w:val="18"/>
                  </w:rPr>
                  <w:t xml:space="preserve">                  </w:t>
                </w:r>
              </w:p>
            </w:tc>
          </w:sdtContent>
        </w:sdt>
      </w:tr>
      <w:tr w:rsidR="000D0026" w:rsidRPr="00064D78" w14:paraId="1ACD9576" w14:textId="77777777" w:rsidTr="005552FA">
        <w:trPr>
          <w:trHeight w:val="326"/>
          <w:jc w:val="center"/>
        </w:trPr>
        <w:tc>
          <w:tcPr>
            <w:tcW w:w="190" w:type="pct"/>
            <w:vMerge/>
            <w:tcBorders>
              <w:left w:val="single" w:sz="4" w:space="0" w:color="7F7F7F" w:themeColor="text1" w:themeTint="80"/>
              <w:right w:val="single" w:sz="4" w:space="0" w:color="7F7F7F" w:themeColor="text1" w:themeTint="80"/>
            </w:tcBorders>
          </w:tcPr>
          <w:p w14:paraId="1D0E0800" w14:textId="77777777" w:rsidR="00EF3423" w:rsidRPr="00064D78" w:rsidRDefault="00EF3423" w:rsidP="009E72F8">
            <w:pPr>
              <w:pStyle w:val="Heading2"/>
              <w:spacing w:before="40" w:after="40"/>
              <w:rPr>
                <w:rFonts w:ascii="Arial" w:hAnsi="Arial" w:cs="Arial"/>
                <w:color w:val="auto"/>
              </w:rPr>
            </w:pPr>
          </w:p>
        </w:tc>
        <w:tc>
          <w:tcPr>
            <w:tcW w:w="1227" w:type="pct"/>
            <w:vMerge/>
            <w:tcBorders>
              <w:left w:val="single" w:sz="4" w:space="0" w:color="7F7F7F" w:themeColor="text1" w:themeTint="80"/>
              <w:right w:val="single" w:sz="4" w:space="0" w:color="7F7F7F" w:themeColor="text1" w:themeTint="80"/>
            </w:tcBorders>
          </w:tcPr>
          <w:p w14:paraId="3E559961" w14:textId="77777777" w:rsidR="00EF3423" w:rsidRPr="00064D78" w:rsidRDefault="00EF3423" w:rsidP="009E72F8">
            <w:pPr>
              <w:pStyle w:val="Heading2"/>
              <w:spacing w:before="40" w:after="40"/>
              <w:rPr>
                <w:rFonts w:ascii="Arial" w:hAnsi="Arial" w:cs="Arial"/>
                <w:color w:val="auto"/>
              </w:rPr>
            </w:pP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E9EC9C" w14:textId="77777777"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Locality</w:t>
            </w:r>
          </w:p>
        </w:tc>
        <w:sdt>
          <w:sdtPr>
            <w:rPr>
              <w:sz w:val="18"/>
              <w:szCs w:val="18"/>
            </w:rPr>
            <w:id w:val="334199037"/>
            <w:text w:multiLine="1"/>
          </w:sdtPr>
          <w:sdtContent>
            <w:tc>
              <w:tcPr>
                <w:tcW w:w="674"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271CB9" w14:textId="3896E0D3" w:rsidR="00EF3423" w:rsidRPr="00064D78" w:rsidRDefault="00014E62" w:rsidP="009E72F8">
                <w:pPr>
                  <w:rPr>
                    <w:sz w:val="18"/>
                    <w:szCs w:val="18"/>
                  </w:rPr>
                </w:pPr>
                <w:r w:rsidRPr="00064D78">
                  <w:rPr>
                    <w:sz w:val="18"/>
                    <w:szCs w:val="18"/>
                  </w:rPr>
                  <w:t xml:space="preserve">Ed </w:t>
                </w:r>
                <w:proofErr w:type="spellStart"/>
                <w:r w:rsidRPr="00064D78">
                  <w:rPr>
                    <w:sz w:val="18"/>
                    <w:szCs w:val="18"/>
                  </w:rPr>
                  <w:t>Daein</w:t>
                </w:r>
                <w:proofErr w:type="spellEnd"/>
                <w:r w:rsidRPr="00064D78">
                  <w:rPr>
                    <w:sz w:val="18"/>
                    <w:szCs w:val="18"/>
                  </w:rPr>
                  <w:t xml:space="preserve"> </w:t>
                </w:r>
              </w:p>
            </w:tc>
          </w:sdtContent>
        </w:sdt>
        <w:tc>
          <w:tcPr>
            <w:tcW w:w="747"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85CF61" w14:textId="5A210F24"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 xml:space="preserve">Admin unit(s); </w:t>
            </w:r>
            <w:r w:rsidR="00014E62" w:rsidRPr="00064D78">
              <w:rPr>
                <w:rFonts w:ascii="Arial" w:hAnsi="Arial" w:cs="Arial"/>
                <w:sz w:val="18"/>
                <w:szCs w:val="18"/>
              </w:rPr>
              <w:t xml:space="preserve">Al </w:t>
            </w:r>
            <w:proofErr w:type="spellStart"/>
            <w:r w:rsidR="00014E62" w:rsidRPr="00064D78">
              <w:rPr>
                <w:rFonts w:ascii="Arial" w:hAnsi="Arial" w:cs="Arial"/>
                <w:sz w:val="18"/>
                <w:szCs w:val="18"/>
              </w:rPr>
              <w:t>Jallabi</w:t>
            </w:r>
            <w:proofErr w:type="spellEnd"/>
            <w:r w:rsidRPr="00064D78">
              <w:rPr>
                <w:rFonts w:ascii="Arial" w:hAnsi="Arial" w:cs="Arial"/>
                <w:sz w:val="18"/>
                <w:szCs w:val="18"/>
              </w:rPr>
              <w:t>)</w:t>
            </w:r>
          </w:p>
        </w:tc>
        <w:sdt>
          <w:sdtPr>
            <w:rPr>
              <w:sz w:val="18"/>
              <w:szCs w:val="18"/>
            </w:rPr>
            <w:id w:val="1513570394"/>
            <w:text w:multiLine="1"/>
          </w:sdtPr>
          <w:sdtContent>
            <w:tc>
              <w:tcPr>
                <w:tcW w:w="106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71A4D6" w14:textId="79FEA3EE" w:rsidR="00EF3423" w:rsidRPr="00064D78" w:rsidRDefault="00E07AF5" w:rsidP="009E72F8">
                <w:pPr>
                  <w:rPr>
                    <w:sz w:val="18"/>
                    <w:szCs w:val="18"/>
                  </w:rPr>
                </w:pPr>
                <w:r w:rsidRPr="00064D78">
                  <w:rPr>
                    <w:sz w:val="18"/>
                    <w:szCs w:val="18"/>
                  </w:rPr>
                  <w:t xml:space="preserve">Um </w:t>
                </w:r>
                <w:proofErr w:type="spellStart"/>
                <w:r w:rsidRPr="00064D78">
                  <w:rPr>
                    <w:sz w:val="18"/>
                    <w:szCs w:val="18"/>
                  </w:rPr>
                  <w:t>Gutna</w:t>
                </w:r>
                <w:proofErr w:type="spellEnd"/>
                <w:r w:rsidRPr="00064D78">
                  <w:rPr>
                    <w:sz w:val="18"/>
                    <w:szCs w:val="18"/>
                  </w:rPr>
                  <w:br/>
                  <w:t xml:space="preserve">Um </w:t>
                </w:r>
                <w:proofErr w:type="spellStart"/>
                <w:r w:rsidRPr="00064D78">
                  <w:rPr>
                    <w:sz w:val="18"/>
                    <w:szCs w:val="18"/>
                  </w:rPr>
                  <w:t>Ramad</w:t>
                </w:r>
                <w:proofErr w:type="spellEnd"/>
              </w:p>
            </w:tc>
          </w:sdtContent>
        </w:sdt>
      </w:tr>
      <w:tr w:rsidR="000D0026" w:rsidRPr="00064D78" w14:paraId="3C919CEB" w14:textId="77777777" w:rsidTr="005552FA">
        <w:trPr>
          <w:trHeight w:val="326"/>
          <w:jc w:val="center"/>
        </w:trPr>
        <w:tc>
          <w:tcPr>
            <w:tcW w:w="190" w:type="pct"/>
            <w:vMerge/>
            <w:tcBorders>
              <w:left w:val="single" w:sz="4" w:space="0" w:color="7F7F7F" w:themeColor="text1" w:themeTint="80"/>
              <w:right w:val="single" w:sz="4" w:space="0" w:color="7F7F7F" w:themeColor="text1" w:themeTint="80"/>
            </w:tcBorders>
          </w:tcPr>
          <w:p w14:paraId="5BEBA309" w14:textId="77777777" w:rsidR="00EF3423" w:rsidRPr="00064D78" w:rsidRDefault="00EF3423" w:rsidP="009E72F8">
            <w:pPr>
              <w:pStyle w:val="Heading2"/>
              <w:spacing w:before="40" w:after="40"/>
              <w:rPr>
                <w:rFonts w:ascii="Arial" w:hAnsi="Arial" w:cs="Arial"/>
                <w:color w:val="auto"/>
              </w:rPr>
            </w:pPr>
          </w:p>
        </w:tc>
        <w:tc>
          <w:tcPr>
            <w:tcW w:w="1227" w:type="pct"/>
            <w:vMerge/>
            <w:tcBorders>
              <w:left w:val="single" w:sz="4" w:space="0" w:color="7F7F7F" w:themeColor="text1" w:themeTint="80"/>
              <w:right w:val="single" w:sz="4" w:space="0" w:color="7F7F7F" w:themeColor="text1" w:themeTint="80"/>
            </w:tcBorders>
          </w:tcPr>
          <w:p w14:paraId="79DA81EF" w14:textId="77777777" w:rsidR="00EF3423" w:rsidRPr="00064D78" w:rsidRDefault="00EF3423" w:rsidP="009E72F8">
            <w:pPr>
              <w:pStyle w:val="Heading2"/>
              <w:spacing w:before="40" w:after="40"/>
              <w:rPr>
                <w:rFonts w:ascii="Arial" w:hAnsi="Arial" w:cs="Arial"/>
                <w:color w:val="auto"/>
              </w:rPr>
            </w:pP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B79CB8" w14:textId="77777777"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Locality</w:t>
            </w:r>
          </w:p>
        </w:tc>
        <w:sdt>
          <w:sdtPr>
            <w:rPr>
              <w:sz w:val="18"/>
              <w:szCs w:val="18"/>
            </w:rPr>
            <w:id w:val="1978255989"/>
            <w:text w:multiLine="1"/>
          </w:sdtPr>
          <w:sdtContent>
            <w:tc>
              <w:tcPr>
                <w:tcW w:w="674"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041216" w14:textId="3DE20990" w:rsidR="00EF3423" w:rsidRPr="00064D78" w:rsidRDefault="00014E62" w:rsidP="009E72F8">
                <w:pPr>
                  <w:rPr>
                    <w:sz w:val="18"/>
                    <w:szCs w:val="18"/>
                  </w:rPr>
                </w:pPr>
                <w:r w:rsidRPr="00064D78">
                  <w:rPr>
                    <w:sz w:val="18"/>
                    <w:szCs w:val="18"/>
                  </w:rPr>
                  <w:t xml:space="preserve">Bahr </w:t>
                </w:r>
                <w:proofErr w:type="spellStart"/>
                <w:r w:rsidRPr="00064D78">
                  <w:rPr>
                    <w:sz w:val="18"/>
                    <w:szCs w:val="18"/>
                  </w:rPr>
                  <w:t>aL</w:t>
                </w:r>
                <w:proofErr w:type="spellEnd"/>
                <w:r w:rsidRPr="00064D78">
                  <w:rPr>
                    <w:sz w:val="18"/>
                    <w:szCs w:val="18"/>
                  </w:rPr>
                  <w:t>-Arab</w:t>
                </w:r>
              </w:p>
            </w:tc>
          </w:sdtContent>
        </w:sdt>
        <w:tc>
          <w:tcPr>
            <w:tcW w:w="747"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36CEA1" w14:textId="7A489865"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Admin unit(s); Village(s)</w:t>
            </w:r>
          </w:p>
        </w:tc>
        <w:sdt>
          <w:sdtPr>
            <w:id w:val="989291490"/>
            <w:text w:multiLine="1"/>
          </w:sdtPr>
          <w:sdtContent>
            <w:tc>
              <w:tcPr>
                <w:tcW w:w="106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A1BB0D" w14:textId="1E7F3DB7" w:rsidR="00EF3423" w:rsidRPr="00064D78" w:rsidRDefault="00B7345A" w:rsidP="00387ADE">
                <w:pPr>
                  <w:pStyle w:val="ListParagraph"/>
                  <w:numPr>
                    <w:ilvl w:val="0"/>
                    <w:numId w:val="6"/>
                  </w:numPr>
                </w:pPr>
                <w:proofErr w:type="spellStart"/>
                <w:r w:rsidRPr="00064D78">
                  <w:t>Keryo</w:t>
                </w:r>
                <w:proofErr w:type="spellEnd"/>
                <w:r w:rsidR="00E07AF5" w:rsidRPr="00064D78">
                  <w:t>,</w:t>
                </w:r>
                <w:r w:rsidR="00E07AF5" w:rsidRPr="00064D78">
                  <w:br/>
                  <w:t xml:space="preserve"> Um </w:t>
                </w:r>
                <w:proofErr w:type="spellStart"/>
                <w:r w:rsidR="00E07AF5" w:rsidRPr="00064D78">
                  <w:t>Gireinat</w:t>
                </w:r>
                <w:proofErr w:type="spellEnd"/>
                <w:r w:rsidR="00E07AF5" w:rsidRPr="00064D78">
                  <w:t xml:space="preserve"> </w:t>
                </w:r>
              </w:p>
            </w:tc>
          </w:sdtContent>
        </w:sdt>
      </w:tr>
      <w:tr w:rsidR="000D0026" w:rsidRPr="00064D78" w14:paraId="13478E74" w14:textId="77777777" w:rsidTr="005552FA">
        <w:trPr>
          <w:trHeight w:val="326"/>
          <w:jc w:val="center"/>
        </w:trPr>
        <w:tc>
          <w:tcPr>
            <w:tcW w:w="190" w:type="pct"/>
            <w:vMerge/>
            <w:tcBorders>
              <w:left w:val="single" w:sz="4" w:space="0" w:color="7F7F7F" w:themeColor="text1" w:themeTint="80"/>
              <w:right w:val="single" w:sz="4" w:space="0" w:color="7F7F7F" w:themeColor="text1" w:themeTint="80"/>
            </w:tcBorders>
          </w:tcPr>
          <w:p w14:paraId="393DA9E1" w14:textId="77777777" w:rsidR="00EF3423" w:rsidRPr="00064D78" w:rsidRDefault="00EF3423" w:rsidP="009E72F8">
            <w:pPr>
              <w:pStyle w:val="Heading2"/>
              <w:spacing w:before="40" w:after="40"/>
              <w:rPr>
                <w:rFonts w:ascii="Arial" w:hAnsi="Arial" w:cs="Arial"/>
                <w:color w:val="auto"/>
              </w:rPr>
            </w:pPr>
          </w:p>
        </w:tc>
        <w:tc>
          <w:tcPr>
            <w:tcW w:w="1227" w:type="pct"/>
            <w:vMerge/>
            <w:tcBorders>
              <w:left w:val="single" w:sz="4" w:space="0" w:color="7F7F7F" w:themeColor="text1" w:themeTint="80"/>
              <w:right w:val="single" w:sz="4" w:space="0" w:color="7F7F7F" w:themeColor="text1" w:themeTint="80"/>
            </w:tcBorders>
          </w:tcPr>
          <w:p w14:paraId="0DAAF3A9" w14:textId="77777777" w:rsidR="00EF3423" w:rsidRPr="00064D78" w:rsidRDefault="00EF3423" w:rsidP="009E72F8">
            <w:pPr>
              <w:pStyle w:val="Heading2"/>
              <w:spacing w:before="40" w:after="40"/>
              <w:rPr>
                <w:rFonts w:ascii="Arial" w:hAnsi="Arial" w:cs="Arial"/>
                <w:color w:val="auto"/>
              </w:rPr>
            </w:pP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52427A" w14:textId="77777777"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Locality</w:t>
            </w:r>
          </w:p>
        </w:tc>
        <w:sdt>
          <w:sdtPr>
            <w:rPr>
              <w:sz w:val="18"/>
              <w:szCs w:val="18"/>
            </w:rPr>
            <w:id w:val="517589144"/>
            <w:showingPlcHdr/>
            <w:text w:multiLine="1"/>
          </w:sdtPr>
          <w:sdtContent>
            <w:tc>
              <w:tcPr>
                <w:tcW w:w="674"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CD4957" w14:textId="639DFFB5" w:rsidR="00EF3423" w:rsidRPr="00064D78" w:rsidRDefault="00E07AF5" w:rsidP="009E72F8">
                <w:pPr>
                  <w:ind w:left="0" w:firstLine="0"/>
                  <w:rPr>
                    <w:sz w:val="18"/>
                    <w:szCs w:val="18"/>
                  </w:rPr>
                </w:pPr>
                <w:r w:rsidRPr="00064D78">
                  <w:rPr>
                    <w:sz w:val="18"/>
                    <w:szCs w:val="18"/>
                  </w:rPr>
                  <w:t xml:space="preserve">     </w:t>
                </w:r>
              </w:p>
            </w:tc>
          </w:sdtContent>
        </w:sdt>
        <w:tc>
          <w:tcPr>
            <w:tcW w:w="747"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8374BB" w14:textId="24A23541"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Admin unit(s); Village(s)</w:t>
            </w:r>
          </w:p>
        </w:tc>
        <w:sdt>
          <w:sdtPr>
            <w:rPr>
              <w:sz w:val="18"/>
              <w:szCs w:val="18"/>
            </w:rPr>
            <w:id w:val="-919176396"/>
            <w:text w:multiLine="1"/>
          </w:sdtPr>
          <w:sdtContent>
            <w:tc>
              <w:tcPr>
                <w:tcW w:w="106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2219E1" w14:textId="66CD76CA" w:rsidR="00EF3423" w:rsidRPr="00064D78" w:rsidRDefault="00EF3423" w:rsidP="009E72F8">
                <w:pPr>
                  <w:rPr>
                    <w:sz w:val="18"/>
                    <w:szCs w:val="18"/>
                  </w:rPr>
                </w:pPr>
                <w:r w:rsidRPr="00064D78">
                  <w:rPr>
                    <w:sz w:val="18"/>
                    <w:szCs w:val="18"/>
                  </w:rPr>
                  <w:t>Enter here</w:t>
                </w:r>
              </w:p>
            </w:tc>
          </w:sdtContent>
        </w:sdt>
      </w:tr>
      <w:tr w:rsidR="000D0026" w:rsidRPr="00064D78" w14:paraId="1F81024F" w14:textId="77777777" w:rsidTr="005552FA">
        <w:trPr>
          <w:trHeight w:val="326"/>
          <w:jc w:val="center"/>
        </w:trPr>
        <w:tc>
          <w:tcPr>
            <w:tcW w:w="190" w:type="pct"/>
            <w:vMerge/>
            <w:tcBorders>
              <w:left w:val="single" w:sz="4" w:space="0" w:color="7F7F7F" w:themeColor="text1" w:themeTint="80"/>
              <w:right w:val="single" w:sz="4" w:space="0" w:color="7F7F7F" w:themeColor="text1" w:themeTint="80"/>
            </w:tcBorders>
          </w:tcPr>
          <w:p w14:paraId="3B30B715" w14:textId="77777777" w:rsidR="00EF3423" w:rsidRPr="00064D78" w:rsidRDefault="00EF3423" w:rsidP="009E72F8">
            <w:pPr>
              <w:pStyle w:val="Heading2"/>
              <w:spacing w:before="40" w:after="40"/>
              <w:rPr>
                <w:rFonts w:ascii="Arial" w:hAnsi="Arial" w:cs="Arial"/>
                <w:color w:val="auto"/>
              </w:rPr>
            </w:pPr>
          </w:p>
        </w:tc>
        <w:tc>
          <w:tcPr>
            <w:tcW w:w="1227" w:type="pct"/>
            <w:vMerge/>
            <w:tcBorders>
              <w:left w:val="single" w:sz="4" w:space="0" w:color="7F7F7F" w:themeColor="text1" w:themeTint="80"/>
              <w:right w:val="single" w:sz="4" w:space="0" w:color="7F7F7F" w:themeColor="text1" w:themeTint="80"/>
            </w:tcBorders>
          </w:tcPr>
          <w:p w14:paraId="56EC6A48" w14:textId="77777777" w:rsidR="00EF3423" w:rsidRPr="00064D78" w:rsidRDefault="00EF3423" w:rsidP="009E72F8">
            <w:pPr>
              <w:pStyle w:val="Heading2"/>
              <w:spacing w:before="40" w:after="40"/>
              <w:rPr>
                <w:rFonts w:ascii="Arial" w:hAnsi="Arial" w:cs="Arial"/>
                <w:color w:val="auto"/>
              </w:rPr>
            </w:pP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B63B33" w14:textId="77777777"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Locality</w:t>
            </w:r>
          </w:p>
        </w:tc>
        <w:sdt>
          <w:sdtPr>
            <w:rPr>
              <w:sz w:val="18"/>
              <w:szCs w:val="18"/>
            </w:rPr>
            <w:id w:val="-962572148"/>
            <w:showingPlcHdr/>
            <w:text w:multiLine="1"/>
          </w:sdtPr>
          <w:sdtContent>
            <w:tc>
              <w:tcPr>
                <w:tcW w:w="674"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09F4B5" w14:textId="77777777" w:rsidR="00EF3423" w:rsidRPr="00064D78" w:rsidRDefault="00EF3423" w:rsidP="009E72F8">
                <w:pPr>
                  <w:rPr>
                    <w:sz w:val="18"/>
                    <w:szCs w:val="18"/>
                  </w:rPr>
                </w:pPr>
                <w:r w:rsidRPr="00064D78">
                  <w:rPr>
                    <w:sz w:val="18"/>
                    <w:szCs w:val="18"/>
                  </w:rPr>
                  <w:t>Enter Locality</w:t>
                </w:r>
              </w:p>
            </w:tc>
          </w:sdtContent>
        </w:sdt>
        <w:tc>
          <w:tcPr>
            <w:tcW w:w="747"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FDB426" w14:textId="5842F977"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Admin unit(s); Village(s)</w:t>
            </w:r>
          </w:p>
        </w:tc>
        <w:sdt>
          <w:sdtPr>
            <w:rPr>
              <w:sz w:val="18"/>
              <w:szCs w:val="18"/>
            </w:rPr>
            <w:id w:val="366958274"/>
            <w:text w:multiLine="1"/>
          </w:sdtPr>
          <w:sdtContent>
            <w:tc>
              <w:tcPr>
                <w:tcW w:w="106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F4DAF6" w14:textId="5C912873" w:rsidR="00EF3423" w:rsidRPr="00064D78" w:rsidRDefault="00EF3423" w:rsidP="009E72F8">
                <w:pPr>
                  <w:rPr>
                    <w:sz w:val="18"/>
                    <w:szCs w:val="18"/>
                  </w:rPr>
                </w:pPr>
                <w:r w:rsidRPr="00064D78">
                  <w:rPr>
                    <w:sz w:val="18"/>
                    <w:szCs w:val="18"/>
                  </w:rPr>
                  <w:t>Enter here</w:t>
                </w:r>
              </w:p>
            </w:tc>
          </w:sdtContent>
        </w:sdt>
      </w:tr>
      <w:tr w:rsidR="000D0026" w:rsidRPr="00064D78" w14:paraId="7EA77373" w14:textId="77777777" w:rsidTr="005552FA">
        <w:trPr>
          <w:trHeight w:val="326"/>
          <w:jc w:val="center"/>
        </w:trPr>
        <w:tc>
          <w:tcPr>
            <w:tcW w:w="190" w:type="pct"/>
            <w:vMerge/>
            <w:tcBorders>
              <w:left w:val="single" w:sz="4" w:space="0" w:color="7F7F7F" w:themeColor="text1" w:themeTint="80"/>
              <w:right w:val="single" w:sz="4" w:space="0" w:color="7F7F7F" w:themeColor="text1" w:themeTint="80"/>
            </w:tcBorders>
          </w:tcPr>
          <w:p w14:paraId="33425CC1" w14:textId="77777777" w:rsidR="00EF3423" w:rsidRPr="00064D78" w:rsidRDefault="00EF3423" w:rsidP="009E72F8">
            <w:pPr>
              <w:pStyle w:val="Heading2"/>
              <w:spacing w:before="40" w:after="40"/>
              <w:rPr>
                <w:rFonts w:ascii="Arial" w:hAnsi="Arial" w:cs="Arial"/>
                <w:color w:val="auto"/>
              </w:rPr>
            </w:pPr>
          </w:p>
        </w:tc>
        <w:tc>
          <w:tcPr>
            <w:tcW w:w="1227" w:type="pct"/>
            <w:vMerge/>
            <w:tcBorders>
              <w:left w:val="single" w:sz="4" w:space="0" w:color="7F7F7F" w:themeColor="text1" w:themeTint="80"/>
              <w:right w:val="single" w:sz="4" w:space="0" w:color="7F7F7F" w:themeColor="text1" w:themeTint="80"/>
            </w:tcBorders>
          </w:tcPr>
          <w:p w14:paraId="13ED199B" w14:textId="77777777" w:rsidR="00EF3423" w:rsidRPr="00064D78" w:rsidRDefault="00EF3423" w:rsidP="009E72F8">
            <w:pPr>
              <w:pStyle w:val="Heading2"/>
              <w:spacing w:before="40" w:after="40"/>
              <w:rPr>
                <w:rFonts w:ascii="Arial" w:hAnsi="Arial" w:cs="Arial"/>
                <w:color w:val="auto"/>
              </w:rPr>
            </w:pP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FBF959" w14:textId="77777777"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Locality</w:t>
            </w:r>
          </w:p>
        </w:tc>
        <w:sdt>
          <w:sdtPr>
            <w:rPr>
              <w:sz w:val="18"/>
              <w:szCs w:val="18"/>
            </w:rPr>
            <w:id w:val="-842779048"/>
            <w:showingPlcHdr/>
            <w:text w:multiLine="1"/>
          </w:sdtPr>
          <w:sdtContent>
            <w:tc>
              <w:tcPr>
                <w:tcW w:w="674"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997AFD" w14:textId="77777777" w:rsidR="00EF3423" w:rsidRPr="00064D78" w:rsidRDefault="00EF3423" w:rsidP="009E72F8">
                <w:pPr>
                  <w:rPr>
                    <w:sz w:val="18"/>
                    <w:szCs w:val="18"/>
                  </w:rPr>
                </w:pPr>
                <w:r w:rsidRPr="00064D78">
                  <w:rPr>
                    <w:sz w:val="18"/>
                    <w:szCs w:val="18"/>
                  </w:rPr>
                  <w:t>Enter Locality</w:t>
                </w:r>
              </w:p>
            </w:tc>
          </w:sdtContent>
        </w:sdt>
        <w:tc>
          <w:tcPr>
            <w:tcW w:w="747"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100377" w14:textId="08155E2A"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Admin unit(s); Village(s)</w:t>
            </w:r>
          </w:p>
        </w:tc>
        <w:sdt>
          <w:sdtPr>
            <w:rPr>
              <w:sz w:val="18"/>
              <w:szCs w:val="18"/>
            </w:rPr>
            <w:id w:val="-639106343"/>
            <w:text w:multiLine="1"/>
          </w:sdtPr>
          <w:sdtContent>
            <w:tc>
              <w:tcPr>
                <w:tcW w:w="106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61D7FB" w14:textId="3FB861F9" w:rsidR="00EF3423" w:rsidRPr="00064D78" w:rsidRDefault="00EF3423" w:rsidP="009E72F8">
                <w:pPr>
                  <w:rPr>
                    <w:sz w:val="18"/>
                    <w:szCs w:val="18"/>
                  </w:rPr>
                </w:pPr>
                <w:r w:rsidRPr="00064D78">
                  <w:rPr>
                    <w:sz w:val="18"/>
                    <w:szCs w:val="18"/>
                  </w:rPr>
                  <w:t>Enter here</w:t>
                </w:r>
              </w:p>
            </w:tc>
          </w:sdtContent>
        </w:sdt>
      </w:tr>
      <w:tr w:rsidR="000D0026" w:rsidRPr="00064D78" w14:paraId="6D6CBFF9" w14:textId="77777777" w:rsidTr="005552FA">
        <w:trPr>
          <w:trHeight w:val="326"/>
          <w:jc w:val="center"/>
        </w:trPr>
        <w:tc>
          <w:tcPr>
            <w:tcW w:w="190" w:type="pct"/>
            <w:vMerge/>
            <w:tcBorders>
              <w:left w:val="single" w:sz="4" w:space="0" w:color="7F7F7F" w:themeColor="text1" w:themeTint="80"/>
              <w:bottom w:val="single" w:sz="4" w:space="0" w:color="7F7F7F" w:themeColor="text1" w:themeTint="80"/>
              <w:right w:val="single" w:sz="4" w:space="0" w:color="7F7F7F" w:themeColor="text1" w:themeTint="80"/>
            </w:tcBorders>
          </w:tcPr>
          <w:p w14:paraId="7904F69E" w14:textId="77777777" w:rsidR="00EF3423" w:rsidRPr="00064D78" w:rsidRDefault="00EF3423" w:rsidP="009E72F8">
            <w:pPr>
              <w:pStyle w:val="Heading2"/>
              <w:spacing w:before="40" w:after="40"/>
              <w:rPr>
                <w:rFonts w:ascii="Arial" w:hAnsi="Arial" w:cs="Arial"/>
                <w:color w:val="auto"/>
              </w:rPr>
            </w:pPr>
          </w:p>
        </w:tc>
        <w:tc>
          <w:tcPr>
            <w:tcW w:w="1227" w:type="pct"/>
            <w:vMerge/>
            <w:tcBorders>
              <w:left w:val="single" w:sz="4" w:space="0" w:color="7F7F7F" w:themeColor="text1" w:themeTint="80"/>
              <w:bottom w:val="single" w:sz="4" w:space="0" w:color="7F7F7F" w:themeColor="text1" w:themeTint="80"/>
              <w:right w:val="single" w:sz="4" w:space="0" w:color="7F7F7F" w:themeColor="text1" w:themeTint="80"/>
            </w:tcBorders>
          </w:tcPr>
          <w:p w14:paraId="4E75F546" w14:textId="77777777" w:rsidR="00EF3423" w:rsidRPr="00064D78" w:rsidRDefault="00EF3423" w:rsidP="009E72F8">
            <w:pPr>
              <w:pStyle w:val="Heading2"/>
              <w:spacing w:before="40" w:after="40"/>
              <w:rPr>
                <w:rFonts w:ascii="Arial" w:hAnsi="Arial" w:cs="Arial"/>
                <w:color w:val="auto"/>
              </w:rPr>
            </w:pP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4F4B3C" w14:textId="77777777"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Locality</w:t>
            </w:r>
          </w:p>
        </w:tc>
        <w:sdt>
          <w:sdtPr>
            <w:rPr>
              <w:sz w:val="18"/>
              <w:szCs w:val="18"/>
            </w:rPr>
            <w:id w:val="481586277"/>
            <w:showingPlcHdr/>
            <w:text w:multiLine="1"/>
          </w:sdtPr>
          <w:sdtContent>
            <w:tc>
              <w:tcPr>
                <w:tcW w:w="674"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05F73D" w14:textId="77777777" w:rsidR="00EF3423" w:rsidRPr="00064D78" w:rsidRDefault="00EF3423" w:rsidP="009E72F8">
                <w:pPr>
                  <w:rPr>
                    <w:sz w:val="18"/>
                    <w:szCs w:val="18"/>
                  </w:rPr>
                </w:pPr>
                <w:r w:rsidRPr="00064D78">
                  <w:rPr>
                    <w:sz w:val="18"/>
                    <w:szCs w:val="18"/>
                  </w:rPr>
                  <w:t>Enter Locality</w:t>
                </w:r>
              </w:p>
            </w:tc>
          </w:sdtContent>
        </w:sdt>
        <w:tc>
          <w:tcPr>
            <w:tcW w:w="747"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EAD312" w14:textId="038896A1" w:rsidR="00EF3423" w:rsidRPr="00064D78" w:rsidRDefault="00EF3423" w:rsidP="009E72F8">
            <w:pPr>
              <w:spacing w:before="40" w:after="40"/>
              <w:rPr>
                <w:rFonts w:ascii="Arial" w:hAnsi="Arial" w:cs="Arial"/>
                <w:sz w:val="18"/>
                <w:szCs w:val="18"/>
              </w:rPr>
            </w:pPr>
            <w:r w:rsidRPr="00064D78">
              <w:rPr>
                <w:rFonts w:ascii="Arial" w:hAnsi="Arial" w:cs="Arial"/>
                <w:sz w:val="18"/>
                <w:szCs w:val="18"/>
              </w:rPr>
              <w:t>Admin unit(s); Village(s)</w:t>
            </w:r>
          </w:p>
        </w:tc>
        <w:sdt>
          <w:sdtPr>
            <w:rPr>
              <w:sz w:val="18"/>
              <w:szCs w:val="18"/>
            </w:rPr>
            <w:id w:val="-580526031"/>
            <w:text w:multiLine="1"/>
          </w:sdtPr>
          <w:sdtContent>
            <w:tc>
              <w:tcPr>
                <w:tcW w:w="106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B059AB" w14:textId="12DC953A" w:rsidR="00EF3423" w:rsidRPr="00064D78" w:rsidRDefault="00EF3423" w:rsidP="009E72F8">
                <w:pPr>
                  <w:rPr>
                    <w:sz w:val="18"/>
                    <w:szCs w:val="18"/>
                  </w:rPr>
                </w:pPr>
                <w:r w:rsidRPr="00064D78">
                  <w:rPr>
                    <w:sz w:val="18"/>
                    <w:szCs w:val="18"/>
                  </w:rPr>
                  <w:t>Enter here</w:t>
                </w:r>
              </w:p>
            </w:tc>
          </w:sdtContent>
        </w:sdt>
      </w:tr>
      <w:tr w:rsidR="000D0026" w:rsidRPr="00064D78" w14:paraId="5612DF27" w14:textId="77777777" w:rsidTr="005552FA">
        <w:trPr>
          <w:jc w:val="center"/>
        </w:trPr>
        <w:tc>
          <w:tcPr>
            <w:tcW w:w="1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0D9EE9" w14:textId="77777777" w:rsidR="00EB59B7" w:rsidRPr="00064D78" w:rsidRDefault="00EB59B7" w:rsidP="009E72F8">
            <w:pPr>
              <w:pStyle w:val="Heading2"/>
              <w:rPr>
                <w:rFonts w:ascii="Arial" w:hAnsi="Arial" w:cs="Arial"/>
                <w:color w:val="auto"/>
              </w:rPr>
            </w:pPr>
            <w:r w:rsidRPr="00064D78">
              <w:rPr>
                <w:rFonts w:ascii="Arial" w:hAnsi="Arial" w:cs="Arial"/>
                <w:color w:val="auto"/>
              </w:rPr>
              <w:t>B4</w:t>
            </w:r>
          </w:p>
        </w:tc>
        <w:tc>
          <w:tcPr>
            <w:tcW w:w="122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595F00B"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 xml:space="preserve">Project Duration </w:t>
            </w:r>
            <w:r w:rsidRPr="00064D78">
              <w:rPr>
                <w:rFonts w:ascii="Arial" w:hAnsi="Arial" w:cs="Arial"/>
                <w:i/>
                <w:color w:val="auto"/>
              </w:rPr>
              <w:t>(Number of Months – all projects should be between 18 – 24 months)</w:t>
            </w:r>
          </w:p>
        </w:tc>
        <w:sdt>
          <w:sdtPr>
            <w:rPr>
              <w:rFonts w:ascii="Arial" w:hAnsi="Arial" w:cs="Arial"/>
              <w:sz w:val="18"/>
              <w:szCs w:val="18"/>
            </w:rPr>
            <w:id w:val="172459685"/>
            <w:text/>
          </w:sdtPr>
          <w:sdtContent>
            <w:tc>
              <w:tcPr>
                <w:tcW w:w="3583" w:type="pct"/>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268D99" w14:textId="45D4D303" w:rsidR="00EB59B7" w:rsidRPr="00064D78" w:rsidRDefault="003E19B8" w:rsidP="009E72F8">
                <w:pPr>
                  <w:rPr>
                    <w:rFonts w:ascii="Arial" w:hAnsi="Arial" w:cs="Arial"/>
                    <w:sz w:val="18"/>
                    <w:szCs w:val="18"/>
                  </w:rPr>
                </w:pPr>
                <w:r w:rsidRPr="00064D78">
                  <w:rPr>
                    <w:rFonts w:ascii="Arial" w:hAnsi="Arial" w:cs="Arial"/>
                    <w:sz w:val="18"/>
                    <w:szCs w:val="18"/>
                  </w:rPr>
                  <w:t>24 months</w:t>
                </w:r>
              </w:p>
            </w:tc>
          </w:sdtContent>
        </w:sdt>
      </w:tr>
      <w:tr w:rsidR="000D0026" w:rsidRPr="00064D78" w14:paraId="6F8D9308" w14:textId="77777777" w:rsidTr="005552FA">
        <w:trPr>
          <w:trHeight w:val="432"/>
          <w:jc w:val="center"/>
        </w:trPr>
        <w:tc>
          <w:tcPr>
            <w:tcW w:w="190"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2D07BA54" w14:textId="05B48981" w:rsidR="00EB59B7" w:rsidRPr="00064D78" w:rsidRDefault="00B94446" w:rsidP="009E72F8">
            <w:pPr>
              <w:pStyle w:val="Heading2"/>
              <w:rPr>
                <w:rFonts w:ascii="Arial" w:hAnsi="Arial" w:cs="Arial"/>
                <w:caps/>
                <w:color w:val="auto"/>
              </w:rPr>
            </w:pPr>
            <w:r w:rsidRPr="00064D78">
              <w:rPr>
                <w:rFonts w:ascii="Arial" w:hAnsi="Arial" w:cs="Arial"/>
                <w:caps/>
                <w:color w:val="auto"/>
              </w:rPr>
              <w:t xml:space="preserve"> </w:t>
            </w:r>
            <w:r w:rsidR="00EB59B7" w:rsidRPr="00064D78">
              <w:rPr>
                <w:rFonts w:ascii="Arial" w:hAnsi="Arial" w:cs="Arial"/>
                <w:caps/>
                <w:color w:val="auto"/>
              </w:rPr>
              <w:t>B5</w:t>
            </w:r>
          </w:p>
        </w:tc>
        <w:tc>
          <w:tcPr>
            <w:tcW w:w="1227"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1C83F638"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 xml:space="preserve">Does your organization currently have a field office in the state where the project </w:t>
            </w:r>
            <w:proofErr w:type="gramStart"/>
            <w:r w:rsidRPr="00064D78">
              <w:rPr>
                <w:rFonts w:ascii="Arial" w:hAnsi="Arial" w:cs="Arial"/>
                <w:color w:val="auto"/>
              </w:rPr>
              <w:t>will be implemented</w:t>
            </w:r>
            <w:proofErr w:type="gramEnd"/>
            <w:r w:rsidRPr="00064D78">
              <w:rPr>
                <w:rFonts w:ascii="Arial" w:hAnsi="Arial" w:cs="Arial"/>
                <w:color w:val="auto"/>
              </w:rPr>
              <w:t>?</w:t>
            </w:r>
          </w:p>
        </w:tc>
        <w:tc>
          <w:tcPr>
            <w:tcW w:w="3583" w:type="pct"/>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8983AF" w14:textId="7A1560B8" w:rsidR="00EB59B7" w:rsidRPr="00064D78" w:rsidRDefault="005B078A" w:rsidP="009E72F8">
            <w:pPr>
              <w:rPr>
                <w:rFonts w:ascii="Arial" w:hAnsi="Arial" w:cs="Arial"/>
                <w:sz w:val="18"/>
                <w:szCs w:val="18"/>
              </w:rPr>
            </w:pPr>
            <w:sdt>
              <w:sdtPr>
                <w:rPr>
                  <w:rFonts w:ascii="Arial" w:hAnsi="Arial" w:cs="Arial"/>
                  <w:sz w:val="18"/>
                  <w:szCs w:val="18"/>
                </w:rPr>
                <w:id w:val="-2104479077"/>
                <w14:checkbox>
                  <w14:checked w14:val="1"/>
                  <w14:checkedState w14:val="2612" w14:font="MS Gothic"/>
                  <w14:uncheckedState w14:val="2610" w14:font="MS Gothic"/>
                </w14:checkbox>
              </w:sdtPr>
              <w:sdtContent>
                <w:r w:rsidR="003E19B8" w:rsidRPr="00064D78">
                  <w:rPr>
                    <w:rFonts w:ascii="MS Gothic" w:eastAsia="MS Gothic" w:hAnsi="MS Gothic" w:cs="Arial" w:hint="eastAsia"/>
                    <w:sz w:val="18"/>
                    <w:szCs w:val="18"/>
                  </w:rPr>
                  <w:t>☒</w:t>
                </w:r>
              </w:sdtContent>
            </w:sdt>
            <w:r w:rsidR="00EB59B7" w:rsidRPr="00064D78">
              <w:rPr>
                <w:rFonts w:ascii="Arial" w:hAnsi="Arial" w:cs="Arial"/>
                <w:sz w:val="18"/>
                <w:szCs w:val="18"/>
              </w:rPr>
              <w:t xml:space="preserve">YES               </w:t>
            </w:r>
            <w:sdt>
              <w:sdtPr>
                <w:rPr>
                  <w:rFonts w:ascii="Arial" w:hAnsi="Arial" w:cs="Arial"/>
                  <w:sz w:val="18"/>
                  <w:szCs w:val="18"/>
                </w:rPr>
                <w:id w:val="-641041082"/>
                <w14:checkbox>
                  <w14:checked w14:val="0"/>
                  <w14:checkedState w14:val="2612" w14:font="MS Gothic"/>
                  <w14:uncheckedState w14:val="2610" w14:font="MS Gothic"/>
                </w14:checkbox>
              </w:sdtPr>
              <w:sdtContent>
                <w:r w:rsidR="00EB59B7" w:rsidRPr="00064D78">
                  <w:rPr>
                    <w:rFonts w:ascii="Segoe UI Symbol" w:eastAsia="MS Gothic" w:hAnsi="Segoe UI Symbol" w:cs="Segoe UI Symbol"/>
                    <w:sz w:val="18"/>
                    <w:szCs w:val="18"/>
                  </w:rPr>
                  <w:t>☐</w:t>
                </w:r>
              </w:sdtContent>
            </w:sdt>
            <w:r w:rsidR="00EB59B7" w:rsidRPr="00064D78">
              <w:rPr>
                <w:rFonts w:ascii="Arial" w:hAnsi="Arial" w:cs="Arial"/>
                <w:sz w:val="18"/>
                <w:szCs w:val="18"/>
              </w:rPr>
              <w:t xml:space="preserve">NO </w:t>
            </w:r>
          </w:p>
        </w:tc>
      </w:tr>
      <w:tr w:rsidR="000D0026" w:rsidRPr="00064D78" w14:paraId="34ABA6BC" w14:textId="77777777" w:rsidTr="005552FA">
        <w:trPr>
          <w:trHeight w:val="129"/>
          <w:jc w:val="center"/>
        </w:trPr>
        <w:tc>
          <w:tcPr>
            <w:tcW w:w="190" w:type="pct"/>
            <w:vMerge/>
            <w:tcBorders>
              <w:left w:val="single" w:sz="4" w:space="0" w:color="7F7F7F" w:themeColor="text1" w:themeTint="80"/>
              <w:right w:val="single" w:sz="4" w:space="0" w:color="7F7F7F" w:themeColor="text1" w:themeTint="80"/>
            </w:tcBorders>
          </w:tcPr>
          <w:p w14:paraId="254E9E88" w14:textId="77777777" w:rsidR="00EB59B7" w:rsidRPr="00064D78" w:rsidRDefault="00EB59B7" w:rsidP="009E72F8">
            <w:pPr>
              <w:pStyle w:val="Heading2"/>
              <w:rPr>
                <w:rFonts w:ascii="Arial" w:hAnsi="Arial" w:cs="Arial"/>
                <w:color w:val="auto"/>
              </w:rPr>
            </w:pPr>
          </w:p>
        </w:tc>
        <w:tc>
          <w:tcPr>
            <w:tcW w:w="1227" w:type="pct"/>
            <w:vMerge/>
            <w:tcBorders>
              <w:left w:val="single" w:sz="4" w:space="0" w:color="7F7F7F" w:themeColor="text1" w:themeTint="80"/>
              <w:right w:val="single" w:sz="4" w:space="0" w:color="7F7F7F" w:themeColor="text1" w:themeTint="80"/>
            </w:tcBorders>
          </w:tcPr>
          <w:p w14:paraId="54248E5D" w14:textId="77777777" w:rsidR="00EB59B7" w:rsidRPr="00064D78" w:rsidRDefault="00EB59B7" w:rsidP="009E72F8">
            <w:pPr>
              <w:pStyle w:val="Heading2"/>
              <w:spacing w:before="40" w:after="40"/>
              <w:rPr>
                <w:rFonts w:ascii="Arial" w:hAnsi="Arial" w:cs="Arial"/>
                <w:color w:val="auto"/>
              </w:rPr>
            </w:pP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766027" w14:textId="77777777" w:rsidR="00EB59B7" w:rsidRPr="00064D78" w:rsidRDefault="00EB59B7" w:rsidP="009E72F8">
            <w:pPr>
              <w:spacing w:before="40" w:after="40"/>
              <w:rPr>
                <w:rFonts w:ascii="Arial" w:hAnsi="Arial" w:cs="Arial"/>
                <w:sz w:val="18"/>
                <w:szCs w:val="18"/>
              </w:rPr>
            </w:pPr>
            <w:r w:rsidRPr="00064D78">
              <w:rPr>
                <w:rFonts w:ascii="Arial" w:hAnsi="Arial" w:cs="Arial"/>
                <w:sz w:val="18"/>
                <w:szCs w:val="18"/>
              </w:rPr>
              <w:t>Address of Field Office</w:t>
            </w:r>
          </w:p>
        </w:tc>
        <w:tc>
          <w:tcPr>
            <w:tcW w:w="2487" w:type="pct"/>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536DE4" w14:textId="1E657CB5" w:rsidR="00EB59B7" w:rsidRPr="00064D78" w:rsidRDefault="00C4578E" w:rsidP="009E72F8">
            <w:pPr>
              <w:spacing w:before="40" w:after="40"/>
              <w:ind w:left="0"/>
              <w:rPr>
                <w:rFonts w:ascii="Arial" w:hAnsi="Arial" w:cs="Arial"/>
                <w:sz w:val="18"/>
                <w:szCs w:val="18"/>
              </w:rPr>
            </w:pPr>
            <w:r w:rsidRPr="00064D78">
              <w:rPr>
                <w:rFonts w:ascii="Arial" w:hAnsi="Arial" w:cs="Arial"/>
                <w:sz w:val="18"/>
                <w:szCs w:val="18"/>
              </w:rPr>
              <w:t xml:space="preserve">Hse#152, </w:t>
            </w:r>
            <w:proofErr w:type="spellStart"/>
            <w:r w:rsidRPr="00064D78">
              <w:rPr>
                <w:rFonts w:ascii="Arial" w:hAnsi="Arial" w:cs="Arial"/>
                <w:sz w:val="18"/>
                <w:szCs w:val="18"/>
              </w:rPr>
              <w:t>Blk</w:t>
            </w:r>
            <w:proofErr w:type="spellEnd"/>
            <w:r w:rsidRPr="00064D78">
              <w:rPr>
                <w:rFonts w:ascii="Arial" w:hAnsi="Arial" w:cs="Arial"/>
                <w:sz w:val="18"/>
                <w:szCs w:val="18"/>
              </w:rPr>
              <w:t xml:space="preserve"> No20, Hai </w:t>
            </w:r>
            <w:proofErr w:type="spellStart"/>
            <w:r w:rsidRPr="00064D78">
              <w:rPr>
                <w:rFonts w:ascii="Arial" w:hAnsi="Arial" w:cs="Arial"/>
                <w:sz w:val="18"/>
                <w:szCs w:val="18"/>
              </w:rPr>
              <w:t>aL</w:t>
            </w:r>
            <w:proofErr w:type="spellEnd"/>
            <w:r w:rsidRPr="00064D78">
              <w:rPr>
                <w:rFonts w:ascii="Arial" w:hAnsi="Arial" w:cs="Arial"/>
                <w:sz w:val="18"/>
                <w:szCs w:val="18"/>
              </w:rPr>
              <w:t xml:space="preserve"> </w:t>
            </w:r>
            <w:proofErr w:type="spellStart"/>
            <w:r w:rsidRPr="00064D78">
              <w:rPr>
                <w:rFonts w:ascii="Arial" w:hAnsi="Arial" w:cs="Arial"/>
                <w:sz w:val="18"/>
                <w:szCs w:val="18"/>
              </w:rPr>
              <w:t>Nahdha</w:t>
            </w:r>
            <w:proofErr w:type="spellEnd"/>
            <w:r w:rsidRPr="00064D78">
              <w:rPr>
                <w:rFonts w:ascii="Arial" w:hAnsi="Arial" w:cs="Arial"/>
                <w:sz w:val="18"/>
                <w:szCs w:val="18"/>
              </w:rPr>
              <w:t xml:space="preserve">, Ed </w:t>
            </w:r>
            <w:proofErr w:type="spellStart"/>
            <w:r w:rsidRPr="00064D78">
              <w:rPr>
                <w:rFonts w:ascii="Arial" w:hAnsi="Arial" w:cs="Arial"/>
                <w:sz w:val="18"/>
                <w:szCs w:val="18"/>
              </w:rPr>
              <w:t>Daein</w:t>
            </w:r>
            <w:proofErr w:type="spellEnd"/>
          </w:p>
        </w:tc>
      </w:tr>
      <w:tr w:rsidR="000D0026" w:rsidRPr="00064D78" w14:paraId="46275739" w14:textId="77777777" w:rsidTr="005552FA">
        <w:trPr>
          <w:trHeight w:val="129"/>
          <w:jc w:val="center"/>
        </w:trPr>
        <w:tc>
          <w:tcPr>
            <w:tcW w:w="190" w:type="pct"/>
            <w:vMerge/>
            <w:tcBorders>
              <w:left w:val="single" w:sz="4" w:space="0" w:color="7F7F7F" w:themeColor="text1" w:themeTint="80"/>
              <w:right w:val="single" w:sz="4" w:space="0" w:color="7F7F7F" w:themeColor="text1" w:themeTint="80"/>
            </w:tcBorders>
          </w:tcPr>
          <w:p w14:paraId="38284B25" w14:textId="77777777" w:rsidR="00EB59B7" w:rsidRPr="00064D78" w:rsidRDefault="00EB59B7" w:rsidP="009E72F8">
            <w:pPr>
              <w:pStyle w:val="Heading2"/>
              <w:rPr>
                <w:rFonts w:ascii="Arial" w:hAnsi="Arial" w:cs="Arial"/>
                <w:color w:val="auto"/>
              </w:rPr>
            </w:pPr>
          </w:p>
        </w:tc>
        <w:tc>
          <w:tcPr>
            <w:tcW w:w="1227" w:type="pct"/>
            <w:vMerge/>
            <w:tcBorders>
              <w:left w:val="single" w:sz="4" w:space="0" w:color="7F7F7F" w:themeColor="text1" w:themeTint="80"/>
              <w:right w:val="single" w:sz="4" w:space="0" w:color="7F7F7F" w:themeColor="text1" w:themeTint="80"/>
            </w:tcBorders>
          </w:tcPr>
          <w:p w14:paraId="7CD7A3E7" w14:textId="77777777" w:rsidR="00EB59B7" w:rsidRPr="00064D78" w:rsidRDefault="00EB59B7" w:rsidP="009E72F8">
            <w:pPr>
              <w:pStyle w:val="Heading2"/>
              <w:spacing w:before="40" w:after="40"/>
              <w:rPr>
                <w:rFonts w:ascii="Arial" w:hAnsi="Arial" w:cs="Arial"/>
                <w:color w:val="auto"/>
              </w:rPr>
            </w:pP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B7D079" w14:textId="1C09AF6C" w:rsidR="00EB59B7" w:rsidRPr="00064D78" w:rsidRDefault="00EB59B7" w:rsidP="009E72F8">
            <w:pPr>
              <w:spacing w:before="40" w:after="40"/>
              <w:rPr>
                <w:rFonts w:ascii="Arial" w:hAnsi="Arial" w:cs="Arial"/>
                <w:sz w:val="18"/>
                <w:szCs w:val="18"/>
              </w:rPr>
            </w:pPr>
            <w:r w:rsidRPr="00064D78">
              <w:rPr>
                <w:rFonts w:ascii="Arial" w:hAnsi="Arial" w:cs="Arial"/>
                <w:sz w:val="18"/>
                <w:szCs w:val="18"/>
              </w:rPr>
              <w:t xml:space="preserve">When </w:t>
            </w:r>
            <w:r w:rsidR="00F23305">
              <w:rPr>
                <w:rFonts w:ascii="Arial" w:hAnsi="Arial" w:cs="Arial"/>
                <w:sz w:val="18"/>
                <w:szCs w:val="18"/>
              </w:rPr>
              <w:t xml:space="preserve">established </w:t>
            </w:r>
            <w:r w:rsidR="00C4578E" w:rsidRPr="00064D78">
              <w:rPr>
                <w:rFonts w:ascii="Arial" w:hAnsi="Arial" w:cs="Arial"/>
                <w:sz w:val="18"/>
                <w:szCs w:val="18"/>
              </w:rPr>
              <w:t>2013</w:t>
            </w:r>
          </w:p>
        </w:tc>
        <w:sdt>
          <w:sdtPr>
            <w:rPr>
              <w:rFonts w:ascii="Arial" w:hAnsi="Arial" w:cs="Arial"/>
              <w:sz w:val="18"/>
              <w:szCs w:val="18"/>
            </w:rPr>
            <w:id w:val="473562563"/>
            <w:text/>
          </w:sdtPr>
          <w:sdtContent>
            <w:tc>
              <w:tcPr>
                <w:tcW w:w="756" w:type="pct"/>
                <w:gridSpan w:val="4"/>
                <w:tcBorders>
                  <w:top w:val="single" w:sz="4" w:space="0" w:color="7F7F7F" w:themeColor="text1" w:themeTint="80"/>
                  <w:left w:val="single" w:sz="4" w:space="0" w:color="7F7F7F" w:themeColor="text1" w:themeTint="80"/>
                  <w:bottom w:val="single" w:sz="4" w:space="0" w:color="7F7F7F" w:themeColor="text1" w:themeTint="80"/>
                </w:tcBorders>
              </w:tcPr>
              <w:p w14:paraId="61C5A006" w14:textId="750AD30B" w:rsidR="00EB59B7" w:rsidRPr="00064D78" w:rsidRDefault="00C4578E" w:rsidP="009E72F8">
                <w:pPr>
                  <w:spacing w:before="40" w:after="40"/>
                  <w:ind w:left="0"/>
                  <w:rPr>
                    <w:rFonts w:ascii="Arial" w:hAnsi="Arial" w:cs="Arial"/>
                    <w:sz w:val="18"/>
                    <w:szCs w:val="18"/>
                  </w:rPr>
                </w:pPr>
                <w:r w:rsidRPr="00064D78">
                  <w:rPr>
                    <w:rFonts w:ascii="Arial" w:hAnsi="Arial" w:cs="Arial"/>
                    <w:sz w:val="18"/>
                    <w:szCs w:val="18"/>
                  </w:rPr>
                  <w:t>2013</w:t>
                </w:r>
              </w:p>
            </w:tc>
          </w:sdtContent>
        </w:sdt>
        <w:tc>
          <w:tcPr>
            <w:tcW w:w="664"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shd w:val="clear" w:color="auto" w:fill="auto"/>
          </w:tcPr>
          <w:p w14:paraId="7598FFEF" w14:textId="77777777" w:rsidR="00EB59B7" w:rsidRPr="00064D78" w:rsidRDefault="00EB59B7" w:rsidP="009E72F8">
            <w:pPr>
              <w:spacing w:before="40" w:after="40"/>
              <w:rPr>
                <w:rFonts w:ascii="Arial" w:hAnsi="Arial" w:cs="Arial"/>
                <w:sz w:val="18"/>
                <w:szCs w:val="18"/>
              </w:rPr>
            </w:pPr>
            <w:r w:rsidRPr="00064D78">
              <w:rPr>
                <w:rFonts w:ascii="Arial" w:hAnsi="Arial" w:cs="Arial"/>
                <w:sz w:val="18"/>
                <w:szCs w:val="18"/>
              </w:rPr>
              <w:t>Number of Staff:</w:t>
            </w:r>
          </w:p>
        </w:tc>
        <w:tc>
          <w:tcPr>
            <w:tcW w:w="1067" w:type="pct"/>
            <w:tcBorders>
              <w:top w:val="single" w:sz="4" w:space="0" w:color="auto"/>
              <w:left w:val="single" w:sz="4" w:space="0" w:color="auto"/>
              <w:bottom w:val="single" w:sz="4" w:space="0" w:color="auto"/>
              <w:right w:val="single" w:sz="4" w:space="0" w:color="auto"/>
            </w:tcBorders>
            <w:shd w:val="clear" w:color="auto" w:fill="auto"/>
          </w:tcPr>
          <w:p w14:paraId="099F7A66" w14:textId="014DE4D4" w:rsidR="00EB59B7" w:rsidRPr="00064D78" w:rsidRDefault="00C4578E" w:rsidP="009E72F8">
            <w:pPr>
              <w:spacing w:before="40" w:after="40"/>
              <w:ind w:left="0" w:firstLine="0"/>
              <w:rPr>
                <w:rFonts w:ascii="Arial" w:hAnsi="Arial" w:cs="Arial"/>
                <w:sz w:val="18"/>
                <w:szCs w:val="18"/>
              </w:rPr>
            </w:pPr>
            <w:r w:rsidRPr="00064D78">
              <w:rPr>
                <w:rFonts w:ascii="Arial" w:hAnsi="Arial" w:cs="Arial"/>
                <w:sz w:val="18"/>
                <w:szCs w:val="18"/>
              </w:rPr>
              <w:t xml:space="preserve">3 </w:t>
            </w:r>
            <w:r w:rsidR="00BD3B5B" w:rsidRPr="00064D78">
              <w:rPr>
                <w:rFonts w:ascii="Arial" w:hAnsi="Arial" w:cs="Arial"/>
                <w:sz w:val="18"/>
                <w:szCs w:val="18"/>
              </w:rPr>
              <w:t xml:space="preserve">- </w:t>
            </w:r>
            <w:r w:rsidRPr="00064D78">
              <w:rPr>
                <w:rFonts w:ascii="Arial" w:hAnsi="Arial" w:cs="Arial"/>
                <w:sz w:val="18"/>
                <w:szCs w:val="18"/>
              </w:rPr>
              <w:t xml:space="preserve">excluding support staff </w:t>
            </w:r>
          </w:p>
        </w:tc>
      </w:tr>
      <w:tr w:rsidR="000D0026" w:rsidRPr="00064D78" w14:paraId="0CE89A68" w14:textId="77777777" w:rsidTr="005552FA">
        <w:trPr>
          <w:jc w:val="center"/>
        </w:trPr>
        <w:tc>
          <w:tcPr>
            <w:tcW w:w="19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49FA13" w14:textId="77777777" w:rsidR="00EB59B7" w:rsidRPr="00064D78" w:rsidRDefault="00EB59B7" w:rsidP="009E72F8">
            <w:pPr>
              <w:pStyle w:val="Heading2"/>
              <w:rPr>
                <w:rFonts w:ascii="Arial" w:hAnsi="Arial" w:cs="Arial"/>
                <w:color w:val="auto"/>
              </w:rPr>
            </w:pPr>
            <w:r w:rsidRPr="00064D78">
              <w:rPr>
                <w:rFonts w:ascii="Arial" w:hAnsi="Arial" w:cs="Arial"/>
                <w:color w:val="auto"/>
              </w:rPr>
              <w:t>B6</w:t>
            </w:r>
          </w:p>
        </w:tc>
        <w:tc>
          <w:tcPr>
            <w:tcW w:w="122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0B98F9"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Estimated Project Budget in USD</w:t>
            </w:r>
          </w:p>
        </w:tc>
        <w:sdt>
          <w:sdtPr>
            <w:rPr>
              <w:rFonts w:ascii="Arial" w:hAnsi="Arial" w:cs="Arial"/>
              <w:sz w:val="18"/>
              <w:szCs w:val="18"/>
            </w:rPr>
            <w:id w:val="-1008980653"/>
            <w:text/>
          </w:sdtPr>
          <w:sdtContent>
            <w:tc>
              <w:tcPr>
                <w:tcW w:w="3583" w:type="pct"/>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F85BDB" w14:textId="5D6C2428" w:rsidR="00EB59B7" w:rsidRPr="00064D78" w:rsidRDefault="008F16AE" w:rsidP="009E72F8">
                <w:pPr>
                  <w:spacing w:before="40" w:after="40"/>
                  <w:rPr>
                    <w:rFonts w:ascii="Arial" w:hAnsi="Arial" w:cs="Arial"/>
                    <w:sz w:val="18"/>
                    <w:szCs w:val="18"/>
                  </w:rPr>
                </w:pPr>
                <w:r>
                  <w:rPr>
                    <w:rFonts w:ascii="Arial" w:hAnsi="Arial" w:cs="Arial"/>
                    <w:sz w:val="18"/>
                    <w:szCs w:val="18"/>
                  </w:rPr>
                  <w:t>US$349,88</w:t>
                </w:r>
                <w:r w:rsidR="00BE203B">
                  <w:rPr>
                    <w:rFonts w:ascii="Arial" w:hAnsi="Arial" w:cs="Arial"/>
                    <w:sz w:val="18"/>
                    <w:szCs w:val="18"/>
                  </w:rPr>
                  <w:t>8</w:t>
                </w:r>
              </w:p>
            </w:tc>
          </w:sdtContent>
        </w:sdt>
      </w:tr>
      <w:tr w:rsidR="000D0026" w:rsidRPr="00064D78" w14:paraId="093610E7" w14:textId="77777777" w:rsidTr="005552FA">
        <w:trPr>
          <w:trHeight w:val="129"/>
          <w:jc w:val="center"/>
        </w:trPr>
        <w:tc>
          <w:tcPr>
            <w:tcW w:w="190"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527843F3" w14:textId="77777777" w:rsidR="00EB59B7" w:rsidRPr="00064D78" w:rsidRDefault="00EB59B7" w:rsidP="009E72F8">
            <w:pPr>
              <w:pStyle w:val="Heading2"/>
              <w:rPr>
                <w:rFonts w:ascii="Arial" w:hAnsi="Arial" w:cs="Arial"/>
                <w:color w:val="auto"/>
              </w:rPr>
            </w:pPr>
            <w:r w:rsidRPr="00064D78">
              <w:rPr>
                <w:rFonts w:ascii="Arial" w:hAnsi="Arial" w:cs="Arial"/>
                <w:color w:val="auto"/>
              </w:rPr>
              <w:t>B7</w:t>
            </w:r>
          </w:p>
        </w:tc>
        <w:tc>
          <w:tcPr>
            <w:tcW w:w="1227"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6AD3ACA3"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 xml:space="preserve">National Partner(s) – Window 1 only </w:t>
            </w: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92E54C" w14:textId="77777777" w:rsidR="00EB59B7" w:rsidRPr="00064D78" w:rsidRDefault="00EB59B7" w:rsidP="009E72F8">
            <w:pPr>
              <w:spacing w:before="40" w:after="40"/>
              <w:rPr>
                <w:rFonts w:ascii="Arial" w:hAnsi="Arial" w:cs="Arial"/>
                <w:sz w:val="18"/>
                <w:szCs w:val="18"/>
              </w:rPr>
            </w:pPr>
            <w:r w:rsidRPr="00064D78">
              <w:rPr>
                <w:rFonts w:ascii="Arial" w:hAnsi="Arial" w:cs="Arial"/>
                <w:sz w:val="18"/>
                <w:szCs w:val="18"/>
              </w:rPr>
              <w:t>Name</w:t>
            </w:r>
          </w:p>
        </w:tc>
        <w:sdt>
          <w:sdtPr>
            <w:rPr>
              <w:rFonts w:ascii="Arial" w:hAnsi="Arial" w:cs="Arial"/>
              <w:sz w:val="18"/>
              <w:szCs w:val="18"/>
            </w:rPr>
            <w:id w:val="-1167777902"/>
            <w:text w:multiLine="1"/>
          </w:sdtPr>
          <w:sdtContent>
            <w:tc>
              <w:tcPr>
                <w:tcW w:w="2487" w:type="pct"/>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7366A7" w14:textId="6E59FFD4" w:rsidR="00EB59B7" w:rsidRPr="00064D78" w:rsidRDefault="00F11501" w:rsidP="00F11501">
                <w:pPr>
                  <w:spacing w:before="40" w:after="40"/>
                  <w:rPr>
                    <w:rFonts w:ascii="Arial" w:hAnsi="Arial" w:cs="Arial"/>
                    <w:sz w:val="18"/>
                    <w:szCs w:val="18"/>
                  </w:rPr>
                </w:pPr>
                <w:r>
                  <w:rPr>
                    <w:rFonts w:ascii="Arial" w:hAnsi="Arial" w:cs="Arial"/>
                    <w:sz w:val="18"/>
                    <w:szCs w:val="18"/>
                  </w:rPr>
                  <w:t xml:space="preserve">the </w:t>
                </w:r>
              </w:p>
            </w:tc>
          </w:sdtContent>
        </w:sdt>
      </w:tr>
      <w:tr w:rsidR="000D0026" w:rsidRPr="00064D78" w14:paraId="56F5B3EE" w14:textId="77777777" w:rsidTr="005552FA">
        <w:trPr>
          <w:trHeight w:val="128"/>
          <w:jc w:val="center"/>
        </w:trPr>
        <w:tc>
          <w:tcPr>
            <w:tcW w:w="190" w:type="pct"/>
            <w:vMerge/>
            <w:tcBorders>
              <w:left w:val="single" w:sz="4" w:space="0" w:color="7F7F7F" w:themeColor="text1" w:themeTint="80"/>
              <w:right w:val="single" w:sz="4" w:space="0" w:color="7F7F7F" w:themeColor="text1" w:themeTint="80"/>
            </w:tcBorders>
          </w:tcPr>
          <w:p w14:paraId="7A3327AF" w14:textId="77777777" w:rsidR="00EB59B7" w:rsidRPr="00064D78" w:rsidRDefault="00EB59B7" w:rsidP="009E72F8">
            <w:pPr>
              <w:pStyle w:val="Heading2"/>
              <w:rPr>
                <w:rFonts w:ascii="Arial" w:hAnsi="Arial" w:cs="Arial"/>
                <w:color w:val="auto"/>
              </w:rPr>
            </w:pPr>
          </w:p>
        </w:tc>
        <w:tc>
          <w:tcPr>
            <w:tcW w:w="1227" w:type="pct"/>
            <w:vMerge/>
            <w:tcBorders>
              <w:left w:val="single" w:sz="4" w:space="0" w:color="7F7F7F" w:themeColor="text1" w:themeTint="80"/>
              <w:right w:val="single" w:sz="4" w:space="0" w:color="7F7F7F" w:themeColor="text1" w:themeTint="80"/>
            </w:tcBorders>
          </w:tcPr>
          <w:p w14:paraId="17866681" w14:textId="77777777" w:rsidR="00EB59B7" w:rsidRPr="00064D78" w:rsidRDefault="00EB59B7" w:rsidP="009E72F8">
            <w:pPr>
              <w:pStyle w:val="Heading2"/>
              <w:spacing w:before="40" w:after="40"/>
              <w:rPr>
                <w:rFonts w:ascii="Arial" w:hAnsi="Arial" w:cs="Arial"/>
                <w:color w:val="auto"/>
              </w:rPr>
            </w:pP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171525" w14:textId="77777777" w:rsidR="00EB59B7" w:rsidRPr="00064D78" w:rsidRDefault="00EB59B7" w:rsidP="009E72F8">
            <w:pPr>
              <w:spacing w:before="40" w:after="40"/>
              <w:rPr>
                <w:rFonts w:ascii="Arial" w:hAnsi="Arial" w:cs="Arial"/>
                <w:sz w:val="18"/>
                <w:szCs w:val="18"/>
              </w:rPr>
            </w:pPr>
            <w:r w:rsidRPr="00064D78">
              <w:rPr>
                <w:rFonts w:ascii="Arial" w:hAnsi="Arial" w:cs="Arial"/>
                <w:sz w:val="18"/>
                <w:szCs w:val="18"/>
              </w:rPr>
              <w:t xml:space="preserve">Registration </w:t>
            </w:r>
          </w:p>
        </w:tc>
        <w:sdt>
          <w:sdtPr>
            <w:rPr>
              <w:rFonts w:ascii="Arial" w:hAnsi="Arial" w:cs="Arial"/>
              <w:sz w:val="18"/>
              <w:szCs w:val="18"/>
            </w:rPr>
            <w:id w:val="1730809795"/>
            <w:showingPlcHdr/>
            <w:text/>
          </w:sdtPr>
          <w:sdtContent>
            <w:tc>
              <w:tcPr>
                <w:tcW w:w="2487" w:type="pct"/>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92DB5A" w14:textId="77777777" w:rsidR="00EB59B7" w:rsidRPr="00064D78" w:rsidRDefault="00EB59B7" w:rsidP="009E72F8">
                <w:pPr>
                  <w:spacing w:before="40" w:after="40"/>
                  <w:rPr>
                    <w:rFonts w:ascii="Arial" w:hAnsi="Arial" w:cs="Arial"/>
                    <w:sz w:val="18"/>
                    <w:szCs w:val="18"/>
                  </w:rPr>
                </w:pPr>
                <w:r w:rsidRPr="00064D78">
                  <w:rPr>
                    <w:rStyle w:val="PlaceholderText"/>
                    <w:rFonts w:ascii="Arial" w:hAnsi="Arial" w:cs="Arial"/>
                    <w:color w:val="auto"/>
                    <w:sz w:val="18"/>
                    <w:szCs w:val="18"/>
                  </w:rPr>
                  <w:t>Enter registration information</w:t>
                </w:r>
              </w:p>
            </w:tc>
          </w:sdtContent>
        </w:sdt>
      </w:tr>
      <w:tr w:rsidR="000D0026" w:rsidRPr="00064D78" w14:paraId="1C48A028" w14:textId="77777777" w:rsidTr="005552FA">
        <w:trPr>
          <w:trHeight w:val="193"/>
          <w:jc w:val="center"/>
        </w:trPr>
        <w:tc>
          <w:tcPr>
            <w:tcW w:w="190"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2B04A00F" w14:textId="77777777" w:rsidR="00EB59B7" w:rsidRPr="00064D78" w:rsidRDefault="00EB59B7" w:rsidP="009E72F8">
            <w:pPr>
              <w:pStyle w:val="Heading2"/>
              <w:rPr>
                <w:rFonts w:ascii="Arial" w:hAnsi="Arial" w:cs="Arial"/>
                <w:caps/>
                <w:color w:val="auto"/>
              </w:rPr>
            </w:pPr>
            <w:r w:rsidRPr="00064D78">
              <w:rPr>
                <w:rFonts w:ascii="Arial" w:hAnsi="Arial" w:cs="Arial"/>
                <w:caps/>
                <w:color w:val="auto"/>
              </w:rPr>
              <w:t>B8</w:t>
            </w:r>
          </w:p>
        </w:tc>
        <w:tc>
          <w:tcPr>
            <w:tcW w:w="1227"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6B7D2DD2" w14:textId="77777777" w:rsidR="00EB59B7" w:rsidRPr="00064D78" w:rsidRDefault="00EB59B7" w:rsidP="009E72F8">
            <w:pPr>
              <w:pStyle w:val="Heading2"/>
              <w:spacing w:before="40" w:after="40"/>
              <w:rPr>
                <w:rFonts w:ascii="Arial" w:hAnsi="Arial" w:cs="Arial"/>
                <w:color w:val="auto"/>
              </w:rPr>
            </w:pPr>
            <w:r w:rsidRPr="00064D78">
              <w:rPr>
                <w:rFonts w:ascii="Arial" w:hAnsi="Arial" w:cs="Arial"/>
                <w:color w:val="auto"/>
              </w:rPr>
              <w:t>Results: Which of the DCPSF Results Framework Outputs will your Project Proposal address?</w:t>
            </w:r>
          </w:p>
        </w:tc>
        <w:tc>
          <w:tcPr>
            <w:tcW w:w="10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53D158" w14:textId="77777777" w:rsidR="00EB59B7" w:rsidRPr="00064D78" w:rsidRDefault="00EB59B7" w:rsidP="009E72F8">
            <w:pPr>
              <w:rPr>
                <w:rFonts w:ascii="Arial" w:hAnsi="Arial" w:cs="Arial"/>
                <w:sz w:val="18"/>
                <w:szCs w:val="18"/>
              </w:rPr>
            </w:pPr>
            <w:r w:rsidRPr="00064D78">
              <w:rPr>
                <w:rFonts w:ascii="Arial" w:hAnsi="Arial" w:cs="Arial"/>
                <w:sz w:val="18"/>
                <w:szCs w:val="18"/>
              </w:rPr>
              <w:t>Output 1</w:t>
            </w:r>
          </w:p>
        </w:tc>
        <w:tc>
          <w:tcPr>
            <w:tcW w:w="483"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92E0C7" w14:textId="77777777" w:rsidR="00EB59B7" w:rsidRPr="00064D78" w:rsidRDefault="00EB59B7" w:rsidP="009E72F8">
            <w:pPr>
              <w:rPr>
                <w:rFonts w:ascii="Arial" w:hAnsi="Arial" w:cs="Arial"/>
                <w:sz w:val="18"/>
                <w:szCs w:val="18"/>
              </w:rPr>
            </w:pPr>
            <w:r w:rsidRPr="00064D78">
              <w:rPr>
                <w:rFonts w:ascii="Arial" w:hAnsi="Arial" w:cs="Arial"/>
                <w:sz w:val="18"/>
                <w:szCs w:val="18"/>
              </w:rPr>
              <w:t>Output 2</w:t>
            </w:r>
          </w:p>
        </w:tc>
        <w:tc>
          <w:tcPr>
            <w:tcW w:w="403"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C61AE4" w14:textId="77777777" w:rsidR="00EB59B7" w:rsidRPr="00064D78" w:rsidRDefault="00EB59B7" w:rsidP="009E72F8">
            <w:pPr>
              <w:rPr>
                <w:rFonts w:ascii="Arial" w:hAnsi="Arial" w:cs="Arial"/>
                <w:sz w:val="18"/>
                <w:szCs w:val="18"/>
              </w:rPr>
            </w:pPr>
            <w:r w:rsidRPr="00064D78">
              <w:rPr>
                <w:rFonts w:ascii="Arial" w:hAnsi="Arial" w:cs="Arial"/>
                <w:sz w:val="18"/>
                <w:szCs w:val="18"/>
              </w:rPr>
              <w:t>Output 3</w:t>
            </w:r>
          </w:p>
        </w:tc>
        <w:tc>
          <w:tcPr>
            <w:tcW w:w="53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A028C8B" w14:textId="77777777" w:rsidR="00EB59B7" w:rsidRPr="00064D78" w:rsidRDefault="00EB59B7" w:rsidP="009E72F8">
            <w:pPr>
              <w:rPr>
                <w:rFonts w:ascii="Arial" w:hAnsi="Arial" w:cs="Arial"/>
                <w:sz w:val="18"/>
                <w:szCs w:val="18"/>
              </w:rPr>
            </w:pPr>
            <w:r w:rsidRPr="00064D78">
              <w:rPr>
                <w:rFonts w:ascii="Arial" w:hAnsi="Arial" w:cs="Arial"/>
                <w:sz w:val="18"/>
                <w:szCs w:val="18"/>
              </w:rPr>
              <w:t>Output 4</w:t>
            </w:r>
          </w:p>
        </w:tc>
        <w:tc>
          <w:tcPr>
            <w:tcW w:w="106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D6AA1B" w14:textId="77777777" w:rsidR="00EB59B7" w:rsidRPr="00064D78" w:rsidRDefault="00EB59B7" w:rsidP="009E72F8">
            <w:pPr>
              <w:rPr>
                <w:rFonts w:ascii="Arial" w:hAnsi="Arial" w:cs="Arial"/>
                <w:sz w:val="18"/>
                <w:szCs w:val="18"/>
              </w:rPr>
            </w:pPr>
            <w:r w:rsidRPr="00064D78">
              <w:rPr>
                <w:rFonts w:ascii="Arial" w:hAnsi="Arial" w:cs="Arial"/>
                <w:sz w:val="18"/>
                <w:szCs w:val="18"/>
              </w:rPr>
              <w:t>OTHER (please list)</w:t>
            </w:r>
          </w:p>
        </w:tc>
      </w:tr>
      <w:tr w:rsidR="000D0026" w:rsidRPr="00064D78" w14:paraId="639C800A" w14:textId="77777777" w:rsidTr="005552FA">
        <w:trPr>
          <w:trHeight w:val="192"/>
          <w:jc w:val="center"/>
        </w:trPr>
        <w:tc>
          <w:tcPr>
            <w:tcW w:w="190" w:type="pct"/>
            <w:vMerge/>
            <w:tcBorders>
              <w:left w:val="single" w:sz="4" w:space="0" w:color="7F7F7F" w:themeColor="text1" w:themeTint="80"/>
              <w:bottom w:val="single" w:sz="4" w:space="0" w:color="auto"/>
              <w:right w:val="single" w:sz="4" w:space="0" w:color="7F7F7F" w:themeColor="text1" w:themeTint="80"/>
            </w:tcBorders>
          </w:tcPr>
          <w:p w14:paraId="2934E9E9" w14:textId="77777777" w:rsidR="00EB59B7" w:rsidRPr="00064D78" w:rsidRDefault="00EB59B7" w:rsidP="009E72F8">
            <w:pPr>
              <w:pStyle w:val="Heading2"/>
              <w:rPr>
                <w:rFonts w:ascii="Arial" w:hAnsi="Arial" w:cs="Arial"/>
                <w:caps/>
                <w:color w:val="auto"/>
              </w:rPr>
            </w:pPr>
          </w:p>
        </w:tc>
        <w:tc>
          <w:tcPr>
            <w:tcW w:w="1227" w:type="pct"/>
            <w:vMerge/>
            <w:tcBorders>
              <w:left w:val="single" w:sz="4" w:space="0" w:color="7F7F7F" w:themeColor="text1" w:themeTint="80"/>
              <w:bottom w:val="single" w:sz="4" w:space="0" w:color="auto"/>
              <w:right w:val="single" w:sz="4" w:space="0" w:color="7F7F7F" w:themeColor="text1" w:themeTint="80"/>
            </w:tcBorders>
          </w:tcPr>
          <w:p w14:paraId="6DFE5F24" w14:textId="77777777" w:rsidR="00EB59B7" w:rsidRPr="00064D78" w:rsidRDefault="00EB59B7" w:rsidP="009E72F8">
            <w:pPr>
              <w:pStyle w:val="Heading2"/>
              <w:rPr>
                <w:rFonts w:ascii="Arial" w:hAnsi="Arial" w:cs="Arial"/>
                <w:color w:val="auto"/>
              </w:rPr>
            </w:pPr>
          </w:p>
        </w:tc>
        <w:sdt>
          <w:sdtPr>
            <w:rPr>
              <w:rFonts w:ascii="Arial" w:hAnsi="Arial" w:cs="Arial"/>
              <w:sz w:val="18"/>
              <w:szCs w:val="18"/>
            </w:rPr>
            <w:id w:val="-735014763"/>
            <w14:checkbox>
              <w14:checked w14:val="1"/>
              <w14:checkedState w14:val="2612" w14:font="MS Gothic"/>
              <w14:uncheckedState w14:val="2610" w14:font="MS Gothic"/>
            </w14:checkbox>
          </w:sdtPr>
          <w:sdtContent>
            <w:tc>
              <w:tcPr>
                <w:tcW w:w="1096"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5294DD91" w14:textId="21BC447F" w:rsidR="00EB59B7" w:rsidRPr="00064D78" w:rsidRDefault="00C4578E" w:rsidP="009E72F8">
                <w:pPr>
                  <w:jc w:val="center"/>
                  <w:rPr>
                    <w:rFonts w:ascii="Arial" w:hAnsi="Arial" w:cs="Arial"/>
                    <w:sz w:val="18"/>
                    <w:szCs w:val="18"/>
                  </w:rPr>
                </w:pPr>
                <w:r w:rsidRPr="00064D78">
                  <w:rPr>
                    <w:rFonts w:ascii="MS Gothic" w:eastAsia="MS Gothic" w:hAnsi="MS Gothic" w:cs="Arial" w:hint="eastAsia"/>
                    <w:sz w:val="18"/>
                    <w:szCs w:val="18"/>
                  </w:rPr>
                  <w:t>☒</w:t>
                </w:r>
              </w:p>
            </w:tc>
          </w:sdtContent>
        </w:sdt>
        <w:sdt>
          <w:sdtPr>
            <w:rPr>
              <w:rFonts w:ascii="Arial" w:hAnsi="Arial" w:cs="Arial"/>
              <w:sz w:val="18"/>
              <w:szCs w:val="18"/>
            </w:rPr>
            <w:id w:val="122898337"/>
            <w14:checkbox>
              <w14:checked w14:val="1"/>
              <w14:checkedState w14:val="2612" w14:font="MS Gothic"/>
              <w14:uncheckedState w14:val="2610" w14:font="MS Gothic"/>
            </w14:checkbox>
          </w:sdtPr>
          <w:sdtContent>
            <w:tc>
              <w:tcPr>
                <w:tcW w:w="483" w:type="pct"/>
                <w:gridSpan w:val="2"/>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3404D653" w14:textId="4D029EAE" w:rsidR="00EB59B7" w:rsidRPr="00064D78" w:rsidRDefault="00C4578E" w:rsidP="009E72F8">
                <w:pPr>
                  <w:jc w:val="center"/>
                  <w:rPr>
                    <w:rFonts w:ascii="Arial" w:hAnsi="Arial" w:cs="Arial"/>
                    <w:sz w:val="18"/>
                    <w:szCs w:val="18"/>
                  </w:rPr>
                </w:pPr>
                <w:r w:rsidRPr="00064D78">
                  <w:rPr>
                    <w:rFonts w:ascii="MS Gothic" w:eastAsia="MS Gothic" w:hAnsi="MS Gothic" w:cs="Arial" w:hint="eastAsia"/>
                    <w:sz w:val="18"/>
                    <w:szCs w:val="18"/>
                  </w:rPr>
                  <w:t>☒</w:t>
                </w:r>
              </w:p>
            </w:tc>
          </w:sdtContent>
        </w:sdt>
        <w:sdt>
          <w:sdtPr>
            <w:rPr>
              <w:rFonts w:ascii="Arial" w:hAnsi="Arial" w:cs="Arial"/>
              <w:sz w:val="18"/>
              <w:szCs w:val="18"/>
            </w:rPr>
            <w:id w:val="936253586"/>
            <w14:checkbox>
              <w14:checked w14:val="1"/>
              <w14:checkedState w14:val="2612" w14:font="MS Gothic"/>
              <w14:uncheckedState w14:val="2610" w14:font="MS Gothic"/>
            </w14:checkbox>
          </w:sdtPr>
          <w:sdtContent>
            <w:tc>
              <w:tcPr>
                <w:tcW w:w="403" w:type="pct"/>
                <w:gridSpan w:val="3"/>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389EEF0B" w14:textId="1E4EBD37" w:rsidR="00EB59B7" w:rsidRPr="00064D78" w:rsidRDefault="00C4578E" w:rsidP="009E72F8">
                <w:pPr>
                  <w:jc w:val="center"/>
                  <w:rPr>
                    <w:rFonts w:ascii="Arial" w:hAnsi="Arial" w:cs="Arial"/>
                    <w:sz w:val="18"/>
                    <w:szCs w:val="18"/>
                  </w:rPr>
                </w:pPr>
                <w:r w:rsidRPr="00064D78">
                  <w:rPr>
                    <w:rFonts w:ascii="MS Gothic" w:eastAsia="MS Gothic" w:hAnsi="MS Gothic" w:cs="Arial" w:hint="eastAsia"/>
                    <w:sz w:val="18"/>
                    <w:szCs w:val="18"/>
                  </w:rPr>
                  <w:t>☒</w:t>
                </w:r>
              </w:p>
            </w:tc>
          </w:sdtContent>
        </w:sdt>
        <w:sdt>
          <w:sdtPr>
            <w:rPr>
              <w:rFonts w:ascii="Arial" w:hAnsi="Arial" w:cs="Arial"/>
              <w:sz w:val="18"/>
              <w:szCs w:val="18"/>
            </w:rPr>
            <w:id w:val="-271479522"/>
            <w14:checkbox>
              <w14:checked w14:val="1"/>
              <w14:checkedState w14:val="2612" w14:font="MS Gothic"/>
              <w14:uncheckedState w14:val="2610" w14:font="MS Gothic"/>
            </w14:checkbox>
          </w:sdtPr>
          <w:sdtContent>
            <w:tc>
              <w:tcPr>
                <w:tcW w:w="535"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44453803" w14:textId="62B3D07A" w:rsidR="00EB59B7" w:rsidRPr="00064D78" w:rsidRDefault="00C4578E" w:rsidP="009E72F8">
                <w:pPr>
                  <w:jc w:val="center"/>
                  <w:rPr>
                    <w:rFonts w:ascii="Arial" w:hAnsi="Arial" w:cs="Arial"/>
                    <w:sz w:val="18"/>
                    <w:szCs w:val="18"/>
                  </w:rPr>
                </w:pPr>
                <w:r w:rsidRPr="00064D78">
                  <w:rPr>
                    <w:rFonts w:ascii="MS Gothic" w:eastAsia="MS Gothic" w:hAnsi="MS Gothic" w:cs="Arial" w:hint="eastAsia"/>
                    <w:sz w:val="18"/>
                    <w:szCs w:val="18"/>
                  </w:rPr>
                  <w:t>☒</w:t>
                </w:r>
              </w:p>
            </w:tc>
          </w:sdtContent>
        </w:sdt>
        <w:sdt>
          <w:sdtPr>
            <w:rPr>
              <w:rFonts w:ascii="Arial" w:hAnsi="Arial" w:cs="Arial"/>
              <w:sz w:val="18"/>
              <w:szCs w:val="18"/>
            </w:rPr>
            <w:id w:val="-1109507256"/>
            <w:showingPlcHdr/>
            <w:text w:multiLine="1"/>
          </w:sdtPr>
          <w:sdtContent>
            <w:tc>
              <w:tcPr>
                <w:tcW w:w="1067"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2E829BB7" w14:textId="77777777" w:rsidR="00EB59B7" w:rsidRPr="00064D78" w:rsidRDefault="00EB59B7" w:rsidP="009E72F8">
                <w:pPr>
                  <w:rPr>
                    <w:rFonts w:ascii="Arial" w:hAnsi="Arial" w:cs="Arial"/>
                    <w:sz w:val="18"/>
                    <w:szCs w:val="18"/>
                  </w:rPr>
                </w:pPr>
                <w:r w:rsidRPr="00064D78">
                  <w:rPr>
                    <w:rStyle w:val="PlaceholderText"/>
                    <w:rFonts w:ascii="Arial" w:hAnsi="Arial" w:cs="Arial"/>
                    <w:color w:val="auto"/>
                    <w:sz w:val="18"/>
                    <w:szCs w:val="18"/>
                  </w:rPr>
                  <w:t>enter</w:t>
                </w:r>
              </w:p>
            </w:tc>
          </w:sdtContent>
        </w:sdt>
      </w:tr>
      <w:tr w:rsidR="000D0026" w:rsidRPr="00064D78" w14:paraId="5213DB4F" w14:textId="77777777" w:rsidTr="005552FA">
        <w:tblPrEx>
          <w:tblBorders>
            <w:top w:val="single" w:sz="4" w:space="0" w:color="7F7F7F" w:themeColor="text1" w:themeTint="80"/>
            <w:bottom w:val="single" w:sz="4" w:space="0" w:color="7F7F7F" w:themeColor="text1" w:themeTint="80"/>
            <w:insideH w:val="single" w:sz="4" w:space="0" w:color="7F7F7F" w:themeColor="text1" w:themeTint="80"/>
          </w:tblBorders>
        </w:tblPrEx>
        <w:trPr>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05E8E131" w14:textId="666D802E" w:rsidR="00EB59B7" w:rsidRPr="00064D78" w:rsidRDefault="00EB59B7" w:rsidP="009E72F8">
            <w:pPr>
              <w:jc w:val="center"/>
              <w:rPr>
                <w:rFonts w:ascii="Arial" w:hAnsi="Arial" w:cs="Arial"/>
                <w:sz w:val="18"/>
                <w:szCs w:val="18"/>
              </w:rPr>
            </w:pPr>
            <w:r w:rsidRPr="00064D78">
              <w:rPr>
                <w:rFonts w:ascii="Arial" w:hAnsi="Arial" w:cs="Arial"/>
                <w:smallCaps/>
                <w:sz w:val="18"/>
                <w:szCs w:val="18"/>
              </w:rPr>
              <w:t xml:space="preserve">Summary </w:t>
            </w:r>
            <w:r w:rsidR="000A3360" w:rsidRPr="00064D78">
              <w:rPr>
                <w:rFonts w:ascii="Arial" w:hAnsi="Arial" w:cs="Arial"/>
                <w:smallCaps/>
                <w:sz w:val="18"/>
                <w:szCs w:val="18"/>
              </w:rPr>
              <w:t>of Project proposal</w:t>
            </w:r>
          </w:p>
        </w:tc>
      </w:tr>
      <w:tr w:rsidR="000D0026" w:rsidRPr="00064D78" w14:paraId="1144307E" w14:textId="77777777" w:rsidTr="005552FA">
        <w:tblPrEx>
          <w:tblBorders>
            <w:top w:val="single" w:sz="4" w:space="0" w:color="7F7F7F" w:themeColor="text1" w:themeTint="80"/>
            <w:bottom w:val="single" w:sz="4" w:space="0" w:color="7F7F7F" w:themeColor="text1" w:themeTint="80"/>
            <w:insideH w:val="single" w:sz="4" w:space="0" w:color="7F7F7F" w:themeColor="text1" w:themeTint="80"/>
          </w:tblBorders>
        </w:tblPrEx>
        <w:trPr>
          <w:trHeight w:val="386"/>
          <w:jc w:val="center"/>
        </w:trPr>
        <w:tc>
          <w:tcPr>
            <w:tcW w:w="190" w:type="pct"/>
            <w:vMerge w:val="restart"/>
            <w:tcBorders>
              <w:top w:val="single" w:sz="4" w:space="0" w:color="auto"/>
              <w:left w:val="single" w:sz="4" w:space="0" w:color="7F7F7F" w:themeColor="text1" w:themeTint="80"/>
              <w:right w:val="single" w:sz="4" w:space="0" w:color="auto"/>
            </w:tcBorders>
          </w:tcPr>
          <w:p w14:paraId="5ED13C9D" w14:textId="77777777" w:rsidR="00EB59B7" w:rsidRPr="00064D78" w:rsidRDefault="00EB59B7" w:rsidP="009E72F8">
            <w:pPr>
              <w:pStyle w:val="Heading2"/>
              <w:rPr>
                <w:rFonts w:ascii="Arial" w:hAnsi="Arial" w:cs="Arial"/>
                <w:color w:val="auto"/>
              </w:rPr>
            </w:pPr>
            <w:r w:rsidRPr="00064D78">
              <w:rPr>
                <w:rFonts w:ascii="Arial" w:hAnsi="Arial" w:cs="Arial"/>
                <w:color w:val="auto"/>
              </w:rPr>
              <w:t>B9</w:t>
            </w:r>
          </w:p>
        </w:tc>
        <w:tc>
          <w:tcPr>
            <w:tcW w:w="4810" w:type="pct"/>
            <w:gridSpan w:val="9"/>
            <w:tcBorders>
              <w:top w:val="single" w:sz="4" w:space="0" w:color="auto"/>
              <w:left w:val="single" w:sz="4" w:space="0" w:color="auto"/>
              <w:bottom w:val="single" w:sz="4" w:space="0" w:color="auto"/>
              <w:right w:val="single" w:sz="4" w:space="0" w:color="auto"/>
            </w:tcBorders>
          </w:tcPr>
          <w:p w14:paraId="1C0F47DA" w14:textId="77777777" w:rsidR="00EB59B7" w:rsidRPr="00064D78" w:rsidRDefault="00EB59B7" w:rsidP="009E72F8">
            <w:pPr>
              <w:rPr>
                <w:rFonts w:ascii="Arial" w:hAnsi="Arial" w:cs="Arial"/>
                <w:sz w:val="18"/>
                <w:szCs w:val="18"/>
              </w:rPr>
            </w:pPr>
            <w:r w:rsidRPr="00064D78">
              <w:rPr>
                <w:rFonts w:ascii="Arial" w:hAnsi="Arial" w:cs="Arial"/>
                <w:sz w:val="18"/>
                <w:szCs w:val="18"/>
              </w:rPr>
              <w:t>Executive Summary. Provide a concise executive summary of the project, including what specific results you intend to achieve.</w:t>
            </w:r>
          </w:p>
        </w:tc>
      </w:tr>
      <w:tr w:rsidR="000D0026" w:rsidRPr="00064D78" w14:paraId="01F4EE6B" w14:textId="77777777" w:rsidTr="005552FA">
        <w:tblPrEx>
          <w:tblBorders>
            <w:top w:val="single" w:sz="4" w:space="0" w:color="7F7F7F" w:themeColor="text1" w:themeTint="80"/>
            <w:bottom w:val="single" w:sz="4" w:space="0" w:color="7F7F7F" w:themeColor="text1" w:themeTint="80"/>
            <w:insideH w:val="single" w:sz="4" w:space="0" w:color="7F7F7F" w:themeColor="text1" w:themeTint="80"/>
          </w:tblBorders>
        </w:tblPrEx>
        <w:trPr>
          <w:trHeight w:val="1547"/>
          <w:jc w:val="center"/>
        </w:trPr>
        <w:tc>
          <w:tcPr>
            <w:tcW w:w="190" w:type="pct"/>
            <w:vMerge/>
            <w:tcBorders>
              <w:left w:val="single" w:sz="4" w:space="0" w:color="7F7F7F" w:themeColor="text1" w:themeTint="80"/>
              <w:right w:val="single" w:sz="4" w:space="0" w:color="auto"/>
            </w:tcBorders>
          </w:tcPr>
          <w:p w14:paraId="00051164" w14:textId="77777777" w:rsidR="00EB59B7" w:rsidRPr="00064D78" w:rsidRDefault="00EB59B7" w:rsidP="005552FA">
            <w:pPr>
              <w:pStyle w:val="Heading2"/>
              <w:spacing w:before="0" w:after="0"/>
              <w:rPr>
                <w:rFonts w:ascii="Arial" w:hAnsi="Arial" w:cs="Arial"/>
                <w:color w:val="auto"/>
              </w:rPr>
            </w:pPr>
          </w:p>
        </w:tc>
        <w:tc>
          <w:tcPr>
            <w:tcW w:w="4810" w:type="pct"/>
            <w:gridSpan w:val="9"/>
            <w:tcBorders>
              <w:top w:val="single" w:sz="4" w:space="0" w:color="auto"/>
              <w:left w:val="single" w:sz="4" w:space="0" w:color="auto"/>
              <w:bottom w:val="single" w:sz="4" w:space="0" w:color="auto"/>
              <w:right w:val="single" w:sz="4" w:space="0" w:color="auto"/>
            </w:tcBorders>
          </w:tcPr>
          <w:p w14:paraId="3F67B997" w14:textId="77777777" w:rsidR="00EB59B7" w:rsidRPr="00064D78" w:rsidRDefault="00EB59B7" w:rsidP="005552FA">
            <w:pPr>
              <w:rPr>
                <w:rFonts w:ascii="Arial" w:hAnsi="Arial" w:cs="Arial"/>
                <w:sz w:val="18"/>
                <w:szCs w:val="18"/>
              </w:rPr>
            </w:pPr>
            <w:r w:rsidRPr="00064D78">
              <w:rPr>
                <w:rFonts w:ascii="Arial" w:hAnsi="Arial" w:cs="Arial"/>
                <w:sz w:val="18"/>
                <w:szCs w:val="18"/>
              </w:rPr>
              <w:t xml:space="preserve">ANSWER HERE: </w:t>
            </w:r>
          </w:p>
          <w:p w14:paraId="7906A423" w14:textId="64E9FEBC" w:rsidR="000D0026" w:rsidRPr="00064D78" w:rsidRDefault="00F11501" w:rsidP="00F11501">
            <w:pPr>
              <w:ind w:left="26" w:firstLine="0"/>
              <w:rPr>
                <w:rFonts w:ascii="Arial" w:hAnsi="Arial" w:cs="Arial"/>
                <w:sz w:val="18"/>
                <w:szCs w:val="18"/>
              </w:rPr>
            </w:pPr>
            <w:r>
              <w:rPr>
                <w:rFonts w:ascii="Arial" w:hAnsi="Arial" w:cs="Arial"/>
                <w:sz w:val="18"/>
                <w:szCs w:val="18"/>
              </w:rPr>
              <w:t>According</w:t>
            </w:r>
            <w:r w:rsidR="000D0026" w:rsidRPr="00064D78">
              <w:rPr>
                <w:rFonts w:ascii="Arial" w:hAnsi="Arial" w:cs="Arial"/>
                <w:sz w:val="18"/>
                <w:szCs w:val="18"/>
              </w:rPr>
              <w:t xml:space="preserve"> to persistent national and international efforts to finding durable solutions to chronic negative impacts brought about by natural and manmade disasters on the people of Darfur, various mechanisms avail resources for the implementation of interventions that aim to reduce adverse conditions consequential to those disasters and conflicts. DDRA plans to implement in 3 localities in East Darfur State to further and streamline those objectives. </w:t>
            </w:r>
          </w:p>
          <w:p w14:paraId="3B8D4FBE" w14:textId="77777777" w:rsidR="000D0026" w:rsidRPr="00064D78" w:rsidRDefault="000D0026" w:rsidP="005552FA">
            <w:pPr>
              <w:rPr>
                <w:rFonts w:ascii="Arial" w:hAnsi="Arial" w:cs="Arial"/>
                <w:sz w:val="18"/>
                <w:szCs w:val="18"/>
              </w:rPr>
            </w:pPr>
          </w:p>
          <w:p w14:paraId="0ED3CECD" w14:textId="57A30FDD" w:rsidR="000D0026" w:rsidRPr="00064D78" w:rsidRDefault="000D0026" w:rsidP="00F11501">
            <w:pPr>
              <w:ind w:left="167" w:right="142" w:firstLine="0"/>
              <w:rPr>
                <w:rFonts w:ascii="Arial" w:hAnsi="Arial" w:cs="Arial"/>
                <w:sz w:val="18"/>
                <w:szCs w:val="18"/>
              </w:rPr>
            </w:pPr>
            <w:r w:rsidRPr="00064D78">
              <w:rPr>
                <w:rFonts w:ascii="Arial" w:hAnsi="Arial" w:cs="Arial"/>
                <w:sz w:val="18"/>
                <w:szCs w:val="18"/>
              </w:rPr>
              <w:t>East Darfur, and its population, have long been suffering impacts of low and high profile conflicts which impaired its ability to develop solutions that help it recover from shocks and devastating effects caused by conflict and other disasters  - lowered production and productivity, social instability, displacement, locali</w:t>
            </w:r>
            <w:r w:rsidR="00F11501">
              <w:rPr>
                <w:rFonts w:ascii="Arial" w:hAnsi="Arial" w:cs="Arial"/>
                <w:sz w:val="18"/>
                <w:szCs w:val="18"/>
              </w:rPr>
              <w:t>z</w:t>
            </w:r>
            <w:r w:rsidRPr="00064D78">
              <w:rPr>
                <w:rFonts w:ascii="Arial" w:hAnsi="Arial" w:cs="Arial"/>
                <w:sz w:val="18"/>
                <w:szCs w:val="18"/>
              </w:rPr>
              <w:t xml:space="preserve">ed fights and other forms of disturbances. Major other problems also include </w:t>
            </w:r>
            <w:r w:rsidR="00F11501">
              <w:rPr>
                <w:rFonts w:ascii="Arial" w:hAnsi="Arial" w:cs="Arial"/>
                <w:sz w:val="18"/>
                <w:szCs w:val="18"/>
              </w:rPr>
              <w:t xml:space="preserve">the </w:t>
            </w:r>
            <w:r w:rsidRPr="00064D78">
              <w:rPr>
                <w:rFonts w:ascii="Arial" w:hAnsi="Arial" w:cs="Arial"/>
                <w:sz w:val="18"/>
                <w:szCs w:val="18"/>
              </w:rPr>
              <w:t>prevalence of abuses on women, girls, youth</w:t>
            </w:r>
            <w:r w:rsidR="00F11501">
              <w:rPr>
                <w:rFonts w:ascii="Arial" w:hAnsi="Arial" w:cs="Arial"/>
                <w:sz w:val="18"/>
                <w:szCs w:val="18"/>
              </w:rPr>
              <w:t>,</w:t>
            </w:r>
            <w:r w:rsidRPr="00064D78">
              <w:rPr>
                <w:rFonts w:ascii="Arial" w:hAnsi="Arial" w:cs="Arial"/>
                <w:sz w:val="18"/>
                <w:szCs w:val="18"/>
              </w:rPr>
              <w:t xml:space="preserve"> and vulnerable groups: GBV, gender-based undermining attitudes</w:t>
            </w:r>
            <w:r w:rsidR="00F11501">
              <w:rPr>
                <w:rFonts w:ascii="Arial" w:hAnsi="Arial" w:cs="Arial"/>
                <w:sz w:val="18"/>
                <w:szCs w:val="18"/>
              </w:rPr>
              <w:t>,</w:t>
            </w:r>
            <w:r w:rsidRPr="00064D78">
              <w:rPr>
                <w:rFonts w:ascii="Arial" w:hAnsi="Arial" w:cs="Arial"/>
                <w:sz w:val="18"/>
                <w:szCs w:val="18"/>
              </w:rPr>
              <w:t xml:space="preserve"> and </w:t>
            </w:r>
            <w:proofErr w:type="spellStart"/>
            <w:r w:rsidRPr="00064D78">
              <w:rPr>
                <w:rFonts w:ascii="Arial" w:hAnsi="Arial" w:cs="Arial"/>
                <w:sz w:val="18"/>
                <w:szCs w:val="18"/>
              </w:rPr>
              <w:t>behaviours</w:t>
            </w:r>
            <w:proofErr w:type="spellEnd"/>
            <w:r w:rsidRPr="00064D78">
              <w:rPr>
                <w:rFonts w:ascii="Arial" w:hAnsi="Arial" w:cs="Arial"/>
                <w:sz w:val="18"/>
                <w:szCs w:val="18"/>
              </w:rPr>
              <w:t xml:space="preserve">. To address these challenges we plan to implement this proposal. </w:t>
            </w:r>
            <w:proofErr w:type="gramStart"/>
            <w:r w:rsidRPr="00064D78">
              <w:rPr>
                <w:rFonts w:ascii="Arial" w:hAnsi="Arial" w:cs="Arial"/>
                <w:sz w:val="18"/>
                <w:szCs w:val="18"/>
              </w:rPr>
              <w:t xml:space="preserve">Proposal, therefore seeks to support communities in Eastern Darfur State in the localities of Ed </w:t>
            </w:r>
            <w:proofErr w:type="spellStart"/>
            <w:r w:rsidRPr="00064D78">
              <w:rPr>
                <w:rFonts w:ascii="Arial" w:hAnsi="Arial" w:cs="Arial"/>
                <w:sz w:val="18"/>
                <w:szCs w:val="18"/>
              </w:rPr>
              <w:t>Daein</w:t>
            </w:r>
            <w:proofErr w:type="spellEnd"/>
            <w:r w:rsidRPr="00064D78">
              <w:rPr>
                <w:rFonts w:ascii="Arial" w:hAnsi="Arial" w:cs="Arial"/>
                <w:sz w:val="18"/>
                <w:szCs w:val="18"/>
              </w:rPr>
              <w:t xml:space="preserve">, EL </w:t>
            </w:r>
            <w:proofErr w:type="spellStart"/>
            <w:r w:rsidRPr="00064D78">
              <w:rPr>
                <w:rFonts w:ascii="Arial" w:hAnsi="Arial" w:cs="Arial"/>
                <w:sz w:val="18"/>
                <w:szCs w:val="18"/>
              </w:rPr>
              <w:t>Firdous</w:t>
            </w:r>
            <w:proofErr w:type="spellEnd"/>
            <w:r w:rsidRPr="00064D78">
              <w:rPr>
                <w:rFonts w:ascii="Arial" w:hAnsi="Arial" w:cs="Arial"/>
                <w:sz w:val="18"/>
                <w:szCs w:val="18"/>
              </w:rPr>
              <w:t xml:space="preserve"> and Bahr </w:t>
            </w:r>
            <w:proofErr w:type="spellStart"/>
            <w:r w:rsidRPr="00064D78">
              <w:rPr>
                <w:rFonts w:ascii="Arial" w:hAnsi="Arial" w:cs="Arial"/>
                <w:sz w:val="18"/>
                <w:szCs w:val="18"/>
              </w:rPr>
              <w:t>aL</w:t>
            </w:r>
            <w:proofErr w:type="spellEnd"/>
            <w:r w:rsidRPr="00064D78">
              <w:rPr>
                <w:rFonts w:ascii="Arial" w:hAnsi="Arial" w:cs="Arial"/>
                <w:sz w:val="18"/>
                <w:szCs w:val="18"/>
              </w:rPr>
              <w:t>-Ar</w:t>
            </w:r>
            <w:r w:rsidR="009257CE">
              <w:rPr>
                <w:rFonts w:ascii="Arial" w:hAnsi="Arial" w:cs="Arial"/>
                <w:sz w:val="18"/>
                <w:szCs w:val="18"/>
              </w:rPr>
              <w:t>ab and shall be implemented in 7</w:t>
            </w:r>
            <w:r w:rsidRPr="00064D78">
              <w:rPr>
                <w:rFonts w:ascii="Arial" w:hAnsi="Arial" w:cs="Arial"/>
                <w:sz w:val="18"/>
                <w:szCs w:val="18"/>
              </w:rPr>
              <w:t xml:space="preserve"> village communities, namely: </w:t>
            </w:r>
            <w:r w:rsidR="009257CE">
              <w:rPr>
                <w:rFonts w:ascii="Arial" w:hAnsi="Arial" w:cs="Arial"/>
                <w:sz w:val="18"/>
                <w:szCs w:val="18"/>
              </w:rPr>
              <w:t xml:space="preserve">Um </w:t>
            </w:r>
            <w:proofErr w:type="spellStart"/>
            <w:r w:rsidR="009257CE">
              <w:rPr>
                <w:rFonts w:ascii="Arial" w:hAnsi="Arial" w:cs="Arial"/>
                <w:sz w:val="18"/>
                <w:szCs w:val="18"/>
              </w:rPr>
              <w:t>Gutna</w:t>
            </w:r>
            <w:proofErr w:type="spellEnd"/>
            <w:r w:rsidR="009257CE">
              <w:rPr>
                <w:rFonts w:ascii="Arial" w:hAnsi="Arial" w:cs="Arial"/>
                <w:sz w:val="18"/>
                <w:szCs w:val="18"/>
              </w:rPr>
              <w:t xml:space="preserve">, Um </w:t>
            </w:r>
            <w:proofErr w:type="spellStart"/>
            <w:r w:rsidR="009257CE">
              <w:rPr>
                <w:rFonts w:ascii="Arial" w:hAnsi="Arial" w:cs="Arial"/>
                <w:sz w:val="18"/>
                <w:szCs w:val="18"/>
              </w:rPr>
              <w:t>Ramad</w:t>
            </w:r>
            <w:proofErr w:type="spellEnd"/>
            <w:r w:rsidR="009257CE">
              <w:rPr>
                <w:rFonts w:ascii="Arial" w:hAnsi="Arial" w:cs="Arial"/>
                <w:sz w:val="18"/>
                <w:szCs w:val="18"/>
              </w:rPr>
              <w:t xml:space="preserve">, </w:t>
            </w:r>
            <w:proofErr w:type="spellStart"/>
            <w:r w:rsidR="009257CE">
              <w:rPr>
                <w:rFonts w:ascii="Arial" w:hAnsi="Arial" w:cs="Arial"/>
                <w:sz w:val="18"/>
                <w:szCs w:val="18"/>
              </w:rPr>
              <w:t>Keryo</w:t>
            </w:r>
            <w:proofErr w:type="spellEnd"/>
            <w:r w:rsidR="009257CE">
              <w:rPr>
                <w:rFonts w:ascii="Arial" w:hAnsi="Arial" w:cs="Arial"/>
                <w:sz w:val="18"/>
                <w:szCs w:val="18"/>
              </w:rPr>
              <w:t xml:space="preserve">, Um </w:t>
            </w:r>
            <w:proofErr w:type="spellStart"/>
            <w:r w:rsidR="009257CE">
              <w:rPr>
                <w:rFonts w:ascii="Arial" w:hAnsi="Arial" w:cs="Arial"/>
                <w:sz w:val="18"/>
                <w:szCs w:val="18"/>
              </w:rPr>
              <w:t>Gireinat</w:t>
            </w:r>
            <w:proofErr w:type="spellEnd"/>
            <w:r w:rsidR="009257CE">
              <w:rPr>
                <w:rFonts w:ascii="Arial" w:hAnsi="Arial" w:cs="Arial"/>
                <w:sz w:val="18"/>
                <w:szCs w:val="18"/>
              </w:rPr>
              <w:t xml:space="preserve">, </w:t>
            </w:r>
            <w:proofErr w:type="spellStart"/>
            <w:r w:rsidR="009257CE">
              <w:rPr>
                <w:rFonts w:ascii="Arial" w:hAnsi="Arial" w:cs="Arial"/>
                <w:sz w:val="18"/>
                <w:szCs w:val="18"/>
              </w:rPr>
              <w:t>Azumri</w:t>
            </w:r>
            <w:proofErr w:type="spellEnd"/>
            <w:r w:rsidR="009257CE">
              <w:rPr>
                <w:rFonts w:ascii="Arial" w:hAnsi="Arial" w:cs="Arial"/>
                <w:sz w:val="18"/>
                <w:szCs w:val="18"/>
              </w:rPr>
              <w:t xml:space="preserve">, Um </w:t>
            </w:r>
            <w:proofErr w:type="spellStart"/>
            <w:r w:rsidR="009257CE">
              <w:rPr>
                <w:rFonts w:ascii="Arial" w:hAnsi="Arial" w:cs="Arial"/>
                <w:sz w:val="18"/>
                <w:szCs w:val="18"/>
              </w:rPr>
              <w:t>Ead</w:t>
            </w:r>
            <w:proofErr w:type="spellEnd"/>
            <w:r w:rsidR="009257CE">
              <w:rPr>
                <w:rFonts w:ascii="Arial" w:hAnsi="Arial" w:cs="Arial"/>
                <w:sz w:val="18"/>
                <w:szCs w:val="18"/>
              </w:rPr>
              <w:t xml:space="preserve">, and Al </w:t>
            </w:r>
            <w:proofErr w:type="spellStart"/>
            <w:r w:rsidR="009257CE">
              <w:rPr>
                <w:rFonts w:ascii="Arial" w:hAnsi="Arial" w:cs="Arial"/>
                <w:sz w:val="18"/>
                <w:szCs w:val="18"/>
              </w:rPr>
              <w:t>Aradeeb</w:t>
            </w:r>
            <w:proofErr w:type="spellEnd"/>
            <w:r w:rsidRPr="00064D78">
              <w:rPr>
                <w:rFonts w:ascii="Arial" w:hAnsi="Arial" w:cs="Arial"/>
                <w:sz w:val="18"/>
                <w:szCs w:val="18"/>
              </w:rPr>
              <w:t xml:space="preserve"> The project will aim to reduce scales of conflict caused within community by fierce competition over scarce and poorly managed natural resources; improve situation of women, girls and other vulnerable groups by  empowering them and increase community positive attitudes towards women issues; increased women participation – in social, political and public arena.</w:t>
            </w:r>
            <w:proofErr w:type="gramEnd"/>
            <w:r w:rsidRPr="00064D78">
              <w:rPr>
                <w:rFonts w:ascii="Arial" w:hAnsi="Arial" w:cs="Arial"/>
                <w:sz w:val="18"/>
                <w:szCs w:val="18"/>
              </w:rPr>
              <w:t xml:space="preserve"> Revival and establishment of local community-based conflict resolution mechanisms, community </w:t>
            </w:r>
            <w:proofErr w:type="spellStart"/>
            <w:r w:rsidRPr="00064D78">
              <w:rPr>
                <w:rFonts w:ascii="Arial" w:hAnsi="Arial" w:cs="Arial"/>
                <w:sz w:val="18"/>
                <w:szCs w:val="18"/>
              </w:rPr>
              <w:t>specialised</w:t>
            </w:r>
            <w:proofErr w:type="spellEnd"/>
            <w:r w:rsidRPr="00064D78">
              <w:rPr>
                <w:rFonts w:ascii="Arial" w:hAnsi="Arial" w:cs="Arial"/>
                <w:sz w:val="18"/>
                <w:szCs w:val="18"/>
              </w:rPr>
              <w:t xml:space="preserve"> committees (women committees, natural resource management committees </w:t>
            </w:r>
            <w:proofErr w:type="spellStart"/>
            <w:r w:rsidRPr="00064D78">
              <w:rPr>
                <w:rFonts w:ascii="Arial" w:hAnsi="Arial" w:cs="Arial"/>
                <w:sz w:val="18"/>
                <w:szCs w:val="18"/>
              </w:rPr>
              <w:t>etc</w:t>
            </w:r>
            <w:proofErr w:type="spellEnd"/>
            <w:r w:rsidRPr="00064D78">
              <w:rPr>
                <w:rFonts w:ascii="Arial" w:hAnsi="Arial" w:cs="Arial"/>
                <w:sz w:val="18"/>
                <w:szCs w:val="18"/>
              </w:rPr>
              <w:t xml:space="preserve">). </w:t>
            </w:r>
          </w:p>
          <w:p w14:paraId="1B31DD6A" w14:textId="77777777" w:rsidR="000D0026" w:rsidRPr="00064D78" w:rsidRDefault="000D0026" w:rsidP="005552FA">
            <w:pPr>
              <w:rPr>
                <w:rFonts w:ascii="Arial" w:hAnsi="Arial" w:cs="Arial"/>
                <w:sz w:val="18"/>
                <w:szCs w:val="18"/>
              </w:rPr>
            </w:pPr>
          </w:p>
          <w:p w14:paraId="5D78E4F8" w14:textId="6EB13A27" w:rsidR="00E07AF5" w:rsidRPr="00064D78" w:rsidRDefault="000D0026" w:rsidP="005552FA">
            <w:pPr>
              <w:ind w:left="167" w:firstLine="0"/>
              <w:rPr>
                <w:rFonts w:ascii="Arial" w:hAnsi="Arial" w:cs="Arial"/>
                <w:sz w:val="18"/>
                <w:szCs w:val="18"/>
              </w:rPr>
            </w:pPr>
            <w:r w:rsidRPr="00064D78">
              <w:rPr>
                <w:rFonts w:ascii="Arial" w:hAnsi="Arial" w:cs="Arial"/>
                <w:sz w:val="18"/>
                <w:szCs w:val="18"/>
              </w:rPr>
              <w:t xml:space="preserve">The proposed assistance is targets 22308 people, directly with 20000 indirect beneficiaries who share the same resources in the project area. This intervention </w:t>
            </w:r>
            <w:proofErr w:type="gramStart"/>
            <w:r w:rsidRPr="00064D78">
              <w:rPr>
                <w:rFonts w:ascii="Arial" w:hAnsi="Arial" w:cs="Arial"/>
                <w:sz w:val="18"/>
                <w:szCs w:val="18"/>
              </w:rPr>
              <w:t>is aimed</w:t>
            </w:r>
            <w:proofErr w:type="gramEnd"/>
            <w:r w:rsidRPr="00064D78">
              <w:rPr>
                <w:rFonts w:ascii="Arial" w:hAnsi="Arial" w:cs="Arial"/>
                <w:sz w:val="18"/>
                <w:szCs w:val="18"/>
              </w:rPr>
              <w:t xml:space="preserve"> at increasing their engagement and interaction, and their collective efforts to supporting themselves: better manage natural resources, sustainably maintain peace and security, work to improve social and economic situation. The project </w:t>
            </w:r>
            <w:proofErr w:type="gramStart"/>
            <w:r w:rsidRPr="00064D78">
              <w:rPr>
                <w:rFonts w:ascii="Arial" w:hAnsi="Arial" w:cs="Arial"/>
                <w:sz w:val="18"/>
                <w:szCs w:val="18"/>
              </w:rPr>
              <w:t>is implemented</w:t>
            </w:r>
            <w:proofErr w:type="gramEnd"/>
            <w:r w:rsidRPr="00064D78">
              <w:rPr>
                <w:rFonts w:ascii="Arial" w:hAnsi="Arial" w:cs="Arial"/>
                <w:sz w:val="18"/>
                <w:szCs w:val="18"/>
              </w:rPr>
              <w:t xml:space="preserve"> with high involvement of community and its institutions as a strategy to increase community participation and increase chances for the sustainability of established institutions and project impact. The action </w:t>
            </w:r>
            <w:proofErr w:type="gramStart"/>
            <w:r w:rsidRPr="00064D78">
              <w:rPr>
                <w:rFonts w:ascii="Arial" w:hAnsi="Arial" w:cs="Arial"/>
                <w:sz w:val="18"/>
                <w:szCs w:val="18"/>
              </w:rPr>
              <w:t>will be managed</w:t>
            </w:r>
            <w:proofErr w:type="gramEnd"/>
            <w:r w:rsidRPr="00064D78">
              <w:rPr>
                <w:rFonts w:ascii="Arial" w:hAnsi="Arial" w:cs="Arial"/>
                <w:sz w:val="18"/>
                <w:szCs w:val="18"/>
              </w:rPr>
              <w:t xml:space="preserve"> from our Ed </w:t>
            </w:r>
            <w:proofErr w:type="spellStart"/>
            <w:r w:rsidRPr="00064D78">
              <w:rPr>
                <w:rFonts w:ascii="Arial" w:hAnsi="Arial" w:cs="Arial"/>
                <w:sz w:val="18"/>
                <w:szCs w:val="18"/>
              </w:rPr>
              <w:t>Daein</w:t>
            </w:r>
            <w:proofErr w:type="spellEnd"/>
            <w:r w:rsidRPr="00064D78">
              <w:rPr>
                <w:rFonts w:ascii="Arial" w:hAnsi="Arial" w:cs="Arial"/>
                <w:sz w:val="18"/>
                <w:szCs w:val="18"/>
              </w:rPr>
              <w:t xml:space="preserve"> office, with support from DDRA Khartoum and Darfur Field Offices. For that effect, the </w:t>
            </w:r>
            <w:r w:rsidRPr="00064D78">
              <w:rPr>
                <w:rFonts w:ascii="Arial" w:hAnsi="Arial" w:cs="Arial"/>
                <w:sz w:val="18"/>
                <w:szCs w:val="18"/>
              </w:rPr>
              <w:lastRenderedPageBreak/>
              <w:t xml:space="preserve">project team, together with community representative </w:t>
            </w:r>
            <w:proofErr w:type="gramStart"/>
            <w:r w:rsidRPr="00064D78">
              <w:rPr>
                <w:rFonts w:ascii="Arial" w:hAnsi="Arial" w:cs="Arial"/>
                <w:sz w:val="18"/>
                <w:szCs w:val="18"/>
              </w:rPr>
              <w:t>is charged</w:t>
            </w:r>
            <w:proofErr w:type="gramEnd"/>
            <w:r w:rsidRPr="00064D78">
              <w:rPr>
                <w:rFonts w:ascii="Arial" w:hAnsi="Arial" w:cs="Arial"/>
                <w:sz w:val="18"/>
                <w:szCs w:val="18"/>
              </w:rPr>
              <w:t xml:space="preserve"> with the implementation monitoring and reporting on the progress to be made.  </w:t>
            </w:r>
          </w:p>
        </w:tc>
      </w:tr>
    </w:tbl>
    <w:p w14:paraId="2C6B2490" w14:textId="77777777" w:rsidR="00EB59B7" w:rsidRPr="00064D78" w:rsidRDefault="00EB59B7" w:rsidP="005552FA">
      <w:pPr>
        <w:rPr>
          <w:rFonts w:ascii="Arial" w:hAnsi="Arial" w:cs="Arial"/>
          <w:sz w:val="18"/>
          <w:szCs w:val="18"/>
        </w:rPr>
      </w:pPr>
    </w:p>
    <w:p w14:paraId="438E9254" w14:textId="0B354F61" w:rsidR="00EB59B7" w:rsidRPr="00064D78" w:rsidRDefault="00EB59B7" w:rsidP="005552FA">
      <w:pPr>
        <w:ind w:left="0" w:firstLine="0"/>
        <w:rPr>
          <w:rFonts w:ascii="Arial" w:hAnsi="Arial" w:cs="Arial"/>
          <w:sz w:val="18"/>
          <w:szCs w:val="18"/>
        </w:rPr>
      </w:pPr>
      <w:r w:rsidRPr="00064D78">
        <w:rPr>
          <w:rFonts w:ascii="Arial" w:hAnsi="Arial" w:cs="Arial"/>
          <w:caps/>
          <w:sz w:val="18"/>
          <w:szCs w:val="18"/>
        </w:rPr>
        <w:t>Section C: Project details</w:t>
      </w:r>
    </w:p>
    <w:p w14:paraId="4F9068E5" w14:textId="521B1536" w:rsidR="00EB59B7" w:rsidRPr="00064D78" w:rsidRDefault="00EB59B7" w:rsidP="009E72F8">
      <w:pPr>
        <w:rPr>
          <w:rFonts w:ascii="Arial" w:hAnsi="Arial" w:cs="Arial"/>
          <w:sz w:val="18"/>
          <w:szCs w:val="18"/>
        </w:rPr>
      </w:pPr>
    </w:p>
    <w:tbl>
      <w:tblPr>
        <w:tblW w:w="11695" w:type="dxa"/>
        <w:jc w:val="center"/>
        <w:tblLayout w:type="fixed"/>
        <w:tblCellMar>
          <w:left w:w="0" w:type="dxa"/>
          <w:right w:w="0" w:type="dxa"/>
        </w:tblCellMar>
        <w:tblLook w:val="04A0" w:firstRow="1" w:lastRow="0" w:firstColumn="1" w:lastColumn="0" w:noHBand="0" w:noVBand="1"/>
        <w:tblDescription w:val="Business contact information"/>
      </w:tblPr>
      <w:tblGrid>
        <w:gridCol w:w="30"/>
        <w:gridCol w:w="11665"/>
      </w:tblGrid>
      <w:tr w:rsidR="00EB59B7" w:rsidRPr="00064D78" w14:paraId="2B686CCD" w14:textId="77777777" w:rsidTr="009D0E29">
        <w:trPr>
          <w:jc w:val="center"/>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Pr>
          <w:p w14:paraId="721504DC" w14:textId="030ED179" w:rsidR="00EB59B7" w:rsidRPr="00064D78" w:rsidRDefault="00EB59B7" w:rsidP="009E72F8">
            <w:pPr>
              <w:jc w:val="center"/>
              <w:rPr>
                <w:rFonts w:ascii="Arial" w:hAnsi="Arial" w:cs="Arial"/>
                <w:sz w:val="18"/>
                <w:szCs w:val="18"/>
              </w:rPr>
            </w:pPr>
            <w:r w:rsidRPr="00064D78">
              <w:rPr>
                <w:rFonts w:ascii="Arial" w:hAnsi="Arial" w:cs="Arial"/>
                <w:smallCaps/>
                <w:sz w:val="18"/>
                <w:szCs w:val="18"/>
              </w:rPr>
              <w:t>Project Analysis</w:t>
            </w:r>
          </w:p>
        </w:tc>
      </w:tr>
      <w:tr w:rsidR="00EB59B7" w:rsidRPr="00064D78" w14:paraId="63BD0724" w14:textId="77777777" w:rsidTr="009D0E29">
        <w:trPr>
          <w:jc w:val="center"/>
        </w:trPr>
        <w:tc>
          <w:tcPr>
            <w:tcW w:w="13"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6022B822" w14:textId="77777777" w:rsidR="00EB59B7" w:rsidRPr="00064D78" w:rsidRDefault="00EB59B7" w:rsidP="009E72F8">
            <w:pPr>
              <w:pStyle w:val="Heading2"/>
              <w:rPr>
                <w:rFonts w:ascii="Arial" w:hAnsi="Arial" w:cs="Arial"/>
                <w:color w:val="auto"/>
              </w:rPr>
            </w:pPr>
            <w:r w:rsidRPr="00064D78">
              <w:rPr>
                <w:rFonts w:ascii="Arial" w:hAnsi="Arial" w:cs="Arial"/>
                <w:color w:val="auto"/>
              </w:rPr>
              <w:t>C1</w:t>
            </w:r>
          </w:p>
          <w:p w14:paraId="2EFECB04"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BF2A0C" w14:textId="462669A2" w:rsidR="00EB59B7" w:rsidRPr="00064D78" w:rsidRDefault="00EB59B7" w:rsidP="009E72F8">
            <w:pPr>
              <w:rPr>
                <w:rFonts w:ascii="Arial" w:hAnsi="Arial" w:cs="Arial"/>
                <w:b/>
                <w:smallCaps/>
                <w:sz w:val="18"/>
                <w:szCs w:val="18"/>
              </w:rPr>
            </w:pPr>
            <w:r w:rsidRPr="00064D78">
              <w:rPr>
                <w:rFonts w:ascii="Arial" w:hAnsi="Arial" w:cs="Arial"/>
                <w:b/>
                <w:smallCaps/>
                <w:sz w:val="18"/>
                <w:szCs w:val="18"/>
              </w:rPr>
              <w:t>Relevance:</w:t>
            </w:r>
          </w:p>
        </w:tc>
      </w:tr>
      <w:tr w:rsidR="00EB59B7" w:rsidRPr="00064D78" w14:paraId="2855D8BB" w14:textId="77777777" w:rsidTr="009D0E29">
        <w:trPr>
          <w:jc w:val="center"/>
        </w:trPr>
        <w:tc>
          <w:tcPr>
            <w:tcW w:w="13" w:type="pct"/>
            <w:vMerge/>
            <w:tcBorders>
              <w:left w:val="single" w:sz="4" w:space="0" w:color="7F7F7F" w:themeColor="text1" w:themeTint="80"/>
              <w:right w:val="single" w:sz="4" w:space="0" w:color="7F7F7F" w:themeColor="text1" w:themeTint="80"/>
            </w:tcBorders>
          </w:tcPr>
          <w:p w14:paraId="65C7E8C9"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3A58C3" w14:textId="38BB5E72" w:rsidR="00EB59B7" w:rsidRPr="00064D78" w:rsidRDefault="00EB59B7" w:rsidP="009E72F8">
            <w:pPr>
              <w:pStyle w:val="ListParagraph"/>
              <w:numPr>
                <w:ilvl w:val="0"/>
                <w:numId w:val="2"/>
              </w:numPr>
              <w:rPr>
                <w:rFonts w:ascii="Arial" w:hAnsi="Arial" w:cs="Arial"/>
              </w:rPr>
            </w:pPr>
            <w:r w:rsidRPr="00064D78">
              <w:rPr>
                <w:rFonts w:ascii="Arial" w:hAnsi="Arial" w:cs="Arial"/>
              </w:rPr>
              <w:t>Relevance: Context</w:t>
            </w:r>
          </w:p>
          <w:p w14:paraId="766C0056" w14:textId="675E434C" w:rsidR="00EB59B7" w:rsidRPr="00064D78" w:rsidRDefault="00EB59B7" w:rsidP="009E72F8">
            <w:pPr>
              <w:rPr>
                <w:rFonts w:ascii="Arial" w:hAnsi="Arial" w:cs="Arial"/>
                <w:sz w:val="18"/>
                <w:szCs w:val="18"/>
              </w:rPr>
            </w:pPr>
            <w:r w:rsidRPr="00064D78">
              <w:rPr>
                <w:rFonts w:ascii="Arial" w:hAnsi="Arial" w:cs="Arial"/>
                <w:sz w:val="18"/>
                <w:szCs w:val="18"/>
              </w:rPr>
              <w:t xml:space="preserve">What is the analysis of the situation or context in the communities where your proposal will function? </w:t>
            </w:r>
          </w:p>
        </w:tc>
      </w:tr>
      <w:tr w:rsidR="00EB59B7" w:rsidRPr="00064D78" w14:paraId="0285EE84" w14:textId="77777777" w:rsidTr="009D0E29">
        <w:trPr>
          <w:trHeight w:val="2456"/>
          <w:jc w:val="center"/>
        </w:trPr>
        <w:tc>
          <w:tcPr>
            <w:tcW w:w="13" w:type="pct"/>
            <w:vMerge/>
            <w:tcBorders>
              <w:left w:val="single" w:sz="4" w:space="0" w:color="7F7F7F" w:themeColor="text1" w:themeTint="80"/>
              <w:right w:val="single" w:sz="4" w:space="0" w:color="7F7F7F" w:themeColor="text1" w:themeTint="80"/>
            </w:tcBorders>
          </w:tcPr>
          <w:p w14:paraId="00685095"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E82504" w14:textId="5462C1F6" w:rsidR="00EB59B7" w:rsidRPr="00064D78" w:rsidRDefault="00EB59B7" w:rsidP="009E72F8">
            <w:pPr>
              <w:autoSpaceDE w:val="0"/>
              <w:autoSpaceDN w:val="0"/>
              <w:adjustRightInd w:val="0"/>
              <w:rPr>
                <w:rFonts w:ascii="Arial" w:hAnsi="Arial" w:cs="Arial"/>
                <w:bCs/>
                <w:sz w:val="18"/>
                <w:szCs w:val="18"/>
              </w:rPr>
            </w:pPr>
            <w:r w:rsidRPr="00064D78">
              <w:rPr>
                <w:rFonts w:ascii="Arial" w:hAnsi="Arial" w:cs="Arial"/>
                <w:bCs/>
                <w:i/>
                <w:sz w:val="18"/>
                <w:szCs w:val="18"/>
              </w:rPr>
              <w:t>ANSWER HERE</w:t>
            </w:r>
            <w:r w:rsidRPr="00064D78">
              <w:rPr>
                <w:rFonts w:ascii="Arial" w:hAnsi="Arial" w:cs="Arial"/>
                <w:bCs/>
                <w:sz w:val="18"/>
                <w:szCs w:val="18"/>
              </w:rPr>
              <w:t>:</w:t>
            </w:r>
          </w:p>
          <w:p w14:paraId="2751C053" w14:textId="77777777" w:rsidR="00C4578E" w:rsidRPr="00064D78" w:rsidRDefault="00C4578E" w:rsidP="009E72F8">
            <w:pPr>
              <w:autoSpaceDE w:val="0"/>
              <w:autoSpaceDN w:val="0"/>
              <w:adjustRightInd w:val="0"/>
              <w:rPr>
                <w:rFonts w:ascii="Arial" w:hAnsi="Arial" w:cs="Arial"/>
                <w:bCs/>
                <w:sz w:val="18"/>
                <w:szCs w:val="18"/>
              </w:rPr>
            </w:pPr>
          </w:p>
          <w:p w14:paraId="34E30B8C" w14:textId="3F8CDE64" w:rsidR="00403A19" w:rsidRPr="00064D78" w:rsidRDefault="00507814" w:rsidP="005552FA">
            <w:pPr>
              <w:autoSpaceDE w:val="0"/>
              <w:autoSpaceDN w:val="0"/>
              <w:adjustRightInd w:val="0"/>
              <w:ind w:left="147"/>
              <w:rPr>
                <w:rFonts w:ascii="Arial" w:hAnsi="Arial" w:cs="Arial"/>
                <w:bCs/>
                <w:sz w:val="18"/>
                <w:szCs w:val="18"/>
              </w:rPr>
            </w:pPr>
            <w:r w:rsidRPr="00064D78">
              <w:rPr>
                <w:rFonts w:ascii="Arial" w:hAnsi="Arial" w:cs="Arial"/>
                <w:bCs/>
                <w:sz w:val="18"/>
                <w:szCs w:val="18"/>
              </w:rPr>
              <w:t xml:space="preserve">             </w:t>
            </w:r>
            <w:r w:rsidR="00E13B0A" w:rsidRPr="00064D78">
              <w:rPr>
                <w:rFonts w:ascii="Arial" w:hAnsi="Arial" w:cs="Arial"/>
                <w:bCs/>
                <w:sz w:val="18"/>
                <w:szCs w:val="18"/>
              </w:rPr>
              <w:t xml:space="preserve">Darfur has been in a state of a protracted crisis </w:t>
            </w:r>
            <w:proofErr w:type="gramStart"/>
            <w:r w:rsidR="00E13B0A" w:rsidRPr="00064D78">
              <w:rPr>
                <w:rFonts w:ascii="Arial" w:hAnsi="Arial" w:cs="Arial"/>
                <w:bCs/>
                <w:sz w:val="18"/>
                <w:szCs w:val="18"/>
              </w:rPr>
              <w:t>for a number of years with humanitaria</w:t>
            </w:r>
            <w:r w:rsidRPr="00064D78">
              <w:rPr>
                <w:rFonts w:ascii="Arial" w:hAnsi="Arial" w:cs="Arial"/>
                <w:bCs/>
                <w:sz w:val="18"/>
                <w:szCs w:val="18"/>
              </w:rPr>
              <w:t xml:space="preserve">n, development and peace actors </w:t>
            </w:r>
            <w:r w:rsidR="00E13B0A" w:rsidRPr="00064D78">
              <w:rPr>
                <w:rFonts w:ascii="Arial" w:hAnsi="Arial" w:cs="Arial"/>
                <w:bCs/>
                <w:sz w:val="18"/>
                <w:szCs w:val="18"/>
              </w:rPr>
              <w:t>coexisting and operating side-by-side and simultaneously to respond to ongoing needs of the conflict affected communities while trying to address the underlying structural causes and drivers of these needs</w:t>
            </w:r>
            <w:proofErr w:type="gramEnd"/>
            <w:r w:rsidR="00E13B0A" w:rsidRPr="00064D78">
              <w:rPr>
                <w:rFonts w:ascii="Arial" w:hAnsi="Arial" w:cs="Arial"/>
                <w:bCs/>
                <w:sz w:val="18"/>
                <w:szCs w:val="18"/>
              </w:rPr>
              <w:t xml:space="preserve">. The underlying root causes of the conflict and crisis in Darfur are complex, intrinsic and multi-layered and </w:t>
            </w:r>
            <w:proofErr w:type="gramStart"/>
            <w:r w:rsidR="00E13B0A" w:rsidRPr="00064D78">
              <w:rPr>
                <w:rFonts w:ascii="Arial" w:hAnsi="Arial" w:cs="Arial"/>
                <w:bCs/>
                <w:sz w:val="18"/>
                <w:szCs w:val="18"/>
              </w:rPr>
              <w:t>are attributed</w:t>
            </w:r>
            <w:proofErr w:type="gramEnd"/>
            <w:r w:rsidR="00E13B0A" w:rsidRPr="00064D78">
              <w:rPr>
                <w:rFonts w:ascii="Arial" w:hAnsi="Arial" w:cs="Arial"/>
                <w:bCs/>
                <w:sz w:val="18"/>
                <w:szCs w:val="18"/>
              </w:rPr>
              <w:t xml:space="preserve"> to local, regional, national and international factors, and therefore require a holistic and an integrated approach in addressing them. The </w:t>
            </w:r>
            <w:proofErr w:type="gramStart"/>
            <w:r w:rsidR="00E13B0A" w:rsidRPr="00064D78">
              <w:rPr>
                <w:rFonts w:ascii="Arial" w:hAnsi="Arial" w:cs="Arial"/>
                <w:bCs/>
                <w:sz w:val="18"/>
                <w:szCs w:val="18"/>
              </w:rPr>
              <w:t>above portrayed</w:t>
            </w:r>
            <w:proofErr w:type="gramEnd"/>
            <w:r w:rsidR="00E13B0A" w:rsidRPr="00064D78">
              <w:rPr>
                <w:rFonts w:ascii="Arial" w:hAnsi="Arial" w:cs="Arial"/>
                <w:bCs/>
                <w:sz w:val="18"/>
                <w:szCs w:val="18"/>
              </w:rPr>
              <w:t xml:space="preserve"> picture </w:t>
            </w:r>
            <w:r w:rsidR="002B1BEA" w:rsidRPr="00064D78">
              <w:rPr>
                <w:rFonts w:ascii="Arial" w:hAnsi="Arial" w:cs="Arial"/>
                <w:bCs/>
                <w:sz w:val="18"/>
                <w:szCs w:val="18"/>
              </w:rPr>
              <w:t>is</w:t>
            </w:r>
            <w:r w:rsidR="00E13B0A" w:rsidRPr="00064D78">
              <w:rPr>
                <w:rFonts w:ascii="Arial" w:hAnsi="Arial" w:cs="Arial"/>
                <w:bCs/>
                <w:sz w:val="18"/>
                <w:szCs w:val="18"/>
              </w:rPr>
              <w:t xml:space="preserve"> true for the entire Darfur Region but more specifically so </w:t>
            </w:r>
            <w:r w:rsidR="002B1BEA" w:rsidRPr="00064D78">
              <w:rPr>
                <w:rFonts w:ascii="Arial" w:hAnsi="Arial" w:cs="Arial"/>
                <w:bCs/>
                <w:sz w:val="18"/>
                <w:szCs w:val="18"/>
              </w:rPr>
              <w:t xml:space="preserve">and relevant </w:t>
            </w:r>
            <w:r w:rsidR="00E13B0A" w:rsidRPr="00064D78">
              <w:rPr>
                <w:rFonts w:ascii="Arial" w:hAnsi="Arial" w:cs="Arial"/>
                <w:bCs/>
                <w:sz w:val="18"/>
                <w:szCs w:val="18"/>
              </w:rPr>
              <w:t xml:space="preserve">for the East Darfur State (ES). </w:t>
            </w:r>
            <w:r w:rsidR="002B1BEA" w:rsidRPr="00064D78">
              <w:rPr>
                <w:rFonts w:ascii="Arial" w:hAnsi="Arial" w:cs="Arial"/>
                <w:bCs/>
                <w:sz w:val="18"/>
                <w:szCs w:val="18"/>
              </w:rPr>
              <w:t>The state, similar to the rest of Darfur state,</w:t>
            </w:r>
            <w:r w:rsidR="00BD3B5B" w:rsidRPr="00064D78">
              <w:rPr>
                <w:rFonts w:ascii="Arial" w:hAnsi="Arial" w:cs="Arial"/>
                <w:bCs/>
                <w:sz w:val="18"/>
                <w:szCs w:val="18"/>
              </w:rPr>
              <w:t xml:space="preserve"> is host to numerous ethnic groups: Tama, </w:t>
            </w:r>
            <w:proofErr w:type="spellStart"/>
            <w:r w:rsidR="00BD3B5B" w:rsidRPr="00064D78">
              <w:rPr>
                <w:rFonts w:ascii="Arial" w:hAnsi="Arial" w:cs="Arial"/>
                <w:bCs/>
                <w:sz w:val="18"/>
                <w:szCs w:val="18"/>
              </w:rPr>
              <w:t>Birgid</w:t>
            </w:r>
            <w:proofErr w:type="spellEnd"/>
            <w:r w:rsidR="00BD3B5B" w:rsidRPr="00064D78">
              <w:rPr>
                <w:rFonts w:ascii="Arial" w:hAnsi="Arial" w:cs="Arial"/>
                <w:bCs/>
                <w:sz w:val="18"/>
                <w:szCs w:val="18"/>
              </w:rPr>
              <w:t xml:space="preserve">, </w:t>
            </w:r>
            <w:proofErr w:type="spellStart"/>
            <w:r w:rsidR="00BD3B5B" w:rsidRPr="00064D78">
              <w:rPr>
                <w:rFonts w:ascii="Arial" w:hAnsi="Arial" w:cs="Arial"/>
                <w:bCs/>
                <w:sz w:val="18"/>
                <w:szCs w:val="18"/>
              </w:rPr>
              <w:t>Gimir</w:t>
            </w:r>
            <w:proofErr w:type="spellEnd"/>
            <w:r w:rsidR="00BD3B5B" w:rsidRPr="00064D78">
              <w:rPr>
                <w:rFonts w:ascii="Arial" w:hAnsi="Arial" w:cs="Arial"/>
                <w:bCs/>
                <w:sz w:val="18"/>
                <w:szCs w:val="18"/>
              </w:rPr>
              <w:t xml:space="preserve">, </w:t>
            </w:r>
            <w:proofErr w:type="spellStart"/>
            <w:r w:rsidR="00BD3B5B" w:rsidRPr="00064D78">
              <w:rPr>
                <w:rFonts w:ascii="Arial" w:hAnsi="Arial" w:cs="Arial"/>
                <w:bCs/>
                <w:sz w:val="18"/>
                <w:szCs w:val="18"/>
              </w:rPr>
              <w:t>Bendala</w:t>
            </w:r>
            <w:proofErr w:type="spellEnd"/>
            <w:r w:rsidR="00BD3B5B" w:rsidRPr="00064D78">
              <w:rPr>
                <w:rFonts w:ascii="Arial" w:hAnsi="Arial" w:cs="Arial"/>
                <w:bCs/>
                <w:sz w:val="18"/>
                <w:szCs w:val="18"/>
              </w:rPr>
              <w:t xml:space="preserve">, </w:t>
            </w:r>
            <w:proofErr w:type="spellStart"/>
            <w:r w:rsidR="00BD3B5B" w:rsidRPr="00064D78">
              <w:rPr>
                <w:rFonts w:ascii="Arial" w:hAnsi="Arial" w:cs="Arial"/>
                <w:bCs/>
                <w:sz w:val="18"/>
                <w:szCs w:val="18"/>
              </w:rPr>
              <w:t>Baigo</w:t>
            </w:r>
            <w:proofErr w:type="spellEnd"/>
            <w:r w:rsidR="00BD3B5B" w:rsidRPr="00064D78">
              <w:rPr>
                <w:rFonts w:ascii="Arial" w:hAnsi="Arial" w:cs="Arial"/>
                <w:bCs/>
                <w:sz w:val="18"/>
                <w:szCs w:val="18"/>
              </w:rPr>
              <w:t xml:space="preserve">, Zaghawa, </w:t>
            </w:r>
            <w:proofErr w:type="spellStart"/>
            <w:r w:rsidR="000D0026" w:rsidRPr="00064D78">
              <w:rPr>
                <w:rFonts w:ascii="Arial" w:hAnsi="Arial" w:cs="Arial"/>
                <w:bCs/>
                <w:sz w:val="18"/>
                <w:szCs w:val="18"/>
              </w:rPr>
              <w:t>Ma’aliya</w:t>
            </w:r>
            <w:proofErr w:type="spellEnd"/>
            <w:r w:rsidR="00BD3B5B" w:rsidRPr="00064D78">
              <w:rPr>
                <w:rFonts w:ascii="Arial" w:hAnsi="Arial" w:cs="Arial"/>
                <w:bCs/>
                <w:sz w:val="18"/>
                <w:szCs w:val="18"/>
              </w:rPr>
              <w:t xml:space="preserve">, </w:t>
            </w:r>
            <w:proofErr w:type="spellStart"/>
            <w:r w:rsidR="000D0026" w:rsidRPr="00064D78">
              <w:rPr>
                <w:rFonts w:ascii="Arial" w:hAnsi="Arial" w:cs="Arial"/>
                <w:bCs/>
                <w:sz w:val="18"/>
                <w:szCs w:val="18"/>
              </w:rPr>
              <w:t>Berti</w:t>
            </w:r>
            <w:proofErr w:type="spellEnd"/>
            <w:r w:rsidR="00BD3B5B" w:rsidRPr="00064D78">
              <w:rPr>
                <w:rFonts w:ascii="Arial" w:hAnsi="Arial" w:cs="Arial"/>
                <w:bCs/>
                <w:sz w:val="18"/>
                <w:szCs w:val="18"/>
              </w:rPr>
              <w:t xml:space="preserve"> a</w:t>
            </w:r>
            <w:r w:rsidR="000D0026" w:rsidRPr="00064D78">
              <w:rPr>
                <w:rFonts w:ascii="Arial" w:hAnsi="Arial" w:cs="Arial"/>
                <w:bCs/>
                <w:sz w:val="18"/>
                <w:szCs w:val="18"/>
              </w:rPr>
              <w:t>n</w:t>
            </w:r>
            <w:r w:rsidR="00BD3B5B" w:rsidRPr="00064D78">
              <w:rPr>
                <w:rFonts w:ascii="Arial" w:hAnsi="Arial" w:cs="Arial"/>
                <w:bCs/>
                <w:sz w:val="18"/>
                <w:szCs w:val="18"/>
              </w:rPr>
              <w:t xml:space="preserve">d the </w:t>
            </w:r>
            <w:proofErr w:type="spellStart"/>
            <w:r w:rsidR="00BD3B5B" w:rsidRPr="00064D78">
              <w:rPr>
                <w:rFonts w:ascii="Arial" w:hAnsi="Arial" w:cs="Arial"/>
                <w:bCs/>
                <w:sz w:val="18"/>
                <w:szCs w:val="18"/>
              </w:rPr>
              <w:t>Rezaiqat</w:t>
            </w:r>
            <w:proofErr w:type="spellEnd"/>
            <w:r w:rsidR="00BD3B5B" w:rsidRPr="00064D78">
              <w:rPr>
                <w:rFonts w:ascii="Arial" w:hAnsi="Arial" w:cs="Arial"/>
                <w:bCs/>
                <w:sz w:val="18"/>
                <w:szCs w:val="18"/>
              </w:rPr>
              <w:t xml:space="preserve"> – being the main tribe and the biggest in number. </w:t>
            </w:r>
            <w:proofErr w:type="gramStart"/>
            <w:r w:rsidR="00BD3B5B" w:rsidRPr="00064D78">
              <w:rPr>
                <w:rFonts w:ascii="Arial" w:hAnsi="Arial" w:cs="Arial"/>
                <w:bCs/>
                <w:sz w:val="18"/>
                <w:szCs w:val="18"/>
              </w:rPr>
              <w:t xml:space="preserve">The State </w:t>
            </w:r>
            <w:r w:rsidR="002B1BEA" w:rsidRPr="00064D78">
              <w:rPr>
                <w:rFonts w:ascii="Arial" w:hAnsi="Arial" w:cs="Arial"/>
                <w:bCs/>
                <w:sz w:val="18"/>
                <w:szCs w:val="18"/>
              </w:rPr>
              <w:t xml:space="preserve">has </w:t>
            </w:r>
            <w:r w:rsidR="00BD3B5B" w:rsidRPr="00064D78">
              <w:rPr>
                <w:rFonts w:ascii="Arial" w:hAnsi="Arial" w:cs="Arial"/>
                <w:bCs/>
                <w:sz w:val="18"/>
                <w:szCs w:val="18"/>
              </w:rPr>
              <w:t xml:space="preserve">evidently </w:t>
            </w:r>
            <w:r w:rsidR="002B1BEA" w:rsidRPr="00064D78">
              <w:rPr>
                <w:rFonts w:ascii="Arial" w:hAnsi="Arial" w:cs="Arial"/>
                <w:bCs/>
                <w:sz w:val="18"/>
                <w:szCs w:val="18"/>
              </w:rPr>
              <w:t xml:space="preserve">endured consequences of </w:t>
            </w:r>
            <w:proofErr w:type="spellStart"/>
            <w:r w:rsidR="002B1BEA" w:rsidRPr="00064D78">
              <w:rPr>
                <w:rFonts w:ascii="Arial" w:hAnsi="Arial" w:cs="Arial"/>
                <w:bCs/>
                <w:sz w:val="18"/>
                <w:szCs w:val="18"/>
              </w:rPr>
              <w:t>marginalisation</w:t>
            </w:r>
            <w:proofErr w:type="spellEnd"/>
            <w:r w:rsidR="002B1BEA" w:rsidRPr="00064D78">
              <w:rPr>
                <w:rFonts w:ascii="Arial" w:hAnsi="Arial" w:cs="Arial"/>
                <w:bCs/>
                <w:sz w:val="18"/>
                <w:szCs w:val="18"/>
              </w:rPr>
              <w:t xml:space="preserve"> and underdevelopment for decades </w:t>
            </w:r>
            <w:r w:rsidR="00403A19" w:rsidRPr="00064D78">
              <w:rPr>
                <w:rFonts w:ascii="Arial" w:hAnsi="Arial" w:cs="Arial"/>
                <w:bCs/>
                <w:sz w:val="18"/>
                <w:szCs w:val="18"/>
              </w:rPr>
              <w:t xml:space="preserve">and is </w:t>
            </w:r>
            <w:r w:rsidR="002B1BEA" w:rsidRPr="00064D78">
              <w:rPr>
                <w:rFonts w:ascii="Arial" w:hAnsi="Arial" w:cs="Arial"/>
                <w:bCs/>
                <w:sz w:val="18"/>
                <w:szCs w:val="18"/>
              </w:rPr>
              <w:t xml:space="preserve">subsequently </w:t>
            </w:r>
            <w:r w:rsidR="00BD3B5B" w:rsidRPr="00064D78">
              <w:rPr>
                <w:rFonts w:ascii="Arial" w:hAnsi="Arial" w:cs="Arial"/>
                <w:bCs/>
                <w:sz w:val="18"/>
                <w:szCs w:val="18"/>
              </w:rPr>
              <w:t>facing</w:t>
            </w:r>
            <w:r w:rsidR="002B1BEA" w:rsidRPr="00064D78">
              <w:rPr>
                <w:rFonts w:ascii="Arial" w:hAnsi="Arial" w:cs="Arial"/>
                <w:bCs/>
                <w:sz w:val="18"/>
                <w:szCs w:val="18"/>
              </w:rPr>
              <w:t xml:space="preserve"> numerous challenges </w:t>
            </w:r>
            <w:r w:rsidR="00403A19" w:rsidRPr="00064D78">
              <w:rPr>
                <w:rFonts w:ascii="Arial" w:hAnsi="Arial" w:cs="Arial"/>
                <w:bCs/>
                <w:sz w:val="18"/>
                <w:szCs w:val="18"/>
              </w:rPr>
              <w:t xml:space="preserve">for </w:t>
            </w:r>
            <w:r w:rsidR="002B1BEA" w:rsidRPr="00064D78">
              <w:rPr>
                <w:rFonts w:ascii="Arial" w:hAnsi="Arial" w:cs="Arial"/>
                <w:bCs/>
                <w:sz w:val="18"/>
                <w:szCs w:val="18"/>
              </w:rPr>
              <w:t xml:space="preserve">the communities residing in it and </w:t>
            </w:r>
            <w:r w:rsidR="00403A19" w:rsidRPr="00064D78">
              <w:rPr>
                <w:rFonts w:ascii="Arial" w:hAnsi="Arial" w:cs="Arial"/>
                <w:bCs/>
                <w:sz w:val="18"/>
                <w:szCs w:val="18"/>
              </w:rPr>
              <w:t xml:space="preserve">to </w:t>
            </w:r>
            <w:r w:rsidR="002B1BEA" w:rsidRPr="00064D78">
              <w:rPr>
                <w:rFonts w:ascii="Arial" w:hAnsi="Arial" w:cs="Arial"/>
                <w:bCs/>
                <w:sz w:val="18"/>
                <w:szCs w:val="18"/>
              </w:rPr>
              <w:t>their authorities.</w:t>
            </w:r>
            <w:proofErr w:type="gramEnd"/>
            <w:r w:rsidR="002B1BEA" w:rsidRPr="00064D78">
              <w:rPr>
                <w:rFonts w:ascii="Arial" w:hAnsi="Arial" w:cs="Arial"/>
                <w:bCs/>
                <w:sz w:val="18"/>
                <w:szCs w:val="18"/>
              </w:rPr>
              <w:t xml:space="preserve"> </w:t>
            </w:r>
            <w:proofErr w:type="gramStart"/>
            <w:r w:rsidRPr="00064D78">
              <w:rPr>
                <w:rFonts w:ascii="Arial" w:hAnsi="Arial" w:cs="Arial"/>
                <w:bCs/>
                <w:sz w:val="18"/>
                <w:szCs w:val="18"/>
              </w:rPr>
              <w:t>Poor or non-existent infrastructure</w:t>
            </w:r>
            <w:r w:rsidR="00403A19" w:rsidRPr="00064D78">
              <w:rPr>
                <w:rFonts w:ascii="Arial" w:hAnsi="Arial" w:cs="Arial"/>
                <w:bCs/>
                <w:sz w:val="18"/>
                <w:szCs w:val="18"/>
              </w:rPr>
              <w:t>, poor basic social services, scarce economic opportunities</w:t>
            </w:r>
            <w:r w:rsidR="00903DDB" w:rsidRPr="00064D78">
              <w:rPr>
                <w:rFonts w:ascii="Arial" w:hAnsi="Arial" w:cs="Arial"/>
                <w:bCs/>
                <w:sz w:val="18"/>
                <w:szCs w:val="18"/>
              </w:rPr>
              <w:t xml:space="preserve"> and the official negligence have all resulted in a state, and a situation very fragile, fluid, troubled and full of turmoil – rampant poverty among </w:t>
            </w:r>
            <w:r w:rsidR="004500BC" w:rsidRPr="00064D78">
              <w:rPr>
                <w:rFonts w:ascii="Arial" w:hAnsi="Arial" w:cs="Arial"/>
                <w:bCs/>
                <w:sz w:val="18"/>
                <w:szCs w:val="18"/>
              </w:rPr>
              <w:t>vulnerable</w:t>
            </w:r>
            <w:r w:rsidR="00903DDB" w:rsidRPr="00064D78">
              <w:rPr>
                <w:rFonts w:ascii="Arial" w:hAnsi="Arial" w:cs="Arial"/>
                <w:bCs/>
                <w:sz w:val="18"/>
                <w:szCs w:val="18"/>
              </w:rPr>
              <w:t xml:space="preserve"> segments of community, repeated tribal and intertribal conf</w:t>
            </w:r>
            <w:r w:rsidR="004500BC" w:rsidRPr="00064D78">
              <w:rPr>
                <w:rFonts w:ascii="Arial" w:hAnsi="Arial" w:cs="Arial"/>
                <w:bCs/>
                <w:sz w:val="18"/>
                <w:szCs w:val="18"/>
              </w:rPr>
              <w:t xml:space="preserve">licts, insecurity, challenged peace and strained relations within society/community hence poor chances for peaceful coexistence and  </w:t>
            </w:r>
            <w:r w:rsidR="00903DDB" w:rsidRPr="00064D78">
              <w:rPr>
                <w:rFonts w:ascii="Arial" w:hAnsi="Arial" w:cs="Arial"/>
                <w:bCs/>
                <w:sz w:val="18"/>
                <w:szCs w:val="18"/>
              </w:rPr>
              <w:t xml:space="preserve">  </w:t>
            </w:r>
            <w:r w:rsidR="00403A19" w:rsidRPr="00064D78">
              <w:rPr>
                <w:rFonts w:ascii="Arial" w:hAnsi="Arial" w:cs="Arial"/>
                <w:bCs/>
                <w:sz w:val="18"/>
                <w:szCs w:val="18"/>
              </w:rPr>
              <w:t xml:space="preserve"> </w:t>
            </w:r>
            <w:r w:rsidRPr="00064D78">
              <w:rPr>
                <w:rFonts w:ascii="Arial" w:hAnsi="Arial" w:cs="Arial"/>
                <w:bCs/>
                <w:sz w:val="18"/>
                <w:szCs w:val="18"/>
              </w:rPr>
              <w:t xml:space="preserve"> </w:t>
            </w:r>
            <w:r w:rsidR="004500BC" w:rsidRPr="00064D78">
              <w:rPr>
                <w:rFonts w:ascii="Arial" w:hAnsi="Arial" w:cs="Arial"/>
                <w:bCs/>
                <w:sz w:val="18"/>
                <w:szCs w:val="18"/>
              </w:rPr>
              <w:t xml:space="preserve"> cohabitation.</w:t>
            </w:r>
            <w:proofErr w:type="gramEnd"/>
            <w:r w:rsidR="004500BC" w:rsidRPr="00064D78">
              <w:rPr>
                <w:rFonts w:ascii="Arial" w:hAnsi="Arial" w:cs="Arial"/>
                <w:bCs/>
                <w:sz w:val="18"/>
                <w:szCs w:val="18"/>
              </w:rPr>
              <w:t xml:space="preserve"> </w:t>
            </w:r>
            <w:proofErr w:type="gramStart"/>
            <w:r w:rsidR="004500BC" w:rsidRPr="00064D78">
              <w:rPr>
                <w:rFonts w:ascii="Arial" w:hAnsi="Arial" w:cs="Arial"/>
                <w:bCs/>
                <w:sz w:val="18"/>
                <w:szCs w:val="18"/>
              </w:rPr>
              <w:t xml:space="preserve">Though we see signs of security  improvement and that communities are slowly emerging from conflict conditions, reduced clashes between tribes and reduced presence and activities of rebel action, the aftermath and the repercussions wrought on people/community are immense and require intervention – high illiteracy and poverty among women, big IDP presence, constrained access to production areas and means because of insecurity or displacement, and a clear signs of psychosocial </w:t>
            </w:r>
            <w:r w:rsidR="00F35A1C" w:rsidRPr="00064D78">
              <w:rPr>
                <w:rFonts w:ascii="Arial" w:hAnsi="Arial" w:cs="Arial"/>
                <w:bCs/>
                <w:sz w:val="18"/>
                <w:szCs w:val="18"/>
              </w:rPr>
              <w:t>disturbance among those affected directly and most.</w:t>
            </w:r>
            <w:proofErr w:type="gramEnd"/>
            <w:r w:rsidR="009C7AED" w:rsidRPr="00064D78">
              <w:rPr>
                <w:rFonts w:ascii="Arial" w:hAnsi="Arial" w:cs="Arial"/>
                <w:bCs/>
                <w:sz w:val="18"/>
                <w:szCs w:val="18"/>
              </w:rPr>
              <w:t xml:space="preserve"> The above situation </w:t>
            </w:r>
            <w:proofErr w:type="gramStart"/>
            <w:r w:rsidR="009C7AED" w:rsidRPr="00064D78">
              <w:rPr>
                <w:rFonts w:ascii="Arial" w:hAnsi="Arial" w:cs="Arial"/>
                <w:bCs/>
                <w:sz w:val="18"/>
                <w:szCs w:val="18"/>
              </w:rPr>
              <w:t>is further complicated</w:t>
            </w:r>
            <w:proofErr w:type="gramEnd"/>
            <w:r w:rsidR="009C7AED" w:rsidRPr="00064D78">
              <w:rPr>
                <w:rFonts w:ascii="Arial" w:hAnsi="Arial" w:cs="Arial"/>
                <w:bCs/>
                <w:sz w:val="18"/>
                <w:szCs w:val="18"/>
              </w:rPr>
              <w:t xml:space="preserve"> by the advent of the COvid-19 Pandemic. Those death numbers in East Darfur compare low to other states in </w:t>
            </w:r>
            <w:r w:rsidR="003E445C" w:rsidRPr="00064D78">
              <w:rPr>
                <w:rFonts w:ascii="Arial" w:hAnsi="Arial" w:cs="Arial"/>
                <w:bCs/>
                <w:sz w:val="18"/>
                <w:szCs w:val="18"/>
              </w:rPr>
              <w:t xml:space="preserve">Darfur. </w:t>
            </w:r>
            <w:r w:rsidR="009C7AED" w:rsidRPr="00064D78">
              <w:rPr>
                <w:rFonts w:ascii="Arial" w:hAnsi="Arial" w:cs="Arial"/>
                <w:bCs/>
                <w:sz w:val="18"/>
                <w:szCs w:val="18"/>
              </w:rPr>
              <w:t xml:space="preserve">COvid-19 obviously affected social, economic and cultural aspects in the community and reduced their action to help </w:t>
            </w:r>
            <w:r w:rsidR="003E445C" w:rsidRPr="00064D78">
              <w:rPr>
                <w:rFonts w:ascii="Arial" w:hAnsi="Arial" w:cs="Arial"/>
                <w:bCs/>
                <w:sz w:val="18"/>
                <w:szCs w:val="18"/>
              </w:rPr>
              <w:t>themselves</w:t>
            </w:r>
            <w:r w:rsidR="009C7AED" w:rsidRPr="00064D78">
              <w:rPr>
                <w:rFonts w:ascii="Arial" w:hAnsi="Arial" w:cs="Arial"/>
                <w:bCs/>
                <w:sz w:val="18"/>
                <w:szCs w:val="18"/>
              </w:rPr>
              <w:t>.</w:t>
            </w:r>
          </w:p>
          <w:p w14:paraId="52331AE7" w14:textId="77777777" w:rsidR="00403A19" w:rsidRPr="00064D78" w:rsidRDefault="00403A19" w:rsidP="009E72F8">
            <w:pPr>
              <w:autoSpaceDE w:val="0"/>
              <w:autoSpaceDN w:val="0"/>
              <w:adjustRightInd w:val="0"/>
              <w:rPr>
                <w:rFonts w:ascii="Arial" w:hAnsi="Arial" w:cs="Arial"/>
                <w:bCs/>
                <w:sz w:val="18"/>
                <w:szCs w:val="18"/>
              </w:rPr>
            </w:pPr>
          </w:p>
          <w:p w14:paraId="745A3BA6" w14:textId="670385F7" w:rsidR="00E13B0A" w:rsidRPr="00064D78" w:rsidRDefault="00403A19" w:rsidP="005552FA">
            <w:pPr>
              <w:autoSpaceDE w:val="0"/>
              <w:autoSpaceDN w:val="0"/>
              <w:adjustRightInd w:val="0"/>
              <w:ind w:left="147"/>
              <w:rPr>
                <w:rFonts w:ascii="Arial" w:hAnsi="Arial" w:cs="Arial"/>
                <w:bCs/>
                <w:sz w:val="18"/>
                <w:szCs w:val="18"/>
              </w:rPr>
            </w:pPr>
            <w:r w:rsidRPr="00064D78">
              <w:rPr>
                <w:rFonts w:ascii="Arial" w:hAnsi="Arial" w:cs="Arial"/>
                <w:bCs/>
                <w:sz w:val="18"/>
                <w:szCs w:val="18"/>
              </w:rPr>
              <w:t xml:space="preserve">             </w:t>
            </w:r>
            <w:r w:rsidR="00E13B0A" w:rsidRPr="00064D78">
              <w:rPr>
                <w:rFonts w:ascii="Arial" w:hAnsi="Arial" w:cs="Arial"/>
                <w:bCs/>
                <w:sz w:val="18"/>
                <w:szCs w:val="18"/>
              </w:rPr>
              <w:t xml:space="preserve">As part of our efforts to contribute to enhancement of community resilience and their speedier recovery, we intend to implement a project in ES to within conflict-affected communities – groups and individuals. The proposed project </w:t>
            </w:r>
            <w:proofErr w:type="gramStart"/>
            <w:r w:rsidR="00E13B0A" w:rsidRPr="00064D78">
              <w:rPr>
                <w:rFonts w:ascii="Arial" w:hAnsi="Arial" w:cs="Arial"/>
                <w:bCs/>
                <w:sz w:val="18"/>
                <w:szCs w:val="18"/>
              </w:rPr>
              <w:t>will therefore be implemented</w:t>
            </w:r>
            <w:proofErr w:type="gramEnd"/>
            <w:r w:rsidR="00E13B0A" w:rsidRPr="00064D78">
              <w:rPr>
                <w:rFonts w:ascii="Arial" w:hAnsi="Arial" w:cs="Arial"/>
                <w:bCs/>
                <w:sz w:val="18"/>
                <w:szCs w:val="18"/>
              </w:rPr>
              <w:t xml:space="preserve"> in in 3 localities; namely: EL </w:t>
            </w:r>
            <w:proofErr w:type="spellStart"/>
            <w:r w:rsidR="00E13B0A" w:rsidRPr="00064D78">
              <w:rPr>
                <w:rFonts w:ascii="Arial" w:hAnsi="Arial" w:cs="Arial"/>
                <w:bCs/>
                <w:sz w:val="18"/>
                <w:szCs w:val="18"/>
              </w:rPr>
              <w:t>Firdous</w:t>
            </w:r>
            <w:proofErr w:type="spellEnd"/>
            <w:r w:rsidR="00E13B0A" w:rsidRPr="00064D78">
              <w:rPr>
                <w:rFonts w:ascii="Arial" w:hAnsi="Arial" w:cs="Arial"/>
                <w:bCs/>
                <w:sz w:val="18"/>
                <w:szCs w:val="18"/>
              </w:rPr>
              <w:t xml:space="preserve">, Ed </w:t>
            </w:r>
            <w:proofErr w:type="spellStart"/>
            <w:r w:rsidR="00E13B0A" w:rsidRPr="00064D78">
              <w:rPr>
                <w:rFonts w:ascii="Arial" w:hAnsi="Arial" w:cs="Arial"/>
                <w:bCs/>
                <w:sz w:val="18"/>
                <w:szCs w:val="18"/>
              </w:rPr>
              <w:t>Daein</w:t>
            </w:r>
            <w:proofErr w:type="spellEnd"/>
            <w:r w:rsidR="00E13B0A" w:rsidRPr="00064D78">
              <w:rPr>
                <w:rFonts w:ascii="Arial" w:hAnsi="Arial" w:cs="Arial"/>
                <w:bCs/>
                <w:sz w:val="18"/>
                <w:szCs w:val="18"/>
              </w:rPr>
              <w:t xml:space="preserve"> and Bahr </w:t>
            </w:r>
            <w:proofErr w:type="spellStart"/>
            <w:r w:rsidR="00E13B0A" w:rsidRPr="00064D78">
              <w:rPr>
                <w:rFonts w:ascii="Arial" w:hAnsi="Arial" w:cs="Arial"/>
                <w:bCs/>
                <w:sz w:val="18"/>
                <w:szCs w:val="18"/>
              </w:rPr>
              <w:t>aL</w:t>
            </w:r>
            <w:proofErr w:type="spellEnd"/>
            <w:r w:rsidR="00E13B0A" w:rsidRPr="00064D78">
              <w:rPr>
                <w:rFonts w:ascii="Arial" w:hAnsi="Arial" w:cs="Arial"/>
                <w:bCs/>
                <w:sz w:val="18"/>
                <w:szCs w:val="18"/>
              </w:rPr>
              <w:t xml:space="preserve">-Arab, where 6 villages/communities will be the recipient of this intended intervention in East Darfur State. The selected area </w:t>
            </w:r>
            <w:r w:rsidR="009C7AED" w:rsidRPr="00064D78">
              <w:rPr>
                <w:rFonts w:ascii="Arial" w:hAnsi="Arial" w:cs="Arial"/>
                <w:bCs/>
                <w:sz w:val="18"/>
                <w:szCs w:val="18"/>
              </w:rPr>
              <w:t>is,</w:t>
            </w:r>
            <w:r w:rsidR="00F35A1C" w:rsidRPr="00064D78">
              <w:rPr>
                <w:rFonts w:ascii="Arial" w:hAnsi="Arial" w:cs="Arial"/>
                <w:bCs/>
                <w:sz w:val="18"/>
                <w:szCs w:val="18"/>
              </w:rPr>
              <w:t xml:space="preserve"> as indicated above, </w:t>
            </w:r>
            <w:r w:rsidR="00E13B0A" w:rsidRPr="00064D78">
              <w:rPr>
                <w:rFonts w:ascii="Arial" w:hAnsi="Arial" w:cs="Arial"/>
                <w:bCs/>
                <w:sz w:val="18"/>
                <w:szCs w:val="18"/>
              </w:rPr>
              <w:t xml:space="preserve">conflict-influenced, whether historically or under the current wider conflict in Darfur. </w:t>
            </w:r>
            <w:proofErr w:type="gramStart"/>
            <w:r w:rsidR="00E13B0A" w:rsidRPr="00064D78">
              <w:rPr>
                <w:rFonts w:ascii="Arial" w:hAnsi="Arial" w:cs="Arial"/>
                <w:bCs/>
                <w:sz w:val="18"/>
                <w:szCs w:val="18"/>
              </w:rPr>
              <w:t>Eastern Darfur State, however,</w:t>
            </w:r>
            <w:r w:rsidR="00F35A1C" w:rsidRPr="00064D78">
              <w:rPr>
                <w:rFonts w:ascii="Arial" w:hAnsi="Arial" w:cs="Arial"/>
                <w:bCs/>
                <w:sz w:val="18"/>
                <w:szCs w:val="18"/>
              </w:rPr>
              <w:t xml:space="preserve"> is still</w:t>
            </w:r>
            <w:r w:rsidR="00E13B0A" w:rsidRPr="00064D78">
              <w:rPr>
                <w:rFonts w:ascii="Arial" w:hAnsi="Arial" w:cs="Arial"/>
                <w:bCs/>
                <w:sz w:val="18"/>
                <w:szCs w:val="18"/>
              </w:rPr>
              <w:t xml:space="preserve"> entrenched, and continues to entrench, conflicts broadly characterized by influences stemming from, and rooted into, disputes over use of fast shrinking natural resources, either due to effects or  impact of climate variability or excessive human use, or conflicts ensued or motivated by socio-political and traditional interests – inter-clan, intra- and intertribal conflicts – The </w:t>
            </w:r>
            <w:proofErr w:type="spellStart"/>
            <w:r w:rsidR="00E13B0A" w:rsidRPr="00064D78">
              <w:rPr>
                <w:rFonts w:ascii="Arial" w:hAnsi="Arial" w:cs="Arial"/>
                <w:bCs/>
                <w:sz w:val="18"/>
                <w:szCs w:val="18"/>
              </w:rPr>
              <w:t>Rizaiqat-Ma’aliya</w:t>
            </w:r>
            <w:proofErr w:type="spellEnd"/>
            <w:r w:rsidR="00E13B0A" w:rsidRPr="00064D78">
              <w:rPr>
                <w:rFonts w:ascii="Arial" w:hAnsi="Arial" w:cs="Arial"/>
                <w:bCs/>
                <w:sz w:val="18"/>
                <w:szCs w:val="18"/>
              </w:rPr>
              <w:t xml:space="preserve">, </w:t>
            </w:r>
            <w:proofErr w:type="spellStart"/>
            <w:r w:rsidR="00E13B0A" w:rsidRPr="00064D78">
              <w:rPr>
                <w:rFonts w:ascii="Arial" w:hAnsi="Arial" w:cs="Arial"/>
                <w:bCs/>
                <w:sz w:val="18"/>
                <w:szCs w:val="18"/>
              </w:rPr>
              <w:t>Rezaiqat</w:t>
            </w:r>
            <w:proofErr w:type="spellEnd"/>
            <w:r w:rsidR="00E13B0A" w:rsidRPr="00064D78">
              <w:rPr>
                <w:rFonts w:ascii="Arial" w:hAnsi="Arial" w:cs="Arial"/>
                <w:bCs/>
                <w:sz w:val="18"/>
                <w:szCs w:val="18"/>
              </w:rPr>
              <w:t xml:space="preserve">- Zaghawa, and other </w:t>
            </w:r>
            <w:proofErr w:type="spellStart"/>
            <w:r w:rsidR="00E13B0A" w:rsidRPr="00064D78">
              <w:rPr>
                <w:rFonts w:ascii="Arial" w:hAnsi="Arial" w:cs="Arial"/>
                <w:bCs/>
                <w:sz w:val="18"/>
                <w:szCs w:val="18"/>
              </w:rPr>
              <w:t>localised</w:t>
            </w:r>
            <w:proofErr w:type="spellEnd"/>
            <w:r w:rsidR="00E13B0A" w:rsidRPr="00064D78">
              <w:rPr>
                <w:rFonts w:ascii="Arial" w:hAnsi="Arial" w:cs="Arial"/>
                <w:bCs/>
                <w:sz w:val="18"/>
                <w:szCs w:val="18"/>
              </w:rPr>
              <w:t xml:space="preserve"> conflicts (e.g. </w:t>
            </w:r>
            <w:proofErr w:type="spellStart"/>
            <w:r w:rsidR="00E13B0A" w:rsidRPr="00064D78">
              <w:rPr>
                <w:rFonts w:ascii="Arial" w:hAnsi="Arial" w:cs="Arial"/>
                <w:bCs/>
                <w:sz w:val="18"/>
                <w:szCs w:val="18"/>
              </w:rPr>
              <w:t>Rizaiqat</w:t>
            </w:r>
            <w:proofErr w:type="spellEnd"/>
            <w:r w:rsidR="00E13B0A" w:rsidRPr="00064D78">
              <w:rPr>
                <w:rFonts w:ascii="Arial" w:hAnsi="Arial" w:cs="Arial"/>
                <w:bCs/>
                <w:sz w:val="18"/>
                <w:szCs w:val="18"/>
              </w:rPr>
              <w:t>-Tama-</w:t>
            </w:r>
            <w:proofErr w:type="spellStart"/>
            <w:r w:rsidR="00E13B0A" w:rsidRPr="00064D78">
              <w:rPr>
                <w:rFonts w:ascii="Arial" w:hAnsi="Arial" w:cs="Arial"/>
                <w:bCs/>
                <w:sz w:val="18"/>
                <w:szCs w:val="18"/>
              </w:rPr>
              <w:t>Gimir</w:t>
            </w:r>
            <w:proofErr w:type="spellEnd"/>
            <w:r w:rsidR="00E13B0A" w:rsidRPr="00064D78">
              <w:rPr>
                <w:rFonts w:ascii="Arial" w:hAnsi="Arial" w:cs="Arial"/>
                <w:bCs/>
                <w:sz w:val="18"/>
                <w:szCs w:val="18"/>
              </w:rPr>
              <w:t xml:space="preserve"> 2019) are classical examples of conflicts of frequent occurrence.</w:t>
            </w:r>
            <w:proofErr w:type="gramEnd"/>
            <w:r w:rsidR="00E13B0A" w:rsidRPr="00064D78">
              <w:rPr>
                <w:rFonts w:ascii="Arial" w:hAnsi="Arial" w:cs="Arial"/>
                <w:bCs/>
                <w:sz w:val="18"/>
                <w:szCs w:val="18"/>
              </w:rPr>
              <w:t xml:space="preserve"> Cross state boarder conflicts are also of frequent and high incidence – mostly associated with pastoralists’ movement to access to grazing resources in </w:t>
            </w:r>
            <w:proofErr w:type="spellStart"/>
            <w:r w:rsidR="00E13B0A" w:rsidRPr="00064D78">
              <w:rPr>
                <w:rFonts w:ascii="Arial" w:hAnsi="Arial" w:cs="Arial"/>
                <w:bCs/>
                <w:sz w:val="18"/>
                <w:szCs w:val="18"/>
              </w:rPr>
              <w:t>neighbouring</w:t>
            </w:r>
            <w:proofErr w:type="spellEnd"/>
            <w:r w:rsidR="00E13B0A" w:rsidRPr="00064D78">
              <w:rPr>
                <w:rFonts w:ascii="Arial" w:hAnsi="Arial" w:cs="Arial"/>
                <w:bCs/>
                <w:sz w:val="18"/>
                <w:szCs w:val="18"/>
              </w:rPr>
              <w:t xml:space="preserve"> states – Western </w:t>
            </w:r>
            <w:proofErr w:type="spellStart"/>
            <w:r w:rsidR="00E13B0A" w:rsidRPr="00064D78">
              <w:rPr>
                <w:rFonts w:ascii="Arial" w:hAnsi="Arial" w:cs="Arial"/>
                <w:bCs/>
                <w:sz w:val="18"/>
                <w:szCs w:val="18"/>
              </w:rPr>
              <w:t>Kordofan</w:t>
            </w:r>
            <w:proofErr w:type="spellEnd"/>
            <w:r w:rsidR="00E13B0A" w:rsidRPr="00064D78">
              <w:rPr>
                <w:rFonts w:ascii="Arial" w:hAnsi="Arial" w:cs="Arial"/>
                <w:bCs/>
                <w:sz w:val="18"/>
                <w:szCs w:val="18"/>
              </w:rPr>
              <w:t xml:space="preserve">, North Darfur, and South Darfur State. As the State boarders the State of South Sudan (SS) , seasonal migration of pastoralists and other livelihood actors often involve conflicts in the region of Northern Bahr AL-Ghazal of SS. Currently and in the past, </w:t>
            </w:r>
            <w:proofErr w:type="spellStart"/>
            <w:r w:rsidR="00E13B0A" w:rsidRPr="00064D78">
              <w:rPr>
                <w:rFonts w:ascii="Arial" w:hAnsi="Arial" w:cs="Arial"/>
                <w:bCs/>
                <w:sz w:val="18"/>
                <w:szCs w:val="18"/>
              </w:rPr>
              <w:t>localised</w:t>
            </w:r>
            <w:proofErr w:type="spellEnd"/>
            <w:r w:rsidR="00E13B0A" w:rsidRPr="00064D78">
              <w:rPr>
                <w:rFonts w:ascii="Arial" w:hAnsi="Arial" w:cs="Arial"/>
                <w:bCs/>
                <w:sz w:val="18"/>
                <w:szCs w:val="18"/>
              </w:rPr>
              <w:t xml:space="preserve"> conflicts did and do continue to happen for a variety of reasons. However, in the last 4 to 5 years, while climate variability has hugely impacted on the availability and quality of range resources, availability of drinking water for human and animals, in the last 4 to 5 years  there is noted an increase in agricultural farm practices, area, a high pace and race of land grapping. Many reasons </w:t>
            </w:r>
            <w:proofErr w:type="gramStart"/>
            <w:r w:rsidR="00E13B0A" w:rsidRPr="00064D78">
              <w:rPr>
                <w:rFonts w:ascii="Arial" w:hAnsi="Arial" w:cs="Arial"/>
                <w:bCs/>
                <w:sz w:val="18"/>
                <w:szCs w:val="18"/>
              </w:rPr>
              <w:t>are said</w:t>
            </w:r>
            <w:proofErr w:type="gramEnd"/>
            <w:r w:rsidR="00E13B0A" w:rsidRPr="00064D78">
              <w:rPr>
                <w:rFonts w:ascii="Arial" w:hAnsi="Arial" w:cs="Arial"/>
                <w:bCs/>
                <w:sz w:val="18"/>
                <w:szCs w:val="18"/>
              </w:rPr>
              <w:t xml:space="preserve"> to be responsible for that late hunger for land possession: (1) increase in cereal and cash crops prices, almost countrywide; (2) displacement of original and historical agricultural producers, normally women and non-pastoralists; (3) the advent of the plough – </w:t>
            </w:r>
            <w:proofErr w:type="spellStart"/>
            <w:r w:rsidR="00E13B0A" w:rsidRPr="00064D78">
              <w:rPr>
                <w:rFonts w:ascii="Arial" w:hAnsi="Arial" w:cs="Arial"/>
                <w:bCs/>
                <w:sz w:val="18"/>
                <w:szCs w:val="18"/>
              </w:rPr>
              <w:t>mechanised</w:t>
            </w:r>
            <w:proofErr w:type="spellEnd"/>
            <w:r w:rsidR="00E13B0A" w:rsidRPr="00064D78">
              <w:rPr>
                <w:rFonts w:ascii="Arial" w:hAnsi="Arial" w:cs="Arial"/>
                <w:bCs/>
                <w:sz w:val="18"/>
                <w:szCs w:val="18"/>
              </w:rPr>
              <w:t xml:space="preserve"> and animal draught. This has hugely helped to increased ploughed area; (4) land as a store of cash – as land is becoming commoditized; (5) use of land in the interplay of power and politics and conflict. This recent development is complicating the conflict situation and is further fueling conflicts, between individuals and groups, reducing chances for peaceful co-existence vastly disempowers vulnerable groups – </w:t>
            </w:r>
            <w:proofErr w:type="spellStart"/>
            <w:r w:rsidR="00E13B0A" w:rsidRPr="00064D78">
              <w:rPr>
                <w:rFonts w:ascii="Arial" w:hAnsi="Arial" w:cs="Arial"/>
                <w:bCs/>
                <w:sz w:val="18"/>
                <w:szCs w:val="18"/>
              </w:rPr>
              <w:t>i</w:t>
            </w:r>
            <w:proofErr w:type="spellEnd"/>
            <w:r w:rsidR="00E13B0A" w:rsidRPr="00064D78">
              <w:rPr>
                <w:rFonts w:ascii="Arial" w:hAnsi="Arial" w:cs="Arial"/>
                <w:bCs/>
                <w:sz w:val="18"/>
                <w:szCs w:val="18"/>
              </w:rPr>
              <w:t xml:space="preserve">. e women, girls, youth and the dispossessed. Still ES has a high prevalence of small and light arms, as a driver of conflict; has a very poor judicial system outside of main towns, high (tribal) intolerant culture that reduces chances for inter- and cross-ethnicity interaction and coexistence; broke basic social services. It </w:t>
            </w:r>
            <w:proofErr w:type="gramStart"/>
            <w:r w:rsidR="00E13B0A" w:rsidRPr="00064D78">
              <w:rPr>
                <w:rFonts w:ascii="Arial" w:hAnsi="Arial" w:cs="Arial"/>
                <w:bCs/>
                <w:sz w:val="18"/>
                <w:szCs w:val="18"/>
              </w:rPr>
              <w:t>must be said</w:t>
            </w:r>
            <w:proofErr w:type="gramEnd"/>
            <w:r w:rsidR="00E13B0A" w:rsidRPr="00064D78">
              <w:rPr>
                <w:rFonts w:ascii="Arial" w:hAnsi="Arial" w:cs="Arial"/>
                <w:bCs/>
                <w:sz w:val="18"/>
                <w:szCs w:val="18"/>
              </w:rPr>
              <w:t xml:space="preserve">, however, that recently, the high profile norms of conflict are on limbo, whether temporarily or for reasons not obvious now. Yet, the impact caused in previous conflict periods on the populations is evident everywhere and is more pronounced in prevalence of GBV, of various types; underdevelopment; strained social relations and reduced opportunities for community-propelled dispute solving; conflict resolution and peacemaking. </w:t>
            </w:r>
            <w:r w:rsidR="00713463" w:rsidRPr="00064D78">
              <w:rPr>
                <w:rFonts w:ascii="Arial" w:hAnsi="Arial" w:cs="Arial"/>
                <w:bCs/>
                <w:sz w:val="18"/>
                <w:szCs w:val="18"/>
              </w:rPr>
              <w:t xml:space="preserve">The overall situation, therefore, is that the impact of previous and current conflicts brought a situation where former mechanisms, approaches and strategies used to resolve conflicts and disputes, maintain peace and security and helped help communities pursue their normal lives and livelihoods </w:t>
            </w:r>
            <w:proofErr w:type="gramStart"/>
            <w:r w:rsidR="00713463" w:rsidRPr="00064D78">
              <w:rPr>
                <w:rFonts w:ascii="Arial" w:hAnsi="Arial" w:cs="Arial"/>
                <w:bCs/>
                <w:sz w:val="18"/>
                <w:szCs w:val="18"/>
              </w:rPr>
              <w:t>were seriously impacted</w:t>
            </w:r>
            <w:proofErr w:type="gramEnd"/>
            <w:r w:rsidR="00713463" w:rsidRPr="00064D78">
              <w:rPr>
                <w:rFonts w:ascii="Arial" w:hAnsi="Arial" w:cs="Arial"/>
                <w:bCs/>
                <w:sz w:val="18"/>
                <w:szCs w:val="18"/>
              </w:rPr>
              <w:t xml:space="preserve">. </w:t>
            </w:r>
            <w:r w:rsidR="005B070A" w:rsidRPr="00064D78">
              <w:rPr>
                <w:rFonts w:ascii="Arial" w:hAnsi="Arial" w:cs="Arial"/>
                <w:bCs/>
                <w:sz w:val="18"/>
                <w:szCs w:val="18"/>
              </w:rPr>
              <w:t xml:space="preserve">These communities, if left unassisted, a renormalization of their life – reduced poverty, reduced psychosocial disturbances and appeased violent, especially GBV – will </w:t>
            </w:r>
            <w:r w:rsidR="005B070A" w:rsidRPr="00064D78">
              <w:rPr>
                <w:rFonts w:ascii="Arial" w:hAnsi="Arial" w:cs="Arial"/>
                <w:bCs/>
                <w:sz w:val="18"/>
                <w:szCs w:val="18"/>
              </w:rPr>
              <w:lastRenderedPageBreak/>
              <w:t>certainly be difficult or farfetched.</w:t>
            </w:r>
            <w:r w:rsidR="00713463" w:rsidRPr="00064D78">
              <w:rPr>
                <w:rFonts w:ascii="Arial" w:hAnsi="Arial" w:cs="Arial"/>
                <w:bCs/>
                <w:sz w:val="18"/>
                <w:szCs w:val="18"/>
              </w:rPr>
              <w:t xml:space="preserve"> </w:t>
            </w:r>
            <w:r w:rsidR="00E13B0A" w:rsidRPr="00064D78">
              <w:rPr>
                <w:rFonts w:ascii="Arial" w:hAnsi="Arial" w:cs="Arial"/>
                <w:bCs/>
                <w:sz w:val="18"/>
                <w:szCs w:val="18"/>
              </w:rPr>
              <w:t xml:space="preserve"> </w:t>
            </w:r>
            <w:proofErr w:type="gramStart"/>
            <w:r w:rsidR="00E13B0A" w:rsidRPr="00064D78">
              <w:rPr>
                <w:rFonts w:ascii="Arial" w:hAnsi="Arial" w:cs="Arial"/>
                <w:bCs/>
                <w:sz w:val="18"/>
                <w:szCs w:val="18"/>
              </w:rPr>
              <w:t xml:space="preserve">A reversal of the current situation and its transformation into situation of peace and prosperity can only be achieved if we can implement informed and well-planned durable solution packages with the objective and the purpose to increase communities resilience to ensure they have the absorptive, adaptive and transformative capacity to help achieve the goals of IASC Framework – largely the </w:t>
            </w:r>
            <w:proofErr w:type="spellStart"/>
            <w:r w:rsidR="00E13B0A" w:rsidRPr="00064D78">
              <w:rPr>
                <w:rFonts w:ascii="Arial" w:hAnsi="Arial" w:cs="Arial"/>
                <w:bCs/>
                <w:sz w:val="18"/>
                <w:szCs w:val="18"/>
              </w:rPr>
              <w:t>i</w:t>
            </w:r>
            <w:proofErr w:type="spellEnd"/>
            <w:r w:rsidR="00E13B0A" w:rsidRPr="00064D78">
              <w:rPr>
                <w:rFonts w:ascii="Arial" w:hAnsi="Arial" w:cs="Arial"/>
                <w:bCs/>
                <w:sz w:val="18"/>
                <w:szCs w:val="18"/>
              </w:rPr>
              <w:t>) return of displaced persons to their place of origin or habitual residence; ii) local re-integration in areas where displaced persons have sought refuge; and iii) settlement elsewhere in the country.</w:t>
            </w:r>
            <w:proofErr w:type="gramEnd"/>
            <w:r w:rsidR="00E13B0A" w:rsidRPr="00064D78">
              <w:rPr>
                <w:rFonts w:ascii="Arial" w:hAnsi="Arial" w:cs="Arial"/>
                <w:bCs/>
                <w:sz w:val="18"/>
                <w:szCs w:val="18"/>
              </w:rPr>
              <w:t xml:space="preserve"> </w:t>
            </w:r>
          </w:p>
          <w:p w14:paraId="5E8BBB10" w14:textId="77777777" w:rsidR="00E13B0A" w:rsidRPr="00064D78" w:rsidRDefault="00E13B0A" w:rsidP="009E72F8">
            <w:pPr>
              <w:autoSpaceDE w:val="0"/>
              <w:autoSpaceDN w:val="0"/>
              <w:adjustRightInd w:val="0"/>
              <w:rPr>
                <w:rFonts w:ascii="Arial" w:hAnsi="Arial" w:cs="Arial"/>
                <w:bCs/>
                <w:sz w:val="18"/>
                <w:szCs w:val="18"/>
              </w:rPr>
            </w:pPr>
            <w:r w:rsidRPr="00064D78">
              <w:rPr>
                <w:rFonts w:ascii="Arial" w:hAnsi="Arial" w:cs="Arial"/>
                <w:bCs/>
                <w:sz w:val="18"/>
                <w:szCs w:val="18"/>
              </w:rPr>
              <w:t xml:space="preserve">            </w:t>
            </w:r>
          </w:p>
          <w:p w14:paraId="515AC77A" w14:textId="02D7D91A" w:rsidR="00E13B0A" w:rsidRPr="00064D78" w:rsidRDefault="00E13B0A" w:rsidP="005552FA">
            <w:pPr>
              <w:autoSpaceDE w:val="0"/>
              <w:autoSpaceDN w:val="0"/>
              <w:adjustRightInd w:val="0"/>
              <w:ind w:left="147"/>
              <w:rPr>
                <w:rFonts w:ascii="Arial" w:hAnsi="Arial" w:cs="Arial"/>
                <w:bCs/>
                <w:sz w:val="18"/>
                <w:szCs w:val="18"/>
              </w:rPr>
            </w:pPr>
            <w:r w:rsidRPr="00064D78">
              <w:rPr>
                <w:rFonts w:ascii="Arial" w:hAnsi="Arial" w:cs="Arial"/>
                <w:bCs/>
                <w:sz w:val="18"/>
                <w:szCs w:val="18"/>
              </w:rPr>
              <w:t xml:space="preserve">             With the above in mind, DDRA is suggesting </w:t>
            </w:r>
            <w:r w:rsidR="00713463" w:rsidRPr="00064D78">
              <w:rPr>
                <w:rFonts w:ascii="Arial" w:hAnsi="Arial" w:cs="Arial"/>
                <w:bCs/>
                <w:sz w:val="18"/>
                <w:szCs w:val="18"/>
              </w:rPr>
              <w:t>implementing</w:t>
            </w:r>
            <w:r w:rsidRPr="00064D78">
              <w:rPr>
                <w:rFonts w:ascii="Arial" w:hAnsi="Arial" w:cs="Arial"/>
                <w:bCs/>
                <w:sz w:val="18"/>
                <w:szCs w:val="18"/>
              </w:rPr>
              <w:t xml:space="preserve"> a DCPSF-supported project in East Darfur in 3 localities, namely: El </w:t>
            </w:r>
            <w:proofErr w:type="spellStart"/>
            <w:r w:rsidRPr="00064D78">
              <w:rPr>
                <w:rFonts w:ascii="Arial" w:hAnsi="Arial" w:cs="Arial"/>
                <w:bCs/>
                <w:sz w:val="18"/>
                <w:szCs w:val="18"/>
              </w:rPr>
              <w:t>Firdous</w:t>
            </w:r>
            <w:proofErr w:type="spellEnd"/>
            <w:r w:rsidRPr="00064D78">
              <w:rPr>
                <w:rFonts w:ascii="Arial" w:hAnsi="Arial" w:cs="Arial"/>
                <w:bCs/>
                <w:sz w:val="18"/>
                <w:szCs w:val="18"/>
              </w:rPr>
              <w:t xml:space="preserve">, Ed </w:t>
            </w:r>
            <w:proofErr w:type="spellStart"/>
            <w:r w:rsidRPr="00064D78">
              <w:rPr>
                <w:rFonts w:ascii="Arial" w:hAnsi="Arial" w:cs="Arial"/>
                <w:bCs/>
                <w:sz w:val="18"/>
                <w:szCs w:val="18"/>
              </w:rPr>
              <w:t>Daein</w:t>
            </w:r>
            <w:proofErr w:type="spellEnd"/>
            <w:r w:rsidRPr="00064D78">
              <w:rPr>
                <w:rFonts w:ascii="Arial" w:hAnsi="Arial" w:cs="Arial"/>
                <w:bCs/>
                <w:sz w:val="18"/>
                <w:szCs w:val="18"/>
              </w:rPr>
              <w:t xml:space="preserve"> and Bahr </w:t>
            </w:r>
            <w:proofErr w:type="spellStart"/>
            <w:r w:rsidRPr="00064D78">
              <w:rPr>
                <w:rFonts w:ascii="Arial" w:hAnsi="Arial" w:cs="Arial"/>
                <w:bCs/>
                <w:sz w:val="18"/>
                <w:szCs w:val="18"/>
              </w:rPr>
              <w:t>aL</w:t>
            </w:r>
            <w:proofErr w:type="spellEnd"/>
            <w:r w:rsidRPr="00064D78">
              <w:rPr>
                <w:rFonts w:ascii="Arial" w:hAnsi="Arial" w:cs="Arial"/>
                <w:bCs/>
                <w:sz w:val="18"/>
                <w:szCs w:val="18"/>
              </w:rPr>
              <w:t xml:space="preserve">-Arab. The project will target 6 communities in 6 villages, with direct target community/persons of 22,268 persons. The details of these selected areas are as follows: Ed </w:t>
            </w:r>
            <w:proofErr w:type="spellStart"/>
            <w:r w:rsidRPr="00064D78">
              <w:rPr>
                <w:rFonts w:ascii="Arial" w:hAnsi="Arial" w:cs="Arial"/>
                <w:bCs/>
                <w:sz w:val="18"/>
                <w:szCs w:val="18"/>
              </w:rPr>
              <w:t>Daein</w:t>
            </w:r>
            <w:proofErr w:type="spellEnd"/>
            <w:r w:rsidRPr="00064D78">
              <w:rPr>
                <w:rFonts w:ascii="Arial" w:hAnsi="Arial" w:cs="Arial"/>
                <w:bCs/>
                <w:sz w:val="18"/>
                <w:szCs w:val="18"/>
              </w:rPr>
              <w:t xml:space="preserve"> Locality: Um </w:t>
            </w:r>
            <w:proofErr w:type="spellStart"/>
            <w:r w:rsidRPr="00064D78">
              <w:rPr>
                <w:rFonts w:ascii="Arial" w:hAnsi="Arial" w:cs="Arial"/>
                <w:bCs/>
                <w:sz w:val="18"/>
                <w:szCs w:val="18"/>
              </w:rPr>
              <w:t>Gutona</w:t>
            </w:r>
            <w:proofErr w:type="spellEnd"/>
            <w:r w:rsidRPr="00064D78">
              <w:rPr>
                <w:rFonts w:ascii="Arial" w:hAnsi="Arial" w:cs="Arial"/>
                <w:bCs/>
                <w:sz w:val="18"/>
                <w:szCs w:val="18"/>
              </w:rPr>
              <w:t xml:space="preserve"> 2500 people; Um </w:t>
            </w:r>
            <w:proofErr w:type="spellStart"/>
            <w:r w:rsidRPr="00064D78">
              <w:rPr>
                <w:rFonts w:ascii="Arial" w:hAnsi="Arial" w:cs="Arial"/>
                <w:bCs/>
                <w:sz w:val="18"/>
                <w:szCs w:val="18"/>
              </w:rPr>
              <w:t>Ramad</w:t>
            </w:r>
            <w:proofErr w:type="spellEnd"/>
            <w:r w:rsidRPr="00064D78">
              <w:rPr>
                <w:rFonts w:ascii="Arial" w:hAnsi="Arial" w:cs="Arial"/>
                <w:bCs/>
                <w:sz w:val="18"/>
                <w:szCs w:val="18"/>
              </w:rPr>
              <w:t xml:space="preserve"> 1718, (total) 4218 people; Al </w:t>
            </w:r>
            <w:proofErr w:type="spellStart"/>
            <w:r w:rsidRPr="00064D78">
              <w:rPr>
                <w:rFonts w:ascii="Arial" w:hAnsi="Arial" w:cs="Arial"/>
                <w:bCs/>
                <w:sz w:val="18"/>
                <w:szCs w:val="18"/>
              </w:rPr>
              <w:t>Firdous</w:t>
            </w:r>
            <w:proofErr w:type="spellEnd"/>
            <w:r w:rsidRPr="00064D78">
              <w:rPr>
                <w:rFonts w:ascii="Arial" w:hAnsi="Arial" w:cs="Arial"/>
                <w:bCs/>
                <w:sz w:val="18"/>
                <w:szCs w:val="18"/>
              </w:rPr>
              <w:t xml:space="preserve"> Locality: </w:t>
            </w:r>
            <w:proofErr w:type="spellStart"/>
            <w:r w:rsidRPr="00064D78">
              <w:rPr>
                <w:rFonts w:ascii="Arial" w:hAnsi="Arial" w:cs="Arial"/>
                <w:bCs/>
                <w:sz w:val="18"/>
                <w:szCs w:val="18"/>
              </w:rPr>
              <w:t>Azumri</w:t>
            </w:r>
            <w:proofErr w:type="spellEnd"/>
            <w:r w:rsidRPr="00064D78">
              <w:rPr>
                <w:rFonts w:ascii="Arial" w:hAnsi="Arial" w:cs="Arial"/>
                <w:bCs/>
                <w:sz w:val="18"/>
                <w:szCs w:val="18"/>
              </w:rPr>
              <w:t xml:space="preserve"> 5600; </w:t>
            </w:r>
            <w:proofErr w:type="spellStart"/>
            <w:r w:rsidRPr="00064D78">
              <w:rPr>
                <w:rFonts w:ascii="Arial" w:hAnsi="Arial" w:cs="Arial"/>
                <w:bCs/>
                <w:sz w:val="18"/>
                <w:szCs w:val="18"/>
              </w:rPr>
              <w:t>Aradeeb</w:t>
            </w:r>
            <w:proofErr w:type="spellEnd"/>
            <w:r w:rsidRPr="00064D78">
              <w:rPr>
                <w:rFonts w:ascii="Arial" w:hAnsi="Arial" w:cs="Arial"/>
                <w:bCs/>
                <w:sz w:val="18"/>
                <w:szCs w:val="18"/>
              </w:rPr>
              <w:t xml:space="preserve"> 4650 and Um Eid 3000 – (total 13250); Bahr </w:t>
            </w:r>
            <w:proofErr w:type="spellStart"/>
            <w:r w:rsidRPr="00064D78">
              <w:rPr>
                <w:rFonts w:ascii="Arial" w:hAnsi="Arial" w:cs="Arial"/>
                <w:bCs/>
                <w:sz w:val="18"/>
                <w:szCs w:val="18"/>
              </w:rPr>
              <w:t>aL</w:t>
            </w:r>
            <w:proofErr w:type="spellEnd"/>
            <w:r w:rsidRPr="00064D78">
              <w:rPr>
                <w:rFonts w:ascii="Arial" w:hAnsi="Arial" w:cs="Arial"/>
                <w:bCs/>
                <w:sz w:val="18"/>
                <w:szCs w:val="18"/>
              </w:rPr>
              <w:t xml:space="preserve">-Arab Locality: </w:t>
            </w:r>
            <w:proofErr w:type="spellStart"/>
            <w:r w:rsidRPr="00064D78">
              <w:rPr>
                <w:rFonts w:ascii="Arial" w:hAnsi="Arial" w:cs="Arial"/>
                <w:bCs/>
                <w:sz w:val="18"/>
                <w:szCs w:val="18"/>
              </w:rPr>
              <w:t>Keryo</w:t>
            </w:r>
            <w:proofErr w:type="spellEnd"/>
            <w:r w:rsidRPr="00064D78">
              <w:rPr>
                <w:rFonts w:ascii="Arial" w:hAnsi="Arial" w:cs="Arial"/>
                <w:bCs/>
                <w:sz w:val="18"/>
                <w:szCs w:val="18"/>
              </w:rPr>
              <w:t xml:space="preserve"> 2960; Um </w:t>
            </w:r>
            <w:proofErr w:type="spellStart"/>
            <w:r w:rsidRPr="00064D78">
              <w:rPr>
                <w:rFonts w:ascii="Arial" w:hAnsi="Arial" w:cs="Arial"/>
                <w:bCs/>
                <w:sz w:val="18"/>
                <w:szCs w:val="18"/>
              </w:rPr>
              <w:t>Gireinat</w:t>
            </w:r>
            <w:proofErr w:type="spellEnd"/>
            <w:r w:rsidRPr="00064D78">
              <w:rPr>
                <w:rFonts w:ascii="Arial" w:hAnsi="Arial" w:cs="Arial"/>
                <w:bCs/>
                <w:sz w:val="18"/>
                <w:szCs w:val="18"/>
              </w:rPr>
              <w:t xml:space="preserve"> 1880; Total targeted community of 14250 people;</w:t>
            </w:r>
          </w:p>
          <w:p w14:paraId="24F09961" w14:textId="77777777" w:rsidR="00E13B0A" w:rsidRPr="00064D78" w:rsidRDefault="00E13B0A" w:rsidP="009E72F8">
            <w:pPr>
              <w:autoSpaceDE w:val="0"/>
              <w:autoSpaceDN w:val="0"/>
              <w:adjustRightInd w:val="0"/>
              <w:rPr>
                <w:rFonts w:ascii="Arial" w:hAnsi="Arial" w:cs="Arial"/>
                <w:bCs/>
                <w:sz w:val="18"/>
                <w:szCs w:val="18"/>
              </w:rPr>
            </w:pPr>
          </w:p>
          <w:tbl>
            <w:tblPr>
              <w:tblpPr w:leftFromText="180" w:rightFromText="180" w:vertAnchor="text" w:tblpX="-185" w:tblpY="-254"/>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29"/>
              <w:gridCol w:w="993"/>
              <w:gridCol w:w="1780"/>
              <w:gridCol w:w="2756"/>
              <w:gridCol w:w="2475"/>
              <w:gridCol w:w="1777"/>
            </w:tblGrid>
            <w:tr w:rsidR="004511AB" w:rsidRPr="00064D78" w14:paraId="105C546D" w14:textId="77777777" w:rsidTr="005552FA">
              <w:tc>
                <w:tcPr>
                  <w:tcW w:w="10910" w:type="dxa"/>
                  <w:gridSpan w:val="6"/>
                  <w:shd w:val="clear" w:color="auto" w:fill="FFFFFF" w:themeFill="background1"/>
                </w:tcPr>
                <w:p w14:paraId="3F03D056" w14:textId="77777777" w:rsidR="004511AB" w:rsidRPr="00064D78" w:rsidRDefault="004511AB" w:rsidP="009E72F8">
                  <w:pPr>
                    <w:rPr>
                      <w:rFonts w:ascii="Arial" w:hAnsi="Arial" w:cs="Arial"/>
                      <w:b/>
                      <w:bCs/>
                      <w:sz w:val="18"/>
                      <w:szCs w:val="18"/>
                      <w:highlight w:val="yellow"/>
                    </w:rPr>
                  </w:pPr>
                  <w:r w:rsidRPr="00064D78">
                    <w:rPr>
                      <w:rFonts w:ascii="Arial" w:hAnsi="Arial" w:cs="Arial"/>
                      <w:b/>
                      <w:bCs/>
                      <w:sz w:val="18"/>
                      <w:szCs w:val="18"/>
                      <w:highlight w:val="cyan"/>
                    </w:rPr>
                    <w:lastRenderedPageBreak/>
                    <w:t>TABLE 1: Conflict Analysis</w:t>
                  </w:r>
                </w:p>
              </w:tc>
            </w:tr>
            <w:tr w:rsidR="004511AB" w:rsidRPr="00064D78" w14:paraId="3BD65A47" w14:textId="77777777" w:rsidTr="005552FA">
              <w:tc>
                <w:tcPr>
                  <w:tcW w:w="1129" w:type="dxa"/>
                  <w:vMerge w:val="restart"/>
                  <w:shd w:val="clear" w:color="auto" w:fill="FFFFFF" w:themeFill="background1"/>
                </w:tcPr>
                <w:p w14:paraId="411FA3A1" w14:textId="77777777" w:rsidR="004511AB" w:rsidRPr="00064D78" w:rsidRDefault="004511AB" w:rsidP="009E72F8">
                  <w:pPr>
                    <w:jc w:val="center"/>
                    <w:rPr>
                      <w:rFonts w:ascii="Arial" w:hAnsi="Arial" w:cs="Arial"/>
                      <w:bCs/>
                      <w:sz w:val="18"/>
                      <w:szCs w:val="18"/>
                    </w:rPr>
                  </w:pPr>
                  <w:r w:rsidRPr="00064D78">
                    <w:rPr>
                      <w:rFonts w:ascii="Arial" w:hAnsi="Arial" w:cs="Arial"/>
                      <w:bCs/>
                      <w:sz w:val="18"/>
                      <w:szCs w:val="18"/>
                    </w:rPr>
                    <w:t>Locality</w:t>
                  </w:r>
                </w:p>
              </w:tc>
              <w:tc>
                <w:tcPr>
                  <w:tcW w:w="993" w:type="dxa"/>
                  <w:vMerge w:val="restart"/>
                  <w:shd w:val="clear" w:color="auto" w:fill="FFFFFF" w:themeFill="background1"/>
                </w:tcPr>
                <w:p w14:paraId="75D51CA5" w14:textId="77777777" w:rsidR="004511AB" w:rsidRPr="00064D78" w:rsidRDefault="004511AB" w:rsidP="009E72F8">
                  <w:pPr>
                    <w:jc w:val="center"/>
                    <w:rPr>
                      <w:rFonts w:ascii="Arial" w:hAnsi="Arial" w:cs="Arial"/>
                      <w:bCs/>
                      <w:sz w:val="18"/>
                      <w:szCs w:val="18"/>
                    </w:rPr>
                  </w:pPr>
                  <w:r w:rsidRPr="00064D78">
                    <w:rPr>
                      <w:rFonts w:ascii="Arial" w:hAnsi="Arial" w:cs="Arial"/>
                      <w:bCs/>
                      <w:sz w:val="18"/>
                      <w:szCs w:val="18"/>
                    </w:rPr>
                    <w:t>Villages</w:t>
                  </w:r>
                </w:p>
              </w:tc>
              <w:tc>
                <w:tcPr>
                  <w:tcW w:w="1780" w:type="dxa"/>
                  <w:vMerge w:val="restart"/>
                  <w:shd w:val="clear" w:color="auto" w:fill="FFFFFF" w:themeFill="background1"/>
                </w:tcPr>
                <w:p w14:paraId="0BB8D8E3" w14:textId="77777777" w:rsidR="004511AB" w:rsidRPr="00064D78" w:rsidRDefault="004511AB" w:rsidP="009E72F8">
                  <w:pPr>
                    <w:jc w:val="center"/>
                    <w:rPr>
                      <w:rFonts w:ascii="Arial" w:hAnsi="Arial" w:cs="Arial"/>
                      <w:bCs/>
                      <w:sz w:val="18"/>
                      <w:szCs w:val="18"/>
                    </w:rPr>
                  </w:pPr>
                  <w:r w:rsidRPr="00064D78">
                    <w:rPr>
                      <w:rFonts w:ascii="Arial" w:hAnsi="Arial" w:cs="Arial"/>
                      <w:bCs/>
                      <w:sz w:val="18"/>
                      <w:szCs w:val="18"/>
                    </w:rPr>
                    <w:t>Identified Conflicts</w:t>
                  </w:r>
                </w:p>
              </w:tc>
              <w:tc>
                <w:tcPr>
                  <w:tcW w:w="7008" w:type="dxa"/>
                  <w:gridSpan w:val="3"/>
                  <w:shd w:val="clear" w:color="auto" w:fill="FFFFFF" w:themeFill="background1"/>
                </w:tcPr>
                <w:p w14:paraId="4D652201" w14:textId="77777777" w:rsidR="004511AB" w:rsidRPr="00064D78" w:rsidRDefault="004511AB" w:rsidP="009E72F8">
                  <w:pPr>
                    <w:rPr>
                      <w:rFonts w:ascii="Arial" w:hAnsi="Arial" w:cs="Arial"/>
                      <w:bCs/>
                      <w:sz w:val="18"/>
                      <w:szCs w:val="18"/>
                    </w:rPr>
                  </w:pPr>
                  <w:r w:rsidRPr="00064D78">
                    <w:rPr>
                      <w:rFonts w:ascii="Arial" w:hAnsi="Arial" w:cs="Arial"/>
                      <w:bCs/>
                      <w:sz w:val="18"/>
                      <w:szCs w:val="18"/>
                    </w:rPr>
                    <w:t xml:space="preserve">                   Summary of Analysis  </w:t>
                  </w:r>
                </w:p>
              </w:tc>
            </w:tr>
            <w:tr w:rsidR="008E6707" w:rsidRPr="00064D78" w14:paraId="216E2C8B" w14:textId="77777777" w:rsidTr="005552FA">
              <w:tc>
                <w:tcPr>
                  <w:tcW w:w="1129" w:type="dxa"/>
                  <w:vMerge/>
                  <w:shd w:val="clear" w:color="auto" w:fill="FFFFFF" w:themeFill="background1"/>
                </w:tcPr>
                <w:p w14:paraId="29522E6F" w14:textId="77777777" w:rsidR="004511AB" w:rsidRPr="00064D78" w:rsidRDefault="004511AB" w:rsidP="009E72F8">
                  <w:pPr>
                    <w:rPr>
                      <w:rFonts w:ascii="Arial" w:hAnsi="Arial" w:cs="Arial"/>
                      <w:bCs/>
                      <w:sz w:val="18"/>
                      <w:szCs w:val="18"/>
                    </w:rPr>
                  </w:pPr>
                </w:p>
              </w:tc>
              <w:tc>
                <w:tcPr>
                  <w:tcW w:w="993" w:type="dxa"/>
                  <w:vMerge/>
                  <w:shd w:val="clear" w:color="auto" w:fill="FFFFFF" w:themeFill="background1"/>
                </w:tcPr>
                <w:p w14:paraId="50CC2D98" w14:textId="77777777" w:rsidR="004511AB" w:rsidRPr="00064D78" w:rsidRDefault="004511AB" w:rsidP="009E72F8">
                  <w:pPr>
                    <w:rPr>
                      <w:rFonts w:ascii="Arial" w:hAnsi="Arial" w:cs="Arial"/>
                      <w:bCs/>
                      <w:sz w:val="18"/>
                      <w:szCs w:val="18"/>
                    </w:rPr>
                  </w:pPr>
                </w:p>
              </w:tc>
              <w:tc>
                <w:tcPr>
                  <w:tcW w:w="1780" w:type="dxa"/>
                  <w:vMerge/>
                  <w:shd w:val="clear" w:color="auto" w:fill="FFFFFF" w:themeFill="background1"/>
                </w:tcPr>
                <w:p w14:paraId="43FDEED2" w14:textId="77777777" w:rsidR="004511AB" w:rsidRPr="00064D78" w:rsidRDefault="004511AB" w:rsidP="009E72F8">
                  <w:pPr>
                    <w:rPr>
                      <w:rFonts w:ascii="Arial" w:hAnsi="Arial" w:cs="Arial"/>
                      <w:bCs/>
                      <w:sz w:val="18"/>
                      <w:szCs w:val="18"/>
                    </w:rPr>
                  </w:pPr>
                </w:p>
              </w:tc>
              <w:tc>
                <w:tcPr>
                  <w:tcW w:w="2756" w:type="dxa"/>
                  <w:shd w:val="clear" w:color="auto" w:fill="FFFFFF" w:themeFill="background1"/>
                </w:tcPr>
                <w:p w14:paraId="7FBFB684" w14:textId="77777777" w:rsidR="004511AB" w:rsidRPr="00064D78" w:rsidRDefault="004511AB" w:rsidP="009E72F8">
                  <w:pPr>
                    <w:rPr>
                      <w:rFonts w:ascii="Arial" w:hAnsi="Arial" w:cs="Arial"/>
                      <w:bCs/>
                      <w:sz w:val="18"/>
                      <w:szCs w:val="18"/>
                    </w:rPr>
                  </w:pPr>
                  <w:r w:rsidRPr="00064D78">
                    <w:rPr>
                      <w:rFonts w:ascii="Arial" w:hAnsi="Arial" w:cs="Arial"/>
                      <w:bCs/>
                      <w:sz w:val="18"/>
                      <w:szCs w:val="18"/>
                    </w:rPr>
                    <w:t>Root Causes</w:t>
                  </w:r>
                </w:p>
              </w:tc>
              <w:tc>
                <w:tcPr>
                  <w:tcW w:w="2475" w:type="dxa"/>
                  <w:shd w:val="clear" w:color="auto" w:fill="FFFFFF" w:themeFill="background1"/>
                </w:tcPr>
                <w:p w14:paraId="78C9EA0C" w14:textId="77777777" w:rsidR="004511AB" w:rsidRPr="00064D78" w:rsidRDefault="004511AB" w:rsidP="009E72F8">
                  <w:pPr>
                    <w:rPr>
                      <w:rFonts w:ascii="Arial" w:hAnsi="Arial" w:cs="Arial"/>
                      <w:bCs/>
                      <w:sz w:val="18"/>
                      <w:szCs w:val="18"/>
                    </w:rPr>
                  </w:pPr>
                  <w:r w:rsidRPr="00064D78">
                    <w:rPr>
                      <w:rFonts w:ascii="Arial" w:hAnsi="Arial" w:cs="Arial"/>
                      <w:bCs/>
                      <w:sz w:val="18"/>
                      <w:szCs w:val="18"/>
                    </w:rPr>
                    <w:t>Triggers</w:t>
                  </w:r>
                </w:p>
              </w:tc>
              <w:tc>
                <w:tcPr>
                  <w:tcW w:w="1777" w:type="dxa"/>
                  <w:shd w:val="clear" w:color="auto" w:fill="FFFFFF" w:themeFill="background1"/>
                </w:tcPr>
                <w:p w14:paraId="7524D78D" w14:textId="77777777" w:rsidR="004511AB" w:rsidRPr="00064D78" w:rsidRDefault="004511AB" w:rsidP="009E72F8">
                  <w:pPr>
                    <w:rPr>
                      <w:rFonts w:ascii="Arial" w:hAnsi="Arial" w:cs="Arial"/>
                      <w:bCs/>
                      <w:sz w:val="18"/>
                      <w:szCs w:val="18"/>
                    </w:rPr>
                  </w:pPr>
                  <w:r w:rsidRPr="00064D78">
                    <w:rPr>
                      <w:rFonts w:ascii="Arial" w:hAnsi="Arial" w:cs="Arial"/>
                      <w:bCs/>
                      <w:sz w:val="18"/>
                      <w:szCs w:val="18"/>
                    </w:rPr>
                    <w:t>Actors</w:t>
                  </w:r>
                </w:p>
              </w:tc>
            </w:tr>
            <w:tr w:rsidR="008E6707" w:rsidRPr="00064D78" w14:paraId="0388A46B" w14:textId="77777777" w:rsidTr="005552FA">
              <w:tc>
                <w:tcPr>
                  <w:tcW w:w="1129" w:type="dxa"/>
                  <w:vMerge w:val="restart"/>
                  <w:shd w:val="clear" w:color="auto" w:fill="FFFFFF" w:themeFill="background1"/>
                </w:tcPr>
                <w:p w14:paraId="1AAF8EC4" w14:textId="77777777" w:rsidR="004511AB" w:rsidRPr="00064D78" w:rsidRDefault="004511AB" w:rsidP="009E72F8">
                  <w:pPr>
                    <w:rPr>
                      <w:rFonts w:ascii="Arial" w:hAnsi="Arial" w:cs="Arial"/>
                      <w:bCs/>
                      <w:sz w:val="18"/>
                      <w:szCs w:val="18"/>
                    </w:rPr>
                  </w:pPr>
                  <w:r w:rsidRPr="00064D78">
                    <w:rPr>
                      <w:rFonts w:ascii="Arial" w:hAnsi="Arial" w:cs="Arial"/>
                      <w:bCs/>
                      <w:sz w:val="18"/>
                      <w:szCs w:val="18"/>
                    </w:rPr>
                    <w:t xml:space="preserve">Ed </w:t>
                  </w:r>
                  <w:proofErr w:type="spellStart"/>
                  <w:r w:rsidRPr="00064D78">
                    <w:rPr>
                      <w:rFonts w:ascii="Arial" w:hAnsi="Arial" w:cs="Arial"/>
                      <w:bCs/>
                      <w:sz w:val="18"/>
                      <w:szCs w:val="18"/>
                    </w:rPr>
                    <w:t>Daein</w:t>
                  </w:r>
                  <w:proofErr w:type="spellEnd"/>
                </w:p>
              </w:tc>
              <w:tc>
                <w:tcPr>
                  <w:tcW w:w="993" w:type="dxa"/>
                  <w:shd w:val="clear" w:color="auto" w:fill="FFFFFF" w:themeFill="background1"/>
                </w:tcPr>
                <w:p w14:paraId="5C04A681" w14:textId="7B7560FA" w:rsidR="004511AB" w:rsidRPr="00064D78" w:rsidRDefault="004511AB" w:rsidP="009E72F8">
                  <w:pPr>
                    <w:ind w:left="0" w:firstLine="0"/>
                    <w:rPr>
                      <w:rFonts w:cstheme="minorHAnsi"/>
                      <w:sz w:val="18"/>
                      <w:szCs w:val="18"/>
                    </w:rPr>
                  </w:pPr>
                  <w:r w:rsidRPr="00064D78">
                    <w:rPr>
                      <w:rFonts w:cstheme="minorHAnsi"/>
                      <w:sz w:val="18"/>
                      <w:szCs w:val="18"/>
                    </w:rPr>
                    <w:t xml:space="preserve">Um </w:t>
                  </w:r>
                  <w:proofErr w:type="spellStart"/>
                  <w:r w:rsidR="004A0AF1" w:rsidRPr="00064D78">
                    <w:rPr>
                      <w:rFonts w:cstheme="minorHAnsi"/>
                      <w:sz w:val="18"/>
                      <w:szCs w:val="18"/>
                    </w:rPr>
                    <w:t>Gutona</w:t>
                  </w:r>
                  <w:proofErr w:type="spellEnd"/>
                </w:p>
              </w:tc>
              <w:tc>
                <w:tcPr>
                  <w:tcW w:w="1780" w:type="dxa"/>
                  <w:shd w:val="clear" w:color="auto" w:fill="FFFFFF" w:themeFill="background1"/>
                </w:tcPr>
                <w:p w14:paraId="397490A2" w14:textId="77777777" w:rsidR="004511AB" w:rsidRPr="00064D78" w:rsidRDefault="004511AB" w:rsidP="00387ADE">
                  <w:pPr>
                    <w:pStyle w:val="ListParagraph"/>
                    <w:numPr>
                      <w:ilvl w:val="0"/>
                      <w:numId w:val="18"/>
                    </w:numPr>
                    <w:rPr>
                      <w:rFonts w:cs="Arial"/>
                      <w:color w:val="000000"/>
                    </w:rPr>
                  </w:pPr>
                  <w:r w:rsidRPr="00064D78">
                    <w:rPr>
                      <w:rFonts w:cs="Arial"/>
                      <w:color w:val="000000"/>
                    </w:rPr>
                    <w:t>Farmer</w:t>
                  </w:r>
                  <w:r w:rsidRPr="00064D78">
                    <w:rPr>
                      <w:rFonts w:cs="Arial"/>
                      <w:color w:val="FF0000"/>
                    </w:rPr>
                    <w:t>-</w:t>
                  </w:r>
                  <w:r w:rsidRPr="00064D78">
                    <w:rPr>
                      <w:rFonts w:cs="Arial"/>
                      <w:color w:val="000000"/>
                    </w:rPr>
                    <w:t xml:space="preserve">herders: over trespassing into farms or denied access to grazing resources </w:t>
                  </w:r>
                </w:p>
                <w:p w14:paraId="47DD74A9" w14:textId="021D7FE4" w:rsidR="004511AB" w:rsidRPr="00064D78" w:rsidRDefault="004511AB" w:rsidP="00387ADE">
                  <w:pPr>
                    <w:pStyle w:val="ListParagraph"/>
                    <w:numPr>
                      <w:ilvl w:val="0"/>
                      <w:numId w:val="18"/>
                    </w:numPr>
                    <w:rPr>
                      <w:rFonts w:cs="Arial"/>
                      <w:color w:val="000000"/>
                    </w:rPr>
                  </w:pPr>
                  <w:r w:rsidRPr="00064D78">
                    <w:rPr>
                      <w:rFonts w:cs="Arial"/>
                      <w:color w:val="000000"/>
                    </w:rPr>
                    <w:t xml:space="preserve">Herder-herder co conflict over grazing </w:t>
                  </w:r>
                  <w:r w:rsidR="00C37CE4" w:rsidRPr="00064D78">
                    <w:rPr>
                      <w:rFonts w:cs="Arial"/>
                      <w:color w:val="000000"/>
                    </w:rPr>
                    <w:t xml:space="preserve">resources, </w:t>
                  </w:r>
                  <w:r w:rsidRPr="00064D78">
                    <w:rPr>
                      <w:rFonts w:cs="Arial"/>
                      <w:color w:val="000000"/>
                    </w:rPr>
                    <w:t>water and pasture;</w:t>
                  </w:r>
                </w:p>
                <w:p w14:paraId="15D1611F" w14:textId="1FB16E04" w:rsidR="004511AB" w:rsidRPr="00064D78" w:rsidRDefault="00C37CE4" w:rsidP="00387ADE">
                  <w:pPr>
                    <w:pStyle w:val="ListParagraph"/>
                    <w:numPr>
                      <w:ilvl w:val="0"/>
                      <w:numId w:val="18"/>
                    </w:numPr>
                    <w:rPr>
                      <w:rFonts w:cs="Arial"/>
                      <w:color w:val="000000"/>
                    </w:rPr>
                  </w:pPr>
                  <w:r w:rsidRPr="00064D78">
                    <w:rPr>
                      <w:rFonts w:cs="Arial"/>
                      <w:color w:val="000000"/>
                    </w:rPr>
                    <w:t>Conflict</w:t>
                  </w:r>
                  <w:r w:rsidR="004511AB" w:rsidRPr="00064D78">
                    <w:rPr>
                      <w:rFonts w:cs="Arial"/>
                      <w:color w:val="000000"/>
                    </w:rPr>
                    <w:t xml:space="preserve"> over farm land – new trend;</w:t>
                  </w:r>
                </w:p>
                <w:p w14:paraId="1C87A10E" w14:textId="77777777" w:rsidR="004511AB" w:rsidRPr="00064D78" w:rsidRDefault="004511AB" w:rsidP="009E72F8">
                  <w:pPr>
                    <w:ind w:left="0" w:firstLine="0"/>
                    <w:rPr>
                      <w:rFonts w:ascii="Arial" w:hAnsi="Arial" w:cs="Arial"/>
                      <w:color w:val="000000"/>
                      <w:sz w:val="18"/>
                      <w:szCs w:val="18"/>
                    </w:rPr>
                  </w:pPr>
                </w:p>
              </w:tc>
              <w:tc>
                <w:tcPr>
                  <w:tcW w:w="2756" w:type="dxa"/>
                  <w:shd w:val="clear" w:color="auto" w:fill="FFFFFF" w:themeFill="background1"/>
                </w:tcPr>
                <w:p w14:paraId="1A3A51CE" w14:textId="49E1FF2B" w:rsidR="004511AB" w:rsidRPr="00064D78" w:rsidRDefault="004511AB" w:rsidP="00387ADE">
                  <w:pPr>
                    <w:pStyle w:val="ListParagraph"/>
                    <w:numPr>
                      <w:ilvl w:val="0"/>
                      <w:numId w:val="18"/>
                    </w:numPr>
                    <w:rPr>
                      <w:rFonts w:cs="Arial"/>
                      <w:color w:val="000000"/>
                    </w:rPr>
                  </w:pPr>
                  <w:r w:rsidRPr="00064D78">
                    <w:rPr>
                      <w:rFonts w:cs="Arial"/>
                      <w:color w:val="000000"/>
                    </w:rPr>
                    <w:t xml:space="preserve">Scare </w:t>
                  </w:r>
                  <w:r w:rsidR="00C37CE4" w:rsidRPr="00064D78">
                    <w:rPr>
                      <w:rFonts w:cs="Arial"/>
                      <w:color w:val="000000"/>
                    </w:rPr>
                    <w:t>resources</w:t>
                  </w:r>
                </w:p>
                <w:p w14:paraId="4A611CC2" w14:textId="77777777" w:rsidR="004511AB" w:rsidRPr="00064D78" w:rsidRDefault="004511AB" w:rsidP="00387ADE">
                  <w:pPr>
                    <w:pStyle w:val="ListParagraph"/>
                    <w:numPr>
                      <w:ilvl w:val="0"/>
                      <w:numId w:val="18"/>
                    </w:numPr>
                    <w:rPr>
                      <w:rFonts w:cs="Arial"/>
                      <w:color w:val="000000"/>
                    </w:rPr>
                  </w:pPr>
                  <w:r w:rsidRPr="00064D78">
                    <w:rPr>
                      <w:rFonts w:cs="Arial"/>
                      <w:color w:val="000000"/>
                    </w:rPr>
                    <w:t>Route blockage;</w:t>
                  </w:r>
                </w:p>
                <w:p w14:paraId="0A991EEA" w14:textId="77777777" w:rsidR="004511AB" w:rsidRPr="00064D78" w:rsidRDefault="004511AB" w:rsidP="00387ADE">
                  <w:pPr>
                    <w:pStyle w:val="ListParagraph"/>
                    <w:numPr>
                      <w:ilvl w:val="0"/>
                      <w:numId w:val="18"/>
                    </w:numPr>
                    <w:rPr>
                      <w:rFonts w:cs="Arial"/>
                      <w:color w:val="000000"/>
                    </w:rPr>
                  </w:pPr>
                  <w:r w:rsidRPr="00064D78">
                    <w:rPr>
                      <w:rFonts w:cs="Arial"/>
                      <w:color w:val="000000"/>
                    </w:rPr>
                    <w:t>Lack of sufficient water for human and animals</w:t>
                  </w:r>
                </w:p>
                <w:p w14:paraId="2F43A1B8" w14:textId="77777777" w:rsidR="004511AB" w:rsidRPr="00064D78" w:rsidRDefault="004511AB" w:rsidP="00387ADE">
                  <w:pPr>
                    <w:pStyle w:val="ListParagraph"/>
                    <w:numPr>
                      <w:ilvl w:val="0"/>
                      <w:numId w:val="18"/>
                    </w:numPr>
                    <w:rPr>
                      <w:rFonts w:cs="Arial"/>
                      <w:color w:val="000000"/>
                    </w:rPr>
                  </w:pPr>
                  <w:r w:rsidRPr="00064D78">
                    <w:rPr>
                      <w:rFonts w:cs="Arial"/>
                      <w:color w:val="000000"/>
                    </w:rPr>
                    <w:t>Reduced grazing areas due to expansion of farms;</w:t>
                  </w:r>
                </w:p>
                <w:p w14:paraId="509FD7D9" w14:textId="77777777" w:rsidR="004511AB" w:rsidRPr="00064D78" w:rsidRDefault="004511AB" w:rsidP="00387ADE">
                  <w:pPr>
                    <w:pStyle w:val="ListParagraph"/>
                    <w:numPr>
                      <w:ilvl w:val="0"/>
                      <w:numId w:val="18"/>
                    </w:numPr>
                    <w:rPr>
                      <w:rFonts w:cs="Arial"/>
                      <w:color w:val="000000"/>
                    </w:rPr>
                  </w:pPr>
                  <w:r w:rsidRPr="00064D78">
                    <w:rPr>
                      <w:rFonts w:cs="Arial"/>
                      <w:color w:val="000000"/>
                    </w:rPr>
                    <w:t xml:space="preserve">Some IDPs started to claim, back, their deserted lands for safety (displacement) hence </w:t>
                  </w:r>
                  <w:proofErr w:type="spellStart"/>
                  <w:r w:rsidRPr="00064D78">
                    <w:rPr>
                      <w:rFonts w:cs="Arial"/>
                      <w:color w:val="000000"/>
                    </w:rPr>
                    <w:t>casue</w:t>
                  </w:r>
                  <w:proofErr w:type="spellEnd"/>
                  <w:r w:rsidRPr="00064D78">
                    <w:rPr>
                      <w:rFonts w:cs="Arial"/>
                      <w:color w:val="000000"/>
                    </w:rPr>
                    <w:t xml:space="preserve"> of conflict;</w:t>
                  </w:r>
                </w:p>
                <w:p w14:paraId="1F288F07" w14:textId="246E8CB8" w:rsidR="004511AB" w:rsidRPr="00064D78" w:rsidRDefault="004511AB" w:rsidP="00387ADE">
                  <w:pPr>
                    <w:pStyle w:val="ListParagraph"/>
                    <w:numPr>
                      <w:ilvl w:val="0"/>
                      <w:numId w:val="18"/>
                    </w:numPr>
                    <w:rPr>
                      <w:rFonts w:cs="Arial"/>
                      <w:color w:val="000000"/>
                    </w:rPr>
                  </w:pPr>
                  <w:r w:rsidRPr="00064D78">
                    <w:rPr>
                      <w:rFonts w:cs="Arial"/>
                      <w:color w:val="000000"/>
                    </w:rPr>
                    <w:t xml:space="preserve">Clan and tribe’s </w:t>
                  </w:r>
                  <w:r w:rsidR="00C37CE4" w:rsidRPr="00064D78">
                    <w:rPr>
                      <w:rFonts w:cs="Arial"/>
                      <w:color w:val="000000"/>
                    </w:rPr>
                    <w:t>disputes o</w:t>
                  </w:r>
                  <w:r w:rsidRPr="00064D78">
                    <w:rPr>
                      <w:rFonts w:cs="Arial"/>
                      <w:color w:val="000000"/>
                    </w:rPr>
                    <w:t xml:space="preserve">ver territory rights (e.g. </w:t>
                  </w:r>
                  <w:proofErr w:type="spellStart"/>
                  <w:r w:rsidR="00C37CE4" w:rsidRPr="00064D78">
                    <w:rPr>
                      <w:rFonts w:cs="Arial"/>
                      <w:color w:val="000000"/>
                    </w:rPr>
                    <w:t>Ma’aliya</w:t>
                  </w:r>
                  <w:proofErr w:type="spellEnd"/>
                  <w:r w:rsidRPr="00064D78">
                    <w:rPr>
                      <w:rFonts w:cs="Arial"/>
                      <w:color w:val="000000"/>
                    </w:rPr>
                    <w:t xml:space="preserve"> and </w:t>
                  </w:r>
                  <w:proofErr w:type="spellStart"/>
                  <w:r w:rsidRPr="00064D78">
                    <w:rPr>
                      <w:rFonts w:cs="Arial"/>
                      <w:color w:val="000000"/>
                    </w:rPr>
                    <w:t>Rizaiqat</w:t>
                  </w:r>
                  <w:proofErr w:type="spellEnd"/>
                  <w:r w:rsidRPr="00064D78">
                    <w:rPr>
                      <w:rFonts w:cs="Arial"/>
                      <w:color w:val="000000"/>
                    </w:rPr>
                    <w:t>);</w:t>
                  </w:r>
                </w:p>
                <w:p w14:paraId="7203C84C" w14:textId="77777777" w:rsidR="004511AB" w:rsidRPr="00064D78" w:rsidRDefault="004511AB" w:rsidP="00387ADE">
                  <w:pPr>
                    <w:pStyle w:val="ListParagraph"/>
                    <w:numPr>
                      <w:ilvl w:val="0"/>
                      <w:numId w:val="18"/>
                    </w:numPr>
                    <w:rPr>
                      <w:rFonts w:cs="Arial"/>
                      <w:color w:val="000000"/>
                    </w:rPr>
                  </w:pPr>
                  <w:r w:rsidRPr="00064D78">
                    <w:rPr>
                      <w:rFonts w:cs="Arial"/>
                      <w:color w:val="000000"/>
                    </w:rPr>
                    <w:t>Impunity;</w:t>
                  </w:r>
                </w:p>
                <w:p w14:paraId="1627F3C3" w14:textId="77777777" w:rsidR="004511AB" w:rsidRPr="00064D78" w:rsidRDefault="004511AB" w:rsidP="00387ADE">
                  <w:pPr>
                    <w:pStyle w:val="ListParagraph"/>
                    <w:numPr>
                      <w:ilvl w:val="0"/>
                      <w:numId w:val="18"/>
                    </w:numPr>
                    <w:rPr>
                      <w:rFonts w:cs="Arial"/>
                      <w:color w:val="000000"/>
                    </w:rPr>
                  </w:pPr>
                  <w:r w:rsidRPr="00064D78">
                    <w:rPr>
                      <w:rFonts w:cs="Arial"/>
                      <w:color w:val="000000"/>
                    </w:rPr>
                    <w:t xml:space="preserve">Dysfunctional rule and order maintaining mechanisms;  </w:t>
                  </w:r>
                </w:p>
                <w:p w14:paraId="15BF45C0" w14:textId="77777777" w:rsidR="004511AB" w:rsidRPr="00064D78" w:rsidRDefault="004511AB" w:rsidP="00387ADE">
                  <w:pPr>
                    <w:pStyle w:val="ListParagraph"/>
                    <w:numPr>
                      <w:ilvl w:val="0"/>
                      <w:numId w:val="18"/>
                    </w:numPr>
                    <w:rPr>
                      <w:rFonts w:cs="Arial"/>
                      <w:color w:val="000000"/>
                    </w:rPr>
                  </w:pPr>
                  <w:r w:rsidRPr="00064D78">
                    <w:rPr>
                      <w:rFonts w:cs="Arial"/>
                      <w:color w:val="000000"/>
                    </w:rPr>
                    <w:t>Illiteracy;</w:t>
                  </w:r>
                </w:p>
                <w:p w14:paraId="65E39C48" w14:textId="77777777" w:rsidR="004511AB" w:rsidRPr="00064D78" w:rsidRDefault="004511AB" w:rsidP="00387ADE">
                  <w:pPr>
                    <w:pStyle w:val="ListParagraph"/>
                    <w:numPr>
                      <w:ilvl w:val="0"/>
                      <w:numId w:val="18"/>
                    </w:numPr>
                    <w:rPr>
                      <w:rFonts w:cs="Arial"/>
                      <w:color w:val="000000"/>
                    </w:rPr>
                  </w:pPr>
                  <w:r w:rsidRPr="00064D78">
                    <w:rPr>
                      <w:rFonts w:cs="Arial"/>
                      <w:color w:val="000000"/>
                    </w:rPr>
                    <w:t>Political polarization and charging;</w:t>
                  </w:r>
                </w:p>
                <w:p w14:paraId="67EF6593" w14:textId="77777777" w:rsidR="004511AB" w:rsidRPr="00064D78" w:rsidRDefault="004511AB" w:rsidP="00387ADE">
                  <w:pPr>
                    <w:pStyle w:val="ListParagraph"/>
                    <w:numPr>
                      <w:ilvl w:val="0"/>
                      <w:numId w:val="18"/>
                    </w:numPr>
                    <w:rPr>
                      <w:rFonts w:cs="Arial"/>
                      <w:color w:val="000000"/>
                    </w:rPr>
                  </w:pPr>
                  <w:r w:rsidRPr="00064D78">
                    <w:rPr>
                      <w:rFonts w:cs="Arial"/>
                      <w:color w:val="000000"/>
                    </w:rPr>
                    <w:t xml:space="preserve">Conflict of interest – cultural, economic </w:t>
                  </w:r>
                  <w:proofErr w:type="spellStart"/>
                  <w:r w:rsidRPr="00064D78">
                    <w:rPr>
                      <w:rFonts w:cs="Arial"/>
                      <w:color w:val="000000"/>
                    </w:rPr>
                    <w:t>etc</w:t>
                  </w:r>
                  <w:proofErr w:type="spellEnd"/>
                </w:p>
              </w:tc>
              <w:tc>
                <w:tcPr>
                  <w:tcW w:w="2475" w:type="dxa"/>
                  <w:shd w:val="clear" w:color="auto" w:fill="FFFFFF" w:themeFill="background1"/>
                </w:tcPr>
                <w:p w14:paraId="66189610" w14:textId="77777777" w:rsidR="004511AB" w:rsidRPr="00064D78" w:rsidRDefault="004511AB" w:rsidP="00387ADE">
                  <w:pPr>
                    <w:pStyle w:val="ListParagraph"/>
                    <w:numPr>
                      <w:ilvl w:val="0"/>
                      <w:numId w:val="18"/>
                    </w:numPr>
                    <w:rPr>
                      <w:rFonts w:cs="Arial"/>
                      <w:color w:val="000000"/>
                    </w:rPr>
                  </w:pPr>
                  <w:r w:rsidRPr="00064D78">
                    <w:rPr>
                      <w:rFonts w:cs="Arial"/>
                      <w:color w:val="000000"/>
                    </w:rPr>
                    <w:t>Blockage of routes and driving of herds through farms</w:t>
                  </w:r>
                </w:p>
                <w:p w14:paraId="5841BF99" w14:textId="77777777" w:rsidR="004511AB" w:rsidRPr="00064D78" w:rsidRDefault="004511AB" w:rsidP="00387ADE">
                  <w:pPr>
                    <w:pStyle w:val="ListParagraph"/>
                    <w:numPr>
                      <w:ilvl w:val="0"/>
                      <w:numId w:val="18"/>
                    </w:numPr>
                    <w:rPr>
                      <w:rFonts w:cs="Arial"/>
                      <w:color w:val="000000"/>
                    </w:rPr>
                  </w:pPr>
                  <w:r w:rsidRPr="00064D78">
                    <w:rPr>
                      <w:rFonts w:cs="Arial"/>
                      <w:color w:val="000000"/>
                    </w:rPr>
                    <w:t>Forced passage by herders;</w:t>
                  </w:r>
                </w:p>
                <w:p w14:paraId="6D603DFA" w14:textId="77777777" w:rsidR="004511AB" w:rsidRPr="00064D78" w:rsidRDefault="004511AB" w:rsidP="00387ADE">
                  <w:pPr>
                    <w:pStyle w:val="ListParagraph"/>
                    <w:numPr>
                      <w:ilvl w:val="0"/>
                      <w:numId w:val="18"/>
                    </w:numPr>
                    <w:rPr>
                      <w:rFonts w:cs="Arial"/>
                      <w:color w:val="000000"/>
                    </w:rPr>
                  </w:pPr>
                  <w:r w:rsidRPr="00064D78">
                    <w:rPr>
                      <w:rFonts w:cs="Arial"/>
                      <w:color w:val="000000"/>
                    </w:rPr>
                    <w:t>Disputes between two people or more;</w:t>
                  </w:r>
                </w:p>
                <w:p w14:paraId="20368128" w14:textId="77777777" w:rsidR="004511AB" w:rsidRPr="00064D78" w:rsidRDefault="004511AB" w:rsidP="00387ADE">
                  <w:pPr>
                    <w:pStyle w:val="ListParagraph"/>
                    <w:numPr>
                      <w:ilvl w:val="0"/>
                      <w:numId w:val="18"/>
                    </w:numPr>
                    <w:rPr>
                      <w:rFonts w:cs="Arial"/>
                      <w:color w:val="000000"/>
                    </w:rPr>
                  </w:pPr>
                  <w:r w:rsidRPr="00064D78">
                    <w:rPr>
                      <w:rFonts w:cs="Arial"/>
                      <w:color w:val="000000"/>
                    </w:rPr>
                    <w:t>Killing of a person or an animal;</w:t>
                  </w:r>
                </w:p>
                <w:p w14:paraId="66058D35" w14:textId="77777777" w:rsidR="004511AB" w:rsidRPr="00064D78" w:rsidRDefault="004511AB" w:rsidP="00387ADE">
                  <w:pPr>
                    <w:pStyle w:val="ListParagraph"/>
                    <w:numPr>
                      <w:ilvl w:val="0"/>
                      <w:numId w:val="18"/>
                    </w:numPr>
                    <w:rPr>
                      <w:rFonts w:cs="Arial"/>
                      <w:color w:val="000000"/>
                    </w:rPr>
                  </w:pPr>
                  <w:r w:rsidRPr="00064D78">
                    <w:rPr>
                      <w:rFonts w:cs="Arial"/>
                      <w:color w:val="000000"/>
                    </w:rPr>
                    <w:t>Theft;</w:t>
                  </w:r>
                </w:p>
                <w:p w14:paraId="7E071480" w14:textId="77777777" w:rsidR="004511AB" w:rsidRPr="00064D78" w:rsidRDefault="004511AB" w:rsidP="00387ADE">
                  <w:pPr>
                    <w:pStyle w:val="ListParagraph"/>
                    <w:numPr>
                      <w:ilvl w:val="0"/>
                      <w:numId w:val="18"/>
                    </w:numPr>
                    <w:rPr>
                      <w:rFonts w:cs="Arial"/>
                      <w:color w:val="000000"/>
                    </w:rPr>
                  </w:pPr>
                  <w:r w:rsidRPr="00064D78">
                    <w:rPr>
                      <w:rFonts w:cs="Arial"/>
                      <w:color w:val="000000"/>
                    </w:rPr>
                    <w:t>Intimidation;</w:t>
                  </w:r>
                </w:p>
                <w:p w14:paraId="70AA6211" w14:textId="77777777" w:rsidR="004511AB" w:rsidRPr="00064D78" w:rsidRDefault="004511AB" w:rsidP="00387ADE">
                  <w:pPr>
                    <w:pStyle w:val="ListParagraph"/>
                    <w:numPr>
                      <w:ilvl w:val="0"/>
                      <w:numId w:val="18"/>
                    </w:numPr>
                    <w:rPr>
                      <w:rFonts w:cs="Arial"/>
                      <w:color w:val="000000"/>
                    </w:rPr>
                  </w:pPr>
                  <w:r w:rsidRPr="00064D78">
                    <w:rPr>
                      <w:rFonts w:cs="Arial"/>
                      <w:color w:val="000000"/>
                    </w:rPr>
                    <w:t>Mistake killing;</w:t>
                  </w:r>
                </w:p>
                <w:p w14:paraId="538111D9" w14:textId="77777777" w:rsidR="004511AB" w:rsidRPr="00064D78" w:rsidRDefault="004511AB" w:rsidP="00387ADE">
                  <w:pPr>
                    <w:pStyle w:val="ListParagraph"/>
                    <w:numPr>
                      <w:ilvl w:val="0"/>
                      <w:numId w:val="18"/>
                    </w:numPr>
                    <w:rPr>
                      <w:rFonts w:cs="Arial"/>
                      <w:color w:val="000000"/>
                    </w:rPr>
                  </w:pPr>
                  <w:r w:rsidRPr="00064D78">
                    <w:rPr>
                      <w:rFonts w:cs="Arial"/>
                      <w:color w:val="000000"/>
                    </w:rPr>
                    <w:t>Fights between children, women and shepherds;</w:t>
                  </w:r>
                </w:p>
                <w:p w14:paraId="19968C6C" w14:textId="77777777" w:rsidR="004511AB" w:rsidRPr="00064D78" w:rsidRDefault="004511AB" w:rsidP="00387ADE">
                  <w:pPr>
                    <w:pStyle w:val="ListParagraph"/>
                    <w:numPr>
                      <w:ilvl w:val="0"/>
                      <w:numId w:val="18"/>
                    </w:numPr>
                    <w:rPr>
                      <w:rFonts w:cs="Arial"/>
                      <w:color w:val="000000"/>
                    </w:rPr>
                  </w:pPr>
                  <w:r w:rsidRPr="00064D78">
                    <w:rPr>
                      <w:rFonts w:cs="Arial"/>
                      <w:color w:val="000000"/>
                    </w:rPr>
                    <w:t>Availability and proliferation of small and light fire arms;</w:t>
                  </w:r>
                </w:p>
                <w:p w14:paraId="3F95D5DD" w14:textId="77777777" w:rsidR="004511AB" w:rsidRPr="00064D78" w:rsidRDefault="004511AB" w:rsidP="009E72F8">
                  <w:pPr>
                    <w:ind w:left="0" w:firstLine="0"/>
                    <w:rPr>
                      <w:rFonts w:cs="Arial"/>
                      <w:color w:val="000000"/>
                      <w:sz w:val="18"/>
                      <w:szCs w:val="18"/>
                    </w:rPr>
                  </w:pPr>
                </w:p>
                <w:p w14:paraId="723A55D3" w14:textId="77777777" w:rsidR="004511AB" w:rsidRPr="00064D78" w:rsidRDefault="004511AB" w:rsidP="009E72F8">
                  <w:pPr>
                    <w:rPr>
                      <w:rFonts w:ascii="Arial" w:hAnsi="Arial" w:cs="Arial"/>
                      <w:color w:val="000000"/>
                      <w:sz w:val="18"/>
                      <w:szCs w:val="18"/>
                    </w:rPr>
                  </w:pPr>
                </w:p>
              </w:tc>
              <w:tc>
                <w:tcPr>
                  <w:tcW w:w="1777" w:type="dxa"/>
                  <w:shd w:val="clear" w:color="auto" w:fill="FFFFFF" w:themeFill="background1"/>
                </w:tcPr>
                <w:p w14:paraId="42FB77FD" w14:textId="77777777" w:rsidR="004511AB" w:rsidRPr="00064D78" w:rsidRDefault="004511AB" w:rsidP="00387ADE">
                  <w:pPr>
                    <w:pStyle w:val="ListParagraph"/>
                    <w:numPr>
                      <w:ilvl w:val="0"/>
                      <w:numId w:val="19"/>
                    </w:numPr>
                    <w:rPr>
                      <w:rFonts w:cs="Arial"/>
                      <w:color w:val="000000"/>
                    </w:rPr>
                  </w:pPr>
                  <w:r w:rsidRPr="00064D78">
                    <w:rPr>
                      <w:rFonts w:cs="Arial"/>
                      <w:color w:val="000000"/>
                    </w:rPr>
                    <w:t>Farmers</w:t>
                  </w:r>
                </w:p>
                <w:p w14:paraId="4436F3CF" w14:textId="1BEB2716" w:rsidR="004511AB" w:rsidRPr="00064D78" w:rsidRDefault="00C37CE4" w:rsidP="00387ADE">
                  <w:pPr>
                    <w:pStyle w:val="ListParagraph"/>
                    <w:numPr>
                      <w:ilvl w:val="0"/>
                      <w:numId w:val="19"/>
                    </w:numPr>
                    <w:rPr>
                      <w:rFonts w:cs="Arial"/>
                      <w:color w:val="000000"/>
                    </w:rPr>
                  </w:pPr>
                  <w:r w:rsidRPr="00064D78">
                    <w:rPr>
                      <w:rFonts w:cs="Arial"/>
                      <w:color w:val="000000"/>
                    </w:rPr>
                    <w:t>Pastoralists</w:t>
                  </w:r>
                  <w:r w:rsidR="004511AB" w:rsidRPr="00064D78">
                    <w:rPr>
                      <w:rFonts w:cs="Arial"/>
                      <w:color w:val="000000"/>
                    </w:rPr>
                    <w:t xml:space="preserve"> and agro</w:t>
                  </w:r>
                  <w:r w:rsidRPr="00064D78">
                    <w:rPr>
                      <w:rFonts w:cs="Arial"/>
                      <w:color w:val="000000"/>
                    </w:rPr>
                    <w:t>-pastoralists</w:t>
                  </w:r>
                  <w:r w:rsidR="004511AB" w:rsidRPr="00064D78">
                    <w:rPr>
                      <w:rFonts w:cs="Arial"/>
                      <w:color w:val="000000"/>
                    </w:rPr>
                    <w:t>;</w:t>
                  </w:r>
                </w:p>
                <w:p w14:paraId="0B34304F" w14:textId="77777777" w:rsidR="004511AB" w:rsidRPr="00064D78" w:rsidRDefault="004511AB" w:rsidP="00387ADE">
                  <w:pPr>
                    <w:pStyle w:val="ListParagraph"/>
                    <w:numPr>
                      <w:ilvl w:val="0"/>
                      <w:numId w:val="19"/>
                    </w:numPr>
                    <w:rPr>
                      <w:rFonts w:cs="Arial"/>
                      <w:color w:val="000000"/>
                    </w:rPr>
                  </w:pPr>
                  <w:r w:rsidRPr="00064D78">
                    <w:rPr>
                      <w:rFonts w:cs="Arial"/>
                      <w:color w:val="000000"/>
                    </w:rPr>
                    <w:t>Youth</w:t>
                  </w:r>
                </w:p>
                <w:p w14:paraId="6C2DED96" w14:textId="77777777" w:rsidR="004511AB" w:rsidRPr="00064D78" w:rsidRDefault="004511AB" w:rsidP="00387ADE">
                  <w:pPr>
                    <w:pStyle w:val="ListParagraph"/>
                    <w:numPr>
                      <w:ilvl w:val="0"/>
                      <w:numId w:val="19"/>
                    </w:numPr>
                    <w:rPr>
                      <w:rFonts w:cs="Arial"/>
                      <w:color w:val="000000"/>
                    </w:rPr>
                  </w:pPr>
                  <w:proofErr w:type="spellStart"/>
                  <w:r w:rsidRPr="00064D78">
                    <w:rPr>
                      <w:rFonts w:cs="Arial"/>
                      <w:color w:val="000000"/>
                    </w:rPr>
                    <w:t>Hakamas</w:t>
                  </w:r>
                  <w:proofErr w:type="spellEnd"/>
                </w:p>
                <w:p w14:paraId="390077BF" w14:textId="77777777" w:rsidR="004511AB" w:rsidRPr="00064D78" w:rsidRDefault="004511AB" w:rsidP="00387ADE">
                  <w:pPr>
                    <w:pStyle w:val="ListParagraph"/>
                    <w:numPr>
                      <w:ilvl w:val="0"/>
                      <w:numId w:val="19"/>
                    </w:numPr>
                    <w:rPr>
                      <w:rFonts w:cs="Arial"/>
                      <w:color w:val="000000"/>
                    </w:rPr>
                  </w:pPr>
                  <w:r w:rsidRPr="00064D78">
                    <w:rPr>
                      <w:rFonts w:cs="Arial"/>
                      <w:color w:val="000000"/>
                    </w:rPr>
                    <w:t>Local poets</w:t>
                  </w:r>
                </w:p>
                <w:p w14:paraId="61FEB593" w14:textId="77777777" w:rsidR="004511AB" w:rsidRPr="00064D78" w:rsidRDefault="004511AB" w:rsidP="00387ADE">
                  <w:pPr>
                    <w:pStyle w:val="ListParagraph"/>
                    <w:numPr>
                      <w:ilvl w:val="0"/>
                      <w:numId w:val="19"/>
                    </w:numPr>
                    <w:rPr>
                      <w:rFonts w:ascii="Arial" w:hAnsi="Arial" w:cs="Arial"/>
                      <w:color w:val="000000"/>
                    </w:rPr>
                  </w:pPr>
                  <w:r w:rsidRPr="00064D78">
                    <w:rPr>
                      <w:rFonts w:ascii="Arial" w:hAnsi="Arial" w:cs="Arial"/>
                      <w:color w:val="000000"/>
                    </w:rPr>
                    <w:t xml:space="preserve">Other livelihood groups – charcoal makers, timber collectors </w:t>
                  </w:r>
                  <w:proofErr w:type="spellStart"/>
                  <w:r w:rsidRPr="00064D78">
                    <w:rPr>
                      <w:rFonts w:ascii="Arial" w:hAnsi="Arial" w:cs="Arial"/>
                      <w:color w:val="000000"/>
                    </w:rPr>
                    <w:t>etc</w:t>
                  </w:r>
                  <w:proofErr w:type="spellEnd"/>
                </w:p>
              </w:tc>
            </w:tr>
            <w:tr w:rsidR="008E6707" w:rsidRPr="00064D78" w14:paraId="25CF9E10" w14:textId="77777777" w:rsidTr="005552FA">
              <w:tc>
                <w:tcPr>
                  <w:tcW w:w="1129" w:type="dxa"/>
                  <w:vMerge/>
                  <w:shd w:val="clear" w:color="auto" w:fill="FFFFFF" w:themeFill="background1"/>
                </w:tcPr>
                <w:p w14:paraId="2C185272" w14:textId="77777777" w:rsidR="004511AB" w:rsidRPr="00064D78" w:rsidRDefault="004511AB" w:rsidP="009E72F8">
                  <w:pPr>
                    <w:rPr>
                      <w:rFonts w:ascii="Arial" w:hAnsi="Arial" w:cs="Arial"/>
                      <w:bCs/>
                      <w:color w:val="000000"/>
                      <w:sz w:val="18"/>
                      <w:szCs w:val="18"/>
                    </w:rPr>
                  </w:pPr>
                </w:p>
              </w:tc>
              <w:tc>
                <w:tcPr>
                  <w:tcW w:w="993" w:type="dxa"/>
                  <w:shd w:val="clear" w:color="auto" w:fill="FFFFFF" w:themeFill="background1"/>
                </w:tcPr>
                <w:p w14:paraId="3C1FB462" w14:textId="77777777" w:rsidR="004511AB" w:rsidRPr="00064D78" w:rsidRDefault="004511AB" w:rsidP="009E72F8">
                  <w:pPr>
                    <w:ind w:left="0" w:firstLine="0"/>
                    <w:rPr>
                      <w:rFonts w:ascii="Arial" w:hAnsi="Arial" w:cs="Arial"/>
                      <w:color w:val="000000"/>
                      <w:sz w:val="18"/>
                      <w:szCs w:val="18"/>
                    </w:rPr>
                  </w:pPr>
                  <w:r w:rsidRPr="00064D78">
                    <w:rPr>
                      <w:rFonts w:cstheme="minorHAnsi"/>
                      <w:color w:val="FF0000"/>
                      <w:sz w:val="18"/>
                      <w:szCs w:val="18"/>
                    </w:rPr>
                    <w:t xml:space="preserve">Um </w:t>
                  </w:r>
                  <w:proofErr w:type="spellStart"/>
                  <w:r w:rsidRPr="00064D78">
                    <w:rPr>
                      <w:rFonts w:cstheme="minorHAnsi"/>
                      <w:color w:val="FF0000"/>
                      <w:sz w:val="18"/>
                      <w:szCs w:val="18"/>
                    </w:rPr>
                    <w:t>Ramad</w:t>
                  </w:r>
                  <w:proofErr w:type="spellEnd"/>
                </w:p>
              </w:tc>
              <w:tc>
                <w:tcPr>
                  <w:tcW w:w="1780" w:type="dxa"/>
                  <w:shd w:val="clear" w:color="auto" w:fill="FFFFFF" w:themeFill="background1"/>
                </w:tcPr>
                <w:p w14:paraId="2757ECB1" w14:textId="77777777" w:rsidR="004511AB" w:rsidRPr="00064D78" w:rsidRDefault="004511AB" w:rsidP="00387ADE">
                  <w:pPr>
                    <w:pStyle w:val="ListParagraph"/>
                    <w:numPr>
                      <w:ilvl w:val="0"/>
                      <w:numId w:val="18"/>
                    </w:numPr>
                    <w:rPr>
                      <w:rFonts w:cs="Arial"/>
                      <w:color w:val="000000"/>
                    </w:rPr>
                  </w:pPr>
                  <w:r w:rsidRPr="00064D78">
                    <w:rPr>
                      <w:rFonts w:cs="Arial"/>
                      <w:color w:val="000000"/>
                    </w:rPr>
                    <w:t xml:space="preserve">Farmers-herder </w:t>
                  </w:r>
                </w:p>
                <w:p w14:paraId="73201B03" w14:textId="78364727" w:rsidR="004511AB" w:rsidRPr="00064D78" w:rsidRDefault="004511AB" w:rsidP="00387ADE">
                  <w:pPr>
                    <w:pStyle w:val="ListParagraph"/>
                    <w:numPr>
                      <w:ilvl w:val="0"/>
                      <w:numId w:val="18"/>
                    </w:numPr>
                    <w:rPr>
                      <w:rFonts w:cs="Arial"/>
                      <w:color w:val="000000"/>
                    </w:rPr>
                  </w:pPr>
                  <w:r w:rsidRPr="00064D78">
                    <w:rPr>
                      <w:rFonts w:cs="Arial"/>
                      <w:color w:val="000000"/>
                    </w:rPr>
                    <w:t xml:space="preserve">Inter- herder (over grazing resources), farmer-farmer (over farm </w:t>
                  </w:r>
                  <w:r w:rsidR="00C37CE4" w:rsidRPr="00064D78">
                    <w:rPr>
                      <w:rFonts w:cs="Arial"/>
                      <w:color w:val="000000"/>
                    </w:rPr>
                    <w:t>boundaries</w:t>
                  </w:r>
                  <w:r w:rsidRPr="00064D78">
                    <w:rPr>
                      <w:rFonts w:cs="Arial"/>
                      <w:color w:val="000000"/>
                    </w:rPr>
                    <w:t>;</w:t>
                  </w:r>
                </w:p>
                <w:p w14:paraId="31B944B1" w14:textId="5554A338" w:rsidR="004511AB" w:rsidRPr="00064D78" w:rsidRDefault="004511AB" w:rsidP="00387ADE">
                  <w:pPr>
                    <w:pStyle w:val="ListParagraph"/>
                    <w:numPr>
                      <w:ilvl w:val="0"/>
                      <w:numId w:val="18"/>
                    </w:numPr>
                    <w:rPr>
                      <w:rFonts w:cs="Arial"/>
                      <w:color w:val="000000"/>
                    </w:rPr>
                  </w:pPr>
                  <w:r w:rsidRPr="00064D78">
                    <w:rPr>
                      <w:rFonts w:cs="Arial"/>
                      <w:color w:val="000000"/>
                    </w:rPr>
                    <w:t>Inter</w:t>
                  </w:r>
                  <w:r w:rsidR="00C37CE4" w:rsidRPr="00064D78">
                    <w:rPr>
                      <w:rFonts w:cs="Arial"/>
                      <w:color w:val="000000"/>
                    </w:rPr>
                    <w:t>-</w:t>
                  </w:r>
                  <w:r w:rsidRPr="00064D78">
                    <w:rPr>
                      <w:rFonts w:cs="Arial"/>
                      <w:color w:val="000000"/>
                    </w:rPr>
                    <w:t xml:space="preserve">livelihood groups – hay and timber collectors, charcoal makers </w:t>
                  </w:r>
                  <w:proofErr w:type="spellStart"/>
                  <w:r w:rsidRPr="00064D78">
                    <w:rPr>
                      <w:rFonts w:cs="Arial"/>
                      <w:color w:val="000000"/>
                    </w:rPr>
                    <w:t>etc</w:t>
                  </w:r>
                  <w:proofErr w:type="spellEnd"/>
                  <w:r w:rsidRPr="00064D78">
                    <w:rPr>
                      <w:rFonts w:cs="Arial"/>
                      <w:color w:val="000000"/>
                    </w:rPr>
                    <w:t>;</w:t>
                  </w:r>
                </w:p>
                <w:p w14:paraId="2B8D04DB" w14:textId="77777777" w:rsidR="004511AB" w:rsidRPr="00064D78" w:rsidRDefault="004511AB" w:rsidP="009E72F8">
                  <w:pPr>
                    <w:ind w:left="0" w:firstLine="0"/>
                    <w:rPr>
                      <w:rFonts w:ascii="Arial" w:hAnsi="Arial" w:cs="Arial"/>
                      <w:color w:val="000000"/>
                      <w:sz w:val="18"/>
                      <w:szCs w:val="18"/>
                    </w:rPr>
                  </w:pPr>
                </w:p>
              </w:tc>
              <w:tc>
                <w:tcPr>
                  <w:tcW w:w="2756" w:type="dxa"/>
                  <w:shd w:val="clear" w:color="auto" w:fill="FFFFFF" w:themeFill="background1"/>
                </w:tcPr>
                <w:p w14:paraId="5C001522" w14:textId="2428DD35" w:rsidR="004511AB" w:rsidRPr="00064D78" w:rsidRDefault="00C37CE4" w:rsidP="00387ADE">
                  <w:pPr>
                    <w:pStyle w:val="ListParagraph"/>
                    <w:numPr>
                      <w:ilvl w:val="0"/>
                      <w:numId w:val="18"/>
                    </w:numPr>
                    <w:rPr>
                      <w:rFonts w:cs="Arial"/>
                      <w:color w:val="000000"/>
                    </w:rPr>
                  </w:pPr>
                  <w:r w:rsidRPr="00064D78">
                    <w:rPr>
                      <w:rFonts w:cs="Arial"/>
                      <w:color w:val="000000"/>
                    </w:rPr>
                    <w:t>Increased</w:t>
                  </w:r>
                  <w:r w:rsidR="004511AB" w:rsidRPr="00064D78">
                    <w:rPr>
                      <w:rFonts w:cs="Arial"/>
                      <w:color w:val="000000"/>
                    </w:rPr>
                    <w:t xml:space="preserve"> competition due to shrinking resources</w:t>
                  </w:r>
                </w:p>
                <w:p w14:paraId="0A378F73" w14:textId="77777777" w:rsidR="004511AB" w:rsidRPr="00064D78" w:rsidRDefault="004511AB" w:rsidP="00387ADE">
                  <w:pPr>
                    <w:pStyle w:val="ListParagraph"/>
                    <w:numPr>
                      <w:ilvl w:val="0"/>
                      <w:numId w:val="18"/>
                    </w:numPr>
                    <w:rPr>
                      <w:rFonts w:cs="Arial"/>
                      <w:color w:val="000000"/>
                    </w:rPr>
                  </w:pPr>
                  <w:r w:rsidRPr="00064D78">
                    <w:rPr>
                      <w:rFonts w:cs="Arial"/>
                      <w:color w:val="000000"/>
                    </w:rPr>
                    <w:t>Route blockage;</w:t>
                  </w:r>
                </w:p>
                <w:p w14:paraId="1086D6F1" w14:textId="77777777" w:rsidR="004511AB" w:rsidRPr="00064D78" w:rsidRDefault="004511AB" w:rsidP="00387ADE">
                  <w:pPr>
                    <w:pStyle w:val="ListParagraph"/>
                    <w:numPr>
                      <w:ilvl w:val="0"/>
                      <w:numId w:val="18"/>
                    </w:numPr>
                    <w:rPr>
                      <w:rFonts w:cs="Arial"/>
                      <w:color w:val="000000"/>
                    </w:rPr>
                  </w:pPr>
                  <w:r w:rsidRPr="00064D78">
                    <w:rPr>
                      <w:rFonts w:cs="Arial"/>
                      <w:color w:val="000000"/>
                    </w:rPr>
                    <w:t>Destruction of crops;</w:t>
                  </w:r>
                </w:p>
                <w:p w14:paraId="1FF09CD1" w14:textId="77777777" w:rsidR="004511AB" w:rsidRPr="00064D78" w:rsidRDefault="004511AB" w:rsidP="00387ADE">
                  <w:pPr>
                    <w:pStyle w:val="ListParagraph"/>
                    <w:numPr>
                      <w:ilvl w:val="0"/>
                      <w:numId w:val="18"/>
                    </w:numPr>
                    <w:rPr>
                      <w:rFonts w:cs="Arial"/>
                      <w:color w:val="000000"/>
                    </w:rPr>
                  </w:pPr>
                  <w:r w:rsidRPr="00064D78">
                    <w:rPr>
                      <w:rFonts w:cs="Arial"/>
                      <w:color w:val="000000"/>
                    </w:rPr>
                    <w:t>Lack of sufficient water and water sources;</w:t>
                  </w:r>
                </w:p>
                <w:p w14:paraId="6CBCB96B" w14:textId="77777777" w:rsidR="004511AB" w:rsidRPr="00064D78" w:rsidRDefault="004511AB" w:rsidP="00387ADE">
                  <w:pPr>
                    <w:pStyle w:val="ListParagraph"/>
                    <w:numPr>
                      <w:ilvl w:val="0"/>
                      <w:numId w:val="18"/>
                    </w:numPr>
                    <w:rPr>
                      <w:rFonts w:cs="Arial"/>
                      <w:color w:val="000000"/>
                    </w:rPr>
                  </w:pPr>
                  <w:r w:rsidRPr="00064D78">
                    <w:rPr>
                      <w:rFonts w:cs="Arial"/>
                      <w:color w:val="000000"/>
                    </w:rPr>
                    <w:t>Reduced grazing areas due to expanded farm areas</w:t>
                  </w:r>
                  <w:proofErr w:type="gramStart"/>
                  <w:r w:rsidRPr="00064D78">
                    <w:rPr>
                      <w:rFonts w:cs="Arial"/>
                      <w:color w:val="000000"/>
                    </w:rPr>
                    <w:t>;.</w:t>
                  </w:r>
                  <w:proofErr w:type="gramEnd"/>
                </w:p>
                <w:p w14:paraId="1F222041" w14:textId="77777777" w:rsidR="004511AB" w:rsidRPr="00064D78" w:rsidRDefault="004511AB" w:rsidP="00387ADE">
                  <w:pPr>
                    <w:pStyle w:val="ListParagraph"/>
                    <w:numPr>
                      <w:ilvl w:val="0"/>
                      <w:numId w:val="18"/>
                    </w:numPr>
                    <w:rPr>
                      <w:rFonts w:cs="Arial"/>
                      <w:color w:val="000000"/>
                    </w:rPr>
                  </w:pPr>
                  <w:r w:rsidRPr="00064D78">
                    <w:rPr>
                      <w:rFonts w:cs="Arial"/>
                      <w:color w:val="000000"/>
                    </w:rPr>
                    <w:t>Increased lawlessness;</w:t>
                  </w:r>
                </w:p>
                <w:p w14:paraId="7B3C241E" w14:textId="77777777" w:rsidR="004511AB" w:rsidRPr="00064D78" w:rsidRDefault="004511AB" w:rsidP="00387ADE">
                  <w:pPr>
                    <w:pStyle w:val="ListParagraph"/>
                    <w:numPr>
                      <w:ilvl w:val="0"/>
                      <w:numId w:val="18"/>
                    </w:numPr>
                    <w:rPr>
                      <w:rFonts w:cs="Arial"/>
                      <w:color w:val="000000"/>
                    </w:rPr>
                  </w:pPr>
                  <w:r w:rsidRPr="00064D78">
                    <w:rPr>
                      <w:rFonts w:cs="Arial"/>
                      <w:color w:val="000000"/>
                    </w:rPr>
                    <w:t>Illiteracy;</w:t>
                  </w:r>
                </w:p>
                <w:p w14:paraId="4D42902E" w14:textId="77777777" w:rsidR="004511AB" w:rsidRPr="00064D78" w:rsidRDefault="004511AB" w:rsidP="00387ADE">
                  <w:pPr>
                    <w:pStyle w:val="ListParagraph"/>
                    <w:numPr>
                      <w:ilvl w:val="0"/>
                      <w:numId w:val="18"/>
                    </w:numPr>
                    <w:rPr>
                      <w:rFonts w:cs="Arial"/>
                      <w:color w:val="000000"/>
                    </w:rPr>
                  </w:pPr>
                  <w:r w:rsidRPr="00064D78">
                    <w:rPr>
                      <w:rFonts w:cs="Arial"/>
                      <w:color w:val="000000"/>
                    </w:rPr>
                    <w:t>Political polarization and charging;</w:t>
                  </w:r>
                </w:p>
                <w:p w14:paraId="0DA2032A" w14:textId="77777777" w:rsidR="004511AB" w:rsidRPr="00064D78" w:rsidRDefault="004511AB" w:rsidP="00387ADE">
                  <w:pPr>
                    <w:pStyle w:val="ListParagraph"/>
                    <w:numPr>
                      <w:ilvl w:val="0"/>
                      <w:numId w:val="18"/>
                    </w:numPr>
                    <w:rPr>
                      <w:rFonts w:cs="Arial"/>
                      <w:color w:val="000000"/>
                    </w:rPr>
                  </w:pPr>
                  <w:r w:rsidRPr="00064D78">
                    <w:rPr>
                      <w:rFonts w:cs="Arial"/>
                      <w:color w:val="000000"/>
                    </w:rPr>
                    <w:t xml:space="preserve">Conflict of interest – cultural, economic </w:t>
                  </w:r>
                  <w:proofErr w:type="spellStart"/>
                  <w:r w:rsidRPr="00064D78">
                    <w:rPr>
                      <w:rFonts w:cs="Arial"/>
                      <w:color w:val="000000"/>
                    </w:rPr>
                    <w:t>etc</w:t>
                  </w:r>
                  <w:proofErr w:type="spellEnd"/>
                  <w:r w:rsidRPr="00064D78">
                    <w:rPr>
                      <w:rFonts w:cs="Arial"/>
                      <w:color w:val="000000"/>
                    </w:rPr>
                    <w:t>;</w:t>
                  </w:r>
                </w:p>
              </w:tc>
              <w:tc>
                <w:tcPr>
                  <w:tcW w:w="2475" w:type="dxa"/>
                  <w:shd w:val="clear" w:color="auto" w:fill="FFFFFF" w:themeFill="background1"/>
                </w:tcPr>
                <w:p w14:paraId="1B601C8E" w14:textId="343D018E" w:rsidR="004511AB" w:rsidRPr="00064D78" w:rsidRDefault="004511AB" w:rsidP="00387ADE">
                  <w:pPr>
                    <w:pStyle w:val="ListParagraph"/>
                    <w:numPr>
                      <w:ilvl w:val="0"/>
                      <w:numId w:val="18"/>
                    </w:numPr>
                    <w:rPr>
                      <w:rFonts w:cs="Arial"/>
                      <w:color w:val="000000"/>
                    </w:rPr>
                  </w:pPr>
                  <w:r w:rsidRPr="00064D78">
                    <w:rPr>
                      <w:rFonts w:cs="Arial"/>
                      <w:color w:val="000000"/>
                    </w:rPr>
                    <w:t>Blockage and continued changing in migratory route –</w:t>
                  </w:r>
                  <w:r w:rsidRPr="00064D78">
                    <w:rPr>
                      <w:rFonts w:cs="Arial"/>
                      <w:i/>
                      <w:iCs/>
                      <w:color w:val="000000"/>
                    </w:rPr>
                    <w:t>weather-</w:t>
                  </w:r>
                  <w:r w:rsidR="00C37CE4" w:rsidRPr="00064D78">
                    <w:rPr>
                      <w:rFonts w:cs="Arial"/>
                      <w:i/>
                      <w:iCs/>
                      <w:color w:val="000000"/>
                    </w:rPr>
                    <w:t>dictated</w:t>
                  </w:r>
                  <w:r w:rsidRPr="00064D78">
                    <w:rPr>
                      <w:rFonts w:cs="Arial"/>
                      <w:color w:val="000000"/>
                    </w:rPr>
                    <w:t xml:space="preserve"> change hence intrusion into farms or grazing areas (by farmers);</w:t>
                  </w:r>
                </w:p>
                <w:p w14:paraId="51343333" w14:textId="2C6BEF1F" w:rsidR="004511AB" w:rsidRPr="00064D78" w:rsidRDefault="004511AB" w:rsidP="00387ADE">
                  <w:pPr>
                    <w:pStyle w:val="ListParagraph"/>
                    <w:numPr>
                      <w:ilvl w:val="0"/>
                      <w:numId w:val="18"/>
                    </w:numPr>
                    <w:rPr>
                      <w:rFonts w:cs="Arial"/>
                      <w:color w:val="000000"/>
                    </w:rPr>
                  </w:pPr>
                  <w:r w:rsidRPr="00064D78">
                    <w:rPr>
                      <w:rFonts w:cs="Arial"/>
                      <w:color w:val="000000"/>
                    </w:rPr>
                    <w:t>Application of inappropriate conflict resoluti</w:t>
                  </w:r>
                  <w:r w:rsidR="00361013" w:rsidRPr="00064D78">
                    <w:rPr>
                      <w:rFonts w:cs="Arial"/>
                      <w:color w:val="000000"/>
                    </w:rPr>
                    <w:t xml:space="preserve">on mechanisms or ways (less or </w:t>
                  </w:r>
                  <w:r w:rsidR="00C37CE4" w:rsidRPr="00064D78">
                    <w:rPr>
                      <w:rFonts w:cs="Arial"/>
                      <w:color w:val="000000"/>
                    </w:rPr>
                    <w:t>non-amicable</w:t>
                  </w:r>
                  <w:r w:rsidRPr="00064D78">
                    <w:rPr>
                      <w:rFonts w:cs="Arial"/>
                      <w:color w:val="000000"/>
                    </w:rPr>
                    <w:t xml:space="preserve"> – exaggerate fines, resolution to harsh </w:t>
                  </w:r>
                  <w:r w:rsidR="00361013" w:rsidRPr="00064D78">
                    <w:rPr>
                      <w:rFonts w:cs="Arial"/>
                      <w:color w:val="000000"/>
                    </w:rPr>
                    <w:t>punishments</w:t>
                  </w:r>
                  <w:r w:rsidRPr="00064D78">
                    <w:rPr>
                      <w:rFonts w:cs="Arial"/>
                      <w:color w:val="000000"/>
                    </w:rPr>
                    <w:t xml:space="preserve"> </w:t>
                  </w:r>
                  <w:proofErr w:type="spellStart"/>
                  <w:r w:rsidRPr="00064D78">
                    <w:rPr>
                      <w:rFonts w:cs="Arial"/>
                      <w:color w:val="000000"/>
                    </w:rPr>
                    <w:t>etc</w:t>
                  </w:r>
                  <w:proofErr w:type="spellEnd"/>
                  <w:r w:rsidRPr="00064D78">
                    <w:rPr>
                      <w:rFonts w:cs="Arial"/>
                      <w:color w:val="000000"/>
                    </w:rPr>
                    <w:t>);</w:t>
                  </w:r>
                </w:p>
                <w:p w14:paraId="5A9D0D88" w14:textId="77777777" w:rsidR="004511AB" w:rsidRPr="00064D78" w:rsidRDefault="004511AB" w:rsidP="00387ADE">
                  <w:pPr>
                    <w:pStyle w:val="ListParagraph"/>
                    <w:numPr>
                      <w:ilvl w:val="0"/>
                      <w:numId w:val="18"/>
                    </w:numPr>
                    <w:rPr>
                      <w:rFonts w:cs="Arial"/>
                      <w:color w:val="000000"/>
                    </w:rPr>
                  </w:pPr>
                  <w:r w:rsidRPr="00064D78">
                    <w:rPr>
                      <w:rFonts w:cs="Arial"/>
                      <w:color w:val="000000"/>
                    </w:rPr>
                    <w:t>Any dispute between two people or more – over serious or a petty disagreement;</w:t>
                  </w:r>
                </w:p>
                <w:p w14:paraId="561D0AB9" w14:textId="77777777" w:rsidR="004511AB" w:rsidRPr="00064D78" w:rsidRDefault="004511AB" w:rsidP="00387ADE">
                  <w:pPr>
                    <w:pStyle w:val="ListParagraph"/>
                    <w:numPr>
                      <w:ilvl w:val="0"/>
                      <w:numId w:val="18"/>
                    </w:numPr>
                    <w:rPr>
                      <w:rFonts w:cs="Arial"/>
                      <w:color w:val="000000"/>
                    </w:rPr>
                  </w:pPr>
                  <w:r w:rsidRPr="00064D78">
                    <w:rPr>
                      <w:rFonts w:cs="Arial"/>
                      <w:color w:val="000000"/>
                    </w:rPr>
                    <w:t>Killing of a person or an animal;</w:t>
                  </w:r>
                </w:p>
                <w:p w14:paraId="33313FC3" w14:textId="77777777" w:rsidR="004511AB" w:rsidRPr="00064D78" w:rsidRDefault="004511AB" w:rsidP="00387ADE">
                  <w:pPr>
                    <w:pStyle w:val="ListParagraph"/>
                    <w:numPr>
                      <w:ilvl w:val="0"/>
                      <w:numId w:val="18"/>
                    </w:numPr>
                    <w:rPr>
                      <w:rFonts w:cs="Arial"/>
                      <w:color w:val="000000"/>
                    </w:rPr>
                  </w:pPr>
                  <w:r w:rsidRPr="00064D78">
                    <w:rPr>
                      <w:rFonts w:cs="Arial"/>
                      <w:color w:val="000000"/>
                    </w:rPr>
                    <w:t>Theft;</w:t>
                  </w:r>
                </w:p>
                <w:p w14:paraId="0367EC8B" w14:textId="77777777" w:rsidR="004511AB" w:rsidRPr="00064D78" w:rsidRDefault="004511AB" w:rsidP="00387ADE">
                  <w:pPr>
                    <w:pStyle w:val="ListParagraph"/>
                    <w:numPr>
                      <w:ilvl w:val="0"/>
                      <w:numId w:val="18"/>
                    </w:numPr>
                    <w:rPr>
                      <w:rFonts w:cs="Arial"/>
                      <w:color w:val="000000"/>
                    </w:rPr>
                  </w:pPr>
                  <w:r w:rsidRPr="00064D78">
                    <w:rPr>
                      <w:rFonts w:cs="Arial"/>
                      <w:color w:val="000000"/>
                    </w:rPr>
                    <w:t>Intimidation;</w:t>
                  </w:r>
                </w:p>
                <w:p w14:paraId="44EA35A9" w14:textId="77777777" w:rsidR="004511AB" w:rsidRPr="00064D78" w:rsidRDefault="004511AB" w:rsidP="00387ADE">
                  <w:pPr>
                    <w:pStyle w:val="ListParagraph"/>
                    <w:numPr>
                      <w:ilvl w:val="0"/>
                      <w:numId w:val="18"/>
                    </w:numPr>
                    <w:rPr>
                      <w:rFonts w:cs="Arial"/>
                      <w:color w:val="000000"/>
                    </w:rPr>
                  </w:pPr>
                  <w:proofErr w:type="spellStart"/>
                  <w:r w:rsidRPr="00064D78">
                    <w:rPr>
                      <w:rFonts w:cs="Arial"/>
                      <w:color w:val="000000"/>
                    </w:rPr>
                    <w:t>Localised</w:t>
                  </w:r>
                  <w:proofErr w:type="spellEnd"/>
                  <w:r w:rsidRPr="00064D78">
                    <w:rPr>
                      <w:rFonts w:cs="Arial"/>
                      <w:color w:val="000000"/>
                    </w:rPr>
                    <w:t xml:space="preserve"> fighting – in markets, water sources or at ceremonies;</w:t>
                  </w:r>
                </w:p>
                <w:p w14:paraId="681971D4" w14:textId="77777777" w:rsidR="004511AB" w:rsidRPr="00064D78" w:rsidRDefault="004511AB" w:rsidP="009E72F8">
                  <w:pPr>
                    <w:rPr>
                      <w:rFonts w:ascii="Arial" w:hAnsi="Arial" w:cs="Arial"/>
                      <w:color w:val="000000"/>
                      <w:sz w:val="18"/>
                      <w:szCs w:val="18"/>
                    </w:rPr>
                  </w:pPr>
                </w:p>
              </w:tc>
              <w:tc>
                <w:tcPr>
                  <w:tcW w:w="1777" w:type="dxa"/>
                  <w:shd w:val="clear" w:color="auto" w:fill="FFFFFF" w:themeFill="background1"/>
                </w:tcPr>
                <w:p w14:paraId="3330BF43" w14:textId="77777777" w:rsidR="004511AB" w:rsidRPr="00064D78" w:rsidRDefault="004511AB" w:rsidP="00387ADE">
                  <w:pPr>
                    <w:pStyle w:val="ListParagraph"/>
                    <w:numPr>
                      <w:ilvl w:val="0"/>
                      <w:numId w:val="19"/>
                    </w:numPr>
                    <w:rPr>
                      <w:rFonts w:cs="Arial"/>
                      <w:color w:val="000000"/>
                    </w:rPr>
                  </w:pPr>
                  <w:r w:rsidRPr="00064D78">
                    <w:rPr>
                      <w:rFonts w:cs="Arial"/>
                      <w:color w:val="000000"/>
                    </w:rPr>
                    <w:t>Farmers</w:t>
                  </w:r>
                </w:p>
                <w:p w14:paraId="702640BB" w14:textId="77777777" w:rsidR="004511AB" w:rsidRPr="00064D78" w:rsidRDefault="004511AB" w:rsidP="00387ADE">
                  <w:pPr>
                    <w:pStyle w:val="ListParagraph"/>
                    <w:numPr>
                      <w:ilvl w:val="0"/>
                      <w:numId w:val="19"/>
                    </w:numPr>
                    <w:rPr>
                      <w:rFonts w:cs="Arial"/>
                      <w:color w:val="000000"/>
                    </w:rPr>
                  </w:pPr>
                  <w:r w:rsidRPr="00064D78">
                    <w:rPr>
                      <w:rFonts w:cs="Arial"/>
                      <w:color w:val="000000"/>
                    </w:rPr>
                    <w:t>Youth</w:t>
                  </w:r>
                </w:p>
                <w:p w14:paraId="068E4C82" w14:textId="77777777" w:rsidR="004511AB" w:rsidRPr="00064D78" w:rsidRDefault="004511AB" w:rsidP="00387ADE">
                  <w:pPr>
                    <w:pStyle w:val="ListParagraph"/>
                    <w:numPr>
                      <w:ilvl w:val="0"/>
                      <w:numId w:val="19"/>
                    </w:numPr>
                    <w:rPr>
                      <w:rFonts w:cs="Arial"/>
                      <w:color w:val="000000"/>
                    </w:rPr>
                  </w:pPr>
                  <w:proofErr w:type="spellStart"/>
                  <w:r w:rsidRPr="00064D78">
                    <w:rPr>
                      <w:rFonts w:cs="Arial"/>
                      <w:color w:val="000000"/>
                    </w:rPr>
                    <w:t>Hakamas</w:t>
                  </w:r>
                  <w:proofErr w:type="spellEnd"/>
                  <w:r w:rsidRPr="00064D78">
                    <w:rPr>
                      <w:rFonts w:cs="Arial"/>
                      <w:color w:val="000000"/>
                    </w:rPr>
                    <w:t>/men poets;</w:t>
                  </w:r>
                </w:p>
                <w:p w14:paraId="1C19D366" w14:textId="77777777" w:rsidR="004511AB" w:rsidRPr="00064D78" w:rsidRDefault="004511AB" w:rsidP="00387ADE">
                  <w:pPr>
                    <w:pStyle w:val="ListParagraph"/>
                    <w:numPr>
                      <w:ilvl w:val="0"/>
                      <w:numId w:val="19"/>
                    </w:numPr>
                    <w:rPr>
                      <w:rFonts w:cs="Arial"/>
                      <w:color w:val="000000"/>
                    </w:rPr>
                  </w:pPr>
                  <w:r w:rsidRPr="00064D78">
                    <w:rPr>
                      <w:rFonts w:cs="Arial"/>
                      <w:color w:val="000000"/>
                    </w:rPr>
                    <w:t xml:space="preserve">Government (government often appropriates land for reasons of investment </w:t>
                  </w:r>
                  <w:proofErr w:type="spellStart"/>
                  <w:r w:rsidRPr="00064D78">
                    <w:rPr>
                      <w:rFonts w:cs="Arial"/>
                      <w:color w:val="000000"/>
                    </w:rPr>
                    <w:t>etc</w:t>
                  </w:r>
                  <w:proofErr w:type="spellEnd"/>
                  <w:r w:rsidRPr="00064D78">
                    <w:rPr>
                      <w:rFonts w:cs="Arial"/>
                      <w:color w:val="000000"/>
                    </w:rPr>
                    <w:t xml:space="preserve"> and strips historical users of their rights); </w:t>
                  </w:r>
                </w:p>
              </w:tc>
            </w:tr>
            <w:tr w:rsidR="008E6707" w:rsidRPr="00064D78" w14:paraId="00F87E5D" w14:textId="77777777" w:rsidTr="005552FA">
              <w:tc>
                <w:tcPr>
                  <w:tcW w:w="1129" w:type="dxa"/>
                  <w:shd w:val="clear" w:color="auto" w:fill="FFFFFF" w:themeFill="background1"/>
                </w:tcPr>
                <w:p w14:paraId="28EF9385" w14:textId="77777777" w:rsidR="004511AB" w:rsidRPr="00064D78" w:rsidRDefault="004511AB" w:rsidP="009E72F8">
                  <w:pPr>
                    <w:rPr>
                      <w:rFonts w:ascii="Arial" w:hAnsi="Arial" w:cs="Arial"/>
                      <w:bCs/>
                      <w:sz w:val="18"/>
                      <w:szCs w:val="18"/>
                    </w:rPr>
                  </w:pPr>
                  <w:r w:rsidRPr="00064D78">
                    <w:rPr>
                      <w:rFonts w:ascii="Arial" w:hAnsi="Arial" w:cs="Arial"/>
                      <w:bCs/>
                      <w:sz w:val="18"/>
                      <w:szCs w:val="18"/>
                    </w:rPr>
                    <w:t>Al-</w:t>
                  </w:r>
                  <w:proofErr w:type="spellStart"/>
                  <w:r w:rsidRPr="00064D78">
                    <w:rPr>
                      <w:rFonts w:ascii="Arial" w:hAnsi="Arial" w:cs="Arial"/>
                      <w:bCs/>
                      <w:sz w:val="18"/>
                      <w:szCs w:val="18"/>
                    </w:rPr>
                    <w:t>Firdous</w:t>
                  </w:r>
                  <w:proofErr w:type="spellEnd"/>
                </w:p>
              </w:tc>
              <w:tc>
                <w:tcPr>
                  <w:tcW w:w="993" w:type="dxa"/>
                  <w:shd w:val="clear" w:color="auto" w:fill="FFFFFF" w:themeFill="background1"/>
                </w:tcPr>
                <w:p w14:paraId="09FB28A4" w14:textId="77777777" w:rsidR="004511AB" w:rsidRPr="00064D78" w:rsidRDefault="004511AB" w:rsidP="009E72F8">
                  <w:pPr>
                    <w:ind w:left="0" w:firstLine="0"/>
                    <w:rPr>
                      <w:rFonts w:ascii="Arial" w:hAnsi="Arial" w:cs="Arial"/>
                      <w:sz w:val="18"/>
                      <w:szCs w:val="18"/>
                    </w:rPr>
                  </w:pPr>
                  <w:proofErr w:type="spellStart"/>
                  <w:r w:rsidRPr="00064D78">
                    <w:rPr>
                      <w:rFonts w:cstheme="minorHAnsi"/>
                      <w:sz w:val="18"/>
                      <w:szCs w:val="18"/>
                    </w:rPr>
                    <w:t>Azumri</w:t>
                  </w:r>
                  <w:proofErr w:type="spellEnd"/>
                </w:p>
              </w:tc>
              <w:tc>
                <w:tcPr>
                  <w:tcW w:w="1780" w:type="dxa"/>
                  <w:shd w:val="clear" w:color="auto" w:fill="FFFFFF" w:themeFill="background1"/>
                </w:tcPr>
                <w:p w14:paraId="0352CE75"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Inter-farmer conflict (dispute over </w:t>
                  </w:r>
                  <w:r w:rsidRPr="00064D78">
                    <w:rPr>
                      <w:rFonts w:ascii="Calibri" w:eastAsia="Times New Roman" w:hAnsi="Calibri" w:cs="Arial"/>
                      <w:color w:val="000000"/>
                      <w:sz w:val="18"/>
                      <w:szCs w:val="18"/>
                      <w:lang w:eastAsia="ja-JP"/>
                    </w:rPr>
                    <w:lastRenderedPageBreak/>
                    <w:t>land and plot rights;</w:t>
                  </w:r>
                </w:p>
                <w:p w14:paraId="1AC71ECC"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Herder-to-herder  (over grazing and water);</w:t>
                  </w:r>
                </w:p>
                <w:p w14:paraId="63F525BE"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Conflict between farmers and herders and other livelihood groups;</w:t>
                  </w:r>
                </w:p>
                <w:p w14:paraId="4EB5CC41" w14:textId="77777777" w:rsidR="004511AB" w:rsidRPr="00064D78" w:rsidRDefault="004511AB" w:rsidP="00387ADE">
                  <w:pPr>
                    <w:pStyle w:val="ListParagraph"/>
                    <w:numPr>
                      <w:ilvl w:val="0"/>
                      <w:numId w:val="13"/>
                    </w:numPr>
                    <w:rPr>
                      <w:rFonts w:ascii="Arial" w:hAnsi="Arial" w:cs="Arial"/>
                      <w:color w:val="000000"/>
                    </w:rPr>
                  </w:pPr>
                  <w:r w:rsidRPr="00064D78">
                    <w:rPr>
                      <w:rFonts w:ascii="Calibri" w:eastAsia="Times New Roman" w:hAnsi="Calibri" w:cs="Arial"/>
                      <w:color w:val="000000"/>
                    </w:rPr>
                    <w:t xml:space="preserve">Different livelihood group over forest products (firewood, charcoal, building materials </w:t>
                  </w:r>
                  <w:proofErr w:type="spellStart"/>
                  <w:r w:rsidRPr="00064D78">
                    <w:rPr>
                      <w:rFonts w:ascii="Calibri" w:eastAsia="Times New Roman" w:hAnsi="Calibri" w:cs="Arial"/>
                      <w:color w:val="000000"/>
                    </w:rPr>
                    <w:t>etc</w:t>
                  </w:r>
                  <w:proofErr w:type="spellEnd"/>
                  <w:r w:rsidRPr="00064D78">
                    <w:rPr>
                      <w:rFonts w:ascii="Calibri" w:eastAsia="Times New Roman" w:hAnsi="Calibri" w:cs="Arial"/>
                      <w:color w:val="000000"/>
                    </w:rPr>
                    <w:t>)</w:t>
                  </w:r>
                </w:p>
              </w:tc>
              <w:tc>
                <w:tcPr>
                  <w:tcW w:w="2756" w:type="dxa"/>
                  <w:shd w:val="clear" w:color="auto" w:fill="FFFFFF" w:themeFill="background1"/>
                </w:tcPr>
                <w:p w14:paraId="2F69B879"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 xml:space="preserve">Blocked migration  routes (by other economic </w:t>
                  </w:r>
                  <w:r w:rsidRPr="00064D78">
                    <w:rPr>
                      <w:rFonts w:ascii="Calibri" w:eastAsia="Times New Roman" w:hAnsi="Calibri" w:cs="Arial"/>
                      <w:color w:val="000000"/>
                      <w:sz w:val="18"/>
                      <w:szCs w:val="18"/>
                      <w:lang w:eastAsia="ja-JP"/>
                    </w:rPr>
                    <w:lastRenderedPageBreak/>
                    <w:t xml:space="preserve">practices – unauthorized enclosures, farming </w:t>
                  </w:r>
                  <w:proofErr w:type="spellStart"/>
                  <w:r w:rsidRPr="00064D78">
                    <w:rPr>
                      <w:rFonts w:ascii="Calibri" w:eastAsia="Times New Roman" w:hAnsi="Calibri" w:cs="Arial"/>
                      <w:color w:val="000000"/>
                      <w:sz w:val="18"/>
                      <w:szCs w:val="18"/>
                      <w:lang w:eastAsia="ja-JP"/>
                    </w:rPr>
                    <w:t>etc</w:t>
                  </w:r>
                  <w:proofErr w:type="spellEnd"/>
                  <w:r w:rsidRPr="00064D78">
                    <w:rPr>
                      <w:rFonts w:ascii="Calibri" w:eastAsia="Times New Roman" w:hAnsi="Calibri" w:cs="Arial"/>
                      <w:color w:val="000000"/>
                      <w:sz w:val="18"/>
                      <w:szCs w:val="18"/>
                      <w:lang w:eastAsia="ja-JP"/>
                    </w:rPr>
                    <w:t>;</w:t>
                  </w:r>
                </w:p>
                <w:p w14:paraId="05D6D227"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Impaired conflict resolution mechanisms and disrespect for rule of law and order and dysfunctional judicial system;</w:t>
                  </w:r>
                </w:p>
                <w:p w14:paraId="1D48CDA1"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Restricted pastoralist movement;</w:t>
                  </w:r>
                </w:p>
                <w:p w14:paraId="0D055A74"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Loss of farming or grazing land to new investors – normally from North Darfur;</w:t>
                  </w:r>
                </w:p>
                <w:p w14:paraId="216BDA20"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Poverty</w:t>
                  </w:r>
                </w:p>
                <w:p w14:paraId="419BCA21"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Gender disparities and beliefs ( family </w:t>
                  </w:r>
                  <w:proofErr w:type="spellStart"/>
                  <w:r w:rsidRPr="00064D78">
                    <w:rPr>
                      <w:rFonts w:ascii="Calibri" w:eastAsia="Times New Roman" w:hAnsi="Calibri" w:cs="Arial"/>
                      <w:color w:val="000000"/>
                      <w:sz w:val="18"/>
                      <w:szCs w:val="18"/>
                      <w:lang w:eastAsia="ja-JP"/>
                    </w:rPr>
                    <w:t>honour</w:t>
                  </w:r>
                  <w:proofErr w:type="spellEnd"/>
                  <w:r w:rsidRPr="00064D78">
                    <w:rPr>
                      <w:rFonts w:ascii="Calibri" w:eastAsia="Times New Roman" w:hAnsi="Calibri" w:cs="Arial"/>
                      <w:color w:val="000000"/>
                      <w:sz w:val="18"/>
                      <w:szCs w:val="18"/>
                      <w:lang w:eastAsia="ja-JP"/>
                    </w:rPr>
                    <w:t xml:space="preserve"> fights);</w:t>
                  </w:r>
                </w:p>
                <w:p w14:paraId="10A618ED" w14:textId="77777777" w:rsidR="004511AB" w:rsidRPr="00064D78" w:rsidRDefault="004511AB" w:rsidP="009E72F8">
                  <w:pPr>
                    <w:rPr>
                      <w:rFonts w:ascii="Arial" w:hAnsi="Arial" w:cs="Arial"/>
                      <w:color w:val="000000"/>
                      <w:sz w:val="18"/>
                      <w:szCs w:val="18"/>
                    </w:rPr>
                  </w:pPr>
                </w:p>
              </w:tc>
              <w:tc>
                <w:tcPr>
                  <w:tcW w:w="2475" w:type="dxa"/>
                  <w:shd w:val="clear" w:color="auto" w:fill="FFFFFF" w:themeFill="background1"/>
                </w:tcPr>
                <w:p w14:paraId="4F16F3C5"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Crop  destruction;</w:t>
                  </w:r>
                </w:p>
                <w:p w14:paraId="3E92A4D5" w14:textId="23F81A3A"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Fame and </w:t>
                  </w:r>
                  <w:r w:rsidR="004A0AF1" w:rsidRPr="00064D78">
                    <w:rPr>
                      <w:rFonts w:ascii="Calibri" w:eastAsia="Times New Roman" w:hAnsi="Calibri" w:cs="Arial"/>
                      <w:color w:val="000000"/>
                      <w:sz w:val="18"/>
                      <w:szCs w:val="18"/>
                      <w:lang w:eastAsia="ja-JP"/>
                    </w:rPr>
                    <w:t>defamation</w:t>
                  </w:r>
                  <w:r w:rsidRPr="00064D78">
                    <w:rPr>
                      <w:rFonts w:ascii="Calibri" w:eastAsia="Times New Roman" w:hAnsi="Calibri" w:cs="Arial"/>
                      <w:color w:val="000000"/>
                      <w:sz w:val="18"/>
                      <w:szCs w:val="18"/>
                      <w:lang w:eastAsia="ja-JP"/>
                    </w:rPr>
                    <w:t xml:space="preserve"> songs by local poets and </w:t>
                  </w:r>
                  <w:proofErr w:type="spellStart"/>
                  <w:r w:rsidRPr="00064D78">
                    <w:rPr>
                      <w:rFonts w:ascii="Calibri" w:eastAsia="Times New Roman" w:hAnsi="Calibri" w:cs="Arial"/>
                      <w:color w:val="000000"/>
                      <w:sz w:val="18"/>
                      <w:szCs w:val="18"/>
                      <w:lang w:eastAsia="ja-JP"/>
                    </w:rPr>
                    <w:lastRenderedPageBreak/>
                    <w:t>Hakamas</w:t>
                  </w:r>
                  <w:proofErr w:type="spellEnd"/>
                  <w:r w:rsidRPr="00064D78">
                    <w:rPr>
                      <w:rFonts w:ascii="Calibri" w:eastAsia="Times New Roman" w:hAnsi="Calibri" w:cs="Arial"/>
                      <w:color w:val="000000"/>
                      <w:sz w:val="18"/>
                      <w:szCs w:val="18"/>
                      <w:lang w:eastAsia="ja-JP"/>
                    </w:rPr>
                    <w:t xml:space="preserve"> (women and poets);</w:t>
                  </w:r>
                </w:p>
                <w:p w14:paraId="1ACA582C"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Theft</w:t>
                  </w:r>
                </w:p>
                <w:p w14:paraId="5FA54CD3"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Isolated fight/incidents – between shepherds, women or men at water source or markets;</w:t>
                  </w:r>
                </w:p>
                <w:p w14:paraId="6381275F"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Increased population and need for land for production;</w:t>
                  </w:r>
                </w:p>
                <w:p w14:paraId="6CD056DA" w14:textId="77777777" w:rsidR="004511AB" w:rsidRPr="00064D78" w:rsidRDefault="004511AB" w:rsidP="009E72F8">
                  <w:pPr>
                    <w:rPr>
                      <w:rFonts w:ascii="Arial" w:hAnsi="Arial" w:cs="Arial"/>
                      <w:color w:val="000000"/>
                      <w:sz w:val="18"/>
                      <w:szCs w:val="18"/>
                    </w:rPr>
                  </w:pPr>
                </w:p>
              </w:tc>
              <w:tc>
                <w:tcPr>
                  <w:tcW w:w="1777" w:type="dxa"/>
                  <w:shd w:val="clear" w:color="auto" w:fill="FFFFFF" w:themeFill="background1"/>
                </w:tcPr>
                <w:p w14:paraId="0FA0E641"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Farmers</w:t>
                  </w:r>
                </w:p>
                <w:p w14:paraId="2AAE053C"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Herders;</w:t>
                  </w:r>
                </w:p>
                <w:p w14:paraId="710B9C6B"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Investors;</w:t>
                  </w:r>
                </w:p>
                <w:p w14:paraId="657CBBF7"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proofErr w:type="spellStart"/>
                  <w:r w:rsidRPr="00064D78">
                    <w:rPr>
                      <w:rFonts w:ascii="Calibri" w:eastAsia="Times New Roman" w:hAnsi="Calibri" w:cs="Arial"/>
                      <w:color w:val="000000"/>
                      <w:sz w:val="18"/>
                      <w:szCs w:val="18"/>
                      <w:lang w:eastAsia="ja-JP"/>
                    </w:rPr>
                    <w:lastRenderedPageBreak/>
                    <w:t>Hakamas</w:t>
                  </w:r>
                  <w:proofErr w:type="spellEnd"/>
                </w:p>
                <w:p w14:paraId="7D43DFBF"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Cultural groups (</w:t>
                  </w:r>
                  <w:proofErr w:type="spellStart"/>
                  <w:r w:rsidRPr="00064D78">
                    <w:rPr>
                      <w:rFonts w:ascii="Calibri" w:eastAsia="Times New Roman" w:hAnsi="Calibri" w:cs="Arial"/>
                      <w:color w:val="000000"/>
                      <w:sz w:val="18"/>
                      <w:szCs w:val="18"/>
                      <w:lang w:eastAsia="ja-JP"/>
                    </w:rPr>
                    <w:t>Ageeds</w:t>
                  </w:r>
                  <w:proofErr w:type="spellEnd"/>
                  <w:r w:rsidRPr="00064D78">
                    <w:rPr>
                      <w:rFonts w:ascii="Calibri" w:eastAsia="Times New Roman" w:hAnsi="Calibri" w:cs="Arial"/>
                      <w:color w:val="000000"/>
                      <w:sz w:val="18"/>
                      <w:szCs w:val="18"/>
                      <w:lang w:eastAsia="ja-JP"/>
                    </w:rPr>
                    <w:t xml:space="preserve"> and </w:t>
                  </w:r>
                  <w:proofErr w:type="spellStart"/>
                  <w:r w:rsidRPr="00064D78">
                    <w:rPr>
                      <w:rFonts w:ascii="Calibri" w:eastAsia="Times New Roman" w:hAnsi="Calibri" w:cs="Arial"/>
                      <w:color w:val="000000"/>
                      <w:sz w:val="18"/>
                      <w:szCs w:val="18"/>
                      <w:lang w:eastAsia="ja-JP"/>
                    </w:rPr>
                    <w:t>Fursan</w:t>
                  </w:r>
                  <w:proofErr w:type="spellEnd"/>
                  <w:r w:rsidRPr="00064D78">
                    <w:rPr>
                      <w:rFonts w:ascii="Calibri" w:eastAsia="Times New Roman" w:hAnsi="Calibri" w:cs="Arial"/>
                      <w:color w:val="000000"/>
                      <w:sz w:val="18"/>
                      <w:szCs w:val="18"/>
                      <w:lang w:eastAsia="ja-JP"/>
                    </w:rPr>
                    <w:t xml:space="preserve"> – knights;</w:t>
                  </w:r>
                </w:p>
                <w:p w14:paraId="2FEBAD9B" w14:textId="6904E832" w:rsidR="004511AB" w:rsidRPr="00064D78" w:rsidRDefault="00C37CE4" w:rsidP="00387ADE">
                  <w:pPr>
                    <w:numPr>
                      <w:ilvl w:val="0"/>
                      <w:numId w:val="15"/>
                    </w:numPr>
                    <w:spacing w:before="60" w:after="60"/>
                    <w:ind w:right="72"/>
                    <w:jc w:val="left"/>
                    <w:rPr>
                      <w:rFonts w:ascii="Calibri" w:eastAsia="Times New Roman" w:hAnsi="Calibri" w:cs="Arial"/>
                      <w:color w:val="000000"/>
                      <w:sz w:val="18"/>
                      <w:szCs w:val="18"/>
                      <w:lang w:eastAsia="ja-JP"/>
                    </w:rPr>
                  </w:pPr>
                  <w:proofErr w:type="gramStart"/>
                  <w:r w:rsidRPr="00064D78">
                    <w:rPr>
                      <w:rFonts w:ascii="Calibri" w:eastAsia="Times New Roman" w:hAnsi="Calibri" w:cs="Arial"/>
                      <w:color w:val="000000"/>
                      <w:sz w:val="18"/>
                      <w:szCs w:val="18"/>
                      <w:lang w:eastAsia="ja-JP"/>
                    </w:rPr>
                    <w:t>Government ,</w:t>
                  </w:r>
                  <w:proofErr w:type="gramEnd"/>
                  <w:r w:rsidRPr="00064D78">
                    <w:rPr>
                      <w:rFonts w:ascii="Calibri" w:eastAsia="Times New Roman" w:hAnsi="Calibri" w:cs="Arial"/>
                      <w:color w:val="000000"/>
                      <w:sz w:val="18"/>
                      <w:szCs w:val="18"/>
                      <w:lang w:eastAsia="ja-JP"/>
                    </w:rPr>
                    <w:t xml:space="preserve"> </w:t>
                  </w:r>
                  <w:r w:rsidR="004511AB" w:rsidRPr="00064D78">
                    <w:rPr>
                      <w:rFonts w:ascii="Calibri" w:eastAsia="Times New Roman" w:hAnsi="Calibri" w:cs="Arial"/>
                      <w:color w:val="000000"/>
                      <w:sz w:val="18"/>
                      <w:szCs w:val="18"/>
                      <w:lang w:eastAsia="ja-JP"/>
                    </w:rPr>
                    <w:t>native administration (often when native administration i</w:t>
                  </w:r>
                  <w:r w:rsidRPr="00064D78">
                    <w:rPr>
                      <w:rFonts w:ascii="Calibri" w:eastAsia="Times New Roman" w:hAnsi="Calibri" w:cs="Arial"/>
                      <w:color w:val="000000"/>
                      <w:sz w:val="18"/>
                      <w:szCs w:val="18"/>
                      <w:lang w:eastAsia="ja-JP"/>
                    </w:rPr>
                    <w:t>ntervenes to regulate farming an</w:t>
                  </w:r>
                  <w:r w:rsidR="004511AB" w:rsidRPr="00064D78">
                    <w:rPr>
                      <w:rFonts w:ascii="Calibri" w:eastAsia="Times New Roman" w:hAnsi="Calibri" w:cs="Arial"/>
                      <w:color w:val="000000"/>
                      <w:sz w:val="18"/>
                      <w:szCs w:val="18"/>
                      <w:lang w:eastAsia="ja-JP"/>
                    </w:rPr>
                    <w:t>d grazing rights.</w:t>
                  </w:r>
                </w:p>
                <w:p w14:paraId="7F6FD983" w14:textId="77777777" w:rsidR="004511AB" w:rsidRPr="00064D78" w:rsidRDefault="004511AB" w:rsidP="009E72F8">
                  <w:pPr>
                    <w:rPr>
                      <w:rFonts w:ascii="Arial" w:hAnsi="Arial" w:cs="Arial"/>
                      <w:color w:val="000000"/>
                      <w:sz w:val="18"/>
                      <w:szCs w:val="18"/>
                    </w:rPr>
                  </w:pPr>
                </w:p>
              </w:tc>
            </w:tr>
            <w:tr w:rsidR="008E6707" w:rsidRPr="00064D78" w14:paraId="665091BA" w14:textId="77777777" w:rsidTr="005552FA">
              <w:tc>
                <w:tcPr>
                  <w:tcW w:w="1129" w:type="dxa"/>
                  <w:shd w:val="clear" w:color="auto" w:fill="FFFFFF" w:themeFill="background1"/>
                </w:tcPr>
                <w:p w14:paraId="58146E5B" w14:textId="77777777" w:rsidR="004511AB" w:rsidRPr="00064D78" w:rsidRDefault="004511AB" w:rsidP="009E72F8">
                  <w:pPr>
                    <w:rPr>
                      <w:rFonts w:ascii="Arial" w:hAnsi="Arial" w:cs="Arial"/>
                      <w:bCs/>
                      <w:color w:val="000000"/>
                      <w:sz w:val="18"/>
                      <w:szCs w:val="18"/>
                    </w:rPr>
                  </w:pPr>
                </w:p>
              </w:tc>
              <w:tc>
                <w:tcPr>
                  <w:tcW w:w="993" w:type="dxa"/>
                  <w:shd w:val="clear" w:color="auto" w:fill="FFFFFF" w:themeFill="background1"/>
                </w:tcPr>
                <w:p w14:paraId="22DA7839" w14:textId="77777777" w:rsidR="004511AB" w:rsidRPr="00064D78" w:rsidRDefault="004511AB" w:rsidP="009E72F8">
                  <w:pPr>
                    <w:ind w:left="0" w:firstLine="0"/>
                    <w:rPr>
                      <w:rFonts w:ascii="Arial" w:hAnsi="Arial" w:cs="Arial"/>
                      <w:color w:val="000000"/>
                      <w:sz w:val="18"/>
                      <w:szCs w:val="18"/>
                    </w:rPr>
                  </w:pPr>
                  <w:proofErr w:type="spellStart"/>
                  <w:r w:rsidRPr="00064D78">
                    <w:rPr>
                      <w:rFonts w:cstheme="minorHAnsi"/>
                      <w:sz w:val="18"/>
                      <w:szCs w:val="18"/>
                    </w:rPr>
                    <w:t>Ardaiba</w:t>
                  </w:r>
                  <w:proofErr w:type="spellEnd"/>
                </w:p>
              </w:tc>
              <w:tc>
                <w:tcPr>
                  <w:tcW w:w="1780" w:type="dxa"/>
                  <w:shd w:val="clear" w:color="auto" w:fill="FFFFFF" w:themeFill="background1"/>
                </w:tcPr>
                <w:p w14:paraId="3242D582"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Conflict between farmers;</w:t>
                  </w:r>
                </w:p>
                <w:p w14:paraId="4905BBE9"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Herder-to-herder  over grazing and water;</w:t>
                  </w:r>
                </w:p>
                <w:p w14:paraId="7C06B1C2"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Conflict between farmer-to-farmer conflicts over farm land and farm boundaries;</w:t>
                  </w:r>
                </w:p>
                <w:p w14:paraId="27DE50B2" w14:textId="77777777" w:rsidR="004511AB" w:rsidRPr="00064D78" w:rsidRDefault="004511AB" w:rsidP="00387ADE">
                  <w:pPr>
                    <w:pStyle w:val="ListParagraph"/>
                    <w:numPr>
                      <w:ilvl w:val="0"/>
                      <w:numId w:val="13"/>
                    </w:numPr>
                    <w:rPr>
                      <w:rFonts w:ascii="Calibri" w:eastAsia="Times New Roman" w:hAnsi="Calibri" w:cs="Arial"/>
                      <w:color w:val="000000"/>
                    </w:rPr>
                  </w:pPr>
                  <w:r w:rsidRPr="00064D78">
                    <w:rPr>
                      <w:rFonts w:ascii="Calibri" w:eastAsia="Times New Roman" w:hAnsi="Calibri" w:cs="Arial"/>
                      <w:color w:val="000000"/>
                    </w:rPr>
                    <w:t>Different livelihood group over forest products (firewood, charcoal, building materials</w:t>
                  </w:r>
                </w:p>
              </w:tc>
              <w:tc>
                <w:tcPr>
                  <w:tcW w:w="2756" w:type="dxa"/>
                  <w:shd w:val="clear" w:color="auto" w:fill="FFFFFF" w:themeFill="background1"/>
                </w:tcPr>
                <w:p w14:paraId="16CA81D3"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Blocked migration  routes (by other economic groups and practices – unauthorized enclosures, timber logging;</w:t>
                  </w:r>
                </w:p>
                <w:p w14:paraId="71E3483A"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Impaired conflict resolution mechanisms and absence of judicial systems;</w:t>
                  </w:r>
                </w:p>
                <w:p w14:paraId="3756CB56" w14:textId="5C3ABEC0" w:rsidR="004511AB" w:rsidRPr="00064D78" w:rsidRDefault="00361013"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Denied</w:t>
                  </w:r>
                  <w:r w:rsidR="004511AB" w:rsidRPr="00064D78">
                    <w:rPr>
                      <w:rFonts w:ascii="Calibri" w:eastAsia="Times New Roman" w:hAnsi="Calibri" w:cs="Arial"/>
                      <w:color w:val="000000"/>
                      <w:sz w:val="18"/>
                      <w:szCs w:val="18"/>
                      <w:lang w:eastAsia="ja-JP"/>
                    </w:rPr>
                    <w:t xml:space="preserve"> pastoralists movement </w:t>
                  </w:r>
                </w:p>
                <w:p w14:paraId="17C37C3C"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Loss of farming or grazing land to climatic adversaries, or control by others;</w:t>
                  </w:r>
                </w:p>
                <w:p w14:paraId="4181C30B"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poverty</w:t>
                  </w:r>
                </w:p>
                <w:p w14:paraId="2A244E25"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culture – GBV, </w:t>
                  </w:r>
                </w:p>
                <w:p w14:paraId="4DD6B06A"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Feeling of hopelessness among youth;</w:t>
                  </w:r>
                </w:p>
                <w:p w14:paraId="403ABD95" w14:textId="77777777" w:rsidR="004511AB" w:rsidRPr="00064D78" w:rsidRDefault="004511AB" w:rsidP="00387ADE">
                  <w:pPr>
                    <w:pStyle w:val="ListParagraph"/>
                    <w:numPr>
                      <w:ilvl w:val="0"/>
                      <w:numId w:val="13"/>
                    </w:numPr>
                    <w:rPr>
                      <w:rFonts w:ascii="Arial" w:hAnsi="Arial" w:cs="Arial"/>
                      <w:color w:val="000000"/>
                    </w:rPr>
                  </w:pPr>
                  <w:r w:rsidRPr="00064D78">
                    <w:rPr>
                      <w:rFonts w:ascii="Calibri" w:eastAsia="Times New Roman" w:hAnsi="Calibri" w:cs="Arial"/>
                      <w:color w:val="000000"/>
                    </w:rPr>
                    <w:t>Increased violent culture</w:t>
                  </w:r>
                </w:p>
                <w:p w14:paraId="2887C643" w14:textId="77777777" w:rsidR="004511AB" w:rsidRPr="00064D78" w:rsidRDefault="004511AB" w:rsidP="00387ADE">
                  <w:pPr>
                    <w:pStyle w:val="ListParagraph"/>
                    <w:numPr>
                      <w:ilvl w:val="0"/>
                      <w:numId w:val="13"/>
                    </w:numPr>
                    <w:rPr>
                      <w:rFonts w:ascii="Arial" w:hAnsi="Arial" w:cs="Arial"/>
                      <w:color w:val="000000"/>
                    </w:rPr>
                  </w:pPr>
                  <w:r w:rsidRPr="00064D78">
                    <w:rPr>
                      <w:rFonts w:ascii="Arial" w:hAnsi="Arial" w:cs="Arial"/>
                      <w:color w:val="000000"/>
                    </w:rPr>
                    <w:t>Illiteracy;</w:t>
                  </w:r>
                </w:p>
                <w:p w14:paraId="7BCDB69A" w14:textId="77777777" w:rsidR="004511AB" w:rsidRPr="00064D78" w:rsidRDefault="004511AB" w:rsidP="00387ADE">
                  <w:pPr>
                    <w:pStyle w:val="ListParagraph"/>
                    <w:numPr>
                      <w:ilvl w:val="0"/>
                      <w:numId w:val="13"/>
                    </w:numPr>
                    <w:rPr>
                      <w:rFonts w:ascii="Arial" w:hAnsi="Arial" w:cs="Arial"/>
                      <w:color w:val="000000"/>
                    </w:rPr>
                  </w:pPr>
                  <w:r w:rsidRPr="00064D78">
                    <w:rPr>
                      <w:rFonts w:ascii="Arial" w:hAnsi="Arial" w:cs="Arial"/>
                      <w:color w:val="000000"/>
                    </w:rPr>
                    <w:t>Political polarization and charging;</w:t>
                  </w:r>
                </w:p>
                <w:p w14:paraId="1DE32FFA" w14:textId="77777777" w:rsidR="004511AB" w:rsidRPr="00064D78" w:rsidRDefault="004511AB" w:rsidP="00387ADE">
                  <w:pPr>
                    <w:pStyle w:val="ListParagraph"/>
                    <w:numPr>
                      <w:ilvl w:val="0"/>
                      <w:numId w:val="13"/>
                    </w:numPr>
                    <w:rPr>
                      <w:rFonts w:ascii="Arial" w:hAnsi="Arial" w:cs="Arial"/>
                      <w:color w:val="000000"/>
                    </w:rPr>
                  </w:pPr>
                  <w:r w:rsidRPr="00064D78">
                    <w:rPr>
                      <w:rFonts w:ascii="Arial" w:hAnsi="Arial" w:cs="Arial"/>
                      <w:color w:val="000000"/>
                    </w:rPr>
                    <w:t xml:space="preserve">Conflict of interest – cultural, economic </w:t>
                  </w:r>
                  <w:proofErr w:type="spellStart"/>
                  <w:r w:rsidRPr="00064D78">
                    <w:rPr>
                      <w:rFonts w:ascii="Arial" w:hAnsi="Arial" w:cs="Arial"/>
                      <w:color w:val="000000"/>
                    </w:rPr>
                    <w:t>etc</w:t>
                  </w:r>
                  <w:proofErr w:type="spellEnd"/>
                </w:p>
              </w:tc>
              <w:tc>
                <w:tcPr>
                  <w:tcW w:w="2475" w:type="dxa"/>
                  <w:shd w:val="clear" w:color="auto" w:fill="FFFFFF" w:themeFill="background1"/>
                </w:tcPr>
                <w:p w14:paraId="2FB4513A"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Crop  destruction;</w:t>
                  </w:r>
                </w:p>
                <w:p w14:paraId="339CFBE2" w14:textId="40E31A09"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Fame and </w:t>
                  </w:r>
                  <w:r w:rsidR="00361013" w:rsidRPr="00064D78">
                    <w:rPr>
                      <w:rFonts w:ascii="Calibri" w:eastAsia="Times New Roman" w:hAnsi="Calibri" w:cs="Arial"/>
                      <w:color w:val="000000"/>
                      <w:sz w:val="18"/>
                      <w:szCs w:val="18"/>
                      <w:lang w:eastAsia="ja-JP"/>
                    </w:rPr>
                    <w:t>defamation</w:t>
                  </w:r>
                  <w:r w:rsidRPr="00064D78">
                    <w:rPr>
                      <w:rFonts w:ascii="Calibri" w:eastAsia="Times New Roman" w:hAnsi="Calibri" w:cs="Arial"/>
                      <w:color w:val="000000"/>
                      <w:sz w:val="18"/>
                      <w:szCs w:val="18"/>
                      <w:lang w:eastAsia="ja-JP"/>
                    </w:rPr>
                    <w:t xml:space="preserve"> songs by local men poets and </w:t>
                  </w:r>
                  <w:proofErr w:type="spellStart"/>
                  <w:r w:rsidRPr="00064D78">
                    <w:rPr>
                      <w:rFonts w:ascii="Calibri" w:eastAsia="Times New Roman" w:hAnsi="Calibri" w:cs="Arial"/>
                      <w:color w:val="000000"/>
                      <w:sz w:val="18"/>
                      <w:szCs w:val="18"/>
                      <w:lang w:eastAsia="ja-JP"/>
                    </w:rPr>
                    <w:t>Hakamas</w:t>
                  </w:r>
                  <w:proofErr w:type="spellEnd"/>
                  <w:r w:rsidRPr="00064D78">
                    <w:rPr>
                      <w:rFonts w:ascii="Calibri" w:eastAsia="Times New Roman" w:hAnsi="Calibri" w:cs="Arial"/>
                      <w:color w:val="000000"/>
                      <w:sz w:val="18"/>
                      <w:szCs w:val="18"/>
                      <w:lang w:eastAsia="ja-JP"/>
                    </w:rPr>
                    <w:t xml:space="preserve"> </w:t>
                  </w:r>
                </w:p>
                <w:p w14:paraId="2877D077" w14:textId="15372E1F"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Animal theft and </w:t>
                  </w:r>
                  <w:r w:rsidR="00361013" w:rsidRPr="00064D78">
                    <w:rPr>
                      <w:rFonts w:ascii="Calibri" w:eastAsia="Times New Roman" w:hAnsi="Calibri" w:cs="Arial"/>
                      <w:color w:val="000000"/>
                      <w:sz w:val="18"/>
                      <w:szCs w:val="18"/>
                      <w:lang w:eastAsia="ja-JP"/>
                    </w:rPr>
                    <w:t>rustling</w:t>
                  </w:r>
                  <w:r w:rsidRPr="00064D78">
                    <w:rPr>
                      <w:rFonts w:ascii="Calibri" w:eastAsia="Times New Roman" w:hAnsi="Calibri" w:cs="Arial"/>
                      <w:color w:val="000000"/>
                      <w:sz w:val="18"/>
                      <w:szCs w:val="18"/>
                      <w:lang w:eastAsia="ja-JP"/>
                    </w:rPr>
                    <w:t xml:space="preserve"> </w:t>
                  </w:r>
                </w:p>
                <w:p w14:paraId="17852406"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Isolated fight/incidents – between shepherds, women or men at water source or markets;</w:t>
                  </w:r>
                </w:p>
                <w:p w14:paraId="69C3B5E5"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p>
                <w:p w14:paraId="1426097B" w14:textId="77777777" w:rsidR="004511AB" w:rsidRPr="00064D78" w:rsidRDefault="004511AB" w:rsidP="009E72F8">
                  <w:pPr>
                    <w:rPr>
                      <w:rFonts w:ascii="Arial" w:hAnsi="Arial" w:cs="Arial"/>
                      <w:color w:val="000000"/>
                      <w:sz w:val="18"/>
                      <w:szCs w:val="18"/>
                    </w:rPr>
                  </w:pPr>
                </w:p>
              </w:tc>
              <w:tc>
                <w:tcPr>
                  <w:tcW w:w="1777" w:type="dxa"/>
                  <w:shd w:val="clear" w:color="auto" w:fill="FFFFFF" w:themeFill="background1"/>
                </w:tcPr>
                <w:p w14:paraId="12466DC2" w14:textId="77777777" w:rsidR="004511AB" w:rsidRPr="00064D78" w:rsidRDefault="004511AB" w:rsidP="00387ADE">
                  <w:pPr>
                    <w:numPr>
                      <w:ilvl w:val="0"/>
                      <w:numId w:val="16"/>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Farmers</w:t>
                  </w:r>
                </w:p>
                <w:p w14:paraId="32ED5630" w14:textId="77777777" w:rsidR="004511AB" w:rsidRPr="00064D78" w:rsidRDefault="004511AB" w:rsidP="00387ADE">
                  <w:pPr>
                    <w:numPr>
                      <w:ilvl w:val="0"/>
                      <w:numId w:val="16"/>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Herders;</w:t>
                  </w:r>
                </w:p>
                <w:p w14:paraId="56103771" w14:textId="77777777" w:rsidR="004511AB" w:rsidRPr="00064D78" w:rsidRDefault="004511AB" w:rsidP="00387ADE">
                  <w:pPr>
                    <w:numPr>
                      <w:ilvl w:val="0"/>
                      <w:numId w:val="16"/>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Investors;</w:t>
                  </w:r>
                </w:p>
                <w:p w14:paraId="472BD93F" w14:textId="77777777" w:rsidR="004511AB" w:rsidRPr="00064D78" w:rsidRDefault="004511AB" w:rsidP="00387ADE">
                  <w:pPr>
                    <w:numPr>
                      <w:ilvl w:val="0"/>
                      <w:numId w:val="16"/>
                    </w:numPr>
                    <w:spacing w:before="60" w:after="60"/>
                    <w:ind w:right="72"/>
                    <w:jc w:val="left"/>
                    <w:rPr>
                      <w:rFonts w:ascii="Calibri" w:eastAsia="Times New Roman" w:hAnsi="Calibri" w:cs="Arial"/>
                      <w:color w:val="000000"/>
                      <w:sz w:val="18"/>
                      <w:szCs w:val="18"/>
                      <w:lang w:eastAsia="ja-JP"/>
                    </w:rPr>
                  </w:pPr>
                  <w:proofErr w:type="spellStart"/>
                  <w:r w:rsidRPr="00064D78">
                    <w:rPr>
                      <w:rFonts w:ascii="Calibri" w:eastAsia="Times New Roman" w:hAnsi="Calibri" w:cs="Arial"/>
                      <w:color w:val="000000"/>
                      <w:sz w:val="18"/>
                      <w:szCs w:val="18"/>
                      <w:lang w:eastAsia="ja-JP"/>
                    </w:rPr>
                    <w:t>Hakamas</w:t>
                  </w:r>
                  <w:proofErr w:type="spellEnd"/>
                </w:p>
                <w:p w14:paraId="783A0EA4" w14:textId="77777777" w:rsidR="004511AB" w:rsidRPr="00064D78" w:rsidRDefault="004511AB" w:rsidP="009E72F8">
                  <w:pPr>
                    <w:rPr>
                      <w:rFonts w:ascii="Arial" w:hAnsi="Arial" w:cs="Arial"/>
                      <w:color w:val="000000"/>
                      <w:sz w:val="18"/>
                      <w:szCs w:val="18"/>
                    </w:rPr>
                  </w:pPr>
                </w:p>
              </w:tc>
            </w:tr>
            <w:tr w:rsidR="008E6707" w:rsidRPr="00064D78" w14:paraId="35999FFD" w14:textId="77777777" w:rsidTr="005552FA">
              <w:tc>
                <w:tcPr>
                  <w:tcW w:w="1129" w:type="dxa"/>
                  <w:shd w:val="clear" w:color="auto" w:fill="FFFFFF" w:themeFill="background1"/>
                </w:tcPr>
                <w:p w14:paraId="3BF378D8" w14:textId="77777777" w:rsidR="004511AB" w:rsidRPr="00064D78" w:rsidRDefault="004511AB" w:rsidP="009E72F8">
                  <w:pPr>
                    <w:rPr>
                      <w:rFonts w:ascii="Arial" w:hAnsi="Arial" w:cs="Arial"/>
                      <w:bCs/>
                      <w:color w:val="000000"/>
                      <w:sz w:val="18"/>
                      <w:szCs w:val="18"/>
                    </w:rPr>
                  </w:pPr>
                </w:p>
              </w:tc>
              <w:tc>
                <w:tcPr>
                  <w:tcW w:w="993" w:type="dxa"/>
                  <w:shd w:val="clear" w:color="auto" w:fill="FFFFFF" w:themeFill="background1"/>
                </w:tcPr>
                <w:p w14:paraId="066FBC02" w14:textId="70E8260F" w:rsidR="004511AB" w:rsidRPr="00064D78" w:rsidRDefault="004A0AF1" w:rsidP="009E72F8">
                  <w:pPr>
                    <w:ind w:left="0" w:firstLine="0"/>
                    <w:rPr>
                      <w:rFonts w:cstheme="minorHAnsi"/>
                      <w:color w:val="000000"/>
                      <w:sz w:val="18"/>
                      <w:szCs w:val="18"/>
                    </w:rPr>
                  </w:pPr>
                  <w:r w:rsidRPr="00064D78">
                    <w:rPr>
                      <w:rFonts w:cstheme="minorHAnsi"/>
                      <w:sz w:val="18"/>
                      <w:szCs w:val="18"/>
                    </w:rPr>
                    <w:t>Um E</w:t>
                  </w:r>
                  <w:r w:rsidR="004511AB" w:rsidRPr="00064D78">
                    <w:rPr>
                      <w:rFonts w:cstheme="minorHAnsi"/>
                      <w:sz w:val="18"/>
                      <w:szCs w:val="18"/>
                    </w:rPr>
                    <w:t>id</w:t>
                  </w:r>
                </w:p>
              </w:tc>
              <w:tc>
                <w:tcPr>
                  <w:tcW w:w="1780" w:type="dxa"/>
                  <w:shd w:val="clear" w:color="auto" w:fill="FFFFFF" w:themeFill="background1"/>
                </w:tcPr>
                <w:p w14:paraId="078C3B6C"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Inter-clan conflicts – for different reasons;</w:t>
                  </w:r>
                </w:p>
                <w:p w14:paraId="29D05588"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Conflict between farmers;</w:t>
                  </w:r>
                </w:p>
                <w:p w14:paraId="386E1E32"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Herder-to-herder  over grazing and water;</w:t>
                  </w:r>
                </w:p>
                <w:p w14:paraId="73892B31"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Conflict between farmer-to-farmer conflicts over farm land and farm boundaries;</w:t>
                  </w:r>
                </w:p>
                <w:p w14:paraId="704AFE7E" w14:textId="77777777" w:rsidR="004511AB" w:rsidRPr="00064D78" w:rsidRDefault="004511AB" w:rsidP="00387ADE">
                  <w:pPr>
                    <w:pStyle w:val="ListParagraph"/>
                    <w:numPr>
                      <w:ilvl w:val="0"/>
                      <w:numId w:val="13"/>
                    </w:numPr>
                    <w:rPr>
                      <w:rFonts w:ascii="Arial" w:hAnsi="Arial" w:cs="Arial"/>
                      <w:color w:val="000000"/>
                    </w:rPr>
                  </w:pPr>
                  <w:r w:rsidRPr="00064D78">
                    <w:rPr>
                      <w:rFonts w:ascii="Calibri" w:eastAsia="Times New Roman" w:hAnsi="Calibri" w:cs="Arial"/>
                      <w:color w:val="000000"/>
                    </w:rPr>
                    <w:t>Different livelihood group over forest products (firewood, charcoal, building materials</w:t>
                  </w:r>
                </w:p>
              </w:tc>
              <w:tc>
                <w:tcPr>
                  <w:tcW w:w="2756" w:type="dxa"/>
                  <w:shd w:val="clear" w:color="auto" w:fill="FFFFFF" w:themeFill="background1"/>
                </w:tcPr>
                <w:p w14:paraId="0812262E"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 xml:space="preserve">Blocked migration  routes (by other economic practices – unauthorized enclosures, farming </w:t>
                  </w:r>
                  <w:proofErr w:type="spellStart"/>
                  <w:r w:rsidRPr="00064D78">
                    <w:rPr>
                      <w:rFonts w:ascii="Calibri" w:eastAsia="Times New Roman" w:hAnsi="Calibri" w:cs="Arial"/>
                      <w:color w:val="000000"/>
                      <w:sz w:val="18"/>
                      <w:szCs w:val="18"/>
                      <w:lang w:eastAsia="ja-JP"/>
                    </w:rPr>
                    <w:t>etc</w:t>
                  </w:r>
                  <w:proofErr w:type="spellEnd"/>
                  <w:r w:rsidRPr="00064D78">
                    <w:rPr>
                      <w:rFonts w:ascii="Calibri" w:eastAsia="Times New Roman" w:hAnsi="Calibri" w:cs="Arial"/>
                      <w:color w:val="000000"/>
                      <w:sz w:val="18"/>
                      <w:szCs w:val="18"/>
                      <w:lang w:eastAsia="ja-JP"/>
                    </w:rPr>
                    <w:t>;</w:t>
                  </w:r>
                </w:p>
                <w:p w14:paraId="3B4F76AC"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Impaired conflict resolution mechanisms and disrespect for rule of law and order </w:t>
                  </w:r>
                  <w:r w:rsidRPr="00064D78">
                    <w:rPr>
                      <w:rFonts w:ascii="Calibri" w:eastAsia="Times New Roman" w:hAnsi="Calibri" w:cs="Arial"/>
                      <w:color w:val="000000"/>
                      <w:sz w:val="18"/>
                      <w:szCs w:val="18"/>
                      <w:lang w:eastAsia="ja-JP"/>
                    </w:rPr>
                    <w:lastRenderedPageBreak/>
                    <w:t>and dysfunctional judicial system;</w:t>
                  </w:r>
                </w:p>
                <w:p w14:paraId="728874A8"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Loss of farming or grazing land to other uses;</w:t>
                  </w:r>
                </w:p>
                <w:p w14:paraId="77F03881" w14:textId="4F3C7E40" w:rsidR="004511AB" w:rsidRPr="00064D78" w:rsidRDefault="00361013"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Rampant and souring</w:t>
                  </w:r>
                  <w:r w:rsidR="004511AB" w:rsidRPr="00064D78">
                    <w:rPr>
                      <w:rFonts w:ascii="Calibri" w:eastAsia="Times New Roman" w:hAnsi="Calibri" w:cs="Arial"/>
                      <w:color w:val="000000"/>
                      <w:sz w:val="18"/>
                      <w:szCs w:val="18"/>
                      <w:lang w:eastAsia="ja-JP"/>
                    </w:rPr>
                    <w:t xml:space="preserve"> </w:t>
                  </w:r>
                  <w:r w:rsidRPr="00064D78">
                    <w:rPr>
                      <w:rFonts w:ascii="Calibri" w:eastAsia="Times New Roman" w:hAnsi="Calibri" w:cs="Arial"/>
                      <w:color w:val="000000"/>
                      <w:sz w:val="18"/>
                      <w:szCs w:val="18"/>
                      <w:lang w:eastAsia="ja-JP"/>
                    </w:rPr>
                    <w:t>p</w:t>
                  </w:r>
                  <w:r w:rsidR="004511AB" w:rsidRPr="00064D78">
                    <w:rPr>
                      <w:rFonts w:ascii="Calibri" w:eastAsia="Times New Roman" w:hAnsi="Calibri" w:cs="Arial"/>
                      <w:color w:val="000000"/>
                      <w:sz w:val="18"/>
                      <w:szCs w:val="18"/>
                      <w:lang w:eastAsia="ja-JP"/>
                    </w:rPr>
                    <w:t>overty</w:t>
                  </w:r>
                </w:p>
                <w:p w14:paraId="55B4A738"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Gender dimensions</w:t>
                  </w:r>
                </w:p>
                <w:p w14:paraId="0E800103"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family </w:t>
                  </w:r>
                  <w:proofErr w:type="spellStart"/>
                  <w:r w:rsidRPr="00064D78">
                    <w:rPr>
                      <w:rFonts w:ascii="Calibri" w:eastAsia="Times New Roman" w:hAnsi="Calibri" w:cs="Arial"/>
                      <w:color w:val="000000"/>
                      <w:sz w:val="18"/>
                      <w:szCs w:val="18"/>
                      <w:lang w:eastAsia="ja-JP"/>
                    </w:rPr>
                    <w:t>honour</w:t>
                  </w:r>
                  <w:proofErr w:type="spellEnd"/>
                  <w:r w:rsidRPr="00064D78">
                    <w:rPr>
                      <w:rFonts w:ascii="Calibri" w:eastAsia="Times New Roman" w:hAnsi="Calibri" w:cs="Arial"/>
                      <w:color w:val="000000"/>
                      <w:sz w:val="18"/>
                      <w:szCs w:val="18"/>
                      <w:lang w:eastAsia="ja-JP"/>
                    </w:rPr>
                    <w:t xml:space="preserve"> </w:t>
                  </w:r>
                </w:p>
                <w:p w14:paraId="5FB3989E"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youth despondency;</w:t>
                  </w:r>
                </w:p>
                <w:p w14:paraId="07F2DF03" w14:textId="77777777" w:rsidR="004511AB" w:rsidRPr="00064D78" w:rsidRDefault="004511AB" w:rsidP="00387ADE">
                  <w:pPr>
                    <w:pStyle w:val="ListParagraph"/>
                    <w:numPr>
                      <w:ilvl w:val="0"/>
                      <w:numId w:val="13"/>
                    </w:numPr>
                    <w:rPr>
                      <w:rFonts w:ascii="Arial" w:hAnsi="Arial" w:cs="Arial"/>
                      <w:color w:val="000000"/>
                    </w:rPr>
                  </w:pPr>
                  <w:r w:rsidRPr="00064D78">
                    <w:rPr>
                      <w:rFonts w:ascii="Calibri" w:eastAsia="Times New Roman" w:hAnsi="Calibri" w:cs="Arial"/>
                      <w:color w:val="000000"/>
                    </w:rPr>
                    <w:t>Increased violent culture</w:t>
                  </w:r>
                </w:p>
              </w:tc>
              <w:tc>
                <w:tcPr>
                  <w:tcW w:w="2475" w:type="dxa"/>
                  <w:shd w:val="clear" w:color="auto" w:fill="FFFFFF" w:themeFill="background1"/>
                </w:tcPr>
                <w:p w14:paraId="0B622200"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Heated discussions;</w:t>
                  </w:r>
                </w:p>
                <w:p w14:paraId="4EBF1E69"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disagreement over marriage arrangements </w:t>
                  </w:r>
                  <w:proofErr w:type="spellStart"/>
                  <w:r w:rsidRPr="00064D78">
                    <w:rPr>
                      <w:rFonts w:ascii="Calibri" w:eastAsia="Times New Roman" w:hAnsi="Calibri" w:cs="Arial"/>
                      <w:color w:val="000000"/>
                      <w:sz w:val="18"/>
                      <w:szCs w:val="18"/>
                      <w:lang w:eastAsia="ja-JP"/>
                    </w:rPr>
                    <w:t>etc</w:t>
                  </w:r>
                  <w:proofErr w:type="spellEnd"/>
                  <w:r w:rsidRPr="00064D78">
                    <w:rPr>
                      <w:rFonts w:ascii="Calibri" w:eastAsia="Times New Roman" w:hAnsi="Calibri" w:cs="Arial"/>
                      <w:color w:val="000000"/>
                      <w:sz w:val="18"/>
                      <w:szCs w:val="18"/>
                      <w:lang w:eastAsia="ja-JP"/>
                    </w:rPr>
                    <w:t>;</w:t>
                  </w:r>
                </w:p>
                <w:p w14:paraId="14FE75C4"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Crop  destruction;</w:t>
                  </w:r>
                </w:p>
                <w:p w14:paraId="00F8AEF5"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Livestock theft</w:t>
                  </w:r>
                </w:p>
                <w:p w14:paraId="5F5C9CCE"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Isolated fights/incidents – between shepherds, women or men at water source or markets;</w:t>
                  </w:r>
                </w:p>
                <w:p w14:paraId="7EF886B1" w14:textId="54B4B253"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youth fights,</w:t>
                  </w:r>
                  <w:r w:rsidR="00361013" w:rsidRPr="00064D78">
                    <w:rPr>
                      <w:rFonts w:ascii="Calibri" w:eastAsia="Times New Roman" w:hAnsi="Calibri" w:cs="Arial"/>
                      <w:color w:val="000000"/>
                      <w:sz w:val="18"/>
                      <w:szCs w:val="18"/>
                      <w:lang w:eastAsia="ja-JP"/>
                    </w:rPr>
                    <w:t xml:space="preserve"> </w:t>
                  </w:r>
                  <w:r w:rsidRPr="00064D78">
                    <w:rPr>
                      <w:rFonts w:ascii="Calibri" w:eastAsia="Times New Roman" w:hAnsi="Calibri" w:cs="Arial"/>
                      <w:color w:val="000000"/>
                      <w:sz w:val="18"/>
                      <w:szCs w:val="18"/>
                      <w:lang w:eastAsia="ja-JP"/>
                    </w:rPr>
                    <w:t>forced  marriage</w:t>
                  </w:r>
                </w:p>
                <w:p w14:paraId="1F542346" w14:textId="77777777" w:rsidR="004511AB" w:rsidRPr="00064D78" w:rsidRDefault="004511AB" w:rsidP="009E72F8">
                  <w:pPr>
                    <w:rPr>
                      <w:rFonts w:ascii="Arial" w:hAnsi="Arial" w:cs="Arial"/>
                      <w:color w:val="000000"/>
                      <w:sz w:val="18"/>
                      <w:szCs w:val="18"/>
                    </w:rPr>
                  </w:pPr>
                </w:p>
              </w:tc>
              <w:tc>
                <w:tcPr>
                  <w:tcW w:w="1777" w:type="dxa"/>
                  <w:shd w:val="clear" w:color="auto" w:fill="FFFFFF" w:themeFill="background1"/>
                </w:tcPr>
                <w:p w14:paraId="79D9E85A" w14:textId="77777777" w:rsidR="004511AB" w:rsidRPr="00064D78" w:rsidRDefault="004511AB" w:rsidP="00387ADE">
                  <w:pPr>
                    <w:numPr>
                      <w:ilvl w:val="0"/>
                      <w:numId w:val="17"/>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Farmers</w:t>
                  </w:r>
                </w:p>
                <w:p w14:paraId="37B3C02E" w14:textId="77777777" w:rsidR="004511AB" w:rsidRPr="00064D78" w:rsidRDefault="004511AB" w:rsidP="00387ADE">
                  <w:pPr>
                    <w:numPr>
                      <w:ilvl w:val="0"/>
                      <w:numId w:val="17"/>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Herders;</w:t>
                  </w:r>
                </w:p>
                <w:p w14:paraId="05E06561" w14:textId="77777777" w:rsidR="004511AB" w:rsidRPr="00064D78" w:rsidRDefault="004511AB" w:rsidP="00387ADE">
                  <w:pPr>
                    <w:numPr>
                      <w:ilvl w:val="0"/>
                      <w:numId w:val="17"/>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Investors;</w:t>
                  </w:r>
                </w:p>
                <w:p w14:paraId="0C9DE45A" w14:textId="77777777" w:rsidR="004511AB" w:rsidRPr="00064D78" w:rsidRDefault="004511AB" w:rsidP="00387ADE">
                  <w:pPr>
                    <w:numPr>
                      <w:ilvl w:val="0"/>
                      <w:numId w:val="17"/>
                    </w:numPr>
                    <w:spacing w:before="60" w:after="60"/>
                    <w:ind w:right="72"/>
                    <w:jc w:val="left"/>
                    <w:rPr>
                      <w:rFonts w:ascii="Calibri" w:eastAsia="Times New Roman" w:hAnsi="Calibri" w:cs="Arial"/>
                      <w:color w:val="000000"/>
                      <w:sz w:val="18"/>
                      <w:szCs w:val="18"/>
                      <w:lang w:eastAsia="ja-JP"/>
                    </w:rPr>
                  </w:pPr>
                  <w:proofErr w:type="spellStart"/>
                  <w:r w:rsidRPr="00064D78">
                    <w:rPr>
                      <w:rFonts w:ascii="Calibri" w:eastAsia="Times New Roman" w:hAnsi="Calibri" w:cs="Arial"/>
                      <w:color w:val="000000"/>
                      <w:sz w:val="18"/>
                      <w:szCs w:val="18"/>
                      <w:lang w:eastAsia="ja-JP"/>
                    </w:rPr>
                    <w:t>Hakamas</w:t>
                  </w:r>
                  <w:proofErr w:type="spellEnd"/>
                </w:p>
                <w:p w14:paraId="204E0752" w14:textId="77777777" w:rsidR="004511AB" w:rsidRPr="00064D78" w:rsidRDefault="004511AB" w:rsidP="00387ADE">
                  <w:pPr>
                    <w:numPr>
                      <w:ilvl w:val="0"/>
                      <w:numId w:val="17"/>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Government; </w:t>
                  </w:r>
                </w:p>
                <w:p w14:paraId="6C7B9839" w14:textId="77777777" w:rsidR="004511AB" w:rsidRPr="00064D78" w:rsidRDefault="004511AB" w:rsidP="00387ADE">
                  <w:pPr>
                    <w:numPr>
                      <w:ilvl w:val="0"/>
                      <w:numId w:val="17"/>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Other livelihood groups;</w:t>
                  </w:r>
                </w:p>
                <w:p w14:paraId="5C8BAED4" w14:textId="77777777" w:rsidR="004511AB" w:rsidRPr="00064D78" w:rsidRDefault="004511AB" w:rsidP="00387ADE">
                  <w:pPr>
                    <w:numPr>
                      <w:ilvl w:val="0"/>
                      <w:numId w:val="17"/>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Investors – increasing trend;</w:t>
                  </w:r>
                </w:p>
                <w:p w14:paraId="75BED90C" w14:textId="77777777" w:rsidR="004511AB" w:rsidRPr="00064D78" w:rsidRDefault="004511AB" w:rsidP="009E72F8">
                  <w:pPr>
                    <w:rPr>
                      <w:rFonts w:ascii="Arial" w:hAnsi="Arial" w:cs="Arial"/>
                      <w:color w:val="000000"/>
                      <w:sz w:val="18"/>
                      <w:szCs w:val="18"/>
                    </w:rPr>
                  </w:pPr>
                </w:p>
              </w:tc>
            </w:tr>
            <w:tr w:rsidR="008E6707" w:rsidRPr="00064D78" w14:paraId="41EEB81C" w14:textId="77777777" w:rsidTr="005552FA">
              <w:tc>
                <w:tcPr>
                  <w:tcW w:w="1129" w:type="dxa"/>
                  <w:shd w:val="clear" w:color="auto" w:fill="FFFFFF" w:themeFill="background1"/>
                </w:tcPr>
                <w:p w14:paraId="619B85B3" w14:textId="5FCEEAF8" w:rsidR="004511AB" w:rsidRPr="00064D78" w:rsidRDefault="00361013" w:rsidP="009E72F8">
                  <w:pPr>
                    <w:rPr>
                      <w:rFonts w:ascii="Arial" w:hAnsi="Arial" w:cs="Arial"/>
                      <w:bCs/>
                      <w:sz w:val="18"/>
                      <w:szCs w:val="18"/>
                    </w:rPr>
                  </w:pPr>
                  <w:r w:rsidRPr="00064D78">
                    <w:rPr>
                      <w:rFonts w:ascii="Arial" w:hAnsi="Arial" w:cs="Arial"/>
                      <w:bCs/>
                      <w:sz w:val="18"/>
                      <w:szCs w:val="18"/>
                    </w:rPr>
                    <w:lastRenderedPageBreak/>
                    <w:t>Bahr al- A</w:t>
                  </w:r>
                  <w:r w:rsidR="004511AB" w:rsidRPr="00064D78">
                    <w:rPr>
                      <w:rFonts w:ascii="Arial" w:hAnsi="Arial" w:cs="Arial"/>
                      <w:bCs/>
                      <w:sz w:val="18"/>
                      <w:szCs w:val="18"/>
                    </w:rPr>
                    <w:t>rab</w:t>
                  </w:r>
                </w:p>
              </w:tc>
              <w:tc>
                <w:tcPr>
                  <w:tcW w:w="993" w:type="dxa"/>
                  <w:shd w:val="clear" w:color="auto" w:fill="FFFFFF" w:themeFill="background1"/>
                </w:tcPr>
                <w:p w14:paraId="2665073C" w14:textId="77777777" w:rsidR="004511AB" w:rsidRPr="00064D78" w:rsidRDefault="004511AB" w:rsidP="009E72F8">
                  <w:pPr>
                    <w:rPr>
                      <w:rFonts w:cstheme="minorHAnsi"/>
                      <w:sz w:val="18"/>
                      <w:szCs w:val="18"/>
                    </w:rPr>
                  </w:pPr>
                  <w:proofErr w:type="spellStart"/>
                  <w:r w:rsidRPr="00064D78">
                    <w:rPr>
                      <w:rFonts w:cstheme="minorHAnsi"/>
                      <w:sz w:val="18"/>
                      <w:szCs w:val="18"/>
                    </w:rPr>
                    <w:t>Keryo</w:t>
                  </w:r>
                  <w:proofErr w:type="spellEnd"/>
                </w:p>
              </w:tc>
              <w:tc>
                <w:tcPr>
                  <w:tcW w:w="1780" w:type="dxa"/>
                  <w:shd w:val="clear" w:color="auto" w:fill="FFFFFF" w:themeFill="background1"/>
                </w:tcPr>
                <w:p w14:paraId="0CD34F28"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Conflict between farmers;</w:t>
                  </w:r>
                </w:p>
                <w:p w14:paraId="21907A83"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Herder-to-herder  over grazing and water;</w:t>
                  </w:r>
                </w:p>
                <w:p w14:paraId="3EB8CA48"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Conflict between farmer-to-farmer conflicts over farm land and farm boundaries;</w:t>
                  </w:r>
                </w:p>
                <w:p w14:paraId="52350C10" w14:textId="77777777" w:rsidR="004511AB" w:rsidRPr="00064D78" w:rsidRDefault="004511AB" w:rsidP="00387ADE">
                  <w:pPr>
                    <w:pStyle w:val="ListParagraph"/>
                    <w:numPr>
                      <w:ilvl w:val="0"/>
                      <w:numId w:val="13"/>
                    </w:numPr>
                    <w:rPr>
                      <w:rFonts w:ascii="Arial" w:hAnsi="Arial" w:cs="Arial"/>
                      <w:color w:val="000000"/>
                    </w:rPr>
                  </w:pPr>
                  <w:r w:rsidRPr="00064D78">
                    <w:rPr>
                      <w:rFonts w:ascii="Calibri" w:eastAsia="Times New Roman" w:hAnsi="Calibri" w:cs="Arial"/>
                      <w:color w:val="000000"/>
                    </w:rPr>
                    <w:t>Different livelihood group over forest products (firewood, charcoal, building materials</w:t>
                  </w:r>
                </w:p>
              </w:tc>
              <w:tc>
                <w:tcPr>
                  <w:tcW w:w="2756" w:type="dxa"/>
                  <w:shd w:val="clear" w:color="auto" w:fill="FFFFFF" w:themeFill="background1"/>
                </w:tcPr>
                <w:p w14:paraId="581CAED5"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Loss of farm land;</w:t>
                  </w:r>
                </w:p>
                <w:p w14:paraId="5F6C063B" w14:textId="77777777" w:rsidR="004511AB" w:rsidRPr="00064D78" w:rsidRDefault="004511AB" w:rsidP="009E72F8">
                  <w:pPr>
                    <w:spacing w:before="60" w:after="60"/>
                    <w:ind w:right="72"/>
                    <w:jc w:val="left"/>
                    <w:rPr>
                      <w:rFonts w:ascii="Calibri" w:eastAsia="Times New Roman" w:hAnsi="Calibri" w:cs="Arial"/>
                      <w:color w:val="000000"/>
                      <w:sz w:val="18"/>
                      <w:szCs w:val="18"/>
                      <w:lang w:eastAsia="ja-JP"/>
                    </w:rPr>
                  </w:pPr>
                </w:p>
                <w:p w14:paraId="4E37F201"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Blocked migration  routes (by various practices – </w:t>
                  </w:r>
                </w:p>
                <w:p w14:paraId="534BF1C5"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Impaired conflict resolution mechanisms and disrespect for rule of law and order and dysfunctional judicial system;</w:t>
                  </w:r>
                </w:p>
                <w:p w14:paraId="2386F181"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Restricted pastoralist movement (conflict in or with </w:t>
                  </w:r>
                  <w:proofErr w:type="spellStart"/>
                  <w:r w:rsidRPr="00064D78">
                    <w:rPr>
                      <w:rFonts w:ascii="Calibri" w:eastAsia="Times New Roman" w:hAnsi="Calibri" w:cs="Arial"/>
                      <w:color w:val="000000"/>
                      <w:sz w:val="18"/>
                      <w:szCs w:val="18"/>
                      <w:lang w:eastAsia="ja-JP"/>
                    </w:rPr>
                    <w:t>neighbouring</w:t>
                  </w:r>
                  <w:proofErr w:type="spellEnd"/>
                  <w:r w:rsidRPr="00064D78">
                    <w:rPr>
                      <w:rFonts w:ascii="Calibri" w:eastAsia="Times New Roman" w:hAnsi="Calibri" w:cs="Arial"/>
                      <w:color w:val="000000"/>
                      <w:sz w:val="18"/>
                      <w:szCs w:val="18"/>
                      <w:lang w:eastAsia="ja-JP"/>
                    </w:rPr>
                    <w:t xml:space="preserve"> tribes) leading to confinement of large human and livestock populations in small space;</w:t>
                  </w:r>
                </w:p>
                <w:p w14:paraId="0AEB9AAA"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Loss of farming or grazing land to climatic adversaries, or control by others;</w:t>
                  </w:r>
                  <w:r w:rsidRPr="00064D78">
                    <w:rPr>
                      <w:rFonts w:ascii="Calibri" w:eastAsia="Times New Roman" w:hAnsi="Calibri" w:cs="Arial"/>
                      <w:color w:val="000000"/>
                      <w:sz w:val="18"/>
                      <w:szCs w:val="18"/>
                      <w:vertAlign w:val="superscript"/>
                      <w:lang w:eastAsia="ja-JP"/>
                    </w:rPr>
                    <w:footnoteReference w:id="1"/>
                  </w:r>
                </w:p>
                <w:p w14:paraId="0B991319"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Chronic poverty</w:t>
                  </w:r>
                </w:p>
                <w:p w14:paraId="0A7E676C"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Gender dimension – family </w:t>
                  </w:r>
                  <w:proofErr w:type="spellStart"/>
                  <w:r w:rsidRPr="00064D78">
                    <w:rPr>
                      <w:rFonts w:ascii="Calibri" w:eastAsia="Times New Roman" w:hAnsi="Calibri" w:cs="Arial"/>
                      <w:color w:val="000000"/>
                      <w:sz w:val="18"/>
                      <w:szCs w:val="18"/>
                      <w:lang w:eastAsia="ja-JP"/>
                    </w:rPr>
                    <w:t>honour</w:t>
                  </w:r>
                  <w:proofErr w:type="spellEnd"/>
                  <w:r w:rsidRPr="00064D78">
                    <w:rPr>
                      <w:rFonts w:ascii="Calibri" w:eastAsia="Times New Roman" w:hAnsi="Calibri" w:cs="Arial"/>
                      <w:color w:val="000000"/>
                      <w:sz w:val="18"/>
                      <w:szCs w:val="18"/>
                      <w:lang w:eastAsia="ja-JP"/>
                    </w:rPr>
                    <w:t xml:space="preserve"> </w:t>
                  </w:r>
                </w:p>
                <w:p w14:paraId="2E525CB2" w14:textId="77777777" w:rsidR="004511AB" w:rsidRPr="00064D78" w:rsidRDefault="004511AB" w:rsidP="009E72F8">
                  <w:pPr>
                    <w:rPr>
                      <w:rFonts w:ascii="Arial" w:hAnsi="Arial" w:cs="Arial"/>
                      <w:color w:val="000000"/>
                      <w:sz w:val="18"/>
                      <w:szCs w:val="18"/>
                    </w:rPr>
                  </w:pPr>
                </w:p>
              </w:tc>
              <w:tc>
                <w:tcPr>
                  <w:tcW w:w="2475" w:type="dxa"/>
                  <w:shd w:val="clear" w:color="auto" w:fill="FFFFFF" w:themeFill="background1"/>
                </w:tcPr>
                <w:p w14:paraId="28BAF6ED"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Crop  destruction;</w:t>
                  </w:r>
                </w:p>
                <w:p w14:paraId="279FA8E8"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Fame and defamation songs by local poets and </w:t>
                  </w:r>
                  <w:proofErr w:type="spellStart"/>
                  <w:r w:rsidRPr="00064D78">
                    <w:rPr>
                      <w:rFonts w:ascii="Calibri" w:eastAsia="Times New Roman" w:hAnsi="Calibri" w:cs="Arial"/>
                      <w:color w:val="000000"/>
                      <w:sz w:val="18"/>
                      <w:szCs w:val="18"/>
                      <w:lang w:eastAsia="ja-JP"/>
                    </w:rPr>
                    <w:t>Hakamas</w:t>
                  </w:r>
                  <w:proofErr w:type="spellEnd"/>
                  <w:r w:rsidRPr="00064D78">
                    <w:rPr>
                      <w:rFonts w:ascii="Calibri" w:eastAsia="Times New Roman" w:hAnsi="Calibri" w:cs="Arial"/>
                      <w:color w:val="000000"/>
                      <w:sz w:val="18"/>
                      <w:szCs w:val="18"/>
                      <w:lang w:eastAsia="ja-JP"/>
                    </w:rPr>
                    <w:t xml:space="preserve"> (women poets);</w:t>
                  </w:r>
                </w:p>
                <w:p w14:paraId="331F98B6" w14:textId="23F648C7" w:rsidR="004511AB" w:rsidRPr="00064D78" w:rsidRDefault="00C37CE4"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Livestock</w:t>
                  </w:r>
                  <w:r w:rsidR="004511AB" w:rsidRPr="00064D78">
                    <w:rPr>
                      <w:rFonts w:ascii="Calibri" w:eastAsia="Times New Roman" w:hAnsi="Calibri" w:cs="Arial"/>
                      <w:color w:val="000000"/>
                      <w:sz w:val="18"/>
                      <w:szCs w:val="18"/>
                      <w:lang w:eastAsia="ja-JP"/>
                    </w:rPr>
                    <w:t xml:space="preserve"> theft</w:t>
                  </w:r>
                </w:p>
                <w:p w14:paraId="5E323C15"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Isolated fight/incidents – between shepherds, women or men at water source or markets;</w:t>
                  </w:r>
                </w:p>
                <w:p w14:paraId="4837D3C9" w14:textId="77777777" w:rsidR="004511AB" w:rsidRPr="00064D78" w:rsidRDefault="004511AB" w:rsidP="009E72F8">
                  <w:pPr>
                    <w:rPr>
                      <w:rFonts w:ascii="Arial" w:hAnsi="Arial" w:cs="Arial"/>
                      <w:color w:val="000000"/>
                      <w:sz w:val="18"/>
                      <w:szCs w:val="18"/>
                    </w:rPr>
                  </w:pPr>
                </w:p>
              </w:tc>
              <w:tc>
                <w:tcPr>
                  <w:tcW w:w="1777" w:type="dxa"/>
                  <w:shd w:val="clear" w:color="auto" w:fill="FFFFFF" w:themeFill="background1"/>
                </w:tcPr>
                <w:p w14:paraId="20C49DEA"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Farmers</w:t>
                  </w:r>
                </w:p>
                <w:p w14:paraId="31EACFF5"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Herders;</w:t>
                  </w:r>
                </w:p>
                <w:p w14:paraId="1838BB74"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Investors;</w:t>
                  </w:r>
                </w:p>
                <w:p w14:paraId="537C15A0"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proofErr w:type="spellStart"/>
                  <w:r w:rsidRPr="00064D78">
                    <w:rPr>
                      <w:rFonts w:ascii="Calibri" w:eastAsia="Times New Roman" w:hAnsi="Calibri" w:cs="Arial"/>
                      <w:color w:val="000000"/>
                      <w:sz w:val="18"/>
                      <w:szCs w:val="18"/>
                      <w:lang w:eastAsia="ja-JP"/>
                    </w:rPr>
                    <w:t>Hakamas</w:t>
                  </w:r>
                  <w:proofErr w:type="spellEnd"/>
                </w:p>
                <w:p w14:paraId="5A5675B6" w14:textId="77777777" w:rsidR="004511AB" w:rsidRPr="00064D78" w:rsidRDefault="004511AB" w:rsidP="009E72F8">
                  <w:pPr>
                    <w:rPr>
                      <w:rFonts w:ascii="Arial" w:hAnsi="Arial" w:cs="Arial"/>
                      <w:color w:val="000000"/>
                      <w:sz w:val="18"/>
                      <w:szCs w:val="18"/>
                    </w:rPr>
                  </w:pPr>
                </w:p>
              </w:tc>
            </w:tr>
            <w:tr w:rsidR="008E6707" w:rsidRPr="00064D78" w14:paraId="7150606C" w14:textId="77777777" w:rsidTr="005552FA">
              <w:tc>
                <w:tcPr>
                  <w:tcW w:w="1129" w:type="dxa"/>
                  <w:shd w:val="clear" w:color="auto" w:fill="FFFFFF" w:themeFill="background1"/>
                </w:tcPr>
                <w:p w14:paraId="7E19E0B6" w14:textId="77777777" w:rsidR="004511AB" w:rsidRPr="00064D78" w:rsidRDefault="004511AB" w:rsidP="009E72F8">
                  <w:pPr>
                    <w:rPr>
                      <w:rFonts w:ascii="Arial" w:hAnsi="Arial" w:cs="Arial"/>
                      <w:bCs/>
                      <w:color w:val="000000"/>
                      <w:sz w:val="18"/>
                      <w:szCs w:val="18"/>
                    </w:rPr>
                  </w:pPr>
                </w:p>
              </w:tc>
              <w:tc>
                <w:tcPr>
                  <w:tcW w:w="993" w:type="dxa"/>
                  <w:shd w:val="clear" w:color="auto" w:fill="FFFFFF" w:themeFill="background1"/>
                </w:tcPr>
                <w:p w14:paraId="41CE9E74" w14:textId="77777777" w:rsidR="004511AB" w:rsidRPr="00064D78" w:rsidRDefault="004511AB" w:rsidP="009E72F8">
                  <w:pPr>
                    <w:rPr>
                      <w:rFonts w:cstheme="minorHAnsi"/>
                      <w:color w:val="000000"/>
                      <w:sz w:val="18"/>
                      <w:szCs w:val="18"/>
                    </w:rPr>
                  </w:pPr>
                  <w:r w:rsidRPr="00064D78">
                    <w:rPr>
                      <w:rFonts w:cstheme="minorHAnsi"/>
                      <w:sz w:val="18"/>
                      <w:szCs w:val="18"/>
                    </w:rPr>
                    <w:t xml:space="preserve">Um </w:t>
                  </w:r>
                  <w:proofErr w:type="spellStart"/>
                  <w:r w:rsidRPr="00064D78">
                    <w:rPr>
                      <w:rFonts w:cstheme="minorHAnsi"/>
                      <w:sz w:val="18"/>
                      <w:szCs w:val="18"/>
                    </w:rPr>
                    <w:t>Girein</w:t>
                  </w:r>
                  <w:r w:rsidRPr="00064D78">
                    <w:rPr>
                      <w:rFonts w:cstheme="minorHAnsi"/>
                      <w:sz w:val="18"/>
                      <w:szCs w:val="18"/>
                    </w:rPr>
                    <w:lastRenderedPageBreak/>
                    <w:t>at</w:t>
                  </w:r>
                  <w:proofErr w:type="spellEnd"/>
                </w:p>
              </w:tc>
              <w:tc>
                <w:tcPr>
                  <w:tcW w:w="1780" w:type="dxa"/>
                  <w:shd w:val="clear" w:color="auto" w:fill="FFFFFF" w:themeFill="background1"/>
                </w:tcPr>
                <w:p w14:paraId="2EA1970B"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Conflict between farmers;</w:t>
                  </w:r>
                </w:p>
                <w:p w14:paraId="082C3EBE"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Herder-to-herder  over grazing and water;</w:t>
                  </w:r>
                </w:p>
                <w:p w14:paraId="246FA5EA"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Conflict between farmer-to-farmer conflicts over farm land and farm boundaries;</w:t>
                  </w:r>
                </w:p>
                <w:p w14:paraId="6A3CBFE5" w14:textId="77777777" w:rsidR="004511AB" w:rsidRPr="00064D78" w:rsidRDefault="004511AB" w:rsidP="00387ADE">
                  <w:pPr>
                    <w:numPr>
                      <w:ilvl w:val="0"/>
                      <w:numId w:val="13"/>
                    </w:numPr>
                    <w:spacing w:before="60" w:after="60"/>
                    <w:ind w:right="72"/>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rPr>
                    <w:t>Different livelihood group over forest products (firewood, charcoal, building materials</w:t>
                  </w:r>
                </w:p>
              </w:tc>
              <w:tc>
                <w:tcPr>
                  <w:tcW w:w="2756" w:type="dxa"/>
                  <w:shd w:val="clear" w:color="auto" w:fill="FFFFFF" w:themeFill="background1"/>
                </w:tcPr>
                <w:p w14:paraId="379AB5BE"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 xml:space="preserve">Blocked migration  routes (by other economic practices – unauthorized enclosures, farming </w:t>
                  </w:r>
                  <w:proofErr w:type="spellStart"/>
                  <w:r w:rsidRPr="00064D78">
                    <w:rPr>
                      <w:rFonts w:ascii="Calibri" w:eastAsia="Times New Roman" w:hAnsi="Calibri" w:cs="Arial"/>
                      <w:color w:val="000000"/>
                      <w:sz w:val="18"/>
                      <w:szCs w:val="18"/>
                      <w:lang w:eastAsia="ja-JP"/>
                    </w:rPr>
                    <w:t>etc</w:t>
                  </w:r>
                  <w:proofErr w:type="spellEnd"/>
                  <w:r w:rsidRPr="00064D78">
                    <w:rPr>
                      <w:rFonts w:ascii="Calibri" w:eastAsia="Times New Roman" w:hAnsi="Calibri" w:cs="Arial"/>
                      <w:color w:val="000000"/>
                      <w:sz w:val="18"/>
                      <w:szCs w:val="18"/>
                      <w:lang w:eastAsia="ja-JP"/>
                    </w:rPr>
                    <w:t>;</w:t>
                  </w:r>
                </w:p>
                <w:p w14:paraId="453B1609"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Impaired conflict resolution mechanisms and disrespect for rule of law and order </w:t>
                  </w:r>
                  <w:r w:rsidRPr="00064D78">
                    <w:rPr>
                      <w:rFonts w:ascii="Calibri" w:eastAsia="Times New Roman" w:hAnsi="Calibri" w:cs="Arial"/>
                      <w:color w:val="000000"/>
                      <w:sz w:val="18"/>
                      <w:szCs w:val="18"/>
                      <w:lang w:eastAsia="ja-JP"/>
                    </w:rPr>
                    <w:lastRenderedPageBreak/>
                    <w:t>and dysfunctional judicial system;</w:t>
                  </w:r>
                </w:p>
                <w:p w14:paraId="06C93336"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Restricted pastoralist movement (conflict in or with </w:t>
                  </w:r>
                  <w:proofErr w:type="spellStart"/>
                  <w:r w:rsidRPr="00064D78">
                    <w:rPr>
                      <w:rFonts w:ascii="Calibri" w:eastAsia="Times New Roman" w:hAnsi="Calibri" w:cs="Arial"/>
                      <w:color w:val="000000"/>
                      <w:sz w:val="18"/>
                      <w:szCs w:val="18"/>
                      <w:lang w:eastAsia="ja-JP"/>
                    </w:rPr>
                    <w:t>neighbouring</w:t>
                  </w:r>
                  <w:proofErr w:type="spellEnd"/>
                  <w:r w:rsidRPr="00064D78">
                    <w:rPr>
                      <w:rFonts w:ascii="Calibri" w:eastAsia="Times New Roman" w:hAnsi="Calibri" w:cs="Arial"/>
                      <w:color w:val="000000"/>
                      <w:sz w:val="18"/>
                      <w:szCs w:val="18"/>
                      <w:lang w:eastAsia="ja-JP"/>
                    </w:rPr>
                    <w:t xml:space="preserve"> tribes) leading to confinement of large human and livestock populations in small space;</w:t>
                  </w:r>
                  <w:r w:rsidRPr="00064D78">
                    <w:rPr>
                      <w:rFonts w:ascii="Calibri" w:eastAsia="Times New Roman" w:hAnsi="Calibri" w:cs="Arial"/>
                      <w:color w:val="000000"/>
                      <w:sz w:val="18"/>
                      <w:szCs w:val="18"/>
                      <w:vertAlign w:val="superscript"/>
                      <w:lang w:eastAsia="ja-JP"/>
                    </w:rPr>
                    <w:footnoteReference w:id="2"/>
                  </w:r>
                </w:p>
                <w:p w14:paraId="6FBE4D38"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Loss of farming or grazing land to climatic adversaries, or control by others;</w:t>
                  </w:r>
                  <w:r w:rsidRPr="00064D78">
                    <w:rPr>
                      <w:rFonts w:ascii="Calibri" w:eastAsia="Times New Roman" w:hAnsi="Calibri" w:cs="Arial"/>
                      <w:color w:val="000000"/>
                      <w:sz w:val="18"/>
                      <w:szCs w:val="18"/>
                      <w:vertAlign w:val="superscript"/>
                      <w:lang w:eastAsia="ja-JP"/>
                    </w:rPr>
                    <w:footnoteReference w:id="3"/>
                  </w:r>
                </w:p>
                <w:p w14:paraId="72A55CCB"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Chronic poverty</w:t>
                  </w:r>
                </w:p>
                <w:p w14:paraId="4CE5D6E6" w14:textId="77777777" w:rsidR="004511AB" w:rsidRPr="00064D78" w:rsidRDefault="004511AB" w:rsidP="00387ADE">
                  <w:pPr>
                    <w:numPr>
                      <w:ilvl w:val="0"/>
                      <w:numId w:val="13"/>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Gender dimension – family </w:t>
                  </w:r>
                  <w:proofErr w:type="spellStart"/>
                  <w:r w:rsidRPr="00064D78">
                    <w:rPr>
                      <w:rFonts w:ascii="Calibri" w:eastAsia="Times New Roman" w:hAnsi="Calibri" w:cs="Arial"/>
                      <w:color w:val="000000"/>
                      <w:sz w:val="18"/>
                      <w:szCs w:val="18"/>
                      <w:lang w:eastAsia="ja-JP"/>
                    </w:rPr>
                    <w:t>honour</w:t>
                  </w:r>
                  <w:proofErr w:type="spellEnd"/>
                  <w:r w:rsidRPr="00064D78">
                    <w:rPr>
                      <w:rFonts w:ascii="Calibri" w:eastAsia="Times New Roman" w:hAnsi="Calibri" w:cs="Arial"/>
                      <w:color w:val="000000"/>
                      <w:sz w:val="18"/>
                      <w:szCs w:val="18"/>
                      <w:lang w:eastAsia="ja-JP"/>
                    </w:rPr>
                    <w:t xml:space="preserve"> </w:t>
                  </w:r>
                </w:p>
                <w:p w14:paraId="287218D6" w14:textId="77777777" w:rsidR="004511AB" w:rsidRPr="00064D78" w:rsidRDefault="004511AB" w:rsidP="009E72F8">
                  <w:pPr>
                    <w:rPr>
                      <w:rFonts w:ascii="Arial" w:hAnsi="Arial" w:cs="Arial"/>
                      <w:color w:val="000000"/>
                      <w:sz w:val="18"/>
                      <w:szCs w:val="18"/>
                    </w:rPr>
                  </w:pPr>
                </w:p>
              </w:tc>
              <w:tc>
                <w:tcPr>
                  <w:tcW w:w="2475" w:type="dxa"/>
                  <w:shd w:val="clear" w:color="auto" w:fill="FFFFFF" w:themeFill="background1"/>
                </w:tcPr>
                <w:p w14:paraId="3C2F9712"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Crop  destruction;</w:t>
                  </w:r>
                </w:p>
                <w:p w14:paraId="08C35267"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Fame and defamation songs by local poets and </w:t>
                  </w:r>
                  <w:proofErr w:type="spellStart"/>
                  <w:r w:rsidRPr="00064D78">
                    <w:rPr>
                      <w:rFonts w:ascii="Calibri" w:eastAsia="Times New Roman" w:hAnsi="Calibri" w:cs="Arial"/>
                      <w:color w:val="000000"/>
                      <w:sz w:val="18"/>
                      <w:szCs w:val="18"/>
                      <w:lang w:eastAsia="ja-JP"/>
                    </w:rPr>
                    <w:t>Hakamas</w:t>
                  </w:r>
                  <w:proofErr w:type="spellEnd"/>
                  <w:r w:rsidRPr="00064D78">
                    <w:rPr>
                      <w:rFonts w:ascii="Calibri" w:eastAsia="Times New Roman" w:hAnsi="Calibri" w:cs="Arial"/>
                      <w:color w:val="000000"/>
                      <w:sz w:val="18"/>
                      <w:szCs w:val="18"/>
                      <w:lang w:eastAsia="ja-JP"/>
                    </w:rPr>
                    <w:t xml:space="preserve"> (women poets);</w:t>
                  </w:r>
                </w:p>
                <w:p w14:paraId="483CEA1F"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Theft</w:t>
                  </w:r>
                </w:p>
                <w:p w14:paraId="63EE83A5" w14:textId="77777777" w:rsidR="004511AB" w:rsidRPr="00064D78" w:rsidRDefault="004511AB" w:rsidP="00387ADE">
                  <w:pPr>
                    <w:numPr>
                      <w:ilvl w:val="0"/>
                      <w:numId w:val="14"/>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Isolated fight/incidents – between shepherds, women or men at water source or markets;</w:t>
                  </w:r>
                </w:p>
                <w:p w14:paraId="503D4FB8" w14:textId="77777777" w:rsidR="004511AB" w:rsidRPr="00064D78" w:rsidRDefault="004511AB" w:rsidP="009E72F8">
                  <w:pPr>
                    <w:rPr>
                      <w:rFonts w:ascii="Arial" w:hAnsi="Arial" w:cs="Arial"/>
                      <w:color w:val="000000"/>
                      <w:sz w:val="18"/>
                      <w:szCs w:val="18"/>
                    </w:rPr>
                  </w:pPr>
                </w:p>
              </w:tc>
              <w:tc>
                <w:tcPr>
                  <w:tcW w:w="1777" w:type="dxa"/>
                  <w:shd w:val="clear" w:color="auto" w:fill="FFFFFF" w:themeFill="background1"/>
                </w:tcPr>
                <w:p w14:paraId="5B282C92"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Farmers</w:t>
                  </w:r>
                </w:p>
                <w:p w14:paraId="2F42B801"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Herders;</w:t>
                  </w:r>
                </w:p>
                <w:p w14:paraId="2D99C579"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Investors;</w:t>
                  </w:r>
                </w:p>
                <w:p w14:paraId="7F3974E4"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proofErr w:type="spellStart"/>
                  <w:r w:rsidRPr="00064D78">
                    <w:rPr>
                      <w:rFonts w:ascii="Calibri" w:eastAsia="Times New Roman" w:hAnsi="Calibri" w:cs="Arial"/>
                      <w:color w:val="000000"/>
                      <w:sz w:val="18"/>
                      <w:szCs w:val="18"/>
                      <w:lang w:eastAsia="ja-JP"/>
                    </w:rPr>
                    <w:t>Hakamas</w:t>
                  </w:r>
                  <w:proofErr w:type="spellEnd"/>
                </w:p>
                <w:p w14:paraId="5A464909" w14:textId="77777777"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t xml:space="preserve">Government </w:t>
                  </w:r>
                </w:p>
                <w:p w14:paraId="556CC200" w14:textId="16069C0F" w:rsidR="004511AB" w:rsidRPr="00064D78" w:rsidRDefault="004511AB" w:rsidP="00387ADE">
                  <w:pPr>
                    <w:numPr>
                      <w:ilvl w:val="0"/>
                      <w:numId w:val="15"/>
                    </w:numPr>
                    <w:spacing w:before="60" w:after="60"/>
                    <w:ind w:right="72"/>
                    <w:jc w:val="left"/>
                    <w:rPr>
                      <w:rFonts w:ascii="Calibri" w:eastAsia="Times New Roman" w:hAnsi="Calibri" w:cs="Arial"/>
                      <w:color w:val="000000"/>
                      <w:sz w:val="18"/>
                      <w:szCs w:val="18"/>
                      <w:lang w:eastAsia="ja-JP"/>
                    </w:rPr>
                  </w:pPr>
                  <w:r w:rsidRPr="00064D78">
                    <w:rPr>
                      <w:rFonts w:ascii="Calibri" w:eastAsia="Times New Roman" w:hAnsi="Calibri" w:cs="Arial"/>
                      <w:color w:val="000000"/>
                      <w:sz w:val="18"/>
                      <w:szCs w:val="18"/>
                      <w:lang w:eastAsia="ja-JP"/>
                    </w:rPr>
                    <w:lastRenderedPageBreak/>
                    <w:t xml:space="preserve">Local and native </w:t>
                  </w:r>
                  <w:r w:rsidR="00C37CE4" w:rsidRPr="00064D78">
                    <w:rPr>
                      <w:rFonts w:ascii="Calibri" w:eastAsia="Times New Roman" w:hAnsi="Calibri" w:cs="Arial"/>
                      <w:color w:val="000000"/>
                      <w:sz w:val="18"/>
                      <w:szCs w:val="18"/>
                      <w:lang w:eastAsia="ja-JP"/>
                    </w:rPr>
                    <w:t>administration</w:t>
                  </w:r>
                </w:p>
                <w:p w14:paraId="485B4AC6" w14:textId="77777777" w:rsidR="004511AB" w:rsidRPr="00064D78" w:rsidRDefault="004511AB" w:rsidP="009E72F8">
                  <w:pPr>
                    <w:rPr>
                      <w:rFonts w:ascii="Arial" w:hAnsi="Arial" w:cs="Arial"/>
                      <w:color w:val="000000"/>
                      <w:sz w:val="18"/>
                      <w:szCs w:val="18"/>
                    </w:rPr>
                  </w:pPr>
                </w:p>
              </w:tc>
            </w:tr>
          </w:tbl>
          <w:p w14:paraId="30E0EFD5" w14:textId="77777777" w:rsidR="00EB59B7" w:rsidRPr="00064D78" w:rsidRDefault="00EB59B7" w:rsidP="009E72F8">
            <w:pPr>
              <w:autoSpaceDE w:val="0"/>
              <w:autoSpaceDN w:val="0"/>
              <w:adjustRightInd w:val="0"/>
              <w:ind w:left="0"/>
              <w:rPr>
                <w:rFonts w:ascii="Arial" w:hAnsi="Arial" w:cs="Arial"/>
                <w:bCs/>
                <w:sz w:val="18"/>
                <w:szCs w:val="18"/>
              </w:rPr>
            </w:pPr>
          </w:p>
          <w:p w14:paraId="405D9D63" w14:textId="77777777" w:rsidR="00EB59B7" w:rsidRPr="00064D78" w:rsidRDefault="00EB59B7" w:rsidP="009E72F8">
            <w:pPr>
              <w:autoSpaceDE w:val="0"/>
              <w:autoSpaceDN w:val="0"/>
              <w:adjustRightInd w:val="0"/>
              <w:ind w:left="0"/>
              <w:rPr>
                <w:rFonts w:ascii="Arial" w:hAnsi="Arial" w:cs="Arial"/>
                <w:bCs/>
                <w:sz w:val="18"/>
                <w:szCs w:val="18"/>
              </w:rPr>
            </w:pPr>
          </w:p>
          <w:p w14:paraId="2B2D4391" w14:textId="77777777" w:rsidR="00EB59B7" w:rsidRPr="00064D78" w:rsidRDefault="00EB59B7" w:rsidP="009E72F8">
            <w:pPr>
              <w:ind w:left="0"/>
              <w:rPr>
                <w:rFonts w:ascii="Arial" w:hAnsi="Arial" w:cs="Arial"/>
                <w:i/>
                <w:color w:val="C9C9C9" w:themeColor="accent3" w:themeTint="99"/>
                <w:sz w:val="18"/>
                <w:szCs w:val="18"/>
              </w:rPr>
            </w:pPr>
          </w:p>
        </w:tc>
      </w:tr>
      <w:tr w:rsidR="00EB59B7" w:rsidRPr="00064D78" w14:paraId="307FD086" w14:textId="77777777" w:rsidTr="009D0E29">
        <w:trPr>
          <w:jc w:val="center"/>
        </w:trPr>
        <w:tc>
          <w:tcPr>
            <w:tcW w:w="13" w:type="pct"/>
            <w:vMerge/>
            <w:tcBorders>
              <w:left w:val="single" w:sz="4" w:space="0" w:color="7F7F7F" w:themeColor="text1" w:themeTint="80"/>
              <w:right w:val="single" w:sz="4" w:space="0" w:color="7F7F7F" w:themeColor="text1" w:themeTint="80"/>
            </w:tcBorders>
          </w:tcPr>
          <w:p w14:paraId="671BF373" w14:textId="31943399"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577725" w14:textId="77777777" w:rsidR="00EB59B7" w:rsidRPr="00064D78" w:rsidRDefault="00EB59B7" w:rsidP="009E72F8">
            <w:pPr>
              <w:pStyle w:val="ListParagraph"/>
              <w:numPr>
                <w:ilvl w:val="0"/>
                <w:numId w:val="2"/>
              </w:numPr>
              <w:rPr>
                <w:rFonts w:ascii="Arial" w:hAnsi="Arial" w:cs="Arial"/>
              </w:rPr>
            </w:pPr>
            <w:r w:rsidRPr="00064D78">
              <w:rPr>
                <w:rFonts w:ascii="Arial" w:hAnsi="Arial" w:cs="Arial"/>
              </w:rPr>
              <w:t>Relevance: Conflict Resolution Mechanisms and Access to Rule of Law</w:t>
            </w:r>
          </w:p>
          <w:p w14:paraId="5482944A" w14:textId="77777777" w:rsidR="00EB59B7" w:rsidRPr="00064D78" w:rsidRDefault="00EB59B7" w:rsidP="009E72F8">
            <w:pPr>
              <w:rPr>
                <w:rFonts w:ascii="Arial" w:hAnsi="Arial" w:cs="Arial"/>
                <w:sz w:val="18"/>
                <w:szCs w:val="18"/>
              </w:rPr>
            </w:pPr>
          </w:p>
        </w:tc>
      </w:tr>
      <w:tr w:rsidR="00EB59B7" w:rsidRPr="00064D78" w14:paraId="3D840998" w14:textId="77777777" w:rsidTr="009D0E29">
        <w:trPr>
          <w:jc w:val="center"/>
        </w:trPr>
        <w:tc>
          <w:tcPr>
            <w:tcW w:w="13" w:type="pct"/>
            <w:vMerge/>
            <w:tcBorders>
              <w:left w:val="single" w:sz="4" w:space="0" w:color="7F7F7F" w:themeColor="text1" w:themeTint="80"/>
              <w:right w:val="single" w:sz="4" w:space="0" w:color="7F7F7F" w:themeColor="text1" w:themeTint="80"/>
            </w:tcBorders>
          </w:tcPr>
          <w:p w14:paraId="326F5EE6"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987C90" w14:textId="1933DC26" w:rsidR="00EB59B7" w:rsidRPr="00064D78" w:rsidRDefault="00EB59B7" w:rsidP="009E72F8">
            <w:pPr>
              <w:rPr>
                <w:rFonts w:ascii="Arial" w:hAnsi="Arial" w:cs="Arial"/>
                <w:i/>
                <w:sz w:val="18"/>
                <w:szCs w:val="18"/>
              </w:rPr>
            </w:pPr>
            <w:r w:rsidRPr="00064D78">
              <w:rPr>
                <w:rFonts w:ascii="Arial" w:hAnsi="Arial" w:cs="Arial"/>
                <w:i/>
                <w:sz w:val="18"/>
                <w:szCs w:val="18"/>
              </w:rPr>
              <w:t>ANSWER HERE:</w:t>
            </w:r>
          </w:p>
          <w:p w14:paraId="62DC6012" w14:textId="77777777" w:rsidR="00CE4697" w:rsidRPr="00064D78" w:rsidRDefault="00CE4697" w:rsidP="009E72F8">
            <w:pPr>
              <w:rPr>
                <w:rFonts w:ascii="Arial" w:hAnsi="Arial" w:cs="Arial"/>
                <w:i/>
                <w:sz w:val="18"/>
                <w:szCs w:val="18"/>
              </w:rPr>
            </w:pPr>
          </w:p>
          <w:p w14:paraId="13C6C864" w14:textId="159D333B" w:rsidR="00CE4697" w:rsidRPr="00064D78" w:rsidRDefault="00CE4697" w:rsidP="000167F0">
            <w:pPr>
              <w:ind w:left="157"/>
              <w:rPr>
                <w:rFonts w:ascii="Arial" w:hAnsi="Arial" w:cs="Arial"/>
                <w:sz w:val="18"/>
                <w:szCs w:val="18"/>
              </w:rPr>
            </w:pPr>
            <w:r w:rsidRPr="00064D78">
              <w:rPr>
                <w:rFonts w:ascii="Arial" w:hAnsi="Arial" w:cs="Arial"/>
                <w:sz w:val="18"/>
                <w:szCs w:val="18"/>
              </w:rPr>
              <w:t xml:space="preserve">           In times of conflict, the normal becomes abnormal and the well-set systems </w:t>
            </w:r>
            <w:r w:rsidR="004C6CF9" w:rsidRPr="00064D78">
              <w:rPr>
                <w:rFonts w:ascii="Arial" w:hAnsi="Arial" w:cs="Arial"/>
                <w:sz w:val="18"/>
                <w:szCs w:val="18"/>
              </w:rPr>
              <w:t>and civil infrastructure becomes</w:t>
            </w:r>
            <w:r w:rsidRPr="00064D78">
              <w:rPr>
                <w:rFonts w:ascii="Arial" w:hAnsi="Arial" w:cs="Arial"/>
                <w:sz w:val="18"/>
                <w:szCs w:val="18"/>
              </w:rPr>
              <w:t xml:space="preserve"> target for destruction, </w:t>
            </w:r>
            <w:proofErr w:type="spellStart"/>
            <w:r w:rsidRPr="00064D78">
              <w:rPr>
                <w:rFonts w:ascii="Arial" w:hAnsi="Arial" w:cs="Arial"/>
                <w:sz w:val="18"/>
                <w:szCs w:val="18"/>
              </w:rPr>
              <w:t>vandalisation</w:t>
            </w:r>
            <w:proofErr w:type="spellEnd"/>
            <w:r w:rsidRPr="00064D78">
              <w:rPr>
                <w:rFonts w:ascii="Arial" w:hAnsi="Arial" w:cs="Arial"/>
                <w:sz w:val="18"/>
                <w:szCs w:val="18"/>
              </w:rPr>
              <w:t xml:space="preserve"> and disturbance. </w:t>
            </w:r>
            <w:r w:rsidR="004C6CF9" w:rsidRPr="00064D78">
              <w:rPr>
                <w:rFonts w:ascii="Arial" w:hAnsi="Arial" w:cs="Arial"/>
                <w:sz w:val="18"/>
                <w:szCs w:val="18"/>
              </w:rPr>
              <w:t xml:space="preserve">Relations, too, </w:t>
            </w:r>
            <w:proofErr w:type="gramStart"/>
            <w:r w:rsidR="004C6CF9" w:rsidRPr="00064D78">
              <w:rPr>
                <w:rFonts w:ascii="Arial" w:hAnsi="Arial" w:cs="Arial"/>
                <w:sz w:val="18"/>
                <w:szCs w:val="18"/>
              </w:rPr>
              <w:t>get</w:t>
            </w:r>
            <w:proofErr w:type="gramEnd"/>
            <w:r w:rsidR="004C6CF9" w:rsidRPr="00064D78">
              <w:rPr>
                <w:rFonts w:ascii="Arial" w:hAnsi="Arial" w:cs="Arial"/>
                <w:sz w:val="18"/>
                <w:szCs w:val="18"/>
              </w:rPr>
              <w:t xml:space="preserve"> destroyed. </w:t>
            </w:r>
            <w:r w:rsidRPr="00064D78">
              <w:rPr>
                <w:rFonts w:ascii="Arial" w:hAnsi="Arial" w:cs="Arial"/>
                <w:sz w:val="18"/>
                <w:szCs w:val="18"/>
              </w:rPr>
              <w:t xml:space="preserve">This often happens with communities that find themselves victims to a disaster – especially rapid onset disasters: violent conflicts, floods, cyclones hurricane and Tsunamis. The worst happens in situation of conflicts involving weapons - firearms ammunitions or other means used for attacks.  </w:t>
            </w:r>
            <w:proofErr w:type="gramStart"/>
            <w:r w:rsidRPr="00064D78">
              <w:rPr>
                <w:rFonts w:ascii="Arial" w:hAnsi="Arial" w:cs="Arial"/>
                <w:sz w:val="18"/>
                <w:szCs w:val="18"/>
              </w:rPr>
              <w:t xml:space="preserve">In the project area, in ES, low and high profile conflicts between tribes or individuals, though often had and have serious consequences and high price, they largely end up be settled by application of longstanding conflict resolution mechanisms – </w:t>
            </w:r>
            <w:proofErr w:type="spellStart"/>
            <w:r w:rsidRPr="00064D78">
              <w:rPr>
                <w:rFonts w:ascii="Arial" w:hAnsi="Arial" w:cs="Arial"/>
                <w:sz w:val="18"/>
                <w:szCs w:val="18"/>
              </w:rPr>
              <w:t>Judiya</w:t>
            </w:r>
            <w:proofErr w:type="spellEnd"/>
            <w:r w:rsidRPr="00064D78">
              <w:rPr>
                <w:rFonts w:ascii="Arial" w:hAnsi="Arial" w:cs="Arial"/>
                <w:sz w:val="18"/>
                <w:szCs w:val="18"/>
              </w:rPr>
              <w:t xml:space="preserve"> (literally Jury) where community leaders</w:t>
            </w:r>
            <w:r w:rsidR="002B4EA8" w:rsidRPr="00064D78">
              <w:rPr>
                <w:rFonts w:ascii="Arial" w:hAnsi="Arial" w:cs="Arial"/>
                <w:sz w:val="18"/>
                <w:szCs w:val="18"/>
              </w:rPr>
              <w:t>, often native administrators</w:t>
            </w:r>
            <w:r w:rsidR="00740245" w:rsidRPr="00064D78">
              <w:rPr>
                <w:rFonts w:ascii="Arial" w:hAnsi="Arial" w:cs="Arial"/>
                <w:sz w:val="18"/>
                <w:szCs w:val="18"/>
              </w:rPr>
              <w:t>, local respected community figures (again local leaders, religious men</w:t>
            </w:r>
            <w:r w:rsidR="00740245" w:rsidRPr="00064D78">
              <w:rPr>
                <w:rStyle w:val="FootnoteReference"/>
                <w:rFonts w:ascii="Arial" w:hAnsi="Arial" w:cs="Arial"/>
                <w:sz w:val="18"/>
                <w:szCs w:val="18"/>
              </w:rPr>
              <w:footnoteReference w:id="4"/>
            </w:r>
            <w:r w:rsidR="002B4EA8" w:rsidRPr="00064D78">
              <w:rPr>
                <w:rFonts w:ascii="Arial" w:hAnsi="Arial" w:cs="Arial"/>
                <w:sz w:val="18"/>
                <w:szCs w:val="18"/>
              </w:rPr>
              <w:t xml:space="preserve">, from the same community or from </w:t>
            </w:r>
            <w:r w:rsidR="00740245" w:rsidRPr="00064D78">
              <w:rPr>
                <w:rFonts w:ascii="Arial" w:hAnsi="Arial" w:cs="Arial"/>
                <w:sz w:val="18"/>
                <w:szCs w:val="18"/>
              </w:rPr>
              <w:t xml:space="preserve">the wider </w:t>
            </w:r>
            <w:r w:rsidR="002B4EA8" w:rsidRPr="00064D78">
              <w:rPr>
                <w:rFonts w:ascii="Arial" w:hAnsi="Arial" w:cs="Arial"/>
                <w:sz w:val="18"/>
                <w:szCs w:val="18"/>
              </w:rPr>
              <w:t xml:space="preserve">mosaic that forms the entire community, </w:t>
            </w:r>
            <w:r w:rsidR="00740245" w:rsidRPr="00064D78">
              <w:rPr>
                <w:rFonts w:ascii="Arial" w:hAnsi="Arial" w:cs="Arial"/>
                <w:sz w:val="18"/>
                <w:szCs w:val="18"/>
              </w:rPr>
              <w:t>respected women leaders (</w:t>
            </w:r>
            <w:proofErr w:type="spellStart"/>
            <w:r w:rsidR="004A0AF1" w:rsidRPr="00064D78">
              <w:rPr>
                <w:rFonts w:ascii="Arial" w:hAnsi="Arial" w:cs="Arial"/>
                <w:sz w:val="18"/>
                <w:szCs w:val="18"/>
              </w:rPr>
              <w:t>Hakamas</w:t>
            </w:r>
            <w:proofErr w:type="spellEnd"/>
            <w:r w:rsidR="00740245" w:rsidRPr="00064D78">
              <w:rPr>
                <w:rFonts w:ascii="Arial" w:hAnsi="Arial" w:cs="Arial"/>
                <w:sz w:val="18"/>
                <w:szCs w:val="18"/>
              </w:rPr>
              <w:t xml:space="preserve">/poets) </w:t>
            </w:r>
            <w:r w:rsidRPr="00064D78">
              <w:rPr>
                <w:rFonts w:ascii="Arial" w:hAnsi="Arial" w:cs="Arial"/>
                <w:sz w:val="18"/>
                <w:szCs w:val="18"/>
              </w:rPr>
              <w:t>from the same area or from other areas</w:t>
            </w:r>
            <w:r w:rsidR="00740245" w:rsidRPr="00064D78">
              <w:rPr>
                <w:rFonts w:ascii="Arial" w:hAnsi="Arial" w:cs="Arial"/>
                <w:sz w:val="18"/>
                <w:szCs w:val="18"/>
              </w:rPr>
              <w:t>.</w:t>
            </w:r>
            <w:proofErr w:type="gramEnd"/>
            <w:r w:rsidR="00740245" w:rsidRPr="00064D78">
              <w:rPr>
                <w:rFonts w:ascii="Arial" w:hAnsi="Arial" w:cs="Arial"/>
                <w:sz w:val="18"/>
                <w:szCs w:val="18"/>
              </w:rPr>
              <w:t xml:space="preserve"> These leaders and their mechanisms, </w:t>
            </w:r>
            <w:proofErr w:type="spellStart"/>
            <w:r w:rsidR="00740245" w:rsidRPr="00064D78">
              <w:rPr>
                <w:rFonts w:ascii="Arial" w:hAnsi="Arial" w:cs="Arial"/>
                <w:sz w:val="18"/>
                <w:szCs w:val="18"/>
              </w:rPr>
              <w:t>Judiya</w:t>
            </w:r>
            <w:proofErr w:type="spellEnd"/>
            <w:r w:rsidR="00740245" w:rsidRPr="00064D78">
              <w:rPr>
                <w:rFonts w:ascii="Arial" w:hAnsi="Arial" w:cs="Arial"/>
                <w:sz w:val="18"/>
                <w:szCs w:val="18"/>
              </w:rPr>
              <w:t xml:space="preserve">, </w:t>
            </w:r>
            <w:proofErr w:type="spellStart"/>
            <w:r w:rsidR="00740245" w:rsidRPr="00064D78">
              <w:rPr>
                <w:rFonts w:ascii="Arial" w:hAnsi="Arial" w:cs="Arial"/>
                <w:sz w:val="18"/>
                <w:szCs w:val="18"/>
              </w:rPr>
              <w:t>Nafir</w:t>
            </w:r>
            <w:proofErr w:type="spellEnd"/>
            <w:r w:rsidR="00740245" w:rsidRPr="00064D78">
              <w:rPr>
                <w:rFonts w:ascii="Arial" w:hAnsi="Arial" w:cs="Arial"/>
                <w:sz w:val="18"/>
                <w:szCs w:val="18"/>
              </w:rPr>
              <w:t>, local conferences</w:t>
            </w:r>
            <w:r w:rsidR="0007463D" w:rsidRPr="00064D78">
              <w:rPr>
                <w:rFonts w:ascii="Arial" w:hAnsi="Arial" w:cs="Arial"/>
                <w:sz w:val="18"/>
                <w:szCs w:val="18"/>
              </w:rPr>
              <w:t xml:space="preserve"> (e</w:t>
            </w:r>
            <w:r w:rsidR="00740245" w:rsidRPr="00064D78">
              <w:rPr>
                <w:rFonts w:ascii="Arial" w:hAnsi="Arial" w:cs="Arial"/>
                <w:sz w:val="18"/>
                <w:szCs w:val="18"/>
              </w:rPr>
              <w:t>specially convened for a specific conflict resolution</w:t>
            </w:r>
            <w:r w:rsidR="0007463D" w:rsidRPr="00064D78">
              <w:rPr>
                <w:rFonts w:ascii="Arial" w:hAnsi="Arial" w:cs="Arial"/>
                <w:sz w:val="18"/>
                <w:szCs w:val="18"/>
              </w:rPr>
              <w:t>)</w:t>
            </w:r>
            <w:r w:rsidR="00740245" w:rsidRPr="00064D78">
              <w:rPr>
                <w:rFonts w:ascii="Arial" w:hAnsi="Arial" w:cs="Arial"/>
                <w:sz w:val="18"/>
                <w:szCs w:val="18"/>
              </w:rPr>
              <w:t xml:space="preserve">, normally are the mechanisms that </w:t>
            </w:r>
            <w:r w:rsidRPr="00064D78">
              <w:rPr>
                <w:rFonts w:ascii="Arial" w:hAnsi="Arial" w:cs="Arial"/>
                <w:sz w:val="18"/>
                <w:szCs w:val="18"/>
              </w:rPr>
              <w:t xml:space="preserve">intervene </w:t>
            </w:r>
            <w:r w:rsidR="00740245" w:rsidRPr="00064D78">
              <w:rPr>
                <w:rFonts w:ascii="Arial" w:hAnsi="Arial" w:cs="Arial"/>
                <w:sz w:val="18"/>
                <w:szCs w:val="18"/>
              </w:rPr>
              <w:t xml:space="preserve">to </w:t>
            </w:r>
            <w:r w:rsidRPr="00064D78">
              <w:rPr>
                <w:rFonts w:ascii="Arial" w:hAnsi="Arial" w:cs="Arial"/>
                <w:sz w:val="18"/>
                <w:szCs w:val="18"/>
              </w:rPr>
              <w:t xml:space="preserve">stop </w:t>
            </w:r>
            <w:r w:rsidR="00740245" w:rsidRPr="00064D78">
              <w:rPr>
                <w:rFonts w:ascii="Arial" w:hAnsi="Arial" w:cs="Arial"/>
                <w:sz w:val="18"/>
                <w:szCs w:val="18"/>
              </w:rPr>
              <w:t xml:space="preserve">a </w:t>
            </w:r>
            <w:r w:rsidRPr="00064D78">
              <w:rPr>
                <w:rFonts w:ascii="Arial" w:hAnsi="Arial" w:cs="Arial"/>
                <w:sz w:val="18"/>
                <w:szCs w:val="18"/>
              </w:rPr>
              <w:t xml:space="preserve">conflict and work to reach </w:t>
            </w:r>
            <w:r w:rsidR="0007463D" w:rsidRPr="00064D78">
              <w:rPr>
                <w:rFonts w:ascii="Arial" w:hAnsi="Arial" w:cs="Arial"/>
                <w:sz w:val="18"/>
                <w:szCs w:val="18"/>
              </w:rPr>
              <w:t>agreement</w:t>
            </w:r>
            <w:r w:rsidRPr="00064D78">
              <w:rPr>
                <w:rFonts w:ascii="Arial" w:hAnsi="Arial" w:cs="Arial"/>
                <w:sz w:val="18"/>
                <w:szCs w:val="18"/>
              </w:rPr>
              <w:t xml:space="preserve"> between conflicting communities. </w:t>
            </w:r>
            <w:r w:rsidR="00740245" w:rsidRPr="00064D78">
              <w:rPr>
                <w:rFonts w:ascii="Arial" w:hAnsi="Arial" w:cs="Arial"/>
                <w:sz w:val="18"/>
                <w:szCs w:val="18"/>
              </w:rPr>
              <w:t>In most cases</w:t>
            </w:r>
            <w:r w:rsidR="0007463D" w:rsidRPr="00064D78">
              <w:rPr>
                <w:rFonts w:ascii="Arial" w:hAnsi="Arial" w:cs="Arial"/>
                <w:sz w:val="18"/>
                <w:szCs w:val="18"/>
              </w:rPr>
              <w:t xml:space="preserve"> of conflicts (husband and wife disputes, disputes over grazing and agricultural rights, disputes resulting from disagreements involving fights </w:t>
            </w:r>
            <w:proofErr w:type="spellStart"/>
            <w:r w:rsidR="0007463D" w:rsidRPr="00064D78">
              <w:rPr>
                <w:rFonts w:ascii="Arial" w:hAnsi="Arial" w:cs="Arial"/>
                <w:sz w:val="18"/>
                <w:szCs w:val="18"/>
              </w:rPr>
              <w:t>etc</w:t>
            </w:r>
            <w:proofErr w:type="spellEnd"/>
            <w:r w:rsidR="0007463D" w:rsidRPr="00064D78">
              <w:rPr>
                <w:rFonts w:ascii="Arial" w:hAnsi="Arial" w:cs="Arial"/>
                <w:sz w:val="18"/>
                <w:szCs w:val="18"/>
              </w:rPr>
              <w:t xml:space="preserve">) </w:t>
            </w:r>
            <w:r w:rsidR="00740245" w:rsidRPr="00064D78">
              <w:rPr>
                <w:rFonts w:ascii="Arial" w:hAnsi="Arial" w:cs="Arial"/>
                <w:sz w:val="18"/>
                <w:szCs w:val="18"/>
              </w:rPr>
              <w:t xml:space="preserve">these mechanisms </w:t>
            </w:r>
            <w:r w:rsidR="0007463D" w:rsidRPr="00064D78">
              <w:rPr>
                <w:rFonts w:ascii="Arial" w:hAnsi="Arial" w:cs="Arial"/>
                <w:sz w:val="18"/>
                <w:szCs w:val="18"/>
              </w:rPr>
              <w:t xml:space="preserve">are found to be useful, effective and frequently work to resolve conflicts - they are very frequently involved – when need be. </w:t>
            </w:r>
            <w:r w:rsidRPr="00064D78">
              <w:rPr>
                <w:rFonts w:ascii="Arial" w:hAnsi="Arial" w:cs="Arial"/>
                <w:sz w:val="18"/>
                <w:szCs w:val="18"/>
              </w:rPr>
              <w:t xml:space="preserve">Dependent on the profile and magnitude of </w:t>
            </w:r>
            <w:r w:rsidR="00740245" w:rsidRPr="00064D78">
              <w:rPr>
                <w:rFonts w:ascii="Arial" w:hAnsi="Arial" w:cs="Arial"/>
                <w:sz w:val="18"/>
                <w:szCs w:val="18"/>
              </w:rPr>
              <w:t xml:space="preserve">a </w:t>
            </w:r>
            <w:r w:rsidRPr="00064D78">
              <w:rPr>
                <w:rFonts w:ascii="Arial" w:hAnsi="Arial" w:cs="Arial"/>
                <w:sz w:val="18"/>
                <w:szCs w:val="18"/>
              </w:rPr>
              <w:t>conflict, any number of people can attempt to mediate between foes to resolve</w:t>
            </w:r>
            <w:r w:rsidR="00740245" w:rsidRPr="00064D78">
              <w:rPr>
                <w:rFonts w:ascii="Arial" w:hAnsi="Arial" w:cs="Arial"/>
                <w:sz w:val="18"/>
                <w:szCs w:val="18"/>
              </w:rPr>
              <w:t xml:space="preserve"> i</w:t>
            </w:r>
            <w:r w:rsidRPr="00064D78">
              <w:rPr>
                <w:rFonts w:ascii="Arial" w:hAnsi="Arial" w:cs="Arial"/>
                <w:sz w:val="18"/>
                <w:szCs w:val="18"/>
              </w:rPr>
              <w:t>t.  Where conflict scale is bigger than can be curbed</w:t>
            </w:r>
            <w:r w:rsidR="0007463D" w:rsidRPr="00064D78">
              <w:rPr>
                <w:rFonts w:ascii="Arial" w:hAnsi="Arial" w:cs="Arial"/>
                <w:sz w:val="18"/>
                <w:szCs w:val="18"/>
              </w:rPr>
              <w:t xml:space="preserve"> or solved by </w:t>
            </w:r>
            <w:r w:rsidRPr="00064D78">
              <w:rPr>
                <w:rFonts w:ascii="Arial" w:hAnsi="Arial" w:cs="Arial"/>
                <w:sz w:val="18"/>
                <w:szCs w:val="18"/>
              </w:rPr>
              <w:t xml:space="preserve"> local capacity and involves intricate and complicated aspects, additional backup </w:t>
            </w:r>
            <w:r w:rsidR="0007463D" w:rsidRPr="00064D78">
              <w:rPr>
                <w:rFonts w:ascii="Arial" w:hAnsi="Arial" w:cs="Arial"/>
                <w:sz w:val="18"/>
                <w:szCs w:val="18"/>
              </w:rPr>
              <w:t xml:space="preserve">or support </w:t>
            </w:r>
            <w:r w:rsidRPr="00064D78">
              <w:rPr>
                <w:rFonts w:ascii="Arial" w:hAnsi="Arial" w:cs="Arial"/>
                <w:sz w:val="18"/>
                <w:szCs w:val="18"/>
              </w:rPr>
              <w:t xml:space="preserve">can be </w:t>
            </w:r>
            <w:proofErr w:type="spellStart"/>
            <w:r w:rsidR="0007463D" w:rsidRPr="00064D78">
              <w:rPr>
                <w:rFonts w:ascii="Arial" w:hAnsi="Arial" w:cs="Arial"/>
                <w:sz w:val="18"/>
                <w:szCs w:val="18"/>
              </w:rPr>
              <w:t>mobilised</w:t>
            </w:r>
            <w:proofErr w:type="spellEnd"/>
            <w:r w:rsidR="0007463D" w:rsidRPr="00064D78">
              <w:rPr>
                <w:rFonts w:ascii="Arial" w:hAnsi="Arial" w:cs="Arial"/>
                <w:sz w:val="18"/>
                <w:szCs w:val="18"/>
              </w:rPr>
              <w:t xml:space="preserve"> from </w:t>
            </w:r>
            <w:r w:rsidRPr="00064D78">
              <w:rPr>
                <w:rFonts w:ascii="Arial" w:hAnsi="Arial" w:cs="Arial"/>
                <w:sz w:val="18"/>
                <w:szCs w:val="18"/>
              </w:rPr>
              <w:t xml:space="preserve">other tribes </w:t>
            </w:r>
            <w:proofErr w:type="spellStart"/>
            <w:r w:rsidRPr="00064D78">
              <w:rPr>
                <w:rFonts w:ascii="Arial" w:hAnsi="Arial" w:cs="Arial"/>
                <w:sz w:val="18"/>
                <w:szCs w:val="18"/>
              </w:rPr>
              <w:t>etc</w:t>
            </w:r>
            <w:proofErr w:type="spellEnd"/>
            <w:r w:rsidRPr="00064D78">
              <w:rPr>
                <w:rFonts w:ascii="Arial" w:hAnsi="Arial" w:cs="Arial"/>
                <w:sz w:val="18"/>
                <w:szCs w:val="18"/>
              </w:rPr>
              <w:t xml:space="preserve"> – </w:t>
            </w:r>
            <w:r w:rsidR="0007463D" w:rsidRPr="00064D78">
              <w:rPr>
                <w:rFonts w:ascii="Arial" w:hAnsi="Arial" w:cs="Arial"/>
                <w:sz w:val="18"/>
                <w:szCs w:val="18"/>
              </w:rPr>
              <w:t xml:space="preserve">other leaders from other tribes </w:t>
            </w:r>
            <w:r w:rsidRPr="00064D78">
              <w:rPr>
                <w:rFonts w:ascii="Arial" w:hAnsi="Arial" w:cs="Arial"/>
                <w:sz w:val="18"/>
                <w:szCs w:val="18"/>
              </w:rPr>
              <w:t xml:space="preserve">are called in to </w:t>
            </w:r>
            <w:r w:rsidR="0007463D" w:rsidRPr="00064D78">
              <w:rPr>
                <w:rFonts w:ascii="Arial" w:hAnsi="Arial" w:cs="Arial"/>
                <w:sz w:val="18"/>
                <w:szCs w:val="18"/>
              </w:rPr>
              <w:t xml:space="preserve">mediate to </w:t>
            </w:r>
            <w:r w:rsidRPr="00064D78">
              <w:rPr>
                <w:rFonts w:ascii="Arial" w:hAnsi="Arial" w:cs="Arial"/>
                <w:sz w:val="18"/>
                <w:szCs w:val="18"/>
              </w:rPr>
              <w:t xml:space="preserve">resolve the issue. In the proposed project area, again, </w:t>
            </w:r>
            <w:proofErr w:type="gramStart"/>
            <w:r w:rsidRPr="00064D78">
              <w:rPr>
                <w:rFonts w:ascii="Arial" w:hAnsi="Arial" w:cs="Arial"/>
                <w:sz w:val="18"/>
                <w:szCs w:val="18"/>
              </w:rPr>
              <w:t xml:space="preserve">such conflicts, disputes and contentions are also attended to by local leaders, applying local traditional systems - native administration-run courts, the </w:t>
            </w:r>
            <w:proofErr w:type="spellStart"/>
            <w:r w:rsidRPr="00064D78">
              <w:rPr>
                <w:rFonts w:ascii="Arial" w:hAnsi="Arial" w:cs="Arial"/>
                <w:sz w:val="18"/>
                <w:szCs w:val="18"/>
              </w:rPr>
              <w:t>Ajaweed</w:t>
            </w:r>
            <w:proofErr w:type="spellEnd"/>
            <w:r w:rsidRPr="00064D78">
              <w:rPr>
                <w:rFonts w:ascii="Arial" w:hAnsi="Arial" w:cs="Arial"/>
                <w:sz w:val="18"/>
                <w:szCs w:val="18"/>
              </w:rPr>
              <w:t xml:space="preserve"> (arbitrators/peace brokers), application of customs and local tradition instruments</w:t>
            </w:r>
            <w:proofErr w:type="gramEnd"/>
            <w:r w:rsidRPr="00064D78">
              <w:rPr>
                <w:rFonts w:ascii="Arial" w:hAnsi="Arial" w:cs="Arial"/>
                <w:sz w:val="18"/>
                <w:szCs w:val="18"/>
              </w:rPr>
              <w:t xml:space="preserve">. Local people's courts, </w:t>
            </w:r>
            <w:proofErr w:type="spellStart"/>
            <w:r w:rsidRPr="00064D78">
              <w:rPr>
                <w:rFonts w:ascii="Arial" w:hAnsi="Arial" w:cs="Arial"/>
                <w:sz w:val="18"/>
                <w:szCs w:val="18"/>
              </w:rPr>
              <w:t>recognised</w:t>
            </w:r>
            <w:proofErr w:type="spellEnd"/>
            <w:r w:rsidRPr="00064D78">
              <w:rPr>
                <w:rFonts w:ascii="Arial" w:hAnsi="Arial" w:cs="Arial"/>
                <w:sz w:val="18"/>
                <w:szCs w:val="18"/>
              </w:rPr>
              <w:t xml:space="preserve"> by Sudan Judiciary, are also a degree of litigation that litigants resort to in order to obtain justice. These courts are run by community leaders, normally men, who are selected by their people and with endorsement from </w:t>
            </w:r>
            <w:proofErr w:type="gramStart"/>
            <w:r w:rsidR="00D303BB" w:rsidRPr="00064D78">
              <w:rPr>
                <w:rFonts w:ascii="Arial" w:hAnsi="Arial" w:cs="Arial"/>
                <w:sz w:val="18"/>
                <w:szCs w:val="18"/>
              </w:rPr>
              <w:t>Judiciary</w:t>
            </w:r>
            <w:r w:rsidRPr="00064D78">
              <w:rPr>
                <w:rFonts w:ascii="Arial" w:hAnsi="Arial" w:cs="Arial"/>
                <w:sz w:val="18"/>
                <w:szCs w:val="18"/>
              </w:rPr>
              <w:t>, also</w:t>
            </w:r>
            <w:proofErr w:type="gramEnd"/>
            <w:r w:rsidRPr="00064D78">
              <w:rPr>
                <w:rFonts w:ascii="Arial" w:hAnsi="Arial" w:cs="Arial"/>
                <w:sz w:val="18"/>
                <w:szCs w:val="18"/>
              </w:rPr>
              <w:t xml:space="preserve"> discharge verdicts in situation of conflicts. Structured judiciary exists in main towns and </w:t>
            </w:r>
            <w:proofErr w:type="gramStart"/>
            <w:r w:rsidRPr="00064D78">
              <w:rPr>
                <w:rFonts w:ascii="Arial" w:hAnsi="Arial" w:cs="Arial"/>
                <w:sz w:val="18"/>
                <w:szCs w:val="18"/>
              </w:rPr>
              <w:t>is respected</w:t>
            </w:r>
            <w:proofErr w:type="gramEnd"/>
            <w:r w:rsidRPr="00064D78">
              <w:rPr>
                <w:rFonts w:ascii="Arial" w:hAnsi="Arial" w:cs="Arial"/>
                <w:sz w:val="18"/>
                <w:szCs w:val="18"/>
              </w:rPr>
              <w:t xml:space="preserve"> by people. However, as most conflicts happen in village areas, these courts are rarely resorted to by women, youth and the elderly – a situation aggravates levels of denied access to justice, especially for women and those live distance away from main towns. </w:t>
            </w:r>
            <w:r w:rsidR="00D303BB" w:rsidRPr="00064D78">
              <w:rPr>
                <w:rFonts w:ascii="Arial" w:hAnsi="Arial" w:cs="Arial"/>
                <w:sz w:val="18"/>
                <w:szCs w:val="18"/>
              </w:rPr>
              <w:t xml:space="preserve">In our experience, though these mechanisms are useful and people tend to use them for conflict resolution and dispute settlement, </w:t>
            </w:r>
            <w:proofErr w:type="gramStart"/>
            <w:r w:rsidR="00D303BB" w:rsidRPr="00064D78">
              <w:rPr>
                <w:rFonts w:ascii="Arial" w:hAnsi="Arial" w:cs="Arial"/>
                <w:sz w:val="18"/>
                <w:szCs w:val="18"/>
              </w:rPr>
              <w:t>these mechanisms are run by men</w:t>
            </w:r>
            <w:proofErr w:type="gramEnd"/>
            <w:r w:rsidR="00D303BB" w:rsidRPr="00064D78">
              <w:rPr>
                <w:rFonts w:ascii="Arial" w:hAnsi="Arial" w:cs="Arial"/>
                <w:sz w:val="18"/>
                <w:szCs w:val="18"/>
              </w:rPr>
              <w:t xml:space="preserve">, exclusively, hence women’s interests are not represented and women are not able to influence them. </w:t>
            </w:r>
            <w:r w:rsidRPr="00064D78">
              <w:rPr>
                <w:rFonts w:ascii="Arial" w:hAnsi="Arial" w:cs="Arial"/>
                <w:sz w:val="18"/>
                <w:szCs w:val="18"/>
              </w:rPr>
              <w:t xml:space="preserve">During the peak/height of conflict, a few years back, this system sustained serious challenges and </w:t>
            </w:r>
            <w:proofErr w:type="gramStart"/>
            <w:r w:rsidRPr="00064D78">
              <w:rPr>
                <w:rFonts w:ascii="Arial" w:hAnsi="Arial" w:cs="Arial"/>
                <w:sz w:val="18"/>
                <w:szCs w:val="18"/>
              </w:rPr>
              <w:t>was stressed</w:t>
            </w:r>
            <w:proofErr w:type="gramEnd"/>
            <w:r w:rsidRPr="00064D78">
              <w:rPr>
                <w:rFonts w:ascii="Arial" w:hAnsi="Arial" w:cs="Arial"/>
                <w:sz w:val="18"/>
                <w:szCs w:val="18"/>
              </w:rPr>
              <w:t xml:space="preserve"> beyond endurance levels. To date, these mechanisms are still </w:t>
            </w:r>
            <w:r w:rsidR="002B4615" w:rsidRPr="00064D78">
              <w:rPr>
                <w:rFonts w:ascii="Arial" w:hAnsi="Arial" w:cs="Arial"/>
                <w:sz w:val="18"/>
                <w:szCs w:val="18"/>
              </w:rPr>
              <w:t>functional</w:t>
            </w:r>
            <w:r w:rsidRPr="00064D78">
              <w:rPr>
                <w:rFonts w:ascii="Arial" w:hAnsi="Arial" w:cs="Arial"/>
                <w:sz w:val="18"/>
                <w:szCs w:val="18"/>
              </w:rPr>
              <w:t xml:space="preserve"> and valued by the majority of communities but not by the New Leaders – youth members to rebel groups. Local conflict resolution mechanisms are preferred </w:t>
            </w:r>
            <w:r w:rsidR="00726C9A" w:rsidRPr="00064D78">
              <w:rPr>
                <w:rFonts w:ascii="Arial" w:hAnsi="Arial" w:cs="Arial"/>
                <w:sz w:val="18"/>
                <w:szCs w:val="18"/>
              </w:rPr>
              <w:t>over</w:t>
            </w:r>
            <w:r w:rsidRPr="00064D78">
              <w:rPr>
                <w:rFonts w:ascii="Arial" w:hAnsi="Arial" w:cs="Arial"/>
                <w:sz w:val="18"/>
                <w:szCs w:val="18"/>
              </w:rPr>
              <w:t xml:space="preserve"> government courts </w:t>
            </w:r>
            <w:r w:rsidR="00726C9A" w:rsidRPr="00064D78">
              <w:rPr>
                <w:rFonts w:ascii="Arial" w:hAnsi="Arial" w:cs="Arial"/>
                <w:sz w:val="18"/>
                <w:szCs w:val="18"/>
              </w:rPr>
              <w:t>because they</w:t>
            </w:r>
            <w:r w:rsidRPr="00064D78">
              <w:rPr>
                <w:rFonts w:ascii="Arial" w:hAnsi="Arial" w:cs="Arial"/>
                <w:sz w:val="18"/>
                <w:szCs w:val="18"/>
              </w:rPr>
              <w:t xml:space="preserve"> are closer to their communities, intervene</w:t>
            </w:r>
            <w:r w:rsidR="00726C9A" w:rsidRPr="00064D78">
              <w:rPr>
                <w:sz w:val="18"/>
                <w:szCs w:val="18"/>
              </w:rPr>
              <w:t xml:space="preserve"> </w:t>
            </w:r>
            <w:r w:rsidR="00726C9A" w:rsidRPr="00064D78">
              <w:rPr>
                <w:rFonts w:ascii="Arial" w:hAnsi="Arial" w:cs="Arial"/>
                <w:sz w:val="18"/>
                <w:szCs w:val="18"/>
              </w:rPr>
              <w:t xml:space="preserve">timely </w:t>
            </w:r>
            <w:r w:rsidRPr="00064D78">
              <w:rPr>
                <w:rFonts w:ascii="Arial" w:hAnsi="Arial" w:cs="Arial"/>
                <w:sz w:val="18"/>
                <w:szCs w:val="18"/>
              </w:rPr>
              <w:t>and have an in-de</w:t>
            </w:r>
            <w:r w:rsidR="00726C9A" w:rsidRPr="00064D78">
              <w:rPr>
                <w:rFonts w:ascii="Arial" w:hAnsi="Arial" w:cs="Arial"/>
                <w:sz w:val="18"/>
                <w:szCs w:val="18"/>
              </w:rPr>
              <w:t>pth knowledge and understanding of</w:t>
            </w:r>
            <w:r w:rsidRPr="00064D78">
              <w:rPr>
                <w:rFonts w:ascii="Arial" w:hAnsi="Arial" w:cs="Arial"/>
                <w:sz w:val="18"/>
                <w:szCs w:val="18"/>
              </w:rPr>
              <w:t xml:space="preserve"> local contexts and traditions. The experience has also shown that previously established or supported CBRMs still operate, maintain membership and </w:t>
            </w:r>
            <w:r w:rsidR="00B50C71" w:rsidRPr="00064D78">
              <w:rPr>
                <w:rFonts w:ascii="Arial" w:hAnsi="Arial" w:cs="Arial"/>
                <w:sz w:val="18"/>
                <w:szCs w:val="18"/>
              </w:rPr>
              <w:t>hold</w:t>
            </w:r>
            <w:r w:rsidRPr="00064D78">
              <w:rPr>
                <w:rFonts w:ascii="Arial" w:hAnsi="Arial" w:cs="Arial"/>
                <w:sz w:val="18"/>
                <w:szCs w:val="18"/>
              </w:rPr>
              <w:t xml:space="preserve"> a high respect from their communities. </w:t>
            </w:r>
            <w:r w:rsidR="00B50C71" w:rsidRPr="00064D78">
              <w:rPr>
                <w:rFonts w:ascii="Arial" w:hAnsi="Arial" w:cs="Arial"/>
                <w:sz w:val="18"/>
                <w:szCs w:val="18"/>
              </w:rPr>
              <w:t xml:space="preserve">However, we still see a need to continue to support these mechanisms (at least 3 of the former supported CBRMs are part of the suggested area for work). These mechanisms still need to see that their membership is including women, not only for token representation reasons, but for meaningful participation, with parity and equal weight – this will take sometimes before women firmly thumb their authorities but such engagement, involvement and participation has to be started, supported and facilitated -  a commitment our </w:t>
            </w:r>
            <w:proofErr w:type="spellStart"/>
            <w:r w:rsidR="00B50C71" w:rsidRPr="00064D78">
              <w:rPr>
                <w:rFonts w:ascii="Arial" w:hAnsi="Arial" w:cs="Arial"/>
                <w:sz w:val="18"/>
                <w:szCs w:val="18"/>
              </w:rPr>
              <w:t>organisation</w:t>
            </w:r>
            <w:proofErr w:type="spellEnd"/>
            <w:r w:rsidR="00B50C71" w:rsidRPr="00064D78">
              <w:rPr>
                <w:rFonts w:ascii="Arial" w:hAnsi="Arial" w:cs="Arial"/>
                <w:sz w:val="18"/>
                <w:szCs w:val="18"/>
              </w:rPr>
              <w:t xml:space="preserve"> is ready to see happen. </w:t>
            </w:r>
            <w:r w:rsidRPr="00064D78">
              <w:rPr>
                <w:rFonts w:ascii="Arial" w:hAnsi="Arial" w:cs="Arial"/>
                <w:sz w:val="18"/>
                <w:szCs w:val="18"/>
              </w:rPr>
              <w:t xml:space="preserve">Given the current facing Sudan, and the ES, further support to </w:t>
            </w:r>
            <w:r w:rsidR="00B50C71" w:rsidRPr="00064D78">
              <w:rPr>
                <w:rFonts w:ascii="Arial" w:hAnsi="Arial" w:cs="Arial"/>
                <w:sz w:val="18"/>
                <w:szCs w:val="18"/>
              </w:rPr>
              <w:t xml:space="preserve">local conflict resolution </w:t>
            </w:r>
            <w:r w:rsidR="00B50C71" w:rsidRPr="00064D78">
              <w:rPr>
                <w:rFonts w:ascii="Arial" w:hAnsi="Arial" w:cs="Arial"/>
                <w:sz w:val="18"/>
                <w:szCs w:val="18"/>
              </w:rPr>
              <w:lastRenderedPageBreak/>
              <w:t xml:space="preserve">mechanisms ensures delivery of justice, protection of the poor and the vulnerable and </w:t>
            </w:r>
            <w:proofErr w:type="gramStart"/>
            <w:r w:rsidR="00B50C71" w:rsidRPr="00064D78">
              <w:rPr>
                <w:rFonts w:ascii="Arial" w:hAnsi="Arial" w:cs="Arial"/>
                <w:sz w:val="18"/>
                <w:szCs w:val="18"/>
              </w:rPr>
              <w:t>can be used</w:t>
            </w:r>
            <w:proofErr w:type="gramEnd"/>
            <w:r w:rsidR="00B50C71" w:rsidRPr="00064D78">
              <w:rPr>
                <w:rFonts w:ascii="Arial" w:hAnsi="Arial" w:cs="Arial"/>
                <w:sz w:val="18"/>
                <w:szCs w:val="18"/>
              </w:rPr>
              <w:t xml:space="preserve"> as awareness raising mechanisms for community empowerment and strengthening.</w:t>
            </w:r>
          </w:p>
          <w:p w14:paraId="75EF8670" w14:textId="77777777" w:rsidR="00EB59B7" w:rsidRPr="00064D78" w:rsidRDefault="00EB59B7" w:rsidP="009E72F8">
            <w:pPr>
              <w:rPr>
                <w:rFonts w:ascii="Arial" w:hAnsi="Arial" w:cs="Arial"/>
                <w:sz w:val="18"/>
                <w:szCs w:val="18"/>
              </w:rPr>
            </w:pPr>
            <w:r w:rsidRPr="00064D78">
              <w:rPr>
                <w:rFonts w:ascii="Arial" w:hAnsi="Arial" w:cs="Arial"/>
                <w:sz w:val="18"/>
                <w:szCs w:val="18"/>
              </w:rPr>
              <w:t xml:space="preserve"> </w:t>
            </w:r>
          </w:p>
          <w:p w14:paraId="010566B6" w14:textId="77777777" w:rsidR="00EB59B7" w:rsidRPr="00064D78" w:rsidRDefault="00EB59B7" w:rsidP="009E72F8">
            <w:pPr>
              <w:rPr>
                <w:rFonts w:ascii="Arial" w:hAnsi="Arial" w:cs="Arial"/>
                <w:sz w:val="18"/>
                <w:szCs w:val="18"/>
              </w:rPr>
            </w:pPr>
          </w:p>
          <w:p w14:paraId="11B3E5D0" w14:textId="77777777" w:rsidR="00EB59B7" w:rsidRPr="00064D78" w:rsidRDefault="00EB59B7" w:rsidP="009E72F8">
            <w:pPr>
              <w:rPr>
                <w:rFonts w:ascii="Arial" w:hAnsi="Arial" w:cs="Arial"/>
                <w:sz w:val="18"/>
                <w:szCs w:val="18"/>
              </w:rPr>
            </w:pPr>
          </w:p>
        </w:tc>
      </w:tr>
      <w:tr w:rsidR="00EB59B7" w:rsidRPr="00064D78" w14:paraId="37D11321" w14:textId="77777777" w:rsidTr="009D0E29">
        <w:trPr>
          <w:jc w:val="center"/>
        </w:trPr>
        <w:tc>
          <w:tcPr>
            <w:tcW w:w="13" w:type="pct"/>
            <w:vMerge/>
            <w:tcBorders>
              <w:left w:val="single" w:sz="4" w:space="0" w:color="7F7F7F" w:themeColor="text1" w:themeTint="80"/>
              <w:right w:val="single" w:sz="4" w:space="0" w:color="7F7F7F" w:themeColor="text1" w:themeTint="80"/>
            </w:tcBorders>
          </w:tcPr>
          <w:p w14:paraId="0D70EC6E"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C7C440" w14:textId="77777777" w:rsidR="003916BB" w:rsidRPr="00064D78" w:rsidRDefault="00EB59B7" w:rsidP="009E72F8">
            <w:pPr>
              <w:rPr>
                <w:rFonts w:ascii="Arial" w:hAnsi="Arial" w:cs="Arial"/>
                <w:sz w:val="18"/>
                <w:szCs w:val="18"/>
              </w:rPr>
            </w:pPr>
            <w:r w:rsidRPr="00064D78">
              <w:rPr>
                <w:rFonts w:ascii="Arial" w:hAnsi="Arial" w:cs="Arial"/>
                <w:sz w:val="18"/>
                <w:szCs w:val="18"/>
              </w:rPr>
              <w:t>Gender &amp; Inclusion</w:t>
            </w:r>
            <w:r w:rsidR="003916BB" w:rsidRPr="00064D78">
              <w:rPr>
                <w:rFonts w:ascii="Arial" w:hAnsi="Arial" w:cs="Arial"/>
                <w:sz w:val="18"/>
                <w:szCs w:val="18"/>
              </w:rPr>
              <w:t xml:space="preserve"> </w:t>
            </w:r>
          </w:p>
          <w:p w14:paraId="4B451B00" w14:textId="449EB8C2" w:rsidR="003916BB" w:rsidRPr="00064D78" w:rsidRDefault="00EB59B7" w:rsidP="009E72F8">
            <w:pPr>
              <w:ind w:left="0" w:firstLine="0"/>
              <w:rPr>
                <w:rFonts w:ascii="Arial" w:hAnsi="Arial" w:cs="Arial"/>
                <w:sz w:val="18"/>
                <w:szCs w:val="18"/>
              </w:rPr>
            </w:pPr>
            <w:r w:rsidRPr="00064D78">
              <w:rPr>
                <w:sz w:val="18"/>
                <w:szCs w:val="18"/>
              </w:rPr>
              <w:t xml:space="preserve">How does </w:t>
            </w:r>
            <w:r w:rsidR="003916BB" w:rsidRPr="00064D78">
              <w:rPr>
                <w:sz w:val="18"/>
                <w:szCs w:val="18"/>
              </w:rPr>
              <w:t xml:space="preserve">your project address issues of participation of and engagement with women and youth and demonstrate gender equality in its activities, with clear methodology of how women and youth </w:t>
            </w:r>
            <w:proofErr w:type="gramStart"/>
            <w:r w:rsidR="003916BB" w:rsidRPr="00064D78">
              <w:rPr>
                <w:sz w:val="18"/>
                <w:szCs w:val="18"/>
              </w:rPr>
              <w:t>will be engaged</w:t>
            </w:r>
            <w:proofErr w:type="gramEnd"/>
            <w:r w:rsidR="003916BB" w:rsidRPr="00064D78">
              <w:rPr>
                <w:sz w:val="18"/>
                <w:szCs w:val="18"/>
              </w:rPr>
              <w:t xml:space="preserve"> in all aspects of the project and especially in peacebuilding and conflict resolution mechanisms as much as possible. Projects must</w:t>
            </w:r>
            <w:r w:rsidR="003916BB" w:rsidRPr="00064D78">
              <w:rPr>
                <w:rFonts w:ascii="Arial" w:hAnsi="Arial" w:cs="Arial"/>
                <w:sz w:val="18"/>
                <w:szCs w:val="18"/>
              </w:rPr>
              <w:t xml:space="preserve"> disaggregate the beneficiaries to indicate male and female including </w:t>
            </w:r>
            <w:r w:rsidR="00DD4A03" w:rsidRPr="00064D78">
              <w:rPr>
                <w:sz w:val="18"/>
                <w:szCs w:val="18"/>
              </w:rPr>
              <w:t>vulnerable groups; youth, minorities and people with disability,</w:t>
            </w:r>
          </w:p>
          <w:p w14:paraId="4AE46A5B" w14:textId="5894B903" w:rsidR="003916BB" w:rsidRPr="00064D78" w:rsidRDefault="003916BB" w:rsidP="009E72F8">
            <w:pPr>
              <w:rPr>
                <w:rFonts w:ascii="Arial" w:hAnsi="Arial" w:cs="Arial"/>
                <w:sz w:val="18"/>
                <w:szCs w:val="18"/>
              </w:rPr>
            </w:pPr>
          </w:p>
        </w:tc>
      </w:tr>
      <w:tr w:rsidR="00EB59B7" w:rsidRPr="00064D78" w14:paraId="7580B26F" w14:textId="77777777" w:rsidTr="009D0E29">
        <w:trPr>
          <w:jc w:val="center"/>
        </w:trPr>
        <w:tc>
          <w:tcPr>
            <w:tcW w:w="13" w:type="pct"/>
            <w:vMerge/>
            <w:tcBorders>
              <w:left w:val="single" w:sz="4" w:space="0" w:color="7F7F7F" w:themeColor="text1" w:themeTint="80"/>
              <w:bottom w:val="single" w:sz="4" w:space="0" w:color="7F7F7F" w:themeColor="text1" w:themeTint="80"/>
              <w:right w:val="single" w:sz="4" w:space="0" w:color="7F7F7F" w:themeColor="text1" w:themeTint="80"/>
            </w:tcBorders>
          </w:tcPr>
          <w:p w14:paraId="6AD7AC4E"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FA2BF0" w14:textId="0558CBDC" w:rsidR="00EB59B7" w:rsidRPr="00064D78" w:rsidRDefault="00EB59B7" w:rsidP="009E72F8">
            <w:pPr>
              <w:rPr>
                <w:rFonts w:ascii="Arial" w:hAnsi="Arial" w:cs="Arial"/>
                <w:sz w:val="18"/>
                <w:szCs w:val="18"/>
              </w:rPr>
            </w:pPr>
            <w:r w:rsidRPr="00064D78">
              <w:rPr>
                <w:rFonts w:ascii="Arial" w:hAnsi="Arial" w:cs="Arial"/>
                <w:i/>
                <w:sz w:val="18"/>
                <w:szCs w:val="18"/>
              </w:rPr>
              <w:t>ANSWER HERE:</w:t>
            </w:r>
            <w:r w:rsidRPr="00064D78">
              <w:rPr>
                <w:rFonts w:ascii="Arial" w:hAnsi="Arial" w:cs="Arial"/>
                <w:sz w:val="18"/>
                <w:szCs w:val="18"/>
              </w:rPr>
              <w:t xml:space="preserve"> </w:t>
            </w:r>
          </w:p>
          <w:p w14:paraId="0A708AB9" w14:textId="77777777" w:rsidR="00075882" w:rsidRPr="00064D78" w:rsidRDefault="00075882" w:rsidP="009E72F8">
            <w:pPr>
              <w:rPr>
                <w:rFonts w:ascii="Arial" w:hAnsi="Arial" w:cs="Arial"/>
                <w:sz w:val="18"/>
                <w:szCs w:val="18"/>
              </w:rPr>
            </w:pPr>
          </w:p>
          <w:p w14:paraId="697EDF0B" w14:textId="77777777" w:rsidR="00075882" w:rsidRPr="00064D78" w:rsidRDefault="00075882" w:rsidP="009E72F8">
            <w:pPr>
              <w:rPr>
                <w:rFonts w:ascii="Arial" w:hAnsi="Arial" w:cs="Arial"/>
                <w:sz w:val="18"/>
                <w:szCs w:val="18"/>
              </w:rPr>
            </w:pPr>
          </w:p>
          <w:p w14:paraId="031FFAB3" w14:textId="77777777" w:rsidR="00EB59B7" w:rsidRPr="00064D78" w:rsidRDefault="00075882" w:rsidP="009E72F8">
            <w:pPr>
              <w:ind w:left="0"/>
              <w:rPr>
                <w:rFonts w:ascii="Arial" w:hAnsi="Arial" w:cs="Arial"/>
                <w:sz w:val="18"/>
                <w:szCs w:val="18"/>
              </w:rPr>
            </w:pPr>
            <w:r w:rsidRPr="00064D78">
              <w:rPr>
                <w:rFonts w:ascii="Arial" w:hAnsi="Arial" w:cs="Arial"/>
                <w:sz w:val="18"/>
                <w:szCs w:val="18"/>
              </w:rPr>
              <w:t>The pro</w:t>
            </w:r>
            <w:r w:rsidR="00974D91" w:rsidRPr="00064D78">
              <w:rPr>
                <w:sz w:val="18"/>
                <w:szCs w:val="18"/>
              </w:rPr>
              <w:t xml:space="preserve"> </w:t>
            </w:r>
            <w:r w:rsidR="00974D91" w:rsidRPr="00064D78">
              <w:rPr>
                <w:rFonts w:ascii="Arial" w:hAnsi="Arial" w:cs="Arial"/>
                <w:sz w:val="18"/>
                <w:szCs w:val="18"/>
              </w:rPr>
              <w:t xml:space="preserve">The proposed action in the target area </w:t>
            </w:r>
            <w:proofErr w:type="spellStart"/>
            <w:r w:rsidR="00974D91" w:rsidRPr="00064D78">
              <w:rPr>
                <w:rFonts w:ascii="Arial" w:hAnsi="Arial" w:cs="Arial"/>
                <w:sz w:val="18"/>
                <w:szCs w:val="18"/>
              </w:rPr>
              <w:t>recognises</w:t>
            </w:r>
            <w:proofErr w:type="spellEnd"/>
            <w:r w:rsidR="00974D91" w:rsidRPr="00064D78">
              <w:rPr>
                <w:rFonts w:ascii="Arial" w:hAnsi="Arial" w:cs="Arial"/>
                <w:sz w:val="18"/>
                <w:szCs w:val="18"/>
              </w:rPr>
              <w:t xml:space="preserve"> the situations engulfing women and girls as completely </w:t>
            </w:r>
            <w:proofErr w:type="spellStart"/>
            <w:r w:rsidR="00974D91" w:rsidRPr="00064D78">
              <w:rPr>
                <w:rFonts w:ascii="Arial" w:hAnsi="Arial" w:cs="Arial"/>
                <w:sz w:val="18"/>
                <w:szCs w:val="18"/>
              </w:rPr>
              <w:t>unfavourable</w:t>
            </w:r>
            <w:proofErr w:type="spellEnd"/>
            <w:r w:rsidR="00974D91" w:rsidRPr="00064D78">
              <w:rPr>
                <w:rFonts w:ascii="Arial" w:hAnsi="Arial" w:cs="Arial"/>
                <w:sz w:val="18"/>
                <w:szCs w:val="18"/>
              </w:rPr>
              <w:t xml:space="preserve"> and not ideal. A number of forces/dynamics are interplaying to contribute to the economic, social and gender exclusion of women. These dynamics include, </w:t>
            </w:r>
            <w:proofErr w:type="spellStart"/>
            <w:r w:rsidR="00974D91" w:rsidRPr="00064D78">
              <w:rPr>
                <w:rFonts w:ascii="Arial" w:hAnsi="Arial" w:cs="Arial"/>
                <w:sz w:val="18"/>
                <w:szCs w:val="18"/>
              </w:rPr>
              <w:t>interalia</w:t>
            </w:r>
            <w:proofErr w:type="spellEnd"/>
            <w:r w:rsidR="00974D91" w:rsidRPr="00064D78">
              <w:rPr>
                <w:rFonts w:ascii="Arial" w:hAnsi="Arial" w:cs="Arial"/>
                <w:sz w:val="18"/>
                <w:szCs w:val="18"/>
              </w:rPr>
              <w:t>: (</w:t>
            </w:r>
            <w:proofErr w:type="spellStart"/>
            <w:r w:rsidR="00974D91" w:rsidRPr="00064D78">
              <w:rPr>
                <w:rFonts w:ascii="Arial" w:hAnsi="Arial" w:cs="Arial"/>
                <w:sz w:val="18"/>
                <w:szCs w:val="18"/>
              </w:rPr>
              <w:t>i</w:t>
            </w:r>
            <w:proofErr w:type="spellEnd"/>
            <w:r w:rsidR="00974D91" w:rsidRPr="00064D78">
              <w:rPr>
                <w:rFonts w:ascii="Arial" w:hAnsi="Arial" w:cs="Arial"/>
                <w:sz w:val="18"/>
                <w:szCs w:val="18"/>
              </w:rPr>
              <w:t xml:space="preserve">) customs and traditions; (ii) socio-cultural beliefs; (iii) social politics and norms; (IV) Illiteracy; (v) total occupation of women’ time – women </w:t>
            </w:r>
            <w:proofErr w:type="gramStart"/>
            <w:r w:rsidR="00974D91" w:rsidRPr="00064D78">
              <w:rPr>
                <w:rFonts w:ascii="Arial" w:hAnsi="Arial" w:cs="Arial"/>
                <w:sz w:val="18"/>
                <w:szCs w:val="18"/>
              </w:rPr>
              <w:t>are often made</w:t>
            </w:r>
            <w:proofErr w:type="gramEnd"/>
            <w:r w:rsidR="00974D91" w:rsidRPr="00064D78">
              <w:rPr>
                <w:rFonts w:ascii="Arial" w:hAnsi="Arial" w:cs="Arial"/>
                <w:sz w:val="18"/>
                <w:szCs w:val="18"/>
              </w:rPr>
              <w:t xml:space="preserve"> to stay occupied with chores and duties that make their exclusion very factual and possible. </w:t>
            </w:r>
            <w:proofErr w:type="gramStart"/>
            <w:r w:rsidR="00974D91" w:rsidRPr="00064D78">
              <w:rPr>
                <w:rFonts w:ascii="Arial" w:hAnsi="Arial" w:cs="Arial"/>
                <w:sz w:val="18"/>
                <w:szCs w:val="18"/>
              </w:rPr>
              <w:t>Other issues still affect women and girls: (</w:t>
            </w:r>
            <w:proofErr w:type="spellStart"/>
            <w:r w:rsidR="00974D91" w:rsidRPr="00064D78">
              <w:rPr>
                <w:rFonts w:ascii="Arial" w:hAnsi="Arial" w:cs="Arial"/>
                <w:sz w:val="18"/>
                <w:szCs w:val="18"/>
              </w:rPr>
              <w:t>i</w:t>
            </w:r>
            <w:proofErr w:type="spellEnd"/>
            <w:r w:rsidR="00974D91" w:rsidRPr="00064D78">
              <w:rPr>
                <w:rFonts w:ascii="Arial" w:hAnsi="Arial" w:cs="Arial"/>
                <w:sz w:val="18"/>
                <w:szCs w:val="18"/>
              </w:rPr>
              <w:t>) systemic marginalization, as mentioned above; (ii) poor representation in the CBOs, and if represented, their representation remains token; (iii) lack or blocked access to livelihood opportunities; (iv) though latent, high prevalence of GBV and other abuses – early and set marriages, FGM practices, deprivation from education; (v)constrained movement  (vi) controlled and limited participation in addressing issues affecting women; (vii) limited space for voice</w:t>
            </w:r>
            <w:r w:rsidR="00B7345A" w:rsidRPr="00064D78">
              <w:rPr>
                <w:rFonts w:ascii="Arial" w:hAnsi="Arial" w:cs="Arial"/>
                <w:sz w:val="18"/>
                <w:szCs w:val="18"/>
              </w:rPr>
              <w:t>, and of late (viii) Covid-19 Pandemic – affecting and impacting community in its health economy and social relations</w:t>
            </w:r>
            <w:r w:rsidR="00974D91" w:rsidRPr="00064D78">
              <w:rPr>
                <w:rFonts w:ascii="Arial" w:hAnsi="Arial" w:cs="Arial"/>
                <w:sz w:val="18"/>
                <w:szCs w:val="18"/>
              </w:rPr>
              <w:t>.</w:t>
            </w:r>
            <w:proofErr w:type="gramEnd"/>
            <w:r w:rsidR="00974D91" w:rsidRPr="00064D78">
              <w:rPr>
                <w:rFonts w:ascii="Arial" w:hAnsi="Arial" w:cs="Arial"/>
                <w:sz w:val="18"/>
                <w:szCs w:val="18"/>
              </w:rPr>
              <w:t xml:space="preserve"> These dynamics combined </w:t>
            </w:r>
            <w:proofErr w:type="gramStart"/>
            <w:r w:rsidR="00974D91" w:rsidRPr="00064D78">
              <w:rPr>
                <w:rFonts w:ascii="Arial" w:hAnsi="Arial" w:cs="Arial"/>
                <w:sz w:val="18"/>
                <w:szCs w:val="18"/>
              </w:rPr>
              <w:t>are also found, very often, to hold a view of women either</w:t>
            </w:r>
            <w:proofErr w:type="gramEnd"/>
            <w:r w:rsidR="00974D91" w:rsidRPr="00064D78">
              <w:rPr>
                <w:rFonts w:ascii="Arial" w:hAnsi="Arial" w:cs="Arial"/>
                <w:sz w:val="18"/>
                <w:szCs w:val="18"/>
              </w:rPr>
              <w:t xml:space="preserve"> as second class or are less important compared to men, without proof that that comparison is valid. This view is certainly refutable by the degree of women’s participate in every part and aspect of life: as producers, reproducers, household caretakers and many other role players. It is therefore unfortunate to see women’s contribution unrecognized or appreciated. Also, and because of such views, women </w:t>
            </w:r>
            <w:proofErr w:type="gramStart"/>
            <w:r w:rsidR="00974D91" w:rsidRPr="00064D78">
              <w:rPr>
                <w:rFonts w:ascii="Arial" w:hAnsi="Arial" w:cs="Arial"/>
                <w:sz w:val="18"/>
                <w:szCs w:val="18"/>
              </w:rPr>
              <w:t>are rarely represented</w:t>
            </w:r>
            <w:proofErr w:type="gramEnd"/>
            <w:r w:rsidR="00974D91" w:rsidRPr="00064D78">
              <w:rPr>
                <w:rFonts w:ascii="Arial" w:hAnsi="Arial" w:cs="Arial"/>
                <w:sz w:val="18"/>
                <w:szCs w:val="18"/>
              </w:rPr>
              <w:t xml:space="preserve"> in local institutions and mechanisms responsible for conflict resolution, community development or discussion fora or events whose subjects are related to the community affairs. It is weird that those beliefs and attitudes constitute a deprivation ground for the </w:t>
            </w:r>
            <w:proofErr w:type="spellStart"/>
            <w:r w:rsidR="00974D91" w:rsidRPr="00064D78">
              <w:rPr>
                <w:rFonts w:ascii="Arial" w:hAnsi="Arial" w:cs="Arial"/>
                <w:sz w:val="18"/>
                <w:szCs w:val="18"/>
              </w:rPr>
              <w:t>marginalisation</w:t>
            </w:r>
            <w:proofErr w:type="spellEnd"/>
            <w:r w:rsidR="00974D91" w:rsidRPr="00064D78">
              <w:rPr>
                <w:rFonts w:ascii="Arial" w:hAnsi="Arial" w:cs="Arial"/>
                <w:sz w:val="18"/>
                <w:szCs w:val="18"/>
              </w:rPr>
              <w:t xml:space="preserve"> and exclusion of from </w:t>
            </w:r>
            <w:proofErr w:type="gramStart"/>
            <w:r w:rsidR="00974D91" w:rsidRPr="00064D78">
              <w:rPr>
                <w:rFonts w:ascii="Arial" w:hAnsi="Arial" w:cs="Arial"/>
                <w:sz w:val="18"/>
                <w:szCs w:val="18"/>
              </w:rPr>
              <w:t>decision making</w:t>
            </w:r>
            <w:proofErr w:type="gramEnd"/>
            <w:r w:rsidR="00974D91" w:rsidRPr="00064D78">
              <w:rPr>
                <w:rFonts w:ascii="Arial" w:hAnsi="Arial" w:cs="Arial"/>
                <w:sz w:val="18"/>
                <w:szCs w:val="18"/>
              </w:rPr>
              <w:t xml:space="preserve"> processes that affect all – especially in public affairs, in conflict resolution efforts, or as equal right holders. It is momentous therefore to correct these anomalies in order to readdress the impact of anti-woman attitude. There is no way that these women have their situation improved without implementation of serious interventions that promote them, promote their rights and remove obstacles currently blocking their advancement. Design of such intervention and intervention packages need to put women in the </w:t>
            </w:r>
            <w:proofErr w:type="spellStart"/>
            <w:r w:rsidR="00974D91" w:rsidRPr="00064D78">
              <w:rPr>
                <w:rFonts w:ascii="Arial" w:hAnsi="Arial" w:cs="Arial"/>
                <w:sz w:val="18"/>
                <w:szCs w:val="18"/>
              </w:rPr>
              <w:t>centre</w:t>
            </w:r>
            <w:proofErr w:type="spellEnd"/>
            <w:r w:rsidR="00974D91" w:rsidRPr="00064D78">
              <w:rPr>
                <w:rFonts w:ascii="Arial" w:hAnsi="Arial" w:cs="Arial"/>
                <w:sz w:val="18"/>
                <w:szCs w:val="18"/>
              </w:rPr>
              <w:t xml:space="preserve"> of their attention: enhanced women’s participation, improved awareness, restored confidence necessary for forceful participation, engagement and voice, ensured planned and calculated inclusion in all local and community-based institutions responsible for the development and support of community. Our intervention will therefore ensure inclusion of women, girls, youth, elderly, in the committees and local and state-level mechanisms - all the committees and mechanisms: CBRMS, development committees, project management and coordination committees, ensure women hold senior and important positions within structures established by project or by community. Our intervention (project) will also make sure that any proposed economic empowering components </w:t>
            </w:r>
            <w:proofErr w:type="gramStart"/>
            <w:r w:rsidR="00974D91" w:rsidRPr="00064D78">
              <w:rPr>
                <w:rFonts w:ascii="Arial" w:hAnsi="Arial" w:cs="Arial"/>
                <w:sz w:val="18"/>
                <w:szCs w:val="18"/>
              </w:rPr>
              <w:t>will be based</w:t>
            </w:r>
            <w:proofErr w:type="gramEnd"/>
            <w:r w:rsidR="00974D91" w:rsidRPr="00064D78">
              <w:rPr>
                <w:rFonts w:ascii="Arial" w:hAnsi="Arial" w:cs="Arial"/>
                <w:sz w:val="18"/>
                <w:szCs w:val="18"/>
              </w:rPr>
              <w:t xml:space="preserve"> on the opinion and the choice of women, men and girls based on open consultations. Committee formation and social inclusion, participation in public arena – in political and public affairs – and support for recognition, by their community and authority shall be among the supported activities and objectives set by us. Current weak and less respected institutions and mechanisms (CBRMs) </w:t>
            </w:r>
            <w:proofErr w:type="gramStart"/>
            <w:r w:rsidR="00974D91" w:rsidRPr="00064D78">
              <w:rPr>
                <w:rFonts w:ascii="Arial" w:hAnsi="Arial" w:cs="Arial"/>
                <w:sz w:val="18"/>
                <w:szCs w:val="18"/>
              </w:rPr>
              <w:t>shall be strengthened</w:t>
            </w:r>
            <w:proofErr w:type="gramEnd"/>
            <w:r w:rsidR="00974D91" w:rsidRPr="00064D78">
              <w:rPr>
                <w:rFonts w:ascii="Arial" w:hAnsi="Arial" w:cs="Arial"/>
                <w:sz w:val="18"/>
                <w:szCs w:val="18"/>
              </w:rPr>
              <w:t xml:space="preserve"> and women members in them shall receive adequate support to participate meaningfully. All in all, the project will target strengthening the capacity of women and girls and men for effective  participation, influencing, promotion of equitable playing of roles, promote issues of equality and – socially, economically and politically: women, girls, youth will have the equal rights to manage their affairs and address issues affecting their lives. No processes forecast to streamline exclusion or segregation between communities </w:t>
            </w:r>
            <w:proofErr w:type="gramStart"/>
            <w:r w:rsidR="00974D91" w:rsidRPr="00064D78">
              <w:rPr>
                <w:rFonts w:ascii="Arial" w:hAnsi="Arial" w:cs="Arial"/>
                <w:sz w:val="18"/>
                <w:szCs w:val="18"/>
              </w:rPr>
              <w:t>on the basis of</w:t>
            </w:r>
            <w:proofErr w:type="gramEnd"/>
            <w:r w:rsidR="00974D91" w:rsidRPr="00064D78">
              <w:rPr>
                <w:rFonts w:ascii="Arial" w:hAnsi="Arial" w:cs="Arial"/>
                <w:sz w:val="18"/>
                <w:szCs w:val="18"/>
              </w:rPr>
              <w:t xml:space="preserve"> gender, ethnicity, views opinion or social and political standpoints will be tolerated and accepted – all will be participants in the development process, be members in mechanisms and institutions aimed at community serving and support. We shall do no harm or promote rights of certain group over others. This </w:t>
            </w:r>
            <w:proofErr w:type="gramStart"/>
            <w:r w:rsidR="00974D91" w:rsidRPr="00064D78">
              <w:rPr>
                <w:rFonts w:ascii="Arial" w:hAnsi="Arial" w:cs="Arial"/>
                <w:sz w:val="18"/>
                <w:szCs w:val="18"/>
              </w:rPr>
              <w:t>is asserted</w:t>
            </w:r>
            <w:proofErr w:type="gramEnd"/>
            <w:r w:rsidR="00974D91" w:rsidRPr="00064D78">
              <w:rPr>
                <w:rFonts w:ascii="Arial" w:hAnsi="Arial" w:cs="Arial"/>
                <w:sz w:val="18"/>
                <w:szCs w:val="18"/>
              </w:rPr>
              <w:t xml:space="preserve"> through application of agreed operation standards and guidelines that ensure inclusion: </w:t>
            </w:r>
            <w:r w:rsidR="008D61D8" w:rsidRPr="00064D78">
              <w:rPr>
                <w:rFonts w:ascii="Arial" w:hAnsi="Arial" w:cs="Arial"/>
                <w:sz w:val="18"/>
                <w:szCs w:val="18"/>
              </w:rPr>
              <w:t>Do No Harm</w:t>
            </w:r>
            <w:r w:rsidR="00974D91" w:rsidRPr="00064D78">
              <w:rPr>
                <w:rFonts w:ascii="Arial" w:hAnsi="Arial" w:cs="Arial"/>
                <w:sz w:val="18"/>
                <w:szCs w:val="18"/>
              </w:rPr>
              <w:t xml:space="preserve">, Codes of Conducts, DDRA Gender Policy and other </w:t>
            </w:r>
            <w:proofErr w:type="spellStart"/>
            <w:r w:rsidR="00974D91" w:rsidRPr="00064D78">
              <w:rPr>
                <w:rFonts w:ascii="Arial" w:hAnsi="Arial" w:cs="Arial"/>
                <w:sz w:val="18"/>
                <w:szCs w:val="18"/>
              </w:rPr>
              <w:t>recognised</w:t>
            </w:r>
            <w:proofErr w:type="spellEnd"/>
            <w:r w:rsidR="00974D91" w:rsidRPr="00064D78">
              <w:rPr>
                <w:rFonts w:ascii="Arial" w:hAnsi="Arial" w:cs="Arial"/>
                <w:sz w:val="18"/>
                <w:szCs w:val="18"/>
              </w:rPr>
              <w:t xml:space="preserve"> development and humanitarian tools currently in application to safeguard against abuse of rights of communities.    </w:t>
            </w:r>
          </w:p>
          <w:p w14:paraId="25E8F80C" w14:textId="52B49887" w:rsidR="0070685D" w:rsidRPr="00064D78" w:rsidRDefault="0070685D" w:rsidP="009E72F8">
            <w:pPr>
              <w:ind w:left="0"/>
              <w:rPr>
                <w:rFonts w:ascii="Arial" w:hAnsi="Arial" w:cs="Arial"/>
                <w:sz w:val="18"/>
                <w:szCs w:val="18"/>
              </w:rPr>
            </w:pPr>
          </w:p>
        </w:tc>
      </w:tr>
      <w:tr w:rsidR="00EB59B7" w:rsidRPr="00064D78" w14:paraId="6078704B" w14:textId="77777777" w:rsidTr="009D0E29">
        <w:trPr>
          <w:jc w:val="center"/>
        </w:trPr>
        <w:tc>
          <w:tcPr>
            <w:tcW w:w="13"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654A3080" w14:textId="77777777" w:rsidR="00EB59B7" w:rsidRPr="00064D78" w:rsidRDefault="00EB59B7" w:rsidP="009E72F8">
            <w:pPr>
              <w:pStyle w:val="Heading2"/>
              <w:rPr>
                <w:rFonts w:ascii="Arial" w:hAnsi="Arial" w:cs="Arial"/>
                <w:color w:val="auto"/>
              </w:rPr>
            </w:pPr>
            <w:r w:rsidRPr="00064D78">
              <w:rPr>
                <w:rFonts w:ascii="Arial" w:hAnsi="Arial" w:cs="Arial"/>
                <w:color w:val="auto"/>
              </w:rPr>
              <w:t>C2</w:t>
            </w:r>
          </w:p>
          <w:p w14:paraId="6A339928"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877AA2" w14:textId="77777777" w:rsidR="00EB59B7" w:rsidRPr="00064D78" w:rsidRDefault="00EB59B7" w:rsidP="009E72F8">
            <w:pPr>
              <w:rPr>
                <w:rFonts w:ascii="Arial" w:hAnsi="Arial" w:cs="Arial"/>
                <w:sz w:val="18"/>
                <w:szCs w:val="18"/>
              </w:rPr>
            </w:pPr>
            <w:r w:rsidRPr="00064D78">
              <w:rPr>
                <w:rFonts w:ascii="Arial" w:hAnsi="Arial" w:cs="Arial"/>
                <w:b/>
                <w:smallCaps/>
                <w:sz w:val="18"/>
                <w:szCs w:val="18"/>
              </w:rPr>
              <w:t>Results:</w:t>
            </w:r>
          </w:p>
        </w:tc>
      </w:tr>
      <w:tr w:rsidR="00EB59B7" w:rsidRPr="00064D78" w14:paraId="4B543C65" w14:textId="77777777" w:rsidTr="009D0E29">
        <w:trPr>
          <w:jc w:val="center"/>
        </w:trPr>
        <w:tc>
          <w:tcPr>
            <w:tcW w:w="13" w:type="pct"/>
            <w:vMerge/>
            <w:tcBorders>
              <w:left w:val="single" w:sz="4" w:space="0" w:color="7F7F7F" w:themeColor="text1" w:themeTint="80"/>
              <w:right w:val="single" w:sz="4" w:space="0" w:color="7F7F7F" w:themeColor="text1" w:themeTint="80"/>
            </w:tcBorders>
          </w:tcPr>
          <w:p w14:paraId="0778C61D"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550A58" w14:textId="77777777" w:rsidR="00EB59B7" w:rsidRPr="00064D78" w:rsidRDefault="00EB59B7" w:rsidP="009E72F8">
            <w:pPr>
              <w:pStyle w:val="ListParagraph"/>
              <w:numPr>
                <w:ilvl w:val="0"/>
                <w:numId w:val="4"/>
              </w:numPr>
              <w:rPr>
                <w:rFonts w:ascii="Arial" w:hAnsi="Arial" w:cs="Arial"/>
              </w:rPr>
            </w:pPr>
            <w:r w:rsidRPr="00064D78">
              <w:rPr>
                <w:rFonts w:ascii="Arial" w:hAnsi="Arial" w:cs="Arial"/>
              </w:rPr>
              <w:t>Results: Intervention, project strategy and methodology</w:t>
            </w:r>
          </w:p>
          <w:p w14:paraId="771DDF33" w14:textId="77777777" w:rsidR="00EB59B7" w:rsidRPr="00064D78" w:rsidRDefault="00EB59B7" w:rsidP="009E72F8">
            <w:pPr>
              <w:rPr>
                <w:rFonts w:ascii="Arial" w:hAnsi="Arial" w:cs="Arial"/>
                <w:sz w:val="18"/>
                <w:szCs w:val="18"/>
              </w:rPr>
            </w:pPr>
            <w:r w:rsidRPr="00064D78">
              <w:rPr>
                <w:rFonts w:ascii="Arial" w:hAnsi="Arial" w:cs="Arial"/>
                <w:sz w:val="18"/>
                <w:szCs w:val="18"/>
              </w:rPr>
              <w:t xml:space="preserve">How will your project address the peacebuilding gaps and triggers of conflict identified in Section </w:t>
            </w:r>
            <w:r w:rsidRPr="00064D78">
              <w:rPr>
                <w:rFonts w:ascii="Arial" w:hAnsi="Arial" w:cs="Arial"/>
                <w:sz w:val="18"/>
                <w:szCs w:val="18"/>
                <w:highlight w:val="yellow"/>
              </w:rPr>
              <w:t>C1</w:t>
            </w:r>
            <w:r w:rsidRPr="00064D78">
              <w:rPr>
                <w:rFonts w:ascii="Arial" w:hAnsi="Arial" w:cs="Arial"/>
                <w:sz w:val="18"/>
                <w:szCs w:val="18"/>
              </w:rPr>
              <w:t xml:space="preserve"> and lead to change?</w:t>
            </w:r>
          </w:p>
          <w:p w14:paraId="3C7ABA92" w14:textId="2A742B3B" w:rsidR="00313F31" w:rsidRPr="00064D78" w:rsidRDefault="00313F31" w:rsidP="009E72F8">
            <w:pPr>
              <w:rPr>
                <w:rFonts w:ascii="Arial" w:hAnsi="Arial" w:cs="Arial"/>
                <w:sz w:val="18"/>
                <w:szCs w:val="18"/>
              </w:rPr>
            </w:pPr>
            <w:r w:rsidRPr="00064D78">
              <w:rPr>
                <w:rFonts w:ascii="Arial" w:hAnsi="Arial" w:cs="Arial"/>
                <w:sz w:val="18"/>
                <w:szCs w:val="18"/>
              </w:rPr>
              <w:t xml:space="preserve">Below are few tips, however, for more details please refer to the annex </w:t>
            </w:r>
            <w:r w:rsidRPr="00064D78">
              <w:rPr>
                <w:rFonts w:ascii="Arial" w:hAnsi="Arial" w:cs="Arial"/>
                <w:sz w:val="18"/>
                <w:szCs w:val="18"/>
                <w:highlight w:val="yellow"/>
              </w:rPr>
              <w:t>xx</w:t>
            </w:r>
            <w:r w:rsidRPr="00064D78">
              <w:rPr>
                <w:rFonts w:ascii="Arial" w:hAnsi="Arial" w:cs="Arial"/>
                <w:sz w:val="18"/>
                <w:szCs w:val="18"/>
              </w:rPr>
              <w:t xml:space="preserve"> DCPSF </w:t>
            </w:r>
            <w:proofErr w:type="spellStart"/>
            <w:r w:rsidRPr="00064D78">
              <w:rPr>
                <w:rFonts w:ascii="Arial" w:hAnsi="Arial" w:cs="Arial"/>
                <w:sz w:val="18"/>
                <w:szCs w:val="18"/>
              </w:rPr>
              <w:t>CfP</w:t>
            </w:r>
            <w:proofErr w:type="spellEnd"/>
            <w:r w:rsidRPr="00064D78">
              <w:rPr>
                <w:rFonts w:ascii="Arial" w:hAnsi="Arial" w:cs="Arial"/>
                <w:sz w:val="18"/>
                <w:szCs w:val="18"/>
              </w:rPr>
              <w:t xml:space="preserve"> </w:t>
            </w:r>
            <w:proofErr w:type="spellStart"/>
            <w:r w:rsidRPr="00064D78">
              <w:rPr>
                <w:rFonts w:ascii="Arial" w:hAnsi="Arial" w:cs="Arial"/>
                <w:sz w:val="18"/>
                <w:szCs w:val="18"/>
              </w:rPr>
              <w:t>ToR</w:t>
            </w:r>
            <w:proofErr w:type="spellEnd"/>
          </w:p>
        </w:tc>
      </w:tr>
      <w:tr w:rsidR="00EB59B7" w:rsidRPr="00064D78" w14:paraId="5D57831B" w14:textId="77777777" w:rsidTr="009D0E29">
        <w:trPr>
          <w:jc w:val="center"/>
        </w:trPr>
        <w:tc>
          <w:tcPr>
            <w:tcW w:w="13" w:type="pct"/>
            <w:vMerge/>
            <w:tcBorders>
              <w:left w:val="single" w:sz="4" w:space="0" w:color="7F7F7F" w:themeColor="text1" w:themeTint="80"/>
              <w:right w:val="single" w:sz="4" w:space="0" w:color="7F7F7F" w:themeColor="text1" w:themeTint="80"/>
            </w:tcBorders>
          </w:tcPr>
          <w:p w14:paraId="799DC1DC"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C09776" w14:textId="5F75B723" w:rsidR="00EB59B7" w:rsidRPr="00064D78" w:rsidRDefault="00EB59B7" w:rsidP="009E72F8">
            <w:pPr>
              <w:ind w:left="0" w:firstLine="0"/>
              <w:rPr>
                <w:rFonts w:ascii="Arial" w:hAnsi="Arial" w:cs="Arial"/>
                <w:i/>
                <w:sz w:val="18"/>
                <w:szCs w:val="18"/>
              </w:rPr>
            </w:pPr>
            <w:r w:rsidRPr="00064D78">
              <w:rPr>
                <w:rFonts w:ascii="Arial" w:hAnsi="Arial" w:cs="Arial"/>
                <w:i/>
                <w:sz w:val="18"/>
                <w:szCs w:val="18"/>
              </w:rPr>
              <w:t>ANSWER HERE:</w:t>
            </w:r>
          </w:p>
          <w:p w14:paraId="28EA6ADF" w14:textId="3D52C7DC" w:rsidR="002A3833" w:rsidRDefault="002A3833" w:rsidP="002A3833">
            <w:pPr>
              <w:rPr>
                <w:rFonts w:asciiTheme="minorBidi" w:hAnsiTheme="minorBidi"/>
                <w:bCs/>
                <w:sz w:val="18"/>
                <w:szCs w:val="18"/>
              </w:rPr>
            </w:pPr>
            <w:r w:rsidRPr="002A3833">
              <w:rPr>
                <w:rFonts w:asciiTheme="minorBidi" w:hAnsiTheme="minorBidi"/>
                <w:b/>
                <w:sz w:val="18"/>
                <w:szCs w:val="18"/>
              </w:rPr>
              <w:t xml:space="preserve">Output 1: </w:t>
            </w:r>
            <w:r w:rsidRPr="00F11501">
              <w:rPr>
                <w:rFonts w:asciiTheme="minorBidi" w:hAnsiTheme="minorBidi"/>
                <w:b/>
                <w:sz w:val="18"/>
                <w:szCs w:val="18"/>
              </w:rPr>
              <w:t>Community-based conflict resolution and reconciliation mechanisms are in use and working effectively to resolve conflict.</w:t>
            </w:r>
          </w:p>
          <w:p w14:paraId="2BCA1844" w14:textId="01E69C47" w:rsidR="00F11501" w:rsidRPr="00F11501" w:rsidRDefault="00F11501" w:rsidP="00F11501">
            <w:pPr>
              <w:rPr>
                <w:rFonts w:asciiTheme="minorBidi" w:hAnsiTheme="minorBidi"/>
                <w:bCs/>
                <w:sz w:val="18"/>
                <w:szCs w:val="18"/>
              </w:rPr>
            </w:pPr>
            <w:r w:rsidRPr="00F11501">
              <w:rPr>
                <w:rFonts w:asciiTheme="minorBidi" w:hAnsiTheme="minorBidi"/>
                <w:bCs/>
                <w:sz w:val="18"/>
                <w:szCs w:val="18"/>
              </w:rPr>
              <w:t xml:space="preserve">To </w:t>
            </w:r>
            <w:r>
              <w:rPr>
                <w:rFonts w:asciiTheme="minorBidi" w:hAnsiTheme="minorBidi"/>
                <w:bCs/>
                <w:sz w:val="18"/>
                <w:szCs w:val="18"/>
              </w:rPr>
              <w:t xml:space="preserve">pursue this output the below activities need to be implemented through </w:t>
            </w:r>
            <w:r w:rsidRPr="00F11501">
              <w:rPr>
                <w:rFonts w:asciiTheme="minorBidi" w:hAnsiTheme="minorBidi"/>
                <w:bCs/>
                <w:sz w:val="18"/>
                <w:szCs w:val="18"/>
              </w:rPr>
              <w:t xml:space="preserve">consultation meetings with </w:t>
            </w:r>
            <w:r>
              <w:rPr>
                <w:rFonts w:asciiTheme="minorBidi" w:hAnsiTheme="minorBidi"/>
                <w:bCs/>
                <w:sz w:val="18"/>
                <w:szCs w:val="18"/>
              </w:rPr>
              <w:t xml:space="preserve">the respective communities will </w:t>
            </w:r>
            <w:r w:rsidRPr="00F11501">
              <w:rPr>
                <w:rFonts w:asciiTheme="minorBidi" w:hAnsiTheme="minorBidi"/>
                <w:bCs/>
                <w:sz w:val="18"/>
                <w:szCs w:val="18"/>
              </w:rPr>
              <w:t xml:space="preserve">take place to either form reactivate or synthesized to ensure its inclusivity. Clear </w:t>
            </w:r>
            <w:proofErr w:type="spellStart"/>
            <w:r w:rsidRPr="00F11501">
              <w:rPr>
                <w:rFonts w:asciiTheme="minorBidi" w:hAnsiTheme="minorBidi"/>
                <w:bCs/>
                <w:sz w:val="18"/>
                <w:szCs w:val="18"/>
              </w:rPr>
              <w:t>ToR</w:t>
            </w:r>
            <w:proofErr w:type="spellEnd"/>
            <w:r w:rsidRPr="00F11501">
              <w:rPr>
                <w:rFonts w:asciiTheme="minorBidi" w:hAnsiTheme="minorBidi"/>
                <w:bCs/>
                <w:sz w:val="18"/>
                <w:szCs w:val="18"/>
              </w:rPr>
              <w:t xml:space="preserve"> governing its work will be developed and shared with the local and judiciary authorities</w:t>
            </w:r>
            <w:r>
              <w:rPr>
                <w:rFonts w:asciiTheme="minorBidi" w:hAnsiTheme="minorBidi"/>
                <w:bCs/>
                <w:sz w:val="18"/>
                <w:szCs w:val="18"/>
              </w:rPr>
              <w:t>:</w:t>
            </w:r>
          </w:p>
          <w:p w14:paraId="30F6F485"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 xml:space="preserve">Organize 7 </w:t>
            </w:r>
            <w:proofErr w:type="spellStart"/>
            <w:r w:rsidRPr="003F06BC">
              <w:rPr>
                <w:rFonts w:asciiTheme="minorBidi" w:hAnsiTheme="minorBidi"/>
              </w:rPr>
              <w:t>comm</w:t>
            </w:r>
            <w:proofErr w:type="spellEnd"/>
            <w:r w:rsidRPr="003F06BC">
              <w:rPr>
                <w:rFonts w:asciiTheme="minorBidi" w:hAnsiTheme="minorBidi"/>
              </w:rPr>
              <w:t xml:space="preserve"> consultation for CBRMs formation</w:t>
            </w:r>
          </w:p>
          <w:p w14:paraId="0D0F5D2C"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 xml:space="preserve">Develop the CBRM </w:t>
            </w:r>
            <w:proofErr w:type="spellStart"/>
            <w:r w:rsidRPr="003F06BC">
              <w:rPr>
                <w:rFonts w:asciiTheme="minorBidi" w:hAnsiTheme="minorBidi"/>
              </w:rPr>
              <w:t>ToR</w:t>
            </w:r>
            <w:proofErr w:type="spellEnd"/>
            <w:r w:rsidRPr="003F06BC">
              <w:rPr>
                <w:rFonts w:asciiTheme="minorBidi" w:hAnsiTheme="minorBidi"/>
              </w:rPr>
              <w:t xml:space="preserve"> for 7 communities</w:t>
            </w:r>
          </w:p>
          <w:p w14:paraId="21762612"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Selection of 50%-women community committees</w:t>
            </w:r>
          </w:p>
          <w:p w14:paraId="4C9F4626"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lastRenderedPageBreak/>
              <w:t>Orientation of CBRM</w:t>
            </w:r>
          </w:p>
          <w:p w14:paraId="1552EFD5"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 xml:space="preserve">Train CBRM is </w:t>
            </w:r>
            <w:proofErr w:type="spellStart"/>
            <w:r w:rsidRPr="003F06BC">
              <w:rPr>
                <w:rFonts w:asciiTheme="minorBidi" w:hAnsiTheme="minorBidi"/>
              </w:rPr>
              <w:t>conf</w:t>
            </w:r>
            <w:proofErr w:type="spellEnd"/>
            <w:r w:rsidRPr="003F06BC">
              <w:rPr>
                <w:rFonts w:asciiTheme="minorBidi" w:hAnsiTheme="minorBidi"/>
              </w:rPr>
              <w:t xml:space="preserve"> analysis and resolution</w:t>
            </w:r>
          </w:p>
          <w:p w14:paraId="29C7718E"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 xml:space="preserve">Train CBRMs in conflict and GBV  case management </w:t>
            </w:r>
          </w:p>
          <w:p w14:paraId="635C30BF" w14:textId="69F5747C" w:rsidR="003F06BC" w:rsidRDefault="003F06BC" w:rsidP="00387ADE">
            <w:pPr>
              <w:pStyle w:val="ListParagraph"/>
              <w:numPr>
                <w:ilvl w:val="0"/>
                <w:numId w:val="26"/>
              </w:numPr>
              <w:rPr>
                <w:rFonts w:asciiTheme="minorBidi" w:hAnsiTheme="minorBidi"/>
              </w:rPr>
            </w:pPr>
            <w:r w:rsidRPr="003F06BC">
              <w:rPr>
                <w:rFonts w:asciiTheme="minorBidi" w:hAnsiTheme="minorBidi"/>
              </w:rPr>
              <w:t>Provision of operating material for CBRM</w:t>
            </w:r>
          </w:p>
          <w:p w14:paraId="52C56242" w14:textId="096015DC" w:rsidR="002A3833" w:rsidRPr="002A3833" w:rsidRDefault="002A3833" w:rsidP="00F11501">
            <w:pPr>
              <w:ind w:left="0" w:firstLine="0"/>
              <w:rPr>
                <w:rFonts w:asciiTheme="minorBidi" w:hAnsiTheme="minorBidi"/>
                <w:sz w:val="18"/>
                <w:szCs w:val="18"/>
              </w:rPr>
            </w:pPr>
          </w:p>
          <w:p w14:paraId="4412B2C5" w14:textId="3C8CDC69" w:rsidR="002A3833" w:rsidRDefault="002A3833" w:rsidP="002A3833">
            <w:pPr>
              <w:rPr>
                <w:rFonts w:asciiTheme="minorBidi" w:hAnsiTheme="minorBidi"/>
                <w:bCs/>
                <w:sz w:val="18"/>
                <w:szCs w:val="18"/>
              </w:rPr>
            </w:pPr>
            <w:r w:rsidRPr="002A3833">
              <w:rPr>
                <w:rFonts w:asciiTheme="minorBidi" w:hAnsiTheme="minorBidi"/>
                <w:b/>
                <w:sz w:val="18"/>
                <w:szCs w:val="18"/>
              </w:rPr>
              <w:t xml:space="preserve">Output 2: </w:t>
            </w:r>
            <w:r w:rsidRPr="00F11501">
              <w:rPr>
                <w:rFonts w:asciiTheme="minorBidi" w:hAnsiTheme="minorBidi"/>
                <w:b/>
                <w:sz w:val="18"/>
                <w:szCs w:val="18"/>
              </w:rPr>
              <w:t>Peace dividends for community interdependence and co-existence delivered</w:t>
            </w:r>
            <w:r w:rsidR="00F11501" w:rsidRPr="00F11501">
              <w:rPr>
                <w:rFonts w:asciiTheme="minorBidi" w:hAnsiTheme="minorBidi"/>
                <w:b/>
                <w:sz w:val="18"/>
                <w:szCs w:val="18"/>
              </w:rPr>
              <w:t>:</w:t>
            </w:r>
          </w:p>
          <w:p w14:paraId="02F07B8B" w14:textId="574B08B1" w:rsidR="00F11501" w:rsidRPr="00F11501" w:rsidRDefault="00F11501" w:rsidP="002A3833">
            <w:pPr>
              <w:rPr>
                <w:rFonts w:asciiTheme="minorBidi" w:hAnsiTheme="minorBidi"/>
                <w:bCs/>
                <w:sz w:val="18"/>
                <w:szCs w:val="18"/>
              </w:rPr>
            </w:pPr>
            <w:r w:rsidRPr="00F11501">
              <w:rPr>
                <w:rFonts w:asciiTheme="minorBidi" w:hAnsiTheme="minorBidi"/>
                <w:bCs/>
                <w:sz w:val="18"/>
                <w:szCs w:val="18"/>
              </w:rPr>
              <w:t xml:space="preserve">Achievement of this output requires a series of activities to </w:t>
            </w:r>
            <w:proofErr w:type="gramStart"/>
            <w:r w:rsidRPr="00F11501">
              <w:rPr>
                <w:rFonts w:asciiTheme="minorBidi" w:hAnsiTheme="minorBidi"/>
                <w:bCs/>
                <w:sz w:val="18"/>
                <w:szCs w:val="18"/>
              </w:rPr>
              <w:t>be co</w:t>
            </w:r>
            <w:r>
              <w:rPr>
                <w:rFonts w:asciiTheme="minorBidi" w:hAnsiTheme="minorBidi"/>
                <w:bCs/>
                <w:sz w:val="18"/>
                <w:szCs w:val="18"/>
              </w:rPr>
              <w:t>nducted</w:t>
            </w:r>
            <w:proofErr w:type="gramEnd"/>
            <w:r>
              <w:rPr>
                <w:rFonts w:asciiTheme="minorBidi" w:hAnsiTheme="minorBidi"/>
                <w:bCs/>
                <w:sz w:val="18"/>
                <w:szCs w:val="18"/>
              </w:rPr>
              <w:t xml:space="preserve"> by carrying out</w:t>
            </w:r>
            <w:r w:rsidRPr="00F11501">
              <w:rPr>
                <w:rFonts w:asciiTheme="minorBidi" w:hAnsiTheme="minorBidi"/>
                <w:bCs/>
                <w:sz w:val="18"/>
                <w:szCs w:val="18"/>
              </w:rPr>
              <w:t xml:space="preserve"> purpose-specific structures and institutions (e.g. water source, pasture rehabilitation, committees, community centers) </w:t>
            </w:r>
            <w:r>
              <w:rPr>
                <w:rFonts w:asciiTheme="minorBidi" w:hAnsiTheme="minorBidi"/>
                <w:bCs/>
                <w:sz w:val="18"/>
                <w:szCs w:val="18"/>
              </w:rPr>
              <w:t xml:space="preserve">that </w:t>
            </w:r>
            <w:r w:rsidRPr="00F11501">
              <w:rPr>
                <w:rFonts w:asciiTheme="minorBidi" w:hAnsiTheme="minorBidi"/>
                <w:bCs/>
                <w:sz w:val="18"/>
                <w:szCs w:val="18"/>
              </w:rPr>
              <w:t>are also established with their members and memberships received trained and guidance to lead on conflict reduction and dispute settlement</w:t>
            </w:r>
            <w:r>
              <w:rPr>
                <w:rFonts w:asciiTheme="minorBidi" w:hAnsiTheme="minorBidi"/>
                <w:bCs/>
                <w:sz w:val="18"/>
                <w:szCs w:val="18"/>
              </w:rPr>
              <w:t>. Many competent service providers are hired or contracted based on the type and nature of the activity:</w:t>
            </w:r>
          </w:p>
          <w:p w14:paraId="0943C3C8"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rehabilitation of 1 water yard</w:t>
            </w:r>
          </w:p>
          <w:p w14:paraId="07BA7AAB"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 xml:space="preserve">Formation of 1 water management committees </w:t>
            </w:r>
          </w:p>
          <w:p w14:paraId="1800AFA4"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Train 1 community water management committees</w:t>
            </w:r>
          </w:p>
          <w:p w14:paraId="6D5EDEEC"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Demarcation of migration routes - 20km</w:t>
            </w:r>
          </w:p>
          <w:p w14:paraId="6B9AF459"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 xml:space="preserve">Construction of 20 kilometers of </w:t>
            </w:r>
            <w:proofErr w:type="spellStart"/>
            <w:r w:rsidRPr="003F06BC">
              <w:rPr>
                <w:rFonts w:asciiTheme="minorBidi" w:hAnsiTheme="minorBidi"/>
              </w:rPr>
              <w:t>firelines</w:t>
            </w:r>
            <w:proofErr w:type="spellEnd"/>
          </w:p>
          <w:p w14:paraId="329CFAD6"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 xml:space="preserve">capacity building of7  range management committees </w:t>
            </w:r>
          </w:p>
          <w:p w14:paraId="4B4FAB00"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Train 7 communities(10 from each community) in negotiation and maintenance of peaceful coexistence</w:t>
            </w:r>
          </w:p>
          <w:p w14:paraId="4A5FEEE0"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Establish and construct 7 community centers by local materials</w:t>
            </w:r>
          </w:p>
          <w:p w14:paraId="5D5BD2FA"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Building women capacity for effective political participation</w:t>
            </w:r>
          </w:p>
          <w:p w14:paraId="26B9A53A"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 xml:space="preserve">Provision of small grants to 35 youth </w:t>
            </w:r>
          </w:p>
          <w:p w14:paraId="3B0464D5"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Distribution of 175 goats to 35 families</w:t>
            </w:r>
          </w:p>
          <w:p w14:paraId="329D1326"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Refresher training to 21 para-vets</w:t>
            </w:r>
          </w:p>
          <w:p w14:paraId="4EF4757E"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Organization of one day of business training to 35 community members</w:t>
            </w:r>
          </w:p>
          <w:p w14:paraId="134C30B4"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Increase community awareness and knowledge about  gender and gender transformation</w:t>
            </w:r>
          </w:p>
          <w:p w14:paraId="6CF51944"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Awareness raising and protection of women, men, and children GBV and its impact</w:t>
            </w:r>
          </w:p>
          <w:p w14:paraId="11D74888"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 xml:space="preserve">carry out literacy and numeracy education for women and children out of schools </w:t>
            </w:r>
          </w:p>
          <w:p w14:paraId="0B064295"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Community awareness-raising and knowledge improvement about Covid-19 management</w:t>
            </w:r>
          </w:p>
          <w:p w14:paraId="57B5DEFE" w14:textId="22BEF559" w:rsidR="003F06BC" w:rsidRPr="005B078A" w:rsidRDefault="003F06BC" w:rsidP="005B078A">
            <w:pPr>
              <w:pStyle w:val="ListParagraph"/>
              <w:numPr>
                <w:ilvl w:val="0"/>
                <w:numId w:val="26"/>
              </w:numPr>
              <w:rPr>
                <w:rFonts w:asciiTheme="minorBidi" w:hAnsiTheme="minorBidi"/>
              </w:rPr>
            </w:pPr>
            <w:r w:rsidRPr="003F06BC">
              <w:rPr>
                <w:rFonts w:asciiTheme="minorBidi" w:hAnsiTheme="minorBidi"/>
              </w:rPr>
              <w:t>carry out 2 vaccination campaigns to vaccinate 100000 heads of livestock</w:t>
            </w:r>
          </w:p>
          <w:p w14:paraId="1649EC01" w14:textId="77777777" w:rsidR="002A3833" w:rsidRPr="002A3833" w:rsidRDefault="002A3833" w:rsidP="002A3833">
            <w:pPr>
              <w:rPr>
                <w:rFonts w:asciiTheme="minorBidi" w:hAnsiTheme="minorBidi"/>
                <w:b/>
                <w:sz w:val="18"/>
                <w:szCs w:val="18"/>
              </w:rPr>
            </w:pPr>
          </w:p>
          <w:p w14:paraId="1C610D87" w14:textId="5BB14E4C" w:rsidR="002A3833" w:rsidRDefault="002A3833" w:rsidP="002A3833">
            <w:pPr>
              <w:rPr>
                <w:rFonts w:asciiTheme="minorBidi" w:hAnsiTheme="minorBidi"/>
                <w:bCs/>
                <w:sz w:val="18"/>
                <w:szCs w:val="18"/>
              </w:rPr>
            </w:pPr>
            <w:r w:rsidRPr="002A3833">
              <w:rPr>
                <w:rFonts w:asciiTheme="minorBidi" w:hAnsiTheme="minorBidi"/>
                <w:b/>
                <w:sz w:val="18"/>
                <w:szCs w:val="18"/>
              </w:rPr>
              <w:t xml:space="preserve">Output 3: </w:t>
            </w:r>
            <w:r w:rsidRPr="00F11501">
              <w:rPr>
                <w:rFonts w:asciiTheme="minorBidi" w:hAnsiTheme="minorBidi"/>
                <w:b/>
                <w:sz w:val="18"/>
                <w:szCs w:val="18"/>
              </w:rPr>
              <w:t xml:space="preserve">Women´s organizations, including those representing pastoralist women, empowered </w:t>
            </w:r>
            <w:proofErr w:type="gramStart"/>
            <w:r w:rsidRPr="00F11501">
              <w:rPr>
                <w:rFonts w:asciiTheme="minorBidi" w:hAnsiTheme="minorBidi"/>
                <w:b/>
                <w:sz w:val="18"/>
                <w:szCs w:val="18"/>
              </w:rPr>
              <w:t>to meaningfully participate</w:t>
            </w:r>
            <w:proofErr w:type="gramEnd"/>
            <w:r w:rsidRPr="00F11501">
              <w:rPr>
                <w:rFonts w:asciiTheme="minorBidi" w:hAnsiTheme="minorBidi"/>
                <w:b/>
                <w:sz w:val="18"/>
                <w:szCs w:val="18"/>
              </w:rPr>
              <w:t xml:space="preserve"> in local and State-level peacebuilding platforms.</w:t>
            </w:r>
          </w:p>
          <w:p w14:paraId="77F3F744" w14:textId="0E294519" w:rsidR="00F11501" w:rsidRDefault="00F11501" w:rsidP="00F11501">
            <w:pPr>
              <w:ind w:left="432" w:hanging="360"/>
              <w:rPr>
                <w:rFonts w:asciiTheme="minorBidi" w:hAnsiTheme="minorBidi"/>
                <w:bCs/>
              </w:rPr>
            </w:pPr>
            <w:r w:rsidRPr="00F11501">
              <w:rPr>
                <w:rFonts w:asciiTheme="minorBidi" w:hAnsiTheme="minorBidi"/>
                <w:bCs/>
                <w:sz w:val="18"/>
                <w:szCs w:val="18"/>
              </w:rPr>
              <w:t xml:space="preserve">  Implementation output 3 needs direct involvement and participation of women to take up women. </w:t>
            </w:r>
            <w:r>
              <w:rPr>
                <w:rFonts w:asciiTheme="minorBidi" w:hAnsiTheme="minorBidi"/>
                <w:bCs/>
                <w:sz w:val="18"/>
                <w:szCs w:val="18"/>
              </w:rPr>
              <w:t>The implementation methodology of the below activities stand on raising</w:t>
            </w:r>
            <w:r w:rsidRPr="00F11501">
              <w:rPr>
                <w:rFonts w:asciiTheme="minorBidi" w:hAnsiTheme="minorBidi"/>
                <w:bCs/>
                <w:sz w:val="18"/>
                <w:szCs w:val="18"/>
              </w:rPr>
              <w:t xml:space="preserve"> community awareness (through literacy classes and education, awareness-raisi</w:t>
            </w:r>
            <w:r>
              <w:rPr>
                <w:rFonts w:asciiTheme="minorBidi" w:hAnsiTheme="minorBidi"/>
                <w:bCs/>
                <w:sz w:val="18"/>
                <w:szCs w:val="18"/>
              </w:rPr>
              <w:t xml:space="preserve">ng campaigns, Open Action Days </w:t>
            </w:r>
            <w:r w:rsidRPr="00F11501">
              <w:rPr>
                <w:rFonts w:asciiTheme="minorBidi" w:hAnsiTheme="minorBidi"/>
                <w:bCs/>
                <w:sz w:val="18"/>
                <w:szCs w:val="18"/>
              </w:rPr>
              <w:t>against BGV, anti-gender behavior</w:t>
            </w:r>
            <w:r>
              <w:rPr>
                <w:rFonts w:asciiTheme="minorBidi" w:hAnsiTheme="minorBidi"/>
                <w:bCs/>
                <w:sz w:val="18"/>
                <w:szCs w:val="18"/>
              </w:rPr>
              <w:t>,</w:t>
            </w:r>
            <w:r w:rsidRPr="00F11501">
              <w:rPr>
                <w:rFonts w:asciiTheme="minorBidi" w:hAnsiTheme="minorBidi"/>
                <w:bCs/>
                <w:sz w:val="18"/>
                <w:szCs w:val="18"/>
              </w:rPr>
              <w:t xml:space="preserve"> and attitudes) about all issues demeanors to women, girls, and t</w:t>
            </w:r>
            <w:r>
              <w:rPr>
                <w:rFonts w:asciiTheme="minorBidi" w:hAnsiTheme="minorBidi"/>
                <w:bCs/>
                <w:sz w:val="18"/>
                <w:szCs w:val="18"/>
              </w:rPr>
              <w:t xml:space="preserve">heir roles </w:t>
            </w:r>
            <w:r w:rsidRPr="00F11501">
              <w:rPr>
                <w:rFonts w:asciiTheme="minorBidi" w:hAnsiTheme="minorBidi"/>
                <w:bCs/>
                <w:sz w:val="18"/>
                <w:szCs w:val="18"/>
              </w:rPr>
              <w:t xml:space="preserve">the more awareness created the </w:t>
            </w:r>
            <w:r>
              <w:rPr>
                <w:rFonts w:asciiTheme="minorBidi" w:hAnsiTheme="minorBidi"/>
                <w:bCs/>
                <w:sz w:val="18"/>
                <w:szCs w:val="18"/>
              </w:rPr>
              <w:t xml:space="preserve">more reduction in such behavior. </w:t>
            </w:r>
            <w:r w:rsidRPr="00F11501">
              <w:rPr>
                <w:rFonts w:asciiTheme="minorBidi" w:hAnsiTheme="minorBidi"/>
                <w:bCs/>
                <w:sz w:val="18"/>
                <w:szCs w:val="18"/>
              </w:rPr>
              <w:t>The project will lobby, community support, to ensure availability of local people’s courts and work to ensure women are part of those courts – currently</w:t>
            </w:r>
            <w:r>
              <w:rPr>
                <w:rFonts w:asciiTheme="minorBidi" w:hAnsiTheme="minorBidi"/>
                <w:bCs/>
                <w:sz w:val="18"/>
                <w:szCs w:val="18"/>
              </w:rPr>
              <w:t>,</w:t>
            </w:r>
            <w:r w:rsidRPr="00F11501">
              <w:rPr>
                <w:rFonts w:asciiTheme="minorBidi" w:hAnsiTheme="minorBidi"/>
                <w:bCs/>
                <w:sz w:val="18"/>
                <w:szCs w:val="18"/>
              </w:rPr>
              <w:t xml:space="preserve"> people’s courts at locality level and have no women members, at all</w:t>
            </w:r>
          </w:p>
          <w:p w14:paraId="4F41A080" w14:textId="6FC1C6C9" w:rsidR="003F06BC" w:rsidRPr="00F11501" w:rsidRDefault="003F06BC" w:rsidP="00387ADE">
            <w:pPr>
              <w:pStyle w:val="ListParagraph"/>
              <w:numPr>
                <w:ilvl w:val="0"/>
                <w:numId w:val="27"/>
              </w:numPr>
              <w:ind w:hanging="472"/>
              <w:rPr>
                <w:rFonts w:asciiTheme="minorBidi" w:hAnsiTheme="minorBidi"/>
              </w:rPr>
            </w:pPr>
            <w:r w:rsidRPr="00F11501">
              <w:rPr>
                <w:rFonts w:asciiTheme="minorBidi" w:hAnsiTheme="minorBidi"/>
              </w:rPr>
              <w:t>Identify women organizations and train their membership</w:t>
            </w:r>
          </w:p>
          <w:p w14:paraId="23B739E0"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Form and establish women's organizations</w:t>
            </w:r>
          </w:p>
          <w:p w14:paraId="47340504"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Raise women's capacity to participate in the political arena</w:t>
            </w:r>
          </w:p>
          <w:p w14:paraId="31B13E99"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Organize nomadic women in community-based organizations</w:t>
            </w:r>
            <w:bookmarkStart w:id="0" w:name="_GoBack"/>
            <w:bookmarkEnd w:id="0"/>
          </w:p>
          <w:p w14:paraId="77BB4CBE"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Train women's organizations in dialogue, conflict, and political analysis</w:t>
            </w:r>
          </w:p>
          <w:p w14:paraId="5250C557" w14:textId="25D8C0FA" w:rsidR="002A3833" w:rsidRPr="002A3833" w:rsidRDefault="002A3833" w:rsidP="005B078A">
            <w:pPr>
              <w:ind w:left="0" w:firstLine="0"/>
              <w:jc w:val="left"/>
              <w:rPr>
                <w:rFonts w:asciiTheme="minorBidi" w:hAnsiTheme="minorBidi"/>
                <w:sz w:val="18"/>
                <w:szCs w:val="18"/>
              </w:rPr>
            </w:pPr>
          </w:p>
          <w:p w14:paraId="5FECA03D" w14:textId="77777777" w:rsidR="00F11501" w:rsidRPr="00327D9E" w:rsidRDefault="002A3833" w:rsidP="002A3833">
            <w:pPr>
              <w:rPr>
                <w:rFonts w:asciiTheme="minorBidi" w:hAnsiTheme="minorBidi"/>
                <w:b/>
                <w:sz w:val="18"/>
                <w:szCs w:val="18"/>
              </w:rPr>
            </w:pPr>
            <w:r w:rsidRPr="002A3833">
              <w:rPr>
                <w:rFonts w:asciiTheme="minorBidi" w:hAnsiTheme="minorBidi"/>
                <w:b/>
                <w:sz w:val="18"/>
                <w:szCs w:val="18"/>
              </w:rPr>
              <w:t xml:space="preserve">Output 4: </w:t>
            </w:r>
            <w:r w:rsidRPr="00327D9E">
              <w:rPr>
                <w:rFonts w:asciiTheme="minorBidi" w:hAnsiTheme="minorBidi"/>
                <w:b/>
                <w:sz w:val="18"/>
                <w:szCs w:val="18"/>
              </w:rPr>
              <w:t>Improved networking, coordination, and learning between local and state-level peacebuilding institutions</w:t>
            </w:r>
          </w:p>
          <w:p w14:paraId="5672713C" w14:textId="4BF19DF0" w:rsidR="00F11501" w:rsidRPr="00F11501" w:rsidRDefault="002A3833" w:rsidP="00327D9E">
            <w:pPr>
              <w:ind w:right="180"/>
              <w:rPr>
                <w:rFonts w:asciiTheme="minorBidi" w:hAnsiTheme="minorBidi"/>
                <w:bCs/>
                <w:sz w:val="18"/>
                <w:szCs w:val="18"/>
              </w:rPr>
            </w:pPr>
            <w:r w:rsidRPr="009D0E29">
              <w:rPr>
                <w:rFonts w:asciiTheme="minorBidi" w:hAnsiTheme="minorBidi"/>
                <w:b/>
                <w:sz w:val="18"/>
                <w:szCs w:val="18"/>
              </w:rPr>
              <w:t xml:space="preserve"> </w:t>
            </w:r>
            <w:r w:rsidR="00F11501" w:rsidRPr="009D0E29">
              <w:rPr>
                <w:rFonts w:asciiTheme="minorBidi" w:hAnsiTheme="minorBidi"/>
                <w:b/>
                <w:sz w:val="18"/>
                <w:szCs w:val="18"/>
              </w:rPr>
              <w:t xml:space="preserve"> </w:t>
            </w:r>
            <w:r w:rsidR="00F11501" w:rsidRPr="009D0E29">
              <w:rPr>
                <w:rFonts w:asciiTheme="minorBidi" w:hAnsiTheme="minorBidi"/>
                <w:bCs/>
                <w:sz w:val="18"/>
                <w:szCs w:val="18"/>
              </w:rPr>
              <w:t>The implementation strategy of the above output demands</w:t>
            </w:r>
            <w:r w:rsidR="00F11501" w:rsidRPr="009D0E29">
              <w:rPr>
                <w:rFonts w:asciiTheme="minorBidi" w:hAnsiTheme="minorBidi"/>
                <w:sz w:val="18"/>
                <w:szCs w:val="18"/>
              </w:rPr>
              <w:t xml:space="preserve"> </w:t>
            </w:r>
            <w:r w:rsidR="009D0E29" w:rsidRPr="009D0E29">
              <w:rPr>
                <w:rFonts w:asciiTheme="minorBidi" w:hAnsiTheme="minorBidi"/>
                <w:sz w:val="18"/>
                <w:szCs w:val="18"/>
              </w:rPr>
              <w:t xml:space="preserve">revival of the peace institutions </w:t>
            </w:r>
            <w:r w:rsidR="009D0E29">
              <w:rPr>
                <w:rFonts w:asciiTheme="minorBidi" w:hAnsiTheme="minorBidi"/>
                <w:sz w:val="18"/>
                <w:szCs w:val="18"/>
              </w:rPr>
              <w:t>to be facilitated by a</w:t>
            </w:r>
            <w:r w:rsidR="009D0E29" w:rsidRPr="009D0E29">
              <w:rPr>
                <w:rFonts w:asciiTheme="minorBidi" w:hAnsiTheme="minorBidi"/>
                <w:sz w:val="18"/>
                <w:szCs w:val="18"/>
              </w:rPr>
              <w:t xml:space="preserve"> peacebuilding expert</w:t>
            </w:r>
            <w:r w:rsidR="009D0E29">
              <w:rPr>
                <w:rFonts w:asciiTheme="minorBidi" w:hAnsiTheme="minorBidi"/>
                <w:sz w:val="18"/>
                <w:szCs w:val="18"/>
              </w:rPr>
              <w:t xml:space="preserve">, </w:t>
            </w:r>
            <w:proofErr w:type="spellStart"/>
            <w:r w:rsidR="009D0E29">
              <w:rPr>
                <w:rFonts w:asciiTheme="minorBidi" w:hAnsiTheme="minorBidi"/>
                <w:sz w:val="18"/>
                <w:szCs w:val="18"/>
              </w:rPr>
              <w:t>nonadic</w:t>
            </w:r>
            <w:proofErr w:type="spellEnd"/>
            <w:r w:rsidR="009D0E29">
              <w:rPr>
                <w:rFonts w:asciiTheme="minorBidi" w:hAnsiTheme="minorBidi"/>
                <w:sz w:val="18"/>
                <w:szCs w:val="18"/>
              </w:rPr>
              <w:t xml:space="preserve"> women groups to be organized and </w:t>
            </w:r>
            <w:r w:rsidR="00F11501" w:rsidRPr="009D0E29">
              <w:rPr>
                <w:rFonts w:asciiTheme="minorBidi" w:hAnsiTheme="minorBidi"/>
                <w:bCs/>
                <w:sz w:val="18"/>
                <w:szCs w:val="18"/>
              </w:rPr>
              <w:t xml:space="preserve">economic opportunities for </w:t>
            </w:r>
            <w:r w:rsidR="009D0E29">
              <w:rPr>
                <w:rFonts w:asciiTheme="minorBidi" w:hAnsiTheme="minorBidi"/>
                <w:bCs/>
                <w:sz w:val="18"/>
                <w:szCs w:val="18"/>
              </w:rPr>
              <w:t xml:space="preserve">nomadic </w:t>
            </w:r>
            <w:r w:rsidR="00F11501" w:rsidRPr="009D0E29">
              <w:rPr>
                <w:rFonts w:asciiTheme="minorBidi" w:hAnsiTheme="minorBidi"/>
                <w:bCs/>
                <w:sz w:val="18"/>
                <w:szCs w:val="18"/>
              </w:rPr>
              <w:t>women a</w:t>
            </w:r>
            <w:r w:rsidR="00A77C83" w:rsidRPr="009D0E29">
              <w:rPr>
                <w:rFonts w:asciiTheme="minorBidi" w:hAnsiTheme="minorBidi"/>
                <w:bCs/>
                <w:sz w:val="18"/>
                <w:szCs w:val="18"/>
              </w:rPr>
              <w:t>nd youth to be</w:t>
            </w:r>
            <w:r w:rsidR="009D0E29" w:rsidRPr="009D0E29">
              <w:rPr>
                <w:rFonts w:asciiTheme="minorBidi" w:hAnsiTheme="minorBidi"/>
                <w:bCs/>
                <w:sz w:val="18"/>
                <w:szCs w:val="18"/>
              </w:rPr>
              <w:t xml:space="preserve"> supported to </w:t>
            </w:r>
            <w:r w:rsidR="00F11501" w:rsidRPr="009D0E29">
              <w:rPr>
                <w:rFonts w:asciiTheme="minorBidi" w:hAnsiTheme="minorBidi"/>
                <w:bCs/>
                <w:sz w:val="18"/>
                <w:szCs w:val="18"/>
              </w:rPr>
              <w:t>reduced abuse of women, girls,</w:t>
            </w:r>
            <w:r w:rsidR="009D0E29" w:rsidRPr="009D0E29">
              <w:rPr>
                <w:rFonts w:asciiTheme="minorBidi" w:hAnsiTheme="minorBidi"/>
                <w:bCs/>
                <w:sz w:val="18"/>
                <w:szCs w:val="18"/>
              </w:rPr>
              <w:t xml:space="preserve"> and vulnerable</w:t>
            </w:r>
            <w:r w:rsidR="00F11501" w:rsidRPr="009D0E29">
              <w:rPr>
                <w:rFonts w:asciiTheme="minorBidi" w:hAnsiTheme="minorBidi"/>
                <w:bCs/>
                <w:sz w:val="18"/>
                <w:szCs w:val="18"/>
              </w:rPr>
              <w:t xml:space="preserve">; </w:t>
            </w:r>
          </w:p>
          <w:p w14:paraId="5D031102"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Revive peacebuilding institutions</w:t>
            </w:r>
          </w:p>
          <w:p w14:paraId="59B0729F"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Establish and organize nomadic women's economic groups and CBOs</w:t>
            </w:r>
          </w:p>
          <w:p w14:paraId="612A2DB4" w14:textId="77777777" w:rsidR="003F06BC" w:rsidRPr="003F06BC" w:rsidRDefault="003F06BC" w:rsidP="00387ADE">
            <w:pPr>
              <w:pStyle w:val="ListParagraph"/>
              <w:numPr>
                <w:ilvl w:val="0"/>
                <w:numId w:val="26"/>
              </w:numPr>
              <w:rPr>
                <w:rFonts w:asciiTheme="minorBidi" w:hAnsiTheme="minorBidi"/>
              </w:rPr>
            </w:pPr>
            <w:r w:rsidRPr="003F06BC">
              <w:rPr>
                <w:rFonts w:asciiTheme="minorBidi" w:hAnsiTheme="minorBidi"/>
              </w:rPr>
              <w:t>Conduct cross-project village exchange visits</w:t>
            </w:r>
          </w:p>
          <w:p w14:paraId="118BF8DC" w14:textId="77777777" w:rsidR="002A3833" w:rsidRPr="002A3833" w:rsidRDefault="002A3833" w:rsidP="002A3833">
            <w:pPr>
              <w:ind w:left="230" w:firstLine="180"/>
              <w:rPr>
                <w:rFonts w:asciiTheme="minorBidi" w:hAnsiTheme="minorBidi"/>
                <w:iCs/>
                <w:sz w:val="18"/>
                <w:szCs w:val="18"/>
              </w:rPr>
            </w:pPr>
          </w:p>
          <w:p w14:paraId="6E068C37" w14:textId="06F6A5F8" w:rsidR="00117257" w:rsidRPr="00064D78" w:rsidRDefault="00117257" w:rsidP="003F06BC">
            <w:pPr>
              <w:ind w:left="0" w:firstLine="0"/>
              <w:rPr>
                <w:rFonts w:ascii="Arial" w:hAnsi="Arial" w:cs="Arial"/>
                <w:iCs/>
                <w:sz w:val="18"/>
                <w:szCs w:val="18"/>
              </w:rPr>
            </w:pPr>
          </w:p>
          <w:p w14:paraId="64B70C16" w14:textId="04FCC713" w:rsidR="00EB59B7" w:rsidRPr="003F06BC" w:rsidRDefault="00EB59B7" w:rsidP="007B1E4E">
            <w:pPr>
              <w:rPr>
                <w:rFonts w:ascii="Arial" w:hAnsi="Arial" w:cs="Arial"/>
                <w:iCs/>
                <w:color w:val="C9C9C9" w:themeColor="accent3" w:themeTint="99"/>
              </w:rPr>
            </w:pPr>
          </w:p>
        </w:tc>
      </w:tr>
      <w:tr w:rsidR="00EB59B7" w:rsidRPr="00064D78" w14:paraId="17D0595F" w14:textId="77777777" w:rsidTr="009D0E29">
        <w:trPr>
          <w:trHeight w:val="413"/>
          <w:jc w:val="center"/>
        </w:trPr>
        <w:tc>
          <w:tcPr>
            <w:tcW w:w="13" w:type="pct"/>
            <w:vMerge/>
            <w:tcBorders>
              <w:left w:val="single" w:sz="4" w:space="0" w:color="7F7F7F" w:themeColor="text1" w:themeTint="80"/>
              <w:right w:val="single" w:sz="4" w:space="0" w:color="7F7F7F" w:themeColor="text1" w:themeTint="80"/>
            </w:tcBorders>
          </w:tcPr>
          <w:p w14:paraId="014D77DB"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FBC642" w14:textId="77777777" w:rsidR="00EB59B7" w:rsidRPr="00064D78" w:rsidRDefault="00EB59B7" w:rsidP="009E72F8">
            <w:pPr>
              <w:pStyle w:val="ListParagraph"/>
              <w:numPr>
                <w:ilvl w:val="0"/>
                <w:numId w:val="4"/>
              </w:numPr>
              <w:rPr>
                <w:rFonts w:ascii="Arial" w:hAnsi="Arial" w:cs="Arial"/>
              </w:rPr>
            </w:pPr>
            <w:r w:rsidRPr="00064D78">
              <w:rPr>
                <w:rFonts w:ascii="Arial" w:hAnsi="Arial" w:cs="Arial"/>
              </w:rPr>
              <w:t>Results: Innovation</w:t>
            </w:r>
          </w:p>
          <w:p w14:paraId="3CF18036" w14:textId="317F53A6" w:rsidR="00EB59B7" w:rsidRPr="00064D78" w:rsidRDefault="00EB59B7" w:rsidP="009E72F8">
            <w:pPr>
              <w:rPr>
                <w:rFonts w:ascii="Arial" w:hAnsi="Arial" w:cs="Arial"/>
                <w:sz w:val="18"/>
                <w:szCs w:val="18"/>
              </w:rPr>
            </w:pPr>
            <w:r w:rsidRPr="00064D78">
              <w:rPr>
                <w:rFonts w:ascii="Arial" w:hAnsi="Arial" w:cs="Arial"/>
                <w:sz w:val="18"/>
                <w:szCs w:val="18"/>
              </w:rPr>
              <w:t>In what ways is your project innovative?</w:t>
            </w:r>
          </w:p>
        </w:tc>
      </w:tr>
      <w:tr w:rsidR="00EB59B7" w:rsidRPr="00064D78" w14:paraId="5F6F7837" w14:textId="77777777" w:rsidTr="009D0E29">
        <w:trPr>
          <w:jc w:val="center"/>
        </w:trPr>
        <w:tc>
          <w:tcPr>
            <w:tcW w:w="13" w:type="pct"/>
            <w:vMerge/>
            <w:tcBorders>
              <w:left w:val="single" w:sz="4" w:space="0" w:color="7F7F7F" w:themeColor="text1" w:themeTint="80"/>
              <w:right w:val="single" w:sz="4" w:space="0" w:color="7F7F7F" w:themeColor="text1" w:themeTint="80"/>
            </w:tcBorders>
          </w:tcPr>
          <w:p w14:paraId="2F0140B8"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DBFF56" w14:textId="77777777" w:rsidR="00EB59B7" w:rsidRPr="00064D78" w:rsidRDefault="00EB59B7" w:rsidP="009E72F8">
            <w:pPr>
              <w:rPr>
                <w:rFonts w:ascii="Arial" w:hAnsi="Arial" w:cs="Arial"/>
                <w:sz w:val="18"/>
                <w:szCs w:val="18"/>
              </w:rPr>
            </w:pPr>
            <w:r w:rsidRPr="00064D78">
              <w:rPr>
                <w:rFonts w:ascii="Arial" w:hAnsi="Arial" w:cs="Arial"/>
                <w:i/>
                <w:sz w:val="18"/>
                <w:szCs w:val="18"/>
              </w:rPr>
              <w:t>ANSWER HERE:</w:t>
            </w:r>
            <w:r w:rsidRPr="00064D78">
              <w:rPr>
                <w:rFonts w:ascii="Arial" w:hAnsi="Arial" w:cs="Arial"/>
                <w:sz w:val="18"/>
                <w:szCs w:val="18"/>
              </w:rPr>
              <w:t xml:space="preserve"> </w:t>
            </w:r>
          </w:p>
          <w:p w14:paraId="6BDF45DB" w14:textId="77777777" w:rsidR="00423681" w:rsidRPr="00064D78" w:rsidRDefault="00423681" w:rsidP="009E72F8">
            <w:pPr>
              <w:rPr>
                <w:rFonts w:ascii="Arial" w:hAnsi="Arial" w:cs="Arial"/>
                <w:sz w:val="18"/>
                <w:szCs w:val="18"/>
              </w:rPr>
            </w:pPr>
          </w:p>
          <w:p w14:paraId="57B6E7F7" w14:textId="77777777" w:rsidR="00423681" w:rsidRPr="00064D78" w:rsidRDefault="00423681" w:rsidP="009E72F8">
            <w:pPr>
              <w:rPr>
                <w:rFonts w:ascii="Arial" w:hAnsi="Arial" w:cs="Arial"/>
                <w:b/>
                <w:bCs/>
                <w:sz w:val="18"/>
                <w:szCs w:val="18"/>
              </w:rPr>
            </w:pPr>
            <w:r w:rsidRPr="00064D78">
              <w:rPr>
                <w:rFonts w:ascii="Arial" w:hAnsi="Arial" w:cs="Arial"/>
                <w:b/>
                <w:bCs/>
                <w:sz w:val="18"/>
                <w:szCs w:val="18"/>
              </w:rPr>
              <w:t xml:space="preserve">Innovation indicators: </w:t>
            </w:r>
          </w:p>
          <w:p w14:paraId="1EEDDAC8" w14:textId="77777777" w:rsidR="00423681" w:rsidRPr="00064D78" w:rsidRDefault="00423681" w:rsidP="009E72F8">
            <w:pPr>
              <w:rPr>
                <w:rFonts w:ascii="Arial" w:hAnsi="Arial" w:cs="Arial"/>
                <w:sz w:val="18"/>
                <w:szCs w:val="18"/>
              </w:rPr>
            </w:pPr>
            <w:r w:rsidRPr="00064D78">
              <w:rPr>
                <w:rFonts w:ascii="Arial" w:hAnsi="Arial" w:cs="Arial"/>
                <w:sz w:val="18"/>
                <w:szCs w:val="18"/>
              </w:rPr>
              <w:t>•</w:t>
            </w:r>
            <w:r w:rsidRPr="00064D78">
              <w:rPr>
                <w:rFonts w:ascii="Arial" w:hAnsi="Arial" w:cs="Arial"/>
                <w:sz w:val="18"/>
                <w:szCs w:val="18"/>
              </w:rPr>
              <w:tab/>
              <w:t xml:space="preserve">Putting communities – leaders and mechanisms – in the </w:t>
            </w:r>
            <w:proofErr w:type="spellStart"/>
            <w:r w:rsidRPr="00064D78">
              <w:rPr>
                <w:rFonts w:ascii="Arial" w:hAnsi="Arial" w:cs="Arial"/>
                <w:sz w:val="18"/>
                <w:szCs w:val="18"/>
              </w:rPr>
              <w:t>centre</w:t>
            </w:r>
            <w:proofErr w:type="spellEnd"/>
            <w:r w:rsidRPr="00064D78">
              <w:rPr>
                <w:rFonts w:ascii="Arial" w:hAnsi="Arial" w:cs="Arial"/>
                <w:sz w:val="18"/>
                <w:szCs w:val="18"/>
              </w:rPr>
              <w:t xml:space="preserve"> and position of conflict managers and solvers, by restoring their lost and undermined confidence to be active again as peace and security guarantors in the communities; </w:t>
            </w:r>
          </w:p>
          <w:p w14:paraId="25EEE6C0" w14:textId="77777777" w:rsidR="00423681" w:rsidRPr="00064D78" w:rsidRDefault="00423681" w:rsidP="009E72F8">
            <w:pPr>
              <w:rPr>
                <w:rFonts w:ascii="Arial" w:hAnsi="Arial" w:cs="Arial"/>
                <w:sz w:val="18"/>
                <w:szCs w:val="18"/>
              </w:rPr>
            </w:pPr>
            <w:r w:rsidRPr="00064D78">
              <w:rPr>
                <w:rFonts w:ascii="Arial" w:hAnsi="Arial" w:cs="Arial"/>
                <w:sz w:val="18"/>
                <w:szCs w:val="18"/>
              </w:rPr>
              <w:t>•</w:t>
            </w:r>
            <w:r w:rsidRPr="00064D78">
              <w:rPr>
                <w:rFonts w:ascii="Arial" w:hAnsi="Arial" w:cs="Arial"/>
                <w:sz w:val="18"/>
                <w:szCs w:val="18"/>
              </w:rPr>
              <w:tab/>
              <w:t>ignite positive spirits and energy of youth (girls and boys) and direct them  towards leadership, support and serving of their community  – gradually and slowly loosen elders’ control on and over youth and help create a space for their engagement and participation … they are, often and again, either are shy to come forward or are made to stay unengaged ;</w:t>
            </w:r>
          </w:p>
          <w:p w14:paraId="59172126" w14:textId="77777777" w:rsidR="00423681" w:rsidRPr="00064D78" w:rsidRDefault="00423681" w:rsidP="009E72F8">
            <w:pPr>
              <w:rPr>
                <w:rFonts w:ascii="Arial" w:hAnsi="Arial" w:cs="Arial"/>
                <w:sz w:val="18"/>
                <w:szCs w:val="18"/>
              </w:rPr>
            </w:pPr>
            <w:r w:rsidRPr="00064D78">
              <w:rPr>
                <w:rFonts w:ascii="Arial" w:hAnsi="Arial" w:cs="Arial"/>
                <w:sz w:val="18"/>
                <w:szCs w:val="18"/>
              </w:rPr>
              <w:t>•</w:t>
            </w:r>
            <w:r w:rsidRPr="00064D78">
              <w:rPr>
                <w:rFonts w:ascii="Arial" w:hAnsi="Arial" w:cs="Arial"/>
                <w:sz w:val="18"/>
                <w:szCs w:val="18"/>
              </w:rPr>
              <w:tab/>
              <w:t>allow increased community involvement in project implementation, M&amp;E, increase their participation in work strategy reviews and include their recommendations and suggestions for implementation and work improvement – formerly we do most of the work ourselves, with minimal direct involvement of community in implementation;</w:t>
            </w:r>
          </w:p>
          <w:p w14:paraId="675FA0FE" w14:textId="77777777" w:rsidR="00423681" w:rsidRPr="00064D78" w:rsidRDefault="00423681" w:rsidP="009E72F8">
            <w:pPr>
              <w:rPr>
                <w:rFonts w:ascii="Arial" w:hAnsi="Arial" w:cs="Arial"/>
                <w:sz w:val="18"/>
                <w:szCs w:val="18"/>
              </w:rPr>
            </w:pPr>
            <w:r w:rsidRPr="00064D78">
              <w:rPr>
                <w:rFonts w:ascii="Arial" w:hAnsi="Arial" w:cs="Arial"/>
                <w:sz w:val="18"/>
                <w:szCs w:val="18"/>
              </w:rPr>
              <w:t>•</w:t>
            </w:r>
            <w:r w:rsidRPr="00064D78">
              <w:rPr>
                <w:rFonts w:ascii="Arial" w:hAnsi="Arial" w:cs="Arial"/>
                <w:sz w:val="18"/>
                <w:szCs w:val="18"/>
              </w:rPr>
              <w:tab/>
              <w:t xml:space="preserve">creation and introduction of peace platforms – in their villages communities convene regular events to discuss issues of concern to them with DDRA facilitation and support; </w:t>
            </w:r>
          </w:p>
          <w:p w14:paraId="5AB02995" w14:textId="77777777" w:rsidR="00423681" w:rsidRPr="00064D78" w:rsidRDefault="00423681" w:rsidP="009E72F8">
            <w:pPr>
              <w:rPr>
                <w:rFonts w:ascii="Arial" w:hAnsi="Arial" w:cs="Arial"/>
                <w:sz w:val="18"/>
                <w:szCs w:val="18"/>
              </w:rPr>
            </w:pPr>
            <w:r w:rsidRPr="00064D78">
              <w:rPr>
                <w:rFonts w:ascii="Arial" w:hAnsi="Arial" w:cs="Arial"/>
                <w:sz w:val="18"/>
                <w:szCs w:val="18"/>
              </w:rPr>
              <w:t>•</w:t>
            </w:r>
            <w:r w:rsidRPr="00064D78">
              <w:rPr>
                <w:rFonts w:ascii="Arial" w:hAnsi="Arial" w:cs="Arial"/>
                <w:sz w:val="18"/>
                <w:szCs w:val="18"/>
              </w:rPr>
              <w:tab/>
              <w:t>Form community response committees that propose and implement solutions;</w:t>
            </w:r>
          </w:p>
          <w:p w14:paraId="09ACA0BA" w14:textId="77777777" w:rsidR="00423681" w:rsidRPr="00064D78" w:rsidRDefault="00423681" w:rsidP="009E72F8">
            <w:pPr>
              <w:rPr>
                <w:rFonts w:ascii="Arial" w:hAnsi="Arial" w:cs="Arial"/>
                <w:sz w:val="18"/>
                <w:szCs w:val="18"/>
              </w:rPr>
            </w:pPr>
            <w:r w:rsidRPr="00064D78">
              <w:rPr>
                <w:rFonts w:ascii="Arial" w:hAnsi="Arial" w:cs="Arial"/>
                <w:sz w:val="18"/>
                <w:szCs w:val="18"/>
              </w:rPr>
              <w:t>•</w:t>
            </w:r>
            <w:r w:rsidRPr="00064D78">
              <w:rPr>
                <w:rFonts w:ascii="Arial" w:hAnsi="Arial" w:cs="Arial"/>
                <w:sz w:val="18"/>
                <w:szCs w:val="18"/>
              </w:rPr>
              <w:tab/>
              <w:t xml:space="preserve">Introduce Community Days – where and when they celebrate a certain community issue (e.g. when a girl graduates or passes her first matriculations exam, when a number of women graduate from a literacy class or community Environment and Peace Day </w:t>
            </w:r>
            <w:proofErr w:type="spellStart"/>
            <w:r w:rsidRPr="00064D78">
              <w:rPr>
                <w:rFonts w:ascii="Arial" w:hAnsi="Arial" w:cs="Arial"/>
                <w:sz w:val="18"/>
                <w:szCs w:val="18"/>
              </w:rPr>
              <w:t>etc</w:t>
            </w:r>
            <w:proofErr w:type="spellEnd"/>
            <w:r w:rsidRPr="00064D78">
              <w:rPr>
                <w:rFonts w:ascii="Arial" w:hAnsi="Arial" w:cs="Arial"/>
                <w:sz w:val="18"/>
                <w:szCs w:val="18"/>
              </w:rPr>
              <w:t>;</w:t>
            </w:r>
          </w:p>
          <w:p w14:paraId="3BA260FC" w14:textId="333815E4" w:rsidR="00423681" w:rsidRPr="00064D78" w:rsidRDefault="00423681" w:rsidP="009E72F8">
            <w:pPr>
              <w:rPr>
                <w:rFonts w:ascii="Arial" w:hAnsi="Arial" w:cs="Arial"/>
                <w:sz w:val="18"/>
                <w:szCs w:val="18"/>
              </w:rPr>
            </w:pPr>
          </w:p>
        </w:tc>
      </w:tr>
      <w:tr w:rsidR="00EB59B7" w:rsidRPr="00064D78" w14:paraId="42527510" w14:textId="77777777" w:rsidTr="009D0E29">
        <w:trPr>
          <w:jc w:val="center"/>
        </w:trPr>
        <w:tc>
          <w:tcPr>
            <w:tcW w:w="13" w:type="pct"/>
            <w:vMerge/>
            <w:tcBorders>
              <w:left w:val="single" w:sz="4" w:space="0" w:color="7F7F7F" w:themeColor="text1" w:themeTint="80"/>
              <w:right w:val="single" w:sz="4" w:space="0" w:color="7F7F7F" w:themeColor="text1" w:themeTint="80"/>
            </w:tcBorders>
          </w:tcPr>
          <w:p w14:paraId="5263B98F"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D28C26" w14:textId="65A7E9B0" w:rsidR="00EB59B7" w:rsidRPr="00064D78" w:rsidRDefault="00EB59B7" w:rsidP="009E72F8">
            <w:pPr>
              <w:pStyle w:val="ListParagraph"/>
              <w:numPr>
                <w:ilvl w:val="0"/>
                <w:numId w:val="4"/>
              </w:numPr>
              <w:rPr>
                <w:rFonts w:ascii="Arial" w:hAnsi="Arial" w:cs="Arial"/>
              </w:rPr>
            </w:pPr>
            <w:r w:rsidRPr="00064D78">
              <w:rPr>
                <w:rFonts w:ascii="Arial" w:hAnsi="Arial" w:cs="Arial"/>
              </w:rPr>
              <w:t xml:space="preserve">Results: Monitoring and Evaluation </w:t>
            </w:r>
          </w:p>
          <w:p w14:paraId="6657688A" w14:textId="2278A24A" w:rsidR="00EB59B7" w:rsidRPr="00064D78" w:rsidRDefault="00EB59B7" w:rsidP="009E72F8">
            <w:pPr>
              <w:ind w:left="0" w:firstLine="0"/>
              <w:rPr>
                <w:rFonts w:ascii="Arial" w:hAnsi="Arial" w:cs="Arial"/>
                <w:sz w:val="18"/>
                <w:szCs w:val="18"/>
              </w:rPr>
            </w:pPr>
            <w:r w:rsidRPr="00064D78">
              <w:rPr>
                <w:rFonts w:ascii="Arial" w:hAnsi="Arial" w:cs="Arial"/>
                <w:sz w:val="18"/>
                <w:szCs w:val="18"/>
              </w:rPr>
              <w:t>How will you measure change in your project? What are your plans to monitor and evaluate your project?</w:t>
            </w:r>
          </w:p>
        </w:tc>
      </w:tr>
      <w:tr w:rsidR="00EB59B7" w:rsidRPr="00064D78" w14:paraId="6A9A1DE8" w14:textId="77777777" w:rsidTr="009D0E29">
        <w:trPr>
          <w:jc w:val="center"/>
        </w:trPr>
        <w:tc>
          <w:tcPr>
            <w:tcW w:w="13" w:type="pct"/>
            <w:vMerge/>
            <w:tcBorders>
              <w:left w:val="single" w:sz="4" w:space="0" w:color="7F7F7F" w:themeColor="text1" w:themeTint="80"/>
              <w:right w:val="single" w:sz="4" w:space="0" w:color="7F7F7F" w:themeColor="text1" w:themeTint="80"/>
            </w:tcBorders>
          </w:tcPr>
          <w:p w14:paraId="7061B51C"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B273B2" w14:textId="26E5E4E1" w:rsidR="00857FE7" w:rsidRPr="00064D78" w:rsidRDefault="00EB59B7" w:rsidP="009E72F8">
            <w:pPr>
              <w:ind w:left="0" w:hanging="413"/>
              <w:rPr>
                <w:rFonts w:ascii="Arial" w:hAnsi="Arial" w:cs="Arial"/>
                <w:i/>
                <w:sz w:val="18"/>
                <w:szCs w:val="18"/>
              </w:rPr>
            </w:pPr>
            <w:r w:rsidRPr="00064D78">
              <w:rPr>
                <w:rFonts w:ascii="Arial" w:hAnsi="Arial" w:cs="Arial"/>
                <w:i/>
                <w:sz w:val="18"/>
                <w:szCs w:val="18"/>
              </w:rPr>
              <w:t>ANSWER HERE:</w:t>
            </w:r>
          </w:p>
          <w:p w14:paraId="250DEE62" w14:textId="77777777" w:rsidR="00857FE7" w:rsidRPr="00064D78" w:rsidRDefault="00857FE7" w:rsidP="009E72F8">
            <w:pPr>
              <w:ind w:left="0" w:hanging="413"/>
              <w:rPr>
                <w:rFonts w:ascii="Arial" w:hAnsi="Arial" w:cs="Arial"/>
                <w:sz w:val="18"/>
                <w:szCs w:val="18"/>
              </w:rPr>
            </w:pPr>
          </w:p>
          <w:p w14:paraId="039D27D9" w14:textId="3A372980" w:rsidR="00857FE7" w:rsidRDefault="00EB59B7" w:rsidP="009E72F8">
            <w:pPr>
              <w:ind w:left="0"/>
              <w:rPr>
                <w:rFonts w:ascii="Arial" w:hAnsi="Arial" w:cs="Arial"/>
                <w:sz w:val="18"/>
                <w:szCs w:val="18"/>
              </w:rPr>
            </w:pPr>
            <w:r w:rsidRPr="00064D78">
              <w:rPr>
                <w:rFonts w:ascii="Arial" w:hAnsi="Arial" w:cs="Arial"/>
                <w:sz w:val="18"/>
                <w:szCs w:val="18"/>
              </w:rPr>
              <w:t xml:space="preserve"> </w:t>
            </w:r>
            <w:proofErr w:type="gramStart"/>
            <w:r w:rsidR="00857FE7" w:rsidRPr="00064D78">
              <w:rPr>
                <w:rFonts w:ascii="Arial" w:hAnsi="Arial" w:cs="Arial"/>
                <w:sz w:val="18"/>
                <w:szCs w:val="18"/>
              </w:rPr>
              <w:t>The measuring, pulsing and assessment of change to be made or its impact, whether immediate or long term, is a assured through a 3-thronged approach, in this project, this time: (1) application of DDRA’s standing monitoring and evaluation framework where agreed and provided indicators in the project document will be used to measure and assess any change to be made; (2) this time, we are increasing community involvement in actual implementation stages – community representative, through project committees, will also be part of the measurement of change to bad achieved.</w:t>
            </w:r>
            <w:proofErr w:type="gramEnd"/>
            <w:r w:rsidR="00857FE7" w:rsidRPr="00064D78">
              <w:rPr>
                <w:rFonts w:ascii="Arial" w:hAnsi="Arial" w:cs="Arial"/>
                <w:sz w:val="18"/>
                <w:szCs w:val="18"/>
              </w:rPr>
              <w:t xml:space="preserve"> </w:t>
            </w:r>
            <w:proofErr w:type="gramStart"/>
            <w:r w:rsidR="00857FE7" w:rsidRPr="00064D78">
              <w:rPr>
                <w:rFonts w:ascii="Arial" w:hAnsi="Arial" w:cs="Arial"/>
                <w:sz w:val="18"/>
                <w:szCs w:val="18"/>
              </w:rPr>
              <w:t>This will be during community participation in coordination meetings, project visits and through specially planned monitoring events, where community will be equipped with the project indicators to carry out their own assessments and observation s to be reported to DDRA and their community; (3) DDRA will also work to make use of observations and comments, recommendation to be made by the DCPSF M&amp;E staff and missions.</w:t>
            </w:r>
            <w:proofErr w:type="gramEnd"/>
            <w:r w:rsidR="00857FE7" w:rsidRPr="00064D78">
              <w:rPr>
                <w:rFonts w:ascii="Arial" w:hAnsi="Arial" w:cs="Arial"/>
                <w:sz w:val="18"/>
                <w:szCs w:val="18"/>
              </w:rPr>
              <w:t xml:space="preserve"> Information obtained from the 3 bodies </w:t>
            </w:r>
            <w:proofErr w:type="gramStart"/>
            <w:r w:rsidR="00857FE7" w:rsidRPr="00064D78">
              <w:rPr>
                <w:rFonts w:ascii="Arial" w:hAnsi="Arial" w:cs="Arial"/>
                <w:sz w:val="18"/>
                <w:szCs w:val="18"/>
              </w:rPr>
              <w:t>will be used</w:t>
            </w:r>
            <w:proofErr w:type="gramEnd"/>
            <w:r w:rsidR="00857FE7" w:rsidRPr="00064D78">
              <w:rPr>
                <w:rFonts w:ascii="Arial" w:hAnsi="Arial" w:cs="Arial"/>
                <w:sz w:val="18"/>
                <w:szCs w:val="18"/>
              </w:rPr>
              <w:t xml:space="preserve"> to gauge and judge change made.</w:t>
            </w:r>
          </w:p>
          <w:p w14:paraId="713FE3AC" w14:textId="77777777" w:rsidR="007B1E4E" w:rsidRPr="00064D78" w:rsidRDefault="007B1E4E" w:rsidP="009E72F8">
            <w:pPr>
              <w:ind w:left="0"/>
              <w:rPr>
                <w:rFonts w:ascii="Arial" w:hAnsi="Arial" w:cs="Arial"/>
                <w:sz w:val="18"/>
                <w:szCs w:val="18"/>
              </w:rPr>
            </w:pPr>
          </w:p>
          <w:p w14:paraId="670D67D5" w14:textId="7CA3855B" w:rsidR="00EB59B7" w:rsidRDefault="00857FE7" w:rsidP="009E72F8">
            <w:pPr>
              <w:ind w:left="0"/>
              <w:rPr>
                <w:rFonts w:ascii="Arial" w:hAnsi="Arial" w:cs="Arial"/>
                <w:sz w:val="18"/>
                <w:szCs w:val="18"/>
              </w:rPr>
            </w:pPr>
            <w:proofErr w:type="gramStart"/>
            <w:r w:rsidRPr="00064D78">
              <w:rPr>
                <w:rFonts w:ascii="Arial" w:hAnsi="Arial" w:cs="Arial"/>
                <w:sz w:val="18"/>
                <w:szCs w:val="18"/>
              </w:rPr>
              <w:t>In addition to the above agreed approach, additional plans for effective monitoring and evaluation of the project will include recruitment of project personnel whose main task to be, in addition to implementation and accountability to partners, is to be monitoring and evaluation of work and impact and generate reports for the management to review and made recommendations – for rectification of faults,  address of skewed implementation plans from agreed methods or change in implementation plans, wholly.</w:t>
            </w:r>
            <w:proofErr w:type="gramEnd"/>
            <w:r w:rsidRPr="00064D78">
              <w:rPr>
                <w:rFonts w:ascii="Arial" w:hAnsi="Arial" w:cs="Arial"/>
                <w:sz w:val="18"/>
                <w:szCs w:val="18"/>
              </w:rPr>
              <w:t xml:space="preserve"> Where and when possible, DDRA Management, at state, region and headquarters levels may also use external expertise to evaluate the work processes and progress and made independent recommendation for the management to consider. That way, we will be always ready to evaluate our project and work to </w:t>
            </w:r>
            <w:proofErr w:type="gramStart"/>
            <w:r w:rsidRPr="00064D78">
              <w:rPr>
                <w:rFonts w:ascii="Arial" w:hAnsi="Arial" w:cs="Arial"/>
                <w:sz w:val="18"/>
                <w:szCs w:val="18"/>
              </w:rPr>
              <w:t>be done</w:t>
            </w:r>
            <w:proofErr w:type="gramEnd"/>
            <w:r w:rsidRPr="00064D78">
              <w:rPr>
                <w:rFonts w:ascii="Arial" w:hAnsi="Arial" w:cs="Arial"/>
                <w:sz w:val="18"/>
                <w:szCs w:val="18"/>
              </w:rPr>
              <w:t>.</w:t>
            </w:r>
          </w:p>
          <w:p w14:paraId="283FF89C" w14:textId="2DB8847F" w:rsidR="007B1E4E" w:rsidRDefault="007B1E4E" w:rsidP="009E72F8">
            <w:pPr>
              <w:ind w:left="0"/>
              <w:rPr>
                <w:rFonts w:ascii="Arial" w:hAnsi="Arial" w:cs="Arial"/>
                <w:sz w:val="18"/>
                <w:szCs w:val="18"/>
              </w:rPr>
            </w:pPr>
          </w:p>
          <w:p w14:paraId="1ABFC724" w14:textId="1A303368" w:rsidR="007B1E4E" w:rsidRDefault="007B1E4E" w:rsidP="009E72F8">
            <w:pPr>
              <w:ind w:left="0"/>
              <w:rPr>
                <w:rFonts w:ascii="Arial" w:hAnsi="Arial" w:cs="Arial"/>
                <w:sz w:val="18"/>
                <w:szCs w:val="18"/>
              </w:rPr>
            </w:pPr>
            <w:proofErr w:type="gramStart"/>
            <w:r w:rsidRPr="007B1E4E">
              <w:rPr>
                <w:rFonts w:ascii="Arial" w:hAnsi="Arial" w:cs="Arial"/>
                <w:sz w:val="18"/>
                <w:szCs w:val="18"/>
              </w:rPr>
              <w:t>To properly measure</w:t>
            </w:r>
            <w:proofErr w:type="gramEnd"/>
            <w:r w:rsidRPr="007B1E4E">
              <w:rPr>
                <w:rFonts w:ascii="Arial" w:hAnsi="Arial" w:cs="Arial"/>
                <w:sz w:val="18"/>
                <w:szCs w:val="18"/>
              </w:rPr>
              <w:t xml:space="preserve"> the project's indicators, two perception surveys are conducted by hiring a competent consultant. The first one is at the end of the first year and the second is at the end of the second year. The project will also be evaluated by an external evaluator to come out with specific recommendations and lessons learned that can inform the DCPSF future work</w:t>
            </w:r>
          </w:p>
          <w:p w14:paraId="7E7FFC9A" w14:textId="77777777" w:rsidR="007B1E4E" w:rsidRPr="00064D78" w:rsidRDefault="007B1E4E" w:rsidP="009E72F8">
            <w:pPr>
              <w:ind w:left="0"/>
              <w:rPr>
                <w:rFonts w:ascii="Arial" w:hAnsi="Arial" w:cs="Arial"/>
                <w:sz w:val="18"/>
                <w:szCs w:val="18"/>
              </w:rPr>
            </w:pPr>
          </w:p>
          <w:p w14:paraId="085537B7" w14:textId="15398989" w:rsidR="00EB59B7" w:rsidRPr="00064D78" w:rsidRDefault="00EB59B7" w:rsidP="009E72F8">
            <w:pPr>
              <w:ind w:left="0"/>
              <w:rPr>
                <w:rFonts w:ascii="Arial" w:hAnsi="Arial" w:cs="Arial"/>
                <w:i/>
                <w:sz w:val="18"/>
                <w:szCs w:val="18"/>
              </w:rPr>
            </w:pPr>
          </w:p>
          <w:p w14:paraId="48471915" w14:textId="5B580D50" w:rsidR="00EB59B7" w:rsidRPr="00064D78" w:rsidRDefault="00EB59B7" w:rsidP="009E72F8">
            <w:pPr>
              <w:ind w:left="0"/>
              <w:rPr>
                <w:rFonts w:ascii="Arial" w:hAnsi="Arial" w:cs="Arial"/>
                <w:i/>
                <w:color w:val="C9C9C9" w:themeColor="accent3" w:themeTint="99"/>
                <w:sz w:val="18"/>
                <w:szCs w:val="18"/>
              </w:rPr>
            </w:pPr>
          </w:p>
        </w:tc>
      </w:tr>
      <w:tr w:rsidR="00EB59B7" w:rsidRPr="00064D78" w14:paraId="74854D28" w14:textId="77777777" w:rsidTr="009D0E29">
        <w:trPr>
          <w:jc w:val="center"/>
        </w:trPr>
        <w:tc>
          <w:tcPr>
            <w:tcW w:w="13" w:type="pct"/>
            <w:vMerge/>
            <w:tcBorders>
              <w:left w:val="single" w:sz="4" w:space="0" w:color="7F7F7F" w:themeColor="text1" w:themeTint="80"/>
              <w:right w:val="single" w:sz="4" w:space="0" w:color="7F7F7F" w:themeColor="text1" w:themeTint="80"/>
            </w:tcBorders>
          </w:tcPr>
          <w:p w14:paraId="357A40F9"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1B5551" w14:textId="1ED85AE0" w:rsidR="00EB59B7" w:rsidRPr="00064D78" w:rsidRDefault="00EB59B7" w:rsidP="009E72F8">
            <w:pPr>
              <w:pStyle w:val="ListParagraph"/>
              <w:numPr>
                <w:ilvl w:val="0"/>
                <w:numId w:val="4"/>
              </w:numPr>
              <w:rPr>
                <w:rFonts w:ascii="Arial" w:hAnsi="Arial" w:cs="Arial"/>
              </w:rPr>
            </w:pPr>
            <w:r w:rsidRPr="00064D78">
              <w:rPr>
                <w:rFonts w:ascii="Arial" w:hAnsi="Arial" w:cs="Arial"/>
              </w:rPr>
              <w:t>Results: Sustainability</w:t>
            </w:r>
          </w:p>
          <w:p w14:paraId="69A4DB7E" w14:textId="425856C2" w:rsidR="00EB59B7" w:rsidRPr="00064D78" w:rsidRDefault="00EB59B7" w:rsidP="009E72F8">
            <w:pPr>
              <w:rPr>
                <w:rFonts w:ascii="Arial" w:hAnsi="Arial" w:cs="Arial"/>
                <w:sz w:val="18"/>
                <w:szCs w:val="18"/>
              </w:rPr>
            </w:pPr>
          </w:p>
        </w:tc>
      </w:tr>
      <w:tr w:rsidR="00EB59B7" w:rsidRPr="00064D78" w14:paraId="1DA7FE6C" w14:textId="77777777" w:rsidTr="009D0E29">
        <w:trPr>
          <w:jc w:val="center"/>
        </w:trPr>
        <w:tc>
          <w:tcPr>
            <w:tcW w:w="13" w:type="pct"/>
            <w:vMerge/>
            <w:tcBorders>
              <w:left w:val="single" w:sz="4" w:space="0" w:color="7F7F7F" w:themeColor="text1" w:themeTint="80"/>
              <w:bottom w:val="single" w:sz="4" w:space="0" w:color="7F7F7F" w:themeColor="text1" w:themeTint="80"/>
              <w:right w:val="single" w:sz="4" w:space="0" w:color="7F7F7F" w:themeColor="text1" w:themeTint="80"/>
            </w:tcBorders>
          </w:tcPr>
          <w:p w14:paraId="38EDF650"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0F1B6E" w14:textId="7FB4201D" w:rsidR="00EB59B7" w:rsidRPr="00064D78" w:rsidRDefault="00EB59B7" w:rsidP="009E72F8">
            <w:pPr>
              <w:ind w:left="0" w:firstLine="39"/>
              <w:rPr>
                <w:sz w:val="18"/>
                <w:szCs w:val="18"/>
              </w:rPr>
            </w:pPr>
            <w:r w:rsidRPr="00064D78">
              <w:rPr>
                <w:rFonts w:ascii="Arial" w:hAnsi="Arial" w:cs="Arial"/>
                <w:i/>
                <w:sz w:val="18"/>
                <w:szCs w:val="18"/>
              </w:rPr>
              <w:t>A</w:t>
            </w:r>
            <w:r w:rsidRPr="00064D78">
              <w:rPr>
                <w:sz w:val="18"/>
                <w:szCs w:val="18"/>
              </w:rPr>
              <w:t>NSWER HERE:</w:t>
            </w:r>
          </w:p>
          <w:p w14:paraId="7C299568" w14:textId="77777777" w:rsidR="00725A8D" w:rsidRPr="00064D78" w:rsidRDefault="00725A8D" w:rsidP="009E72F8">
            <w:pPr>
              <w:ind w:left="0" w:firstLine="39"/>
              <w:rPr>
                <w:sz w:val="18"/>
                <w:szCs w:val="18"/>
              </w:rPr>
            </w:pPr>
          </w:p>
          <w:p w14:paraId="5BF537CD" w14:textId="77777777" w:rsidR="007417FA" w:rsidRPr="00064D78" w:rsidRDefault="00725A8D" w:rsidP="00387ADE">
            <w:pPr>
              <w:pStyle w:val="ListParagraph"/>
              <w:numPr>
                <w:ilvl w:val="0"/>
                <w:numId w:val="12"/>
              </w:numPr>
              <w:jc w:val="both"/>
              <w:rPr>
                <w:rFonts w:ascii="Arial" w:hAnsi="Arial" w:cs="Arial"/>
              </w:rPr>
            </w:pPr>
            <w:r w:rsidRPr="00064D78">
              <w:rPr>
                <w:rFonts w:ascii="Arial" w:hAnsi="Arial" w:cs="Arial"/>
              </w:rPr>
              <w:t xml:space="preserve">The sustainability of the project </w:t>
            </w:r>
            <w:proofErr w:type="gramStart"/>
            <w:r w:rsidRPr="00064D78">
              <w:rPr>
                <w:rFonts w:ascii="Arial" w:hAnsi="Arial" w:cs="Arial"/>
              </w:rPr>
              <w:t>is best geared</w:t>
            </w:r>
            <w:proofErr w:type="gramEnd"/>
            <w:r w:rsidRPr="00064D78">
              <w:rPr>
                <w:rFonts w:ascii="Arial" w:hAnsi="Arial" w:cs="Arial"/>
              </w:rPr>
              <w:t xml:space="preserve"> towards the degree of impact the project makes – e.g. positive change in people’s attitudes towards women and girls and starts to view them as important members in community and change makers. Guaranteed involvement of community in project management, coordination and monitoring and evaluation are new approaches and are innovative enough to guarantee increase in senior positions held by women and girls and other formerly excluded ethnicities; reduction in number of GBV cases and incidents as a result of increased community awareness. To sustain such results the project shall work to remove challenges and blockages exist. These include cultural, traditions and values that work to limit women and girl’s participation, engagement and participation. Through well calculations strategies in include women and men, and girls in all the project and community mechanisms such challenges </w:t>
            </w:r>
            <w:proofErr w:type="gramStart"/>
            <w:r w:rsidRPr="00064D78">
              <w:rPr>
                <w:rFonts w:ascii="Arial" w:hAnsi="Arial" w:cs="Arial"/>
              </w:rPr>
              <w:t>can be removed or reduced</w:t>
            </w:r>
            <w:proofErr w:type="gramEnd"/>
            <w:r w:rsidRPr="00064D78">
              <w:rPr>
                <w:rFonts w:ascii="Arial" w:hAnsi="Arial" w:cs="Arial"/>
              </w:rPr>
              <w:t xml:space="preserve">.  This will be one of the </w:t>
            </w:r>
            <w:r w:rsidR="007417FA" w:rsidRPr="00064D78">
              <w:rPr>
                <w:rFonts w:ascii="Arial" w:hAnsi="Arial" w:cs="Arial"/>
              </w:rPr>
              <w:t>project’s tasks and priorities;</w:t>
            </w:r>
          </w:p>
          <w:p w14:paraId="37F5E186" w14:textId="77777777" w:rsidR="007417FA" w:rsidRPr="00064D78" w:rsidRDefault="007417FA" w:rsidP="00387ADE">
            <w:pPr>
              <w:pStyle w:val="ListParagraph"/>
              <w:numPr>
                <w:ilvl w:val="0"/>
                <w:numId w:val="12"/>
              </w:numPr>
              <w:jc w:val="both"/>
              <w:rPr>
                <w:rFonts w:ascii="Arial" w:hAnsi="Arial" w:cs="Arial"/>
              </w:rPr>
            </w:pPr>
            <w:r w:rsidRPr="00064D78">
              <w:rPr>
                <w:rFonts w:ascii="Arial" w:hAnsi="Arial" w:cs="Arial"/>
              </w:rPr>
              <w:lastRenderedPageBreak/>
              <w:t xml:space="preserve">3. </w:t>
            </w:r>
            <w:r w:rsidR="00725A8D" w:rsidRPr="00064D78">
              <w:rPr>
                <w:rFonts w:ascii="Arial" w:hAnsi="Arial" w:cs="Arial"/>
              </w:rPr>
              <w:t>Enhancement, establishment and support of community mechanisms and individuals to continuously further the aims and objectives of the project and the internalization of the values and essence of self-support, help and independence : self-led leadership by community and maintenance of its institution, especially by young generations, women and girls and all community groups;</w:t>
            </w:r>
          </w:p>
          <w:p w14:paraId="5E987F09" w14:textId="6ED9AC3A" w:rsidR="00725A8D" w:rsidRPr="00064D78" w:rsidRDefault="00725A8D" w:rsidP="00387ADE">
            <w:pPr>
              <w:pStyle w:val="ListParagraph"/>
              <w:numPr>
                <w:ilvl w:val="0"/>
                <w:numId w:val="12"/>
              </w:numPr>
              <w:jc w:val="both"/>
              <w:rPr>
                <w:rFonts w:ascii="Arial" w:hAnsi="Arial" w:cs="Arial"/>
              </w:rPr>
            </w:pPr>
            <w:r w:rsidRPr="00064D78">
              <w:rPr>
                <w:rFonts w:ascii="Arial" w:hAnsi="Arial" w:cs="Arial"/>
              </w:rPr>
              <w:t>Create and upgrade, within community groups, the sense of motivational self-management, proactive constructive engaging increases the chances among community to continue building on the lessons to be achieved and continue their work;</w:t>
            </w:r>
          </w:p>
          <w:p w14:paraId="6150F939" w14:textId="77777777" w:rsidR="00725A8D" w:rsidRPr="00064D78" w:rsidRDefault="00725A8D" w:rsidP="009E72F8">
            <w:pPr>
              <w:ind w:left="0"/>
              <w:rPr>
                <w:rFonts w:ascii="Arial" w:hAnsi="Arial" w:cs="Arial"/>
                <w:sz w:val="18"/>
                <w:szCs w:val="18"/>
              </w:rPr>
            </w:pPr>
          </w:p>
          <w:p w14:paraId="1B4E7355" w14:textId="6E035BB5" w:rsidR="00725A8D" w:rsidRPr="00064D78" w:rsidRDefault="00725A8D" w:rsidP="00387ADE">
            <w:pPr>
              <w:pStyle w:val="ListParagraph"/>
              <w:numPr>
                <w:ilvl w:val="0"/>
                <w:numId w:val="12"/>
              </w:numPr>
              <w:jc w:val="both"/>
              <w:rPr>
                <w:rFonts w:ascii="Arial" w:hAnsi="Arial" w:cs="Arial"/>
              </w:rPr>
            </w:pPr>
            <w:r w:rsidRPr="00064D78">
              <w:rPr>
                <w:rFonts w:ascii="Arial" w:hAnsi="Arial" w:cs="Arial"/>
              </w:rPr>
              <w:t>One of the prerequisites of project and project impact sustainability is the ability of CBRMs and other project –created or established institutions are fully equipped, strengthened and trained, including the community behind them;</w:t>
            </w:r>
          </w:p>
          <w:p w14:paraId="7A75F976" w14:textId="77777777" w:rsidR="00725A8D" w:rsidRPr="00064D78" w:rsidRDefault="00725A8D" w:rsidP="009E72F8">
            <w:pPr>
              <w:ind w:left="0"/>
              <w:rPr>
                <w:rFonts w:ascii="Arial" w:hAnsi="Arial" w:cs="Arial"/>
                <w:sz w:val="18"/>
                <w:szCs w:val="18"/>
              </w:rPr>
            </w:pPr>
          </w:p>
          <w:p w14:paraId="2BAB4F68" w14:textId="01802167" w:rsidR="00725A8D" w:rsidRPr="00064D78" w:rsidRDefault="00725A8D" w:rsidP="00387ADE">
            <w:pPr>
              <w:pStyle w:val="ListParagraph"/>
              <w:numPr>
                <w:ilvl w:val="0"/>
                <w:numId w:val="12"/>
              </w:numPr>
              <w:jc w:val="both"/>
              <w:rPr>
                <w:rFonts w:ascii="Arial" w:hAnsi="Arial" w:cs="Arial"/>
              </w:rPr>
            </w:pPr>
            <w:r w:rsidRPr="00064D78">
              <w:rPr>
                <w:rFonts w:ascii="Arial" w:hAnsi="Arial" w:cs="Arial"/>
              </w:rPr>
              <w:t xml:space="preserve">Establishment of strong coordination and networks, within community and with the outer environment – government, NGOs, INGOs, UN agencies. This will increase community, and its institutions’ chance to get support and funding – without the need to depend on one donor or NGO supporter; </w:t>
            </w:r>
          </w:p>
          <w:p w14:paraId="1AF02A71" w14:textId="1F858559" w:rsidR="00EB59B7" w:rsidRPr="00064D78" w:rsidRDefault="00725A8D" w:rsidP="00387ADE">
            <w:pPr>
              <w:pStyle w:val="ListParagraph"/>
              <w:numPr>
                <w:ilvl w:val="0"/>
                <w:numId w:val="12"/>
              </w:numPr>
              <w:jc w:val="both"/>
              <w:rPr>
                <w:rFonts w:ascii="Arial" w:hAnsi="Arial" w:cs="Arial"/>
              </w:rPr>
            </w:pPr>
            <w:r w:rsidRPr="00064D78">
              <w:rPr>
                <w:rFonts w:ascii="Arial" w:hAnsi="Arial" w:cs="Arial"/>
              </w:rPr>
              <w:t>Increase community awareness about importance of systematic maintenance of local peace and security – a fundamental reason for local stability;</w:t>
            </w:r>
          </w:p>
          <w:p w14:paraId="0A9BFF90" w14:textId="66122637" w:rsidR="00725A8D" w:rsidRPr="00064D78" w:rsidRDefault="00725A8D" w:rsidP="009E72F8">
            <w:pPr>
              <w:ind w:left="0"/>
              <w:rPr>
                <w:rFonts w:ascii="Arial" w:hAnsi="Arial" w:cs="Arial"/>
                <w:sz w:val="18"/>
                <w:szCs w:val="18"/>
              </w:rPr>
            </w:pPr>
          </w:p>
        </w:tc>
      </w:tr>
      <w:tr w:rsidR="00EB59B7" w:rsidRPr="00064D78" w14:paraId="767AB6AB" w14:textId="77777777" w:rsidTr="009D0E29">
        <w:trPr>
          <w:jc w:val="center"/>
        </w:trPr>
        <w:tc>
          <w:tcPr>
            <w:tcW w:w="13" w:type="pct"/>
            <w:tcBorders>
              <w:left w:val="single" w:sz="4" w:space="0" w:color="7F7F7F" w:themeColor="text1" w:themeTint="80"/>
              <w:right w:val="single" w:sz="4" w:space="0" w:color="7F7F7F" w:themeColor="text1" w:themeTint="80"/>
            </w:tcBorders>
          </w:tcPr>
          <w:p w14:paraId="50D8372C" w14:textId="77777777" w:rsidR="00EB59B7" w:rsidRPr="00064D78" w:rsidRDefault="00EB59B7" w:rsidP="009E72F8">
            <w:pPr>
              <w:pStyle w:val="Heading2"/>
              <w:rPr>
                <w:rFonts w:ascii="Arial" w:hAnsi="Arial" w:cs="Arial"/>
                <w:color w:val="auto"/>
              </w:rPr>
            </w:pPr>
            <w:r w:rsidRPr="00064D78">
              <w:rPr>
                <w:rFonts w:ascii="Arial" w:hAnsi="Arial" w:cs="Arial"/>
                <w:color w:val="auto"/>
              </w:rPr>
              <w:lastRenderedPageBreak/>
              <w:t>C3</w:t>
            </w: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C966D5" w14:textId="77777777" w:rsidR="00EB59B7" w:rsidRPr="00064D78" w:rsidRDefault="00EB59B7" w:rsidP="009E72F8">
            <w:pPr>
              <w:rPr>
                <w:rFonts w:ascii="Arial" w:hAnsi="Arial" w:cs="Arial"/>
                <w:sz w:val="18"/>
                <w:szCs w:val="18"/>
              </w:rPr>
            </w:pPr>
            <w:r w:rsidRPr="00064D78">
              <w:rPr>
                <w:rFonts w:ascii="Arial" w:hAnsi="Arial" w:cs="Arial"/>
                <w:b/>
                <w:smallCaps/>
                <w:sz w:val="18"/>
                <w:szCs w:val="18"/>
              </w:rPr>
              <w:t>Organizational Positioning:</w:t>
            </w:r>
          </w:p>
        </w:tc>
      </w:tr>
      <w:tr w:rsidR="00EB59B7" w:rsidRPr="00064D78" w14:paraId="6A2E9E4F" w14:textId="77777777" w:rsidTr="009D0E29">
        <w:trPr>
          <w:jc w:val="center"/>
        </w:trPr>
        <w:tc>
          <w:tcPr>
            <w:tcW w:w="13" w:type="pct"/>
            <w:tcBorders>
              <w:left w:val="single" w:sz="4" w:space="0" w:color="7F7F7F" w:themeColor="text1" w:themeTint="80"/>
              <w:right w:val="single" w:sz="4" w:space="0" w:color="7F7F7F" w:themeColor="text1" w:themeTint="80"/>
            </w:tcBorders>
          </w:tcPr>
          <w:p w14:paraId="5CBEAE4A"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312394" w14:textId="77777777" w:rsidR="00EB59B7" w:rsidRPr="00064D78" w:rsidRDefault="00EB59B7" w:rsidP="009E72F8">
            <w:pPr>
              <w:pStyle w:val="ListParagraph"/>
              <w:numPr>
                <w:ilvl w:val="0"/>
                <w:numId w:val="3"/>
              </w:numPr>
              <w:rPr>
                <w:rFonts w:ascii="Arial" w:hAnsi="Arial" w:cs="Arial"/>
              </w:rPr>
            </w:pPr>
            <w:r w:rsidRPr="00064D78">
              <w:rPr>
                <w:rFonts w:ascii="Arial" w:hAnsi="Arial" w:cs="Arial"/>
              </w:rPr>
              <w:t>What experience does your organization have in implementing peacebuilding projects or initiatives in Darfur?</w:t>
            </w:r>
          </w:p>
        </w:tc>
      </w:tr>
      <w:tr w:rsidR="00EB59B7" w:rsidRPr="00064D78" w14:paraId="02CB99D4" w14:textId="77777777" w:rsidTr="009D0E29">
        <w:trPr>
          <w:jc w:val="center"/>
        </w:trPr>
        <w:tc>
          <w:tcPr>
            <w:tcW w:w="13" w:type="pct"/>
            <w:tcBorders>
              <w:left w:val="single" w:sz="4" w:space="0" w:color="7F7F7F" w:themeColor="text1" w:themeTint="80"/>
              <w:right w:val="single" w:sz="4" w:space="0" w:color="7F7F7F" w:themeColor="text1" w:themeTint="80"/>
            </w:tcBorders>
          </w:tcPr>
          <w:p w14:paraId="197C29B9"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595CB2" w14:textId="77777777" w:rsidR="00EB59B7" w:rsidRPr="00064D78" w:rsidRDefault="00EB59B7" w:rsidP="009E72F8">
            <w:pPr>
              <w:ind w:left="0" w:firstLine="39"/>
              <w:rPr>
                <w:rFonts w:ascii="Arial" w:hAnsi="Arial" w:cs="Arial"/>
                <w:sz w:val="18"/>
                <w:szCs w:val="18"/>
              </w:rPr>
            </w:pPr>
            <w:r w:rsidRPr="00064D78">
              <w:rPr>
                <w:rFonts w:ascii="Arial" w:hAnsi="Arial" w:cs="Arial"/>
                <w:i/>
                <w:sz w:val="18"/>
                <w:szCs w:val="18"/>
              </w:rPr>
              <w:t>ANSWER HERE:</w:t>
            </w:r>
            <w:r w:rsidRPr="00064D78">
              <w:rPr>
                <w:rFonts w:ascii="Arial" w:hAnsi="Arial" w:cs="Arial"/>
                <w:sz w:val="18"/>
                <w:szCs w:val="18"/>
              </w:rPr>
              <w:t xml:space="preserve"> </w:t>
            </w:r>
          </w:p>
          <w:p w14:paraId="32CB5274" w14:textId="77777777" w:rsidR="003438F3" w:rsidRPr="00064D78" w:rsidRDefault="003438F3" w:rsidP="009E72F8">
            <w:pPr>
              <w:rPr>
                <w:rFonts w:ascii="Arial" w:hAnsi="Arial" w:cs="Arial"/>
                <w:sz w:val="18"/>
                <w:szCs w:val="18"/>
              </w:rPr>
            </w:pPr>
          </w:p>
          <w:p w14:paraId="19F591CF" w14:textId="77777777" w:rsidR="003438F3" w:rsidRPr="00064D78" w:rsidRDefault="003438F3" w:rsidP="00387ADE">
            <w:pPr>
              <w:pStyle w:val="ListParagraph"/>
              <w:numPr>
                <w:ilvl w:val="0"/>
                <w:numId w:val="7"/>
              </w:numPr>
              <w:jc w:val="both"/>
              <w:rPr>
                <w:rFonts w:ascii="Arial" w:hAnsi="Arial" w:cs="Arial"/>
              </w:rPr>
            </w:pPr>
            <w:r w:rsidRPr="00064D78">
              <w:rPr>
                <w:rFonts w:ascii="Arial" w:hAnsi="Arial" w:cs="Arial"/>
              </w:rPr>
              <w:t>We have already implemented 2 rounds of DCPSF projects in East Darfur;</w:t>
            </w:r>
          </w:p>
          <w:p w14:paraId="18215A7E" w14:textId="77777777" w:rsidR="003438F3" w:rsidRPr="00064D78" w:rsidRDefault="003438F3" w:rsidP="00387ADE">
            <w:pPr>
              <w:pStyle w:val="ListParagraph"/>
              <w:numPr>
                <w:ilvl w:val="0"/>
                <w:numId w:val="7"/>
              </w:numPr>
              <w:jc w:val="both"/>
              <w:rPr>
                <w:rFonts w:ascii="Arial" w:hAnsi="Arial" w:cs="Arial"/>
              </w:rPr>
            </w:pPr>
            <w:r w:rsidRPr="00064D78">
              <w:rPr>
                <w:rFonts w:ascii="Arial" w:hAnsi="Arial" w:cs="Arial"/>
              </w:rPr>
              <w:t>We implemented a number of CEAP Projects and interventions in North and West Darfur on promotion of peace over use of shared natural resources;</w:t>
            </w:r>
          </w:p>
          <w:p w14:paraId="7923E927" w14:textId="77777777" w:rsidR="003438F3" w:rsidRPr="00064D78" w:rsidRDefault="003438F3" w:rsidP="00387ADE">
            <w:pPr>
              <w:pStyle w:val="ListParagraph"/>
              <w:numPr>
                <w:ilvl w:val="0"/>
                <w:numId w:val="7"/>
              </w:numPr>
              <w:jc w:val="both"/>
              <w:rPr>
                <w:rFonts w:ascii="Arial" w:hAnsi="Arial" w:cs="Arial"/>
              </w:rPr>
            </w:pPr>
            <w:r w:rsidRPr="00064D78">
              <w:rPr>
                <w:rFonts w:ascii="Arial" w:hAnsi="Arial" w:cs="Arial"/>
              </w:rPr>
              <w:t>We also implemented a three and a half-year project in Central and West Darfur states to promote peaceful coexistence and consent-based use of natural resources within communities considered highly antagonistic towards each other;</w:t>
            </w:r>
          </w:p>
          <w:p w14:paraId="04132D88" w14:textId="6EC66C28" w:rsidR="00561C73" w:rsidRPr="00064D78" w:rsidRDefault="00561C73" w:rsidP="00387ADE">
            <w:pPr>
              <w:pStyle w:val="ListParagraph"/>
              <w:numPr>
                <w:ilvl w:val="0"/>
                <w:numId w:val="7"/>
              </w:numPr>
              <w:jc w:val="both"/>
              <w:rPr>
                <w:rFonts w:ascii="Arial" w:hAnsi="Arial" w:cs="Arial"/>
              </w:rPr>
            </w:pPr>
            <w:r w:rsidRPr="00064D78">
              <w:rPr>
                <w:rFonts w:ascii="Arial" w:hAnsi="Arial" w:cs="Arial"/>
              </w:rPr>
              <w:t>Direct involvement with conflict affected communities, for long period to discuss their peacebuilding needs and ideas;</w:t>
            </w:r>
          </w:p>
          <w:p w14:paraId="3223CF50" w14:textId="65E1C322" w:rsidR="003438F3" w:rsidRPr="00064D78" w:rsidRDefault="003438F3" w:rsidP="00387ADE">
            <w:pPr>
              <w:pStyle w:val="ListParagraph"/>
              <w:numPr>
                <w:ilvl w:val="0"/>
                <w:numId w:val="7"/>
              </w:numPr>
              <w:jc w:val="both"/>
              <w:rPr>
                <w:rFonts w:ascii="Arial" w:hAnsi="Arial" w:cs="Arial"/>
              </w:rPr>
            </w:pPr>
            <w:r w:rsidRPr="00064D78">
              <w:rPr>
                <w:rFonts w:ascii="Arial" w:hAnsi="Arial" w:cs="Arial"/>
              </w:rPr>
              <w:t xml:space="preserve">In almost all what we do, we take note of the need to further </w:t>
            </w:r>
            <w:r w:rsidR="00561C73" w:rsidRPr="00064D78">
              <w:rPr>
                <w:rFonts w:ascii="Arial" w:hAnsi="Arial" w:cs="Arial"/>
              </w:rPr>
              <w:t xml:space="preserve">and promote </w:t>
            </w:r>
            <w:r w:rsidRPr="00064D78">
              <w:rPr>
                <w:rFonts w:ascii="Arial" w:hAnsi="Arial" w:cs="Arial"/>
              </w:rPr>
              <w:t xml:space="preserve">peace, to do no harm and help the efforts of peace to prevail and succeed; </w:t>
            </w:r>
          </w:p>
          <w:p w14:paraId="3D270502" w14:textId="5D7E7EBC" w:rsidR="003438F3" w:rsidRPr="00064D78" w:rsidRDefault="003438F3" w:rsidP="009E72F8">
            <w:pPr>
              <w:rPr>
                <w:rFonts w:ascii="Arial" w:hAnsi="Arial" w:cs="Arial"/>
                <w:sz w:val="18"/>
                <w:szCs w:val="18"/>
              </w:rPr>
            </w:pPr>
            <w:r w:rsidRPr="00064D78">
              <w:rPr>
                <w:rFonts w:ascii="Arial" w:hAnsi="Arial" w:cs="Arial"/>
                <w:sz w:val="18"/>
                <w:szCs w:val="18"/>
              </w:rPr>
              <w:t xml:space="preserve">For all of the </w:t>
            </w:r>
            <w:proofErr w:type="gramStart"/>
            <w:r w:rsidRPr="00064D78">
              <w:rPr>
                <w:rFonts w:ascii="Arial" w:hAnsi="Arial" w:cs="Arial"/>
                <w:sz w:val="18"/>
                <w:szCs w:val="18"/>
              </w:rPr>
              <w:t>above mentioned</w:t>
            </w:r>
            <w:proofErr w:type="gramEnd"/>
            <w:r w:rsidRPr="00064D78">
              <w:rPr>
                <w:rFonts w:ascii="Arial" w:hAnsi="Arial" w:cs="Arial"/>
                <w:sz w:val="18"/>
                <w:szCs w:val="18"/>
              </w:rPr>
              <w:t xml:space="preserve"> reasons, we consider ourselves qualified to implement peace projects.</w:t>
            </w:r>
          </w:p>
          <w:p w14:paraId="1F43B035" w14:textId="5A031CCB" w:rsidR="00EB59B7" w:rsidRPr="00064D78" w:rsidRDefault="00EB59B7" w:rsidP="005552FA">
            <w:pPr>
              <w:ind w:left="0" w:firstLine="0"/>
              <w:rPr>
                <w:rFonts w:ascii="Arial" w:hAnsi="Arial" w:cs="Arial"/>
                <w:sz w:val="18"/>
                <w:szCs w:val="18"/>
              </w:rPr>
            </w:pPr>
          </w:p>
        </w:tc>
      </w:tr>
      <w:tr w:rsidR="00EB59B7" w:rsidRPr="00064D78" w14:paraId="2ABFA00C" w14:textId="77777777" w:rsidTr="009D0E29">
        <w:trPr>
          <w:jc w:val="center"/>
        </w:trPr>
        <w:tc>
          <w:tcPr>
            <w:tcW w:w="13" w:type="pct"/>
            <w:tcBorders>
              <w:left w:val="single" w:sz="4" w:space="0" w:color="7F7F7F" w:themeColor="text1" w:themeTint="80"/>
              <w:right w:val="single" w:sz="4" w:space="0" w:color="7F7F7F" w:themeColor="text1" w:themeTint="80"/>
            </w:tcBorders>
          </w:tcPr>
          <w:p w14:paraId="57D912CF"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B38344" w14:textId="77777777" w:rsidR="00EB59B7" w:rsidRPr="00064D78" w:rsidRDefault="00EB59B7" w:rsidP="009E72F8">
            <w:pPr>
              <w:pStyle w:val="ListParagraph"/>
              <w:numPr>
                <w:ilvl w:val="0"/>
                <w:numId w:val="3"/>
              </w:numPr>
              <w:rPr>
                <w:rFonts w:ascii="Arial" w:hAnsi="Arial" w:cs="Arial"/>
              </w:rPr>
            </w:pPr>
            <w:r w:rsidRPr="00064D78">
              <w:rPr>
                <w:rFonts w:ascii="Arial" w:hAnsi="Arial" w:cs="Arial"/>
              </w:rPr>
              <w:t xml:space="preserve">Technical capacity of your organization related to peacebuilding. </w:t>
            </w:r>
          </w:p>
        </w:tc>
      </w:tr>
      <w:tr w:rsidR="00EB59B7" w:rsidRPr="00064D78" w14:paraId="1AE36807" w14:textId="77777777" w:rsidTr="009D0E29">
        <w:trPr>
          <w:jc w:val="center"/>
        </w:trPr>
        <w:tc>
          <w:tcPr>
            <w:tcW w:w="13" w:type="pct"/>
            <w:tcBorders>
              <w:left w:val="single" w:sz="4" w:space="0" w:color="7F7F7F" w:themeColor="text1" w:themeTint="80"/>
              <w:bottom w:val="single" w:sz="4" w:space="0" w:color="auto"/>
              <w:right w:val="single" w:sz="4" w:space="0" w:color="7F7F7F" w:themeColor="text1" w:themeTint="80"/>
            </w:tcBorders>
          </w:tcPr>
          <w:p w14:paraId="146BA5C2" w14:textId="77777777" w:rsidR="00EB59B7" w:rsidRPr="00064D78" w:rsidRDefault="00EB59B7" w:rsidP="009E72F8">
            <w:pPr>
              <w:pStyle w:val="Heading2"/>
              <w:rPr>
                <w:rFonts w:ascii="Arial" w:hAnsi="Arial" w:cs="Arial"/>
                <w:color w:val="auto"/>
              </w:rPr>
            </w:pPr>
          </w:p>
        </w:tc>
        <w:tc>
          <w:tcPr>
            <w:tcW w:w="4987"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56660A4F" w14:textId="50B59DDD" w:rsidR="008F02CF" w:rsidRPr="00064D78" w:rsidRDefault="00EB59B7" w:rsidP="005552FA">
            <w:pPr>
              <w:ind w:left="0" w:firstLine="0"/>
              <w:rPr>
                <w:rFonts w:ascii="Arial" w:hAnsi="Arial" w:cs="Arial"/>
                <w:sz w:val="18"/>
                <w:szCs w:val="18"/>
              </w:rPr>
            </w:pPr>
            <w:r w:rsidRPr="00064D78">
              <w:rPr>
                <w:rFonts w:ascii="Arial" w:hAnsi="Arial" w:cs="Arial"/>
                <w:i/>
                <w:sz w:val="18"/>
                <w:szCs w:val="18"/>
              </w:rPr>
              <w:t>ANSWER HERE:</w:t>
            </w:r>
            <w:r w:rsidRPr="00064D78">
              <w:rPr>
                <w:rFonts w:ascii="Arial" w:hAnsi="Arial" w:cs="Arial"/>
                <w:sz w:val="18"/>
                <w:szCs w:val="18"/>
              </w:rPr>
              <w:t xml:space="preserve"> </w:t>
            </w:r>
          </w:p>
          <w:p w14:paraId="2C01E118" w14:textId="2684870F" w:rsidR="008F02CF" w:rsidRPr="00064D78" w:rsidRDefault="008F02CF" w:rsidP="00387ADE">
            <w:pPr>
              <w:pStyle w:val="ListParagraph"/>
              <w:numPr>
                <w:ilvl w:val="0"/>
                <w:numId w:val="11"/>
              </w:numPr>
              <w:jc w:val="both"/>
              <w:rPr>
                <w:rFonts w:ascii="Arial" w:hAnsi="Arial" w:cs="Arial"/>
              </w:rPr>
            </w:pPr>
            <w:r w:rsidRPr="00064D78">
              <w:rPr>
                <w:rFonts w:ascii="Arial" w:hAnsi="Arial" w:cs="Arial"/>
              </w:rPr>
              <w:t xml:space="preserve">DDRA is a well-established NGO with more than 12 years </w:t>
            </w:r>
            <w:proofErr w:type="gramStart"/>
            <w:r w:rsidRPr="00064D78">
              <w:rPr>
                <w:rFonts w:ascii="Arial" w:hAnsi="Arial" w:cs="Arial"/>
              </w:rPr>
              <w:t>track record</w:t>
            </w:r>
            <w:proofErr w:type="gramEnd"/>
            <w:r w:rsidRPr="00064D78">
              <w:rPr>
                <w:rFonts w:ascii="Arial" w:hAnsi="Arial" w:cs="Arial"/>
              </w:rPr>
              <w:t xml:space="preserve"> firsthand experience in design, implementation, management and monitoring and evaluation of humanitarian, recovery and development work in Darfur. That achievement </w:t>
            </w:r>
            <w:proofErr w:type="gramStart"/>
            <w:r w:rsidRPr="00064D78">
              <w:rPr>
                <w:rFonts w:ascii="Arial" w:hAnsi="Arial" w:cs="Arial"/>
              </w:rPr>
              <w:t xml:space="preserve">is based and grounded on various angles of technical and intellectual capacity borne and had by </w:t>
            </w:r>
            <w:proofErr w:type="spellStart"/>
            <w:r w:rsidRPr="00064D78">
              <w:rPr>
                <w:rFonts w:ascii="Arial" w:hAnsi="Arial" w:cs="Arial"/>
              </w:rPr>
              <w:t>organisation’s</w:t>
            </w:r>
            <w:proofErr w:type="spellEnd"/>
            <w:r w:rsidRPr="00064D78">
              <w:rPr>
                <w:rFonts w:ascii="Arial" w:hAnsi="Arial" w:cs="Arial"/>
              </w:rPr>
              <w:t xml:space="preserve"> staff and personnel, Board of Directors and partners</w:t>
            </w:r>
            <w:proofErr w:type="gramEnd"/>
            <w:r w:rsidRPr="00064D78">
              <w:rPr>
                <w:rFonts w:ascii="Arial" w:hAnsi="Arial" w:cs="Arial"/>
              </w:rPr>
              <w:t xml:space="preserve">. </w:t>
            </w:r>
          </w:p>
          <w:p w14:paraId="2EF205E4" w14:textId="07B44852" w:rsidR="008F02CF" w:rsidRPr="00064D78" w:rsidRDefault="008F02CF" w:rsidP="00387ADE">
            <w:pPr>
              <w:pStyle w:val="ListParagraph"/>
              <w:numPr>
                <w:ilvl w:val="0"/>
                <w:numId w:val="10"/>
              </w:numPr>
              <w:jc w:val="both"/>
              <w:rPr>
                <w:rFonts w:ascii="Arial" w:hAnsi="Arial" w:cs="Arial"/>
              </w:rPr>
            </w:pPr>
            <w:r w:rsidRPr="00064D78">
              <w:rPr>
                <w:rFonts w:ascii="Arial" w:hAnsi="Arial" w:cs="Arial"/>
              </w:rPr>
              <w:t xml:space="preserve">DDRA has the human resources, the gear, the establishment (offices </w:t>
            </w:r>
            <w:proofErr w:type="spellStart"/>
            <w:r w:rsidRPr="00064D78">
              <w:rPr>
                <w:rFonts w:ascii="Arial" w:hAnsi="Arial" w:cs="Arial"/>
              </w:rPr>
              <w:t>etc</w:t>
            </w:r>
            <w:proofErr w:type="spellEnd"/>
            <w:r w:rsidRPr="00064D78">
              <w:rPr>
                <w:rFonts w:ascii="Arial" w:hAnsi="Arial" w:cs="Arial"/>
              </w:rPr>
              <w:t>), the instruments (policies and regulations) to be able to address issues around peace and peace building. Important amongst these is the long proven DDRA’s engagement in the national and regional context analysis, especially in relation to conflict and conflict analysis with regards the situation in Darfur and the other hot spots in Sudan and their impact on peace and security. This has resulted in implementation of a number of standalone or integrated initiatives that worked to address issues of peace, in Darfur</w:t>
            </w:r>
          </w:p>
          <w:p w14:paraId="6BBA6314" w14:textId="5738FD69" w:rsidR="00C83E5B" w:rsidRPr="00064D78" w:rsidRDefault="008F02CF" w:rsidP="00387ADE">
            <w:pPr>
              <w:pStyle w:val="ListParagraph"/>
              <w:numPr>
                <w:ilvl w:val="0"/>
                <w:numId w:val="8"/>
              </w:numPr>
              <w:jc w:val="both"/>
              <w:rPr>
                <w:rFonts w:ascii="Arial" w:hAnsi="Arial" w:cs="Arial"/>
              </w:rPr>
            </w:pPr>
            <w:r w:rsidRPr="00064D78">
              <w:rPr>
                <w:rFonts w:ascii="Arial" w:hAnsi="Arial" w:cs="Arial"/>
              </w:rPr>
              <w:t xml:space="preserve">We hold sound technical capacity (human resources with </w:t>
            </w:r>
            <w:proofErr w:type="spellStart"/>
            <w:r w:rsidRPr="00064D78">
              <w:rPr>
                <w:rFonts w:ascii="Arial" w:hAnsi="Arial" w:cs="Arial"/>
              </w:rPr>
              <w:t>specialised</w:t>
            </w:r>
            <w:proofErr w:type="spellEnd"/>
            <w:r w:rsidRPr="00064D78">
              <w:rPr>
                <w:rFonts w:ascii="Arial" w:hAnsi="Arial" w:cs="Arial"/>
              </w:rPr>
              <w:t xml:space="preserve"> knowledge on peacebuilding </w:t>
            </w:r>
            <w:r w:rsidR="00C83E5B" w:rsidRPr="00064D78">
              <w:rPr>
                <w:rFonts w:ascii="Arial" w:hAnsi="Arial" w:cs="Arial"/>
              </w:rPr>
              <w:t>and negotiation</w:t>
            </w:r>
            <w:r w:rsidRPr="00064D78">
              <w:rPr>
                <w:rFonts w:ascii="Arial" w:hAnsi="Arial" w:cs="Arial"/>
              </w:rPr>
              <w:t xml:space="preserve"> and communication techniques</w:t>
            </w:r>
            <w:r w:rsidR="00C83E5B" w:rsidRPr="00064D78">
              <w:rPr>
                <w:rFonts w:ascii="Arial" w:hAnsi="Arial" w:cs="Arial"/>
              </w:rPr>
              <w:t>)</w:t>
            </w:r>
            <w:r w:rsidRPr="00064D78">
              <w:rPr>
                <w:rFonts w:ascii="Arial" w:hAnsi="Arial" w:cs="Arial"/>
              </w:rPr>
              <w:t>. We also have an in-depth know</w:t>
            </w:r>
            <w:r w:rsidR="00C83E5B" w:rsidRPr="00064D78">
              <w:rPr>
                <w:rFonts w:ascii="Arial" w:hAnsi="Arial" w:cs="Arial"/>
              </w:rPr>
              <w:t>ledge of the conflict dynamics, its causes, drivers and magnifiers as ou</w:t>
            </w:r>
            <w:r w:rsidRPr="00064D78">
              <w:rPr>
                <w:rFonts w:ascii="Arial" w:hAnsi="Arial" w:cs="Arial"/>
              </w:rPr>
              <w:t xml:space="preserve">r </w:t>
            </w:r>
            <w:proofErr w:type="spellStart"/>
            <w:r w:rsidRPr="00064D78">
              <w:rPr>
                <w:rFonts w:ascii="Arial" w:hAnsi="Arial" w:cs="Arial"/>
              </w:rPr>
              <w:t>organisation</w:t>
            </w:r>
            <w:proofErr w:type="spellEnd"/>
            <w:r w:rsidRPr="00064D78">
              <w:rPr>
                <w:rFonts w:ascii="Arial" w:hAnsi="Arial" w:cs="Arial"/>
              </w:rPr>
              <w:t xml:space="preserve"> </w:t>
            </w:r>
            <w:r w:rsidR="00C83E5B" w:rsidRPr="00064D78">
              <w:rPr>
                <w:rFonts w:ascii="Arial" w:hAnsi="Arial" w:cs="Arial"/>
              </w:rPr>
              <w:t xml:space="preserve">is </w:t>
            </w:r>
            <w:r w:rsidRPr="00064D78">
              <w:rPr>
                <w:rFonts w:ascii="Arial" w:hAnsi="Arial" w:cs="Arial"/>
              </w:rPr>
              <w:t>born and brought up in Darfur, run by people with decades of knowledge on the Darfur conflict</w:t>
            </w:r>
            <w:r w:rsidR="00C83E5B" w:rsidRPr="00064D78">
              <w:rPr>
                <w:rFonts w:ascii="Arial" w:hAnsi="Arial" w:cs="Arial"/>
              </w:rPr>
              <w:t xml:space="preserve"> and are affected and influenced by it;</w:t>
            </w:r>
          </w:p>
          <w:p w14:paraId="016A8717" w14:textId="4F4DAB04" w:rsidR="00B96763" w:rsidRPr="00064D78" w:rsidRDefault="00C83E5B" w:rsidP="00387ADE">
            <w:pPr>
              <w:pStyle w:val="ListParagraph"/>
              <w:numPr>
                <w:ilvl w:val="0"/>
                <w:numId w:val="8"/>
              </w:numPr>
              <w:jc w:val="both"/>
              <w:rPr>
                <w:rFonts w:ascii="Arial" w:hAnsi="Arial" w:cs="Arial"/>
              </w:rPr>
            </w:pPr>
            <w:r w:rsidRPr="00064D78">
              <w:rPr>
                <w:rFonts w:ascii="Arial" w:hAnsi="Arial" w:cs="Arial"/>
              </w:rPr>
              <w:t xml:space="preserve">For technical expertise necessary for the implementation of the project and that are currently not within the </w:t>
            </w:r>
            <w:proofErr w:type="spellStart"/>
            <w:r w:rsidRPr="00064D78">
              <w:rPr>
                <w:rFonts w:ascii="Arial" w:hAnsi="Arial" w:cs="Arial"/>
              </w:rPr>
              <w:t>organisation</w:t>
            </w:r>
            <w:proofErr w:type="spellEnd"/>
            <w:r w:rsidRPr="00064D78">
              <w:rPr>
                <w:rFonts w:ascii="Arial" w:hAnsi="Arial" w:cs="Arial"/>
              </w:rPr>
              <w:t>, DDRA is going to outsource, hire or recruit as deemed necessary</w:t>
            </w:r>
            <w:r w:rsidR="00B96763" w:rsidRPr="00064D78">
              <w:rPr>
                <w:rFonts w:ascii="Arial" w:hAnsi="Arial" w:cs="Arial"/>
              </w:rPr>
              <w:t xml:space="preserve">. </w:t>
            </w:r>
          </w:p>
          <w:p w14:paraId="6C52595F" w14:textId="23887751" w:rsidR="00C83E5B" w:rsidRPr="00064D78" w:rsidRDefault="00B96763" w:rsidP="00387ADE">
            <w:pPr>
              <w:pStyle w:val="ListParagraph"/>
              <w:numPr>
                <w:ilvl w:val="0"/>
                <w:numId w:val="8"/>
              </w:numPr>
              <w:jc w:val="both"/>
              <w:rPr>
                <w:rFonts w:ascii="Arial" w:hAnsi="Arial" w:cs="Arial"/>
              </w:rPr>
            </w:pPr>
            <w:r w:rsidRPr="00064D78">
              <w:rPr>
                <w:rFonts w:ascii="Arial" w:hAnsi="Arial" w:cs="Arial"/>
              </w:rPr>
              <w:t>Our previous experience in implementing</w:t>
            </w:r>
            <w:r w:rsidRPr="00064D78">
              <w:t xml:space="preserve"> </w:t>
            </w:r>
            <w:r w:rsidRPr="00064D78">
              <w:rPr>
                <w:rFonts w:ascii="Arial" w:hAnsi="Arial" w:cs="Arial"/>
              </w:rPr>
              <w:t xml:space="preserve">peacebuilding, conflict resolution, and reconciliation. Those resources are still available to us (peacebuilding officers and conflicts analysts.) We are also able to </w:t>
            </w:r>
            <w:proofErr w:type="spellStart"/>
            <w:r w:rsidRPr="00064D78">
              <w:rPr>
                <w:rFonts w:ascii="Arial" w:hAnsi="Arial" w:cs="Arial"/>
              </w:rPr>
              <w:t>mobilise</w:t>
            </w:r>
            <w:proofErr w:type="spellEnd"/>
            <w:r w:rsidRPr="00064D78">
              <w:rPr>
                <w:rFonts w:ascii="Arial" w:hAnsi="Arial" w:cs="Arial"/>
              </w:rPr>
              <w:t xml:space="preserve"> and call people with similar experience, if needs be</w:t>
            </w:r>
            <w:r w:rsidR="00C83E5B" w:rsidRPr="00064D78">
              <w:rPr>
                <w:rFonts w:ascii="Arial" w:hAnsi="Arial" w:cs="Arial"/>
              </w:rPr>
              <w:t>;</w:t>
            </w:r>
          </w:p>
          <w:p w14:paraId="0A626BAD" w14:textId="0D2781C5" w:rsidR="00945809" w:rsidRPr="00064D78" w:rsidRDefault="00B96763" w:rsidP="00387ADE">
            <w:pPr>
              <w:pStyle w:val="ListParagraph"/>
              <w:numPr>
                <w:ilvl w:val="0"/>
                <w:numId w:val="8"/>
              </w:numPr>
              <w:jc w:val="both"/>
              <w:rPr>
                <w:rFonts w:ascii="Arial" w:hAnsi="Arial" w:cs="Arial"/>
              </w:rPr>
            </w:pPr>
            <w:r w:rsidRPr="00064D78">
              <w:rPr>
                <w:rFonts w:ascii="Arial" w:hAnsi="Arial" w:cs="Arial"/>
              </w:rPr>
              <w:t xml:space="preserve">We have technical tools developed during our work in West Darfur (Um </w:t>
            </w:r>
            <w:proofErr w:type="spellStart"/>
            <w:r w:rsidRPr="00064D78">
              <w:rPr>
                <w:rFonts w:ascii="Arial" w:hAnsi="Arial" w:cs="Arial"/>
              </w:rPr>
              <w:t>Shallaya</w:t>
            </w:r>
            <w:proofErr w:type="spellEnd"/>
            <w:r w:rsidRPr="00064D78">
              <w:rPr>
                <w:rFonts w:ascii="Arial" w:hAnsi="Arial" w:cs="Arial"/>
              </w:rPr>
              <w:t xml:space="preserve">). These tools are simple for use by </w:t>
            </w:r>
            <w:proofErr w:type="gramStart"/>
            <w:r w:rsidRPr="00064D78">
              <w:rPr>
                <w:rFonts w:ascii="Arial" w:hAnsi="Arial" w:cs="Arial"/>
              </w:rPr>
              <w:t>us and community</w:t>
            </w:r>
            <w:proofErr w:type="gramEnd"/>
            <w:r w:rsidRPr="00064D78">
              <w:rPr>
                <w:rFonts w:ascii="Arial" w:hAnsi="Arial" w:cs="Arial"/>
              </w:rPr>
              <w:t xml:space="preserve">. They include terms of reference for committees, right approaches to engaging conflicting communities, what our peace officers and enumerators need to know (Step-by- Step Guide). We also introduced to that community the approaches and methods of self-conflict resolution and dispute solving. Those approach included </w:t>
            </w:r>
            <w:proofErr w:type="spellStart"/>
            <w:r w:rsidRPr="00064D78">
              <w:rPr>
                <w:rFonts w:ascii="Arial" w:hAnsi="Arial" w:cs="Arial"/>
              </w:rPr>
              <w:t>organisation</w:t>
            </w:r>
            <w:proofErr w:type="spellEnd"/>
            <w:r w:rsidRPr="00064D78">
              <w:rPr>
                <w:rFonts w:ascii="Arial" w:hAnsi="Arial" w:cs="Arial"/>
              </w:rPr>
              <w:t xml:space="preserve"> or people in Grassroots Committees (GC), at village level, from there we </w:t>
            </w:r>
            <w:r w:rsidR="00945809" w:rsidRPr="00064D78">
              <w:rPr>
                <w:rFonts w:ascii="Arial" w:hAnsi="Arial" w:cs="Arial"/>
              </w:rPr>
              <w:t>clustered</w:t>
            </w:r>
            <w:r w:rsidRPr="00064D78">
              <w:rPr>
                <w:rFonts w:ascii="Arial" w:hAnsi="Arial" w:cs="Arial"/>
              </w:rPr>
              <w:t xml:space="preserve"> villages in Cluster </w:t>
            </w:r>
            <w:r w:rsidR="00945809" w:rsidRPr="00064D78">
              <w:rPr>
                <w:rFonts w:ascii="Arial" w:hAnsi="Arial" w:cs="Arial"/>
              </w:rPr>
              <w:t>Committees</w:t>
            </w:r>
            <w:r w:rsidRPr="00064D78">
              <w:rPr>
                <w:rFonts w:ascii="Arial" w:hAnsi="Arial" w:cs="Arial"/>
              </w:rPr>
              <w:t xml:space="preserve"> (CC) where </w:t>
            </w:r>
            <w:r w:rsidR="00945809" w:rsidRPr="00064D78">
              <w:rPr>
                <w:rFonts w:ascii="Arial" w:hAnsi="Arial" w:cs="Arial"/>
              </w:rPr>
              <w:t xml:space="preserve">7 or move villages come together to form a cluster. Clusters, then, select a Supreme Community Affairs Committee (SCAC) to </w:t>
            </w:r>
            <w:proofErr w:type="gramStart"/>
            <w:r w:rsidR="00945809" w:rsidRPr="00064D78">
              <w:rPr>
                <w:rFonts w:ascii="Arial" w:hAnsi="Arial" w:cs="Arial"/>
              </w:rPr>
              <w:t>be charged</w:t>
            </w:r>
            <w:proofErr w:type="gramEnd"/>
            <w:r w:rsidR="00945809" w:rsidRPr="00064D78">
              <w:rPr>
                <w:rFonts w:ascii="Arial" w:hAnsi="Arial" w:cs="Arial"/>
              </w:rPr>
              <w:t xml:space="preserve"> with the entire community issues. That particular experience we consider as very successful and </w:t>
            </w:r>
            <w:proofErr w:type="gramStart"/>
            <w:r w:rsidR="00945809" w:rsidRPr="00064D78">
              <w:rPr>
                <w:rFonts w:ascii="Arial" w:hAnsi="Arial" w:cs="Arial"/>
              </w:rPr>
              <w:t>community-representing</w:t>
            </w:r>
            <w:proofErr w:type="gramEnd"/>
            <w:r w:rsidR="00945809" w:rsidRPr="00064D78">
              <w:rPr>
                <w:rFonts w:ascii="Arial" w:hAnsi="Arial" w:cs="Arial"/>
              </w:rPr>
              <w:t>. We can also repeat that in future.</w:t>
            </w:r>
          </w:p>
          <w:p w14:paraId="091339D1" w14:textId="2EE9BCAF" w:rsidR="00D915FA" w:rsidRPr="00064D78" w:rsidRDefault="00945809" w:rsidP="00387ADE">
            <w:pPr>
              <w:pStyle w:val="ListParagraph"/>
              <w:numPr>
                <w:ilvl w:val="0"/>
                <w:numId w:val="8"/>
              </w:numPr>
              <w:jc w:val="both"/>
              <w:rPr>
                <w:rFonts w:ascii="Arial" w:hAnsi="Arial" w:cs="Arial"/>
              </w:rPr>
            </w:pPr>
            <w:r w:rsidRPr="00064D78">
              <w:rPr>
                <w:rFonts w:ascii="Arial" w:hAnsi="Arial" w:cs="Arial"/>
              </w:rPr>
              <w:lastRenderedPageBreak/>
              <w:t xml:space="preserve">Our organization will implement the peacebuilding capacity building components of the project using our existing technical capacity (staff trained to do so within the </w:t>
            </w:r>
            <w:proofErr w:type="spellStart"/>
            <w:r w:rsidRPr="00064D78">
              <w:rPr>
                <w:rFonts w:ascii="Arial" w:hAnsi="Arial" w:cs="Arial"/>
              </w:rPr>
              <w:t>organisation</w:t>
            </w:r>
            <w:proofErr w:type="spellEnd"/>
            <w:r w:rsidRPr="00064D78">
              <w:rPr>
                <w:rFonts w:ascii="Arial" w:hAnsi="Arial" w:cs="Arial"/>
              </w:rPr>
              <w:t xml:space="preserve"> and moved around. However, for this specific work, we will recruit someone with adequate peacebuilding capacity to implement the work. For modules and facilitates, we will use the two approaches – in-house and outsource;</w:t>
            </w:r>
          </w:p>
          <w:p w14:paraId="484E90BB" w14:textId="387ECA39" w:rsidR="00D915FA" w:rsidRPr="00064D78" w:rsidRDefault="00D915FA" w:rsidP="00387ADE">
            <w:pPr>
              <w:pStyle w:val="ListParagraph"/>
              <w:numPr>
                <w:ilvl w:val="0"/>
                <w:numId w:val="8"/>
              </w:numPr>
              <w:jc w:val="both"/>
              <w:rPr>
                <w:rFonts w:ascii="Arial" w:hAnsi="Arial" w:cs="Arial"/>
              </w:rPr>
            </w:pPr>
            <w:r w:rsidRPr="00064D78">
              <w:rPr>
                <w:rFonts w:ascii="Arial" w:hAnsi="Arial" w:cs="Arial"/>
              </w:rPr>
              <w:t xml:space="preserve">Where our work involves implementation of peacebuilding capacity components, we will first map what type of capacity are needed, map the capacity building gaps, decide whether these gaps and skills can be developed by resources available to the </w:t>
            </w:r>
            <w:proofErr w:type="spellStart"/>
            <w:r w:rsidRPr="00064D78">
              <w:rPr>
                <w:rFonts w:ascii="Arial" w:hAnsi="Arial" w:cs="Arial"/>
              </w:rPr>
              <w:t>organisation</w:t>
            </w:r>
            <w:proofErr w:type="spellEnd"/>
            <w:r w:rsidRPr="00064D78">
              <w:rPr>
                <w:rFonts w:ascii="Arial" w:hAnsi="Arial" w:cs="Arial"/>
              </w:rPr>
              <w:t xml:space="preserve"> or whether we need to outsource them. </w:t>
            </w:r>
            <w:proofErr w:type="gramStart"/>
            <w:r w:rsidRPr="00064D78">
              <w:rPr>
                <w:rFonts w:ascii="Arial" w:hAnsi="Arial" w:cs="Arial"/>
              </w:rPr>
              <w:t>Once the whole picture is drawn, we agree the capacity development packages and methods, select communities, institutions and individuals targeted for that capacity building, a programme of peacebuilding capacity building components implementation plans and strategies be developed – they will mostly target community mechanisms for peace building for intellectual and material support: training of CBRMs member on arbitration, negotiation, conflict analysis and resolution.</w:t>
            </w:r>
            <w:proofErr w:type="gramEnd"/>
            <w:r w:rsidRPr="00064D78">
              <w:rPr>
                <w:rFonts w:ascii="Arial" w:hAnsi="Arial" w:cs="Arial"/>
              </w:rPr>
              <w:t xml:space="preserve"> Training and support for local court members, especially women, girls and youth; </w:t>
            </w:r>
            <w:r w:rsidR="00BB5460" w:rsidRPr="00064D78">
              <w:rPr>
                <w:rFonts w:ascii="Arial" w:hAnsi="Arial" w:cs="Arial"/>
              </w:rPr>
              <w:t>support components responsible for intergenerational dialogue and discussion. Experts t</w:t>
            </w:r>
            <w:r w:rsidR="004A0AF1" w:rsidRPr="00064D78">
              <w:rPr>
                <w:rFonts w:ascii="Arial" w:hAnsi="Arial" w:cs="Arial"/>
              </w:rPr>
              <w:t>o</w:t>
            </w:r>
            <w:r w:rsidR="00BB5460" w:rsidRPr="00064D78">
              <w:rPr>
                <w:rFonts w:ascii="Arial" w:hAnsi="Arial" w:cs="Arial"/>
              </w:rPr>
              <w:t xml:space="preserve"> facilitate process and can be outsourced, whether not available to the </w:t>
            </w:r>
            <w:proofErr w:type="spellStart"/>
            <w:r w:rsidR="00BB5460" w:rsidRPr="00064D78">
              <w:rPr>
                <w:rFonts w:ascii="Arial" w:hAnsi="Arial" w:cs="Arial"/>
              </w:rPr>
              <w:t>organisation</w:t>
            </w:r>
            <w:proofErr w:type="spellEnd"/>
            <w:r w:rsidR="00BB5460" w:rsidRPr="00064D78">
              <w:rPr>
                <w:rFonts w:ascii="Arial" w:hAnsi="Arial" w:cs="Arial"/>
              </w:rPr>
              <w:t>.</w:t>
            </w:r>
          </w:p>
          <w:p w14:paraId="1B154ACD" w14:textId="4AEC95A3" w:rsidR="00EB59B7" w:rsidRPr="00064D78" w:rsidRDefault="00EB59B7" w:rsidP="009E72F8">
            <w:pPr>
              <w:ind w:left="360" w:firstLine="0"/>
              <w:rPr>
                <w:rFonts w:ascii="Arial" w:hAnsi="Arial" w:cs="Arial"/>
                <w:sz w:val="18"/>
                <w:szCs w:val="18"/>
              </w:rPr>
            </w:pPr>
          </w:p>
        </w:tc>
      </w:tr>
      <w:tr w:rsidR="00EB59B7" w:rsidRPr="00064D78" w14:paraId="10899FEA" w14:textId="77777777" w:rsidTr="009D0E29">
        <w:trPr>
          <w:jc w:val="center"/>
        </w:trPr>
        <w:tc>
          <w:tcPr>
            <w:tcW w:w="13" w:type="pct"/>
            <w:vMerge w:val="restart"/>
            <w:tcBorders>
              <w:top w:val="single" w:sz="4" w:space="0" w:color="auto"/>
              <w:left w:val="single" w:sz="4" w:space="0" w:color="auto"/>
              <w:right w:val="single" w:sz="4" w:space="0" w:color="auto"/>
            </w:tcBorders>
          </w:tcPr>
          <w:p w14:paraId="211A87F2" w14:textId="3B19EAD2" w:rsidR="00EB59B7" w:rsidRPr="00064D78" w:rsidRDefault="00EB59B7" w:rsidP="009E72F8">
            <w:pPr>
              <w:pStyle w:val="Heading2"/>
              <w:rPr>
                <w:rFonts w:ascii="Arial" w:hAnsi="Arial" w:cs="Arial"/>
                <w:color w:val="auto"/>
              </w:rPr>
            </w:pPr>
            <w:r w:rsidRPr="00064D78">
              <w:rPr>
                <w:rFonts w:ascii="Arial" w:hAnsi="Arial" w:cs="Arial"/>
                <w:color w:val="auto"/>
              </w:rPr>
              <w:lastRenderedPageBreak/>
              <w:t>C4</w:t>
            </w:r>
          </w:p>
        </w:tc>
        <w:tc>
          <w:tcPr>
            <w:tcW w:w="4987" w:type="pct"/>
            <w:tcBorders>
              <w:top w:val="single" w:sz="4" w:space="0" w:color="auto"/>
              <w:left w:val="single" w:sz="4" w:space="0" w:color="auto"/>
              <w:bottom w:val="single" w:sz="4" w:space="0" w:color="auto"/>
              <w:right w:val="single" w:sz="4" w:space="0" w:color="auto"/>
            </w:tcBorders>
          </w:tcPr>
          <w:p w14:paraId="11DE199F" w14:textId="24510A6C" w:rsidR="00EB59B7" w:rsidRPr="00064D78" w:rsidRDefault="00EB59B7" w:rsidP="009E72F8">
            <w:pPr>
              <w:rPr>
                <w:rFonts w:ascii="Arial" w:hAnsi="Arial" w:cs="Arial"/>
                <w:sz w:val="18"/>
                <w:szCs w:val="18"/>
              </w:rPr>
            </w:pPr>
            <w:r w:rsidRPr="00064D78">
              <w:rPr>
                <w:rFonts w:ascii="Arial" w:hAnsi="Arial" w:cs="Arial"/>
                <w:b/>
                <w:smallCaps/>
                <w:sz w:val="18"/>
                <w:szCs w:val="18"/>
              </w:rPr>
              <w:t>Value for Money</w:t>
            </w:r>
            <w:r w:rsidRPr="00064D78">
              <w:rPr>
                <w:rFonts w:ascii="Arial" w:hAnsi="Arial" w:cs="Arial"/>
                <w:sz w:val="18"/>
                <w:szCs w:val="18"/>
              </w:rPr>
              <w:t xml:space="preserve"> </w:t>
            </w:r>
          </w:p>
        </w:tc>
      </w:tr>
      <w:tr w:rsidR="00EB59B7" w:rsidRPr="00064D78" w14:paraId="6ECF4AB9" w14:textId="77777777" w:rsidTr="009D0E29">
        <w:trPr>
          <w:jc w:val="center"/>
        </w:trPr>
        <w:tc>
          <w:tcPr>
            <w:tcW w:w="13" w:type="pct"/>
            <w:vMerge/>
            <w:tcBorders>
              <w:left w:val="single" w:sz="4" w:space="0" w:color="auto"/>
              <w:right w:val="single" w:sz="4" w:space="0" w:color="auto"/>
            </w:tcBorders>
          </w:tcPr>
          <w:p w14:paraId="0AC87B80" w14:textId="77777777" w:rsidR="00EB59B7" w:rsidRPr="00064D78" w:rsidRDefault="00EB59B7" w:rsidP="009E72F8">
            <w:pPr>
              <w:pStyle w:val="Heading2"/>
              <w:rPr>
                <w:rFonts w:ascii="Arial" w:hAnsi="Arial" w:cs="Arial"/>
                <w:color w:val="auto"/>
              </w:rPr>
            </w:pPr>
          </w:p>
        </w:tc>
        <w:tc>
          <w:tcPr>
            <w:tcW w:w="4987" w:type="pct"/>
            <w:tcBorders>
              <w:top w:val="single" w:sz="4" w:space="0" w:color="auto"/>
              <w:left w:val="single" w:sz="4" w:space="0" w:color="auto"/>
              <w:bottom w:val="single" w:sz="4" w:space="0" w:color="auto"/>
              <w:right w:val="single" w:sz="4" w:space="0" w:color="auto"/>
            </w:tcBorders>
          </w:tcPr>
          <w:p w14:paraId="48368669" w14:textId="4CB55F86" w:rsidR="00EB59B7" w:rsidRPr="00064D78" w:rsidRDefault="00EB59B7" w:rsidP="009E72F8">
            <w:pPr>
              <w:pStyle w:val="ListParagraph"/>
              <w:numPr>
                <w:ilvl w:val="0"/>
                <w:numId w:val="5"/>
              </w:numPr>
              <w:rPr>
                <w:rFonts w:ascii="Arial" w:hAnsi="Arial" w:cs="Arial"/>
              </w:rPr>
            </w:pPr>
            <w:r w:rsidRPr="00064D78">
              <w:rPr>
                <w:rFonts w:ascii="Arial" w:hAnsi="Arial" w:cs="Arial"/>
              </w:rPr>
              <w:t xml:space="preserve">Describe how Value for Money </w:t>
            </w:r>
            <w:proofErr w:type="gramStart"/>
            <w:r w:rsidRPr="00064D78">
              <w:rPr>
                <w:rFonts w:ascii="Arial" w:hAnsi="Arial" w:cs="Arial"/>
              </w:rPr>
              <w:t>has been considered</w:t>
            </w:r>
            <w:proofErr w:type="gramEnd"/>
            <w:r w:rsidRPr="00064D78">
              <w:rPr>
                <w:rFonts w:ascii="Arial" w:hAnsi="Arial" w:cs="Arial"/>
              </w:rPr>
              <w:t xml:space="preserve"> in developing the project.</w:t>
            </w:r>
          </w:p>
        </w:tc>
      </w:tr>
      <w:tr w:rsidR="00EB59B7" w:rsidRPr="00064D78" w14:paraId="4C87D9B4" w14:textId="77777777" w:rsidTr="009D0E29">
        <w:trPr>
          <w:jc w:val="center"/>
        </w:trPr>
        <w:tc>
          <w:tcPr>
            <w:tcW w:w="13" w:type="pct"/>
            <w:vMerge/>
            <w:tcBorders>
              <w:left w:val="single" w:sz="4" w:space="0" w:color="auto"/>
              <w:bottom w:val="single" w:sz="4" w:space="0" w:color="auto"/>
              <w:right w:val="single" w:sz="4" w:space="0" w:color="auto"/>
            </w:tcBorders>
          </w:tcPr>
          <w:p w14:paraId="2172A095" w14:textId="77777777" w:rsidR="00EB59B7" w:rsidRPr="00064D78" w:rsidRDefault="00EB59B7" w:rsidP="009E72F8">
            <w:pPr>
              <w:pStyle w:val="Heading2"/>
              <w:rPr>
                <w:rFonts w:ascii="Arial" w:hAnsi="Arial" w:cs="Arial"/>
                <w:color w:val="auto"/>
              </w:rPr>
            </w:pPr>
          </w:p>
        </w:tc>
        <w:tc>
          <w:tcPr>
            <w:tcW w:w="4987" w:type="pct"/>
            <w:tcBorders>
              <w:top w:val="single" w:sz="4" w:space="0" w:color="auto"/>
              <w:left w:val="single" w:sz="4" w:space="0" w:color="auto"/>
              <w:bottom w:val="single" w:sz="4" w:space="0" w:color="auto"/>
              <w:right w:val="single" w:sz="4" w:space="0" w:color="auto"/>
            </w:tcBorders>
          </w:tcPr>
          <w:p w14:paraId="25018259" w14:textId="4F336B36" w:rsidR="00814974" w:rsidRPr="00064D78" w:rsidRDefault="00EB59B7" w:rsidP="000167F0">
            <w:pPr>
              <w:ind w:left="0" w:firstLine="0"/>
              <w:rPr>
                <w:rFonts w:ascii="Arial" w:hAnsi="Arial" w:cs="Arial"/>
                <w:sz w:val="18"/>
                <w:szCs w:val="18"/>
              </w:rPr>
            </w:pPr>
            <w:r w:rsidRPr="00064D78">
              <w:rPr>
                <w:rFonts w:ascii="Arial" w:hAnsi="Arial" w:cs="Arial"/>
                <w:i/>
                <w:sz w:val="18"/>
                <w:szCs w:val="18"/>
              </w:rPr>
              <w:t>ANSWER HERE:</w:t>
            </w:r>
          </w:p>
          <w:p w14:paraId="45F246CE" w14:textId="0EE4029A" w:rsidR="00814974" w:rsidRPr="00064D78" w:rsidRDefault="00814974" w:rsidP="000167F0">
            <w:pPr>
              <w:ind w:left="0" w:firstLine="0"/>
              <w:rPr>
                <w:rFonts w:ascii="Arial" w:hAnsi="Arial" w:cs="Arial"/>
                <w:sz w:val="18"/>
                <w:szCs w:val="18"/>
              </w:rPr>
            </w:pPr>
            <w:r w:rsidRPr="00064D78">
              <w:rPr>
                <w:rFonts w:ascii="Arial" w:hAnsi="Arial" w:cs="Arial"/>
                <w:sz w:val="18"/>
                <w:szCs w:val="18"/>
              </w:rPr>
              <w:t>Value of Money:</w:t>
            </w:r>
          </w:p>
          <w:p w14:paraId="04088085" w14:textId="05102155" w:rsidR="00614922" w:rsidRPr="00064D78" w:rsidRDefault="00614922" w:rsidP="00387ADE">
            <w:pPr>
              <w:pStyle w:val="ListParagraph"/>
              <w:numPr>
                <w:ilvl w:val="0"/>
                <w:numId w:val="9"/>
              </w:numPr>
              <w:jc w:val="both"/>
              <w:rPr>
                <w:rFonts w:ascii="Arial" w:hAnsi="Arial" w:cs="Arial"/>
              </w:rPr>
            </w:pPr>
            <w:r w:rsidRPr="00064D78">
              <w:rPr>
                <w:rFonts w:ascii="Arial" w:hAnsi="Arial" w:cs="Arial"/>
              </w:rPr>
              <w:t xml:space="preserve">Work to implement projects that achieve long-lasting wider impact compared to limited resources – application of informed methodologies and approaches (community involvement in deciding most relevant and needed types of support; </w:t>
            </w:r>
          </w:p>
          <w:p w14:paraId="7F176249"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DDRA recruits staff who show and demonstrate experience, competences,  expertise that match the amount and importance of resources used to avail them – putting resources to best use –(security of quality staff);</w:t>
            </w:r>
          </w:p>
          <w:p w14:paraId="6AE181AA"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 xml:space="preserve">When outsourcing technical expertise (facilitators, training officers and experts), or when possessing instruments (books, manuals, gear, equipment </w:t>
            </w:r>
            <w:proofErr w:type="spellStart"/>
            <w:r w:rsidRPr="00064D78">
              <w:rPr>
                <w:rFonts w:ascii="Arial" w:hAnsi="Arial" w:cs="Arial"/>
              </w:rPr>
              <w:t>etc</w:t>
            </w:r>
            <w:proofErr w:type="spellEnd"/>
            <w:r w:rsidRPr="00064D78">
              <w:rPr>
                <w:rFonts w:ascii="Arial" w:hAnsi="Arial" w:cs="Arial"/>
              </w:rPr>
              <w:t>) , we shall aim to select and engage the most relevant and that achieves cost effectiveness and help efficiency perform the job hence recruitment and selection criteria and standards shall be stringent enough to help recruit the intended staff;</w:t>
            </w:r>
          </w:p>
          <w:p w14:paraId="3035D923"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Our resource (material, financial and human) management shall be efficient and effective in order to present against resource squandering, fraud, or compromising of performance and implementation standards. This is where we will use experienced human resource, financial and programme skilled and qualified managers AND management. The evidence to that is that we have managers, on this project, with experience ranging from 28 to 37 years, with the academic and professional skills available to them.</w:t>
            </w:r>
          </w:p>
          <w:p w14:paraId="61DE68CA"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Specific indicators that our project considers when analyzing value for money and how we monitor them include the following.</w:t>
            </w:r>
          </w:p>
          <w:p w14:paraId="551D43BE"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Quality of procured service – what service can be procured with the resources (money) available to us;</w:t>
            </w:r>
          </w:p>
          <w:p w14:paraId="6BD14D2F"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Timeliness – how quickly, within the resources available to us can we obtain the intended service – an analysis and tradeoff between efficiency, effectiveness and achievement of task is an area of analysis to ensure consideration of value for money;</w:t>
            </w:r>
          </w:p>
          <w:p w14:paraId="7F0BC885"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We give consideration for prices reasonability but this may not determine whether we procure or not: quality and safety are also standards considered for value for many – we find ourselves paying a bit higher price for a better service or commodity;</w:t>
            </w:r>
          </w:p>
          <w:p w14:paraId="03E715ED"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Considered community choices – communities preference sometime dictate  extra considerations of value for many;</w:t>
            </w:r>
          </w:p>
          <w:p w14:paraId="4CEEA58E"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 xml:space="preserve">The views of project beneficiaries/communities </w:t>
            </w:r>
            <w:proofErr w:type="gramStart"/>
            <w:r w:rsidRPr="00064D78">
              <w:rPr>
                <w:rFonts w:ascii="Arial" w:hAnsi="Arial" w:cs="Arial"/>
              </w:rPr>
              <w:t>at the moment</w:t>
            </w:r>
            <w:proofErr w:type="gramEnd"/>
            <w:r w:rsidRPr="00064D78">
              <w:rPr>
                <w:rFonts w:ascii="Arial" w:hAnsi="Arial" w:cs="Arial"/>
              </w:rPr>
              <w:t xml:space="preserve"> broadly used to determine the direction and the need to intervene in increasing communities’ ability to resolve disputes and conflict and to enhance their ability for durable solutions to their concerns. However, the planned intervention reflects exactly what communities want and support for implementation.  At implementation and inception levels, we will make sure community views </w:t>
            </w:r>
            <w:proofErr w:type="gramStart"/>
            <w:r w:rsidRPr="00064D78">
              <w:rPr>
                <w:rFonts w:ascii="Arial" w:hAnsi="Arial" w:cs="Arial"/>
              </w:rPr>
              <w:t>are taken, consulted and considered</w:t>
            </w:r>
            <w:proofErr w:type="gramEnd"/>
            <w:r w:rsidRPr="00064D78">
              <w:rPr>
                <w:rFonts w:ascii="Arial" w:hAnsi="Arial" w:cs="Arial"/>
              </w:rPr>
              <w:t xml:space="preserve">.   </w:t>
            </w:r>
          </w:p>
          <w:p w14:paraId="537FF59B"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Where we need to procure services, we target services available in the area before we resort to bring from non-area - boosting local market and economy;</w:t>
            </w:r>
          </w:p>
          <w:p w14:paraId="611D86E6" w14:textId="77777777"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Put in place systems and procedures that safeguard against fraud, theft and resource loss;</w:t>
            </w:r>
          </w:p>
          <w:p w14:paraId="18481516" w14:textId="44CD2289" w:rsidR="00814974" w:rsidRPr="00064D78" w:rsidRDefault="00814974" w:rsidP="00387ADE">
            <w:pPr>
              <w:pStyle w:val="ListParagraph"/>
              <w:numPr>
                <w:ilvl w:val="0"/>
                <w:numId w:val="9"/>
              </w:numPr>
              <w:jc w:val="both"/>
              <w:rPr>
                <w:rFonts w:ascii="Arial" w:hAnsi="Arial" w:cs="Arial"/>
              </w:rPr>
            </w:pPr>
            <w:r w:rsidRPr="00064D78">
              <w:rPr>
                <w:rFonts w:ascii="Arial" w:hAnsi="Arial" w:cs="Arial"/>
              </w:rPr>
              <w:t>Use of facilities and expertise available to the community.</w:t>
            </w:r>
          </w:p>
          <w:p w14:paraId="7F9521B0" w14:textId="17C12415" w:rsidR="00294082" w:rsidRPr="00064D78" w:rsidRDefault="00124785" w:rsidP="00387ADE">
            <w:pPr>
              <w:pStyle w:val="ListParagraph"/>
              <w:numPr>
                <w:ilvl w:val="0"/>
                <w:numId w:val="9"/>
              </w:numPr>
              <w:jc w:val="both"/>
              <w:rPr>
                <w:rFonts w:ascii="Arial" w:hAnsi="Arial" w:cs="Arial"/>
              </w:rPr>
            </w:pPr>
            <w:r w:rsidRPr="00064D78">
              <w:rPr>
                <w:rFonts w:ascii="Arial" w:hAnsi="Arial" w:cs="Arial"/>
              </w:rPr>
              <w:t>Walk a fine line between extravagance and austerity – a balanced approach to satisfying community asks and resources in hand: do what is beneficial to all and that makes a difference and change</w:t>
            </w:r>
            <w:r w:rsidR="003B02A1" w:rsidRPr="00064D78">
              <w:rPr>
                <w:rFonts w:ascii="Arial" w:hAnsi="Arial" w:cs="Arial"/>
              </w:rPr>
              <w:t>;</w:t>
            </w:r>
            <w:r w:rsidRPr="00064D78">
              <w:rPr>
                <w:rFonts w:ascii="Arial" w:hAnsi="Arial" w:cs="Arial"/>
              </w:rPr>
              <w:t xml:space="preserve"> </w:t>
            </w:r>
          </w:p>
          <w:p w14:paraId="4E667AF5" w14:textId="156A2C7A" w:rsidR="00814974" w:rsidRPr="00064D78" w:rsidRDefault="00814974" w:rsidP="009E72F8">
            <w:pPr>
              <w:ind w:left="0" w:firstLine="0"/>
              <w:rPr>
                <w:rFonts w:ascii="Arial" w:hAnsi="Arial" w:cs="Arial"/>
                <w:color w:val="C9C9C9" w:themeColor="accent3" w:themeTint="99"/>
                <w:sz w:val="18"/>
                <w:szCs w:val="18"/>
              </w:rPr>
            </w:pPr>
          </w:p>
        </w:tc>
      </w:tr>
    </w:tbl>
    <w:p w14:paraId="3286EAB9" w14:textId="77777777" w:rsidR="00144695" w:rsidRPr="00064D78" w:rsidRDefault="00144695" w:rsidP="009E72F8">
      <w:pPr>
        <w:jc w:val="center"/>
        <w:rPr>
          <w:rFonts w:ascii="Calibri" w:eastAsia="Times New Roman" w:hAnsi="Calibri" w:cs="Calibri"/>
          <w:b/>
          <w:bCs/>
          <w:color w:val="000000"/>
          <w:sz w:val="18"/>
          <w:szCs w:val="18"/>
          <w:lang w:eastAsia="en-GB"/>
        </w:rPr>
        <w:sectPr w:rsidR="00144695" w:rsidRPr="00064D78">
          <w:footerReference w:type="default" r:id="rId8"/>
          <w:pgSz w:w="12240" w:h="15840"/>
          <w:pgMar w:top="1440" w:right="1440" w:bottom="1440" w:left="1440" w:header="720" w:footer="720" w:gutter="0"/>
          <w:cols w:space="720"/>
          <w:docGrid w:linePitch="360"/>
        </w:sectPr>
      </w:pPr>
    </w:p>
    <w:p w14:paraId="0DAB6320" w14:textId="765FC0E7" w:rsidR="00B233DB" w:rsidRPr="00064D78" w:rsidRDefault="00B233DB" w:rsidP="009E72F8">
      <w:pPr>
        <w:ind w:left="0" w:firstLine="0"/>
        <w:rPr>
          <w:sz w:val="18"/>
          <w:szCs w:val="18"/>
        </w:rPr>
      </w:pPr>
    </w:p>
    <w:tbl>
      <w:tblPr>
        <w:tblpPr w:leftFromText="180" w:rightFromText="180" w:horzAnchor="margin" w:tblpXSpec="center" w:tblpY="1320"/>
        <w:tblW w:w="15225" w:type="dxa"/>
        <w:tblLook w:val="04A0" w:firstRow="1" w:lastRow="0" w:firstColumn="1" w:lastColumn="0" w:noHBand="0" w:noVBand="1"/>
      </w:tblPr>
      <w:tblGrid>
        <w:gridCol w:w="1542"/>
        <w:gridCol w:w="3675"/>
        <w:gridCol w:w="7230"/>
        <w:gridCol w:w="671"/>
        <w:gridCol w:w="712"/>
        <w:gridCol w:w="671"/>
        <w:gridCol w:w="712"/>
        <w:gridCol w:w="13"/>
      </w:tblGrid>
      <w:tr w:rsidR="005552FA" w:rsidRPr="00064D78" w14:paraId="7E34B016" w14:textId="77777777" w:rsidTr="000167F0">
        <w:trPr>
          <w:trHeight w:val="250"/>
        </w:trPr>
        <w:tc>
          <w:tcPr>
            <w:tcW w:w="15225" w:type="dxa"/>
            <w:gridSpan w:val="8"/>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7FD3DF91"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TABLE 3: Planned interventions</w:t>
            </w:r>
          </w:p>
        </w:tc>
      </w:tr>
      <w:tr w:rsidR="005552FA" w:rsidRPr="00064D78" w14:paraId="23426113" w14:textId="77777777" w:rsidTr="000167F0">
        <w:trPr>
          <w:gridAfter w:val="1"/>
          <w:wAfter w:w="23" w:type="dxa"/>
          <w:trHeight w:val="240"/>
        </w:trPr>
        <w:tc>
          <w:tcPr>
            <w:tcW w:w="998" w:type="dxa"/>
            <w:vMerge w:val="restart"/>
            <w:tcBorders>
              <w:top w:val="nil"/>
              <w:left w:val="single" w:sz="8" w:space="0" w:color="auto"/>
              <w:bottom w:val="single" w:sz="8" w:space="0" w:color="000000"/>
              <w:right w:val="single" w:sz="4" w:space="0" w:color="auto"/>
            </w:tcBorders>
            <w:shd w:val="clear" w:color="auto" w:fill="auto"/>
            <w:noWrap/>
            <w:hideMark/>
          </w:tcPr>
          <w:p w14:paraId="46544A48"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VILLAGES</w:t>
            </w:r>
          </w:p>
        </w:tc>
        <w:tc>
          <w:tcPr>
            <w:tcW w:w="3675" w:type="dxa"/>
            <w:vMerge w:val="restart"/>
            <w:tcBorders>
              <w:top w:val="nil"/>
              <w:left w:val="single" w:sz="4" w:space="0" w:color="auto"/>
              <w:bottom w:val="single" w:sz="8" w:space="0" w:color="000000"/>
              <w:right w:val="single" w:sz="4" w:space="0" w:color="auto"/>
            </w:tcBorders>
            <w:shd w:val="clear" w:color="auto" w:fill="auto"/>
            <w:hideMark/>
          </w:tcPr>
          <w:p w14:paraId="2AB28399"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PEACEBUILDING GAPS</w:t>
            </w:r>
          </w:p>
        </w:tc>
        <w:tc>
          <w:tcPr>
            <w:tcW w:w="7763" w:type="dxa"/>
            <w:vMerge w:val="restart"/>
            <w:tcBorders>
              <w:top w:val="nil"/>
              <w:left w:val="single" w:sz="4" w:space="0" w:color="auto"/>
              <w:bottom w:val="single" w:sz="8" w:space="0" w:color="000000"/>
              <w:right w:val="single" w:sz="4" w:space="0" w:color="auto"/>
            </w:tcBorders>
            <w:shd w:val="clear" w:color="auto" w:fill="auto"/>
            <w:hideMark/>
          </w:tcPr>
          <w:p w14:paraId="1D6F5D73"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PLANNED INTERVENTIONS</w:t>
            </w:r>
          </w:p>
        </w:tc>
        <w:tc>
          <w:tcPr>
            <w:tcW w:w="1383"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5460C896"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Female</w:t>
            </w:r>
          </w:p>
        </w:tc>
        <w:tc>
          <w:tcPr>
            <w:tcW w:w="1383"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FFC0B18"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Male</w:t>
            </w:r>
          </w:p>
        </w:tc>
      </w:tr>
      <w:tr w:rsidR="005552FA" w:rsidRPr="00064D78" w14:paraId="06865BD7" w14:textId="77777777" w:rsidTr="000167F0">
        <w:trPr>
          <w:gridAfter w:val="1"/>
          <w:wAfter w:w="23" w:type="dxa"/>
          <w:trHeight w:val="250"/>
        </w:trPr>
        <w:tc>
          <w:tcPr>
            <w:tcW w:w="998" w:type="dxa"/>
            <w:vMerge/>
            <w:tcBorders>
              <w:top w:val="nil"/>
              <w:left w:val="single" w:sz="8" w:space="0" w:color="auto"/>
              <w:bottom w:val="single" w:sz="8" w:space="0" w:color="000000"/>
              <w:right w:val="single" w:sz="4" w:space="0" w:color="auto"/>
            </w:tcBorders>
            <w:vAlign w:val="center"/>
            <w:hideMark/>
          </w:tcPr>
          <w:p w14:paraId="4492E91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5304493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7763" w:type="dxa"/>
            <w:vMerge/>
            <w:tcBorders>
              <w:top w:val="nil"/>
              <w:left w:val="single" w:sz="4" w:space="0" w:color="auto"/>
              <w:bottom w:val="single" w:sz="8" w:space="0" w:color="000000"/>
              <w:right w:val="single" w:sz="4" w:space="0" w:color="auto"/>
            </w:tcBorders>
            <w:vAlign w:val="center"/>
            <w:hideMark/>
          </w:tcPr>
          <w:p w14:paraId="66793EC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671" w:type="dxa"/>
            <w:tcBorders>
              <w:top w:val="nil"/>
              <w:left w:val="nil"/>
              <w:bottom w:val="single" w:sz="8" w:space="0" w:color="auto"/>
              <w:right w:val="single" w:sz="4" w:space="0" w:color="auto"/>
            </w:tcBorders>
            <w:shd w:val="clear" w:color="auto" w:fill="auto"/>
            <w:noWrap/>
            <w:vAlign w:val="bottom"/>
            <w:hideMark/>
          </w:tcPr>
          <w:p w14:paraId="546A7844"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Adult</w:t>
            </w:r>
          </w:p>
        </w:tc>
        <w:tc>
          <w:tcPr>
            <w:tcW w:w="712" w:type="dxa"/>
            <w:tcBorders>
              <w:top w:val="nil"/>
              <w:left w:val="nil"/>
              <w:bottom w:val="single" w:sz="8" w:space="0" w:color="auto"/>
              <w:right w:val="single" w:sz="4" w:space="0" w:color="auto"/>
            </w:tcBorders>
            <w:shd w:val="clear" w:color="auto" w:fill="auto"/>
            <w:noWrap/>
            <w:vAlign w:val="bottom"/>
            <w:hideMark/>
          </w:tcPr>
          <w:p w14:paraId="13949AFA"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Youth</w:t>
            </w:r>
          </w:p>
        </w:tc>
        <w:tc>
          <w:tcPr>
            <w:tcW w:w="671" w:type="dxa"/>
            <w:tcBorders>
              <w:top w:val="nil"/>
              <w:left w:val="nil"/>
              <w:bottom w:val="single" w:sz="8" w:space="0" w:color="auto"/>
              <w:right w:val="single" w:sz="4" w:space="0" w:color="auto"/>
            </w:tcBorders>
            <w:shd w:val="clear" w:color="auto" w:fill="auto"/>
            <w:noWrap/>
            <w:vAlign w:val="bottom"/>
            <w:hideMark/>
          </w:tcPr>
          <w:p w14:paraId="470A2D3B"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Adult</w:t>
            </w:r>
          </w:p>
        </w:tc>
        <w:tc>
          <w:tcPr>
            <w:tcW w:w="712" w:type="dxa"/>
            <w:tcBorders>
              <w:top w:val="nil"/>
              <w:left w:val="nil"/>
              <w:bottom w:val="single" w:sz="8" w:space="0" w:color="auto"/>
              <w:right w:val="single" w:sz="8" w:space="0" w:color="auto"/>
            </w:tcBorders>
            <w:shd w:val="clear" w:color="auto" w:fill="auto"/>
            <w:noWrap/>
            <w:vAlign w:val="bottom"/>
            <w:hideMark/>
          </w:tcPr>
          <w:p w14:paraId="6C76040D"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Youth</w:t>
            </w:r>
          </w:p>
        </w:tc>
      </w:tr>
      <w:tr w:rsidR="005552FA" w:rsidRPr="00064D78" w14:paraId="378E709D" w14:textId="77777777" w:rsidTr="000167F0">
        <w:trPr>
          <w:gridAfter w:val="1"/>
          <w:wAfter w:w="23" w:type="dxa"/>
          <w:trHeight w:val="250"/>
        </w:trPr>
        <w:tc>
          <w:tcPr>
            <w:tcW w:w="998" w:type="dxa"/>
            <w:vMerge w:val="restart"/>
            <w:tcBorders>
              <w:top w:val="nil"/>
              <w:left w:val="single" w:sz="8" w:space="0" w:color="auto"/>
              <w:bottom w:val="single" w:sz="8" w:space="0" w:color="000000"/>
              <w:right w:val="single" w:sz="4" w:space="0" w:color="auto"/>
            </w:tcBorders>
            <w:shd w:val="clear" w:color="auto" w:fill="auto"/>
            <w:noWrap/>
            <w:hideMark/>
          </w:tcPr>
          <w:p w14:paraId="6B7DF6FB"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 xml:space="preserve">Um </w:t>
            </w:r>
            <w:proofErr w:type="spellStart"/>
            <w:r w:rsidRPr="00064D78">
              <w:rPr>
                <w:rFonts w:ascii="Calibri" w:eastAsia="Times New Roman" w:hAnsi="Calibri" w:cs="Calibri"/>
                <w:b/>
                <w:bCs/>
                <w:color w:val="000000"/>
                <w:sz w:val="18"/>
                <w:szCs w:val="18"/>
                <w:lang w:eastAsia="en-GB"/>
              </w:rPr>
              <w:t>Gutna</w:t>
            </w:r>
            <w:proofErr w:type="spellEnd"/>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5A78FE0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CBRMs</w:t>
            </w:r>
          </w:p>
        </w:tc>
        <w:tc>
          <w:tcPr>
            <w:tcW w:w="7763" w:type="dxa"/>
            <w:tcBorders>
              <w:top w:val="nil"/>
              <w:left w:val="nil"/>
              <w:bottom w:val="single" w:sz="4" w:space="0" w:color="333300"/>
              <w:right w:val="single" w:sz="4" w:space="0" w:color="333300"/>
            </w:tcBorders>
            <w:shd w:val="clear" w:color="auto" w:fill="auto"/>
            <w:hideMark/>
          </w:tcPr>
          <w:p w14:paraId="6EB57242" w14:textId="77777777" w:rsidR="005552FA" w:rsidRPr="00064D78" w:rsidRDefault="005552FA" w:rsidP="005552FA">
            <w:pPr>
              <w:jc w:val="left"/>
              <w:rPr>
                <w:rFonts w:ascii="Calibri" w:eastAsia="Times New Roman" w:hAnsi="Calibri" w:cs="Calibri"/>
                <w:sz w:val="18"/>
                <w:szCs w:val="18"/>
                <w:lang w:eastAsia="en-GB"/>
              </w:rPr>
            </w:pP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community consultation for CBRMs formation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1ED3E8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4584479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7EBA319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8" w:space="0" w:color="auto"/>
            </w:tcBorders>
            <w:shd w:val="clear" w:color="auto" w:fill="auto"/>
            <w:noWrap/>
            <w:vAlign w:val="bottom"/>
            <w:hideMark/>
          </w:tcPr>
          <w:p w14:paraId="480D0BE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54EDCBEA"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E830CC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348D1A29"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24316CD7"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Develop the CBRM </w:t>
            </w:r>
            <w:proofErr w:type="spellStart"/>
            <w:r w:rsidRPr="00064D78">
              <w:rPr>
                <w:rFonts w:ascii="Calibri" w:eastAsia="Times New Roman" w:hAnsi="Calibri" w:cs="Calibri"/>
                <w:sz w:val="18"/>
                <w:szCs w:val="18"/>
                <w:lang w:eastAsia="en-GB"/>
              </w:rPr>
              <w:t>ToR</w:t>
            </w:r>
            <w:proofErr w:type="spellEnd"/>
            <w:r w:rsidRPr="00064D78">
              <w:rPr>
                <w:rFonts w:ascii="Calibri" w:eastAsia="Times New Roman" w:hAnsi="Calibri" w:cs="Calibri"/>
                <w:sz w:val="18"/>
                <w:szCs w:val="18"/>
                <w:lang w:eastAsia="en-GB"/>
              </w:rPr>
              <w:t xml:space="preserve"> </w:t>
            </w:r>
          </w:p>
        </w:tc>
        <w:tc>
          <w:tcPr>
            <w:tcW w:w="67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72934B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single" w:sz="8" w:space="0" w:color="auto"/>
              <w:left w:val="nil"/>
              <w:bottom w:val="single" w:sz="4" w:space="0" w:color="auto"/>
              <w:right w:val="single" w:sz="4" w:space="0" w:color="auto"/>
            </w:tcBorders>
            <w:shd w:val="clear" w:color="auto" w:fill="auto"/>
            <w:noWrap/>
            <w:vAlign w:val="bottom"/>
            <w:hideMark/>
          </w:tcPr>
          <w:p w14:paraId="22D75A2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single" w:sz="8" w:space="0" w:color="auto"/>
              <w:left w:val="nil"/>
              <w:bottom w:val="single" w:sz="4" w:space="0" w:color="auto"/>
              <w:right w:val="single" w:sz="4" w:space="0" w:color="auto"/>
            </w:tcBorders>
            <w:shd w:val="clear" w:color="auto" w:fill="auto"/>
            <w:noWrap/>
            <w:vAlign w:val="bottom"/>
            <w:hideMark/>
          </w:tcPr>
          <w:p w14:paraId="3AAB04B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single" w:sz="8" w:space="0" w:color="auto"/>
              <w:left w:val="nil"/>
              <w:bottom w:val="single" w:sz="4" w:space="0" w:color="auto"/>
              <w:right w:val="single" w:sz="8" w:space="0" w:color="auto"/>
            </w:tcBorders>
            <w:shd w:val="clear" w:color="auto" w:fill="auto"/>
            <w:noWrap/>
            <w:vAlign w:val="bottom"/>
            <w:hideMark/>
          </w:tcPr>
          <w:p w14:paraId="4DE13CF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6DE10A37"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1B4C29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4E9950D3"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6ABE9D2B"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Selection of 50%-women community committees</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DA077C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001EE7A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3CA8CE0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32F4A16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35DF28FE"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D51CE5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76661B99"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463DB2BE"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Orientation of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7FF0E1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1ECC9E3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2ADE623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306BE28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2974F873"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D347615"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70A2ED5A"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35787AD9"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Train CBRM is conflict analysis and resolution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6A0DB91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2B8179A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212593A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399F25A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44F5FCF2"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076C19C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59251A57"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7F7066E6"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Train CBRMs in conflict and GBV  case management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162889F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2C412DF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5B8DD5F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6B555DA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6CABC6C8"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BF5BBB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0D3003C0"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060C982C"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Provision of operating material for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C36850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429A74D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3A80923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7176912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6D5932D4"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14F5CE4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34F7821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Poorly functioning community development institutions </w:t>
            </w:r>
          </w:p>
        </w:tc>
        <w:tc>
          <w:tcPr>
            <w:tcW w:w="7763" w:type="dxa"/>
            <w:tcBorders>
              <w:top w:val="single" w:sz="4" w:space="0" w:color="auto"/>
              <w:left w:val="nil"/>
              <w:bottom w:val="single" w:sz="4" w:space="0" w:color="auto"/>
              <w:right w:val="single" w:sz="4" w:space="0" w:color="auto"/>
            </w:tcBorders>
            <w:shd w:val="clear" w:color="auto" w:fill="auto"/>
            <w:hideMark/>
          </w:tcPr>
          <w:p w14:paraId="16466F5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Revive women institutions</w:t>
            </w:r>
          </w:p>
        </w:tc>
        <w:tc>
          <w:tcPr>
            <w:tcW w:w="671" w:type="dxa"/>
            <w:tcBorders>
              <w:top w:val="nil"/>
              <w:left w:val="nil"/>
              <w:bottom w:val="single" w:sz="4" w:space="0" w:color="auto"/>
              <w:right w:val="single" w:sz="4" w:space="0" w:color="auto"/>
            </w:tcBorders>
            <w:shd w:val="clear" w:color="auto" w:fill="auto"/>
            <w:noWrap/>
            <w:vAlign w:val="bottom"/>
            <w:hideMark/>
          </w:tcPr>
          <w:p w14:paraId="272A454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1BB0AB7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63AF5CB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c>
          <w:tcPr>
            <w:tcW w:w="712" w:type="dxa"/>
            <w:tcBorders>
              <w:top w:val="nil"/>
              <w:left w:val="nil"/>
              <w:bottom w:val="single" w:sz="4" w:space="0" w:color="auto"/>
              <w:right w:val="single" w:sz="8" w:space="0" w:color="auto"/>
            </w:tcBorders>
            <w:shd w:val="clear" w:color="auto" w:fill="auto"/>
            <w:noWrap/>
            <w:vAlign w:val="bottom"/>
            <w:hideMark/>
          </w:tcPr>
          <w:p w14:paraId="598563F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r>
      <w:tr w:rsidR="005552FA" w:rsidRPr="00064D78" w14:paraId="7386E1E9"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11FFD40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E7597F7"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2053918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 and establish women institutions</w:t>
            </w:r>
          </w:p>
        </w:tc>
        <w:tc>
          <w:tcPr>
            <w:tcW w:w="671" w:type="dxa"/>
            <w:tcBorders>
              <w:top w:val="nil"/>
              <w:left w:val="nil"/>
              <w:bottom w:val="single" w:sz="4" w:space="0" w:color="auto"/>
              <w:right w:val="single" w:sz="4" w:space="0" w:color="auto"/>
            </w:tcBorders>
            <w:shd w:val="clear" w:color="auto" w:fill="auto"/>
            <w:noWrap/>
            <w:vAlign w:val="bottom"/>
            <w:hideMark/>
          </w:tcPr>
          <w:p w14:paraId="4102EE1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2874C07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2208ACD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41DA6CA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517D6C48"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18959E0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3EDC727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inclusion and engagement of women in the CBRMs and other committees</w:t>
            </w:r>
          </w:p>
        </w:tc>
        <w:tc>
          <w:tcPr>
            <w:tcW w:w="7763" w:type="dxa"/>
            <w:tcBorders>
              <w:top w:val="nil"/>
              <w:left w:val="nil"/>
              <w:bottom w:val="single" w:sz="4" w:space="0" w:color="auto"/>
              <w:right w:val="single" w:sz="4" w:space="0" w:color="auto"/>
            </w:tcBorders>
            <w:shd w:val="clear" w:color="auto" w:fill="auto"/>
            <w:hideMark/>
          </w:tcPr>
          <w:p w14:paraId="2A1F5B9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Selection of committee members with 50% women members</w:t>
            </w:r>
          </w:p>
        </w:tc>
        <w:tc>
          <w:tcPr>
            <w:tcW w:w="671" w:type="dxa"/>
            <w:tcBorders>
              <w:top w:val="nil"/>
              <w:left w:val="nil"/>
              <w:bottom w:val="single" w:sz="4" w:space="0" w:color="auto"/>
              <w:right w:val="single" w:sz="4" w:space="0" w:color="auto"/>
            </w:tcBorders>
            <w:shd w:val="clear" w:color="auto" w:fill="auto"/>
            <w:noWrap/>
            <w:vAlign w:val="bottom"/>
            <w:hideMark/>
          </w:tcPr>
          <w:p w14:paraId="1009004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445C708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2955782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4EEF683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617F8B3E"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53AFD46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1B737F5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Poorly functioning social services</w:t>
            </w:r>
          </w:p>
        </w:tc>
        <w:tc>
          <w:tcPr>
            <w:tcW w:w="7763" w:type="dxa"/>
            <w:tcBorders>
              <w:top w:val="nil"/>
              <w:left w:val="nil"/>
              <w:bottom w:val="single" w:sz="4" w:space="0" w:color="auto"/>
              <w:right w:val="single" w:sz="4" w:space="0" w:color="auto"/>
            </w:tcBorders>
            <w:shd w:val="clear" w:color="auto" w:fill="auto"/>
            <w:hideMark/>
          </w:tcPr>
          <w:p w14:paraId="38E9920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Construction of community </w:t>
            </w:r>
            <w:proofErr w:type="spellStart"/>
            <w:r w:rsidRPr="00064D78">
              <w:rPr>
                <w:rFonts w:ascii="Calibri" w:eastAsia="Times New Roman" w:hAnsi="Calibri" w:cs="Calibri"/>
                <w:color w:val="000000"/>
                <w:sz w:val="18"/>
                <w:szCs w:val="18"/>
                <w:lang w:eastAsia="en-GB"/>
              </w:rPr>
              <w:t>centre</w:t>
            </w:r>
            <w:proofErr w:type="spellEnd"/>
          </w:p>
        </w:tc>
        <w:tc>
          <w:tcPr>
            <w:tcW w:w="671" w:type="dxa"/>
            <w:tcBorders>
              <w:top w:val="nil"/>
              <w:left w:val="nil"/>
              <w:bottom w:val="single" w:sz="4" w:space="0" w:color="auto"/>
              <w:right w:val="single" w:sz="4" w:space="0" w:color="auto"/>
            </w:tcBorders>
            <w:shd w:val="clear" w:color="auto" w:fill="auto"/>
            <w:noWrap/>
            <w:vAlign w:val="bottom"/>
            <w:hideMark/>
          </w:tcPr>
          <w:p w14:paraId="7394442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1A0760B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2815159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4BE9C03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19158D06"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750DA92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281E4E80"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2DB6538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Provision of literacy and numeracy education</w:t>
            </w:r>
          </w:p>
        </w:tc>
        <w:tc>
          <w:tcPr>
            <w:tcW w:w="671" w:type="dxa"/>
            <w:tcBorders>
              <w:top w:val="nil"/>
              <w:left w:val="nil"/>
              <w:bottom w:val="single" w:sz="4" w:space="0" w:color="auto"/>
              <w:right w:val="single" w:sz="4" w:space="0" w:color="auto"/>
            </w:tcBorders>
            <w:shd w:val="clear" w:color="auto" w:fill="auto"/>
            <w:noWrap/>
            <w:vAlign w:val="bottom"/>
            <w:hideMark/>
          </w:tcPr>
          <w:p w14:paraId="46B013E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712" w:type="dxa"/>
            <w:tcBorders>
              <w:top w:val="nil"/>
              <w:left w:val="nil"/>
              <w:bottom w:val="single" w:sz="4" w:space="0" w:color="auto"/>
              <w:right w:val="single" w:sz="4" w:space="0" w:color="auto"/>
            </w:tcBorders>
            <w:shd w:val="clear" w:color="auto" w:fill="auto"/>
            <w:noWrap/>
            <w:vAlign w:val="bottom"/>
            <w:hideMark/>
          </w:tcPr>
          <w:p w14:paraId="6BF849E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15</w:t>
            </w:r>
          </w:p>
        </w:tc>
        <w:tc>
          <w:tcPr>
            <w:tcW w:w="671" w:type="dxa"/>
            <w:tcBorders>
              <w:top w:val="nil"/>
              <w:left w:val="nil"/>
              <w:bottom w:val="single" w:sz="4" w:space="0" w:color="auto"/>
              <w:right w:val="single" w:sz="4" w:space="0" w:color="auto"/>
            </w:tcBorders>
            <w:shd w:val="clear" w:color="auto" w:fill="auto"/>
            <w:noWrap/>
            <w:vAlign w:val="bottom"/>
            <w:hideMark/>
          </w:tcPr>
          <w:p w14:paraId="2F38EE1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36132F9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59C4FD30"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6ACFD87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42B17E9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child and women protection mechanisms</w:t>
            </w:r>
          </w:p>
        </w:tc>
        <w:tc>
          <w:tcPr>
            <w:tcW w:w="7763" w:type="dxa"/>
            <w:tcBorders>
              <w:top w:val="nil"/>
              <w:left w:val="nil"/>
              <w:bottom w:val="single" w:sz="4" w:space="0" w:color="auto"/>
              <w:right w:val="single" w:sz="4" w:space="0" w:color="auto"/>
            </w:tcBorders>
            <w:shd w:val="clear" w:color="auto" w:fill="auto"/>
            <w:hideMark/>
          </w:tcPr>
          <w:p w14:paraId="2E533E4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Awareness raising about GBV, women and child rights</w:t>
            </w:r>
          </w:p>
        </w:tc>
        <w:tc>
          <w:tcPr>
            <w:tcW w:w="671" w:type="dxa"/>
            <w:tcBorders>
              <w:top w:val="nil"/>
              <w:left w:val="nil"/>
              <w:bottom w:val="single" w:sz="4" w:space="0" w:color="auto"/>
              <w:right w:val="single" w:sz="4" w:space="0" w:color="auto"/>
            </w:tcBorders>
            <w:shd w:val="clear" w:color="auto" w:fill="auto"/>
            <w:noWrap/>
            <w:vAlign w:val="bottom"/>
            <w:hideMark/>
          </w:tcPr>
          <w:p w14:paraId="4A8808B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5FC280A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43CDBD3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46E1A6B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2305ADC7"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7532044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nil"/>
              <w:right w:val="single" w:sz="4" w:space="0" w:color="auto"/>
            </w:tcBorders>
            <w:shd w:val="clear" w:color="auto" w:fill="auto"/>
            <w:hideMark/>
          </w:tcPr>
          <w:p w14:paraId="1ADC3DC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knowledge about covid-19 and prevention measures</w:t>
            </w:r>
          </w:p>
        </w:tc>
        <w:tc>
          <w:tcPr>
            <w:tcW w:w="7763" w:type="dxa"/>
            <w:tcBorders>
              <w:top w:val="nil"/>
              <w:left w:val="nil"/>
              <w:bottom w:val="single" w:sz="4" w:space="0" w:color="auto"/>
              <w:right w:val="single" w:sz="4" w:space="0" w:color="auto"/>
            </w:tcBorders>
            <w:shd w:val="clear" w:color="auto" w:fill="auto"/>
            <w:hideMark/>
          </w:tcPr>
          <w:p w14:paraId="0E3B483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community awareness about covid-19 pandemic</w:t>
            </w:r>
          </w:p>
        </w:tc>
        <w:tc>
          <w:tcPr>
            <w:tcW w:w="671" w:type="dxa"/>
            <w:tcBorders>
              <w:top w:val="nil"/>
              <w:left w:val="nil"/>
              <w:bottom w:val="single" w:sz="4" w:space="0" w:color="auto"/>
              <w:right w:val="single" w:sz="4" w:space="0" w:color="auto"/>
            </w:tcBorders>
            <w:shd w:val="clear" w:color="auto" w:fill="auto"/>
            <w:noWrap/>
            <w:vAlign w:val="bottom"/>
            <w:hideMark/>
          </w:tcPr>
          <w:p w14:paraId="134E846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463956A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20BD2CB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1469343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28803D57"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BE865D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single" w:sz="4" w:space="0" w:color="auto"/>
              <w:left w:val="nil"/>
              <w:bottom w:val="nil"/>
              <w:right w:val="single" w:sz="4" w:space="0" w:color="auto"/>
            </w:tcBorders>
            <w:shd w:val="clear" w:color="auto" w:fill="auto"/>
            <w:hideMark/>
          </w:tcPr>
          <w:p w14:paraId="0D96B11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peoples courts</w:t>
            </w:r>
          </w:p>
        </w:tc>
        <w:tc>
          <w:tcPr>
            <w:tcW w:w="7763" w:type="dxa"/>
            <w:tcBorders>
              <w:top w:val="nil"/>
              <w:left w:val="nil"/>
              <w:bottom w:val="single" w:sz="4" w:space="0" w:color="auto"/>
              <w:right w:val="single" w:sz="4" w:space="0" w:color="auto"/>
            </w:tcBorders>
            <w:shd w:val="clear" w:color="auto" w:fill="auto"/>
            <w:hideMark/>
          </w:tcPr>
          <w:p w14:paraId="6914484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Select women members to peoples’ court</w:t>
            </w:r>
          </w:p>
        </w:tc>
        <w:tc>
          <w:tcPr>
            <w:tcW w:w="671" w:type="dxa"/>
            <w:tcBorders>
              <w:top w:val="nil"/>
              <w:left w:val="nil"/>
              <w:bottom w:val="single" w:sz="4" w:space="0" w:color="auto"/>
              <w:right w:val="single" w:sz="4" w:space="0" w:color="auto"/>
            </w:tcBorders>
            <w:shd w:val="clear" w:color="auto" w:fill="auto"/>
            <w:noWrap/>
            <w:vAlign w:val="bottom"/>
            <w:hideMark/>
          </w:tcPr>
          <w:p w14:paraId="4A25708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4" w:space="0" w:color="auto"/>
            </w:tcBorders>
            <w:shd w:val="clear" w:color="auto" w:fill="auto"/>
            <w:noWrap/>
            <w:vAlign w:val="bottom"/>
            <w:hideMark/>
          </w:tcPr>
          <w:p w14:paraId="195A053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w:t>
            </w:r>
          </w:p>
        </w:tc>
        <w:tc>
          <w:tcPr>
            <w:tcW w:w="671" w:type="dxa"/>
            <w:tcBorders>
              <w:top w:val="nil"/>
              <w:left w:val="nil"/>
              <w:bottom w:val="single" w:sz="4" w:space="0" w:color="auto"/>
              <w:right w:val="single" w:sz="4" w:space="0" w:color="auto"/>
            </w:tcBorders>
            <w:shd w:val="clear" w:color="auto" w:fill="auto"/>
            <w:noWrap/>
            <w:vAlign w:val="bottom"/>
            <w:hideMark/>
          </w:tcPr>
          <w:p w14:paraId="2D86EE9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2C7BE80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43B284D9"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5ABDF75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C5A78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Very poor inter-communal Net working</w:t>
            </w:r>
          </w:p>
        </w:tc>
        <w:tc>
          <w:tcPr>
            <w:tcW w:w="7763" w:type="dxa"/>
            <w:tcBorders>
              <w:top w:val="nil"/>
              <w:left w:val="nil"/>
              <w:bottom w:val="single" w:sz="4" w:space="0" w:color="auto"/>
              <w:right w:val="single" w:sz="4" w:space="0" w:color="auto"/>
            </w:tcBorders>
            <w:shd w:val="clear" w:color="auto" w:fill="auto"/>
            <w:hideMark/>
          </w:tcPr>
          <w:p w14:paraId="6DB9D73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Establishment of peace forum for conflict resolutions at all levels</w:t>
            </w:r>
          </w:p>
        </w:tc>
        <w:tc>
          <w:tcPr>
            <w:tcW w:w="671" w:type="dxa"/>
            <w:tcBorders>
              <w:top w:val="nil"/>
              <w:left w:val="nil"/>
              <w:bottom w:val="single" w:sz="4" w:space="0" w:color="auto"/>
              <w:right w:val="single" w:sz="4" w:space="0" w:color="auto"/>
            </w:tcBorders>
            <w:shd w:val="clear" w:color="auto" w:fill="auto"/>
            <w:noWrap/>
            <w:vAlign w:val="bottom"/>
            <w:hideMark/>
          </w:tcPr>
          <w:p w14:paraId="0D8230A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569117D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174D3EA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8" w:space="0" w:color="auto"/>
            </w:tcBorders>
            <w:shd w:val="clear" w:color="auto" w:fill="auto"/>
            <w:noWrap/>
            <w:vAlign w:val="bottom"/>
            <w:hideMark/>
          </w:tcPr>
          <w:p w14:paraId="096A079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r>
      <w:tr w:rsidR="005552FA" w:rsidRPr="00064D78" w14:paraId="3E7FD849"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29F53D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25616017"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23B0102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Development of TOR for the peace forum</w:t>
            </w:r>
          </w:p>
        </w:tc>
        <w:tc>
          <w:tcPr>
            <w:tcW w:w="671" w:type="dxa"/>
            <w:tcBorders>
              <w:top w:val="nil"/>
              <w:left w:val="nil"/>
              <w:bottom w:val="single" w:sz="4" w:space="0" w:color="auto"/>
              <w:right w:val="single" w:sz="4" w:space="0" w:color="auto"/>
            </w:tcBorders>
            <w:shd w:val="clear" w:color="auto" w:fill="auto"/>
            <w:noWrap/>
            <w:vAlign w:val="bottom"/>
            <w:hideMark/>
          </w:tcPr>
          <w:p w14:paraId="34693C3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4437770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1EDDFCB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4535DD8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4CD347CA" w14:textId="77777777" w:rsidTr="000167F0">
        <w:trPr>
          <w:gridAfter w:val="1"/>
          <w:wAfter w:w="23" w:type="dxa"/>
          <w:trHeight w:val="278"/>
        </w:trPr>
        <w:tc>
          <w:tcPr>
            <w:tcW w:w="998" w:type="dxa"/>
            <w:vMerge/>
            <w:tcBorders>
              <w:top w:val="nil"/>
              <w:left w:val="single" w:sz="8" w:space="0" w:color="auto"/>
              <w:bottom w:val="single" w:sz="8" w:space="0" w:color="000000"/>
              <w:right w:val="single" w:sz="4" w:space="0" w:color="auto"/>
            </w:tcBorders>
            <w:vAlign w:val="center"/>
            <w:hideMark/>
          </w:tcPr>
          <w:p w14:paraId="49993F5C"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17209A45"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58CB077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Hold 2 annual  meetings for the stake holders at different levels</w:t>
            </w:r>
          </w:p>
        </w:tc>
        <w:tc>
          <w:tcPr>
            <w:tcW w:w="671" w:type="dxa"/>
            <w:tcBorders>
              <w:top w:val="nil"/>
              <w:left w:val="nil"/>
              <w:bottom w:val="single" w:sz="4" w:space="0" w:color="auto"/>
              <w:right w:val="single" w:sz="4" w:space="0" w:color="auto"/>
            </w:tcBorders>
            <w:shd w:val="clear" w:color="auto" w:fill="auto"/>
            <w:noWrap/>
            <w:vAlign w:val="bottom"/>
            <w:hideMark/>
          </w:tcPr>
          <w:p w14:paraId="7FEADF4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w:t>
            </w:r>
          </w:p>
        </w:tc>
        <w:tc>
          <w:tcPr>
            <w:tcW w:w="712" w:type="dxa"/>
            <w:tcBorders>
              <w:top w:val="nil"/>
              <w:left w:val="nil"/>
              <w:bottom w:val="single" w:sz="4" w:space="0" w:color="auto"/>
              <w:right w:val="single" w:sz="4" w:space="0" w:color="auto"/>
            </w:tcBorders>
            <w:shd w:val="clear" w:color="auto" w:fill="auto"/>
            <w:noWrap/>
            <w:vAlign w:val="bottom"/>
            <w:hideMark/>
          </w:tcPr>
          <w:p w14:paraId="7084D90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16</w:t>
            </w:r>
          </w:p>
        </w:tc>
        <w:tc>
          <w:tcPr>
            <w:tcW w:w="671" w:type="dxa"/>
            <w:tcBorders>
              <w:top w:val="nil"/>
              <w:left w:val="nil"/>
              <w:bottom w:val="single" w:sz="4" w:space="0" w:color="auto"/>
              <w:right w:val="single" w:sz="4" w:space="0" w:color="auto"/>
            </w:tcBorders>
            <w:shd w:val="clear" w:color="auto" w:fill="auto"/>
            <w:noWrap/>
            <w:vAlign w:val="bottom"/>
            <w:hideMark/>
          </w:tcPr>
          <w:p w14:paraId="33877FF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w:t>
            </w:r>
          </w:p>
        </w:tc>
        <w:tc>
          <w:tcPr>
            <w:tcW w:w="712" w:type="dxa"/>
            <w:tcBorders>
              <w:top w:val="nil"/>
              <w:left w:val="nil"/>
              <w:bottom w:val="single" w:sz="4" w:space="0" w:color="auto"/>
              <w:right w:val="single" w:sz="8" w:space="0" w:color="auto"/>
            </w:tcBorders>
            <w:shd w:val="clear" w:color="auto" w:fill="auto"/>
            <w:noWrap/>
            <w:vAlign w:val="bottom"/>
            <w:hideMark/>
          </w:tcPr>
          <w:p w14:paraId="70461CF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16</w:t>
            </w:r>
          </w:p>
        </w:tc>
      </w:tr>
      <w:tr w:rsidR="005552FA" w:rsidRPr="00064D78" w14:paraId="3EB4FAA3"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6075F29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27E94FE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Lack of women participation in political arena and public affairs </w:t>
            </w:r>
          </w:p>
        </w:tc>
        <w:tc>
          <w:tcPr>
            <w:tcW w:w="7763" w:type="dxa"/>
            <w:tcBorders>
              <w:top w:val="nil"/>
              <w:left w:val="nil"/>
              <w:bottom w:val="single" w:sz="4" w:space="0" w:color="auto"/>
              <w:right w:val="single" w:sz="4" w:space="0" w:color="auto"/>
            </w:tcBorders>
            <w:shd w:val="clear" w:color="auto" w:fill="auto"/>
            <w:hideMark/>
          </w:tcPr>
          <w:p w14:paraId="3CAADC6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Strengthen the capacity of women to participate in the political arena</w:t>
            </w:r>
          </w:p>
        </w:tc>
        <w:tc>
          <w:tcPr>
            <w:tcW w:w="671" w:type="dxa"/>
            <w:tcBorders>
              <w:top w:val="nil"/>
              <w:left w:val="nil"/>
              <w:bottom w:val="single" w:sz="4" w:space="0" w:color="auto"/>
              <w:right w:val="single" w:sz="4" w:space="0" w:color="auto"/>
            </w:tcBorders>
            <w:shd w:val="clear" w:color="auto" w:fill="auto"/>
            <w:noWrap/>
            <w:vAlign w:val="bottom"/>
            <w:hideMark/>
          </w:tcPr>
          <w:p w14:paraId="01D56D6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73D3AF8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1B02ED4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5A56603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6B69A8A1"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400019F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5EF07E3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vAlign w:val="bottom"/>
            <w:hideMark/>
          </w:tcPr>
          <w:p w14:paraId="4B26858E"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Establish and </w:t>
            </w: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nomadic women's economic groups and CBOs</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1FDE6B4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32C77D8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2A2891D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716FDC7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659E0495"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4F771BC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2772764B"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vAlign w:val="bottom"/>
            <w:hideMark/>
          </w:tcPr>
          <w:p w14:paraId="6D30E785" w14:textId="77777777" w:rsidR="005552FA" w:rsidRPr="00064D78" w:rsidRDefault="005552FA" w:rsidP="005552FA">
            <w:pPr>
              <w:jc w:val="left"/>
              <w:rPr>
                <w:rFonts w:ascii="Calibri" w:eastAsia="Times New Roman" w:hAnsi="Calibri" w:cs="Calibri"/>
                <w:sz w:val="18"/>
                <w:szCs w:val="18"/>
                <w:lang w:eastAsia="en-GB"/>
              </w:rPr>
            </w:pP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nomadic women in community-based </w:t>
            </w:r>
            <w:proofErr w:type="spellStart"/>
            <w:r w:rsidRPr="00064D78">
              <w:rPr>
                <w:rFonts w:ascii="Calibri" w:eastAsia="Times New Roman" w:hAnsi="Calibri" w:cs="Calibri"/>
                <w:sz w:val="18"/>
                <w:szCs w:val="18"/>
                <w:lang w:eastAsia="en-GB"/>
              </w:rPr>
              <w:t>organisations</w:t>
            </w:r>
            <w:proofErr w:type="spellEnd"/>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82ED61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07D75B0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6BCB603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743663C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07DF73BF" w14:textId="77777777" w:rsidTr="000167F0">
        <w:trPr>
          <w:gridAfter w:val="1"/>
          <w:wAfter w:w="23" w:type="dxa"/>
          <w:trHeight w:val="356"/>
        </w:trPr>
        <w:tc>
          <w:tcPr>
            <w:tcW w:w="998" w:type="dxa"/>
            <w:vMerge/>
            <w:tcBorders>
              <w:top w:val="nil"/>
              <w:left w:val="single" w:sz="8" w:space="0" w:color="auto"/>
              <w:bottom w:val="single" w:sz="8" w:space="0" w:color="000000"/>
              <w:right w:val="single" w:sz="4" w:space="0" w:color="auto"/>
            </w:tcBorders>
            <w:vAlign w:val="center"/>
            <w:hideMark/>
          </w:tcPr>
          <w:p w14:paraId="7A22B2C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20305BCD"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single" w:sz="4" w:space="0" w:color="auto"/>
              <w:left w:val="nil"/>
              <w:bottom w:val="single" w:sz="4" w:space="0" w:color="auto"/>
              <w:right w:val="single" w:sz="4" w:space="0" w:color="auto"/>
            </w:tcBorders>
            <w:shd w:val="clear" w:color="auto" w:fill="auto"/>
            <w:hideMark/>
          </w:tcPr>
          <w:p w14:paraId="7A3E783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community`s  gender awareness towards importance of women`s participation</w:t>
            </w:r>
          </w:p>
        </w:tc>
        <w:tc>
          <w:tcPr>
            <w:tcW w:w="671" w:type="dxa"/>
            <w:tcBorders>
              <w:top w:val="nil"/>
              <w:left w:val="nil"/>
              <w:bottom w:val="single" w:sz="4" w:space="0" w:color="auto"/>
              <w:right w:val="single" w:sz="4" w:space="0" w:color="auto"/>
            </w:tcBorders>
            <w:shd w:val="clear" w:color="auto" w:fill="auto"/>
            <w:noWrap/>
            <w:vAlign w:val="bottom"/>
            <w:hideMark/>
          </w:tcPr>
          <w:p w14:paraId="4998129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6A0E98C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4D06F2C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1E9CFE9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7B8D4212"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268232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8" w:space="0" w:color="000000"/>
              <w:right w:val="single" w:sz="4" w:space="0" w:color="auto"/>
            </w:tcBorders>
            <w:shd w:val="clear" w:color="auto" w:fill="auto"/>
            <w:hideMark/>
          </w:tcPr>
          <w:p w14:paraId="101974E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w:t>
            </w:r>
          </w:p>
        </w:tc>
        <w:tc>
          <w:tcPr>
            <w:tcW w:w="7763" w:type="dxa"/>
            <w:tcBorders>
              <w:top w:val="nil"/>
              <w:left w:val="nil"/>
              <w:bottom w:val="single" w:sz="4" w:space="0" w:color="auto"/>
              <w:right w:val="single" w:sz="4" w:space="0" w:color="auto"/>
            </w:tcBorders>
            <w:shd w:val="clear" w:color="auto" w:fill="auto"/>
            <w:hideMark/>
          </w:tcPr>
          <w:p w14:paraId="3BA74ED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Distribution of small grant to youth</w:t>
            </w:r>
          </w:p>
        </w:tc>
        <w:tc>
          <w:tcPr>
            <w:tcW w:w="671" w:type="dxa"/>
            <w:tcBorders>
              <w:top w:val="nil"/>
              <w:left w:val="nil"/>
              <w:bottom w:val="single" w:sz="4" w:space="0" w:color="auto"/>
              <w:right w:val="single" w:sz="4" w:space="0" w:color="auto"/>
            </w:tcBorders>
            <w:shd w:val="clear" w:color="auto" w:fill="auto"/>
            <w:noWrap/>
            <w:vAlign w:val="bottom"/>
            <w:hideMark/>
          </w:tcPr>
          <w:p w14:paraId="1C883E1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31C1A8E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671" w:type="dxa"/>
            <w:tcBorders>
              <w:top w:val="nil"/>
              <w:left w:val="nil"/>
              <w:bottom w:val="single" w:sz="4" w:space="0" w:color="auto"/>
              <w:right w:val="single" w:sz="4" w:space="0" w:color="auto"/>
            </w:tcBorders>
            <w:shd w:val="clear" w:color="auto" w:fill="auto"/>
            <w:noWrap/>
            <w:vAlign w:val="bottom"/>
            <w:hideMark/>
          </w:tcPr>
          <w:p w14:paraId="6D789B0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46DF31F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r>
      <w:tr w:rsidR="005552FA" w:rsidRPr="00064D78" w14:paraId="0254885D" w14:textId="77777777" w:rsidTr="000167F0">
        <w:trPr>
          <w:gridAfter w:val="1"/>
          <w:wAfter w:w="23" w:type="dxa"/>
          <w:trHeight w:val="296"/>
        </w:trPr>
        <w:tc>
          <w:tcPr>
            <w:tcW w:w="998" w:type="dxa"/>
            <w:vMerge/>
            <w:tcBorders>
              <w:top w:val="nil"/>
              <w:left w:val="single" w:sz="8" w:space="0" w:color="auto"/>
              <w:bottom w:val="single" w:sz="8" w:space="0" w:color="000000"/>
              <w:right w:val="single" w:sz="4" w:space="0" w:color="auto"/>
            </w:tcBorders>
            <w:vAlign w:val="center"/>
            <w:hideMark/>
          </w:tcPr>
          <w:p w14:paraId="752CAF3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4E4AA26D"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20461A8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Distribution of 25 goats (5each H.H)for 5 women headed household)</w:t>
            </w:r>
          </w:p>
        </w:tc>
        <w:tc>
          <w:tcPr>
            <w:tcW w:w="671" w:type="dxa"/>
            <w:tcBorders>
              <w:top w:val="nil"/>
              <w:left w:val="nil"/>
              <w:bottom w:val="single" w:sz="4" w:space="0" w:color="auto"/>
              <w:right w:val="single" w:sz="4" w:space="0" w:color="auto"/>
            </w:tcBorders>
            <w:shd w:val="clear" w:color="auto" w:fill="auto"/>
            <w:noWrap/>
            <w:vAlign w:val="bottom"/>
            <w:hideMark/>
          </w:tcPr>
          <w:p w14:paraId="3C7441E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w:t>
            </w:r>
          </w:p>
        </w:tc>
        <w:tc>
          <w:tcPr>
            <w:tcW w:w="712" w:type="dxa"/>
            <w:tcBorders>
              <w:top w:val="nil"/>
              <w:left w:val="nil"/>
              <w:bottom w:val="single" w:sz="4" w:space="0" w:color="auto"/>
              <w:right w:val="single" w:sz="4" w:space="0" w:color="auto"/>
            </w:tcBorders>
            <w:shd w:val="clear" w:color="auto" w:fill="auto"/>
            <w:noWrap/>
            <w:vAlign w:val="bottom"/>
            <w:hideMark/>
          </w:tcPr>
          <w:p w14:paraId="530FF4E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2632590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748DE34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52853746"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0000178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1E9445CF"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3946C88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Train youth on business and small grant management</w:t>
            </w:r>
          </w:p>
        </w:tc>
        <w:tc>
          <w:tcPr>
            <w:tcW w:w="671" w:type="dxa"/>
            <w:tcBorders>
              <w:top w:val="nil"/>
              <w:left w:val="nil"/>
              <w:bottom w:val="single" w:sz="4" w:space="0" w:color="auto"/>
              <w:right w:val="single" w:sz="4" w:space="0" w:color="auto"/>
            </w:tcBorders>
            <w:shd w:val="clear" w:color="auto" w:fill="auto"/>
            <w:noWrap/>
            <w:vAlign w:val="bottom"/>
            <w:hideMark/>
          </w:tcPr>
          <w:p w14:paraId="6B886E4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6BFB59A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671" w:type="dxa"/>
            <w:tcBorders>
              <w:top w:val="nil"/>
              <w:left w:val="nil"/>
              <w:bottom w:val="single" w:sz="4" w:space="0" w:color="auto"/>
              <w:right w:val="single" w:sz="4" w:space="0" w:color="auto"/>
            </w:tcBorders>
            <w:shd w:val="clear" w:color="auto" w:fill="auto"/>
            <w:noWrap/>
            <w:vAlign w:val="bottom"/>
            <w:hideMark/>
          </w:tcPr>
          <w:p w14:paraId="24AA6C6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390D691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r>
      <w:tr w:rsidR="005552FA" w:rsidRPr="00064D78" w14:paraId="43594326"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5BA660C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18DC99A7"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1FF54D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Demarcation of migratory routes </w:t>
            </w:r>
          </w:p>
        </w:tc>
        <w:tc>
          <w:tcPr>
            <w:tcW w:w="671" w:type="dxa"/>
            <w:tcBorders>
              <w:top w:val="nil"/>
              <w:left w:val="nil"/>
              <w:bottom w:val="single" w:sz="4" w:space="0" w:color="auto"/>
              <w:right w:val="single" w:sz="4" w:space="0" w:color="auto"/>
            </w:tcBorders>
            <w:shd w:val="clear" w:color="auto" w:fill="auto"/>
            <w:noWrap/>
            <w:vAlign w:val="bottom"/>
            <w:hideMark/>
          </w:tcPr>
          <w:p w14:paraId="1B66864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473A719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28257EB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417BBEF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330DED69"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5271DE9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75756C98"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34D3FB5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Construction of 20 km Fire lines</w:t>
            </w:r>
          </w:p>
        </w:tc>
        <w:tc>
          <w:tcPr>
            <w:tcW w:w="671" w:type="dxa"/>
            <w:tcBorders>
              <w:top w:val="nil"/>
              <w:left w:val="nil"/>
              <w:bottom w:val="single" w:sz="4" w:space="0" w:color="auto"/>
              <w:right w:val="single" w:sz="4" w:space="0" w:color="auto"/>
            </w:tcBorders>
            <w:shd w:val="clear" w:color="auto" w:fill="auto"/>
            <w:noWrap/>
            <w:vAlign w:val="bottom"/>
            <w:hideMark/>
          </w:tcPr>
          <w:p w14:paraId="435DA5F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7AB42C5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6D1640B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09BD024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05F722D8"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85999C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606D4FD1"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nil"/>
              <w:right w:val="single" w:sz="4" w:space="0" w:color="auto"/>
            </w:tcBorders>
            <w:shd w:val="clear" w:color="auto" w:fill="auto"/>
            <w:hideMark/>
          </w:tcPr>
          <w:p w14:paraId="5C9BEDA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Identify women </w:t>
            </w:r>
            <w:proofErr w:type="spellStart"/>
            <w:r w:rsidRPr="00064D78">
              <w:rPr>
                <w:rFonts w:ascii="Calibri" w:eastAsia="Times New Roman" w:hAnsi="Calibri" w:cs="Calibri"/>
                <w:color w:val="000000"/>
                <w:sz w:val="18"/>
                <w:szCs w:val="18"/>
                <w:lang w:eastAsia="en-GB"/>
              </w:rPr>
              <w:t>organisations</w:t>
            </w:r>
            <w:proofErr w:type="spellEnd"/>
            <w:r w:rsidRPr="00064D78">
              <w:rPr>
                <w:rFonts w:ascii="Calibri" w:eastAsia="Times New Roman" w:hAnsi="Calibri" w:cs="Calibri"/>
                <w:color w:val="000000"/>
                <w:sz w:val="18"/>
                <w:szCs w:val="18"/>
                <w:lang w:eastAsia="en-GB"/>
              </w:rPr>
              <w:t xml:space="preserve"> and train their membership</w:t>
            </w:r>
          </w:p>
        </w:tc>
        <w:tc>
          <w:tcPr>
            <w:tcW w:w="671" w:type="dxa"/>
            <w:tcBorders>
              <w:top w:val="nil"/>
              <w:left w:val="nil"/>
              <w:bottom w:val="single" w:sz="4" w:space="0" w:color="auto"/>
              <w:right w:val="single" w:sz="4" w:space="0" w:color="auto"/>
            </w:tcBorders>
            <w:shd w:val="clear" w:color="auto" w:fill="auto"/>
            <w:noWrap/>
            <w:vAlign w:val="bottom"/>
            <w:hideMark/>
          </w:tcPr>
          <w:p w14:paraId="64F9DD2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60A5790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47200DC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33BD732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238F8616" w14:textId="77777777" w:rsidTr="000167F0">
        <w:trPr>
          <w:gridAfter w:val="1"/>
          <w:wAfter w:w="23" w:type="dxa"/>
          <w:trHeight w:val="303"/>
        </w:trPr>
        <w:tc>
          <w:tcPr>
            <w:tcW w:w="998" w:type="dxa"/>
            <w:vMerge/>
            <w:tcBorders>
              <w:top w:val="nil"/>
              <w:left w:val="single" w:sz="8" w:space="0" w:color="auto"/>
              <w:bottom w:val="single" w:sz="8" w:space="0" w:color="000000"/>
              <w:right w:val="single" w:sz="4" w:space="0" w:color="auto"/>
            </w:tcBorders>
            <w:vAlign w:val="center"/>
            <w:hideMark/>
          </w:tcPr>
          <w:p w14:paraId="7500681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2BA75B2F"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single" w:sz="4" w:space="0" w:color="auto"/>
              <w:left w:val="nil"/>
              <w:bottom w:val="single" w:sz="8" w:space="0" w:color="auto"/>
              <w:right w:val="single" w:sz="4" w:space="0" w:color="auto"/>
            </w:tcBorders>
            <w:shd w:val="clear" w:color="auto" w:fill="auto"/>
            <w:hideMark/>
          </w:tcPr>
          <w:p w14:paraId="4E61DF8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Formation and training of forest and range management committees</w:t>
            </w:r>
          </w:p>
        </w:tc>
        <w:tc>
          <w:tcPr>
            <w:tcW w:w="671" w:type="dxa"/>
            <w:tcBorders>
              <w:top w:val="nil"/>
              <w:left w:val="nil"/>
              <w:bottom w:val="single" w:sz="8" w:space="0" w:color="auto"/>
              <w:right w:val="single" w:sz="4" w:space="0" w:color="auto"/>
            </w:tcBorders>
            <w:shd w:val="clear" w:color="auto" w:fill="auto"/>
            <w:noWrap/>
            <w:vAlign w:val="bottom"/>
            <w:hideMark/>
          </w:tcPr>
          <w:p w14:paraId="1BC94CD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8" w:space="0" w:color="auto"/>
              <w:right w:val="single" w:sz="4" w:space="0" w:color="auto"/>
            </w:tcBorders>
            <w:shd w:val="clear" w:color="auto" w:fill="auto"/>
            <w:noWrap/>
            <w:vAlign w:val="bottom"/>
            <w:hideMark/>
          </w:tcPr>
          <w:p w14:paraId="14964F5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w:t>
            </w:r>
          </w:p>
        </w:tc>
        <w:tc>
          <w:tcPr>
            <w:tcW w:w="671" w:type="dxa"/>
            <w:tcBorders>
              <w:top w:val="nil"/>
              <w:left w:val="nil"/>
              <w:bottom w:val="single" w:sz="8" w:space="0" w:color="auto"/>
              <w:right w:val="single" w:sz="4" w:space="0" w:color="auto"/>
            </w:tcBorders>
            <w:shd w:val="clear" w:color="auto" w:fill="auto"/>
            <w:noWrap/>
            <w:vAlign w:val="bottom"/>
            <w:hideMark/>
          </w:tcPr>
          <w:p w14:paraId="656E980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8" w:space="0" w:color="auto"/>
              <w:right w:val="single" w:sz="8" w:space="0" w:color="auto"/>
            </w:tcBorders>
            <w:shd w:val="clear" w:color="auto" w:fill="auto"/>
            <w:noWrap/>
            <w:vAlign w:val="bottom"/>
            <w:hideMark/>
          </w:tcPr>
          <w:p w14:paraId="5ECAC25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6</w:t>
            </w:r>
          </w:p>
        </w:tc>
      </w:tr>
      <w:tr w:rsidR="005552FA" w:rsidRPr="00064D78" w14:paraId="78B382B8" w14:textId="77777777" w:rsidTr="000167F0">
        <w:trPr>
          <w:gridAfter w:val="1"/>
          <w:wAfter w:w="23" w:type="dxa"/>
          <w:trHeight w:val="250"/>
        </w:trPr>
        <w:tc>
          <w:tcPr>
            <w:tcW w:w="998" w:type="dxa"/>
            <w:vMerge w:val="restart"/>
            <w:tcBorders>
              <w:top w:val="nil"/>
              <w:left w:val="single" w:sz="8" w:space="0" w:color="auto"/>
              <w:bottom w:val="single" w:sz="8" w:space="0" w:color="000000"/>
              <w:right w:val="single" w:sz="4" w:space="0" w:color="auto"/>
            </w:tcBorders>
            <w:shd w:val="clear" w:color="auto" w:fill="auto"/>
            <w:noWrap/>
            <w:hideMark/>
          </w:tcPr>
          <w:p w14:paraId="5417D015"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 xml:space="preserve">Um </w:t>
            </w:r>
            <w:proofErr w:type="spellStart"/>
            <w:r w:rsidRPr="00064D78">
              <w:rPr>
                <w:rFonts w:ascii="Calibri" w:eastAsia="Times New Roman" w:hAnsi="Calibri" w:cs="Calibri"/>
                <w:b/>
                <w:bCs/>
                <w:color w:val="000000"/>
                <w:sz w:val="18"/>
                <w:szCs w:val="18"/>
                <w:lang w:eastAsia="en-GB"/>
              </w:rPr>
              <w:t>Ramad</w:t>
            </w:r>
            <w:proofErr w:type="spellEnd"/>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3096AA8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CBRMs</w:t>
            </w:r>
          </w:p>
        </w:tc>
        <w:tc>
          <w:tcPr>
            <w:tcW w:w="7763" w:type="dxa"/>
            <w:tcBorders>
              <w:top w:val="nil"/>
              <w:left w:val="nil"/>
              <w:bottom w:val="single" w:sz="4" w:space="0" w:color="333300"/>
              <w:right w:val="single" w:sz="4" w:space="0" w:color="333300"/>
            </w:tcBorders>
            <w:shd w:val="clear" w:color="auto" w:fill="auto"/>
            <w:hideMark/>
          </w:tcPr>
          <w:p w14:paraId="1F187195" w14:textId="77777777" w:rsidR="005552FA" w:rsidRPr="00064D78" w:rsidRDefault="005552FA" w:rsidP="005552FA">
            <w:pPr>
              <w:jc w:val="left"/>
              <w:rPr>
                <w:rFonts w:ascii="Calibri" w:eastAsia="Times New Roman" w:hAnsi="Calibri" w:cs="Calibri"/>
                <w:sz w:val="18"/>
                <w:szCs w:val="18"/>
                <w:lang w:eastAsia="en-GB"/>
              </w:rPr>
            </w:pP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community consultation for CBRMs formation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7CA1CA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6FB8E22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22C86BE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7DDF405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64B1E4C7"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19AAD3A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49860BBA"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367CAD8C"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Develop the CBRM </w:t>
            </w:r>
            <w:proofErr w:type="spellStart"/>
            <w:r w:rsidRPr="00064D78">
              <w:rPr>
                <w:rFonts w:ascii="Calibri" w:eastAsia="Times New Roman" w:hAnsi="Calibri" w:cs="Calibri"/>
                <w:sz w:val="18"/>
                <w:szCs w:val="18"/>
                <w:lang w:eastAsia="en-GB"/>
              </w:rPr>
              <w:t>ToR</w:t>
            </w:r>
            <w:proofErr w:type="spellEnd"/>
            <w:r w:rsidRPr="00064D78">
              <w:rPr>
                <w:rFonts w:ascii="Calibri" w:eastAsia="Times New Roman" w:hAnsi="Calibri" w:cs="Calibri"/>
                <w:sz w:val="18"/>
                <w:szCs w:val="18"/>
                <w:lang w:eastAsia="en-GB"/>
              </w:rPr>
              <w:t xml:space="preserve"> </w:t>
            </w:r>
          </w:p>
        </w:tc>
        <w:tc>
          <w:tcPr>
            <w:tcW w:w="67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81A989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single" w:sz="8" w:space="0" w:color="auto"/>
              <w:left w:val="nil"/>
              <w:bottom w:val="single" w:sz="4" w:space="0" w:color="auto"/>
              <w:right w:val="single" w:sz="4" w:space="0" w:color="auto"/>
            </w:tcBorders>
            <w:shd w:val="clear" w:color="auto" w:fill="auto"/>
            <w:noWrap/>
            <w:vAlign w:val="bottom"/>
            <w:hideMark/>
          </w:tcPr>
          <w:p w14:paraId="5F5BE22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single" w:sz="8" w:space="0" w:color="auto"/>
              <w:left w:val="nil"/>
              <w:bottom w:val="single" w:sz="4" w:space="0" w:color="auto"/>
              <w:right w:val="single" w:sz="4" w:space="0" w:color="auto"/>
            </w:tcBorders>
            <w:shd w:val="clear" w:color="auto" w:fill="auto"/>
            <w:noWrap/>
            <w:vAlign w:val="bottom"/>
            <w:hideMark/>
          </w:tcPr>
          <w:p w14:paraId="6300703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single" w:sz="8" w:space="0" w:color="auto"/>
              <w:left w:val="nil"/>
              <w:bottom w:val="single" w:sz="4" w:space="0" w:color="auto"/>
              <w:right w:val="single" w:sz="8" w:space="0" w:color="auto"/>
            </w:tcBorders>
            <w:shd w:val="clear" w:color="auto" w:fill="auto"/>
            <w:noWrap/>
            <w:vAlign w:val="bottom"/>
            <w:hideMark/>
          </w:tcPr>
          <w:p w14:paraId="22DF1EE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005A4B54"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17A2841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50B2C32B"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74F62DC5"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Selection of 50%-women community committees</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346E70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72192F1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4B30466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16095DA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6D1B4F3C"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3087477"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668AD63"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48D05AA6"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Orientation of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C32682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34D33FF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2749DAC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575B857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28898FB3"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BBBB56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7B2BB730"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571FAD2A"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Train CBRM is conflict analysis and resolution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543007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2676D29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377AC02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7B2A805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71CD42BF"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05A8BA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CABBC3C"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136149B4"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Train CBRMs in conflict and GBV  case management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1655344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5DC2DF2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17F8D6A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4050AB6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2CD510B6"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A86848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45974C05"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584C23E5"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Provision of operating material for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C09FE5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266FADB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256747D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063B526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5BE70BF4"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04EEE10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5B3C556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Poorly functioning community development institutions </w:t>
            </w:r>
          </w:p>
        </w:tc>
        <w:tc>
          <w:tcPr>
            <w:tcW w:w="7763" w:type="dxa"/>
            <w:tcBorders>
              <w:top w:val="single" w:sz="4" w:space="0" w:color="auto"/>
              <w:left w:val="nil"/>
              <w:bottom w:val="single" w:sz="4" w:space="0" w:color="auto"/>
              <w:right w:val="single" w:sz="4" w:space="0" w:color="auto"/>
            </w:tcBorders>
            <w:shd w:val="clear" w:color="auto" w:fill="auto"/>
            <w:hideMark/>
          </w:tcPr>
          <w:p w14:paraId="34A584F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Revive women institutions</w:t>
            </w:r>
          </w:p>
        </w:tc>
        <w:tc>
          <w:tcPr>
            <w:tcW w:w="671" w:type="dxa"/>
            <w:tcBorders>
              <w:top w:val="nil"/>
              <w:left w:val="nil"/>
              <w:bottom w:val="single" w:sz="4" w:space="0" w:color="auto"/>
              <w:right w:val="single" w:sz="4" w:space="0" w:color="auto"/>
            </w:tcBorders>
            <w:shd w:val="clear" w:color="auto" w:fill="auto"/>
            <w:noWrap/>
            <w:vAlign w:val="bottom"/>
            <w:hideMark/>
          </w:tcPr>
          <w:p w14:paraId="4CEBFB0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140A5E4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6CD0047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c>
          <w:tcPr>
            <w:tcW w:w="712" w:type="dxa"/>
            <w:tcBorders>
              <w:top w:val="nil"/>
              <w:left w:val="nil"/>
              <w:bottom w:val="single" w:sz="4" w:space="0" w:color="auto"/>
              <w:right w:val="single" w:sz="8" w:space="0" w:color="auto"/>
            </w:tcBorders>
            <w:shd w:val="clear" w:color="auto" w:fill="auto"/>
            <w:noWrap/>
            <w:vAlign w:val="bottom"/>
            <w:hideMark/>
          </w:tcPr>
          <w:p w14:paraId="0347287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r>
      <w:tr w:rsidR="005552FA" w:rsidRPr="00064D78" w14:paraId="2E119D4F"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9C2837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463AEF7B"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5E022DC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 and establish women organizations</w:t>
            </w:r>
          </w:p>
        </w:tc>
        <w:tc>
          <w:tcPr>
            <w:tcW w:w="671" w:type="dxa"/>
            <w:tcBorders>
              <w:top w:val="nil"/>
              <w:left w:val="nil"/>
              <w:bottom w:val="single" w:sz="4" w:space="0" w:color="auto"/>
              <w:right w:val="single" w:sz="4" w:space="0" w:color="auto"/>
            </w:tcBorders>
            <w:shd w:val="clear" w:color="auto" w:fill="auto"/>
            <w:noWrap/>
            <w:vAlign w:val="bottom"/>
            <w:hideMark/>
          </w:tcPr>
          <w:p w14:paraId="14A415C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75E5046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6DE6E6B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4E2CF72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1CAFE03"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74CC9DE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68D20486" w14:textId="77777777" w:rsidR="005552FA" w:rsidRPr="00064D78" w:rsidRDefault="005552FA" w:rsidP="000167F0">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inclusion and engagement of women in the CBRMs and other committees</w:t>
            </w:r>
          </w:p>
        </w:tc>
        <w:tc>
          <w:tcPr>
            <w:tcW w:w="7763" w:type="dxa"/>
            <w:tcBorders>
              <w:top w:val="nil"/>
              <w:left w:val="nil"/>
              <w:bottom w:val="single" w:sz="4" w:space="0" w:color="auto"/>
              <w:right w:val="single" w:sz="4" w:space="0" w:color="auto"/>
            </w:tcBorders>
            <w:shd w:val="clear" w:color="auto" w:fill="auto"/>
            <w:hideMark/>
          </w:tcPr>
          <w:p w14:paraId="5C047AA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Selection of committee members with 50% women members</w:t>
            </w:r>
          </w:p>
        </w:tc>
        <w:tc>
          <w:tcPr>
            <w:tcW w:w="671" w:type="dxa"/>
            <w:tcBorders>
              <w:top w:val="nil"/>
              <w:left w:val="nil"/>
              <w:bottom w:val="single" w:sz="4" w:space="0" w:color="auto"/>
              <w:right w:val="single" w:sz="4" w:space="0" w:color="auto"/>
            </w:tcBorders>
            <w:shd w:val="clear" w:color="auto" w:fill="auto"/>
            <w:noWrap/>
            <w:vAlign w:val="bottom"/>
            <w:hideMark/>
          </w:tcPr>
          <w:p w14:paraId="32E1F05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20CE491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24D6F17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64FB251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4E33B8D1"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37F68F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39EACE8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Poorly functioning social services</w:t>
            </w:r>
          </w:p>
        </w:tc>
        <w:tc>
          <w:tcPr>
            <w:tcW w:w="7763" w:type="dxa"/>
            <w:tcBorders>
              <w:top w:val="nil"/>
              <w:left w:val="nil"/>
              <w:bottom w:val="single" w:sz="4" w:space="0" w:color="auto"/>
              <w:right w:val="single" w:sz="4" w:space="0" w:color="auto"/>
            </w:tcBorders>
            <w:shd w:val="clear" w:color="auto" w:fill="auto"/>
            <w:hideMark/>
          </w:tcPr>
          <w:p w14:paraId="0002FCF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Construction of community </w:t>
            </w:r>
            <w:proofErr w:type="spellStart"/>
            <w:r w:rsidRPr="00064D78">
              <w:rPr>
                <w:rFonts w:ascii="Calibri" w:eastAsia="Times New Roman" w:hAnsi="Calibri" w:cs="Calibri"/>
                <w:color w:val="000000"/>
                <w:sz w:val="18"/>
                <w:szCs w:val="18"/>
                <w:lang w:eastAsia="en-GB"/>
              </w:rPr>
              <w:t>centre</w:t>
            </w:r>
            <w:proofErr w:type="spellEnd"/>
          </w:p>
        </w:tc>
        <w:tc>
          <w:tcPr>
            <w:tcW w:w="671" w:type="dxa"/>
            <w:tcBorders>
              <w:top w:val="nil"/>
              <w:left w:val="nil"/>
              <w:bottom w:val="single" w:sz="4" w:space="0" w:color="auto"/>
              <w:right w:val="single" w:sz="4" w:space="0" w:color="auto"/>
            </w:tcBorders>
            <w:shd w:val="clear" w:color="auto" w:fill="auto"/>
            <w:noWrap/>
            <w:vAlign w:val="bottom"/>
            <w:hideMark/>
          </w:tcPr>
          <w:p w14:paraId="0DAF98B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2481E65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266F758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1CFDC32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2697E115"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1461AB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97C5032"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11D8D5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Provision of literacy and numeracy education</w:t>
            </w:r>
          </w:p>
        </w:tc>
        <w:tc>
          <w:tcPr>
            <w:tcW w:w="671" w:type="dxa"/>
            <w:tcBorders>
              <w:top w:val="nil"/>
              <w:left w:val="nil"/>
              <w:bottom w:val="single" w:sz="4" w:space="0" w:color="auto"/>
              <w:right w:val="single" w:sz="4" w:space="0" w:color="auto"/>
            </w:tcBorders>
            <w:shd w:val="clear" w:color="auto" w:fill="auto"/>
            <w:noWrap/>
            <w:vAlign w:val="bottom"/>
            <w:hideMark/>
          </w:tcPr>
          <w:p w14:paraId="45C33FA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712" w:type="dxa"/>
            <w:tcBorders>
              <w:top w:val="nil"/>
              <w:left w:val="nil"/>
              <w:bottom w:val="single" w:sz="4" w:space="0" w:color="auto"/>
              <w:right w:val="single" w:sz="4" w:space="0" w:color="auto"/>
            </w:tcBorders>
            <w:shd w:val="clear" w:color="auto" w:fill="auto"/>
            <w:noWrap/>
            <w:vAlign w:val="bottom"/>
            <w:hideMark/>
          </w:tcPr>
          <w:p w14:paraId="6E6CF03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15</w:t>
            </w:r>
          </w:p>
        </w:tc>
        <w:tc>
          <w:tcPr>
            <w:tcW w:w="671" w:type="dxa"/>
            <w:tcBorders>
              <w:top w:val="nil"/>
              <w:left w:val="nil"/>
              <w:bottom w:val="single" w:sz="4" w:space="0" w:color="auto"/>
              <w:right w:val="single" w:sz="4" w:space="0" w:color="auto"/>
            </w:tcBorders>
            <w:shd w:val="clear" w:color="auto" w:fill="auto"/>
            <w:noWrap/>
            <w:vAlign w:val="bottom"/>
            <w:hideMark/>
          </w:tcPr>
          <w:p w14:paraId="6448109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3BB1946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4A097165"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2BA2A10C"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1909089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child and women protection mechanisms</w:t>
            </w:r>
          </w:p>
        </w:tc>
        <w:tc>
          <w:tcPr>
            <w:tcW w:w="7763" w:type="dxa"/>
            <w:tcBorders>
              <w:top w:val="nil"/>
              <w:left w:val="nil"/>
              <w:bottom w:val="single" w:sz="4" w:space="0" w:color="auto"/>
              <w:right w:val="single" w:sz="4" w:space="0" w:color="auto"/>
            </w:tcBorders>
            <w:shd w:val="clear" w:color="auto" w:fill="auto"/>
            <w:hideMark/>
          </w:tcPr>
          <w:p w14:paraId="0A9BBB1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Awareness raising about GBV, women and child rights</w:t>
            </w:r>
          </w:p>
        </w:tc>
        <w:tc>
          <w:tcPr>
            <w:tcW w:w="671" w:type="dxa"/>
            <w:tcBorders>
              <w:top w:val="nil"/>
              <w:left w:val="nil"/>
              <w:bottom w:val="single" w:sz="4" w:space="0" w:color="auto"/>
              <w:right w:val="single" w:sz="4" w:space="0" w:color="auto"/>
            </w:tcBorders>
            <w:shd w:val="clear" w:color="auto" w:fill="auto"/>
            <w:noWrap/>
            <w:vAlign w:val="bottom"/>
            <w:hideMark/>
          </w:tcPr>
          <w:p w14:paraId="1365FFB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4B108B9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54C8E85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3A86376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2A33077B"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675001E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0365454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knowledge about covid-19 and prevention measures</w:t>
            </w:r>
          </w:p>
        </w:tc>
        <w:tc>
          <w:tcPr>
            <w:tcW w:w="7763" w:type="dxa"/>
            <w:tcBorders>
              <w:top w:val="nil"/>
              <w:left w:val="nil"/>
              <w:bottom w:val="single" w:sz="4" w:space="0" w:color="auto"/>
              <w:right w:val="single" w:sz="4" w:space="0" w:color="auto"/>
            </w:tcBorders>
            <w:shd w:val="clear" w:color="auto" w:fill="auto"/>
            <w:hideMark/>
          </w:tcPr>
          <w:p w14:paraId="5F1F3FC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community awareness about covid-19 pandemic</w:t>
            </w:r>
          </w:p>
        </w:tc>
        <w:tc>
          <w:tcPr>
            <w:tcW w:w="671" w:type="dxa"/>
            <w:tcBorders>
              <w:top w:val="nil"/>
              <w:left w:val="nil"/>
              <w:bottom w:val="single" w:sz="4" w:space="0" w:color="auto"/>
              <w:right w:val="single" w:sz="4" w:space="0" w:color="auto"/>
            </w:tcBorders>
            <w:shd w:val="clear" w:color="auto" w:fill="auto"/>
            <w:noWrap/>
            <w:vAlign w:val="bottom"/>
            <w:hideMark/>
          </w:tcPr>
          <w:p w14:paraId="4CDFB69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3D6BFF1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7325FF7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13C5E6C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294D1B3D"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02B2D37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nil"/>
              <w:right w:val="single" w:sz="4" w:space="0" w:color="auto"/>
            </w:tcBorders>
            <w:shd w:val="clear" w:color="auto" w:fill="auto"/>
            <w:hideMark/>
          </w:tcPr>
          <w:p w14:paraId="2166AD7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native courts</w:t>
            </w:r>
          </w:p>
        </w:tc>
        <w:tc>
          <w:tcPr>
            <w:tcW w:w="7763" w:type="dxa"/>
            <w:tcBorders>
              <w:top w:val="nil"/>
              <w:left w:val="nil"/>
              <w:bottom w:val="single" w:sz="4" w:space="0" w:color="auto"/>
              <w:right w:val="single" w:sz="4" w:space="0" w:color="auto"/>
            </w:tcBorders>
            <w:shd w:val="clear" w:color="auto" w:fill="auto"/>
            <w:hideMark/>
          </w:tcPr>
          <w:p w14:paraId="7B1A253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Select women members to peoples’ court</w:t>
            </w:r>
          </w:p>
        </w:tc>
        <w:tc>
          <w:tcPr>
            <w:tcW w:w="671" w:type="dxa"/>
            <w:tcBorders>
              <w:top w:val="nil"/>
              <w:left w:val="nil"/>
              <w:bottom w:val="single" w:sz="4" w:space="0" w:color="auto"/>
              <w:right w:val="single" w:sz="4" w:space="0" w:color="auto"/>
            </w:tcBorders>
            <w:shd w:val="clear" w:color="auto" w:fill="auto"/>
            <w:noWrap/>
            <w:vAlign w:val="bottom"/>
            <w:hideMark/>
          </w:tcPr>
          <w:p w14:paraId="3511D40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4" w:space="0" w:color="auto"/>
            </w:tcBorders>
            <w:shd w:val="clear" w:color="auto" w:fill="auto"/>
            <w:noWrap/>
            <w:vAlign w:val="bottom"/>
            <w:hideMark/>
          </w:tcPr>
          <w:p w14:paraId="07FF8A2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w:t>
            </w:r>
          </w:p>
        </w:tc>
        <w:tc>
          <w:tcPr>
            <w:tcW w:w="671" w:type="dxa"/>
            <w:tcBorders>
              <w:top w:val="nil"/>
              <w:left w:val="nil"/>
              <w:bottom w:val="single" w:sz="4" w:space="0" w:color="auto"/>
              <w:right w:val="single" w:sz="4" w:space="0" w:color="auto"/>
            </w:tcBorders>
            <w:shd w:val="clear" w:color="auto" w:fill="auto"/>
            <w:noWrap/>
            <w:vAlign w:val="bottom"/>
            <w:hideMark/>
          </w:tcPr>
          <w:p w14:paraId="7164A95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3DC0D23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7FB73424" w14:textId="77777777" w:rsidTr="000167F0">
        <w:trPr>
          <w:gridAfter w:val="1"/>
          <w:wAfter w:w="23" w:type="dxa"/>
          <w:trHeight w:val="303"/>
        </w:trPr>
        <w:tc>
          <w:tcPr>
            <w:tcW w:w="998" w:type="dxa"/>
            <w:vMerge/>
            <w:tcBorders>
              <w:top w:val="nil"/>
              <w:left w:val="single" w:sz="8" w:space="0" w:color="auto"/>
              <w:bottom w:val="single" w:sz="8" w:space="0" w:color="000000"/>
              <w:right w:val="single" w:sz="4" w:space="0" w:color="auto"/>
            </w:tcBorders>
            <w:vAlign w:val="center"/>
            <w:hideMark/>
          </w:tcPr>
          <w:p w14:paraId="0E1AC0CA"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62BFC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Very poor inter-communal Net working</w:t>
            </w:r>
          </w:p>
        </w:tc>
        <w:tc>
          <w:tcPr>
            <w:tcW w:w="7763" w:type="dxa"/>
            <w:tcBorders>
              <w:top w:val="nil"/>
              <w:left w:val="nil"/>
              <w:bottom w:val="single" w:sz="4" w:space="0" w:color="auto"/>
              <w:right w:val="single" w:sz="4" w:space="0" w:color="auto"/>
            </w:tcBorders>
            <w:shd w:val="clear" w:color="auto" w:fill="auto"/>
            <w:hideMark/>
          </w:tcPr>
          <w:p w14:paraId="6E6315B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Establishment of peace forum for conflict resolutions at all levels</w:t>
            </w:r>
          </w:p>
        </w:tc>
        <w:tc>
          <w:tcPr>
            <w:tcW w:w="671" w:type="dxa"/>
            <w:tcBorders>
              <w:top w:val="nil"/>
              <w:left w:val="nil"/>
              <w:bottom w:val="single" w:sz="4" w:space="0" w:color="auto"/>
              <w:right w:val="single" w:sz="4" w:space="0" w:color="auto"/>
            </w:tcBorders>
            <w:shd w:val="clear" w:color="auto" w:fill="auto"/>
            <w:noWrap/>
            <w:vAlign w:val="bottom"/>
            <w:hideMark/>
          </w:tcPr>
          <w:p w14:paraId="6A442B8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54478AA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579E042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8" w:space="0" w:color="auto"/>
            </w:tcBorders>
            <w:shd w:val="clear" w:color="auto" w:fill="auto"/>
            <w:noWrap/>
            <w:vAlign w:val="bottom"/>
            <w:hideMark/>
          </w:tcPr>
          <w:p w14:paraId="64111DF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r>
      <w:tr w:rsidR="005552FA" w:rsidRPr="00064D78" w14:paraId="2118EC3E"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25837C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7D5F7F29"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539E53D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Development of TOR for the peace forum</w:t>
            </w:r>
          </w:p>
        </w:tc>
        <w:tc>
          <w:tcPr>
            <w:tcW w:w="671" w:type="dxa"/>
            <w:tcBorders>
              <w:top w:val="nil"/>
              <w:left w:val="nil"/>
              <w:bottom w:val="single" w:sz="4" w:space="0" w:color="auto"/>
              <w:right w:val="single" w:sz="4" w:space="0" w:color="auto"/>
            </w:tcBorders>
            <w:shd w:val="clear" w:color="auto" w:fill="auto"/>
            <w:noWrap/>
            <w:vAlign w:val="bottom"/>
            <w:hideMark/>
          </w:tcPr>
          <w:p w14:paraId="7C04047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412B8E5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3F005C1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0BD90EC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3A2C0630"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542BDB57"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318A8A1F"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2AE1A83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 meetings for the stake holders at different levels</w:t>
            </w:r>
          </w:p>
        </w:tc>
        <w:tc>
          <w:tcPr>
            <w:tcW w:w="671" w:type="dxa"/>
            <w:tcBorders>
              <w:top w:val="nil"/>
              <w:left w:val="nil"/>
              <w:bottom w:val="single" w:sz="4" w:space="0" w:color="auto"/>
              <w:right w:val="single" w:sz="4" w:space="0" w:color="auto"/>
            </w:tcBorders>
            <w:shd w:val="clear" w:color="auto" w:fill="auto"/>
            <w:noWrap/>
            <w:vAlign w:val="bottom"/>
            <w:hideMark/>
          </w:tcPr>
          <w:p w14:paraId="2DFF47D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357387E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2C31745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8" w:space="0" w:color="auto"/>
            </w:tcBorders>
            <w:shd w:val="clear" w:color="auto" w:fill="auto"/>
            <w:noWrap/>
            <w:vAlign w:val="bottom"/>
            <w:hideMark/>
          </w:tcPr>
          <w:p w14:paraId="004A36F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r>
      <w:tr w:rsidR="005552FA" w:rsidRPr="00064D78" w14:paraId="3999BF16"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45F6327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10FAA49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Lack of women participation in political arena and public affairs </w:t>
            </w:r>
          </w:p>
        </w:tc>
        <w:tc>
          <w:tcPr>
            <w:tcW w:w="7763" w:type="dxa"/>
            <w:tcBorders>
              <w:top w:val="nil"/>
              <w:left w:val="nil"/>
              <w:bottom w:val="single" w:sz="4" w:space="0" w:color="auto"/>
              <w:right w:val="single" w:sz="4" w:space="0" w:color="auto"/>
            </w:tcBorders>
            <w:shd w:val="clear" w:color="auto" w:fill="auto"/>
            <w:hideMark/>
          </w:tcPr>
          <w:p w14:paraId="7A8A33B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Strengthen the capacity of women to participate in the political arena</w:t>
            </w:r>
          </w:p>
        </w:tc>
        <w:tc>
          <w:tcPr>
            <w:tcW w:w="671" w:type="dxa"/>
            <w:tcBorders>
              <w:top w:val="nil"/>
              <w:left w:val="nil"/>
              <w:bottom w:val="single" w:sz="4" w:space="0" w:color="auto"/>
              <w:right w:val="single" w:sz="4" w:space="0" w:color="auto"/>
            </w:tcBorders>
            <w:shd w:val="clear" w:color="auto" w:fill="auto"/>
            <w:noWrap/>
            <w:vAlign w:val="bottom"/>
            <w:hideMark/>
          </w:tcPr>
          <w:p w14:paraId="22EFBA8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61D43B1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25EBBDF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5FE39A0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41B805FA"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5A448B1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298612D"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nil"/>
              <w:right w:val="single" w:sz="4" w:space="0" w:color="auto"/>
            </w:tcBorders>
            <w:shd w:val="clear" w:color="auto" w:fill="auto"/>
            <w:hideMark/>
          </w:tcPr>
          <w:p w14:paraId="7AD4A5D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Identify women </w:t>
            </w:r>
            <w:proofErr w:type="spellStart"/>
            <w:r w:rsidRPr="00064D78">
              <w:rPr>
                <w:rFonts w:ascii="Calibri" w:eastAsia="Times New Roman" w:hAnsi="Calibri" w:cs="Calibri"/>
                <w:color w:val="000000"/>
                <w:sz w:val="18"/>
                <w:szCs w:val="18"/>
                <w:lang w:eastAsia="en-GB"/>
              </w:rPr>
              <w:t>organisations</w:t>
            </w:r>
            <w:proofErr w:type="spellEnd"/>
            <w:r w:rsidRPr="00064D78">
              <w:rPr>
                <w:rFonts w:ascii="Calibri" w:eastAsia="Times New Roman" w:hAnsi="Calibri" w:cs="Calibri"/>
                <w:color w:val="000000"/>
                <w:sz w:val="18"/>
                <w:szCs w:val="18"/>
                <w:lang w:eastAsia="en-GB"/>
              </w:rPr>
              <w:t xml:space="preserve"> and train their membership</w:t>
            </w:r>
          </w:p>
        </w:tc>
        <w:tc>
          <w:tcPr>
            <w:tcW w:w="671" w:type="dxa"/>
            <w:tcBorders>
              <w:top w:val="nil"/>
              <w:left w:val="nil"/>
              <w:bottom w:val="single" w:sz="4" w:space="0" w:color="auto"/>
              <w:right w:val="single" w:sz="4" w:space="0" w:color="auto"/>
            </w:tcBorders>
            <w:shd w:val="clear" w:color="auto" w:fill="auto"/>
            <w:noWrap/>
            <w:vAlign w:val="bottom"/>
            <w:hideMark/>
          </w:tcPr>
          <w:p w14:paraId="4AEAB5D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294EF4D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5512A52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4755CD7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28A024BE"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4BCA270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254918C2"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vAlign w:val="bottom"/>
            <w:hideMark/>
          </w:tcPr>
          <w:p w14:paraId="004787B2"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Establish and </w:t>
            </w: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nomadic women's economic groups and CBOs</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532D7A8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12C15B3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1ED61A1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16B4940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2325E1CE" w14:textId="77777777" w:rsidTr="000167F0">
        <w:trPr>
          <w:gridAfter w:val="1"/>
          <w:wAfter w:w="23" w:type="dxa"/>
          <w:trHeight w:val="278"/>
        </w:trPr>
        <w:tc>
          <w:tcPr>
            <w:tcW w:w="998" w:type="dxa"/>
            <w:vMerge/>
            <w:tcBorders>
              <w:top w:val="nil"/>
              <w:left w:val="single" w:sz="8" w:space="0" w:color="auto"/>
              <w:bottom w:val="single" w:sz="8" w:space="0" w:color="000000"/>
              <w:right w:val="single" w:sz="4" w:space="0" w:color="auto"/>
            </w:tcBorders>
            <w:vAlign w:val="center"/>
            <w:hideMark/>
          </w:tcPr>
          <w:p w14:paraId="22AE501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4432546"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vAlign w:val="bottom"/>
            <w:hideMark/>
          </w:tcPr>
          <w:p w14:paraId="6EF9BAA1" w14:textId="77777777" w:rsidR="005552FA" w:rsidRPr="00064D78" w:rsidRDefault="005552FA" w:rsidP="005552FA">
            <w:pPr>
              <w:jc w:val="left"/>
              <w:rPr>
                <w:rFonts w:ascii="Calibri" w:eastAsia="Times New Roman" w:hAnsi="Calibri" w:cs="Calibri"/>
                <w:sz w:val="18"/>
                <w:szCs w:val="18"/>
                <w:lang w:eastAsia="en-GB"/>
              </w:rPr>
            </w:pP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nomadic women in community-based </w:t>
            </w:r>
            <w:proofErr w:type="spellStart"/>
            <w:r w:rsidRPr="00064D78">
              <w:rPr>
                <w:rFonts w:ascii="Calibri" w:eastAsia="Times New Roman" w:hAnsi="Calibri" w:cs="Calibri"/>
                <w:sz w:val="18"/>
                <w:szCs w:val="18"/>
                <w:lang w:eastAsia="en-GB"/>
              </w:rPr>
              <w:t>organisations</w:t>
            </w:r>
            <w:proofErr w:type="spellEnd"/>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D79A84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3F3973F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1A22081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269E54B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1FF04F36" w14:textId="77777777" w:rsidTr="000167F0">
        <w:trPr>
          <w:gridAfter w:val="1"/>
          <w:wAfter w:w="23" w:type="dxa"/>
          <w:trHeight w:val="341"/>
        </w:trPr>
        <w:tc>
          <w:tcPr>
            <w:tcW w:w="998" w:type="dxa"/>
            <w:vMerge/>
            <w:tcBorders>
              <w:top w:val="nil"/>
              <w:left w:val="single" w:sz="8" w:space="0" w:color="auto"/>
              <w:bottom w:val="single" w:sz="8" w:space="0" w:color="000000"/>
              <w:right w:val="single" w:sz="4" w:space="0" w:color="auto"/>
            </w:tcBorders>
            <w:vAlign w:val="center"/>
            <w:hideMark/>
          </w:tcPr>
          <w:p w14:paraId="7F545B12"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236CD6E"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single" w:sz="4" w:space="0" w:color="auto"/>
              <w:left w:val="nil"/>
              <w:bottom w:val="single" w:sz="4" w:space="0" w:color="auto"/>
              <w:right w:val="single" w:sz="4" w:space="0" w:color="auto"/>
            </w:tcBorders>
            <w:shd w:val="clear" w:color="auto" w:fill="auto"/>
            <w:hideMark/>
          </w:tcPr>
          <w:p w14:paraId="6B73D39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men awareness towards the importance of women participation</w:t>
            </w:r>
          </w:p>
        </w:tc>
        <w:tc>
          <w:tcPr>
            <w:tcW w:w="671" w:type="dxa"/>
            <w:tcBorders>
              <w:top w:val="nil"/>
              <w:left w:val="nil"/>
              <w:bottom w:val="single" w:sz="4" w:space="0" w:color="auto"/>
              <w:right w:val="single" w:sz="4" w:space="0" w:color="auto"/>
            </w:tcBorders>
            <w:shd w:val="clear" w:color="auto" w:fill="auto"/>
            <w:noWrap/>
            <w:vAlign w:val="bottom"/>
            <w:hideMark/>
          </w:tcPr>
          <w:p w14:paraId="558957D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10FCBDF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4B113A5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6EF74A7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7EF35005"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11B82E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7779281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Un employment and frustrated youth</w:t>
            </w:r>
          </w:p>
        </w:tc>
        <w:tc>
          <w:tcPr>
            <w:tcW w:w="7763" w:type="dxa"/>
            <w:tcBorders>
              <w:top w:val="nil"/>
              <w:left w:val="nil"/>
              <w:bottom w:val="single" w:sz="4" w:space="0" w:color="auto"/>
              <w:right w:val="single" w:sz="4" w:space="0" w:color="auto"/>
            </w:tcBorders>
            <w:shd w:val="clear" w:color="auto" w:fill="auto"/>
            <w:hideMark/>
          </w:tcPr>
          <w:p w14:paraId="7E04BEB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Provide  IGA for youth (Girls and Boys and women)</w:t>
            </w:r>
          </w:p>
        </w:tc>
        <w:tc>
          <w:tcPr>
            <w:tcW w:w="671" w:type="dxa"/>
            <w:tcBorders>
              <w:top w:val="nil"/>
              <w:left w:val="nil"/>
              <w:bottom w:val="single" w:sz="4" w:space="0" w:color="auto"/>
              <w:right w:val="single" w:sz="4" w:space="0" w:color="auto"/>
            </w:tcBorders>
            <w:shd w:val="clear" w:color="auto" w:fill="auto"/>
            <w:noWrap/>
            <w:vAlign w:val="bottom"/>
            <w:hideMark/>
          </w:tcPr>
          <w:p w14:paraId="17157F2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2EBA9FD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489354F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57309C9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1B8F27B1" w14:textId="77777777" w:rsidTr="000167F0">
        <w:trPr>
          <w:gridAfter w:val="1"/>
          <w:wAfter w:w="23" w:type="dxa"/>
          <w:trHeight w:val="347"/>
        </w:trPr>
        <w:tc>
          <w:tcPr>
            <w:tcW w:w="998" w:type="dxa"/>
            <w:vMerge/>
            <w:tcBorders>
              <w:top w:val="nil"/>
              <w:left w:val="single" w:sz="8" w:space="0" w:color="auto"/>
              <w:bottom w:val="single" w:sz="8" w:space="0" w:color="000000"/>
              <w:right w:val="single" w:sz="4" w:space="0" w:color="auto"/>
            </w:tcBorders>
            <w:vAlign w:val="center"/>
            <w:hideMark/>
          </w:tcPr>
          <w:p w14:paraId="5751DEDA"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7ADF47F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2D8580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Development of employable skills through vocational training</w:t>
            </w:r>
          </w:p>
        </w:tc>
        <w:tc>
          <w:tcPr>
            <w:tcW w:w="671" w:type="dxa"/>
            <w:tcBorders>
              <w:top w:val="nil"/>
              <w:left w:val="nil"/>
              <w:bottom w:val="single" w:sz="4" w:space="0" w:color="auto"/>
              <w:right w:val="single" w:sz="4" w:space="0" w:color="auto"/>
            </w:tcBorders>
            <w:shd w:val="clear" w:color="auto" w:fill="auto"/>
            <w:noWrap/>
            <w:vAlign w:val="bottom"/>
            <w:hideMark/>
          </w:tcPr>
          <w:p w14:paraId="20B5A5B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73A4090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671" w:type="dxa"/>
            <w:tcBorders>
              <w:top w:val="nil"/>
              <w:left w:val="nil"/>
              <w:bottom w:val="single" w:sz="4" w:space="0" w:color="auto"/>
              <w:right w:val="single" w:sz="4" w:space="0" w:color="auto"/>
            </w:tcBorders>
            <w:shd w:val="clear" w:color="auto" w:fill="auto"/>
            <w:noWrap/>
            <w:vAlign w:val="bottom"/>
            <w:hideMark/>
          </w:tcPr>
          <w:p w14:paraId="76FBCC7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34E04A4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r>
      <w:tr w:rsidR="005552FA" w:rsidRPr="00064D78" w14:paraId="4B0F0B9A"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5DF2823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3B7AA52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B1E272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Distribution of small grant to youth</w:t>
            </w:r>
          </w:p>
        </w:tc>
        <w:tc>
          <w:tcPr>
            <w:tcW w:w="671" w:type="dxa"/>
            <w:tcBorders>
              <w:top w:val="nil"/>
              <w:left w:val="nil"/>
              <w:bottom w:val="single" w:sz="4" w:space="0" w:color="auto"/>
              <w:right w:val="single" w:sz="4" w:space="0" w:color="auto"/>
            </w:tcBorders>
            <w:shd w:val="clear" w:color="auto" w:fill="auto"/>
            <w:noWrap/>
            <w:vAlign w:val="bottom"/>
            <w:hideMark/>
          </w:tcPr>
          <w:p w14:paraId="7ED0CB2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2B0F464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671" w:type="dxa"/>
            <w:tcBorders>
              <w:top w:val="nil"/>
              <w:left w:val="nil"/>
              <w:bottom w:val="single" w:sz="4" w:space="0" w:color="auto"/>
              <w:right w:val="single" w:sz="4" w:space="0" w:color="auto"/>
            </w:tcBorders>
            <w:shd w:val="clear" w:color="auto" w:fill="auto"/>
            <w:noWrap/>
            <w:vAlign w:val="bottom"/>
            <w:hideMark/>
          </w:tcPr>
          <w:p w14:paraId="0406FB6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1AE7D62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r>
      <w:tr w:rsidR="005552FA" w:rsidRPr="00064D78" w14:paraId="10220907"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1B3CFBB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8" w:space="0" w:color="000000"/>
              <w:right w:val="single" w:sz="4" w:space="0" w:color="auto"/>
            </w:tcBorders>
            <w:shd w:val="clear" w:color="auto" w:fill="auto"/>
            <w:hideMark/>
          </w:tcPr>
          <w:p w14:paraId="0D90B2F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 management of natural Resources </w:t>
            </w:r>
          </w:p>
        </w:tc>
        <w:tc>
          <w:tcPr>
            <w:tcW w:w="7763" w:type="dxa"/>
            <w:tcBorders>
              <w:top w:val="nil"/>
              <w:left w:val="nil"/>
              <w:bottom w:val="single" w:sz="4" w:space="0" w:color="auto"/>
              <w:right w:val="single" w:sz="4" w:space="0" w:color="auto"/>
            </w:tcBorders>
            <w:shd w:val="clear" w:color="auto" w:fill="auto"/>
            <w:hideMark/>
          </w:tcPr>
          <w:p w14:paraId="032E2BF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Demarcation of the migratory routes</w:t>
            </w:r>
          </w:p>
        </w:tc>
        <w:tc>
          <w:tcPr>
            <w:tcW w:w="671" w:type="dxa"/>
            <w:tcBorders>
              <w:top w:val="nil"/>
              <w:left w:val="nil"/>
              <w:bottom w:val="single" w:sz="4" w:space="0" w:color="auto"/>
              <w:right w:val="single" w:sz="4" w:space="0" w:color="auto"/>
            </w:tcBorders>
            <w:shd w:val="clear" w:color="auto" w:fill="auto"/>
            <w:noWrap/>
            <w:vAlign w:val="bottom"/>
            <w:hideMark/>
          </w:tcPr>
          <w:p w14:paraId="1D583BE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5CFDE83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13C2E07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362A4EE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7057CCE6"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04C116D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7E9683B5"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F47A0C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Establishment of Fire lines</w:t>
            </w:r>
          </w:p>
        </w:tc>
        <w:tc>
          <w:tcPr>
            <w:tcW w:w="671" w:type="dxa"/>
            <w:tcBorders>
              <w:top w:val="nil"/>
              <w:left w:val="nil"/>
              <w:bottom w:val="single" w:sz="4" w:space="0" w:color="auto"/>
              <w:right w:val="single" w:sz="4" w:space="0" w:color="auto"/>
            </w:tcBorders>
            <w:shd w:val="clear" w:color="auto" w:fill="auto"/>
            <w:noWrap/>
            <w:vAlign w:val="bottom"/>
            <w:hideMark/>
          </w:tcPr>
          <w:p w14:paraId="29EFCD0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6F99848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6F7EC42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6D36F4B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26D07E9D" w14:textId="77777777" w:rsidTr="000167F0">
        <w:trPr>
          <w:gridAfter w:val="1"/>
          <w:wAfter w:w="23" w:type="dxa"/>
          <w:trHeight w:val="335"/>
        </w:trPr>
        <w:tc>
          <w:tcPr>
            <w:tcW w:w="998" w:type="dxa"/>
            <w:vMerge/>
            <w:tcBorders>
              <w:top w:val="nil"/>
              <w:left w:val="single" w:sz="8" w:space="0" w:color="auto"/>
              <w:bottom w:val="single" w:sz="8" w:space="0" w:color="000000"/>
              <w:right w:val="single" w:sz="4" w:space="0" w:color="auto"/>
            </w:tcBorders>
            <w:vAlign w:val="center"/>
            <w:hideMark/>
          </w:tcPr>
          <w:p w14:paraId="735C967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4204C691"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8" w:space="0" w:color="auto"/>
              <w:right w:val="single" w:sz="4" w:space="0" w:color="auto"/>
            </w:tcBorders>
            <w:shd w:val="clear" w:color="auto" w:fill="auto"/>
            <w:hideMark/>
          </w:tcPr>
          <w:p w14:paraId="4C428E3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Formation and training of forest and range management committees</w:t>
            </w:r>
          </w:p>
        </w:tc>
        <w:tc>
          <w:tcPr>
            <w:tcW w:w="671" w:type="dxa"/>
            <w:tcBorders>
              <w:top w:val="nil"/>
              <w:left w:val="nil"/>
              <w:bottom w:val="single" w:sz="8" w:space="0" w:color="auto"/>
              <w:right w:val="single" w:sz="4" w:space="0" w:color="auto"/>
            </w:tcBorders>
            <w:shd w:val="clear" w:color="auto" w:fill="auto"/>
            <w:noWrap/>
            <w:vAlign w:val="bottom"/>
            <w:hideMark/>
          </w:tcPr>
          <w:p w14:paraId="30563F7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8" w:space="0" w:color="auto"/>
              <w:right w:val="single" w:sz="4" w:space="0" w:color="auto"/>
            </w:tcBorders>
            <w:shd w:val="clear" w:color="auto" w:fill="auto"/>
            <w:noWrap/>
            <w:vAlign w:val="bottom"/>
            <w:hideMark/>
          </w:tcPr>
          <w:p w14:paraId="77CD017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w:t>
            </w:r>
          </w:p>
        </w:tc>
        <w:tc>
          <w:tcPr>
            <w:tcW w:w="671" w:type="dxa"/>
            <w:tcBorders>
              <w:top w:val="nil"/>
              <w:left w:val="nil"/>
              <w:bottom w:val="single" w:sz="8" w:space="0" w:color="auto"/>
              <w:right w:val="single" w:sz="4" w:space="0" w:color="auto"/>
            </w:tcBorders>
            <w:shd w:val="clear" w:color="auto" w:fill="auto"/>
            <w:noWrap/>
            <w:vAlign w:val="bottom"/>
            <w:hideMark/>
          </w:tcPr>
          <w:p w14:paraId="0EBDC7D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8" w:space="0" w:color="auto"/>
              <w:right w:val="single" w:sz="8" w:space="0" w:color="auto"/>
            </w:tcBorders>
            <w:shd w:val="clear" w:color="auto" w:fill="auto"/>
            <w:noWrap/>
            <w:vAlign w:val="bottom"/>
            <w:hideMark/>
          </w:tcPr>
          <w:p w14:paraId="21A7360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6</w:t>
            </w:r>
          </w:p>
        </w:tc>
      </w:tr>
      <w:tr w:rsidR="005552FA" w:rsidRPr="00064D78" w14:paraId="570197A0" w14:textId="77777777" w:rsidTr="000167F0">
        <w:trPr>
          <w:gridAfter w:val="1"/>
          <w:wAfter w:w="23" w:type="dxa"/>
          <w:trHeight w:val="250"/>
        </w:trPr>
        <w:tc>
          <w:tcPr>
            <w:tcW w:w="998" w:type="dxa"/>
            <w:vMerge w:val="restart"/>
            <w:tcBorders>
              <w:top w:val="nil"/>
              <w:left w:val="single" w:sz="8" w:space="0" w:color="auto"/>
              <w:bottom w:val="single" w:sz="8" w:space="0" w:color="000000"/>
              <w:right w:val="single" w:sz="4" w:space="0" w:color="auto"/>
            </w:tcBorders>
            <w:shd w:val="clear" w:color="auto" w:fill="auto"/>
            <w:noWrap/>
            <w:hideMark/>
          </w:tcPr>
          <w:p w14:paraId="27961F3C" w14:textId="77777777" w:rsidR="005552FA" w:rsidRPr="00064D78" w:rsidRDefault="005552FA" w:rsidP="005552FA">
            <w:pPr>
              <w:jc w:val="left"/>
              <w:rPr>
                <w:rFonts w:ascii="Calibri" w:eastAsia="Times New Roman" w:hAnsi="Calibri" w:cs="Calibri"/>
                <w:b/>
                <w:bCs/>
                <w:color w:val="000000"/>
                <w:sz w:val="18"/>
                <w:szCs w:val="18"/>
                <w:lang w:eastAsia="en-GB"/>
              </w:rPr>
            </w:pPr>
            <w:proofErr w:type="spellStart"/>
            <w:r w:rsidRPr="00064D78">
              <w:rPr>
                <w:rFonts w:ascii="Calibri" w:eastAsia="Times New Roman" w:hAnsi="Calibri" w:cs="Calibri"/>
                <w:b/>
                <w:bCs/>
                <w:color w:val="000000"/>
                <w:sz w:val="18"/>
                <w:szCs w:val="18"/>
                <w:lang w:eastAsia="en-GB"/>
              </w:rPr>
              <w:t>Azumri</w:t>
            </w:r>
            <w:proofErr w:type="spellEnd"/>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4538FE3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Poor yield of the water yard</w:t>
            </w:r>
          </w:p>
        </w:tc>
        <w:tc>
          <w:tcPr>
            <w:tcW w:w="7763" w:type="dxa"/>
            <w:tcBorders>
              <w:top w:val="nil"/>
              <w:left w:val="nil"/>
              <w:bottom w:val="single" w:sz="4" w:space="0" w:color="auto"/>
              <w:right w:val="single" w:sz="4" w:space="0" w:color="auto"/>
            </w:tcBorders>
            <w:shd w:val="clear" w:color="auto" w:fill="auto"/>
            <w:hideMark/>
          </w:tcPr>
          <w:p w14:paraId="367E41E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Rehabilitation of water yard</w:t>
            </w:r>
          </w:p>
        </w:tc>
        <w:tc>
          <w:tcPr>
            <w:tcW w:w="671" w:type="dxa"/>
            <w:tcBorders>
              <w:top w:val="single" w:sz="4" w:space="0" w:color="auto"/>
              <w:left w:val="nil"/>
              <w:bottom w:val="single" w:sz="8" w:space="0" w:color="auto"/>
              <w:right w:val="single" w:sz="4" w:space="0" w:color="auto"/>
            </w:tcBorders>
            <w:shd w:val="clear" w:color="auto" w:fill="auto"/>
            <w:noWrap/>
            <w:vAlign w:val="bottom"/>
            <w:hideMark/>
          </w:tcPr>
          <w:p w14:paraId="24B3094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single" w:sz="4" w:space="0" w:color="auto"/>
              <w:left w:val="nil"/>
              <w:bottom w:val="single" w:sz="8" w:space="0" w:color="auto"/>
              <w:right w:val="single" w:sz="4" w:space="0" w:color="auto"/>
            </w:tcBorders>
            <w:shd w:val="clear" w:color="auto" w:fill="auto"/>
            <w:noWrap/>
            <w:vAlign w:val="bottom"/>
            <w:hideMark/>
          </w:tcPr>
          <w:p w14:paraId="03785BF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w:t>
            </w:r>
          </w:p>
        </w:tc>
        <w:tc>
          <w:tcPr>
            <w:tcW w:w="671" w:type="dxa"/>
            <w:tcBorders>
              <w:top w:val="single" w:sz="4" w:space="0" w:color="auto"/>
              <w:left w:val="nil"/>
              <w:bottom w:val="single" w:sz="8" w:space="0" w:color="auto"/>
              <w:right w:val="single" w:sz="4" w:space="0" w:color="auto"/>
            </w:tcBorders>
            <w:shd w:val="clear" w:color="auto" w:fill="auto"/>
            <w:noWrap/>
            <w:vAlign w:val="bottom"/>
            <w:hideMark/>
          </w:tcPr>
          <w:p w14:paraId="3B6BC9E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single" w:sz="4" w:space="0" w:color="auto"/>
              <w:left w:val="nil"/>
              <w:bottom w:val="single" w:sz="8" w:space="0" w:color="auto"/>
              <w:right w:val="single" w:sz="8" w:space="0" w:color="auto"/>
            </w:tcBorders>
            <w:shd w:val="clear" w:color="auto" w:fill="auto"/>
            <w:noWrap/>
            <w:vAlign w:val="bottom"/>
            <w:hideMark/>
          </w:tcPr>
          <w:p w14:paraId="312E445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6</w:t>
            </w:r>
          </w:p>
        </w:tc>
      </w:tr>
      <w:tr w:rsidR="005552FA" w:rsidRPr="00064D78" w14:paraId="7A8541F8"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7322A7E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390D790"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36AA661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Formation and training of water management committee</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421B2B5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75B72A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7A4AC27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single" w:sz="4" w:space="0" w:color="auto"/>
              <w:left w:val="nil"/>
              <w:bottom w:val="single" w:sz="4" w:space="0" w:color="auto"/>
              <w:right w:val="single" w:sz="8" w:space="0" w:color="auto"/>
            </w:tcBorders>
            <w:shd w:val="clear" w:color="auto" w:fill="auto"/>
            <w:noWrap/>
            <w:vAlign w:val="bottom"/>
            <w:hideMark/>
          </w:tcPr>
          <w:p w14:paraId="21133FD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6</w:t>
            </w:r>
          </w:p>
        </w:tc>
      </w:tr>
      <w:tr w:rsidR="005552FA" w:rsidRPr="00064D78" w14:paraId="78ECF7D5"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540B4A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7E5EC0A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CBRMs</w:t>
            </w:r>
          </w:p>
        </w:tc>
        <w:tc>
          <w:tcPr>
            <w:tcW w:w="7763" w:type="dxa"/>
            <w:tcBorders>
              <w:top w:val="nil"/>
              <w:left w:val="nil"/>
              <w:bottom w:val="single" w:sz="4" w:space="0" w:color="333300"/>
              <w:right w:val="single" w:sz="4" w:space="0" w:color="333300"/>
            </w:tcBorders>
            <w:shd w:val="clear" w:color="auto" w:fill="auto"/>
            <w:hideMark/>
          </w:tcPr>
          <w:p w14:paraId="1410E484" w14:textId="77777777" w:rsidR="005552FA" w:rsidRPr="00064D78" w:rsidRDefault="005552FA" w:rsidP="005552FA">
            <w:pPr>
              <w:jc w:val="left"/>
              <w:rPr>
                <w:rFonts w:ascii="Calibri" w:eastAsia="Times New Roman" w:hAnsi="Calibri" w:cs="Calibri"/>
                <w:sz w:val="18"/>
                <w:szCs w:val="18"/>
                <w:lang w:eastAsia="en-GB"/>
              </w:rPr>
            </w:pP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community consultation for CBRMs formation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671B518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1E137D0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6CAFB52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2BC67E6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4FDDD9B3"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5EC973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50722E76"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476D4D04"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Develop the CBRM </w:t>
            </w:r>
            <w:proofErr w:type="spellStart"/>
            <w:r w:rsidRPr="00064D78">
              <w:rPr>
                <w:rFonts w:ascii="Calibri" w:eastAsia="Times New Roman" w:hAnsi="Calibri" w:cs="Calibri"/>
                <w:sz w:val="18"/>
                <w:szCs w:val="18"/>
                <w:lang w:eastAsia="en-GB"/>
              </w:rPr>
              <w:t>ToR</w:t>
            </w:r>
            <w:proofErr w:type="spellEnd"/>
            <w:r w:rsidRPr="00064D78">
              <w:rPr>
                <w:rFonts w:ascii="Calibri" w:eastAsia="Times New Roman" w:hAnsi="Calibri" w:cs="Calibri"/>
                <w:sz w:val="18"/>
                <w:szCs w:val="18"/>
                <w:lang w:eastAsia="en-GB"/>
              </w:rPr>
              <w:t xml:space="preserve">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7307EB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4" w:space="0" w:color="auto"/>
            </w:tcBorders>
            <w:shd w:val="clear" w:color="auto" w:fill="auto"/>
            <w:noWrap/>
            <w:vAlign w:val="bottom"/>
            <w:hideMark/>
          </w:tcPr>
          <w:p w14:paraId="2A7A6B1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356BB3D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8" w:space="0" w:color="auto"/>
            </w:tcBorders>
            <w:shd w:val="clear" w:color="auto" w:fill="auto"/>
            <w:noWrap/>
            <w:vAlign w:val="bottom"/>
            <w:hideMark/>
          </w:tcPr>
          <w:p w14:paraId="7FE002F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7C325077"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0CF5958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44751170"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5A2AC988"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Selection of 50%-women community committees</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36824A1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3F60119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6390B10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40E3BF6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6F4F9F65"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145F01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317D2B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23FB4060"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Orientation of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8E1557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77980DE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1F5AD50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7AAA38B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601802F4"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5CA2E5E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705A53F0"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5452FE8B"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Train CBRM is conflict analysis and resolution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EFC0B1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7643319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0AD2A12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4D7D6EF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3D5936AC"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14362E1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7D9243CC"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6F3FF273"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Train CBRMs in conflict and GBV  case management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345240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0E84234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7E4ACCA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169A6D2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0DD32A50"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2933A5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05326EAF"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7ACCD6D5"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Provision of operating material for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1F5AB07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7530FEF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73B2A1A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26F1303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44345EB6" w14:textId="77777777" w:rsidTr="000167F0">
        <w:trPr>
          <w:gridAfter w:val="1"/>
          <w:wAfter w:w="23" w:type="dxa"/>
          <w:trHeight w:val="260"/>
        </w:trPr>
        <w:tc>
          <w:tcPr>
            <w:tcW w:w="998" w:type="dxa"/>
            <w:vMerge/>
            <w:tcBorders>
              <w:top w:val="nil"/>
              <w:left w:val="single" w:sz="8" w:space="0" w:color="auto"/>
              <w:bottom w:val="single" w:sz="8" w:space="0" w:color="000000"/>
              <w:right w:val="single" w:sz="4" w:space="0" w:color="auto"/>
            </w:tcBorders>
            <w:vAlign w:val="center"/>
            <w:hideMark/>
          </w:tcPr>
          <w:p w14:paraId="790AF65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nil"/>
              <w:right w:val="single" w:sz="4" w:space="0" w:color="auto"/>
            </w:tcBorders>
            <w:shd w:val="clear" w:color="auto" w:fill="auto"/>
            <w:noWrap/>
            <w:hideMark/>
          </w:tcPr>
          <w:p w14:paraId="349A033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Poorly functioning community development institutions </w:t>
            </w:r>
          </w:p>
        </w:tc>
        <w:tc>
          <w:tcPr>
            <w:tcW w:w="7763" w:type="dxa"/>
            <w:tcBorders>
              <w:top w:val="single" w:sz="4" w:space="0" w:color="auto"/>
              <w:left w:val="nil"/>
              <w:bottom w:val="single" w:sz="4" w:space="0" w:color="auto"/>
              <w:right w:val="single" w:sz="4" w:space="0" w:color="auto"/>
            </w:tcBorders>
            <w:shd w:val="clear" w:color="auto" w:fill="auto"/>
            <w:hideMark/>
          </w:tcPr>
          <w:p w14:paraId="1379F5B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Revive women institutions</w:t>
            </w:r>
          </w:p>
        </w:tc>
        <w:tc>
          <w:tcPr>
            <w:tcW w:w="671" w:type="dxa"/>
            <w:tcBorders>
              <w:top w:val="nil"/>
              <w:left w:val="nil"/>
              <w:bottom w:val="single" w:sz="4" w:space="0" w:color="auto"/>
              <w:right w:val="single" w:sz="4" w:space="0" w:color="auto"/>
            </w:tcBorders>
            <w:shd w:val="clear" w:color="auto" w:fill="auto"/>
            <w:noWrap/>
            <w:vAlign w:val="bottom"/>
            <w:hideMark/>
          </w:tcPr>
          <w:p w14:paraId="48D4A28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206B291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4A137B3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6869F6F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6B1A6A6D"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2822450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single" w:sz="4" w:space="0" w:color="auto"/>
              <w:left w:val="nil"/>
              <w:bottom w:val="single" w:sz="4" w:space="0" w:color="auto"/>
              <w:right w:val="single" w:sz="4" w:space="0" w:color="auto"/>
            </w:tcBorders>
            <w:shd w:val="clear" w:color="auto" w:fill="auto"/>
            <w:hideMark/>
          </w:tcPr>
          <w:p w14:paraId="45C01B3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inclusion and engagement of women in the CBRMs and other committees</w:t>
            </w:r>
          </w:p>
        </w:tc>
        <w:tc>
          <w:tcPr>
            <w:tcW w:w="7763" w:type="dxa"/>
            <w:tcBorders>
              <w:top w:val="nil"/>
              <w:left w:val="nil"/>
              <w:bottom w:val="single" w:sz="4" w:space="0" w:color="auto"/>
              <w:right w:val="single" w:sz="4" w:space="0" w:color="auto"/>
            </w:tcBorders>
            <w:shd w:val="clear" w:color="auto" w:fill="auto"/>
            <w:hideMark/>
          </w:tcPr>
          <w:p w14:paraId="75E1648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 and establish women organizations</w:t>
            </w:r>
          </w:p>
        </w:tc>
        <w:tc>
          <w:tcPr>
            <w:tcW w:w="671" w:type="dxa"/>
            <w:tcBorders>
              <w:top w:val="nil"/>
              <w:left w:val="nil"/>
              <w:bottom w:val="single" w:sz="4" w:space="0" w:color="auto"/>
              <w:right w:val="single" w:sz="4" w:space="0" w:color="auto"/>
            </w:tcBorders>
            <w:shd w:val="clear" w:color="auto" w:fill="auto"/>
            <w:noWrap/>
            <w:vAlign w:val="bottom"/>
            <w:hideMark/>
          </w:tcPr>
          <w:p w14:paraId="62DB3EF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100AE64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0D3181F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3F52EB5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DCDAD6A"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F71B5E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785D5FA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Poorly functioning social services</w:t>
            </w:r>
          </w:p>
        </w:tc>
        <w:tc>
          <w:tcPr>
            <w:tcW w:w="7763" w:type="dxa"/>
            <w:tcBorders>
              <w:top w:val="nil"/>
              <w:left w:val="nil"/>
              <w:bottom w:val="single" w:sz="4" w:space="0" w:color="auto"/>
              <w:right w:val="single" w:sz="4" w:space="0" w:color="auto"/>
            </w:tcBorders>
            <w:shd w:val="clear" w:color="auto" w:fill="auto"/>
            <w:hideMark/>
          </w:tcPr>
          <w:p w14:paraId="312C3F3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Construction of community </w:t>
            </w:r>
            <w:proofErr w:type="spellStart"/>
            <w:r w:rsidRPr="00064D78">
              <w:rPr>
                <w:rFonts w:ascii="Calibri" w:eastAsia="Times New Roman" w:hAnsi="Calibri" w:cs="Calibri"/>
                <w:color w:val="000000"/>
                <w:sz w:val="18"/>
                <w:szCs w:val="18"/>
                <w:lang w:eastAsia="en-GB"/>
              </w:rPr>
              <w:t>centre</w:t>
            </w:r>
            <w:proofErr w:type="spellEnd"/>
          </w:p>
        </w:tc>
        <w:tc>
          <w:tcPr>
            <w:tcW w:w="671" w:type="dxa"/>
            <w:tcBorders>
              <w:top w:val="nil"/>
              <w:left w:val="nil"/>
              <w:bottom w:val="single" w:sz="4" w:space="0" w:color="auto"/>
              <w:right w:val="single" w:sz="4" w:space="0" w:color="auto"/>
            </w:tcBorders>
            <w:shd w:val="clear" w:color="auto" w:fill="auto"/>
            <w:noWrap/>
            <w:vAlign w:val="bottom"/>
            <w:hideMark/>
          </w:tcPr>
          <w:p w14:paraId="098148C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3FD24F3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0236B98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0878CFE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0258ECB2"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76827EB5"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0743D417"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502C28A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Provision of literacy and numeracy education</w:t>
            </w:r>
          </w:p>
        </w:tc>
        <w:tc>
          <w:tcPr>
            <w:tcW w:w="671" w:type="dxa"/>
            <w:tcBorders>
              <w:top w:val="nil"/>
              <w:left w:val="nil"/>
              <w:bottom w:val="single" w:sz="4" w:space="0" w:color="auto"/>
              <w:right w:val="single" w:sz="4" w:space="0" w:color="auto"/>
            </w:tcBorders>
            <w:shd w:val="clear" w:color="auto" w:fill="auto"/>
            <w:noWrap/>
            <w:vAlign w:val="bottom"/>
            <w:hideMark/>
          </w:tcPr>
          <w:p w14:paraId="491FA41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712" w:type="dxa"/>
            <w:tcBorders>
              <w:top w:val="nil"/>
              <w:left w:val="nil"/>
              <w:bottom w:val="single" w:sz="4" w:space="0" w:color="auto"/>
              <w:right w:val="single" w:sz="4" w:space="0" w:color="auto"/>
            </w:tcBorders>
            <w:shd w:val="clear" w:color="auto" w:fill="auto"/>
            <w:noWrap/>
            <w:vAlign w:val="bottom"/>
            <w:hideMark/>
          </w:tcPr>
          <w:p w14:paraId="5DE807D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15</w:t>
            </w:r>
          </w:p>
        </w:tc>
        <w:tc>
          <w:tcPr>
            <w:tcW w:w="671" w:type="dxa"/>
            <w:tcBorders>
              <w:top w:val="nil"/>
              <w:left w:val="nil"/>
              <w:bottom w:val="single" w:sz="4" w:space="0" w:color="auto"/>
              <w:right w:val="single" w:sz="4" w:space="0" w:color="auto"/>
            </w:tcBorders>
            <w:shd w:val="clear" w:color="auto" w:fill="auto"/>
            <w:noWrap/>
            <w:vAlign w:val="bottom"/>
            <w:hideMark/>
          </w:tcPr>
          <w:p w14:paraId="2982718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0C49B2B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48B4B4E4"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87D2B9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4FD881C"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D5B859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Awareness raising about GBV, women and child rights</w:t>
            </w:r>
          </w:p>
        </w:tc>
        <w:tc>
          <w:tcPr>
            <w:tcW w:w="671" w:type="dxa"/>
            <w:tcBorders>
              <w:top w:val="nil"/>
              <w:left w:val="nil"/>
              <w:bottom w:val="single" w:sz="4" w:space="0" w:color="auto"/>
              <w:right w:val="single" w:sz="4" w:space="0" w:color="auto"/>
            </w:tcBorders>
            <w:shd w:val="clear" w:color="auto" w:fill="auto"/>
            <w:noWrap/>
            <w:vAlign w:val="bottom"/>
            <w:hideMark/>
          </w:tcPr>
          <w:p w14:paraId="6B21EA5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0F290E9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3522574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017A37A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045ECBC1" w14:textId="77777777" w:rsidTr="000167F0">
        <w:trPr>
          <w:gridAfter w:val="1"/>
          <w:wAfter w:w="23" w:type="dxa"/>
          <w:trHeight w:val="347"/>
        </w:trPr>
        <w:tc>
          <w:tcPr>
            <w:tcW w:w="998" w:type="dxa"/>
            <w:vMerge/>
            <w:tcBorders>
              <w:top w:val="nil"/>
              <w:left w:val="single" w:sz="8" w:space="0" w:color="auto"/>
              <w:bottom w:val="single" w:sz="8" w:space="0" w:color="000000"/>
              <w:right w:val="single" w:sz="4" w:space="0" w:color="auto"/>
            </w:tcBorders>
            <w:vAlign w:val="center"/>
            <w:hideMark/>
          </w:tcPr>
          <w:p w14:paraId="578C586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nil"/>
              <w:right w:val="single" w:sz="4" w:space="0" w:color="auto"/>
            </w:tcBorders>
            <w:shd w:val="clear" w:color="auto" w:fill="auto"/>
            <w:hideMark/>
          </w:tcPr>
          <w:p w14:paraId="3E28815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knowledge about covid-19 and prevention measures</w:t>
            </w:r>
          </w:p>
        </w:tc>
        <w:tc>
          <w:tcPr>
            <w:tcW w:w="7763" w:type="dxa"/>
            <w:tcBorders>
              <w:top w:val="nil"/>
              <w:left w:val="nil"/>
              <w:bottom w:val="single" w:sz="4" w:space="0" w:color="auto"/>
              <w:right w:val="single" w:sz="4" w:space="0" w:color="auto"/>
            </w:tcBorders>
            <w:shd w:val="clear" w:color="auto" w:fill="auto"/>
            <w:hideMark/>
          </w:tcPr>
          <w:p w14:paraId="32F6041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community awareness about covid-19 pandemic</w:t>
            </w:r>
          </w:p>
        </w:tc>
        <w:tc>
          <w:tcPr>
            <w:tcW w:w="671" w:type="dxa"/>
            <w:tcBorders>
              <w:top w:val="nil"/>
              <w:left w:val="nil"/>
              <w:bottom w:val="single" w:sz="4" w:space="0" w:color="auto"/>
              <w:right w:val="single" w:sz="4" w:space="0" w:color="auto"/>
            </w:tcBorders>
            <w:shd w:val="clear" w:color="auto" w:fill="auto"/>
            <w:noWrap/>
            <w:vAlign w:val="bottom"/>
            <w:hideMark/>
          </w:tcPr>
          <w:p w14:paraId="23072C3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6537EF4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2DE2701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62F24C1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24BE8DC5"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3BB6F1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nil"/>
              <w:right w:val="single" w:sz="4" w:space="0" w:color="auto"/>
            </w:tcBorders>
            <w:shd w:val="clear" w:color="auto" w:fill="auto"/>
            <w:hideMark/>
          </w:tcPr>
          <w:p w14:paraId="08A0FC1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native courts</w:t>
            </w:r>
          </w:p>
        </w:tc>
        <w:tc>
          <w:tcPr>
            <w:tcW w:w="7763" w:type="dxa"/>
            <w:tcBorders>
              <w:top w:val="nil"/>
              <w:left w:val="nil"/>
              <w:bottom w:val="single" w:sz="4" w:space="0" w:color="auto"/>
              <w:right w:val="single" w:sz="4" w:space="0" w:color="auto"/>
            </w:tcBorders>
            <w:shd w:val="clear" w:color="auto" w:fill="auto"/>
            <w:hideMark/>
          </w:tcPr>
          <w:p w14:paraId="22F34C6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Select women members to peoples’ court</w:t>
            </w:r>
          </w:p>
        </w:tc>
        <w:tc>
          <w:tcPr>
            <w:tcW w:w="671" w:type="dxa"/>
            <w:tcBorders>
              <w:top w:val="nil"/>
              <w:left w:val="nil"/>
              <w:bottom w:val="single" w:sz="4" w:space="0" w:color="auto"/>
              <w:right w:val="single" w:sz="4" w:space="0" w:color="auto"/>
            </w:tcBorders>
            <w:shd w:val="clear" w:color="auto" w:fill="auto"/>
            <w:noWrap/>
            <w:vAlign w:val="bottom"/>
            <w:hideMark/>
          </w:tcPr>
          <w:p w14:paraId="6AC5F92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4" w:space="0" w:color="auto"/>
            </w:tcBorders>
            <w:shd w:val="clear" w:color="auto" w:fill="auto"/>
            <w:noWrap/>
            <w:vAlign w:val="bottom"/>
            <w:hideMark/>
          </w:tcPr>
          <w:p w14:paraId="47F45E2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w:t>
            </w:r>
          </w:p>
        </w:tc>
        <w:tc>
          <w:tcPr>
            <w:tcW w:w="671" w:type="dxa"/>
            <w:tcBorders>
              <w:top w:val="nil"/>
              <w:left w:val="nil"/>
              <w:bottom w:val="single" w:sz="4" w:space="0" w:color="auto"/>
              <w:right w:val="single" w:sz="4" w:space="0" w:color="auto"/>
            </w:tcBorders>
            <w:shd w:val="clear" w:color="auto" w:fill="auto"/>
            <w:noWrap/>
            <w:vAlign w:val="bottom"/>
            <w:hideMark/>
          </w:tcPr>
          <w:p w14:paraId="04CCEA4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4444F6D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5F144DE4"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3D51751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06BC5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Very poor inter-communal Net working</w:t>
            </w:r>
          </w:p>
        </w:tc>
        <w:tc>
          <w:tcPr>
            <w:tcW w:w="7763" w:type="dxa"/>
            <w:tcBorders>
              <w:top w:val="nil"/>
              <w:left w:val="nil"/>
              <w:bottom w:val="single" w:sz="4" w:space="0" w:color="auto"/>
              <w:right w:val="single" w:sz="4" w:space="0" w:color="auto"/>
            </w:tcBorders>
            <w:shd w:val="clear" w:color="auto" w:fill="auto"/>
            <w:hideMark/>
          </w:tcPr>
          <w:p w14:paraId="12752C0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Establishment of peace forum for conflict resolutions at all levels</w:t>
            </w:r>
          </w:p>
        </w:tc>
        <w:tc>
          <w:tcPr>
            <w:tcW w:w="671" w:type="dxa"/>
            <w:tcBorders>
              <w:top w:val="nil"/>
              <w:left w:val="nil"/>
              <w:bottom w:val="single" w:sz="4" w:space="0" w:color="auto"/>
              <w:right w:val="single" w:sz="4" w:space="0" w:color="auto"/>
            </w:tcBorders>
            <w:shd w:val="clear" w:color="auto" w:fill="auto"/>
            <w:noWrap/>
            <w:vAlign w:val="bottom"/>
            <w:hideMark/>
          </w:tcPr>
          <w:p w14:paraId="3426E64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535D148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34EA282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1612821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70B2F484"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8FD18D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10AFCBDA"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432C1D7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Development of TOR for the peace forum</w:t>
            </w:r>
          </w:p>
        </w:tc>
        <w:tc>
          <w:tcPr>
            <w:tcW w:w="671" w:type="dxa"/>
            <w:tcBorders>
              <w:top w:val="nil"/>
              <w:left w:val="nil"/>
              <w:bottom w:val="single" w:sz="4" w:space="0" w:color="auto"/>
              <w:right w:val="single" w:sz="4" w:space="0" w:color="auto"/>
            </w:tcBorders>
            <w:shd w:val="clear" w:color="auto" w:fill="auto"/>
            <w:noWrap/>
            <w:vAlign w:val="bottom"/>
            <w:hideMark/>
          </w:tcPr>
          <w:p w14:paraId="0E72818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59E0973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18173F5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4EE6360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51F51CED" w14:textId="77777777" w:rsidTr="000167F0">
        <w:trPr>
          <w:gridAfter w:val="1"/>
          <w:wAfter w:w="23" w:type="dxa"/>
          <w:trHeight w:val="295"/>
        </w:trPr>
        <w:tc>
          <w:tcPr>
            <w:tcW w:w="998" w:type="dxa"/>
            <w:vMerge/>
            <w:tcBorders>
              <w:top w:val="nil"/>
              <w:left w:val="single" w:sz="8" w:space="0" w:color="auto"/>
              <w:bottom w:val="single" w:sz="8" w:space="0" w:color="000000"/>
              <w:right w:val="single" w:sz="4" w:space="0" w:color="auto"/>
            </w:tcBorders>
            <w:vAlign w:val="center"/>
            <w:hideMark/>
          </w:tcPr>
          <w:p w14:paraId="1C5B6D95"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7A87A9E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418D9BF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Hold 2 annual  meetings for the stake holders at different levels</w:t>
            </w:r>
          </w:p>
        </w:tc>
        <w:tc>
          <w:tcPr>
            <w:tcW w:w="671" w:type="dxa"/>
            <w:tcBorders>
              <w:top w:val="nil"/>
              <w:left w:val="nil"/>
              <w:bottom w:val="single" w:sz="4" w:space="0" w:color="auto"/>
              <w:right w:val="single" w:sz="4" w:space="0" w:color="auto"/>
            </w:tcBorders>
            <w:shd w:val="clear" w:color="auto" w:fill="auto"/>
            <w:noWrap/>
            <w:vAlign w:val="bottom"/>
            <w:hideMark/>
          </w:tcPr>
          <w:p w14:paraId="70A4602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w:t>
            </w:r>
          </w:p>
        </w:tc>
        <w:tc>
          <w:tcPr>
            <w:tcW w:w="712" w:type="dxa"/>
            <w:tcBorders>
              <w:top w:val="nil"/>
              <w:left w:val="nil"/>
              <w:bottom w:val="single" w:sz="4" w:space="0" w:color="auto"/>
              <w:right w:val="single" w:sz="4" w:space="0" w:color="auto"/>
            </w:tcBorders>
            <w:shd w:val="clear" w:color="auto" w:fill="auto"/>
            <w:noWrap/>
            <w:vAlign w:val="bottom"/>
            <w:hideMark/>
          </w:tcPr>
          <w:p w14:paraId="6D0A0F8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16</w:t>
            </w:r>
          </w:p>
        </w:tc>
        <w:tc>
          <w:tcPr>
            <w:tcW w:w="671" w:type="dxa"/>
            <w:tcBorders>
              <w:top w:val="nil"/>
              <w:left w:val="nil"/>
              <w:bottom w:val="single" w:sz="4" w:space="0" w:color="auto"/>
              <w:right w:val="single" w:sz="4" w:space="0" w:color="auto"/>
            </w:tcBorders>
            <w:shd w:val="clear" w:color="auto" w:fill="auto"/>
            <w:noWrap/>
            <w:vAlign w:val="bottom"/>
            <w:hideMark/>
          </w:tcPr>
          <w:p w14:paraId="3601EFE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w:t>
            </w:r>
          </w:p>
        </w:tc>
        <w:tc>
          <w:tcPr>
            <w:tcW w:w="712" w:type="dxa"/>
            <w:tcBorders>
              <w:top w:val="nil"/>
              <w:left w:val="nil"/>
              <w:bottom w:val="single" w:sz="4" w:space="0" w:color="auto"/>
              <w:right w:val="single" w:sz="8" w:space="0" w:color="auto"/>
            </w:tcBorders>
            <w:shd w:val="clear" w:color="auto" w:fill="auto"/>
            <w:noWrap/>
            <w:vAlign w:val="bottom"/>
            <w:hideMark/>
          </w:tcPr>
          <w:p w14:paraId="035E412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16</w:t>
            </w:r>
          </w:p>
        </w:tc>
      </w:tr>
      <w:tr w:rsidR="005552FA" w:rsidRPr="00064D78" w14:paraId="34CE4B00" w14:textId="77777777" w:rsidTr="000167F0">
        <w:trPr>
          <w:gridAfter w:val="1"/>
          <w:wAfter w:w="23" w:type="dxa"/>
          <w:trHeight w:val="258"/>
        </w:trPr>
        <w:tc>
          <w:tcPr>
            <w:tcW w:w="998" w:type="dxa"/>
            <w:vMerge/>
            <w:tcBorders>
              <w:top w:val="nil"/>
              <w:left w:val="single" w:sz="8" w:space="0" w:color="auto"/>
              <w:bottom w:val="single" w:sz="8" w:space="0" w:color="000000"/>
              <w:right w:val="single" w:sz="4" w:space="0" w:color="auto"/>
            </w:tcBorders>
            <w:vAlign w:val="center"/>
            <w:hideMark/>
          </w:tcPr>
          <w:p w14:paraId="436381B2"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5B735C1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Lack of women participation in political arena and public affairs </w:t>
            </w:r>
          </w:p>
        </w:tc>
        <w:tc>
          <w:tcPr>
            <w:tcW w:w="7763" w:type="dxa"/>
            <w:tcBorders>
              <w:top w:val="nil"/>
              <w:left w:val="nil"/>
              <w:bottom w:val="single" w:sz="4" w:space="0" w:color="auto"/>
              <w:right w:val="single" w:sz="4" w:space="0" w:color="auto"/>
            </w:tcBorders>
            <w:shd w:val="clear" w:color="auto" w:fill="auto"/>
            <w:hideMark/>
          </w:tcPr>
          <w:p w14:paraId="73A08A5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Strengthen the capacity of women to participate in the political arena</w:t>
            </w:r>
          </w:p>
        </w:tc>
        <w:tc>
          <w:tcPr>
            <w:tcW w:w="671" w:type="dxa"/>
            <w:tcBorders>
              <w:top w:val="nil"/>
              <w:left w:val="nil"/>
              <w:bottom w:val="single" w:sz="4" w:space="0" w:color="auto"/>
              <w:right w:val="single" w:sz="4" w:space="0" w:color="auto"/>
            </w:tcBorders>
            <w:shd w:val="clear" w:color="auto" w:fill="auto"/>
            <w:noWrap/>
            <w:vAlign w:val="bottom"/>
            <w:hideMark/>
          </w:tcPr>
          <w:p w14:paraId="70E7F6F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712" w:type="dxa"/>
            <w:tcBorders>
              <w:top w:val="nil"/>
              <w:left w:val="nil"/>
              <w:bottom w:val="single" w:sz="4" w:space="0" w:color="auto"/>
              <w:right w:val="single" w:sz="4" w:space="0" w:color="auto"/>
            </w:tcBorders>
            <w:shd w:val="clear" w:color="auto" w:fill="auto"/>
            <w:noWrap/>
            <w:vAlign w:val="bottom"/>
            <w:hideMark/>
          </w:tcPr>
          <w:p w14:paraId="0DFAF13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6F03E84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03F3A35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34C1431D" w14:textId="77777777" w:rsidTr="000167F0">
        <w:trPr>
          <w:gridAfter w:val="1"/>
          <w:wAfter w:w="23" w:type="dxa"/>
          <w:trHeight w:val="262"/>
        </w:trPr>
        <w:tc>
          <w:tcPr>
            <w:tcW w:w="998" w:type="dxa"/>
            <w:vMerge/>
            <w:tcBorders>
              <w:top w:val="nil"/>
              <w:left w:val="single" w:sz="8" w:space="0" w:color="auto"/>
              <w:bottom w:val="single" w:sz="8" w:space="0" w:color="000000"/>
              <w:right w:val="single" w:sz="4" w:space="0" w:color="auto"/>
            </w:tcBorders>
            <w:vAlign w:val="center"/>
            <w:hideMark/>
          </w:tcPr>
          <w:p w14:paraId="6920054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0C778389"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vAlign w:val="bottom"/>
            <w:hideMark/>
          </w:tcPr>
          <w:p w14:paraId="5FFDD338"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Establish and </w:t>
            </w: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nomadic women's economic groups and CBOs</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79CEAE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49EB83E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6B30A17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43AF3CE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7DB24314" w14:textId="77777777" w:rsidTr="000167F0">
        <w:trPr>
          <w:gridAfter w:val="1"/>
          <w:wAfter w:w="23" w:type="dxa"/>
          <w:trHeight w:val="266"/>
        </w:trPr>
        <w:tc>
          <w:tcPr>
            <w:tcW w:w="998" w:type="dxa"/>
            <w:vMerge/>
            <w:tcBorders>
              <w:top w:val="nil"/>
              <w:left w:val="single" w:sz="8" w:space="0" w:color="auto"/>
              <w:bottom w:val="single" w:sz="8" w:space="0" w:color="000000"/>
              <w:right w:val="single" w:sz="4" w:space="0" w:color="auto"/>
            </w:tcBorders>
            <w:vAlign w:val="center"/>
            <w:hideMark/>
          </w:tcPr>
          <w:p w14:paraId="75388267"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3EFA59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vAlign w:val="bottom"/>
            <w:hideMark/>
          </w:tcPr>
          <w:p w14:paraId="6BAFD17D" w14:textId="77777777" w:rsidR="005552FA" w:rsidRPr="00064D78" w:rsidRDefault="005552FA" w:rsidP="005552FA">
            <w:pPr>
              <w:jc w:val="left"/>
              <w:rPr>
                <w:rFonts w:ascii="Calibri" w:eastAsia="Times New Roman" w:hAnsi="Calibri" w:cs="Calibri"/>
                <w:sz w:val="18"/>
                <w:szCs w:val="18"/>
                <w:lang w:eastAsia="en-GB"/>
              </w:rPr>
            </w:pP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nomadic women in community-based </w:t>
            </w:r>
            <w:proofErr w:type="spellStart"/>
            <w:r w:rsidRPr="00064D78">
              <w:rPr>
                <w:rFonts w:ascii="Calibri" w:eastAsia="Times New Roman" w:hAnsi="Calibri" w:cs="Calibri"/>
                <w:sz w:val="18"/>
                <w:szCs w:val="18"/>
                <w:lang w:eastAsia="en-GB"/>
              </w:rPr>
              <w:t>organisations</w:t>
            </w:r>
            <w:proofErr w:type="spellEnd"/>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5304A77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749A42A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5CFBA4C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3CED7BC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33855FDC" w14:textId="77777777" w:rsidTr="000167F0">
        <w:trPr>
          <w:gridAfter w:val="1"/>
          <w:wAfter w:w="23" w:type="dxa"/>
          <w:trHeight w:val="255"/>
        </w:trPr>
        <w:tc>
          <w:tcPr>
            <w:tcW w:w="998" w:type="dxa"/>
            <w:vMerge/>
            <w:tcBorders>
              <w:top w:val="nil"/>
              <w:left w:val="single" w:sz="8" w:space="0" w:color="auto"/>
              <w:bottom w:val="single" w:sz="8" w:space="0" w:color="000000"/>
              <w:right w:val="single" w:sz="4" w:space="0" w:color="auto"/>
            </w:tcBorders>
            <w:vAlign w:val="center"/>
            <w:hideMark/>
          </w:tcPr>
          <w:p w14:paraId="3AC4428A"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6396DBE"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single" w:sz="4" w:space="0" w:color="auto"/>
              <w:left w:val="nil"/>
              <w:bottom w:val="single" w:sz="4" w:space="0" w:color="auto"/>
              <w:right w:val="single" w:sz="4" w:space="0" w:color="auto"/>
            </w:tcBorders>
            <w:shd w:val="clear" w:color="auto" w:fill="auto"/>
            <w:hideMark/>
          </w:tcPr>
          <w:p w14:paraId="3433E20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men awareness towards the importance of women participation</w:t>
            </w:r>
          </w:p>
        </w:tc>
        <w:tc>
          <w:tcPr>
            <w:tcW w:w="671" w:type="dxa"/>
            <w:tcBorders>
              <w:top w:val="nil"/>
              <w:left w:val="nil"/>
              <w:bottom w:val="single" w:sz="4" w:space="0" w:color="auto"/>
              <w:right w:val="single" w:sz="4" w:space="0" w:color="auto"/>
            </w:tcBorders>
            <w:shd w:val="clear" w:color="auto" w:fill="auto"/>
            <w:noWrap/>
            <w:vAlign w:val="bottom"/>
            <w:hideMark/>
          </w:tcPr>
          <w:p w14:paraId="4573BFE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0495B6B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7E8F745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606F93C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5549ADC8"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1EBB4C9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12763C9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Un employment and for the despondent youth</w:t>
            </w:r>
          </w:p>
        </w:tc>
        <w:tc>
          <w:tcPr>
            <w:tcW w:w="7763" w:type="dxa"/>
            <w:tcBorders>
              <w:top w:val="nil"/>
              <w:left w:val="nil"/>
              <w:bottom w:val="single" w:sz="4" w:space="0" w:color="auto"/>
              <w:right w:val="single" w:sz="4" w:space="0" w:color="auto"/>
            </w:tcBorders>
            <w:shd w:val="clear" w:color="auto" w:fill="auto"/>
            <w:hideMark/>
          </w:tcPr>
          <w:p w14:paraId="5CFFFAE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Distribution of small grant to youth</w:t>
            </w:r>
          </w:p>
        </w:tc>
        <w:tc>
          <w:tcPr>
            <w:tcW w:w="671" w:type="dxa"/>
            <w:tcBorders>
              <w:top w:val="nil"/>
              <w:left w:val="nil"/>
              <w:bottom w:val="single" w:sz="4" w:space="0" w:color="auto"/>
              <w:right w:val="single" w:sz="4" w:space="0" w:color="auto"/>
            </w:tcBorders>
            <w:shd w:val="clear" w:color="auto" w:fill="auto"/>
            <w:noWrap/>
            <w:vAlign w:val="bottom"/>
            <w:hideMark/>
          </w:tcPr>
          <w:p w14:paraId="6349154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05C343A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671" w:type="dxa"/>
            <w:tcBorders>
              <w:top w:val="nil"/>
              <w:left w:val="nil"/>
              <w:bottom w:val="single" w:sz="4" w:space="0" w:color="auto"/>
              <w:right w:val="single" w:sz="4" w:space="0" w:color="auto"/>
            </w:tcBorders>
            <w:shd w:val="clear" w:color="auto" w:fill="auto"/>
            <w:noWrap/>
            <w:vAlign w:val="bottom"/>
            <w:hideMark/>
          </w:tcPr>
          <w:p w14:paraId="2F0824B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6675EE7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r>
      <w:tr w:rsidR="005552FA" w:rsidRPr="00064D78" w14:paraId="3080369A" w14:textId="77777777" w:rsidTr="000167F0">
        <w:trPr>
          <w:gridAfter w:val="1"/>
          <w:wAfter w:w="23" w:type="dxa"/>
          <w:trHeight w:val="304"/>
        </w:trPr>
        <w:tc>
          <w:tcPr>
            <w:tcW w:w="998" w:type="dxa"/>
            <w:vMerge/>
            <w:tcBorders>
              <w:top w:val="nil"/>
              <w:left w:val="single" w:sz="8" w:space="0" w:color="auto"/>
              <w:bottom w:val="single" w:sz="8" w:space="0" w:color="000000"/>
              <w:right w:val="single" w:sz="4" w:space="0" w:color="auto"/>
            </w:tcBorders>
            <w:vAlign w:val="center"/>
            <w:hideMark/>
          </w:tcPr>
          <w:p w14:paraId="069CC31A"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46F57012"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50D9422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Distribution of goats (25 goats, for 5 women headed household)</w:t>
            </w:r>
          </w:p>
        </w:tc>
        <w:tc>
          <w:tcPr>
            <w:tcW w:w="671" w:type="dxa"/>
            <w:tcBorders>
              <w:top w:val="nil"/>
              <w:left w:val="nil"/>
              <w:bottom w:val="single" w:sz="4" w:space="0" w:color="auto"/>
              <w:right w:val="single" w:sz="4" w:space="0" w:color="auto"/>
            </w:tcBorders>
            <w:shd w:val="clear" w:color="auto" w:fill="auto"/>
            <w:noWrap/>
            <w:vAlign w:val="bottom"/>
            <w:hideMark/>
          </w:tcPr>
          <w:p w14:paraId="39CB7CF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4E856B9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6F7E511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5BFA684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332F1520"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1BB899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8" w:space="0" w:color="000000"/>
              <w:right w:val="single" w:sz="4" w:space="0" w:color="auto"/>
            </w:tcBorders>
            <w:shd w:val="clear" w:color="auto" w:fill="auto"/>
            <w:hideMark/>
          </w:tcPr>
          <w:p w14:paraId="529B137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 management of natural Resources </w:t>
            </w:r>
          </w:p>
        </w:tc>
        <w:tc>
          <w:tcPr>
            <w:tcW w:w="7763" w:type="dxa"/>
            <w:tcBorders>
              <w:top w:val="nil"/>
              <w:left w:val="nil"/>
              <w:bottom w:val="single" w:sz="4" w:space="0" w:color="auto"/>
              <w:right w:val="single" w:sz="4" w:space="0" w:color="auto"/>
            </w:tcBorders>
            <w:shd w:val="clear" w:color="auto" w:fill="auto"/>
            <w:hideMark/>
          </w:tcPr>
          <w:p w14:paraId="2245B3D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Demarcation of the migratory routes</w:t>
            </w:r>
          </w:p>
        </w:tc>
        <w:tc>
          <w:tcPr>
            <w:tcW w:w="671" w:type="dxa"/>
            <w:tcBorders>
              <w:top w:val="nil"/>
              <w:left w:val="nil"/>
              <w:bottom w:val="single" w:sz="4" w:space="0" w:color="auto"/>
              <w:right w:val="single" w:sz="4" w:space="0" w:color="auto"/>
            </w:tcBorders>
            <w:shd w:val="clear" w:color="auto" w:fill="auto"/>
            <w:noWrap/>
            <w:vAlign w:val="bottom"/>
            <w:hideMark/>
          </w:tcPr>
          <w:p w14:paraId="6711E8A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1260</w:t>
            </w:r>
          </w:p>
        </w:tc>
        <w:tc>
          <w:tcPr>
            <w:tcW w:w="712" w:type="dxa"/>
            <w:tcBorders>
              <w:top w:val="nil"/>
              <w:left w:val="nil"/>
              <w:bottom w:val="single" w:sz="4" w:space="0" w:color="auto"/>
              <w:right w:val="single" w:sz="4" w:space="0" w:color="auto"/>
            </w:tcBorders>
            <w:shd w:val="clear" w:color="auto" w:fill="auto"/>
            <w:noWrap/>
            <w:vAlign w:val="bottom"/>
            <w:hideMark/>
          </w:tcPr>
          <w:p w14:paraId="3516E71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1284</w:t>
            </w:r>
          </w:p>
        </w:tc>
        <w:tc>
          <w:tcPr>
            <w:tcW w:w="671" w:type="dxa"/>
            <w:tcBorders>
              <w:top w:val="nil"/>
              <w:left w:val="nil"/>
              <w:bottom w:val="single" w:sz="4" w:space="0" w:color="auto"/>
              <w:right w:val="single" w:sz="4" w:space="0" w:color="auto"/>
            </w:tcBorders>
            <w:shd w:val="clear" w:color="auto" w:fill="auto"/>
            <w:noWrap/>
            <w:vAlign w:val="bottom"/>
            <w:hideMark/>
          </w:tcPr>
          <w:p w14:paraId="4AAC65C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1700</w:t>
            </w:r>
          </w:p>
        </w:tc>
        <w:tc>
          <w:tcPr>
            <w:tcW w:w="712" w:type="dxa"/>
            <w:tcBorders>
              <w:top w:val="nil"/>
              <w:left w:val="nil"/>
              <w:bottom w:val="single" w:sz="4" w:space="0" w:color="auto"/>
              <w:right w:val="single" w:sz="8" w:space="0" w:color="auto"/>
            </w:tcBorders>
            <w:shd w:val="clear" w:color="auto" w:fill="auto"/>
            <w:noWrap/>
            <w:vAlign w:val="bottom"/>
            <w:hideMark/>
          </w:tcPr>
          <w:p w14:paraId="52CA3A6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1984</w:t>
            </w:r>
          </w:p>
        </w:tc>
      </w:tr>
      <w:tr w:rsidR="005552FA" w:rsidRPr="00064D78" w14:paraId="14A979F3"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04A3DB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2B2DC409"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15C6561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Establishment of Fire lines</w:t>
            </w:r>
          </w:p>
        </w:tc>
        <w:tc>
          <w:tcPr>
            <w:tcW w:w="671" w:type="dxa"/>
            <w:tcBorders>
              <w:top w:val="nil"/>
              <w:left w:val="nil"/>
              <w:bottom w:val="single" w:sz="4" w:space="0" w:color="auto"/>
              <w:right w:val="single" w:sz="4" w:space="0" w:color="auto"/>
            </w:tcBorders>
            <w:shd w:val="clear" w:color="auto" w:fill="auto"/>
            <w:noWrap/>
            <w:vAlign w:val="bottom"/>
            <w:hideMark/>
          </w:tcPr>
          <w:p w14:paraId="74E1EC3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1260</w:t>
            </w:r>
          </w:p>
        </w:tc>
        <w:tc>
          <w:tcPr>
            <w:tcW w:w="712" w:type="dxa"/>
            <w:tcBorders>
              <w:top w:val="nil"/>
              <w:left w:val="nil"/>
              <w:bottom w:val="single" w:sz="4" w:space="0" w:color="auto"/>
              <w:right w:val="single" w:sz="4" w:space="0" w:color="auto"/>
            </w:tcBorders>
            <w:shd w:val="clear" w:color="auto" w:fill="auto"/>
            <w:noWrap/>
            <w:vAlign w:val="bottom"/>
            <w:hideMark/>
          </w:tcPr>
          <w:p w14:paraId="1A2F48A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1284</w:t>
            </w:r>
          </w:p>
        </w:tc>
        <w:tc>
          <w:tcPr>
            <w:tcW w:w="671" w:type="dxa"/>
            <w:tcBorders>
              <w:top w:val="nil"/>
              <w:left w:val="nil"/>
              <w:bottom w:val="single" w:sz="4" w:space="0" w:color="auto"/>
              <w:right w:val="single" w:sz="4" w:space="0" w:color="auto"/>
            </w:tcBorders>
            <w:shd w:val="clear" w:color="auto" w:fill="auto"/>
            <w:noWrap/>
            <w:vAlign w:val="bottom"/>
            <w:hideMark/>
          </w:tcPr>
          <w:p w14:paraId="2304014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1700</w:t>
            </w:r>
          </w:p>
        </w:tc>
        <w:tc>
          <w:tcPr>
            <w:tcW w:w="712" w:type="dxa"/>
            <w:tcBorders>
              <w:top w:val="nil"/>
              <w:left w:val="nil"/>
              <w:bottom w:val="single" w:sz="4" w:space="0" w:color="auto"/>
              <w:right w:val="single" w:sz="8" w:space="0" w:color="auto"/>
            </w:tcBorders>
            <w:shd w:val="clear" w:color="auto" w:fill="auto"/>
            <w:noWrap/>
            <w:vAlign w:val="bottom"/>
            <w:hideMark/>
          </w:tcPr>
          <w:p w14:paraId="6BB1878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1984</w:t>
            </w:r>
          </w:p>
        </w:tc>
      </w:tr>
      <w:tr w:rsidR="005552FA" w:rsidRPr="00064D78" w14:paraId="421F278C" w14:textId="77777777" w:rsidTr="000167F0">
        <w:trPr>
          <w:gridAfter w:val="1"/>
          <w:wAfter w:w="23" w:type="dxa"/>
          <w:trHeight w:val="289"/>
        </w:trPr>
        <w:tc>
          <w:tcPr>
            <w:tcW w:w="998" w:type="dxa"/>
            <w:vMerge/>
            <w:tcBorders>
              <w:top w:val="nil"/>
              <w:left w:val="single" w:sz="8" w:space="0" w:color="auto"/>
              <w:bottom w:val="single" w:sz="8" w:space="0" w:color="000000"/>
              <w:right w:val="single" w:sz="4" w:space="0" w:color="auto"/>
            </w:tcBorders>
            <w:vAlign w:val="center"/>
            <w:hideMark/>
          </w:tcPr>
          <w:p w14:paraId="44B8176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65667FC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8" w:space="0" w:color="auto"/>
              <w:right w:val="single" w:sz="4" w:space="0" w:color="auto"/>
            </w:tcBorders>
            <w:shd w:val="clear" w:color="auto" w:fill="auto"/>
            <w:hideMark/>
          </w:tcPr>
          <w:p w14:paraId="284068A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Formation and training of forest and range management committees</w:t>
            </w:r>
          </w:p>
        </w:tc>
        <w:tc>
          <w:tcPr>
            <w:tcW w:w="671" w:type="dxa"/>
            <w:tcBorders>
              <w:top w:val="nil"/>
              <w:left w:val="nil"/>
              <w:bottom w:val="single" w:sz="8" w:space="0" w:color="auto"/>
              <w:right w:val="single" w:sz="4" w:space="0" w:color="auto"/>
            </w:tcBorders>
            <w:shd w:val="clear" w:color="auto" w:fill="auto"/>
            <w:noWrap/>
            <w:vAlign w:val="bottom"/>
            <w:hideMark/>
          </w:tcPr>
          <w:p w14:paraId="49FACDF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8" w:space="0" w:color="auto"/>
              <w:right w:val="single" w:sz="4" w:space="0" w:color="auto"/>
            </w:tcBorders>
            <w:shd w:val="clear" w:color="auto" w:fill="auto"/>
            <w:noWrap/>
            <w:vAlign w:val="bottom"/>
            <w:hideMark/>
          </w:tcPr>
          <w:p w14:paraId="35BB6E2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8" w:space="0" w:color="auto"/>
              <w:right w:val="single" w:sz="4" w:space="0" w:color="auto"/>
            </w:tcBorders>
            <w:shd w:val="clear" w:color="auto" w:fill="auto"/>
            <w:noWrap/>
            <w:vAlign w:val="bottom"/>
            <w:hideMark/>
          </w:tcPr>
          <w:p w14:paraId="727D41E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8" w:space="0" w:color="auto"/>
              <w:right w:val="single" w:sz="8" w:space="0" w:color="auto"/>
            </w:tcBorders>
            <w:shd w:val="clear" w:color="auto" w:fill="auto"/>
            <w:noWrap/>
            <w:vAlign w:val="bottom"/>
            <w:hideMark/>
          </w:tcPr>
          <w:p w14:paraId="4A5536A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29D3FBF5" w14:textId="77777777" w:rsidTr="000167F0">
        <w:trPr>
          <w:gridAfter w:val="1"/>
          <w:wAfter w:w="23" w:type="dxa"/>
          <w:trHeight w:val="240"/>
        </w:trPr>
        <w:tc>
          <w:tcPr>
            <w:tcW w:w="998" w:type="dxa"/>
            <w:vMerge w:val="restart"/>
            <w:tcBorders>
              <w:top w:val="nil"/>
              <w:left w:val="single" w:sz="8" w:space="0" w:color="auto"/>
              <w:bottom w:val="single" w:sz="8" w:space="0" w:color="000000"/>
              <w:right w:val="single" w:sz="4" w:space="0" w:color="auto"/>
            </w:tcBorders>
            <w:shd w:val="clear" w:color="auto" w:fill="auto"/>
            <w:noWrap/>
            <w:hideMark/>
          </w:tcPr>
          <w:p w14:paraId="403CEF24" w14:textId="77777777" w:rsidR="005552FA" w:rsidRPr="00064D78" w:rsidRDefault="005552FA" w:rsidP="005552FA">
            <w:pPr>
              <w:jc w:val="left"/>
              <w:rPr>
                <w:rFonts w:ascii="Calibri" w:eastAsia="Times New Roman" w:hAnsi="Calibri" w:cs="Calibri"/>
                <w:b/>
                <w:bCs/>
                <w:color w:val="000000"/>
                <w:sz w:val="18"/>
                <w:szCs w:val="18"/>
                <w:lang w:eastAsia="en-GB"/>
              </w:rPr>
            </w:pPr>
            <w:proofErr w:type="spellStart"/>
            <w:r w:rsidRPr="00064D78">
              <w:rPr>
                <w:rFonts w:ascii="Calibri" w:eastAsia="Times New Roman" w:hAnsi="Calibri" w:cs="Calibri"/>
                <w:b/>
                <w:bCs/>
                <w:color w:val="000000"/>
                <w:sz w:val="18"/>
                <w:szCs w:val="18"/>
                <w:lang w:eastAsia="en-GB"/>
              </w:rPr>
              <w:t>Ardadib</w:t>
            </w:r>
            <w:proofErr w:type="spellEnd"/>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7CAF044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CBRMs</w:t>
            </w:r>
          </w:p>
        </w:tc>
        <w:tc>
          <w:tcPr>
            <w:tcW w:w="7763" w:type="dxa"/>
            <w:tcBorders>
              <w:top w:val="nil"/>
              <w:left w:val="nil"/>
              <w:bottom w:val="single" w:sz="4" w:space="0" w:color="333300"/>
              <w:right w:val="single" w:sz="4" w:space="0" w:color="333300"/>
            </w:tcBorders>
            <w:shd w:val="clear" w:color="auto" w:fill="auto"/>
            <w:hideMark/>
          </w:tcPr>
          <w:p w14:paraId="61440D94" w14:textId="77777777" w:rsidR="005552FA" w:rsidRPr="00064D78" w:rsidRDefault="005552FA" w:rsidP="005552FA">
            <w:pPr>
              <w:jc w:val="left"/>
              <w:rPr>
                <w:rFonts w:ascii="Calibri" w:eastAsia="Times New Roman" w:hAnsi="Calibri" w:cs="Calibri"/>
                <w:sz w:val="18"/>
                <w:szCs w:val="18"/>
                <w:lang w:eastAsia="en-GB"/>
              </w:rPr>
            </w:pP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community consultation for CBRMs formation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AC9D54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7C08284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5FFE5F6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3C9E8EA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1E2389A3"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475A492"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70374236"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12F41545"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Develop the CBRM </w:t>
            </w:r>
            <w:proofErr w:type="spellStart"/>
            <w:r w:rsidRPr="00064D78">
              <w:rPr>
                <w:rFonts w:ascii="Calibri" w:eastAsia="Times New Roman" w:hAnsi="Calibri" w:cs="Calibri"/>
                <w:sz w:val="18"/>
                <w:szCs w:val="18"/>
                <w:lang w:eastAsia="en-GB"/>
              </w:rPr>
              <w:t>ToR</w:t>
            </w:r>
            <w:proofErr w:type="spellEnd"/>
            <w:r w:rsidRPr="00064D78">
              <w:rPr>
                <w:rFonts w:ascii="Calibri" w:eastAsia="Times New Roman" w:hAnsi="Calibri" w:cs="Calibri"/>
                <w:sz w:val="18"/>
                <w:szCs w:val="18"/>
                <w:lang w:eastAsia="en-GB"/>
              </w:rPr>
              <w:t xml:space="preserve">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38E0B11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4" w:space="0" w:color="auto"/>
            </w:tcBorders>
            <w:shd w:val="clear" w:color="auto" w:fill="auto"/>
            <w:noWrap/>
            <w:vAlign w:val="bottom"/>
            <w:hideMark/>
          </w:tcPr>
          <w:p w14:paraId="1EF67B9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70F077E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8" w:space="0" w:color="auto"/>
            </w:tcBorders>
            <w:shd w:val="clear" w:color="auto" w:fill="auto"/>
            <w:noWrap/>
            <w:vAlign w:val="bottom"/>
            <w:hideMark/>
          </w:tcPr>
          <w:p w14:paraId="54355C5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348920DA"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5463EF8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8E81809"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1AEEC187"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Selection of 50%-women community committees</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54830A9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423B408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7627D29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70C79AC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5A28B6C2"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0BBE285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91E1641"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32487921"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Orientation of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15BC5B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86</w:t>
            </w:r>
          </w:p>
        </w:tc>
        <w:tc>
          <w:tcPr>
            <w:tcW w:w="712" w:type="dxa"/>
            <w:tcBorders>
              <w:top w:val="nil"/>
              <w:left w:val="nil"/>
              <w:bottom w:val="single" w:sz="4" w:space="0" w:color="auto"/>
              <w:right w:val="single" w:sz="4" w:space="0" w:color="auto"/>
            </w:tcBorders>
            <w:shd w:val="clear" w:color="auto" w:fill="auto"/>
            <w:noWrap/>
            <w:vAlign w:val="bottom"/>
            <w:hideMark/>
          </w:tcPr>
          <w:p w14:paraId="58BC2E4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160</w:t>
            </w:r>
          </w:p>
        </w:tc>
        <w:tc>
          <w:tcPr>
            <w:tcW w:w="671" w:type="dxa"/>
            <w:tcBorders>
              <w:top w:val="nil"/>
              <w:left w:val="nil"/>
              <w:bottom w:val="single" w:sz="4" w:space="0" w:color="auto"/>
              <w:right w:val="single" w:sz="4" w:space="0" w:color="auto"/>
            </w:tcBorders>
            <w:shd w:val="clear" w:color="auto" w:fill="auto"/>
            <w:noWrap/>
            <w:vAlign w:val="bottom"/>
            <w:hideMark/>
          </w:tcPr>
          <w:p w14:paraId="46485A3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90</w:t>
            </w:r>
          </w:p>
        </w:tc>
        <w:tc>
          <w:tcPr>
            <w:tcW w:w="712" w:type="dxa"/>
            <w:tcBorders>
              <w:top w:val="nil"/>
              <w:left w:val="nil"/>
              <w:bottom w:val="single" w:sz="4" w:space="0" w:color="auto"/>
              <w:right w:val="single" w:sz="8" w:space="0" w:color="auto"/>
            </w:tcBorders>
            <w:shd w:val="clear" w:color="auto" w:fill="auto"/>
            <w:noWrap/>
            <w:vAlign w:val="bottom"/>
            <w:hideMark/>
          </w:tcPr>
          <w:p w14:paraId="60B9FCE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168</w:t>
            </w:r>
          </w:p>
        </w:tc>
      </w:tr>
      <w:tr w:rsidR="005552FA" w:rsidRPr="00064D78" w14:paraId="0BBF4C73"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6F8263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58DDE6FD"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53F352CC"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Train CBRM is conflict analysis and resolution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38BC429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2954471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2138373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04AA139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20FEB9F8"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4E4862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0DFB9715"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07DFBF59"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Train CBRMs in conflict and GBV  case management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DBC6E1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30D7F0A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6738D68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0A8B671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5C9D6163"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731260C"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38D9B16"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4A837714"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Provision of operating material for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307C1D2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2477F1D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288551D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1DA1A0A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DA22E85" w14:textId="77777777" w:rsidTr="000167F0">
        <w:trPr>
          <w:gridAfter w:val="1"/>
          <w:wAfter w:w="23" w:type="dxa"/>
          <w:trHeight w:val="200"/>
        </w:trPr>
        <w:tc>
          <w:tcPr>
            <w:tcW w:w="998" w:type="dxa"/>
            <w:vMerge/>
            <w:tcBorders>
              <w:top w:val="nil"/>
              <w:left w:val="single" w:sz="8" w:space="0" w:color="auto"/>
              <w:bottom w:val="single" w:sz="8" w:space="0" w:color="000000"/>
              <w:right w:val="single" w:sz="4" w:space="0" w:color="auto"/>
            </w:tcBorders>
            <w:vAlign w:val="center"/>
            <w:hideMark/>
          </w:tcPr>
          <w:p w14:paraId="1CAE05A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5B1CC19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Poorly functioning community development institutions </w:t>
            </w:r>
          </w:p>
        </w:tc>
        <w:tc>
          <w:tcPr>
            <w:tcW w:w="7763" w:type="dxa"/>
            <w:tcBorders>
              <w:top w:val="single" w:sz="4" w:space="0" w:color="auto"/>
              <w:left w:val="nil"/>
              <w:bottom w:val="single" w:sz="4" w:space="0" w:color="auto"/>
              <w:right w:val="single" w:sz="4" w:space="0" w:color="auto"/>
            </w:tcBorders>
            <w:shd w:val="clear" w:color="auto" w:fill="auto"/>
            <w:hideMark/>
          </w:tcPr>
          <w:p w14:paraId="793AE45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Revive women institutions</w:t>
            </w:r>
          </w:p>
        </w:tc>
        <w:tc>
          <w:tcPr>
            <w:tcW w:w="671" w:type="dxa"/>
            <w:tcBorders>
              <w:top w:val="nil"/>
              <w:left w:val="nil"/>
              <w:bottom w:val="single" w:sz="4" w:space="0" w:color="auto"/>
              <w:right w:val="single" w:sz="4" w:space="0" w:color="auto"/>
            </w:tcBorders>
            <w:shd w:val="clear" w:color="auto" w:fill="auto"/>
            <w:noWrap/>
            <w:vAlign w:val="bottom"/>
            <w:hideMark/>
          </w:tcPr>
          <w:p w14:paraId="6355CEF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6DF0D36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4AEA3CA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1725BBC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30C6518B"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71DF5AA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20A51381"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77EA121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 and establish women organizations</w:t>
            </w:r>
          </w:p>
        </w:tc>
        <w:tc>
          <w:tcPr>
            <w:tcW w:w="671" w:type="dxa"/>
            <w:tcBorders>
              <w:top w:val="nil"/>
              <w:left w:val="nil"/>
              <w:bottom w:val="single" w:sz="4" w:space="0" w:color="auto"/>
              <w:right w:val="single" w:sz="4" w:space="0" w:color="auto"/>
            </w:tcBorders>
            <w:shd w:val="clear" w:color="auto" w:fill="auto"/>
            <w:noWrap/>
            <w:vAlign w:val="bottom"/>
            <w:hideMark/>
          </w:tcPr>
          <w:p w14:paraId="69C5724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56BDA09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43C6FE2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440FE4B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78CA12FE"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43330E2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18B29AA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inclusion and engagement of women in the CBRMs and other committees</w:t>
            </w:r>
          </w:p>
        </w:tc>
        <w:tc>
          <w:tcPr>
            <w:tcW w:w="7763" w:type="dxa"/>
            <w:tcBorders>
              <w:top w:val="nil"/>
              <w:left w:val="nil"/>
              <w:bottom w:val="single" w:sz="4" w:space="0" w:color="auto"/>
              <w:right w:val="single" w:sz="4" w:space="0" w:color="auto"/>
            </w:tcBorders>
            <w:shd w:val="clear" w:color="auto" w:fill="auto"/>
            <w:hideMark/>
          </w:tcPr>
          <w:p w14:paraId="16E4B4A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Selection of committee members with 50% women members</w:t>
            </w:r>
          </w:p>
        </w:tc>
        <w:tc>
          <w:tcPr>
            <w:tcW w:w="671" w:type="dxa"/>
            <w:tcBorders>
              <w:top w:val="nil"/>
              <w:left w:val="nil"/>
              <w:bottom w:val="single" w:sz="4" w:space="0" w:color="auto"/>
              <w:right w:val="single" w:sz="4" w:space="0" w:color="auto"/>
            </w:tcBorders>
            <w:shd w:val="clear" w:color="auto" w:fill="auto"/>
            <w:noWrap/>
            <w:vAlign w:val="bottom"/>
            <w:hideMark/>
          </w:tcPr>
          <w:p w14:paraId="5EF2D09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243928F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3FE56C1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5F70787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0846061B"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7B478917"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02632A1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Poorly functioning social services</w:t>
            </w:r>
          </w:p>
        </w:tc>
        <w:tc>
          <w:tcPr>
            <w:tcW w:w="7763" w:type="dxa"/>
            <w:tcBorders>
              <w:top w:val="nil"/>
              <w:left w:val="nil"/>
              <w:bottom w:val="single" w:sz="4" w:space="0" w:color="auto"/>
              <w:right w:val="single" w:sz="4" w:space="0" w:color="auto"/>
            </w:tcBorders>
            <w:shd w:val="clear" w:color="auto" w:fill="auto"/>
            <w:hideMark/>
          </w:tcPr>
          <w:p w14:paraId="3151D1F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Construction of community </w:t>
            </w:r>
            <w:proofErr w:type="spellStart"/>
            <w:r w:rsidRPr="00064D78">
              <w:rPr>
                <w:rFonts w:ascii="Calibri" w:eastAsia="Times New Roman" w:hAnsi="Calibri" w:cs="Calibri"/>
                <w:color w:val="000000"/>
                <w:sz w:val="18"/>
                <w:szCs w:val="18"/>
                <w:lang w:eastAsia="en-GB"/>
              </w:rPr>
              <w:t>centre</w:t>
            </w:r>
            <w:proofErr w:type="spellEnd"/>
          </w:p>
        </w:tc>
        <w:tc>
          <w:tcPr>
            <w:tcW w:w="671" w:type="dxa"/>
            <w:tcBorders>
              <w:top w:val="nil"/>
              <w:left w:val="nil"/>
              <w:bottom w:val="single" w:sz="4" w:space="0" w:color="auto"/>
              <w:right w:val="single" w:sz="4" w:space="0" w:color="auto"/>
            </w:tcBorders>
            <w:shd w:val="clear" w:color="auto" w:fill="auto"/>
            <w:noWrap/>
            <w:vAlign w:val="bottom"/>
            <w:hideMark/>
          </w:tcPr>
          <w:p w14:paraId="2AF12AB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12</w:t>
            </w:r>
          </w:p>
        </w:tc>
        <w:tc>
          <w:tcPr>
            <w:tcW w:w="712" w:type="dxa"/>
            <w:tcBorders>
              <w:top w:val="nil"/>
              <w:left w:val="nil"/>
              <w:bottom w:val="single" w:sz="4" w:space="0" w:color="auto"/>
              <w:right w:val="single" w:sz="4" w:space="0" w:color="auto"/>
            </w:tcBorders>
            <w:shd w:val="clear" w:color="auto" w:fill="auto"/>
            <w:noWrap/>
            <w:vAlign w:val="bottom"/>
            <w:hideMark/>
          </w:tcPr>
          <w:p w14:paraId="010025C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12</w:t>
            </w:r>
          </w:p>
        </w:tc>
        <w:tc>
          <w:tcPr>
            <w:tcW w:w="671" w:type="dxa"/>
            <w:tcBorders>
              <w:top w:val="nil"/>
              <w:left w:val="nil"/>
              <w:bottom w:val="single" w:sz="4" w:space="0" w:color="auto"/>
              <w:right w:val="single" w:sz="4" w:space="0" w:color="auto"/>
            </w:tcBorders>
            <w:shd w:val="clear" w:color="auto" w:fill="auto"/>
            <w:noWrap/>
            <w:vAlign w:val="bottom"/>
            <w:hideMark/>
          </w:tcPr>
          <w:p w14:paraId="7DB68D8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6</w:t>
            </w:r>
          </w:p>
        </w:tc>
        <w:tc>
          <w:tcPr>
            <w:tcW w:w="712" w:type="dxa"/>
            <w:tcBorders>
              <w:top w:val="nil"/>
              <w:left w:val="nil"/>
              <w:bottom w:val="single" w:sz="4" w:space="0" w:color="auto"/>
              <w:right w:val="single" w:sz="8" w:space="0" w:color="auto"/>
            </w:tcBorders>
            <w:shd w:val="clear" w:color="auto" w:fill="auto"/>
            <w:noWrap/>
            <w:vAlign w:val="bottom"/>
            <w:hideMark/>
          </w:tcPr>
          <w:p w14:paraId="5F60310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w:t>
            </w:r>
          </w:p>
        </w:tc>
      </w:tr>
      <w:tr w:rsidR="005552FA" w:rsidRPr="00064D78" w14:paraId="7F3A340D"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0164F98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9C4661D"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1E8E2C5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Provision of literacy and numeracy education</w:t>
            </w:r>
          </w:p>
        </w:tc>
        <w:tc>
          <w:tcPr>
            <w:tcW w:w="671" w:type="dxa"/>
            <w:tcBorders>
              <w:top w:val="nil"/>
              <w:left w:val="nil"/>
              <w:bottom w:val="single" w:sz="4" w:space="0" w:color="auto"/>
              <w:right w:val="single" w:sz="4" w:space="0" w:color="auto"/>
            </w:tcBorders>
            <w:shd w:val="clear" w:color="auto" w:fill="auto"/>
            <w:noWrap/>
            <w:vAlign w:val="bottom"/>
            <w:hideMark/>
          </w:tcPr>
          <w:p w14:paraId="4F49029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3EF4C39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4F00558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5ADD84B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63B68137"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76EBDE6A"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51C086E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child and women protection mechanisms</w:t>
            </w:r>
          </w:p>
        </w:tc>
        <w:tc>
          <w:tcPr>
            <w:tcW w:w="7763" w:type="dxa"/>
            <w:tcBorders>
              <w:top w:val="nil"/>
              <w:left w:val="nil"/>
              <w:bottom w:val="single" w:sz="4" w:space="0" w:color="auto"/>
              <w:right w:val="single" w:sz="4" w:space="0" w:color="auto"/>
            </w:tcBorders>
            <w:shd w:val="clear" w:color="auto" w:fill="auto"/>
            <w:hideMark/>
          </w:tcPr>
          <w:p w14:paraId="620482F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Awareness raising about GBV, women and child rights</w:t>
            </w:r>
          </w:p>
        </w:tc>
        <w:tc>
          <w:tcPr>
            <w:tcW w:w="671" w:type="dxa"/>
            <w:tcBorders>
              <w:top w:val="nil"/>
              <w:left w:val="nil"/>
              <w:bottom w:val="single" w:sz="4" w:space="0" w:color="auto"/>
              <w:right w:val="single" w:sz="4" w:space="0" w:color="auto"/>
            </w:tcBorders>
            <w:shd w:val="clear" w:color="auto" w:fill="auto"/>
            <w:noWrap/>
            <w:vAlign w:val="bottom"/>
            <w:hideMark/>
          </w:tcPr>
          <w:p w14:paraId="6221344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2EDEFC2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3B7D44A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4FBEBF1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26AA3E2F"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6B881855"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5F1A70A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knowledge about covid-19 and prevention measures</w:t>
            </w:r>
          </w:p>
        </w:tc>
        <w:tc>
          <w:tcPr>
            <w:tcW w:w="7763" w:type="dxa"/>
            <w:tcBorders>
              <w:top w:val="nil"/>
              <w:left w:val="nil"/>
              <w:bottom w:val="single" w:sz="4" w:space="0" w:color="auto"/>
              <w:right w:val="single" w:sz="4" w:space="0" w:color="auto"/>
            </w:tcBorders>
            <w:shd w:val="clear" w:color="auto" w:fill="auto"/>
            <w:hideMark/>
          </w:tcPr>
          <w:p w14:paraId="1460DFE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community awareness about covid-19 pandemic</w:t>
            </w:r>
          </w:p>
        </w:tc>
        <w:tc>
          <w:tcPr>
            <w:tcW w:w="671" w:type="dxa"/>
            <w:tcBorders>
              <w:top w:val="nil"/>
              <w:left w:val="nil"/>
              <w:bottom w:val="single" w:sz="4" w:space="0" w:color="auto"/>
              <w:right w:val="single" w:sz="4" w:space="0" w:color="auto"/>
            </w:tcBorders>
            <w:shd w:val="clear" w:color="auto" w:fill="auto"/>
            <w:noWrap/>
            <w:vAlign w:val="bottom"/>
            <w:hideMark/>
          </w:tcPr>
          <w:p w14:paraId="637B93D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16E2710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0817B51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108A59F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4B0A2EAB"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C2068AA"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nil"/>
              <w:right w:val="single" w:sz="4" w:space="0" w:color="auto"/>
            </w:tcBorders>
            <w:shd w:val="clear" w:color="auto" w:fill="auto"/>
            <w:hideMark/>
          </w:tcPr>
          <w:p w14:paraId="325C289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native courts</w:t>
            </w:r>
          </w:p>
        </w:tc>
        <w:tc>
          <w:tcPr>
            <w:tcW w:w="7763" w:type="dxa"/>
            <w:tcBorders>
              <w:top w:val="nil"/>
              <w:left w:val="nil"/>
              <w:bottom w:val="single" w:sz="4" w:space="0" w:color="auto"/>
              <w:right w:val="single" w:sz="4" w:space="0" w:color="auto"/>
            </w:tcBorders>
            <w:shd w:val="clear" w:color="auto" w:fill="auto"/>
            <w:hideMark/>
          </w:tcPr>
          <w:p w14:paraId="148CD7E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Select women members to peoples’ court</w:t>
            </w:r>
          </w:p>
        </w:tc>
        <w:tc>
          <w:tcPr>
            <w:tcW w:w="671" w:type="dxa"/>
            <w:tcBorders>
              <w:top w:val="nil"/>
              <w:left w:val="nil"/>
              <w:bottom w:val="single" w:sz="4" w:space="0" w:color="auto"/>
              <w:right w:val="single" w:sz="4" w:space="0" w:color="auto"/>
            </w:tcBorders>
            <w:shd w:val="clear" w:color="auto" w:fill="auto"/>
            <w:noWrap/>
            <w:vAlign w:val="bottom"/>
            <w:hideMark/>
          </w:tcPr>
          <w:p w14:paraId="7A42BC1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4" w:space="0" w:color="auto"/>
            </w:tcBorders>
            <w:shd w:val="clear" w:color="auto" w:fill="auto"/>
            <w:noWrap/>
            <w:vAlign w:val="bottom"/>
            <w:hideMark/>
          </w:tcPr>
          <w:p w14:paraId="6D3680A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w:t>
            </w:r>
          </w:p>
        </w:tc>
        <w:tc>
          <w:tcPr>
            <w:tcW w:w="671" w:type="dxa"/>
            <w:tcBorders>
              <w:top w:val="nil"/>
              <w:left w:val="nil"/>
              <w:bottom w:val="single" w:sz="4" w:space="0" w:color="auto"/>
              <w:right w:val="single" w:sz="4" w:space="0" w:color="auto"/>
            </w:tcBorders>
            <w:shd w:val="clear" w:color="auto" w:fill="auto"/>
            <w:noWrap/>
            <w:vAlign w:val="bottom"/>
            <w:hideMark/>
          </w:tcPr>
          <w:p w14:paraId="5EF2F08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2901F46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0669E1E7" w14:textId="77777777" w:rsidTr="000167F0">
        <w:trPr>
          <w:gridAfter w:val="1"/>
          <w:wAfter w:w="23" w:type="dxa"/>
          <w:trHeight w:val="293"/>
        </w:trPr>
        <w:tc>
          <w:tcPr>
            <w:tcW w:w="998" w:type="dxa"/>
            <w:vMerge/>
            <w:tcBorders>
              <w:top w:val="nil"/>
              <w:left w:val="single" w:sz="8" w:space="0" w:color="auto"/>
              <w:bottom w:val="single" w:sz="8" w:space="0" w:color="000000"/>
              <w:right w:val="single" w:sz="4" w:space="0" w:color="auto"/>
            </w:tcBorders>
            <w:vAlign w:val="center"/>
            <w:hideMark/>
          </w:tcPr>
          <w:p w14:paraId="60AD3DB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7126AA3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Very poor inter-communal Net working</w:t>
            </w:r>
          </w:p>
        </w:tc>
        <w:tc>
          <w:tcPr>
            <w:tcW w:w="7763" w:type="dxa"/>
            <w:tcBorders>
              <w:top w:val="nil"/>
              <w:left w:val="nil"/>
              <w:bottom w:val="single" w:sz="4" w:space="0" w:color="auto"/>
              <w:right w:val="single" w:sz="4" w:space="0" w:color="auto"/>
            </w:tcBorders>
            <w:shd w:val="clear" w:color="auto" w:fill="auto"/>
            <w:hideMark/>
          </w:tcPr>
          <w:p w14:paraId="735DEEE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Establishment of peace forum for conflict resolutions at all levels</w:t>
            </w:r>
          </w:p>
        </w:tc>
        <w:tc>
          <w:tcPr>
            <w:tcW w:w="671" w:type="dxa"/>
            <w:tcBorders>
              <w:top w:val="nil"/>
              <w:left w:val="nil"/>
              <w:bottom w:val="single" w:sz="4" w:space="0" w:color="auto"/>
              <w:right w:val="single" w:sz="4" w:space="0" w:color="auto"/>
            </w:tcBorders>
            <w:shd w:val="clear" w:color="auto" w:fill="auto"/>
            <w:noWrap/>
            <w:vAlign w:val="bottom"/>
            <w:hideMark/>
          </w:tcPr>
          <w:p w14:paraId="75A300C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09621C6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13E7645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2F024DA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3C8B82A2"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70C136A"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551A1B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77B521D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Development of TOR for the peace forum</w:t>
            </w:r>
          </w:p>
        </w:tc>
        <w:tc>
          <w:tcPr>
            <w:tcW w:w="671" w:type="dxa"/>
            <w:tcBorders>
              <w:top w:val="nil"/>
              <w:left w:val="nil"/>
              <w:bottom w:val="single" w:sz="4" w:space="0" w:color="auto"/>
              <w:right w:val="single" w:sz="4" w:space="0" w:color="auto"/>
            </w:tcBorders>
            <w:shd w:val="clear" w:color="auto" w:fill="auto"/>
            <w:noWrap/>
            <w:vAlign w:val="bottom"/>
            <w:hideMark/>
          </w:tcPr>
          <w:p w14:paraId="7AE0692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0E2F0FF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3E83D73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62E3143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311E5C20"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F1F55F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0031F220"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17225FB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 meetings for the stake holders at different levels</w:t>
            </w:r>
          </w:p>
        </w:tc>
        <w:tc>
          <w:tcPr>
            <w:tcW w:w="671" w:type="dxa"/>
            <w:tcBorders>
              <w:top w:val="nil"/>
              <w:left w:val="nil"/>
              <w:bottom w:val="single" w:sz="4" w:space="0" w:color="auto"/>
              <w:right w:val="single" w:sz="4" w:space="0" w:color="auto"/>
            </w:tcBorders>
            <w:shd w:val="clear" w:color="auto" w:fill="auto"/>
            <w:noWrap/>
            <w:vAlign w:val="bottom"/>
            <w:hideMark/>
          </w:tcPr>
          <w:p w14:paraId="1CBF8C4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7B759E5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6A479EF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8" w:space="0" w:color="auto"/>
            </w:tcBorders>
            <w:shd w:val="clear" w:color="auto" w:fill="auto"/>
            <w:noWrap/>
            <w:vAlign w:val="bottom"/>
            <w:hideMark/>
          </w:tcPr>
          <w:p w14:paraId="58AAF24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r>
      <w:tr w:rsidR="005552FA" w:rsidRPr="00064D78" w14:paraId="3CA71183" w14:textId="77777777" w:rsidTr="000167F0">
        <w:trPr>
          <w:gridAfter w:val="1"/>
          <w:wAfter w:w="23" w:type="dxa"/>
          <w:trHeight w:val="264"/>
        </w:trPr>
        <w:tc>
          <w:tcPr>
            <w:tcW w:w="998" w:type="dxa"/>
            <w:vMerge/>
            <w:tcBorders>
              <w:top w:val="nil"/>
              <w:left w:val="single" w:sz="8" w:space="0" w:color="auto"/>
              <w:bottom w:val="single" w:sz="8" w:space="0" w:color="000000"/>
              <w:right w:val="single" w:sz="4" w:space="0" w:color="auto"/>
            </w:tcBorders>
            <w:vAlign w:val="center"/>
            <w:hideMark/>
          </w:tcPr>
          <w:p w14:paraId="74C0FD8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2ACB364E"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50EF176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Strengthen the capacity of women to participate in the political arena</w:t>
            </w:r>
          </w:p>
        </w:tc>
        <w:tc>
          <w:tcPr>
            <w:tcW w:w="671" w:type="dxa"/>
            <w:tcBorders>
              <w:top w:val="nil"/>
              <w:left w:val="nil"/>
              <w:bottom w:val="single" w:sz="4" w:space="0" w:color="auto"/>
              <w:right w:val="single" w:sz="4" w:space="0" w:color="auto"/>
            </w:tcBorders>
            <w:shd w:val="clear" w:color="auto" w:fill="auto"/>
            <w:noWrap/>
            <w:vAlign w:val="bottom"/>
            <w:hideMark/>
          </w:tcPr>
          <w:p w14:paraId="7F6134F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4F3AA9B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188CFF2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7424A3A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41EF877B" w14:textId="77777777" w:rsidTr="000167F0">
        <w:trPr>
          <w:gridAfter w:val="1"/>
          <w:wAfter w:w="23" w:type="dxa"/>
          <w:trHeight w:val="264"/>
        </w:trPr>
        <w:tc>
          <w:tcPr>
            <w:tcW w:w="998" w:type="dxa"/>
            <w:vMerge/>
            <w:tcBorders>
              <w:top w:val="nil"/>
              <w:left w:val="single" w:sz="8" w:space="0" w:color="auto"/>
              <w:bottom w:val="single" w:sz="8" w:space="0" w:color="000000"/>
              <w:right w:val="single" w:sz="4" w:space="0" w:color="auto"/>
            </w:tcBorders>
            <w:vAlign w:val="center"/>
            <w:hideMark/>
          </w:tcPr>
          <w:p w14:paraId="7057B25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F60C48F"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E619AF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men awareness towards the importance of women participation</w:t>
            </w:r>
          </w:p>
        </w:tc>
        <w:tc>
          <w:tcPr>
            <w:tcW w:w="671" w:type="dxa"/>
            <w:tcBorders>
              <w:top w:val="nil"/>
              <w:left w:val="nil"/>
              <w:bottom w:val="single" w:sz="4" w:space="0" w:color="auto"/>
              <w:right w:val="single" w:sz="4" w:space="0" w:color="auto"/>
            </w:tcBorders>
            <w:shd w:val="clear" w:color="auto" w:fill="auto"/>
            <w:noWrap/>
            <w:vAlign w:val="bottom"/>
            <w:hideMark/>
          </w:tcPr>
          <w:p w14:paraId="3182905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78E7D2E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709414A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7BE9585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5D36CB6D"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1D2D4D3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6DF8983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Reduce the unemployment of the despondent youth</w:t>
            </w:r>
          </w:p>
        </w:tc>
        <w:tc>
          <w:tcPr>
            <w:tcW w:w="7763" w:type="dxa"/>
            <w:tcBorders>
              <w:top w:val="nil"/>
              <w:left w:val="nil"/>
              <w:bottom w:val="single" w:sz="4" w:space="0" w:color="auto"/>
              <w:right w:val="single" w:sz="4" w:space="0" w:color="auto"/>
            </w:tcBorders>
            <w:shd w:val="clear" w:color="auto" w:fill="auto"/>
            <w:hideMark/>
          </w:tcPr>
          <w:p w14:paraId="74F4504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Distribution of small grant to youth</w:t>
            </w:r>
          </w:p>
        </w:tc>
        <w:tc>
          <w:tcPr>
            <w:tcW w:w="671" w:type="dxa"/>
            <w:tcBorders>
              <w:top w:val="nil"/>
              <w:left w:val="nil"/>
              <w:bottom w:val="single" w:sz="4" w:space="0" w:color="auto"/>
              <w:right w:val="single" w:sz="4" w:space="0" w:color="auto"/>
            </w:tcBorders>
            <w:shd w:val="clear" w:color="auto" w:fill="auto"/>
            <w:noWrap/>
            <w:vAlign w:val="bottom"/>
            <w:hideMark/>
          </w:tcPr>
          <w:p w14:paraId="5BB83C4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45EC9E0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671" w:type="dxa"/>
            <w:tcBorders>
              <w:top w:val="nil"/>
              <w:left w:val="nil"/>
              <w:bottom w:val="single" w:sz="4" w:space="0" w:color="auto"/>
              <w:right w:val="single" w:sz="4" w:space="0" w:color="auto"/>
            </w:tcBorders>
            <w:shd w:val="clear" w:color="auto" w:fill="auto"/>
            <w:noWrap/>
            <w:vAlign w:val="bottom"/>
            <w:hideMark/>
          </w:tcPr>
          <w:p w14:paraId="217805A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147EBD7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r>
      <w:tr w:rsidR="005552FA" w:rsidRPr="00064D78" w14:paraId="6B497538" w14:textId="77777777" w:rsidTr="000167F0">
        <w:trPr>
          <w:gridAfter w:val="1"/>
          <w:wAfter w:w="23" w:type="dxa"/>
          <w:trHeight w:val="300"/>
        </w:trPr>
        <w:tc>
          <w:tcPr>
            <w:tcW w:w="998" w:type="dxa"/>
            <w:vMerge/>
            <w:tcBorders>
              <w:top w:val="nil"/>
              <w:left w:val="single" w:sz="8" w:space="0" w:color="auto"/>
              <w:bottom w:val="single" w:sz="8" w:space="0" w:color="000000"/>
              <w:right w:val="single" w:sz="4" w:space="0" w:color="auto"/>
            </w:tcBorders>
            <w:vAlign w:val="center"/>
            <w:hideMark/>
          </w:tcPr>
          <w:p w14:paraId="1A270EF5"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775983B"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255DF75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Distribution of goats (25 goats, for 5 women headed household)</w:t>
            </w:r>
          </w:p>
        </w:tc>
        <w:tc>
          <w:tcPr>
            <w:tcW w:w="671" w:type="dxa"/>
            <w:tcBorders>
              <w:top w:val="nil"/>
              <w:left w:val="nil"/>
              <w:bottom w:val="single" w:sz="4" w:space="0" w:color="auto"/>
              <w:right w:val="single" w:sz="4" w:space="0" w:color="auto"/>
            </w:tcBorders>
            <w:shd w:val="clear" w:color="auto" w:fill="auto"/>
            <w:noWrap/>
            <w:vAlign w:val="bottom"/>
            <w:hideMark/>
          </w:tcPr>
          <w:p w14:paraId="20E75BC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66B9264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67FE601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24B9143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2D280405"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7C22CD1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8" w:space="0" w:color="000000"/>
              <w:right w:val="single" w:sz="4" w:space="0" w:color="auto"/>
            </w:tcBorders>
            <w:shd w:val="clear" w:color="auto" w:fill="auto"/>
            <w:hideMark/>
          </w:tcPr>
          <w:p w14:paraId="5E23E7C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 management of natural Resources </w:t>
            </w:r>
          </w:p>
        </w:tc>
        <w:tc>
          <w:tcPr>
            <w:tcW w:w="7763" w:type="dxa"/>
            <w:tcBorders>
              <w:top w:val="nil"/>
              <w:left w:val="nil"/>
              <w:bottom w:val="single" w:sz="4" w:space="0" w:color="auto"/>
              <w:right w:val="single" w:sz="4" w:space="0" w:color="auto"/>
            </w:tcBorders>
            <w:shd w:val="clear" w:color="auto" w:fill="auto"/>
            <w:hideMark/>
          </w:tcPr>
          <w:p w14:paraId="227F2B6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Demarcation of the migratory routes</w:t>
            </w:r>
          </w:p>
        </w:tc>
        <w:tc>
          <w:tcPr>
            <w:tcW w:w="671" w:type="dxa"/>
            <w:tcBorders>
              <w:top w:val="nil"/>
              <w:left w:val="nil"/>
              <w:bottom w:val="single" w:sz="4" w:space="0" w:color="auto"/>
              <w:right w:val="single" w:sz="4" w:space="0" w:color="auto"/>
            </w:tcBorders>
            <w:shd w:val="clear" w:color="auto" w:fill="auto"/>
            <w:noWrap/>
            <w:vAlign w:val="bottom"/>
            <w:hideMark/>
          </w:tcPr>
          <w:p w14:paraId="03B03EF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1260</w:t>
            </w:r>
          </w:p>
        </w:tc>
        <w:tc>
          <w:tcPr>
            <w:tcW w:w="712" w:type="dxa"/>
            <w:tcBorders>
              <w:top w:val="nil"/>
              <w:left w:val="nil"/>
              <w:bottom w:val="single" w:sz="4" w:space="0" w:color="auto"/>
              <w:right w:val="single" w:sz="4" w:space="0" w:color="auto"/>
            </w:tcBorders>
            <w:shd w:val="clear" w:color="auto" w:fill="auto"/>
            <w:noWrap/>
            <w:vAlign w:val="bottom"/>
            <w:hideMark/>
          </w:tcPr>
          <w:p w14:paraId="1B6D81C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1284</w:t>
            </w:r>
          </w:p>
        </w:tc>
        <w:tc>
          <w:tcPr>
            <w:tcW w:w="671" w:type="dxa"/>
            <w:tcBorders>
              <w:top w:val="nil"/>
              <w:left w:val="nil"/>
              <w:bottom w:val="single" w:sz="4" w:space="0" w:color="auto"/>
              <w:right w:val="single" w:sz="4" w:space="0" w:color="auto"/>
            </w:tcBorders>
            <w:shd w:val="clear" w:color="auto" w:fill="auto"/>
            <w:noWrap/>
            <w:vAlign w:val="bottom"/>
            <w:hideMark/>
          </w:tcPr>
          <w:p w14:paraId="53193BA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1700</w:t>
            </w:r>
          </w:p>
        </w:tc>
        <w:tc>
          <w:tcPr>
            <w:tcW w:w="712" w:type="dxa"/>
            <w:tcBorders>
              <w:top w:val="nil"/>
              <w:left w:val="nil"/>
              <w:bottom w:val="single" w:sz="4" w:space="0" w:color="auto"/>
              <w:right w:val="single" w:sz="8" w:space="0" w:color="auto"/>
            </w:tcBorders>
            <w:shd w:val="clear" w:color="auto" w:fill="auto"/>
            <w:noWrap/>
            <w:vAlign w:val="bottom"/>
            <w:hideMark/>
          </w:tcPr>
          <w:p w14:paraId="0A139AD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1984</w:t>
            </w:r>
          </w:p>
        </w:tc>
      </w:tr>
      <w:tr w:rsidR="005552FA" w:rsidRPr="00064D78" w14:paraId="7475B299"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732F0C7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6EFDB9C5"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16CCAFA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Establishment of Fire lines</w:t>
            </w:r>
          </w:p>
        </w:tc>
        <w:tc>
          <w:tcPr>
            <w:tcW w:w="671" w:type="dxa"/>
            <w:tcBorders>
              <w:top w:val="nil"/>
              <w:left w:val="nil"/>
              <w:bottom w:val="single" w:sz="4" w:space="0" w:color="auto"/>
              <w:right w:val="single" w:sz="4" w:space="0" w:color="auto"/>
            </w:tcBorders>
            <w:shd w:val="clear" w:color="auto" w:fill="auto"/>
            <w:noWrap/>
            <w:vAlign w:val="bottom"/>
            <w:hideMark/>
          </w:tcPr>
          <w:p w14:paraId="457C7C7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1260</w:t>
            </w:r>
          </w:p>
        </w:tc>
        <w:tc>
          <w:tcPr>
            <w:tcW w:w="712" w:type="dxa"/>
            <w:tcBorders>
              <w:top w:val="nil"/>
              <w:left w:val="nil"/>
              <w:bottom w:val="single" w:sz="4" w:space="0" w:color="auto"/>
              <w:right w:val="single" w:sz="4" w:space="0" w:color="auto"/>
            </w:tcBorders>
            <w:shd w:val="clear" w:color="auto" w:fill="auto"/>
            <w:noWrap/>
            <w:vAlign w:val="bottom"/>
            <w:hideMark/>
          </w:tcPr>
          <w:p w14:paraId="53BF4A9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1284</w:t>
            </w:r>
          </w:p>
        </w:tc>
        <w:tc>
          <w:tcPr>
            <w:tcW w:w="671" w:type="dxa"/>
            <w:tcBorders>
              <w:top w:val="nil"/>
              <w:left w:val="nil"/>
              <w:bottom w:val="single" w:sz="4" w:space="0" w:color="auto"/>
              <w:right w:val="single" w:sz="4" w:space="0" w:color="auto"/>
            </w:tcBorders>
            <w:shd w:val="clear" w:color="auto" w:fill="auto"/>
            <w:noWrap/>
            <w:vAlign w:val="bottom"/>
            <w:hideMark/>
          </w:tcPr>
          <w:p w14:paraId="6C9DD55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1700</w:t>
            </w:r>
          </w:p>
        </w:tc>
        <w:tc>
          <w:tcPr>
            <w:tcW w:w="712" w:type="dxa"/>
            <w:tcBorders>
              <w:top w:val="nil"/>
              <w:left w:val="nil"/>
              <w:bottom w:val="single" w:sz="4" w:space="0" w:color="auto"/>
              <w:right w:val="single" w:sz="8" w:space="0" w:color="auto"/>
            </w:tcBorders>
            <w:shd w:val="clear" w:color="auto" w:fill="auto"/>
            <w:noWrap/>
            <w:vAlign w:val="bottom"/>
            <w:hideMark/>
          </w:tcPr>
          <w:p w14:paraId="7E0DDA1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1984</w:t>
            </w:r>
          </w:p>
        </w:tc>
      </w:tr>
      <w:tr w:rsidR="005552FA" w:rsidRPr="00064D78" w14:paraId="6F7B75C0" w14:textId="77777777" w:rsidTr="000167F0">
        <w:trPr>
          <w:gridAfter w:val="1"/>
          <w:wAfter w:w="23" w:type="dxa"/>
          <w:trHeight w:val="297"/>
        </w:trPr>
        <w:tc>
          <w:tcPr>
            <w:tcW w:w="998" w:type="dxa"/>
            <w:vMerge/>
            <w:tcBorders>
              <w:top w:val="nil"/>
              <w:left w:val="single" w:sz="8" w:space="0" w:color="auto"/>
              <w:bottom w:val="single" w:sz="8" w:space="0" w:color="000000"/>
              <w:right w:val="single" w:sz="4" w:space="0" w:color="auto"/>
            </w:tcBorders>
            <w:vAlign w:val="center"/>
            <w:hideMark/>
          </w:tcPr>
          <w:p w14:paraId="6251819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6BE5F20B"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8" w:space="0" w:color="auto"/>
              <w:right w:val="single" w:sz="4" w:space="0" w:color="auto"/>
            </w:tcBorders>
            <w:shd w:val="clear" w:color="auto" w:fill="auto"/>
            <w:hideMark/>
          </w:tcPr>
          <w:p w14:paraId="6F838EE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Formation and training of forest and range management committees</w:t>
            </w:r>
          </w:p>
        </w:tc>
        <w:tc>
          <w:tcPr>
            <w:tcW w:w="671" w:type="dxa"/>
            <w:tcBorders>
              <w:top w:val="nil"/>
              <w:left w:val="nil"/>
              <w:bottom w:val="single" w:sz="8" w:space="0" w:color="auto"/>
              <w:right w:val="single" w:sz="4" w:space="0" w:color="auto"/>
            </w:tcBorders>
            <w:shd w:val="clear" w:color="auto" w:fill="auto"/>
            <w:noWrap/>
            <w:vAlign w:val="bottom"/>
            <w:hideMark/>
          </w:tcPr>
          <w:p w14:paraId="250EE88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8" w:space="0" w:color="auto"/>
              <w:right w:val="single" w:sz="4" w:space="0" w:color="auto"/>
            </w:tcBorders>
            <w:shd w:val="clear" w:color="auto" w:fill="auto"/>
            <w:noWrap/>
            <w:vAlign w:val="bottom"/>
            <w:hideMark/>
          </w:tcPr>
          <w:p w14:paraId="47FC239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8" w:space="0" w:color="auto"/>
              <w:right w:val="single" w:sz="4" w:space="0" w:color="auto"/>
            </w:tcBorders>
            <w:shd w:val="clear" w:color="auto" w:fill="auto"/>
            <w:noWrap/>
            <w:vAlign w:val="bottom"/>
            <w:hideMark/>
          </w:tcPr>
          <w:p w14:paraId="2EEE44C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8" w:space="0" w:color="auto"/>
              <w:right w:val="single" w:sz="8" w:space="0" w:color="auto"/>
            </w:tcBorders>
            <w:shd w:val="clear" w:color="auto" w:fill="auto"/>
            <w:noWrap/>
            <w:vAlign w:val="bottom"/>
            <w:hideMark/>
          </w:tcPr>
          <w:p w14:paraId="05D24A5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3318B85D" w14:textId="77777777" w:rsidTr="000167F0">
        <w:trPr>
          <w:gridAfter w:val="1"/>
          <w:wAfter w:w="23" w:type="dxa"/>
          <w:trHeight w:val="250"/>
        </w:trPr>
        <w:tc>
          <w:tcPr>
            <w:tcW w:w="998" w:type="dxa"/>
            <w:vMerge w:val="restart"/>
            <w:tcBorders>
              <w:top w:val="nil"/>
              <w:left w:val="single" w:sz="8" w:space="0" w:color="auto"/>
              <w:bottom w:val="single" w:sz="8" w:space="0" w:color="000000"/>
              <w:right w:val="single" w:sz="4" w:space="0" w:color="auto"/>
            </w:tcBorders>
            <w:shd w:val="clear" w:color="auto" w:fill="auto"/>
            <w:noWrap/>
            <w:hideMark/>
          </w:tcPr>
          <w:p w14:paraId="6E6127C8"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lastRenderedPageBreak/>
              <w:t xml:space="preserve">Um </w:t>
            </w:r>
            <w:proofErr w:type="spellStart"/>
            <w:r w:rsidRPr="00064D78">
              <w:rPr>
                <w:rFonts w:ascii="Calibri" w:eastAsia="Times New Roman" w:hAnsi="Calibri" w:cs="Calibri"/>
                <w:b/>
                <w:bCs/>
                <w:color w:val="000000"/>
                <w:sz w:val="18"/>
                <w:szCs w:val="18"/>
                <w:lang w:eastAsia="en-GB"/>
              </w:rPr>
              <w:t>Eed</w:t>
            </w:r>
            <w:proofErr w:type="spellEnd"/>
          </w:p>
        </w:tc>
        <w:tc>
          <w:tcPr>
            <w:tcW w:w="3675" w:type="dxa"/>
            <w:tcBorders>
              <w:top w:val="nil"/>
              <w:left w:val="nil"/>
              <w:bottom w:val="nil"/>
              <w:right w:val="single" w:sz="4" w:space="0" w:color="auto"/>
            </w:tcBorders>
            <w:shd w:val="clear" w:color="auto" w:fill="auto"/>
            <w:hideMark/>
          </w:tcPr>
          <w:p w14:paraId="2040063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water</w:t>
            </w:r>
          </w:p>
        </w:tc>
        <w:tc>
          <w:tcPr>
            <w:tcW w:w="7763" w:type="dxa"/>
            <w:tcBorders>
              <w:top w:val="single" w:sz="4" w:space="0" w:color="auto"/>
              <w:left w:val="nil"/>
              <w:bottom w:val="single" w:sz="4" w:space="0" w:color="auto"/>
              <w:right w:val="single" w:sz="4" w:space="0" w:color="auto"/>
            </w:tcBorders>
            <w:shd w:val="clear" w:color="auto" w:fill="auto"/>
            <w:hideMark/>
          </w:tcPr>
          <w:p w14:paraId="533A33E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Formation of water committee</w:t>
            </w:r>
          </w:p>
        </w:tc>
        <w:tc>
          <w:tcPr>
            <w:tcW w:w="671" w:type="dxa"/>
            <w:tcBorders>
              <w:top w:val="single" w:sz="4" w:space="0" w:color="auto"/>
              <w:left w:val="nil"/>
              <w:bottom w:val="single" w:sz="8" w:space="0" w:color="auto"/>
              <w:right w:val="single" w:sz="4" w:space="0" w:color="auto"/>
            </w:tcBorders>
            <w:shd w:val="clear" w:color="auto" w:fill="auto"/>
            <w:noWrap/>
            <w:vAlign w:val="bottom"/>
            <w:hideMark/>
          </w:tcPr>
          <w:p w14:paraId="7AE533C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single" w:sz="4" w:space="0" w:color="auto"/>
              <w:left w:val="nil"/>
              <w:bottom w:val="single" w:sz="8" w:space="0" w:color="auto"/>
              <w:right w:val="single" w:sz="4" w:space="0" w:color="auto"/>
            </w:tcBorders>
            <w:shd w:val="clear" w:color="auto" w:fill="auto"/>
            <w:noWrap/>
            <w:vAlign w:val="bottom"/>
            <w:hideMark/>
          </w:tcPr>
          <w:p w14:paraId="4600287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single" w:sz="4" w:space="0" w:color="auto"/>
              <w:left w:val="nil"/>
              <w:bottom w:val="single" w:sz="8" w:space="0" w:color="auto"/>
              <w:right w:val="single" w:sz="4" w:space="0" w:color="auto"/>
            </w:tcBorders>
            <w:shd w:val="clear" w:color="auto" w:fill="auto"/>
            <w:noWrap/>
            <w:vAlign w:val="bottom"/>
            <w:hideMark/>
          </w:tcPr>
          <w:p w14:paraId="0F1E437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single" w:sz="4" w:space="0" w:color="auto"/>
              <w:left w:val="nil"/>
              <w:bottom w:val="single" w:sz="8" w:space="0" w:color="auto"/>
              <w:right w:val="single" w:sz="8" w:space="0" w:color="auto"/>
            </w:tcBorders>
            <w:shd w:val="clear" w:color="auto" w:fill="auto"/>
            <w:noWrap/>
            <w:vAlign w:val="bottom"/>
            <w:hideMark/>
          </w:tcPr>
          <w:p w14:paraId="170EEFF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5F7ED384"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5665954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1BFE2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CBRMs</w:t>
            </w:r>
          </w:p>
        </w:tc>
        <w:tc>
          <w:tcPr>
            <w:tcW w:w="7763" w:type="dxa"/>
            <w:tcBorders>
              <w:top w:val="nil"/>
              <w:left w:val="nil"/>
              <w:bottom w:val="single" w:sz="4" w:space="0" w:color="333300"/>
              <w:right w:val="single" w:sz="4" w:space="0" w:color="333300"/>
            </w:tcBorders>
            <w:shd w:val="clear" w:color="auto" w:fill="auto"/>
            <w:hideMark/>
          </w:tcPr>
          <w:p w14:paraId="56F1538A" w14:textId="77777777" w:rsidR="005552FA" w:rsidRPr="00064D78" w:rsidRDefault="005552FA" w:rsidP="005552FA">
            <w:pPr>
              <w:jc w:val="left"/>
              <w:rPr>
                <w:rFonts w:ascii="Calibri" w:eastAsia="Times New Roman" w:hAnsi="Calibri" w:cs="Calibri"/>
                <w:sz w:val="18"/>
                <w:szCs w:val="18"/>
                <w:lang w:eastAsia="en-GB"/>
              </w:rPr>
            </w:pP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community consultation for CBRMs formation</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B24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4BA9D27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4CFAF69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single" w:sz="4" w:space="0" w:color="auto"/>
              <w:left w:val="nil"/>
              <w:bottom w:val="single" w:sz="4" w:space="0" w:color="auto"/>
              <w:right w:val="single" w:sz="8" w:space="0" w:color="auto"/>
            </w:tcBorders>
            <w:shd w:val="clear" w:color="auto" w:fill="auto"/>
            <w:noWrap/>
            <w:vAlign w:val="bottom"/>
            <w:hideMark/>
          </w:tcPr>
          <w:p w14:paraId="52D20E6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4B13FFC"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1F8549D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576EA39B"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4A875DBB"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Develop the CBRM </w:t>
            </w:r>
            <w:proofErr w:type="spellStart"/>
            <w:r w:rsidRPr="00064D78">
              <w:rPr>
                <w:rFonts w:ascii="Calibri" w:eastAsia="Times New Roman" w:hAnsi="Calibri" w:cs="Calibri"/>
                <w:sz w:val="18"/>
                <w:szCs w:val="18"/>
                <w:lang w:eastAsia="en-GB"/>
              </w:rPr>
              <w:t>ToR</w:t>
            </w:r>
            <w:proofErr w:type="spellEnd"/>
            <w:r w:rsidRPr="00064D78">
              <w:rPr>
                <w:rFonts w:ascii="Calibri" w:eastAsia="Times New Roman" w:hAnsi="Calibri" w:cs="Calibri"/>
                <w:sz w:val="18"/>
                <w:szCs w:val="18"/>
                <w:lang w:eastAsia="en-GB"/>
              </w:rPr>
              <w:t xml:space="preserve">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623A26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601A309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67C715A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5B95963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39EBC5E"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6EF06542"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17699675"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48BDB52F"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Selection of 50%-women community committees</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30DCAC2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1CC468F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35FAE88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75B749F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4AC4F112"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4BAD180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4A7F68A8"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14DEE401"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Orientation of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5DDAE3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6471422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6802D72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500429D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0165820F"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0061179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27D2730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4F9329A9"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Train CBRM is conflict analysis and resolution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5BB20C0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5883C43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520AD50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049C75F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51B17D24"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2E3B355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3079434A"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37172B36"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Train CBRMs in conflict and GBV  case management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EE1971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7F6E0EB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3C36852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c>
          <w:tcPr>
            <w:tcW w:w="712" w:type="dxa"/>
            <w:tcBorders>
              <w:top w:val="nil"/>
              <w:left w:val="nil"/>
              <w:bottom w:val="single" w:sz="4" w:space="0" w:color="auto"/>
              <w:right w:val="single" w:sz="8" w:space="0" w:color="auto"/>
            </w:tcBorders>
            <w:shd w:val="clear" w:color="auto" w:fill="auto"/>
            <w:noWrap/>
            <w:vAlign w:val="bottom"/>
            <w:hideMark/>
          </w:tcPr>
          <w:p w14:paraId="129DFAF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r>
      <w:tr w:rsidR="005552FA" w:rsidRPr="00064D78" w14:paraId="6677414E"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211ABCC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19C7D018"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2186E0FE"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Provision of operating material for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E72338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0E30D32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0220A58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397C092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7168607D"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08114A05"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1A515EE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Poorly functioning community development institutions </w:t>
            </w:r>
          </w:p>
        </w:tc>
        <w:tc>
          <w:tcPr>
            <w:tcW w:w="7763" w:type="dxa"/>
            <w:tcBorders>
              <w:top w:val="single" w:sz="4" w:space="0" w:color="auto"/>
              <w:left w:val="nil"/>
              <w:bottom w:val="single" w:sz="4" w:space="0" w:color="auto"/>
              <w:right w:val="single" w:sz="4" w:space="0" w:color="auto"/>
            </w:tcBorders>
            <w:shd w:val="clear" w:color="auto" w:fill="auto"/>
            <w:hideMark/>
          </w:tcPr>
          <w:p w14:paraId="3EB1DF5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Revive women institutions</w:t>
            </w:r>
          </w:p>
        </w:tc>
        <w:tc>
          <w:tcPr>
            <w:tcW w:w="671" w:type="dxa"/>
            <w:tcBorders>
              <w:top w:val="nil"/>
              <w:left w:val="nil"/>
              <w:bottom w:val="single" w:sz="4" w:space="0" w:color="auto"/>
              <w:right w:val="single" w:sz="4" w:space="0" w:color="auto"/>
            </w:tcBorders>
            <w:shd w:val="clear" w:color="auto" w:fill="auto"/>
            <w:noWrap/>
            <w:vAlign w:val="bottom"/>
            <w:hideMark/>
          </w:tcPr>
          <w:p w14:paraId="48D2D5C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5B5F980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7D57CD2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2C66737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2C481027"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4C4A8775"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23B6AA5"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1C771F4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 and establish women organizations</w:t>
            </w:r>
          </w:p>
        </w:tc>
        <w:tc>
          <w:tcPr>
            <w:tcW w:w="671" w:type="dxa"/>
            <w:tcBorders>
              <w:top w:val="nil"/>
              <w:left w:val="nil"/>
              <w:bottom w:val="single" w:sz="4" w:space="0" w:color="auto"/>
              <w:right w:val="single" w:sz="4" w:space="0" w:color="auto"/>
            </w:tcBorders>
            <w:shd w:val="clear" w:color="auto" w:fill="auto"/>
            <w:noWrap/>
            <w:vAlign w:val="bottom"/>
            <w:hideMark/>
          </w:tcPr>
          <w:p w14:paraId="20F87AE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778FD70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6438B24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6E1B66E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7AB6A19B" w14:textId="77777777" w:rsidTr="000167F0">
        <w:trPr>
          <w:gridAfter w:val="1"/>
          <w:wAfter w:w="23" w:type="dxa"/>
          <w:trHeight w:val="231"/>
        </w:trPr>
        <w:tc>
          <w:tcPr>
            <w:tcW w:w="998" w:type="dxa"/>
            <w:vMerge/>
            <w:tcBorders>
              <w:top w:val="nil"/>
              <w:left w:val="single" w:sz="8" w:space="0" w:color="auto"/>
              <w:bottom w:val="single" w:sz="8" w:space="0" w:color="000000"/>
              <w:right w:val="single" w:sz="4" w:space="0" w:color="auto"/>
            </w:tcBorders>
            <w:vAlign w:val="center"/>
            <w:hideMark/>
          </w:tcPr>
          <w:p w14:paraId="63A0666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1B8687F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inclusion and engagement of women in the CBRMs and other committees</w:t>
            </w:r>
          </w:p>
        </w:tc>
        <w:tc>
          <w:tcPr>
            <w:tcW w:w="7763" w:type="dxa"/>
            <w:tcBorders>
              <w:top w:val="nil"/>
              <w:left w:val="nil"/>
              <w:bottom w:val="single" w:sz="4" w:space="0" w:color="auto"/>
              <w:right w:val="single" w:sz="4" w:space="0" w:color="auto"/>
            </w:tcBorders>
            <w:shd w:val="clear" w:color="auto" w:fill="auto"/>
            <w:hideMark/>
          </w:tcPr>
          <w:p w14:paraId="131BE2A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Selection of committee members with 50% women members</w:t>
            </w:r>
          </w:p>
        </w:tc>
        <w:tc>
          <w:tcPr>
            <w:tcW w:w="671" w:type="dxa"/>
            <w:tcBorders>
              <w:top w:val="nil"/>
              <w:left w:val="nil"/>
              <w:bottom w:val="single" w:sz="4" w:space="0" w:color="auto"/>
              <w:right w:val="single" w:sz="4" w:space="0" w:color="auto"/>
            </w:tcBorders>
            <w:shd w:val="clear" w:color="auto" w:fill="auto"/>
            <w:noWrap/>
            <w:vAlign w:val="bottom"/>
            <w:hideMark/>
          </w:tcPr>
          <w:p w14:paraId="2FD40B0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74B7A88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671" w:type="dxa"/>
            <w:tcBorders>
              <w:top w:val="nil"/>
              <w:left w:val="nil"/>
              <w:bottom w:val="single" w:sz="4" w:space="0" w:color="auto"/>
              <w:right w:val="single" w:sz="4" w:space="0" w:color="auto"/>
            </w:tcBorders>
            <w:shd w:val="clear" w:color="auto" w:fill="auto"/>
            <w:noWrap/>
            <w:vAlign w:val="bottom"/>
            <w:hideMark/>
          </w:tcPr>
          <w:p w14:paraId="44C99B4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055721C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r>
      <w:tr w:rsidR="005552FA" w:rsidRPr="00064D78" w14:paraId="20735FEE"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B62B5D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24E7B12F"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nil"/>
              <w:right w:val="single" w:sz="4" w:space="0" w:color="auto"/>
            </w:tcBorders>
            <w:shd w:val="clear" w:color="auto" w:fill="auto"/>
            <w:hideMark/>
          </w:tcPr>
          <w:p w14:paraId="6785200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Identify women </w:t>
            </w:r>
            <w:proofErr w:type="spellStart"/>
            <w:r w:rsidRPr="00064D78">
              <w:rPr>
                <w:rFonts w:ascii="Calibri" w:eastAsia="Times New Roman" w:hAnsi="Calibri" w:cs="Calibri"/>
                <w:color w:val="000000"/>
                <w:sz w:val="18"/>
                <w:szCs w:val="18"/>
                <w:lang w:eastAsia="en-GB"/>
              </w:rPr>
              <w:t>organisations</w:t>
            </w:r>
            <w:proofErr w:type="spellEnd"/>
            <w:r w:rsidRPr="00064D78">
              <w:rPr>
                <w:rFonts w:ascii="Calibri" w:eastAsia="Times New Roman" w:hAnsi="Calibri" w:cs="Calibri"/>
                <w:color w:val="000000"/>
                <w:sz w:val="18"/>
                <w:szCs w:val="18"/>
                <w:lang w:eastAsia="en-GB"/>
              </w:rPr>
              <w:t xml:space="preserve"> and train their membership</w:t>
            </w:r>
          </w:p>
        </w:tc>
        <w:tc>
          <w:tcPr>
            <w:tcW w:w="671" w:type="dxa"/>
            <w:tcBorders>
              <w:top w:val="nil"/>
              <w:left w:val="nil"/>
              <w:bottom w:val="single" w:sz="4" w:space="0" w:color="auto"/>
              <w:right w:val="single" w:sz="4" w:space="0" w:color="auto"/>
            </w:tcBorders>
            <w:shd w:val="clear" w:color="auto" w:fill="auto"/>
            <w:noWrap/>
            <w:vAlign w:val="bottom"/>
            <w:hideMark/>
          </w:tcPr>
          <w:p w14:paraId="7929AE9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4F1BA3B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726524D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2D43E34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4A030D00"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05340355"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37708D8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Poorly functioning social services</w:t>
            </w:r>
          </w:p>
        </w:tc>
        <w:tc>
          <w:tcPr>
            <w:tcW w:w="7763" w:type="dxa"/>
            <w:tcBorders>
              <w:top w:val="single" w:sz="4" w:space="0" w:color="auto"/>
              <w:left w:val="nil"/>
              <w:bottom w:val="single" w:sz="4" w:space="0" w:color="auto"/>
              <w:right w:val="single" w:sz="4" w:space="0" w:color="auto"/>
            </w:tcBorders>
            <w:shd w:val="clear" w:color="auto" w:fill="auto"/>
            <w:hideMark/>
          </w:tcPr>
          <w:p w14:paraId="73F1351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Construction of community </w:t>
            </w:r>
            <w:proofErr w:type="spellStart"/>
            <w:r w:rsidRPr="00064D78">
              <w:rPr>
                <w:rFonts w:ascii="Calibri" w:eastAsia="Times New Roman" w:hAnsi="Calibri" w:cs="Calibri"/>
                <w:color w:val="000000"/>
                <w:sz w:val="18"/>
                <w:szCs w:val="18"/>
                <w:lang w:eastAsia="en-GB"/>
              </w:rPr>
              <w:t>centre</w:t>
            </w:r>
            <w:proofErr w:type="spellEnd"/>
          </w:p>
        </w:tc>
        <w:tc>
          <w:tcPr>
            <w:tcW w:w="671" w:type="dxa"/>
            <w:tcBorders>
              <w:top w:val="nil"/>
              <w:left w:val="nil"/>
              <w:bottom w:val="single" w:sz="4" w:space="0" w:color="auto"/>
              <w:right w:val="single" w:sz="4" w:space="0" w:color="auto"/>
            </w:tcBorders>
            <w:shd w:val="clear" w:color="auto" w:fill="auto"/>
            <w:noWrap/>
            <w:vAlign w:val="bottom"/>
            <w:hideMark/>
          </w:tcPr>
          <w:p w14:paraId="078FED5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3791A91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6A10491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0DD1F07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089106A1"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721697E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7CF8AFB"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2013B36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Provision of literacy and numeracy education</w:t>
            </w:r>
          </w:p>
        </w:tc>
        <w:tc>
          <w:tcPr>
            <w:tcW w:w="671" w:type="dxa"/>
            <w:tcBorders>
              <w:top w:val="nil"/>
              <w:left w:val="nil"/>
              <w:bottom w:val="single" w:sz="4" w:space="0" w:color="auto"/>
              <w:right w:val="single" w:sz="4" w:space="0" w:color="auto"/>
            </w:tcBorders>
            <w:shd w:val="clear" w:color="auto" w:fill="auto"/>
            <w:noWrap/>
            <w:vAlign w:val="bottom"/>
            <w:hideMark/>
          </w:tcPr>
          <w:p w14:paraId="2ED61F5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712" w:type="dxa"/>
            <w:tcBorders>
              <w:top w:val="nil"/>
              <w:left w:val="nil"/>
              <w:bottom w:val="single" w:sz="4" w:space="0" w:color="auto"/>
              <w:right w:val="single" w:sz="4" w:space="0" w:color="auto"/>
            </w:tcBorders>
            <w:shd w:val="clear" w:color="auto" w:fill="auto"/>
            <w:noWrap/>
            <w:vAlign w:val="bottom"/>
            <w:hideMark/>
          </w:tcPr>
          <w:p w14:paraId="677CBA1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36FC301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712" w:type="dxa"/>
            <w:tcBorders>
              <w:top w:val="nil"/>
              <w:left w:val="nil"/>
              <w:bottom w:val="single" w:sz="4" w:space="0" w:color="auto"/>
              <w:right w:val="single" w:sz="8" w:space="0" w:color="auto"/>
            </w:tcBorders>
            <w:shd w:val="clear" w:color="auto" w:fill="auto"/>
            <w:noWrap/>
            <w:vAlign w:val="bottom"/>
            <w:hideMark/>
          </w:tcPr>
          <w:p w14:paraId="03CDC87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760C50F2"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3EB8103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365259D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child and women protection mechanisms</w:t>
            </w:r>
          </w:p>
        </w:tc>
        <w:tc>
          <w:tcPr>
            <w:tcW w:w="7763" w:type="dxa"/>
            <w:tcBorders>
              <w:top w:val="nil"/>
              <w:left w:val="nil"/>
              <w:bottom w:val="single" w:sz="4" w:space="0" w:color="auto"/>
              <w:right w:val="single" w:sz="4" w:space="0" w:color="auto"/>
            </w:tcBorders>
            <w:shd w:val="clear" w:color="auto" w:fill="auto"/>
            <w:hideMark/>
          </w:tcPr>
          <w:p w14:paraId="104D0A0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Awareness raising about GBV, women and child rights</w:t>
            </w:r>
          </w:p>
        </w:tc>
        <w:tc>
          <w:tcPr>
            <w:tcW w:w="671" w:type="dxa"/>
            <w:tcBorders>
              <w:top w:val="nil"/>
              <w:left w:val="nil"/>
              <w:bottom w:val="single" w:sz="4" w:space="0" w:color="auto"/>
              <w:right w:val="single" w:sz="4" w:space="0" w:color="auto"/>
            </w:tcBorders>
            <w:shd w:val="clear" w:color="auto" w:fill="auto"/>
            <w:noWrap/>
            <w:vAlign w:val="bottom"/>
            <w:hideMark/>
          </w:tcPr>
          <w:p w14:paraId="7686C3F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2B18227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57EED2F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0020669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54B93071"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518A468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40C19A5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knowledge about covid-19 and prevention measures</w:t>
            </w:r>
          </w:p>
        </w:tc>
        <w:tc>
          <w:tcPr>
            <w:tcW w:w="7763" w:type="dxa"/>
            <w:tcBorders>
              <w:top w:val="nil"/>
              <w:left w:val="nil"/>
              <w:bottom w:val="single" w:sz="4" w:space="0" w:color="auto"/>
              <w:right w:val="single" w:sz="4" w:space="0" w:color="auto"/>
            </w:tcBorders>
            <w:shd w:val="clear" w:color="auto" w:fill="auto"/>
            <w:hideMark/>
          </w:tcPr>
          <w:p w14:paraId="5E4BC76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community awareness about covid-19 pandemic</w:t>
            </w:r>
          </w:p>
        </w:tc>
        <w:tc>
          <w:tcPr>
            <w:tcW w:w="671" w:type="dxa"/>
            <w:tcBorders>
              <w:top w:val="nil"/>
              <w:left w:val="nil"/>
              <w:bottom w:val="single" w:sz="4" w:space="0" w:color="auto"/>
              <w:right w:val="single" w:sz="4" w:space="0" w:color="auto"/>
            </w:tcBorders>
            <w:shd w:val="clear" w:color="auto" w:fill="auto"/>
            <w:noWrap/>
            <w:vAlign w:val="bottom"/>
            <w:hideMark/>
          </w:tcPr>
          <w:p w14:paraId="1C2D067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065EEE5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02EA159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6949F14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6D59B811"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5F844A1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nil"/>
              <w:right w:val="single" w:sz="4" w:space="0" w:color="auto"/>
            </w:tcBorders>
            <w:shd w:val="clear" w:color="auto" w:fill="auto"/>
            <w:hideMark/>
          </w:tcPr>
          <w:p w14:paraId="711C76C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native courts</w:t>
            </w:r>
          </w:p>
        </w:tc>
        <w:tc>
          <w:tcPr>
            <w:tcW w:w="7763" w:type="dxa"/>
            <w:tcBorders>
              <w:top w:val="nil"/>
              <w:left w:val="nil"/>
              <w:bottom w:val="single" w:sz="4" w:space="0" w:color="auto"/>
              <w:right w:val="single" w:sz="4" w:space="0" w:color="auto"/>
            </w:tcBorders>
            <w:shd w:val="clear" w:color="auto" w:fill="auto"/>
            <w:hideMark/>
          </w:tcPr>
          <w:p w14:paraId="6C04AEB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Select women members to peoples’ court</w:t>
            </w:r>
          </w:p>
        </w:tc>
        <w:tc>
          <w:tcPr>
            <w:tcW w:w="671" w:type="dxa"/>
            <w:tcBorders>
              <w:top w:val="nil"/>
              <w:left w:val="nil"/>
              <w:bottom w:val="single" w:sz="4" w:space="0" w:color="auto"/>
              <w:right w:val="single" w:sz="4" w:space="0" w:color="auto"/>
            </w:tcBorders>
            <w:shd w:val="clear" w:color="auto" w:fill="auto"/>
            <w:noWrap/>
            <w:vAlign w:val="bottom"/>
            <w:hideMark/>
          </w:tcPr>
          <w:p w14:paraId="0AB086C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4" w:space="0" w:color="auto"/>
            </w:tcBorders>
            <w:shd w:val="clear" w:color="auto" w:fill="auto"/>
            <w:noWrap/>
            <w:vAlign w:val="bottom"/>
            <w:hideMark/>
          </w:tcPr>
          <w:p w14:paraId="312EDBA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w:t>
            </w:r>
          </w:p>
        </w:tc>
        <w:tc>
          <w:tcPr>
            <w:tcW w:w="671" w:type="dxa"/>
            <w:tcBorders>
              <w:top w:val="nil"/>
              <w:left w:val="nil"/>
              <w:bottom w:val="single" w:sz="4" w:space="0" w:color="auto"/>
              <w:right w:val="single" w:sz="4" w:space="0" w:color="auto"/>
            </w:tcBorders>
            <w:shd w:val="clear" w:color="auto" w:fill="auto"/>
            <w:noWrap/>
            <w:vAlign w:val="bottom"/>
            <w:hideMark/>
          </w:tcPr>
          <w:p w14:paraId="6DAD765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32A1342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246BF684"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25F75B77"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7C9E4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Very poor inter-communal Net working</w:t>
            </w:r>
          </w:p>
        </w:tc>
        <w:tc>
          <w:tcPr>
            <w:tcW w:w="7763" w:type="dxa"/>
            <w:tcBorders>
              <w:top w:val="nil"/>
              <w:left w:val="nil"/>
              <w:bottom w:val="single" w:sz="4" w:space="0" w:color="auto"/>
              <w:right w:val="single" w:sz="4" w:space="0" w:color="auto"/>
            </w:tcBorders>
            <w:shd w:val="clear" w:color="auto" w:fill="auto"/>
            <w:hideMark/>
          </w:tcPr>
          <w:p w14:paraId="50D1C10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Development of TOR for the peace forum</w:t>
            </w:r>
          </w:p>
        </w:tc>
        <w:tc>
          <w:tcPr>
            <w:tcW w:w="671" w:type="dxa"/>
            <w:tcBorders>
              <w:top w:val="nil"/>
              <w:left w:val="nil"/>
              <w:bottom w:val="single" w:sz="4" w:space="0" w:color="auto"/>
              <w:right w:val="single" w:sz="4" w:space="0" w:color="auto"/>
            </w:tcBorders>
            <w:shd w:val="clear" w:color="auto" w:fill="auto"/>
            <w:noWrap/>
            <w:vAlign w:val="bottom"/>
            <w:hideMark/>
          </w:tcPr>
          <w:p w14:paraId="19E7B15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688C2BF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648004F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1E4A535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2135101A"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5CDCEB7C"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2242E378"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7B1D29E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 meetings for the stake holders at different levels</w:t>
            </w:r>
          </w:p>
        </w:tc>
        <w:tc>
          <w:tcPr>
            <w:tcW w:w="671" w:type="dxa"/>
            <w:tcBorders>
              <w:top w:val="nil"/>
              <w:left w:val="nil"/>
              <w:bottom w:val="single" w:sz="4" w:space="0" w:color="auto"/>
              <w:right w:val="single" w:sz="4" w:space="0" w:color="auto"/>
            </w:tcBorders>
            <w:shd w:val="clear" w:color="auto" w:fill="auto"/>
            <w:noWrap/>
            <w:vAlign w:val="bottom"/>
            <w:hideMark/>
          </w:tcPr>
          <w:p w14:paraId="28DCEB9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3E47D38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6489E42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8" w:space="0" w:color="auto"/>
            </w:tcBorders>
            <w:shd w:val="clear" w:color="auto" w:fill="auto"/>
            <w:noWrap/>
            <w:vAlign w:val="bottom"/>
            <w:hideMark/>
          </w:tcPr>
          <w:p w14:paraId="1902F31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r>
      <w:tr w:rsidR="005552FA" w:rsidRPr="00064D78" w14:paraId="0B9BE7DB" w14:textId="77777777" w:rsidTr="000167F0">
        <w:trPr>
          <w:gridAfter w:val="1"/>
          <w:wAfter w:w="23" w:type="dxa"/>
          <w:trHeight w:val="307"/>
        </w:trPr>
        <w:tc>
          <w:tcPr>
            <w:tcW w:w="998" w:type="dxa"/>
            <w:vMerge/>
            <w:tcBorders>
              <w:top w:val="nil"/>
              <w:left w:val="single" w:sz="8" w:space="0" w:color="auto"/>
              <w:bottom w:val="single" w:sz="8" w:space="0" w:color="000000"/>
              <w:right w:val="single" w:sz="4" w:space="0" w:color="auto"/>
            </w:tcBorders>
            <w:vAlign w:val="center"/>
            <w:hideMark/>
          </w:tcPr>
          <w:p w14:paraId="0BB77F4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199990DF"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33576D9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Strengthen the capacity of women to participate in the political arena</w:t>
            </w:r>
          </w:p>
        </w:tc>
        <w:tc>
          <w:tcPr>
            <w:tcW w:w="671" w:type="dxa"/>
            <w:tcBorders>
              <w:top w:val="nil"/>
              <w:left w:val="nil"/>
              <w:bottom w:val="single" w:sz="4" w:space="0" w:color="auto"/>
              <w:right w:val="single" w:sz="4" w:space="0" w:color="auto"/>
            </w:tcBorders>
            <w:shd w:val="clear" w:color="auto" w:fill="auto"/>
            <w:noWrap/>
            <w:vAlign w:val="bottom"/>
            <w:hideMark/>
          </w:tcPr>
          <w:p w14:paraId="3C1404A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67029F5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6AA7499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2EBFB55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44D768E0" w14:textId="77777777" w:rsidTr="000167F0">
        <w:trPr>
          <w:gridAfter w:val="1"/>
          <w:wAfter w:w="23" w:type="dxa"/>
          <w:trHeight w:val="283"/>
        </w:trPr>
        <w:tc>
          <w:tcPr>
            <w:tcW w:w="998" w:type="dxa"/>
            <w:vMerge/>
            <w:tcBorders>
              <w:top w:val="nil"/>
              <w:left w:val="single" w:sz="8" w:space="0" w:color="auto"/>
              <w:bottom w:val="single" w:sz="8" w:space="0" w:color="000000"/>
              <w:right w:val="single" w:sz="4" w:space="0" w:color="auto"/>
            </w:tcBorders>
            <w:vAlign w:val="center"/>
            <w:hideMark/>
          </w:tcPr>
          <w:p w14:paraId="771A609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49F8B595"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55AF37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men awareness towards the importance of women participation</w:t>
            </w:r>
          </w:p>
        </w:tc>
        <w:tc>
          <w:tcPr>
            <w:tcW w:w="671" w:type="dxa"/>
            <w:tcBorders>
              <w:top w:val="nil"/>
              <w:left w:val="nil"/>
              <w:bottom w:val="single" w:sz="4" w:space="0" w:color="auto"/>
              <w:right w:val="single" w:sz="4" w:space="0" w:color="auto"/>
            </w:tcBorders>
            <w:shd w:val="clear" w:color="auto" w:fill="auto"/>
            <w:noWrap/>
            <w:vAlign w:val="bottom"/>
            <w:hideMark/>
          </w:tcPr>
          <w:p w14:paraId="6D3AEA0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0830170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37F072B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1E6C892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33385315"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16DF37F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0C71AE8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Poorly functioning community development institutions </w:t>
            </w:r>
          </w:p>
        </w:tc>
        <w:tc>
          <w:tcPr>
            <w:tcW w:w="7763" w:type="dxa"/>
            <w:tcBorders>
              <w:top w:val="nil"/>
              <w:left w:val="nil"/>
              <w:bottom w:val="single" w:sz="4" w:space="0" w:color="auto"/>
              <w:right w:val="single" w:sz="4" w:space="0" w:color="auto"/>
            </w:tcBorders>
            <w:shd w:val="clear" w:color="auto" w:fill="auto"/>
            <w:hideMark/>
          </w:tcPr>
          <w:p w14:paraId="00406D2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Distribution of small grant to youth</w:t>
            </w:r>
          </w:p>
        </w:tc>
        <w:tc>
          <w:tcPr>
            <w:tcW w:w="671" w:type="dxa"/>
            <w:tcBorders>
              <w:top w:val="nil"/>
              <w:left w:val="nil"/>
              <w:bottom w:val="single" w:sz="4" w:space="0" w:color="auto"/>
              <w:right w:val="single" w:sz="4" w:space="0" w:color="auto"/>
            </w:tcBorders>
            <w:shd w:val="clear" w:color="auto" w:fill="auto"/>
            <w:noWrap/>
            <w:vAlign w:val="bottom"/>
            <w:hideMark/>
          </w:tcPr>
          <w:p w14:paraId="42A8F07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661D3FD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671" w:type="dxa"/>
            <w:tcBorders>
              <w:top w:val="nil"/>
              <w:left w:val="nil"/>
              <w:bottom w:val="single" w:sz="4" w:space="0" w:color="auto"/>
              <w:right w:val="single" w:sz="4" w:space="0" w:color="auto"/>
            </w:tcBorders>
            <w:shd w:val="clear" w:color="auto" w:fill="auto"/>
            <w:noWrap/>
            <w:vAlign w:val="bottom"/>
            <w:hideMark/>
          </w:tcPr>
          <w:p w14:paraId="0B27486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7D11E98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r>
      <w:tr w:rsidR="005552FA" w:rsidRPr="00064D78" w14:paraId="385075DC" w14:textId="77777777" w:rsidTr="000167F0">
        <w:trPr>
          <w:gridAfter w:val="1"/>
          <w:wAfter w:w="23" w:type="dxa"/>
          <w:trHeight w:val="490"/>
        </w:trPr>
        <w:tc>
          <w:tcPr>
            <w:tcW w:w="998" w:type="dxa"/>
            <w:vMerge/>
            <w:tcBorders>
              <w:top w:val="nil"/>
              <w:left w:val="single" w:sz="8" w:space="0" w:color="auto"/>
              <w:bottom w:val="single" w:sz="8" w:space="0" w:color="000000"/>
              <w:right w:val="single" w:sz="4" w:space="0" w:color="auto"/>
            </w:tcBorders>
            <w:vAlign w:val="center"/>
            <w:hideMark/>
          </w:tcPr>
          <w:p w14:paraId="12D8164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06DBB73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361000B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Distribution of goats (25 goats, for 5 women headed household)</w:t>
            </w:r>
          </w:p>
        </w:tc>
        <w:tc>
          <w:tcPr>
            <w:tcW w:w="671" w:type="dxa"/>
            <w:tcBorders>
              <w:top w:val="nil"/>
              <w:left w:val="nil"/>
              <w:bottom w:val="single" w:sz="4" w:space="0" w:color="auto"/>
              <w:right w:val="single" w:sz="4" w:space="0" w:color="auto"/>
            </w:tcBorders>
            <w:shd w:val="clear" w:color="auto" w:fill="auto"/>
            <w:noWrap/>
            <w:vAlign w:val="bottom"/>
            <w:hideMark/>
          </w:tcPr>
          <w:p w14:paraId="1EF8102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2D9046F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12FF3E4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6506289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6DB64F90"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01C6519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8" w:space="0" w:color="000000"/>
              <w:right w:val="single" w:sz="4" w:space="0" w:color="auto"/>
            </w:tcBorders>
            <w:shd w:val="clear" w:color="auto" w:fill="auto"/>
            <w:hideMark/>
          </w:tcPr>
          <w:p w14:paraId="3033D69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 management of natural Resources </w:t>
            </w:r>
          </w:p>
        </w:tc>
        <w:tc>
          <w:tcPr>
            <w:tcW w:w="7763" w:type="dxa"/>
            <w:tcBorders>
              <w:top w:val="nil"/>
              <w:left w:val="nil"/>
              <w:bottom w:val="single" w:sz="4" w:space="0" w:color="auto"/>
              <w:right w:val="single" w:sz="4" w:space="0" w:color="auto"/>
            </w:tcBorders>
            <w:shd w:val="clear" w:color="auto" w:fill="auto"/>
            <w:hideMark/>
          </w:tcPr>
          <w:p w14:paraId="4FBBE0B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Demarcation of migratory routes </w:t>
            </w:r>
          </w:p>
        </w:tc>
        <w:tc>
          <w:tcPr>
            <w:tcW w:w="671" w:type="dxa"/>
            <w:tcBorders>
              <w:top w:val="nil"/>
              <w:left w:val="nil"/>
              <w:bottom w:val="single" w:sz="4" w:space="0" w:color="auto"/>
              <w:right w:val="single" w:sz="4" w:space="0" w:color="auto"/>
            </w:tcBorders>
            <w:shd w:val="clear" w:color="auto" w:fill="auto"/>
            <w:noWrap/>
            <w:vAlign w:val="bottom"/>
            <w:hideMark/>
          </w:tcPr>
          <w:p w14:paraId="75A9452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79CF574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2254959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21FC78E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3C368607"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061742E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456D2CB8"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0859622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Establishment of Fire lines</w:t>
            </w:r>
          </w:p>
        </w:tc>
        <w:tc>
          <w:tcPr>
            <w:tcW w:w="671" w:type="dxa"/>
            <w:tcBorders>
              <w:top w:val="nil"/>
              <w:left w:val="nil"/>
              <w:bottom w:val="single" w:sz="4" w:space="0" w:color="auto"/>
              <w:right w:val="single" w:sz="4" w:space="0" w:color="auto"/>
            </w:tcBorders>
            <w:shd w:val="clear" w:color="auto" w:fill="auto"/>
            <w:noWrap/>
            <w:vAlign w:val="bottom"/>
            <w:hideMark/>
          </w:tcPr>
          <w:p w14:paraId="6817BE7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1715</w:t>
            </w:r>
          </w:p>
        </w:tc>
        <w:tc>
          <w:tcPr>
            <w:tcW w:w="712" w:type="dxa"/>
            <w:tcBorders>
              <w:top w:val="nil"/>
              <w:left w:val="nil"/>
              <w:bottom w:val="single" w:sz="4" w:space="0" w:color="auto"/>
              <w:right w:val="single" w:sz="4" w:space="0" w:color="auto"/>
            </w:tcBorders>
            <w:shd w:val="clear" w:color="auto" w:fill="auto"/>
            <w:noWrap/>
            <w:vAlign w:val="bottom"/>
            <w:hideMark/>
          </w:tcPr>
          <w:p w14:paraId="71F3F4C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3185</w:t>
            </w:r>
          </w:p>
        </w:tc>
        <w:tc>
          <w:tcPr>
            <w:tcW w:w="671" w:type="dxa"/>
            <w:tcBorders>
              <w:top w:val="nil"/>
              <w:left w:val="nil"/>
              <w:bottom w:val="single" w:sz="4" w:space="0" w:color="auto"/>
              <w:right w:val="single" w:sz="4" w:space="0" w:color="auto"/>
            </w:tcBorders>
            <w:shd w:val="clear" w:color="auto" w:fill="auto"/>
            <w:noWrap/>
            <w:vAlign w:val="bottom"/>
            <w:hideMark/>
          </w:tcPr>
          <w:p w14:paraId="3702BD6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1785</w:t>
            </w:r>
          </w:p>
        </w:tc>
        <w:tc>
          <w:tcPr>
            <w:tcW w:w="712" w:type="dxa"/>
            <w:tcBorders>
              <w:top w:val="nil"/>
              <w:left w:val="nil"/>
              <w:bottom w:val="single" w:sz="4" w:space="0" w:color="auto"/>
              <w:right w:val="single" w:sz="8" w:space="0" w:color="auto"/>
            </w:tcBorders>
            <w:shd w:val="clear" w:color="auto" w:fill="auto"/>
            <w:noWrap/>
            <w:vAlign w:val="bottom"/>
            <w:hideMark/>
          </w:tcPr>
          <w:p w14:paraId="7F27FD8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3185</w:t>
            </w:r>
          </w:p>
        </w:tc>
      </w:tr>
      <w:tr w:rsidR="005552FA" w:rsidRPr="00064D78" w14:paraId="45FCCB86" w14:textId="77777777" w:rsidTr="000167F0">
        <w:trPr>
          <w:gridAfter w:val="1"/>
          <w:wAfter w:w="23" w:type="dxa"/>
          <w:trHeight w:val="294"/>
        </w:trPr>
        <w:tc>
          <w:tcPr>
            <w:tcW w:w="998" w:type="dxa"/>
            <w:vMerge/>
            <w:tcBorders>
              <w:top w:val="nil"/>
              <w:left w:val="single" w:sz="8" w:space="0" w:color="auto"/>
              <w:bottom w:val="single" w:sz="8" w:space="0" w:color="000000"/>
              <w:right w:val="single" w:sz="4" w:space="0" w:color="auto"/>
            </w:tcBorders>
            <w:vAlign w:val="center"/>
            <w:hideMark/>
          </w:tcPr>
          <w:p w14:paraId="12C08DC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000C50A9"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8" w:space="0" w:color="auto"/>
              <w:right w:val="single" w:sz="4" w:space="0" w:color="auto"/>
            </w:tcBorders>
            <w:shd w:val="clear" w:color="auto" w:fill="auto"/>
            <w:hideMark/>
          </w:tcPr>
          <w:p w14:paraId="737F017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Formation and training of forest and range management committees</w:t>
            </w:r>
          </w:p>
        </w:tc>
        <w:tc>
          <w:tcPr>
            <w:tcW w:w="671" w:type="dxa"/>
            <w:tcBorders>
              <w:top w:val="nil"/>
              <w:left w:val="nil"/>
              <w:bottom w:val="single" w:sz="8" w:space="0" w:color="auto"/>
              <w:right w:val="single" w:sz="4" w:space="0" w:color="auto"/>
            </w:tcBorders>
            <w:shd w:val="clear" w:color="auto" w:fill="auto"/>
            <w:noWrap/>
            <w:vAlign w:val="bottom"/>
            <w:hideMark/>
          </w:tcPr>
          <w:p w14:paraId="6A671FA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8" w:space="0" w:color="auto"/>
              <w:right w:val="single" w:sz="4" w:space="0" w:color="auto"/>
            </w:tcBorders>
            <w:shd w:val="clear" w:color="auto" w:fill="auto"/>
            <w:noWrap/>
            <w:vAlign w:val="bottom"/>
            <w:hideMark/>
          </w:tcPr>
          <w:p w14:paraId="1136E60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w:t>
            </w:r>
          </w:p>
        </w:tc>
        <w:tc>
          <w:tcPr>
            <w:tcW w:w="671" w:type="dxa"/>
            <w:tcBorders>
              <w:top w:val="nil"/>
              <w:left w:val="nil"/>
              <w:bottom w:val="single" w:sz="8" w:space="0" w:color="auto"/>
              <w:right w:val="single" w:sz="4" w:space="0" w:color="auto"/>
            </w:tcBorders>
            <w:shd w:val="clear" w:color="auto" w:fill="auto"/>
            <w:noWrap/>
            <w:vAlign w:val="bottom"/>
            <w:hideMark/>
          </w:tcPr>
          <w:p w14:paraId="0223342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8" w:space="0" w:color="auto"/>
              <w:right w:val="single" w:sz="8" w:space="0" w:color="auto"/>
            </w:tcBorders>
            <w:shd w:val="clear" w:color="auto" w:fill="auto"/>
            <w:noWrap/>
            <w:vAlign w:val="bottom"/>
            <w:hideMark/>
          </w:tcPr>
          <w:p w14:paraId="1B95341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6</w:t>
            </w:r>
          </w:p>
        </w:tc>
      </w:tr>
      <w:tr w:rsidR="005552FA" w:rsidRPr="00064D78" w14:paraId="55BE7629" w14:textId="77777777" w:rsidTr="000167F0">
        <w:trPr>
          <w:gridAfter w:val="1"/>
          <w:wAfter w:w="23" w:type="dxa"/>
          <w:trHeight w:val="240"/>
        </w:trPr>
        <w:tc>
          <w:tcPr>
            <w:tcW w:w="998" w:type="dxa"/>
            <w:vMerge w:val="restart"/>
            <w:tcBorders>
              <w:top w:val="nil"/>
              <w:left w:val="single" w:sz="8" w:space="0" w:color="auto"/>
              <w:bottom w:val="single" w:sz="8" w:space="0" w:color="000000"/>
              <w:right w:val="single" w:sz="4" w:space="0" w:color="auto"/>
            </w:tcBorders>
            <w:shd w:val="clear" w:color="auto" w:fill="auto"/>
            <w:noWrap/>
            <w:hideMark/>
          </w:tcPr>
          <w:p w14:paraId="0E18AAC0" w14:textId="77777777" w:rsidR="005552FA" w:rsidRPr="00064D78" w:rsidRDefault="005552FA" w:rsidP="005552FA">
            <w:pPr>
              <w:jc w:val="left"/>
              <w:rPr>
                <w:rFonts w:ascii="Calibri" w:eastAsia="Times New Roman" w:hAnsi="Calibri" w:cs="Calibri"/>
                <w:b/>
                <w:bCs/>
                <w:color w:val="000000"/>
                <w:sz w:val="18"/>
                <w:szCs w:val="18"/>
                <w:lang w:eastAsia="en-GB"/>
              </w:rPr>
            </w:pPr>
            <w:proofErr w:type="spellStart"/>
            <w:r w:rsidRPr="00064D78">
              <w:rPr>
                <w:rFonts w:ascii="Calibri" w:eastAsia="Times New Roman" w:hAnsi="Calibri" w:cs="Calibri"/>
                <w:b/>
                <w:bCs/>
                <w:color w:val="000000"/>
                <w:sz w:val="18"/>
                <w:szCs w:val="18"/>
                <w:lang w:eastAsia="en-GB"/>
              </w:rPr>
              <w:t>Karyo</w:t>
            </w:r>
            <w:proofErr w:type="spellEnd"/>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635B3DC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 water supply/yield </w:t>
            </w:r>
          </w:p>
        </w:tc>
        <w:tc>
          <w:tcPr>
            <w:tcW w:w="7763" w:type="dxa"/>
            <w:tcBorders>
              <w:top w:val="nil"/>
              <w:left w:val="nil"/>
              <w:bottom w:val="single" w:sz="4" w:space="0" w:color="auto"/>
              <w:right w:val="single" w:sz="4" w:space="0" w:color="auto"/>
            </w:tcBorders>
            <w:shd w:val="clear" w:color="auto" w:fill="auto"/>
            <w:hideMark/>
          </w:tcPr>
          <w:p w14:paraId="3E5DAD5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Rehabilitation of water yard </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2ACFEFB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62B5AA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4840999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c>
          <w:tcPr>
            <w:tcW w:w="712" w:type="dxa"/>
            <w:tcBorders>
              <w:top w:val="single" w:sz="4" w:space="0" w:color="auto"/>
              <w:left w:val="nil"/>
              <w:bottom w:val="single" w:sz="4" w:space="0" w:color="auto"/>
              <w:right w:val="single" w:sz="8" w:space="0" w:color="auto"/>
            </w:tcBorders>
            <w:shd w:val="clear" w:color="auto" w:fill="auto"/>
            <w:noWrap/>
            <w:vAlign w:val="bottom"/>
            <w:hideMark/>
          </w:tcPr>
          <w:p w14:paraId="7151448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r>
      <w:tr w:rsidR="005552FA" w:rsidRPr="00064D78" w14:paraId="438876AE"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06C7E6A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3DE758E6"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F4A420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Formation and training of water management committee </w:t>
            </w:r>
          </w:p>
        </w:tc>
        <w:tc>
          <w:tcPr>
            <w:tcW w:w="671" w:type="dxa"/>
            <w:tcBorders>
              <w:top w:val="nil"/>
              <w:left w:val="nil"/>
              <w:bottom w:val="single" w:sz="4" w:space="0" w:color="auto"/>
              <w:right w:val="single" w:sz="4" w:space="0" w:color="auto"/>
            </w:tcBorders>
            <w:shd w:val="clear" w:color="auto" w:fill="auto"/>
            <w:noWrap/>
            <w:vAlign w:val="bottom"/>
            <w:hideMark/>
          </w:tcPr>
          <w:p w14:paraId="0ED4C60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13BE34E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02FFDEB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2D0F6AF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0A1B2B8E"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53DCAF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0EA0A38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Lack of CBRM </w:t>
            </w:r>
          </w:p>
        </w:tc>
        <w:tc>
          <w:tcPr>
            <w:tcW w:w="7763" w:type="dxa"/>
            <w:tcBorders>
              <w:top w:val="nil"/>
              <w:left w:val="nil"/>
              <w:bottom w:val="single" w:sz="4" w:space="0" w:color="333300"/>
              <w:right w:val="single" w:sz="4" w:space="0" w:color="333300"/>
            </w:tcBorders>
            <w:shd w:val="clear" w:color="auto" w:fill="auto"/>
            <w:hideMark/>
          </w:tcPr>
          <w:p w14:paraId="43AE2931" w14:textId="77777777" w:rsidR="005552FA" w:rsidRPr="00064D78" w:rsidRDefault="005552FA" w:rsidP="005552FA">
            <w:pPr>
              <w:jc w:val="left"/>
              <w:rPr>
                <w:rFonts w:ascii="Calibri" w:eastAsia="Times New Roman" w:hAnsi="Calibri" w:cs="Calibri"/>
                <w:sz w:val="18"/>
                <w:szCs w:val="18"/>
                <w:lang w:eastAsia="en-GB"/>
              </w:rPr>
            </w:pP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community consultation for CBRMs formation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B6F0AA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3DF877F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001E392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2282AC5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1562DEC"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F62983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4754CB8"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730CFC2B"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Develop the CBRM </w:t>
            </w:r>
            <w:proofErr w:type="spellStart"/>
            <w:r w:rsidRPr="00064D78">
              <w:rPr>
                <w:rFonts w:ascii="Calibri" w:eastAsia="Times New Roman" w:hAnsi="Calibri" w:cs="Calibri"/>
                <w:sz w:val="18"/>
                <w:szCs w:val="18"/>
                <w:lang w:eastAsia="en-GB"/>
              </w:rPr>
              <w:t>ToR</w:t>
            </w:r>
            <w:proofErr w:type="spellEnd"/>
            <w:r w:rsidRPr="00064D78">
              <w:rPr>
                <w:rFonts w:ascii="Calibri" w:eastAsia="Times New Roman" w:hAnsi="Calibri" w:cs="Calibri"/>
                <w:sz w:val="18"/>
                <w:szCs w:val="18"/>
                <w:lang w:eastAsia="en-GB"/>
              </w:rPr>
              <w:t xml:space="preserve">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5432E8D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401B7D9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79AEAD0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3D30B9D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5D5C50D4"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22C6EC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DA2C366"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182F0A9B"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Selection of 50%-women community committees</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5FB69B2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7B6BD00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7218B61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390DB16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DF11887"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995B1A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3ECC3472"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3B04D3C7"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Orientation of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33D556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23014D2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03F9554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0F49D15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451795A1"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546BAA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45744B33"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1975C0E4"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Train CBRM is conflict analysis and resolution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5575AAB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1E24128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68E817F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2AEC44C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B1225AA"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34D42DB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4AE97781"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799A5D09"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Train CBRMs in conflict and GBV  case management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31F025E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64EB87C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3AC3D9B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0684432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3DA348B5"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23B9817"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3468012"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22AC2AF3"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Provision of operating material for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1F8822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75A5A56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6EC8143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0CBCAF7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38AE2292"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3C292C9C"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nil"/>
              <w:right w:val="single" w:sz="4" w:space="0" w:color="auto"/>
            </w:tcBorders>
            <w:shd w:val="clear" w:color="auto" w:fill="auto"/>
            <w:hideMark/>
          </w:tcPr>
          <w:p w14:paraId="12A122E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Poorly functioning community development institutions </w:t>
            </w:r>
          </w:p>
        </w:tc>
        <w:tc>
          <w:tcPr>
            <w:tcW w:w="7763" w:type="dxa"/>
            <w:tcBorders>
              <w:top w:val="single" w:sz="4" w:space="0" w:color="auto"/>
              <w:left w:val="nil"/>
              <w:bottom w:val="single" w:sz="4" w:space="0" w:color="auto"/>
              <w:right w:val="single" w:sz="4" w:space="0" w:color="auto"/>
            </w:tcBorders>
            <w:shd w:val="clear" w:color="auto" w:fill="auto"/>
            <w:hideMark/>
          </w:tcPr>
          <w:p w14:paraId="4AC3F32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Reformation and activation of community institutions</w:t>
            </w:r>
          </w:p>
        </w:tc>
        <w:tc>
          <w:tcPr>
            <w:tcW w:w="671" w:type="dxa"/>
            <w:tcBorders>
              <w:top w:val="nil"/>
              <w:left w:val="nil"/>
              <w:bottom w:val="single" w:sz="4" w:space="0" w:color="auto"/>
              <w:right w:val="single" w:sz="4" w:space="0" w:color="auto"/>
            </w:tcBorders>
            <w:shd w:val="clear" w:color="auto" w:fill="auto"/>
            <w:noWrap/>
            <w:vAlign w:val="bottom"/>
            <w:hideMark/>
          </w:tcPr>
          <w:p w14:paraId="5A53B16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57C88F0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442419F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380526C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5252011C"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0B71194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single" w:sz="4" w:space="0" w:color="auto"/>
              <w:left w:val="nil"/>
              <w:bottom w:val="single" w:sz="4" w:space="0" w:color="auto"/>
              <w:right w:val="single" w:sz="4" w:space="0" w:color="auto"/>
            </w:tcBorders>
            <w:shd w:val="clear" w:color="auto" w:fill="auto"/>
            <w:hideMark/>
          </w:tcPr>
          <w:p w14:paraId="0CE465C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inclusion and engagement of women in the CBRMs and other committees</w:t>
            </w:r>
          </w:p>
        </w:tc>
        <w:tc>
          <w:tcPr>
            <w:tcW w:w="7763" w:type="dxa"/>
            <w:tcBorders>
              <w:top w:val="nil"/>
              <w:left w:val="nil"/>
              <w:bottom w:val="single" w:sz="4" w:space="0" w:color="auto"/>
              <w:right w:val="single" w:sz="4" w:space="0" w:color="auto"/>
            </w:tcBorders>
            <w:shd w:val="clear" w:color="auto" w:fill="auto"/>
            <w:hideMark/>
          </w:tcPr>
          <w:p w14:paraId="3121761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Selection of committee members with 50% women members</w:t>
            </w:r>
          </w:p>
        </w:tc>
        <w:tc>
          <w:tcPr>
            <w:tcW w:w="671" w:type="dxa"/>
            <w:tcBorders>
              <w:top w:val="nil"/>
              <w:left w:val="nil"/>
              <w:bottom w:val="single" w:sz="4" w:space="0" w:color="auto"/>
              <w:right w:val="single" w:sz="4" w:space="0" w:color="auto"/>
            </w:tcBorders>
            <w:shd w:val="clear" w:color="auto" w:fill="auto"/>
            <w:noWrap/>
            <w:vAlign w:val="bottom"/>
            <w:hideMark/>
          </w:tcPr>
          <w:p w14:paraId="6BBBE7F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22BE842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01E0F0F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2D87EB1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7131BF14"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F016B6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6482659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Poorly functioning social services</w:t>
            </w:r>
          </w:p>
        </w:tc>
        <w:tc>
          <w:tcPr>
            <w:tcW w:w="7763" w:type="dxa"/>
            <w:tcBorders>
              <w:top w:val="nil"/>
              <w:left w:val="nil"/>
              <w:bottom w:val="single" w:sz="4" w:space="0" w:color="auto"/>
              <w:right w:val="single" w:sz="4" w:space="0" w:color="auto"/>
            </w:tcBorders>
            <w:shd w:val="clear" w:color="auto" w:fill="auto"/>
            <w:hideMark/>
          </w:tcPr>
          <w:p w14:paraId="798173B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Construction of community </w:t>
            </w:r>
            <w:proofErr w:type="spellStart"/>
            <w:r w:rsidRPr="00064D78">
              <w:rPr>
                <w:rFonts w:ascii="Calibri" w:eastAsia="Times New Roman" w:hAnsi="Calibri" w:cs="Calibri"/>
                <w:color w:val="000000"/>
                <w:sz w:val="18"/>
                <w:szCs w:val="18"/>
                <w:lang w:eastAsia="en-GB"/>
              </w:rPr>
              <w:t>centre</w:t>
            </w:r>
            <w:proofErr w:type="spellEnd"/>
          </w:p>
        </w:tc>
        <w:tc>
          <w:tcPr>
            <w:tcW w:w="671" w:type="dxa"/>
            <w:tcBorders>
              <w:top w:val="nil"/>
              <w:left w:val="nil"/>
              <w:bottom w:val="single" w:sz="4" w:space="0" w:color="auto"/>
              <w:right w:val="single" w:sz="4" w:space="0" w:color="auto"/>
            </w:tcBorders>
            <w:shd w:val="clear" w:color="auto" w:fill="auto"/>
            <w:noWrap/>
            <w:vAlign w:val="bottom"/>
            <w:hideMark/>
          </w:tcPr>
          <w:p w14:paraId="7641A72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4FB62AF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1A9ABDD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3D729E5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745D73B5"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1C7C610C"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AA3C9B8"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287E992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Provision of literacy and numeracy education</w:t>
            </w:r>
          </w:p>
        </w:tc>
        <w:tc>
          <w:tcPr>
            <w:tcW w:w="671" w:type="dxa"/>
            <w:tcBorders>
              <w:top w:val="nil"/>
              <w:left w:val="nil"/>
              <w:bottom w:val="single" w:sz="4" w:space="0" w:color="auto"/>
              <w:right w:val="single" w:sz="4" w:space="0" w:color="auto"/>
            </w:tcBorders>
            <w:shd w:val="clear" w:color="auto" w:fill="auto"/>
            <w:noWrap/>
            <w:vAlign w:val="bottom"/>
            <w:hideMark/>
          </w:tcPr>
          <w:p w14:paraId="1BC6F41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712" w:type="dxa"/>
            <w:tcBorders>
              <w:top w:val="nil"/>
              <w:left w:val="nil"/>
              <w:bottom w:val="single" w:sz="4" w:space="0" w:color="auto"/>
              <w:right w:val="single" w:sz="4" w:space="0" w:color="auto"/>
            </w:tcBorders>
            <w:shd w:val="clear" w:color="auto" w:fill="auto"/>
            <w:noWrap/>
            <w:vAlign w:val="bottom"/>
            <w:hideMark/>
          </w:tcPr>
          <w:p w14:paraId="3A8EFEA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1ACC46E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712" w:type="dxa"/>
            <w:tcBorders>
              <w:top w:val="nil"/>
              <w:left w:val="nil"/>
              <w:bottom w:val="single" w:sz="4" w:space="0" w:color="auto"/>
              <w:right w:val="single" w:sz="8" w:space="0" w:color="auto"/>
            </w:tcBorders>
            <w:shd w:val="clear" w:color="auto" w:fill="auto"/>
            <w:noWrap/>
            <w:vAlign w:val="bottom"/>
            <w:hideMark/>
          </w:tcPr>
          <w:p w14:paraId="29C7E30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065568E8"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402CE3BC"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15297C3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child and women protection mechanisms</w:t>
            </w:r>
          </w:p>
        </w:tc>
        <w:tc>
          <w:tcPr>
            <w:tcW w:w="7763" w:type="dxa"/>
            <w:tcBorders>
              <w:top w:val="nil"/>
              <w:left w:val="nil"/>
              <w:bottom w:val="single" w:sz="4" w:space="0" w:color="auto"/>
              <w:right w:val="single" w:sz="4" w:space="0" w:color="auto"/>
            </w:tcBorders>
            <w:shd w:val="clear" w:color="auto" w:fill="auto"/>
            <w:hideMark/>
          </w:tcPr>
          <w:p w14:paraId="738FFAF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Awareness raising about GBV, women and child rights</w:t>
            </w:r>
          </w:p>
        </w:tc>
        <w:tc>
          <w:tcPr>
            <w:tcW w:w="671" w:type="dxa"/>
            <w:tcBorders>
              <w:top w:val="nil"/>
              <w:left w:val="nil"/>
              <w:bottom w:val="single" w:sz="4" w:space="0" w:color="auto"/>
              <w:right w:val="single" w:sz="4" w:space="0" w:color="auto"/>
            </w:tcBorders>
            <w:shd w:val="clear" w:color="auto" w:fill="auto"/>
            <w:noWrap/>
            <w:vAlign w:val="bottom"/>
            <w:hideMark/>
          </w:tcPr>
          <w:p w14:paraId="759AADA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4A0542E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46E554C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66F2A94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7B409203"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15A64AC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278F542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knowledge about covid-19 and prevention measures</w:t>
            </w:r>
          </w:p>
        </w:tc>
        <w:tc>
          <w:tcPr>
            <w:tcW w:w="7763" w:type="dxa"/>
            <w:tcBorders>
              <w:top w:val="nil"/>
              <w:left w:val="nil"/>
              <w:bottom w:val="single" w:sz="4" w:space="0" w:color="auto"/>
              <w:right w:val="single" w:sz="4" w:space="0" w:color="auto"/>
            </w:tcBorders>
            <w:shd w:val="clear" w:color="auto" w:fill="auto"/>
            <w:hideMark/>
          </w:tcPr>
          <w:p w14:paraId="409BA41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community awareness about covid-19 pandemic</w:t>
            </w:r>
          </w:p>
        </w:tc>
        <w:tc>
          <w:tcPr>
            <w:tcW w:w="671" w:type="dxa"/>
            <w:tcBorders>
              <w:top w:val="nil"/>
              <w:left w:val="nil"/>
              <w:bottom w:val="single" w:sz="4" w:space="0" w:color="auto"/>
              <w:right w:val="single" w:sz="4" w:space="0" w:color="auto"/>
            </w:tcBorders>
            <w:shd w:val="clear" w:color="auto" w:fill="auto"/>
            <w:noWrap/>
            <w:vAlign w:val="bottom"/>
            <w:hideMark/>
          </w:tcPr>
          <w:p w14:paraId="2DF4183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0851155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29ABDED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419138E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2D17373D"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772E81B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nil"/>
              <w:right w:val="single" w:sz="4" w:space="0" w:color="auto"/>
            </w:tcBorders>
            <w:shd w:val="clear" w:color="auto" w:fill="auto"/>
            <w:hideMark/>
          </w:tcPr>
          <w:p w14:paraId="4E33107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native courts</w:t>
            </w:r>
          </w:p>
        </w:tc>
        <w:tc>
          <w:tcPr>
            <w:tcW w:w="7763" w:type="dxa"/>
            <w:tcBorders>
              <w:top w:val="nil"/>
              <w:left w:val="nil"/>
              <w:bottom w:val="single" w:sz="4" w:space="0" w:color="auto"/>
              <w:right w:val="single" w:sz="4" w:space="0" w:color="auto"/>
            </w:tcBorders>
            <w:shd w:val="clear" w:color="auto" w:fill="auto"/>
            <w:hideMark/>
          </w:tcPr>
          <w:p w14:paraId="180A732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Select women members to peoples’ court</w:t>
            </w:r>
          </w:p>
        </w:tc>
        <w:tc>
          <w:tcPr>
            <w:tcW w:w="671" w:type="dxa"/>
            <w:tcBorders>
              <w:top w:val="nil"/>
              <w:left w:val="nil"/>
              <w:bottom w:val="single" w:sz="4" w:space="0" w:color="auto"/>
              <w:right w:val="single" w:sz="4" w:space="0" w:color="auto"/>
            </w:tcBorders>
            <w:shd w:val="clear" w:color="auto" w:fill="auto"/>
            <w:noWrap/>
            <w:vAlign w:val="bottom"/>
            <w:hideMark/>
          </w:tcPr>
          <w:p w14:paraId="63EF75A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4" w:space="0" w:color="auto"/>
            </w:tcBorders>
            <w:shd w:val="clear" w:color="auto" w:fill="auto"/>
            <w:noWrap/>
            <w:vAlign w:val="bottom"/>
            <w:hideMark/>
          </w:tcPr>
          <w:p w14:paraId="748272F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w:t>
            </w:r>
          </w:p>
        </w:tc>
        <w:tc>
          <w:tcPr>
            <w:tcW w:w="671" w:type="dxa"/>
            <w:tcBorders>
              <w:top w:val="nil"/>
              <w:left w:val="nil"/>
              <w:bottom w:val="single" w:sz="4" w:space="0" w:color="auto"/>
              <w:right w:val="single" w:sz="4" w:space="0" w:color="auto"/>
            </w:tcBorders>
            <w:shd w:val="clear" w:color="auto" w:fill="auto"/>
            <w:noWrap/>
            <w:vAlign w:val="bottom"/>
            <w:hideMark/>
          </w:tcPr>
          <w:p w14:paraId="4B8271D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6656DAD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01C85940"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EAEE8AA"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20A2D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Very poor inter-communal Net working</w:t>
            </w:r>
          </w:p>
        </w:tc>
        <w:tc>
          <w:tcPr>
            <w:tcW w:w="7763" w:type="dxa"/>
            <w:tcBorders>
              <w:top w:val="nil"/>
              <w:left w:val="nil"/>
              <w:bottom w:val="single" w:sz="4" w:space="0" w:color="auto"/>
              <w:right w:val="single" w:sz="4" w:space="0" w:color="auto"/>
            </w:tcBorders>
            <w:shd w:val="clear" w:color="auto" w:fill="auto"/>
            <w:hideMark/>
          </w:tcPr>
          <w:p w14:paraId="4A14E1B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Development of TOR for the peace forum</w:t>
            </w:r>
          </w:p>
        </w:tc>
        <w:tc>
          <w:tcPr>
            <w:tcW w:w="671" w:type="dxa"/>
            <w:tcBorders>
              <w:top w:val="nil"/>
              <w:left w:val="nil"/>
              <w:bottom w:val="single" w:sz="4" w:space="0" w:color="auto"/>
              <w:right w:val="single" w:sz="4" w:space="0" w:color="auto"/>
            </w:tcBorders>
            <w:shd w:val="clear" w:color="auto" w:fill="auto"/>
            <w:noWrap/>
            <w:vAlign w:val="bottom"/>
            <w:hideMark/>
          </w:tcPr>
          <w:p w14:paraId="1E23CC6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5E65314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671" w:type="dxa"/>
            <w:tcBorders>
              <w:top w:val="nil"/>
              <w:left w:val="nil"/>
              <w:bottom w:val="single" w:sz="4" w:space="0" w:color="auto"/>
              <w:right w:val="single" w:sz="4" w:space="0" w:color="auto"/>
            </w:tcBorders>
            <w:shd w:val="clear" w:color="auto" w:fill="auto"/>
            <w:noWrap/>
            <w:vAlign w:val="bottom"/>
            <w:hideMark/>
          </w:tcPr>
          <w:p w14:paraId="6B1F806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328DB79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392E4326"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7E148D5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758033ED"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525507B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 meetings for the stake holders at different levels</w:t>
            </w:r>
          </w:p>
        </w:tc>
        <w:tc>
          <w:tcPr>
            <w:tcW w:w="671" w:type="dxa"/>
            <w:tcBorders>
              <w:top w:val="nil"/>
              <w:left w:val="nil"/>
              <w:bottom w:val="single" w:sz="4" w:space="0" w:color="auto"/>
              <w:right w:val="single" w:sz="4" w:space="0" w:color="auto"/>
            </w:tcBorders>
            <w:shd w:val="clear" w:color="auto" w:fill="auto"/>
            <w:noWrap/>
            <w:vAlign w:val="bottom"/>
            <w:hideMark/>
          </w:tcPr>
          <w:p w14:paraId="231560E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06344A7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1F18FC4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8" w:space="0" w:color="auto"/>
            </w:tcBorders>
            <w:shd w:val="clear" w:color="auto" w:fill="auto"/>
            <w:noWrap/>
            <w:vAlign w:val="bottom"/>
            <w:hideMark/>
          </w:tcPr>
          <w:p w14:paraId="1C92720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r>
      <w:tr w:rsidR="005552FA" w:rsidRPr="00064D78" w14:paraId="4A77B339" w14:textId="77777777" w:rsidTr="000167F0">
        <w:trPr>
          <w:gridAfter w:val="1"/>
          <w:wAfter w:w="23" w:type="dxa"/>
          <w:trHeight w:val="241"/>
        </w:trPr>
        <w:tc>
          <w:tcPr>
            <w:tcW w:w="998" w:type="dxa"/>
            <w:vMerge/>
            <w:tcBorders>
              <w:top w:val="nil"/>
              <w:left w:val="single" w:sz="8" w:space="0" w:color="auto"/>
              <w:bottom w:val="single" w:sz="8" w:space="0" w:color="000000"/>
              <w:right w:val="single" w:sz="4" w:space="0" w:color="auto"/>
            </w:tcBorders>
            <w:vAlign w:val="center"/>
            <w:hideMark/>
          </w:tcPr>
          <w:p w14:paraId="3ED2EE42"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3D0B3191"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71796E7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Strengthen the capacity of women to participate in the political arena</w:t>
            </w:r>
          </w:p>
        </w:tc>
        <w:tc>
          <w:tcPr>
            <w:tcW w:w="671" w:type="dxa"/>
            <w:tcBorders>
              <w:top w:val="nil"/>
              <w:left w:val="nil"/>
              <w:bottom w:val="single" w:sz="4" w:space="0" w:color="auto"/>
              <w:right w:val="single" w:sz="4" w:space="0" w:color="auto"/>
            </w:tcBorders>
            <w:shd w:val="clear" w:color="auto" w:fill="auto"/>
            <w:noWrap/>
            <w:vAlign w:val="bottom"/>
            <w:hideMark/>
          </w:tcPr>
          <w:p w14:paraId="5A90204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663220A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2C1C562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5620FC3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6BBB287A"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6D23803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05FB07D7"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nil"/>
              <w:right w:val="single" w:sz="4" w:space="0" w:color="auto"/>
            </w:tcBorders>
            <w:shd w:val="clear" w:color="auto" w:fill="auto"/>
            <w:hideMark/>
          </w:tcPr>
          <w:p w14:paraId="0A6883C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Identify women </w:t>
            </w:r>
            <w:proofErr w:type="spellStart"/>
            <w:r w:rsidRPr="00064D78">
              <w:rPr>
                <w:rFonts w:ascii="Calibri" w:eastAsia="Times New Roman" w:hAnsi="Calibri" w:cs="Calibri"/>
                <w:color w:val="000000"/>
                <w:sz w:val="18"/>
                <w:szCs w:val="18"/>
                <w:lang w:eastAsia="en-GB"/>
              </w:rPr>
              <w:t>organisations</w:t>
            </w:r>
            <w:proofErr w:type="spellEnd"/>
            <w:r w:rsidRPr="00064D78">
              <w:rPr>
                <w:rFonts w:ascii="Calibri" w:eastAsia="Times New Roman" w:hAnsi="Calibri" w:cs="Calibri"/>
                <w:color w:val="000000"/>
                <w:sz w:val="18"/>
                <w:szCs w:val="18"/>
                <w:lang w:eastAsia="en-GB"/>
              </w:rPr>
              <w:t xml:space="preserve"> and train their membership</w:t>
            </w:r>
          </w:p>
        </w:tc>
        <w:tc>
          <w:tcPr>
            <w:tcW w:w="671" w:type="dxa"/>
            <w:tcBorders>
              <w:top w:val="nil"/>
              <w:left w:val="nil"/>
              <w:bottom w:val="single" w:sz="4" w:space="0" w:color="auto"/>
              <w:right w:val="single" w:sz="4" w:space="0" w:color="auto"/>
            </w:tcBorders>
            <w:shd w:val="clear" w:color="auto" w:fill="auto"/>
            <w:noWrap/>
            <w:vAlign w:val="bottom"/>
            <w:hideMark/>
          </w:tcPr>
          <w:p w14:paraId="6693ED0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w:t>
            </w:r>
          </w:p>
        </w:tc>
        <w:tc>
          <w:tcPr>
            <w:tcW w:w="712" w:type="dxa"/>
            <w:tcBorders>
              <w:top w:val="nil"/>
              <w:left w:val="nil"/>
              <w:bottom w:val="single" w:sz="4" w:space="0" w:color="auto"/>
              <w:right w:val="single" w:sz="4" w:space="0" w:color="auto"/>
            </w:tcBorders>
            <w:shd w:val="clear" w:color="auto" w:fill="auto"/>
            <w:noWrap/>
            <w:vAlign w:val="bottom"/>
            <w:hideMark/>
          </w:tcPr>
          <w:p w14:paraId="53F9759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w:t>
            </w:r>
          </w:p>
        </w:tc>
        <w:tc>
          <w:tcPr>
            <w:tcW w:w="671" w:type="dxa"/>
            <w:tcBorders>
              <w:top w:val="nil"/>
              <w:left w:val="nil"/>
              <w:bottom w:val="single" w:sz="4" w:space="0" w:color="auto"/>
              <w:right w:val="single" w:sz="4" w:space="0" w:color="auto"/>
            </w:tcBorders>
            <w:shd w:val="clear" w:color="auto" w:fill="auto"/>
            <w:noWrap/>
            <w:vAlign w:val="bottom"/>
            <w:hideMark/>
          </w:tcPr>
          <w:p w14:paraId="2422183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w:t>
            </w:r>
          </w:p>
        </w:tc>
        <w:tc>
          <w:tcPr>
            <w:tcW w:w="712" w:type="dxa"/>
            <w:tcBorders>
              <w:top w:val="nil"/>
              <w:left w:val="nil"/>
              <w:bottom w:val="single" w:sz="4" w:space="0" w:color="auto"/>
              <w:right w:val="single" w:sz="8" w:space="0" w:color="auto"/>
            </w:tcBorders>
            <w:shd w:val="clear" w:color="auto" w:fill="auto"/>
            <w:noWrap/>
            <w:vAlign w:val="bottom"/>
            <w:hideMark/>
          </w:tcPr>
          <w:p w14:paraId="4B07224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w:t>
            </w:r>
          </w:p>
        </w:tc>
      </w:tr>
      <w:tr w:rsidR="005552FA" w:rsidRPr="00064D78" w14:paraId="14706152" w14:textId="77777777" w:rsidTr="000167F0">
        <w:trPr>
          <w:gridAfter w:val="1"/>
          <w:wAfter w:w="23" w:type="dxa"/>
          <w:trHeight w:val="277"/>
        </w:trPr>
        <w:tc>
          <w:tcPr>
            <w:tcW w:w="998" w:type="dxa"/>
            <w:vMerge/>
            <w:tcBorders>
              <w:top w:val="nil"/>
              <w:left w:val="single" w:sz="8" w:space="0" w:color="auto"/>
              <w:bottom w:val="single" w:sz="8" w:space="0" w:color="000000"/>
              <w:right w:val="single" w:sz="4" w:space="0" w:color="auto"/>
            </w:tcBorders>
            <w:vAlign w:val="center"/>
            <w:hideMark/>
          </w:tcPr>
          <w:p w14:paraId="060CC7FC"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3360C52C"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single" w:sz="4" w:space="0" w:color="auto"/>
              <w:left w:val="nil"/>
              <w:bottom w:val="single" w:sz="4" w:space="0" w:color="auto"/>
              <w:right w:val="single" w:sz="4" w:space="0" w:color="auto"/>
            </w:tcBorders>
            <w:shd w:val="clear" w:color="auto" w:fill="auto"/>
            <w:hideMark/>
          </w:tcPr>
          <w:p w14:paraId="2278EC6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men awareness towards the importance of women participation</w:t>
            </w:r>
          </w:p>
        </w:tc>
        <w:tc>
          <w:tcPr>
            <w:tcW w:w="671" w:type="dxa"/>
            <w:tcBorders>
              <w:top w:val="nil"/>
              <w:left w:val="nil"/>
              <w:bottom w:val="single" w:sz="4" w:space="0" w:color="auto"/>
              <w:right w:val="single" w:sz="4" w:space="0" w:color="auto"/>
            </w:tcBorders>
            <w:shd w:val="clear" w:color="auto" w:fill="auto"/>
            <w:noWrap/>
            <w:vAlign w:val="bottom"/>
            <w:hideMark/>
          </w:tcPr>
          <w:p w14:paraId="1412B0F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2C1CDE3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6A86751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4346F6A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5FF8E8FE" w14:textId="77777777" w:rsidTr="000167F0">
        <w:trPr>
          <w:gridAfter w:val="1"/>
          <w:wAfter w:w="23" w:type="dxa"/>
          <w:trHeight w:val="266"/>
        </w:trPr>
        <w:tc>
          <w:tcPr>
            <w:tcW w:w="998" w:type="dxa"/>
            <w:vMerge/>
            <w:tcBorders>
              <w:top w:val="nil"/>
              <w:left w:val="single" w:sz="8" w:space="0" w:color="auto"/>
              <w:bottom w:val="single" w:sz="8" w:space="0" w:color="000000"/>
              <w:right w:val="single" w:sz="4" w:space="0" w:color="auto"/>
            </w:tcBorders>
            <w:vAlign w:val="center"/>
            <w:hideMark/>
          </w:tcPr>
          <w:p w14:paraId="365250A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0EED8DB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Reduce the unemployment of the despondent youth</w:t>
            </w:r>
          </w:p>
        </w:tc>
        <w:tc>
          <w:tcPr>
            <w:tcW w:w="7763" w:type="dxa"/>
            <w:tcBorders>
              <w:top w:val="nil"/>
              <w:left w:val="nil"/>
              <w:bottom w:val="single" w:sz="4" w:space="0" w:color="auto"/>
              <w:right w:val="single" w:sz="4" w:space="0" w:color="auto"/>
            </w:tcBorders>
            <w:shd w:val="clear" w:color="auto" w:fill="auto"/>
            <w:hideMark/>
          </w:tcPr>
          <w:p w14:paraId="4A622D9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Distribution of small grant to youth</w:t>
            </w:r>
          </w:p>
        </w:tc>
        <w:tc>
          <w:tcPr>
            <w:tcW w:w="671" w:type="dxa"/>
            <w:tcBorders>
              <w:top w:val="nil"/>
              <w:left w:val="nil"/>
              <w:bottom w:val="single" w:sz="4" w:space="0" w:color="auto"/>
              <w:right w:val="single" w:sz="4" w:space="0" w:color="auto"/>
            </w:tcBorders>
            <w:shd w:val="clear" w:color="auto" w:fill="auto"/>
            <w:noWrap/>
            <w:vAlign w:val="bottom"/>
            <w:hideMark/>
          </w:tcPr>
          <w:p w14:paraId="337B2B8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1742C78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671" w:type="dxa"/>
            <w:tcBorders>
              <w:top w:val="nil"/>
              <w:left w:val="nil"/>
              <w:bottom w:val="single" w:sz="4" w:space="0" w:color="auto"/>
              <w:right w:val="single" w:sz="4" w:space="0" w:color="auto"/>
            </w:tcBorders>
            <w:shd w:val="clear" w:color="auto" w:fill="auto"/>
            <w:noWrap/>
            <w:vAlign w:val="bottom"/>
            <w:hideMark/>
          </w:tcPr>
          <w:p w14:paraId="77EDFAF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7FC2671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r>
      <w:tr w:rsidR="005552FA" w:rsidRPr="00064D78" w14:paraId="304109FB" w14:textId="77777777" w:rsidTr="000167F0">
        <w:trPr>
          <w:gridAfter w:val="1"/>
          <w:wAfter w:w="23" w:type="dxa"/>
          <w:trHeight w:val="257"/>
        </w:trPr>
        <w:tc>
          <w:tcPr>
            <w:tcW w:w="998" w:type="dxa"/>
            <w:vMerge/>
            <w:tcBorders>
              <w:top w:val="nil"/>
              <w:left w:val="single" w:sz="8" w:space="0" w:color="auto"/>
              <w:bottom w:val="single" w:sz="8" w:space="0" w:color="000000"/>
              <w:right w:val="single" w:sz="4" w:space="0" w:color="auto"/>
            </w:tcBorders>
            <w:vAlign w:val="center"/>
            <w:hideMark/>
          </w:tcPr>
          <w:p w14:paraId="6B0F2ED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4083D9E6"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1D4B1B9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Distribution of goats (25 goats, for 5 women headed household)</w:t>
            </w:r>
          </w:p>
        </w:tc>
        <w:tc>
          <w:tcPr>
            <w:tcW w:w="671" w:type="dxa"/>
            <w:tcBorders>
              <w:top w:val="nil"/>
              <w:left w:val="nil"/>
              <w:bottom w:val="single" w:sz="4" w:space="0" w:color="auto"/>
              <w:right w:val="single" w:sz="4" w:space="0" w:color="auto"/>
            </w:tcBorders>
            <w:shd w:val="clear" w:color="auto" w:fill="auto"/>
            <w:noWrap/>
            <w:vAlign w:val="bottom"/>
            <w:hideMark/>
          </w:tcPr>
          <w:p w14:paraId="656ED4F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67EDB2E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24F5C66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03C8250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591423E6"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4A28C1D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18A239C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 management of natural Resources </w:t>
            </w:r>
          </w:p>
        </w:tc>
        <w:tc>
          <w:tcPr>
            <w:tcW w:w="7763" w:type="dxa"/>
            <w:tcBorders>
              <w:top w:val="nil"/>
              <w:left w:val="nil"/>
              <w:bottom w:val="single" w:sz="4" w:space="0" w:color="auto"/>
              <w:right w:val="single" w:sz="4" w:space="0" w:color="auto"/>
            </w:tcBorders>
            <w:shd w:val="clear" w:color="auto" w:fill="auto"/>
            <w:hideMark/>
          </w:tcPr>
          <w:p w14:paraId="228EDF0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Demarcation of 10Km</w:t>
            </w:r>
          </w:p>
        </w:tc>
        <w:tc>
          <w:tcPr>
            <w:tcW w:w="671" w:type="dxa"/>
            <w:tcBorders>
              <w:top w:val="nil"/>
              <w:left w:val="nil"/>
              <w:bottom w:val="nil"/>
              <w:right w:val="single" w:sz="4" w:space="0" w:color="auto"/>
            </w:tcBorders>
            <w:shd w:val="clear" w:color="auto" w:fill="auto"/>
            <w:noWrap/>
            <w:vAlign w:val="bottom"/>
            <w:hideMark/>
          </w:tcPr>
          <w:p w14:paraId="5E10078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1715</w:t>
            </w:r>
          </w:p>
        </w:tc>
        <w:tc>
          <w:tcPr>
            <w:tcW w:w="712" w:type="dxa"/>
            <w:tcBorders>
              <w:top w:val="nil"/>
              <w:left w:val="nil"/>
              <w:bottom w:val="nil"/>
              <w:right w:val="single" w:sz="4" w:space="0" w:color="auto"/>
            </w:tcBorders>
            <w:shd w:val="clear" w:color="auto" w:fill="auto"/>
            <w:noWrap/>
            <w:vAlign w:val="bottom"/>
            <w:hideMark/>
          </w:tcPr>
          <w:p w14:paraId="27FDD86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3185</w:t>
            </w:r>
          </w:p>
        </w:tc>
        <w:tc>
          <w:tcPr>
            <w:tcW w:w="671" w:type="dxa"/>
            <w:tcBorders>
              <w:top w:val="nil"/>
              <w:left w:val="nil"/>
              <w:bottom w:val="nil"/>
              <w:right w:val="single" w:sz="4" w:space="0" w:color="auto"/>
            </w:tcBorders>
            <w:shd w:val="clear" w:color="auto" w:fill="auto"/>
            <w:noWrap/>
            <w:vAlign w:val="bottom"/>
            <w:hideMark/>
          </w:tcPr>
          <w:p w14:paraId="5062D14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1785</w:t>
            </w:r>
          </w:p>
        </w:tc>
        <w:tc>
          <w:tcPr>
            <w:tcW w:w="712" w:type="dxa"/>
            <w:tcBorders>
              <w:top w:val="nil"/>
              <w:left w:val="nil"/>
              <w:bottom w:val="nil"/>
              <w:right w:val="single" w:sz="8" w:space="0" w:color="auto"/>
            </w:tcBorders>
            <w:shd w:val="clear" w:color="auto" w:fill="auto"/>
            <w:noWrap/>
            <w:vAlign w:val="bottom"/>
            <w:hideMark/>
          </w:tcPr>
          <w:p w14:paraId="7A02D0E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3185</w:t>
            </w:r>
          </w:p>
        </w:tc>
      </w:tr>
      <w:tr w:rsidR="005552FA" w:rsidRPr="00064D78" w14:paraId="29494D44"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74B2189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F65C06D"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nil"/>
            </w:tcBorders>
            <w:shd w:val="clear" w:color="auto" w:fill="auto"/>
            <w:hideMark/>
          </w:tcPr>
          <w:p w14:paraId="2D940DB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Establishment of Fire lines</w:t>
            </w:r>
          </w:p>
        </w:tc>
        <w:tc>
          <w:tcPr>
            <w:tcW w:w="671" w:type="dxa"/>
            <w:tcBorders>
              <w:top w:val="single" w:sz="4" w:space="0" w:color="auto"/>
              <w:left w:val="single" w:sz="4" w:space="0" w:color="auto"/>
              <w:bottom w:val="nil"/>
              <w:right w:val="single" w:sz="4" w:space="0" w:color="auto"/>
            </w:tcBorders>
            <w:shd w:val="clear" w:color="auto" w:fill="auto"/>
            <w:noWrap/>
            <w:vAlign w:val="bottom"/>
            <w:hideMark/>
          </w:tcPr>
          <w:p w14:paraId="23DEB93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1715</w:t>
            </w:r>
          </w:p>
        </w:tc>
        <w:tc>
          <w:tcPr>
            <w:tcW w:w="712" w:type="dxa"/>
            <w:tcBorders>
              <w:top w:val="single" w:sz="4" w:space="0" w:color="auto"/>
              <w:left w:val="nil"/>
              <w:bottom w:val="nil"/>
              <w:right w:val="single" w:sz="4" w:space="0" w:color="auto"/>
            </w:tcBorders>
            <w:shd w:val="clear" w:color="auto" w:fill="auto"/>
            <w:noWrap/>
            <w:vAlign w:val="bottom"/>
            <w:hideMark/>
          </w:tcPr>
          <w:p w14:paraId="3273378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3185</w:t>
            </w:r>
          </w:p>
        </w:tc>
        <w:tc>
          <w:tcPr>
            <w:tcW w:w="671" w:type="dxa"/>
            <w:tcBorders>
              <w:top w:val="single" w:sz="4" w:space="0" w:color="auto"/>
              <w:left w:val="nil"/>
              <w:bottom w:val="nil"/>
              <w:right w:val="single" w:sz="4" w:space="0" w:color="auto"/>
            </w:tcBorders>
            <w:shd w:val="clear" w:color="auto" w:fill="auto"/>
            <w:noWrap/>
            <w:vAlign w:val="bottom"/>
            <w:hideMark/>
          </w:tcPr>
          <w:p w14:paraId="0925649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1785</w:t>
            </w:r>
          </w:p>
        </w:tc>
        <w:tc>
          <w:tcPr>
            <w:tcW w:w="712" w:type="dxa"/>
            <w:tcBorders>
              <w:top w:val="single" w:sz="4" w:space="0" w:color="auto"/>
              <w:left w:val="nil"/>
              <w:bottom w:val="nil"/>
              <w:right w:val="single" w:sz="8" w:space="0" w:color="auto"/>
            </w:tcBorders>
            <w:shd w:val="clear" w:color="auto" w:fill="auto"/>
            <w:noWrap/>
            <w:vAlign w:val="bottom"/>
            <w:hideMark/>
          </w:tcPr>
          <w:p w14:paraId="7A910A6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3185</w:t>
            </w:r>
          </w:p>
        </w:tc>
      </w:tr>
      <w:tr w:rsidR="005552FA" w:rsidRPr="00064D78" w14:paraId="09DABB4E" w14:textId="77777777" w:rsidTr="000167F0">
        <w:trPr>
          <w:gridAfter w:val="1"/>
          <w:wAfter w:w="23" w:type="dxa"/>
          <w:trHeight w:val="264"/>
        </w:trPr>
        <w:tc>
          <w:tcPr>
            <w:tcW w:w="998" w:type="dxa"/>
            <w:vMerge/>
            <w:tcBorders>
              <w:top w:val="nil"/>
              <w:left w:val="single" w:sz="8" w:space="0" w:color="auto"/>
              <w:bottom w:val="single" w:sz="8" w:space="0" w:color="000000"/>
              <w:right w:val="single" w:sz="4" w:space="0" w:color="auto"/>
            </w:tcBorders>
            <w:vAlign w:val="center"/>
            <w:hideMark/>
          </w:tcPr>
          <w:p w14:paraId="7C25EB9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55CAE68D"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3FB972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Formation and training of forest and range management committees</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45E2642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1929BDE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71664F0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7CF2CE2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6</w:t>
            </w:r>
          </w:p>
        </w:tc>
      </w:tr>
      <w:tr w:rsidR="005552FA" w:rsidRPr="00064D78" w14:paraId="1C80B4D5" w14:textId="77777777" w:rsidTr="000167F0">
        <w:trPr>
          <w:gridAfter w:val="1"/>
          <w:wAfter w:w="23" w:type="dxa"/>
          <w:trHeight w:val="240"/>
        </w:trPr>
        <w:tc>
          <w:tcPr>
            <w:tcW w:w="998" w:type="dxa"/>
            <w:vMerge/>
            <w:tcBorders>
              <w:top w:val="nil"/>
              <w:left w:val="single" w:sz="8" w:space="0" w:color="auto"/>
              <w:bottom w:val="single" w:sz="8" w:space="0" w:color="000000"/>
              <w:right w:val="single" w:sz="4" w:space="0" w:color="auto"/>
            </w:tcBorders>
            <w:vAlign w:val="center"/>
            <w:hideMark/>
          </w:tcPr>
          <w:p w14:paraId="275067C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8" w:space="0" w:color="000000"/>
              <w:right w:val="single" w:sz="4" w:space="0" w:color="auto"/>
            </w:tcBorders>
            <w:shd w:val="clear" w:color="auto" w:fill="auto"/>
            <w:hideMark/>
          </w:tcPr>
          <w:p w14:paraId="52AAA30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Lack  of animal disease control </w:t>
            </w:r>
          </w:p>
        </w:tc>
        <w:tc>
          <w:tcPr>
            <w:tcW w:w="7763" w:type="dxa"/>
            <w:tcBorders>
              <w:top w:val="nil"/>
              <w:left w:val="nil"/>
              <w:bottom w:val="single" w:sz="4" w:space="0" w:color="auto"/>
              <w:right w:val="single" w:sz="4" w:space="0" w:color="auto"/>
            </w:tcBorders>
            <w:shd w:val="clear" w:color="auto" w:fill="auto"/>
            <w:hideMark/>
          </w:tcPr>
          <w:p w14:paraId="773CF39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Conduct 2 animal vaccination campaigns </w:t>
            </w:r>
          </w:p>
        </w:tc>
        <w:tc>
          <w:tcPr>
            <w:tcW w:w="671" w:type="dxa"/>
            <w:tcBorders>
              <w:top w:val="nil"/>
              <w:left w:val="nil"/>
              <w:bottom w:val="single" w:sz="4" w:space="0" w:color="auto"/>
              <w:right w:val="single" w:sz="4" w:space="0" w:color="auto"/>
            </w:tcBorders>
            <w:shd w:val="clear" w:color="auto" w:fill="auto"/>
            <w:noWrap/>
            <w:vAlign w:val="bottom"/>
            <w:hideMark/>
          </w:tcPr>
          <w:p w14:paraId="7859126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0C2529D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08C28D7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2AB929A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0848C173" w14:textId="77777777" w:rsidTr="000167F0">
        <w:trPr>
          <w:gridAfter w:val="1"/>
          <w:wAfter w:w="23" w:type="dxa"/>
          <w:trHeight w:val="250"/>
        </w:trPr>
        <w:tc>
          <w:tcPr>
            <w:tcW w:w="998" w:type="dxa"/>
            <w:vMerge/>
            <w:tcBorders>
              <w:top w:val="nil"/>
              <w:left w:val="single" w:sz="8" w:space="0" w:color="auto"/>
              <w:bottom w:val="single" w:sz="8" w:space="0" w:color="000000"/>
              <w:right w:val="single" w:sz="4" w:space="0" w:color="auto"/>
            </w:tcBorders>
            <w:vAlign w:val="center"/>
            <w:hideMark/>
          </w:tcPr>
          <w:p w14:paraId="10A600D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4B7AC0B9"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8" w:space="0" w:color="auto"/>
              <w:right w:val="single" w:sz="4" w:space="0" w:color="auto"/>
            </w:tcBorders>
            <w:shd w:val="clear" w:color="auto" w:fill="auto"/>
            <w:hideMark/>
          </w:tcPr>
          <w:p w14:paraId="3F404EC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Training of 3 Para vets in animal protection </w:t>
            </w:r>
          </w:p>
        </w:tc>
        <w:tc>
          <w:tcPr>
            <w:tcW w:w="671" w:type="dxa"/>
            <w:tcBorders>
              <w:top w:val="nil"/>
              <w:left w:val="nil"/>
              <w:bottom w:val="single" w:sz="8" w:space="0" w:color="auto"/>
              <w:right w:val="single" w:sz="4" w:space="0" w:color="auto"/>
            </w:tcBorders>
            <w:shd w:val="clear" w:color="auto" w:fill="auto"/>
            <w:noWrap/>
            <w:vAlign w:val="bottom"/>
            <w:hideMark/>
          </w:tcPr>
          <w:p w14:paraId="211AEC6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8" w:space="0" w:color="auto"/>
              <w:right w:val="single" w:sz="4" w:space="0" w:color="auto"/>
            </w:tcBorders>
            <w:shd w:val="clear" w:color="auto" w:fill="auto"/>
            <w:noWrap/>
            <w:vAlign w:val="bottom"/>
            <w:hideMark/>
          </w:tcPr>
          <w:p w14:paraId="20EC098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w:t>
            </w:r>
          </w:p>
        </w:tc>
        <w:tc>
          <w:tcPr>
            <w:tcW w:w="671" w:type="dxa"/>
            <w:tcBorders>
              <w:top w:val="nil"/>
              <w:left w:val="nil"/>
              <w:bottom w:val="single" w:sz="8" w:space="0" w:color="auto"/>
              <w:right w:val="single" w:sz="4" w:space="0" w:color="auto"/>
            </w:tcBorders>
            <w:shd w:val="clear" w:color="auto" w:fill="auto"/>
            <w:noWrap/>
            <w:vAlign w:val="bottom"/>
            <w:hideMark/>
          </w:tcPr>
          <w:p w14:paraId="1A365F4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8" w:space="0" w:color="auto"/>
              <w:right w:val="single" w:sz="8" w:space="0" w:color="auto"/>
            </w:tcBorders>
            <w:shd w:val="clear" w:color="auto" w:fill="auto"/>
            <w:noWrap/>
            <w:vAlign w:val="bottom"/>
            <w:hideMark/>
          </w:tcPr>
          <w:p w14:paraId="32F1FB7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w:t>
            </w:r>
          </w:p>
        </w:tc>
      </w:tr>
      <w:tr w:rsidR="005552FA" w:rsidRPr="00064D78" w14:paraId="26E0B6FA" w14:textId="77777777" w:rsidTr="000167F0">
        <w:trPr>
          <w:gridAfter w:val="1"/>
          <w:wAfter w:w="23" w:type="dxa"/>
          <w:trHeight w:val="290"/>
        </w:trPr>
        <w:tc>
          <w:tcPr>
            <w:tcW w:w="998" w:type="dxa"/>
            <w:vMerge w:val="restart"/>
            <w:tcBorders>
              <w:top w:val="nil"/>
              <w:left w:val="single" w:sz="8" w:space="0" w:color="auto"/>
              <w:bottom w:val="single" w:sz="8" w:space="0" w:color="000000"/>
              <w:right w:val="single" w:sz="4" w:space="0" w:color="auto"/>
            </w:tcBorders>
            <w:shd w:val="clear" w:color="auto" w:fill="auto"/>
            <w:noWrap/>
            <w:hideMark/>
          </w:tcPr>
          <w:p w14:paraId="6A321B9C" w14:textId="77777777" w:rsidR="005552FA" w:rsidRPr="00064D78" w:rsidRDefault="005552FA" w:rsidP="005552FA">
            <w:pPr>
              <w:jc w:val="left"/>
              <w:rPr>
                <w:rFonts w:ascii="Calibri" w:eastAsia="Times New Roman" w:hAnsi="Calibri" w:cs="Calibri"/>
                <w:b/>
                <w:bCs/>
                <w:color w:val="000000"/>
                <w:sz w:val="18"/>
                <w:szCs w:val="18"/>
                <w:lang w:eastAsia="en-GB"/>
              </w:rPr>
            </w:pPr>
            <w:r w:rsidRPr="00064D78">
              <w:rPr>
                <w:rFonts w:ascii="Calibri" w:eastAsia="Times New Roman" w:hAnsi="Calibri" w:cs="Calibri"/>
                <w:b/>
                <w:bCs/>
                <w:color w:val="000000"/>
                <w:sz w:val="18"/>
                <w:szCs w:val="18"/>
                <w:lang w:eastAsia="en-GB"/>
              </w:rPr>
              <w:t xml:space="preserve">Um </w:t>
            </w:r>
            <w:proofErr w:type="spellStart"/>
            <w:r w:rsidRPr="00064D78">
              <w:rPr>
                <w:rFonts w:ascii="Calibri" w:eastAsia="Times New Roman" w:hAnsi="Calibri" w:cs="Calibri"/>
                <w:b/>
                <w:bCs/>
                <w:color w:val="000000"/>
                <w:sz w:val="18"/>
                <w:szCs w:val="18"/>
                <w:lang w:eastAsia="en-GB"/>
              </w:rPr>
              <w:t>Gireinat</w:t>
            </w:r>
            <w:proofErr w:type="spellEnd"/>
            <w:r w:rsidRPr="00064D78">
              <w:rPr>
                <w:rFonts w:ascii="Calibri" w:eastAsia="Times New Roman" w:hAnsi="Calibri" w:cs="Calibri"/>
                <w:b/>
                <w:bCs/>
                <w:color w:val="000000"/>
                <w:sz w:val="18"/>
                <w:szCs w:val="18"/>
                <w:lang w:eastAsia="en-GB"/>
              </w:rPr>
              <w:t xml:space="preserve"> </w:t>
            </w:r>
          </w:p>
        </w:tc>
        <w:tc>
          <w:tcPr>
            <w:tcW w:w="36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5A30C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CBRM</w:t>
            </w:r>
          </w:p>
        </w:tc>
        <w:tc>
          <w:tcPr>
            <w:tcW w:w="7763" w:type="dxa"/>
            <w:tcBorders>
              <w:top w:val="nil"/>
              <w:left w:val="nil"/>
              <w:bottom w:val="single" w:sz="4" w:space="0" w:color="333300"/>
              <w:right w:val="single" w:sz="4" w:space="0" w:color="333300"/>
            </w:tcBorders>
            <w:shd w:val="clear" w:color="auto" w:fill="auto"/>
            <w:hideMark/>
          </w:tcPr>
          <w:p w14:paraId="620DF47E" w14:textId="77777777" w:rsidR="005552FA" w:rsidRPr="00064D78" w:rsidRDefault="005552FA" w:rsidP="005552FA">
            <w:pPr>
              <w:jc w:val="left"/>
              <w:rPr>
                <w:rFonts w:ascii="Calibri" w:eastAsia="Times New Roman" w:hAnsi="Calibri" w:cs="Calibri"/>
                <w:sz w:val="18"/>
                <w:szCs w:val="18"/>
                <w:lang w:eastAsia="en-GB"/>
              </w:rPr>
            </w:pPr>
            <w:proofErr w:type="spellStart"/>
            <w:r w:rsidRPr="00064D78">
              <w:rPr>
                <w:rFonts w:ascii="Calibri" w:eastAsia="Times New Roman" w:hAnsi="Calibri" w:cs="Calibri"/>
                <w:sz w:val="18"/>
                <w:szCs w:val="18"/>
                <w:lang w:eastAsia="en-GB"/>
              </w:rPr>
              <w:t>Organise</w:t>
            </w:r>
            <w:proofErr w:type="spellEnd"/>
            <w:r w:rsidRPr="00064D78">
              <w:rPr>
                <w:rFonts w:ascii="Calibri" w:eastAsia="Times New Roman" w:hAnsi="Calibri" w:cs="Calibri"/>
                <w:sz w:val="18"/>
                <w:szCs w:val="18"/>
                <w:lang w:eastAsia="en-GB"/>
              </w:rPr>
              <w:t xml:space="preserve"> community consultation for CBRMs formation</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7A7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58AED6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14:paraId="3DC29D0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single" w:sz="4" w:space="0" w:color="auto"/>
              <w:left w:val="nil"/>
              <w:bottom w:val="single" w:sz="4" w:space="0" w:color="auto"/>
              <w:right w:val="single" w:sz="8" w:space="0" w:color="auto"/>
            </w:tcBorders>
            <w:shd w:val="clear" w:color="auto" w:fill="auto"/>
            <w:noWrap/>
            <w:vAlign w:val="bottom"/>
            <w:hideMark/>
          </w:tcPr>
          <w:p w14:paraId="6E0DEA4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8BB2B84"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15D855F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276585BF"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7CC8B4A5"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Develop the CBRM </w:t>
            </w:r>
            <w:proofErr w:type="spellStart"/>
            <w:r w:rsidRPr="00064D78">
              <w:rPr>
                <w:rFonts w:ascii="Calibri" w:eastAsia="Times New Roman" w:hAnsi="Calibri" w:cs="Calibri"/>
                <w:sz w:val="18"/>
                <w:szCs w:val="18"/>
                <w:lang w:eastAsia="en-GB"/>
              </w:rPr>
              <w:t>ToR</w:t>
            </w:r>
            <w:proofErr w:type="spellEnd"/>
            <w:r w:rsidRPr="00064D78">
              <w:rPr>
                <w:rFonts w:ascii="Calibri" w:eastAsia="Times New Roman" w:hAnsi="Calibri" w:cs="Calibri"/>
                <w:sz w:val="18"/>
                <w:szCs w:val="18"/>
                <w:lang w:eastAsia="en-GB"/>
              </w:rPr>
              <w:t xml:space="preserve">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3AC709F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00D7060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5410041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0579479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46C7ED7C"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5F81366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7B0FEF6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2D5FCC76"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Selection of 50%-women community committees</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F338B8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077CB0E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559A84B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23E2970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4B4C9B5"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7EEE8C0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207DFA07"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1BED952B"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Orientation of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0480560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4A72433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1C89263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548BDD4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F53B3D5"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76AAE13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148F1197"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4FA2853A"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Train CBRM is conflict analysis and resolution</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28DDE4D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63A05BE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19F374C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2BD4D74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64724AEB"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6926C19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0EDD2462"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54C9805E"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 xml:space="preserve">Train CBRMs in conflict and GBV  case management </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514E7BE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4AF41A0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1197082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6A1FE3C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33409D59"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0FB0FC5B"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single" w:sz="4" w:space="0" w:color="auto"/>
              <w:left w:val="single" w:sz="4" w:space="0" w:color="auto"/>
              <w:bottom w:val="single" w:sz="4" w:space="0" w:color="000000"/>
              <w:right w:val="single" w:sz="4" w:space="0" w:color="auto"/>
            </w:tcBorders>
            <w:vAlign w:val="center"/>
            <w:hideMark/>
          </w:tcPr>
          <w:p w14:paraId="13CDE084"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333300"/>
              <w:right w:val="single" w:sz="4" w:space="0" w:color="333300"/>
            </w:tcBorders>
            <w:shd w:val="clear" w:color="auto" w:fill="auto"/>
            <w:hideMark/>
          </w:tcPr>
          <w:p w14:paraId="5C2AD6EF" w14:textId="77777777" w:rsidR="005552FA" w:rsidRPr="00064D78" w:rsidRDefault="005552FA" w:rsidP="005552FA">
            <w:pPr>
              <w:jc w:val="left"/>
              <w:rPr>
                <w:rFonts w:ascii="Calibri" w:eastAsia="Times New Roman" w:hAnsi="Calibri" w:cs="Calibri"/>
                <w:sz w:val="18"/>
                <w:szCs w:val="18"/>
                <w:lang w:eastAsia="en-GB"/>
              </w:rPr>
            </w:pPr>
            <w:r w:rsidRPr="00064D78">
              <w:rPr>
                <w:rFonts w:ascii="Calibri" w:eastAsia="Times New Roman" w:hAnsi="Calibri" w:cs="Calibri"/>
                <w:sz w:val="18"/>
                <w:szCs w:val="18"/>
                <w:lang w:eastAsia="en-GB"/>
              </w:rPr>
              <w:t>Provision of operating material for CBRM</w:t>
            </w:r>
          </w:p>
        </w:tc>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7284646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5C0C3AC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671" w:type="dxa"/>
            <w:tcBorders>
              <w:top w:val="nil"/>
              <w:left w:val="nil"/>
              <w:bottom w:val="single" w:sz="4" w:space="0" w:color="auto"/>
              <w:right w:val="single" w:sz="4" w:space="0" w:color="auto"/>
            </w:tcBorders>
            <w:shd w:val="clear" w:color="auto" w:fill="auto"/>
            <w:noWrap/>
            <w:vAlign w:val="bottom"/>
            <w:hideMark/>
          </w:tcPr>
          <w:p w14:paraId="5C38A8A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8" w:space="0" w:color="auto"/>
            </w:tcBorders>
            <w:shd w:val="clear" w:color="auto" w:fill="auto"/>
            <w:noWrap/>
            <w:vAlign w:val="bottom"/>
            <w:hideMark/>
          </w:tcPr>
          <w:p w14:paraId="04AB1B3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r>
      <w:tr w:rsidR="005552FA" w:rsidRPr="00064D78" w14:paraId="14F8CA02"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50E11CEC"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671F6F6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Poorly functioning community development institutions </w:t>
            </w:r>
          </w:p>
        </w:tc>
        <w:tc>
          <w:tcPr>
            <w:tcW w:w="7763" w:type="dxa"/>
            <w:tcBorders>
              <w:top w:val="single" w:sz="4" w:space="0" w:color="auto"/>
              <w:left w:val="nil"/>
              <w:bottom w:val="single" w:sz="4" w:space="0" w:color="auto"/>
              <w:right w:val="single" w:sz="4" w:space="0" w:color="auto"/>
            </w:tcBorders>
            <w:shd w:val="clear" w:color="auto" w:fill="auto"/>
            <w:hideMark/>
          </w:tcPr>
          <w:p w14:paraId="3C01FBA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Revive women institutions</w:t>
            </w:r>
          </w:p>
        </w:tc>
        <w:tc>
          <w:tcPr>
            <w:tcW w:w="671" w:type="dxa"/>
            <w:tcBorders>
              <w:top w:val="nil"/>
              <w:left w:val="nil"/>
              <w:bottom w:val="single" w:sz="4" w:space="0" w:color="auto"/>
              <w:right w:val="single" w:sz="4" w:space="0" w:color="auto"/>
            </w:tcBorders>
            <w:shd w:val="clear" w:color="auto" w:fill="auto"/>
            <w:noWrap/>
            <w:vAlign w:val="bottom"/>
            <w:hideMark/>
          </w:tcPr>
          <w:p w14:paraId="331F9D0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5ED7858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0D29AB0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1292635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2AFBCD7E"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276A6F5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393D3FEE"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7DCA6E9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 and establish women institutions</w:t>
            </w:r>
          </w:p>
        </w:tc>
        <w:tc>
          <w:tcPr>
            <w:tcW w:w="671" w:type="dxa"/>
            <w:tcBorders>
              <w:top w:val="nil"/>
              <w:left w:val="nil"/>
              <w:bottom w:val="single" w:sz="4" w:space="0" w:color="auto"/>
              <w:right w:val="single" w:sz="4" w:space="0" w:color="auto"/>
            </w:tcBorders>
            <w:shd w:val="clear" w:color="auto" w:fill="auto"/>
            <w:noWrap/>
            <w:vAlign w:val="bottom"/>
            <w:hideMark/>
          </w:tcPr>
          <w:p w14:paraId="5A009A1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6424A0C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6C39ABA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7B7AA43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56A1FED3"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1907351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single" w:sz="4" w:space="0" w:color="auto"/>
              <w:right w:val="single" w:sz="4" w:space="0" w:color="auto"/>
            </w:tcBorders>
            <w:shd w:val="clear" w:color="auto" w:fill="auto"/>
            <w:hideMark/>
          </w:tcPr>
          <w:p w14:paraId="448B7BE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inclusion and engagement of women in the CBRMs and other committees</w:t>
            </w:r>
          </w:p>
        </w:tc>
        <w:tc>
          <w:tcPr>
            <w:tcW w:w="7763" w:type="dxa"/>
            <w:tcBorders>
              <w:top w:val="nil"/>
              <w:left w:val="nil"/>
              <w:bottom w:val="single" w:sz="4" w:space="0" w:color="auto"/>
              <w:right w:val="single" w:sz="4" w:space="0" w:color="auto"/>
            </w:tcBorders>
            <w:shd w:val="clear" w:color="auto" w:fill="auto"/>
            <w:hideMark/>
          </w:tcPr>
          <w:p w14:paraId="361E407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Selection of committee members with 50% women members</w:t>
            </w:r>
          </w:p>
        </w:tc>
        <w:tc>
          <w:tcPr>
            <w:tcW w:w="671" w:type="dxa"/>
            <w:tcBorders>
              <w:top w:val="nil"/>
              <w:left w:val="nil"/>
              <w:bottom w:val="single" w:sz="4" w:space="0" w:color="auto"/>
              <w:right w:val="single" w:sz="4" w:space="0" w:color="auto"/>
            </w:tcBorders>
            <w:shd w:val="clear" w:color="auto" w:fill="auto"/>
            <w:noWrap/>
            <w:vAlign w:val="bottom"/>
            <w:hideMark/>
          </w:tcPr>
          <w:p w14:paraId="419CCBE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712" w:type="dxa"/>
            <w:tcBorders>
              <w:top w:val="nil"/>
              <w:left w:val="nil"/>
              <w:bottom w:val="single" w:sz="4" w:space="0" w:color="auto"/>
              <w:right w:val="single" w:sz="4" w:space="0" w:color="auto"/>
            </w:tcBorders>
            <w:shd w:val="clear" w:color="auto" w:fill="auto"/>
            <w:noWrap/>
            <w:vAlign w:val="bottom"/>
            <w:hideMark/>
          </w:tcPr>
          <w:p w14:paraId="37467A1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15</w:t>
            </w:r>
          </w:p>
        </w:tc>
        <w:tc>
          <w:tcPr>
            <w:tcW w:w="671" w:type="dxa"/>
            <w:tcBorders>
              <w:top w:val="nil"/>
              <w:left w:val="nil"/>
              <w:bottom w:val="single" w:sz="4" w:space="0" w:color="auto"/>
              <w:right w:val="single" w:sz="4" w:space="0" w:color="auto"/>
            </w:tcBorders>
            <w:shd w:val="clear" w:color="auto" w:fill="auto"/>
            <w:noWrap/>
            <w:vAlign w:val="bottom"/>
            <w:hideMark/>
          </w:tcPr>
          <w:p w14:paraId="25C687C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4C543C8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45FAAE82"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1FB9B5F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3286083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Poorly functioning social services</w:t>
            </w:r>
          </w:p>
        </w:tc>
        <w:tc>
          <w:tcPr>
            <w:tcW w:w="7763" w:type="dxa"/>
            <w:tcBorders>
              <w:top w:val="nil"/>
              <w:left w:val="nil"/>
              <w:bottom w:val="single" w:sz="4" w:space="0" w:color="auto"/>
              <w:right w:val="single" w:sz="4" w:space="0" w:color="auto"/>
            </w:tcBorders>
            <w:shd w:val="clear" w:color="auto" w:fill="auto"/>
            <w:hideMark/>
          </w:tcPr>
          <w:p w14:paraId="5AF4FC4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Construction of community </w:t>
            </w:r>
            <w:proofErr w:type="spellStart"/>
            <w:r w:rsidRPr="00064D78">
              <w:rPr>
                <w:rFonts w:ascii="Calibri" w:eastAsia="Times New Roman" w:hAnsi="Calibri" w:cs="Calibri"/>
                <w:color w:val="000000"/>
                <w:sz w:val="18"/>
                <w:szCs w:val="18"/>
                <w:lang w:eastAsia="en-GB"/>
              </w:rPr>
              <w:t>centre</w:t>
            </w:r>
            <w:proofErr w:type="spellEnd"/>
          </w:p>
        </w:tc>
        <w:tc>
          <w:tcPr>
            <w:tcW w:w="671" w:type="dxa"/>
            <w:tcBorders>
              <w:top w:val="nil"/>
              <w:left w:val="nil"/>
              <w:bottom w:val="single" w:sz="4" w:space="0" w:color="auto"/>
              <w:right w:val="single" w:sz="4" w:space="0" w:color="auto"/>
            </w:tcBorders>
            <w:shd w:val="clear" w:color="auto" w:fill="auto"/>
            <w:noWrap/>
            <w:vAlign w:val="bottom"/>
            <w:hideMark/>
          </w:tcPr>
          <w:p w14:paraId="037EACF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2DBD9D8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5E500C5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3FF570F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4627B12F"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3D058CB7"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8F41A01"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79663D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Provision of literacy and numeracy education</w:t>
            </w:r>
          </w:p>
        </w:tc>
        <w:tc>
          <w:tcPr>
            <w:tcW w:w="671" w:type="dxa"/>
            <w:tcBorders>
              <w:top w:val="nil"/>
              <w:left w:val="nil"/>
              <w:bottom w:val="single" w:sz="4" w:space="0" w:color="auto"/>
              <w:right w:val="single" w:sz="4" w:space="0" w:color="auto"/>
            </w:tcBorders>
            <w:shd w:val="clear" w:color="auto" w:fill="auto"/>
            <w:noWrap/>
            <w:vAlign w:val="bottom"/>
            <w:hideMark/>
          </w:tcPr>
          <w:p w14:paraId="0F801F6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c>
          <w:tcPr>
            <w:tcW w:w="712" w:type="dxa"/>
            <w:tcBorders>
              <w:top w:val="nil"/>
              <w:left w:val="nil"/>
              <w:bottom w:val="single" w:sz="4" w:space="0" w:color="auto"/>
              <w:right w:val="single" w:sz="4" w:space="0" w:color="auto"/>
            </w:tcBorders>
            <w:shd w:val="clear" w:color="auto" w:fill="auto"/>
            <w:noWrap/>
            <w:vAlign w:val="bottom"/>
            <w:hideMark/>
          </w:tcPr>
          <w:p w14:paraId="414130B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15</w:t>
            </w:r>
          </w:p>
        </w:tc>
        <w:tc>
          <w:tcPr>
            <w:tcW w:w="671" w:type="dxa"/>
            <w:tcBorders>
              <w:top w:val="nil"/>
              <w:left w:val="nil"/>
              <w:bottom w:val="single" w:sz="4" w:space="0" w:color="auto"/>
              <w:right w:val="single" w:sz="4" w:space="0" w:color="auto"/>
            </w:tcBorders>
            <w:shd w:val="clear" w:color="auto" w:fill="auto"/>
            <w:noWrap/>
            <w:vAlign w:val="bottom"/>
            <w:hideMark/>
          </w:tcPr>
          <w:p w14:paraId="7CF5EFA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8" w:space="0" w:color="auto"/>
            </w:tcBorders>
            <w:shd w:val="clear" w:color="auto" w:fill="auto"/>
            <w:noWrap/>
            <w:vAlign w:val="bottom"/>
            <w:hideMark/>
          </w:tcPr>
          <w:p w14:paraId="01F8F04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w:t>
            </w:r>
          </w:p>
        </w:tc>
      </w:tr>
      <w:tr w:rsidR="005552FA" w:rsidRPr="00064D78" w14:paraId="6D188A67"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7BC5318A"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nil"/>
              <w:left w:val="nil"/>
              <w:bottom w:val="nil"/>
              <w:right w:val="single" w:sz="4" w:space="0" w:color="auto"/>
            </w:tcBorders>
            <w:shd w:val="clear" w:color="auto" w:fill="auto"/>
            <w:hideMark/>
          </w:tcPr>
          <w:p w14:paraId="570A675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child and women protection mechanisms</w:t>
            </w:r>
          </w:p>
        </w:tc>
        <w:tc>
          <w:tcPr>
            <w:tcW w:w="7763" w:type="dxa"/>
            <w:tcBorders>
              <w:top w:val="nil"/>
              <w:left w:val="nil"/>
              <w:bottom w:val="single" w:sz="4" w:space="0" w:color="auto"/>
              <w:right w:val="single" w:sz="4" w:space="0" w:color="auto"/>
            </w:tcBorders>
            <w:shd w:val="clear" w:color="auto" w:fill="auto"/>
            <w:hideMark/>
          </w:tcPr>
          <w:p w14:paraId="452AE67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Awareness raising about GBV, women and child rights</w:t>
            </w:r>
          </w:p>
        </w:tc>
        <w:tc>
          <w:tcPr>
            <w:tcW w:w="671" w:type="dxa"/>
            <w:tcBorders>
              <w:top w:val="nil"/>
              <w:left w:val="nil"/>
              <w:bottom w:val="single" w:sz="4" w:space="0" w:color="auto"/>
              <w:right w:val="single" w:sz="4" w:space="0" w:color="auto"/>
            </w:tcBorders>
            <w:shd w:val="clear" w:color="auto" w:fill="auto"/>
            <w:noWrap/>
            <w:vAlign w:val="bottom"/>
            <w:hideMark/>
          </w:tcPr>
          <w:p w14:paraId="19D7709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79072E2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2381FA6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4C6F839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5CF9421A"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61827AF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tcBorders>
              <w:top w:val="single" w:sz="4" w:space="0" w:color="auto"/>
              <w:left w:val="nil"/>
              <w:bottom w:val="single" w:sz="4" w:space="0" w:color="auto"/>
              <w:right w:val="single" w:sz="4" w:space="0" w:color="auto"/>
            </w:tcBorders>
            <w:shd w:val="clear" w:color="auto" w:fill="auto"/>
            <w:hideMark/>
          </w:tcPr>
          <w:p w14:paraId="65B5399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knowledge about covid-19 and prevention measures</w:t>
            </w:r>
          </w:p>
        </w:tc>
        <w:tc>
          <w:tcPr>
            <w:tcW w:w="7763" w:type="dxa"/>
            <w:tcBorders>
              <w:top w:val="nil"/>
              <w:left w:val="nil"/>
              <w:bottom w:val="single" w:sz="4" w:space="0" w:color="auto"/>
              <w:right w:val="single" w:sz="4" w:space="0" w:color="auto"/>
            </w:tcBorders>
            <w:shd w:val="clear" w:color="auto" w:fill="auto"/>
            <w:hideMark/>
          </w:tcPr>
          <w:p w14:paraId="746E3A9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community awareness about covid-19 pandemic</w:t>
            </w:r>
          </w:p>
        </w:tc>
        <w:tc>
          <w:tcPr>
            <w:tcW w:w="671" w:type="dxa"/>
            <w:tcBorders>
              <w:top w:val="nil"/>
              <w:left w:val="nil"/>
              <w:bottom w:val="single" w:sz="4" w:space="0" w:color="auto"/>
              <w:right w:val="single" w:sz="4" w:space="0" w:color="auto"/>
            </w:tcBorders>
            <w:shd w:val="clear" w:color="auto" w:fill="auto"/>
            <w:noWrap/>
            <w:vAlign w:val="bottom"/>
            <w:hideMark/>
          </w:tcPr>
          <w:p w14:paraId="43CB185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6172695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7D4052B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27B16EE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5DBD6A7A"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6169CEA3"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3329325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Lack of peoples courts</w:t>
            </w:r>
          </w:p>
        </w:tc>
        <w:tc>
          <w:tcPr>
            <w:tcW w:w="7763" w:type="dxa"/>
            <w:tcBorders>
              <w:top w:val="nil"/>
              <w:left w:val="nil"/>
              <w:bottom w:val="single" w:sz="4" w:space="0" w:color="auto"/>
              <w:right w:val="single" w:sz="4" w:space="0" w:color="auto"/>
            </w:tcBorders>
            <w:shd w:val="clear" w:color="auto" w:fill="auto"/>
            <w:hideMark/>
          </w:tcPr>
          <w:p w14:paraId="4E7CCF0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Provision of prevention materials</w:t>
            </w:r>
          </w:p>
        </w:tc>
        <w:tc>
          <w:tcPr>
            <w:tcW w:w="671" w:type="dxa"/>
            <w:tcBorders>
              <w:top w:val="nil"/>
              <w:left w:val="nil"/>
              <w:bottom w:val="single" w:sz="4" w:space="0" w:color="auto"/>
              <w:right w:val="single" w:sz="4" w:space="0" w:color="auto"/>
            </w:tcBorders>
            <w:shd w:val="clear" w:color="auto" w:fill="auto"/>
            <w:noWrap/>
            <w:vAlign w:val="bottom"/>
            <w:hideMark/>
          </w:tcPr>
          <w:p w14:paraId="251F2BD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37E0B67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42C495E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0AB85C6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39849522"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46AAB7B7"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1E56C8D1"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0262AB8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 Select women members to peoples’ court</w:t>
            </w:r>
          </w:p>
        </w:tc>
        <w:tc>
          <w:tcPr>
            <w:tcW w:w="671" w:type="dxa"/>
            <w:tcBorders>
              <w:top w:val="nil"/>
              <w:left w:val="nil"/>
              <w:bottom w:val="single" w:sz="4" w:space="0" w:color="auto"/>
              <w:right w:val="single" w:sz="4" w:space="0" w:color="auto"/>
            </w:tcBorders>
            <w:shd w:val="clear" w:color="auto" w:fill="auto"/>
            <w:noWrap/>
            <w:vAlign w:val="bottom"/>
            <w:hideMark/>
          </w:tcPr>
          <w:p w14:paraId="1E5B3D5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4" w:space="0" w:color="auto"/>
            </w:tcBorders>
            <w:shd w:val="clear" w:color="auto" w:fill="auto"/>
            <w:noWrap/>
            <w:vAlign w:val="bottom"/>
            <w:hideMark/>
          </w:tcPr>
          <w:p w14:paraId="2D4C667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w:t>
            </w:r>
          </w:p>
        </w:tc>
        <w:tc>
          <w:tcPr>
            <w:tcW w:w="671" w:type="dxa"/>
            <w:tcBorders>
              <w:top w:val="nil"/>
              <w:left w:val="nil"/>
              <w:bottom w:val="single" w:sz="4" w:space="0" w:color="auto"/>
              <w:right w:val="single" w:sz="4" w:space="0" w:color="auto"/>
            </w:tcBorders>
            <w:shd w:val="clear" w:color="auto" w:fill="auto"/>
            <w:noWrap/>
            <w:vAlign w:val="bottom"/>
            <w:hideMark/>
          </w:tcPr>
          <w:p w14:paraId="6704588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2CC5C0D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75CCC6DA"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2E5A11B2"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5065930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Very poor inter-communal Net working</w:t>
            </w:r>
          </w:p>
        </w:tc>
        <w:tc>
          <w:tcPr>
            <w:tcW w:w="7763" w:type="dxa"/>
            <w:tcBorders>
              <w:top w:val="nil"/>
              <w:left w:val="nil"/>
              <w:bottom w:val="single" w:sz="4" w:space="0" w:color="auto"/>
              <w:right w:val="single" w:sz="4" w:space="0" w:color="auto"/>
            </w:tcBorders>
            <w:shd w:val="clear" w:color="auto" w:fill="auto"/>
            <w:hideMark/>
          </w:tcPr>
          <w:p w14:paraId="63C7858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Develop TOR for the peace forum</w:t>
            </w:r>
          </w:p>
        </w:tc>
        <w:tc>
          <w:tcPr>
            <w:tcW w:w="671" w:type="dxa"/>
            <w:tcBorders>
              <w:top w:val="nil"/>
              <w:left w:val="nil"/>
              <w:bottom w:val="single" w:sz="4" w:space="0" w:color="auto"/>
              <w:right w:val="single" w:sz="4" w:space="0" w:color="auto"/>
            </w:tcBorders>
            <w:shd w:val="clear" w:color="auto" w:fill="auto"/>
            <w:noWrap/>
            <w:vAlign w:val="bottom"/>
            <w:hideMark/>
          </w:tcPr>
          <w:p w14:paraId="785A9F8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w:t>
            </w:r>
          </w:p>
        </w:tc>
        <w:tc>
          <w:tcPr>
            <w:tcW w:w="712" w:type="dxa"/>
            <w:tcBorders>
              <w:top w:val="nil"/>
              <w:left w:val="nil"/>
              <w:bottom w:val="single" w:sz="4" w:space="0" w:color="auto"/>
              <w:right w:val="single" w:sz="4" w:space="0" w:color="auto"/>
            </w:tcBorders>
            <w:shd w:val="clear" w:color="auto" w:fill="auto"/>
            <w:noWrap/>
            <w:vAlign w:val="bottom"/>
            <w:hideMark/>
          </w:tcPr>
          <w:p w14:paraId="47A5DD5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16</w:t>
            </w:r>
          </w:p>
        </w:tc>
        <w:tc>
          <w:tcPr>
            <w:tcW w:w="671" w:type="dxa"/>
            <w:tcBorders>
              <w:top w:val="nil"/>
              <w:left w:val="nil"/>
              <w:bottom w:val="single" w:sz="4" w:space="0" w:color="auto"/>
              <w:right w:val="single" w:sz="4" w:space="0" w:color="auto"/>
            </w:tcBorders>
            <w:shd w:val="clear" w:color="auto" w:fill="auto"/>
            <w:noWrap/>
            <w:vAlign w:val="bottom"/>
            <w:hideMark/>
          </w:tcPr>
          <w:p w14:paraId="41287B5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w:t>
            </w:r>
          </w:p>
        </w:tc>
        <w:tc>
          <w:tcPr>
            <w:tcW w:w="712" w:type="dxa"/>
            <w:tcBorders>
              <w:top w:val="nil"/>
              <w:left w:val="nil"/>
              <w:bottom w:val="single" w:sz="4" w:space="0" w:color="auto"/>
              <w:right w:val="single" w:sz="8" w:space="0" w:color="auto"/>
            </w:tcBorders>
            <w:shd w:val="clear" w:color="auto" w:fill="auto"/>
            <w:noWrap/>
            <w:vAlign w:val="bottom"/>
            <w:hideMark/>
          </w:tcPr>
          <w:p w14:paraId="490F94D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16</w:t>
            </w:r>
          </w:p>
        </w:tc>
      </w:tr>
      <w:tr w:rsidR="005552FA" w:rsidRPr="00064D78" w14:paraId="0F3CD13B"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4BF58A7D"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25CEA977"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0447FBB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 meetings for the stake holders at different levels</w:t>
            </w:r>
          </w:p>
        </w:tc>
        <w:tc>
          <w:tcPr>
            <w:tcW w:w="671" w:type="dxa"/>
            <w:tcBorders>
              <w:top w:val="nil"/>
              <w:left w:val="nil"/>
              <w:bottom w:val="single" w:sz="4" w:space="0" w:color="auto"/>
              <w:right w:val="single" w:sz="4" w:space="0" w:color="auto"/>
            </w:tcBorders>
            <w:shd w:val="clear" w:color="auto" w:fill="auto"/>
            <w:noWrap/>
            <w:vAlign w:val="bottom"/>
            <w:hideMark/>
          </w:tcPr>
          <w:p w14:paraId="5890923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3D472A8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6E37DE0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8" w:space="0" w:color="auto"/>
            </w:tcBorders>
            <w:shd w:val="clear" w:color="auto" w:fill="auto"/>
            <w:noWrap/>
            <w:vAlign w:val="bottom"/>
            <w:hideMark/>
          </w:tcPr>
          <w:p w14:paraId="704E847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r>
      <w:tr w:rsidR="005552FA" w:rsidRPr="00064D78" w14:paraId="7D3FFA7F" w14:textId="77777777" w:rsidTr="000167F0">
        <w:trPr>
          <w:gridAfter w:val="1"/>
          <w:wAfter w:w="23" w:type="dxa"/>
          <w:trHeight w:val="267"/>
        </w:trPr>
        <w:tc>
          <w:tcPr>
            <w:tcW w:w="998" w:type="dxa"/>
            <w:vMerge/>
            <w:tcBorders>
              <w:top w:val="nil"/>
              <w:left w:val="single" w:sz="8" w:space="0" w:color="auto"/>
              <w:bottom w:val="single" w:sz="8" w:space="0" w:color="000000"/>
              <w:right w:val="single" w:sz="4" w:space="0" w:color="auto"/>
            </w:tcBorders>
            <w:vAlign w:val="center"/>
            <w:hideMark/>
          </w:tcPr>
          <w:p w14:paraId="2B336B9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EB48C86"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1F7FE1C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Strengthen the capacity of women to participate in the political arena</w:t>
            </w:r>
          </w:p>
        </w:tc>
        <w:tc>
          <w:tcPr>
            <w:tcW w:w="671" w:type="dxa"/>
            <w:tcBorders>
              <w:top w:val="nil"/>
              <w:left w:val="nil"/>
              <w:bottom w:val="single" w:sz="4" w:space="0" w:color="auto"/>
              <w:right w:val="single" w:sz="4" w:space="0" w:color="auto"/>
            </w:tcBorders>
            <w:shd w:val="clear" w:color="auto" w:fill="auto"/>
            <w:noWrap/>
            <w:vAlign w:val="bottom"/>
            <w:hideMark/>
          </w:tcPr>
          <w:p w14:paraId="080439F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2530DA4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25</w:t>
            </w:r>
          </w:p>
        </w:tc>
        <w:tc>
          <w:tcPr>
            <w:tcW w:w="671" w:type="dxa"/>
            <w:tcBorders>
              <w:top w:val="nil"/>
              <w:left w:val="nil"/>
              <w:bottom w:val="single" w:sz="4" w:space="0" w:color="auto"/>
              <w:right w:val="single" w:sz="4" w:space="0" w:color="auto"/>
            </w:tcBorders>
            <w:shd w:val="clear" w:color="auto" w:fill="auto"/>
            <w:noWrap/>
            <w:vAlign w:val="bottom"/>
            <w:hideMark/>
          </w:tcPr>
          <w:p w14:paraId="5E32A0F2"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575544D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2F040C28" w14:textId="77777777" w:rsidTr="000167F0">
        <w:trPr>
          <w:gridAfter w:val="1"/>
          <w:wAfter w:w="23" w:type="dxa"/>
          <w:trHeight w:val="271"/>
        </w:trPr>
        <w:tc>
          <w:tcPr>
            <w:tcW w:w="998" w:type="dxa"/>
            <w:vMerge/>
            <w:tcBorders>
              <w:top w:val="nil"/>
              <w:left w:val="single" w:sz="8" w:space="0" w:color="auto"/>
              <w:bottom w:val="single" w:sz="8" w:space="0" w:color="000000"/>
              <w:right w:val="single" w:sz="4" w:space="0" w:color="auto"/>
            </w:tcBorders>
            <w:vAlign w:val="center"/>
            <w:hideMark/>
          </w:tcPr>
          <w:p w14:paraId="1A79D20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4E7AFBA2"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5F144C5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Raise men awareness towards the importance of women participation</w:t>
            </w:r>
          </w:p>
        </w:tc>
        <w:tc>
          <w:tcPr>
            <w:tcW w:w="671" w:type="dxa"/>
            <w:tcBorders>
              <w:top w:val="nil"/>
              <w:left w:val="nil"/>
              <w:bottom w:val="single" w:sz="4" w:space="0" w:color="auto"/>
              <w:right w:val="single" w:sz="4" w:space="0" w:color="auto"/>
            </w:tcBorders>
            <w:shd w:val="clear" w:color="auto" w:fill="auto"/>
            <w:noWrap/>
            <w:vAlign w:val="bottom"/>
            <w:hideMark/>
          </w:tcPr>
          <w:p w14:paraId="28C0B0C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429</w:t>
            </w:r>
          </w:p>
        </w:tc>
        <w:tc>
          <w:tcPr>
            <w:tcW w:w="712" w:type="dxa"/>
            <w:tcBorders>
              <w:top w:val="nil"/>
              <w:left w:val="nil"/>
              <w:bottom w:val="single" w:sz="4" w:space="0" w:color="auto"/>
              <w:right w:val="single" w:sz="4" w:space="0" w:color="auto"/>
            </w:tcBorders>
            <w:shd w:val="clear" w:color="auto" w:fill="auto"/>
            <w:noWrap/>
            <w:vAlign w:val="bottom"/>
            <w:hideMark/>
          </w:tcPr>
          <w:p w14:paraId="034B2EC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796</w:t>
            </w:r>
          </w:p>
        </w:tc>
        <w:tc>
          <w:tcPr>
            <w:tcW w:w="671" w:type="dxa"/>
            <w:tcBorders>
              <w:top w:val="nil"/>
              <w:left w:val="nil"/>
              <w:bottom w:val="single" w:sz="4" w:space="0" w:color="auto"/>
              <w:right w:val="single" w:sz="4" w:space="0" w:color="auto"/>
            </w:tcBorders>
            <w:shd w:val="clear" w:color="auto" w:fill="auto"/>
            <w:noWrap/>
            <w:vAlign w:val="bottom"/>
            <w:hideMark/>
          </w:tcPr>
          <w:p w14:paraId="764DF8E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446</w:t>
            </w:r>
          </w:p>
        </w:tc>
        <w:tc>
          <w:tcPr>
            <w:tcW w:w="712" w:type="dxa"/>
            <w:tcBorders>
              <w:top w:val="nil"/>
              <w:left w:val="nil"/>
              <w:bottom w:val="single" w:sz="4" w:space="0" w:color="auto"/>
              <w:right w:val="single" w:sz="8" w:space="0" w:color="auto"/>
            </w:tcBorders>
            <w:shd w:val="clear" w:color="auto" w:fill="auto"/>
            <w:noWrap/>
            <w:vAlign w:val="bottom"/>
            <w:hideMark/>
          </w:tcPr>
          <w:p w14:paraId="2853B99A"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829</w:t>
            </w:r>
          </w:p>
        </w:tc>
      </w:tr>
      <w:tr w:rsidR="005552FA" w:rsidRPr="00064D78" w14:paraId="2E4825E4"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495331B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17A856B6"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Un employment and despondent youth</w:t>
            </w:r>
          </w:p>
        </w:tc>
        <w:tc>
          <w:tcPr>
            <w:tcW w:w="7763" w:type="dxa"/>
            <w:tcBorders>
              <w:top w:val="nil"/>
              <w:left w:val="nil"/>
              <w:bottom w:val="single" w:sz="4" w:space="0" w:color="auto"/>
              <w:right w:val="single" w:sz="4" w:space="0" w:color="auto"/>
            </w:tcBorders>
            <w:shd w:val="clear" w:color="auto" w:fill="auto"/>
            <w:hideMark/>
          </w:tcPr>
          <w:p w14:paraId="3013544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Provide  IGA for youth (Girls and Boys and women)</w:t>
            </w:r>
          </w:p>
        </w:tc>
        <w:tc>
          <w:tcPr>
            <w:tcW w:w="671" w:type="dxa"/>
            <w:tcBorders>
              <w:top w:val="nil"/>
              <w:left w:val="nil"/>
              <w:bottom w:val="single" w:sz="4" w:space="0" w:color="auto"/>
              <w:right w:val="single" w:sz="4" w:space="0" w:color="auto"/>
            </w:tcBorders>
            <w:shd w:val="clear" w:color="auto" w:fill="auto"/>
            <w:noWrap/>
            <w:vAlign w:val="bottom"/>
            <w:hideMark/>
          </w:tcPr>
          <w:p w14:paraId="7095825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32B6D75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671" w:type="dxa"/>
            <w:tcBorders>
              <w:top w:val="nil"/>
              <w:left w:val="nil"/>
              <w:bottom w:val="single" w:sz="4" w:space="0" w:color="auto"/>
              <w:right w:val="single" w:sz="4" w:space="0" w:color="auto"/>
            </w:tcBorders>
            <w:shd w:val="clear" w:color="auto" w:fill="auto"/>
            <w:noWrap/>
            <w:vAlign w:val="bottom"/>
            <w:hideMark/>
          </w:tcPr>
          <w:p w14:paraId="2B700F3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0505101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r>
      <w:tr w:rsidR="005552FA" w:rsidRPr="00064D78" w14:paraId="5AB6BEF8" w14:textId="77777777" w:rsidTr="000167F0">
        <w:trPr>
          <w:gridAfter w:val="1"/>
          <w:wAfter w:w="23" w:type="dxa"/>
          <w:trHeight w:val="365"/>
        </w:trPr>
        <w:tc>
          <w:tcPr>
            <w:tcW w:w="998" w:type="dxa"/>
            <w:vMerge/>
            <w:tcBorders>
              <w:top w:val="nil"/>
              <w:left w:val="single" w:sz="8" w:space="0" w:color="auto"/>
              <w:bottom w:val="single" w:sz="8" w:space="0" w:color="000000"/>
              <w:right w:val="single" w:sz="4" w:space="0" w:color="auto"/>
            </w:tcBorders>
            <w:vAlign w:val="center"/>
            <w:hideMark/>
          </w:tcPr>
          <w:p w14:paraId="20E27140"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2A1F5A6D"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0FDCC797"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Development of employable skills through vocational training</w:t>
            </w:r>
          </w:p>
        </w:tc>
        <w:tc>
          <w:tcPr>
            <w:tcW w:w="671" w:type="dxa"/>
            <w:tcBorders>
              <w:top w:val="nil"/>
              <w:left w:val="nil"/>
              <w:bottom w:val="single" w:sz="4" w:space="0" w:color="auto"/>
              <w:right w:val="single" w:sz="4" w:space="0" w:color="auto"/>
            </w:tcBorders>
            <w:shd w:val="clear" w:color="auto" w:fill="auto"/>
            <w:noWrap/>
            <w:vAlign w:val="bottom"/>
            <w:hideMark/>
          </w:tcPr>
          <w:p w14:paraId="23E1A3F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w:t>
            </w:r>
          </w:p>
        </w:tc>
        <w:tc>
          <w:tcPr>
            <w:tcW w:w="712" w:type="dxa"/>
            <w:tcBorders>
              <w:top w:val="nil"/>
              <w:left w:val="nil"/>
              <w:bottom w:val="single" w:sz="4" w:space="0" w:color="auto"/>
              <w:right w:val="single" w:sz="4" w:space="0" w:color="auto"/>
            </w:tcBorders>
            <w:shd w:val="clear" w:color="auto" w:fill="auto"/>
            <w:noWrap/>
            <w:vAlign w:val="bottom"/>
            <w:hideMark/>
          </w:tcPr>
          <w:p w14:paraId="225C898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53150CD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699A2CD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47969AB5"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2FC916E6"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5080311F"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60E95B9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Distribution of small grant to youth</w:t>
            </w:r>
          </w:p>
        </w:tc>
        <w:tc>
          <w:tcPr>
            <w:tcW w:w="671" w:type="dxa"/>
            <w:tcBorders>
              <w:top w:val="nil"/>
              <w:left w:val="nil"/>
              <w:bottom w:val="single" w:sz="4" w:space="0" w:color="auto"/>
              <w:right w:val="single" w:sz="4" w:space="0" w:color="auto"/>
            </w:tcBorders>
            <w:shd w:val="clear" w:color="auto" w:fill="auto"/>
            <w:noWrap/>
            <w:vAlign w:val="bottom"/>
            <w:hideMark/>
          </w:tcPr>
          <w:p w14:paraId="736C585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1E861EA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1A52E21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78B80B4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31AC5BBF" w14:textId="77777777" w:rsidTr="000167F0">
        <w:trPr>
          <w:gridAfter w:val="1"/>
          <w:wAfter w:w="23" w:type="dxa"/>
          <w:trHeight w:val="480"/>
        </w:trPr>
        <w:tc>
          <w:tcPr>
            <w:tcW w:w="998" w:type="dxa"/>
            <w:vMerge/>
            <w:tcBorders>
              <w:top w:val="nil"/>
              <w:left w:val="single" w:sz="8" w:space="0" w:color="auto"/>
              <w:bottom w:val="single" w:sz="8" w:space="0" w:color="000000"/>
              <w:right w:val="single" w:sz="4" w:space="0" w:color="auto"/>
            </w:tcBorders>
            <w:vAlign w:val="center"/>
            <w:hideMark/>
          </w:tcPr>
          <w:p w14:paraId="77B9F6D4"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343F247E"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7567CAD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Distribution of goats (25 goats, for 5 women headed household)</w:t>
            </w:r>
          </w:p>
        </w:tc>
        <w:tc>
          <w:tcPr>
            <w:tcW w:w="671" w:type="dxa"/>
            <w:tcBorders>
              <w:top w:val="nil"/>
              <w:left w:val="nil"/>
              <w:bottom w:val="single" w:sz="4" w:space="0" w:color="auto"/>
              <w:right w:val="single" w:sz="4" w:space="0" w:color="auto"/>
            </w:tcBorders>
            <w:shd w:val="clear" w:color="auto" w:fill="auto"/>
            <w:noWrap/>
            <w:vAlign w:val="bottom"/>
            <w:hideMark/>
          </w:tcPr>
          <w:p w14:paraId="29DC93F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5</w:t>
            </w:r>
          </w:p>
        </w:tc>
        <w:tc>
          <w:tcPr>
            <w:tcW w:w="712" w:type="dxa"/>
            <w:tcBorders>
              <w:top w:val="nil"/>
              <w:left w:val="nil"/>
              <w:bottom w:val="single" w:sz="4" w:space="0" w:color="auto"/>
              <w:right w:val="single" w:sz="4" w:space="0" w:color="auto"/>
            </w:tcBorders>
            <w:shd w:val="clear" w:color="auto" w:fill="auto"/>
            <w:noWrap/>
            <w:vAlign w:val="bottom"/>
            <w:hideMark/>
          </w:tcPr>
          <w:p w14:paraId="0E25FF4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671" w:type="dxa"/>
            <w:tcBorders>
              <w:top w:val="nil"/>
              <w:left w:val="nil"/>
              <w:bottom w:val="single" w:sz="4" w:space="0" w:color="auto"/>
              <w:right w:val="single" w:sz="4" w:space="0" w:color="auto"/>
            </w:tcBorders>
            <w:shd w:val="clear" w:color="auto" w:fill="auto"/>
            <w:noWrap/>
            <w:vAlign w:val="bottom"/>
            <w:hideMark/>
          </w:tcPr>
          <w:p w14:paraId="62BFA46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4" w:space="0" w:color="auto"/>
              <w:right w:val="single" w:sz="8" w:space="0" w:color="auto"/>
            </w:tcBorders>
            <w:shd w:val="clear" w:color="auto" w:fill="auto"/>
            <w:noWrap/>
            <w:vAlign w:val="bottom"/>
            <w:hideMark/>
          </w:tcPr>
          <w:p w14:paraId="6D13F50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r>
      <w:tr w:rsidR="005552FA" w:rsidRPr="00064D78" w14:paraId="5107C4D3"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3C48836E"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4" w:space="0" w:color="000000"/>
              <w:right w:val="single" w:sz="4" w:space="0" w:color="auto"/>
            </w:tcBorders>
            <w:shd w:val="clear" w:color="auto" w:fill="auto"/>
            <w:hideMark/>
          </w:tcPr>
          <w:p w14:paraId="44E6F30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Poor management of natural Resources </w:t>
            </w:r>
          </w:p>
        </w:tc>
        <w:tc>
          <w:tcPr>
            <w:tcW w:w="7763" w:type="dxa"/>
            <w:tcBorders>
              <w:top w:val="nil"/>
              <w:left w:val="nil"/>
              <w:bottom w:val="single" w:sz="4" w:space="0" w:color="auto"/>
              <w:right w:val="single" w:sz="4" w:space="0" w:color="auto"/>
            </w:tcBorders>
            <w:shd w:val="clear" w:color="auto" w:fill="auto"/>
            <w:hideMark/>
          </w:tcPr>
          <w:p w14:paraId="6B05DB6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Demarcation of the migratory routes</w:t>
            </w:r>
          </w:p>
        </w:tc>
        <w:tc>
          <w:tcPr>
            <w:tcW w:w="671" w:type="dxa"/>
            <w:tcBorders>
              <w:top w:val="nil"/>
              <w:left w:val="nil"/>
              <w:bottom w:val="single" w:sz="4" w:space="0" w:color="auto"/>
              <w:right w:val="single" w:sz="4" w:space="0" w:color="auto"/>
            </w:tcBorders>
            <w:shd w:val="clear" w:color="auto" w:fill="auto"/>
            <w:noWrap/>
            <w:vAlign w:val="bottom"/>
            <w:hideMark/>
          </w:tcPr>
          <w:p w14:paraId="5ABF27C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7265046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2867F0B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36896C2D"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114BB20F"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3216C19F"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2E0ECAFA"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088DA6F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Establishment of Fire lines</w:t>
            </w:r>
          </w:p>
        </w:tc>
        <w:tc>
          <w:tcPr>
            <w:tcW w:w="671" w:type="dxa"/>
            <w:tcBorders>
              <w:top w:val="nil"/>
              <w:left w:val="nil"/>
              <w:bottom w:val="single" w:sz="4" w:space="0" w:color="auto"/>
              <w:right w:val="single" w:sz="4" w:space="0" w:color="auto"/>
            </w:tcBorders>
            <w:shd w:val="clear" w:color="auto" w:fill="auto"/>
            <w:noWrap/>
            <w:vAlign w:val="bottom"/>
            <w:hideMark/>
          </w:tcPr>
          <w:p w14:paraId="3D4B633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1715</w:t>
            </w:r>
          </w:p>
        </w:tc>
        <w:tc>
          <w:tcPr>
            <w:tcW w:w="712" w:type="dxa"/>
            <w:tcBorders>
              <w:top w:val="nil"/>
              <w:left w:val="nil"/>
              <w:bottom w:val="single" w:sz="4" w:space="0" w:color="auto"/>
              <w:right w:val="single" w:sz="4" w:space="0" w:color="auto"/>
            </w:tcBorders>
            <w:shd w:val="clear" w:color="auto" w:fill="auto"/>
            <w:noWrap/>
            <w:vAlign w:val="bottom"/>
            <w:hideMark/>
          </w:tcPr>
          <w:p w14:paraId="102B11A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3185</w:t>
            </w:r>
          </w:p>
        </w:tc>
        <w:tc>
          <w:tcPr>
            <w:tcW w:w="671" w:type="dxa"/>
            <w:tcBorders>
              <w:top w:val="nil"/>
              <w:left w:val="nil"/>
              <w:bottom w:val="single" w:sz="4" w:space="0" w:color="auto"/>
              <w:right w:val="single" w:sz="4" w:space="0" w:color="auto"/>
            </w:tcBorders>
            <w:shd w:val="clear" w:color="auto" w:fill="auto"/>
            <w:noWrap/>
            <w:vAlign w:val="bottom"/>
            <w:hideMark/>
          </w:tcPr>
          <w:p w14:paraId="5F4FE14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1785</w:t>
            </w:r>
          </w:p>
        </w:tc>
        <w:tc>
          <w:tcPr>
            <w:tcW w:w="712" w:type="dxa"/>
            <w:tcBorders>
              <w:top w:val="nil"/>
              <w:left w:val="nil"/>
              <w:bottom w:val="single" w:sz="4" w:space="0" w:color="auto"/>
              <w:right w:val="single" w:sz="8" w:space="0" w:color="auto"/>
            </w:tcBorders>
            <w:shd w:val="clear" w:color="auto" w:fill="auto"/>
            <w:noWrap/>
            <w:vAlign w:val="bottom"/>
            <w:hideMark/>
          </w:tcPr>
          <w:p w14:paraId="1681EC1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3185</w:t>
            </w:r>
          </w:p>
        </w:tc>
      </w:tr>
      <w:tr w:rsidR="005552FA" w:rsidRPr="00064D78" w14:paraId="265BBEB3" w14:textId="77777777" w:rsidTr="000167F0">
        <w:trPr>
          <w:gridAfter w:val="1"/>
          <w:wAfter w:w="23" w:type="dxa"/>
          <w:trHeight w:val="230"/>
        </w:trPr>
        <w:tc>
          <w:tcPr>
            <w:tcW w:w="998" w:type="dxa"/>
            <w:vMerge/>
            <w:tcBorders>
              <w:top w:val="nil"/>
              <w:left w:val="single" w:sz="8" w:space="0" w:color="auto"/>
              <w:bottom w:val="single" w:sz="8" w:space="0" w:color="000000"/>
              <w:right w:val="single" w:sz="4" w:space="0" w:color="auto"/>
            </w:tcBorders>
            <w:vAlign w:val="center"/>
            <w:hideMark/>
          </w:tcPr>
          <w:p w14:paraId="1FFAB2A8"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4" w:space="0" w:color="000000"/>
              <w:right w:val="single" w:sz="4" w:space="0" w:color="auto"/>
            </w:tcBorders>
            <w:vAlign w:val="center"/>
            <w:hideMark/>
          </w:tcPr>
          <w:p w14:paraId="6FA49C43"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4" w:space="0" w:color="auto"/>
              <w:right w:val="single" w:sz="4" w:space="0" w:color="auto"/>
            </w:tcBorders>
            <w:shd w:val="clear" w:color="auto" w:fill="auto"/>
            <w:hideMark/>
          </w:tcPr>
          <w:p w14:paraId="190BB04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Formation and training of forest and range management committees</w:t>
            </w:r>
          </w:p>
        </w:tc>
        <w:tc>
          <w:tcPr>
            <w:tcW w:w="671" w:type="dxa"/>
            <w:tcBorders>
              <w:top w:val="nil"/>
              <w:left w:val="nil"/>
              <w:bottom w:val="single" w:sz="4" w:space="0" w:color="auto"/>
              <w:right w:val="single" w:sz="4" w:space="0" w:color="auto"/>
            </w:tcBorders>
            <w:shd w:val="clear" w:color="auto" w:fill="auto"/>
            <w:noWrap/>
            <w:vAlign w:val="bottom"/>
            <w:hideMark/>
          </w:tcPr>
          <w:p w14:paraId="70754F1B"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3</w:t>
            </w:r>
          </w:p>
        </w:tc>
        <w:tc>
          <w:tcPr>
            <w:tcW w:w="712" w:type="dxa"/>
            <w:tcBorders>
              <w:top w:val="nil"/>
              <w:left w:val="nil"/>
              <w:bottom w:val="single" w:sz="4" w:space="0" w:color="auto"/>
              <w:right w:val="single" w:sz="4" w:space="0" w:color="auto"/>
            </w:tcBorders>
            <w:shd w:val="clear" w:color="auto" w:fill="auto"/>
            <w:noWrap/>
            <w:vAlign w:val="bottom"/>
            <w:hideMark/>
          </w:tcPr>
          <w:p w14:paraId="5F68A01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7</w:t>
            </w:r>
          </w:p>
        </w:tc>
        <w:tc>
          <w:tcPr>
            <w:tcW w:w="671" w:type="dxa"/>
            <w:tcBorders>
              <w:top w:val="nil"/>
              <w:left w:val="nil"/>
              <w:bottom w:val="single" w:sz="4" w:space="0" w:color="auto"/>
              <w:right w:val="single" w:sz="4" w:space="0" w:color="auto"/>
            </w:tcBorders>
            <w:shd w:val="clear" w:color="auto" w:fill="auto"/>
            <w:noWrap/>
            <w:vAlign w:val="bottom"/>
            <w:hideMark/>
          </w:tcPr>
          <w:p w14:paraId="4BD17D5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4</w:t>
            </w:r>
          </w:p>
        </w:tc>
        <w:tc>
          <w:tcPr>
            <w:tcW w:w="712" w:type="dxa"/>
            <w:tcBorders>
              <w:top w:val="nil"/>
              <w:left w:val="nil"/>
              <w:bottom w:val="single" w:sz="4" w:space="0" w:color="auto"/>
              <w:right w:val="single" w:sz="4" w:space="0" w:color="auto"/>
            </w:tcBorders>
            <w:shd w:val="clear" w:color="auto" w:fill="auto"/>
            <w:noWrap/>
            <w:vAlign w:val="bottom"/>
            <w:hideMark/>
          </w:tcPr>
          <w:p w14:paraId="3EC1A821"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6</w:t>
            </w:r>
          </w:p>
        </w:tc>
      </w:tr>
      <w:tr w:rsidR="005552FA" w:rsidRPr="00064D78" w14:paraId="10266882" w14:textId="77777777" w:rsidTr="000167F0">
        <w:trPr>
          <w:gridAfter w:val="1"/>
          <w:wAfter w:w="23" w:type="dxa"/>
          <w:trHeight w:val="290"/>
        </w:trPr>
        <w:tc>
          <w:tcPr>
            <w:tcW w:w="998" w:type="dxa"/>
            <w:vMerge/>
            <w:tcBorders>
              <w:top w:val="nil"/>
              <w:left w:val="single" w:sz="8" w:space="0" w:color="auto"/>
              <w:bottom w:val="single" w:sz="8" w:space="0" w:color="000000"/>
              <w:right w:val="single" w:sz="4" w:space="0" w:color="auto"/>
            </w:tcBorders>
            <w:vAlign w:val="center"/>
            <w:hideMark/>
          </w:tcPr>
          <w:p w14:paraId="28AFA229"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val="restart"/>
            <w:tcBorders>
              <w:top w:val="nil"/>
              <w:left w:val="single" w:sz="4" w:space="0" w:color="auto"/>
              <w:bottom w:val="single" w:sz="8" w:space="0" w:color="000000"/>
              <w:right w:val="single" w:sz="4" w:space="0" w:color="auto"/>
            </w:tcBorders>
            <w:shd w:val="clear" w:color="auto" w:fill="auto"/>
            <w:hideMark/>
          </w:tcPr>
          <w:p w14:paraId="74ECBD28"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Lack of animal disease control </w:t>
            </w:r>
          </w:p>
        </w:tc>
        <w:tc>
          <w:tcPr>
            <w:tcW w:w="7763" w:type="dxa"/>
            <w:tcBorders>
              <w:top w:val="nil"/>
              <w:left w:val="nil"/>
              <w:bottom w:val="single" w:sz="4" w:space="0" w:color="auto"/>
              <w:right w:val="single" w:sz="4" w:space="0" w:color="auto"/>
            </w:tcBorders>
            <w:shd w:val="clear" w:color="auto" w:fill="auto"/>
            <w:hideMark/>
          </w:tcPr>
          <w:p w14:paraId="3921A590"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Conduct 2 animal vaccination campaigns </w:t>
            </w:r>
          </w:p>
        </w:tc>
        <w:tc>
          <w:tcPr>
            <w:tcW w:w="671" w:type="dxa"/>
            <w:tcBorders>
              <w:top w:val="nil"/>
              <w:left w:val="nil"/>
              <w:bottom w:val="single" w:sz="4" w:space="0" w:color="auto"/>
              <w:right w:val="single" w:sz="4" w:space="0" w:color="auto"/>
            </w:tcBorders>
            <w:shd w:val="clear" w:color="auto" w:fill="auto"/>
            <w:noWrap/>
            <w:vAlign w:val="bottom"/>
            <w:hideMark/>
          </w:tcPr>
          <w:p w14:paraId="5AD94CDE"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960</w:t>
            </w:r>
          </w:p>
        </w:tc>
        <w:tc>
          <w:tcPr>
            <w:tcW w:w="712" w:type="dxa"/>
            <w:tcBorders>
              <w:top w:val="nil"/>
              <w:left w:val="nil"/>
              <w:bottom w:val="single" w:sz="4" w:space="0" w:color="auto"/>
              <w:right w:val="single" w:sz="4" w:space="0" w:color="auto"/>
            </w:tcBorders>
            <w:shd w:val="clear" w:color="auto" w:fill="auto"/>
            <w:noWrap/>
            <w:vAlign w:val="bottom"/>
            <w:hideMark/>
          </w:tcPr>
          <w:p w14:paraId="5D66CC6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c>
          <w:tcPr>
            <w:tcW w:w="671" w:type="dxa"/>
            <w:tcBorders>
              <w:top w:val="nil"/>
              <w:left w:val="nil"/>
              <w:bottom w:val="single" w:sz="4" w:space="0" w:color="auto"/>
              <w:right w:val="single" w:sz="4" w:space="0" w:color="auto"/>
            </w:tcBorders>
            <w:shd w:val="clear" w:color="auto" w:fill="auto"/>
            <w:noWrap/>
            <w:vAlign w:val="bottom"/>
            <w:hideMark/>
          </w:tcPr>
          <w:p w14:paraId="4BBC202C"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1000</w:t>
            </w:r>
          </w:p>
        </w:tc>
        <w:tc>
          <w:tcPr>
            <w:tcW w:w="712" w:type="dxa"/>
            <w:tcBorders>
              <w:top w:val="nil"/>
              <w:left w:val="nil"/>
              <w:bottom w:val="single" w:sz="4" w:space="0" w:color="auto"/>
              <w:right w:val="single" w:sz="8" w:space="0" w:color="auto"/>
            </w:tcBorders>
            <w:shd w:val="clear" w:color="auto" w:fill="auto"/>
            <w:noWrap/>
            <w:vAlign w:val="bottom"/>
            <w:hideMark/>
          </w:tcPr>
          <w:p w14:paraId="0B2B1DE4"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1784</w:t>
            </w:r>
          </w:p>
        </w:tc>
      </w:tr>
      <w:tr w:rsidR="005552FA" w:rsidRPr="00064D78" w14:paraId="5F47E93E" w14:textId="77777777" w:rsidTr="000167F0">
        <w:trPr>
          <w:gridAfter w:val="1"/>
          <w:wAfter w:w="23" w:type="dxa"/>
          <w:trHeight w:val="300"/>
        </w:trPr>
        <w:tc>
          <w:tcPr>
            <w:tcW w:w="998" w:type="dxa"/>
            <w:vMerge/>
            <w:tcBorders>
              <w:top w:val="nil"/>
              <w:left w:val="single" w:sz="8" w:space="0" w:color="auto"/>
              <w:bottom w:val="single" w:sz="8" w:space="0" w:color="000000"/>
              <w:right w:val="single" w:sz="4" w:space="0" w:color="auto"/>
            </w:tcBorders>
            <w:vAlign w:val="center"/>
            <w:hideMark/>
          </w:tcPr>
          <w:p w14:paraId="2C83EAF1" w14:textId="77777777" w:rsidR="005552FA" w:rsidRPr="00064D78" w:rsidRDefault="005552FA" w:rsidP="005552FA">
            <w:pPr>
              <w:jc w:val="left"/>
              <w:rPr>
                <w:rFonts w:ascii="Calibri" w:eastAsia="Times New Roman" w:hAnsi="Calibri" w:cs="Calibri"/>
                <w:b/>
                <w:bCs/>
                <w:color w:val="000000"/>
                <w:sz w:val="18"/>
                <w:szCs w:val="18"/>
                <w:lang w:eastAsia="en-GB"/>
              </w:rPr>
            </w:pPr>
          </w:p>
        </w:tc>
        <w:tc>
          <w:tcPr>
            <w:tcW w:w="3675" w:type="dxa"/>
            <w:vMerge/>
            <w:tcBorders>
              <w:top w:val="nil"/>
              <w:left w:val="single" w:sz="4" w:space="0" w:color="auto"/>
              <w:bottom w:val="single" w:sz="8" w:space="0" w:color="000000"/>
              <w:right w:val="single" w:sz="4" w:space="0" w:color="auto"/>
            </w:tcBorders>
            <w:vAlign w:val="center"/>
            <w:hideMark/>
          </w:tcPr>
          <w:p w14:paraId="5BD8DD5E" w14:textId="77777777" w:rsidR="005552FA" w:rsidRPr="00064D78" w:rsidRDefault="005552FA" w:rsidP="005552FA">
            <w:pPr>
              <w:jc w:val="left"/>
              <w:rPr>
                <w:rFonts w:ascii="Calibri" w:eastAsia="Times New Roman" w:hAnsi="Calibri" w:cs="Calibri"/>
                <w:color w:val="000000"/>
                <w:sz w:val="18"/>
                <w:szCs w:val="18"/>
                <w:lang w:eastAsia="en-GB"/>
              </w:rPr>
            </w:pPr>
          </w:p>
        </w:tc>
        <w:tc>
          <w:tcPr>
            <w:tcW w:w="7763" w:type="dxa"/>
            <w:tcBorders>
              <w:top w:val="nil"/>
              <w:left w:val="nil"/>
              <w:bottom w:val="single" w:sz="8" w:space="0" w:color="auto"/>
              <w:right w:val="single" w:sz="4" w:space="0" w:color="auto"/>
            </w:tcBorders>
            <w:shd w:val="clear" w:color="auto" w:fill="auto"/>
            <w:hideMark/>
          </w:tcPr>
          <w:p w14:paraId="29B1335F"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xml:space="preserve">Training of 3 Para vets in animal protection </w:t>
            </w:r>
          </w:p>
        </w:tc>
        <w:tc>
          <w:tcPr>
            <w:tcW w:w="671" w:type="dxa"/>
            <w:tcBorders>
              <w:top w:val="nil"/>
              <w:left w:val="nil"/>
              <w:bottom w:val="single" w:sz="8" w:space="0" w:color="auto"/>
              <w:right w:val="single" w:sz="4" w:space="0" w:color="auto"/>
            </w:tcBorders>
            <w:shd w:val="clear" w:color="auto" w:fill="auto"/>
            <w:noWrap/>
            <w:vAlign w:val="bottom"/>
            <w:hideMark/>
          </w:tcPr>
          <w:p w14:paraId="0E0C7D4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 </w:t>
            </w:r>
          </w:p>
        </w:tc>
        <w:tc>
          <w:tcPr>
            <w:tcW w:w="712" w:type="dxa"/>
            <w:tcBorders>
              <w:top w:val="nil"/>
              <w:left w:val="nil"/>
              <w:bottom w:val="single" w:sz="8" w:space="0" w:color="auto"/>
              <w:right w:val="single" w:sz="4" w:space="0" w:color="auto"/>
            </w:tcBorders>
            <w:shd w:val="clear" w:color="auto" w:fill="auto"/>
            <w:noWrap/>
            <w:vAlign w:val="bottom"/>
            <w:hideMark/>
          </w:tcPr>
          <w:p w14:paraId="102F0EB9"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1</w:t>
            </w:r>
          </w:p>
        </w:tc>
        <w:tc>
          <w:tcPr>
            <w:tcW w:w="671" w:type="dxa"/>
            <w:tcBorders>
              <w:top w:val="nil"/>
              <w:left w:val="nil"/>
              <w:bottom w:val="single" w:sz="8" w:space="0" w:color="auto"/>
              <w:right w:val="single" w:sz="4" w:space="0" w:color="auto"/>
            </w:tcBorders>
            <w:shd w:val="clear" w:color="auto" w:fill="auto"/>
            <w:noWrap/>
            <w:vAlign w:val="bottom"/>
            <w:hideMark/>
          </w:tcPr>
          <w:p w14:paraId="78548155"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0</w:t>
            </w:r>
          </w:p>
        </w:tc>
        <w:tc>
          <w:tcPr>
            <w:tcW w:w="712" w:type="dxa"/>
            <w:tcBorders>
              <w:top w:val="nil"/>
              <w:left w:val="nil"/>
              <w:bottom w:val="single" w:sz="8" w:space="0" w:color="auto"/>
              <w:right w:val="single" w:sz="8" w:space="0" w:color="auto"/>
            </w:tcBorders>
            <w:shd w:val="clear" w:color="auto" w:fill="auto"/>
            <w:noWrap/>
            <w:vAlign w:val="bottom"/>
            <w:hideMark/>
          </w:tcPr>
          <w:p w14:paraId="5CF28793" w14:textId="77777777" w:rsidR="005552FA" w:rsidRPr="00064D78" w:rsidRDefault="005552FA" w:rsidP="005552FA">
            <w:pPr>
              <w:jc w:val="left"/>
              <w:rPr>
                <w:rFonts w:ascii="Calibri" w:eastAsia="Times New Roman" w:hAnsi="Calibri" w:cs="Calibri"/>
                <w:color w:val="000000"/>
                <w:sz w:val="18"/>
                <w:szCs w:val="18"/>
                <w:lang w:eastAsia="en-GB"/>
              </w:rPr>
            </w:pPr>
            <w:r w:rsidRPr="00064D78">
              <w:rPr>
                <w:rFonts w:ascii="Calibri" w:eastAsia="Times New Roman" w:hAnsi="Calibri" w:cs="Calibri"/>
                <w:color w:val="000000"/>
                <w:sz w:val="18"/>
                <w:szCs w:val="18"/>
                <w:lang w:eastAsia="en-GB"/>
              </w:rPr>
              <w:t>2</w:t>
            </w:r>
          </w:p>
        </w:tc>
      </w:tr>
    </w:tbl>
    <w:p w14:paraId="527863AA" w14:textId="77777777" w:rsidR="005552FA" w:rsidRPr="00064D78" w:rsidRDefault="005552FA" w:rsidP="009E72F8">
      <w:pPr>
        <w:ind w:left="0" w:firstLine="0"/>
        <w:rPr>
          <w:sz w:val="18"/>
          <w:szCs w:val="18"/>
        </w:rPr>
      </w:pPr>
    </w:p>
    <w:p w14:paraId="2600BC60" w14:textId="07A82B02" w:rsidR="00B233DB" w:rsidRPr="00064D78" w:rsidRDefault="00B233DB" w:rsidP="009E72F8">
      <w:pPr>
        <w:ind w:left="0" w:firstLine="0"/>
        <w:rPr>
          <w:rFonts w:asciiTheme="minorBidi" w:hAnsiTheme="minorBidi"/>
          <w:b/>
          <w:bCs/>
          <w:sz w:val="18"/>
          <w:szCs w:val="18"/>
        </w:rPr>
      </w:pPr>
    </w:p>
    <w:p w14:paraId="68589C57" w14:textId="77777777" w:rsidR="00B233DB" w:rsidRPr="00064D78" w:rsidRDefault="00B233DB" w:rsidP="009E72F8">
      <w:pPr>
        <w:ind w:left="0" w:firstLine="0"/>
        <w:rPr>
          <w:rFonts w:asciiTheme="minorBidi" w:hAnsiTheme="minorBidi"/>
          <w:b/>
          <w:bCs/>
          <w:sz w:val="18"/>
          <w:szCs w:val="18"/>
        </w:rPr>
      </w:pPr>
    </w:p>
    <w:p w14:paraId="5026B240" w14:textId="59F4E465" w:rsidR="00B233DB" w:rsidRPr="00064D78" w:rsidRDefault="00B233DB" w:rsidP="009E72F8">
      <w:pPr>
        <w:ind w:left="0" w:firstLine="0"/>
        <w:rPr>
          <w:rFonts w:asciiTheme="minorBidi" w:hAnsiTheme="minorBidi"/>
          <w:b/>
          <w:bCs/>
          <w:sz w:val="18"/>
          <w:szCs w:val="18"/>
        </w:rPr>
      </w:pPr>
      <w:r w:rsidRPr="00064D78">
        <w:rPr>
          <w:rFonts w:asciiTheme="minorBidi" w:hAnsiTheme="minorBidi"/>
          <w:b/>
          <w:bCs/>
          <w:sz w:val="18"/>
          <w:szCs w:val="18"/>
        </w:rPr>
        <w:t>Table 4: Risk Analysis Table</w:t>
      </w:r>
    </w:p>
    <w:tbl>
      <w:tblPr>
        <w:tblW w:w="14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820"/>
        <w:gridCol w:w="1559"/>
        <w:gridCol w:w="1843"/>
        <w:gridCol w:w="2126"/>
        <w:gridCol w:w="3651"/>
      </w:tblGrid>
      <w:tr w:rsidR="00B233DB" w:rsidRPr="00064D78" w14:paraId="27D0AC75" w14:textId="77777777" w:rsidTr="006A79A1">
        <w:trPr>
          <w:tblHeader/>
          <w:jc w:val="center"/>
        </w:trPr>
        <w:tc>
          <w:tcPr>
            <w:tcW w:w="562" w:type="dxa"/>
            <w:shd w:val="clear" w:color="auto" w:fill="FFCC00"/>
          </w:tcPr>
          <w:p w14:paraId="378C7C0B" w14:textId="77777777" w:rsidR="00B233DB" w:rsidRPr="00064D78" w:rsidRDefault="00B233DB" w:rsidP="009E72F8">
            <w:pPr>
              <w:rPr>
                <w:rFonts w:cs="Arial"/>
                <w:b/>
                <w:sz w:val="18"/>
                <w:szCs w:val="18"/>
              </w:rPr>
            </w:pPr>
            <w:r w:rsidRPr="00064D78">
              <w:rPr>
                <w:rFonts w:cs="Arial"/>
                <w:b/>
                <w:sz w:val="18"/>
                <w:szCs w:val="18"/>
              </w:rPr>
              <w:lastRenderedPageBreak/>
              <w:t>#</w:t>
            </w:r>
          </w:p>
        </w:tc>
        <w:tc>
          <w:tcPr>
            <w:tcW w:w="4820" w:type="dxa"/>
            <w:shd w:val="clear" w:color="auto" w:fill="FFCC00"/>
          </w:tcPr>
          <w:p w14:paraId="237F8791" w14:textId="77777777" w:rsidR="00B233DB" w:rsidRPr="00064D78" w:rsidRDefault="00B233DB" w:rsidP="009E72F8">
            <w:pPr>
              <w:rPr>
                <w:rFonts w:cs="Arial"/>
                <w:b/>
                <w:sz w:val="18"/>
                <w:szCs w:val="18"/>
              </w:rPr>
            </w:pPr>
            <w:r w:rsidRPr="00064D78">
              <w:rPr>
                <w:rFonts w:cs="Arial"/>
                <w:b/>
                <w:sz w:val="18"/>
                <w:szCs w:val="18"/>
              </w:rPr>
              <w:t>Description</w:t>
            </w:r>
          </w:p>
        </w:tc>
        <w:tc>
          <w:tcPr>
            <w:tcW w:w="1559" w:type="dxa"/>
            <w:shd w:val="clear" w:color="auto" w:fill="FFCC00"/>
          </w:tcPr>
          <w:p w14:paraId="6E8089C8" w14:textId="77777777" w:rsidR="00B233DB" w:rsidRPr="00064D78" w:rsidRDefault="00B233DB" w:rsidP="009E72F8">
            <w:pPr>
              <w:rPr>
                <w:rFonts w:cs="Arial"/>
                <w:b/>
                <w:sz w:val="18"/>
                <w:szCs w:val="18"/>
              </w:rPr>
            </w:pPr>
            <w:r w:rsidRPr="00064D78">
              <w:rPr>
                <w:rFonts w:cs="Arial"/>
                <w:b/>
                <w:sz w:val="18"/>
                <w:szCs w:val="18"/>
              </w:rPr>
              <w:t>Type of Risks and Brief</w:t>
            </w:r>
          </w:p>
        </w:tc>
        <w:tc>
          <w:tcPr>
            <w:tcW w:w="1843" w:type="dxa"/>
            <w:shd w:val="clear" w:color="auto" w:fill="FFCC00"/>
          </w:tcPr>
          <w:p w14:paraId="5432C221" w14:textId="77777777" w:rsidR="00B233DB" w:rsidRPr="00064D78" w:rsidRDefault="00B233DB" w:rsidP="009E72F8">
            <w:pPr>
              <w:rPr>
                <w:rFonts w:cs="Arial"/>
                <w:b/>
                <w:sz w:val="18"/>
                <w:szCs w:val="18"/>
              </w:rPr>
            </w:pPr>
            <w:r w:rsidRPr="00064D78">
              <w:rPr>
                <w:rFonts w:cs="Arial"/>
                <w:b/>
                <w:sz w:val="18"/>
                <w:szCs w:val="18"/>
              </w:rPr>
              <w:t>Likelihood of Risk</w:t>
            </w:r>
          </w:p>
        </w:tc>
        <w:tc>
          <w:tcPr>
            <w:tcW w:w="2126" w:type="dxa"/>
            <w:shd w:val="clear" w:color="auto" w:fill="FFCC00"/>
          </w:tcPr>
          <w:p w14:paraId="3A4E4B39" w14:textId="77777777" w:rsidR="00B233DB" w:rsidRPr="00064D78" w:rsidRDefault="00B233DB" w:rsidP="009E72F8">
            <w:pPr>
              <w:rPr>
                <w:rFonts w:cs="Arial"/>
                <w:b/>
                <w:sz w:val="18"/>
                <w:szCs w:val="18"/>
              </w:rPr>
            </w:pPr>
            <w:r w:rsidRPr="00064D78">
              <w:rPr>
                <w:rFonts w:cs="Arial"/>
                <w:b/>
                <w:sz w:val="18"/>
                <w:szCs w:val="18"/>
              </w:rPr>
              <w:t>Impact on Project</w:t>
            </w:r>
          </w:p>
        </w:tc>
        <w:tc>
          <w:tcPr>
            <w:tcW w:w="3651" w:type="dxa"/>
            <w:shd w:val="clear" w:color="auto" w:fill="FFCC00"/>
          </w:tcPr>
          <w:p w14:paraId="68A89E60" w14:textId="77777777" w:rsidR="00B233DB" w:rsidRPr="00064D78" w:rsidRDefault="00B233DB" w:rsidP="009E72F8">
            <w:pPr>
              <w:rPr>
                <w:rFonts w:cs="Arial"/>
                <w:b/>
                <w:sz w:val="18"/>
                <w:szCs w:val="18"/>
              </w:rPr>
            </w:pPr>
            <w:r w:rsidRPr="00064D78">
              <w:rPr>
                <w:rFonts w:cs="Arial"/>
                <w:b/>
                <w:sz w:val="18"/>
                <w:szCs w:val="18"/>
              </w:rPr>
              <w:t>Countermeasures / Contingencies</w:t>
            </w:r>
          </w:p>
        </w:tc>
      </w:tr>
      <w:tr w:rsidR="00B233DB" w:rsidRPr="00064D78" w14:paraId="2B4D864F" w14:textId="77777777" w:rsidTr="006A79A1">
        <w:trPr>
          <w:jc w:val="center"/>
        </w:trPr>
        <w:tc>
          <w:tcPr>
            <w:tcW w:w="562" w:type="dxa"/>
          </w:tcPr>
          <w:p w14:paraId="0B74C758" w14:textId="77777777" w:rsidR="00B233DB" w:rsidRPr="00064D78" w:rsidRDefault="00B233DB" w:rsidP="009E72F8">
            <w:pPr>
              <w:rPr>
                <w:rFonts w:cs="Arial"/>
                <w:sz w:val="18"/>
                <w:szCs w:val="18"/>
              </w:rPr>
            </w:pPr>
            <w:r w:rsidRPr="00064D78">
              <w:rPr>
                <w:rFonts w:cs="Arial"/>
                <w:sz w:val="18"/>
                <w:szCs w:val="18"/>
              </w:rPr>
              <w:t>1</w:t>
            </w:r>
          </w:p>
        </w:tc>
        <w:tc>
          <w:tcPr>
            <w:tcW w:w="4820" w:type="dxa"/>
          </w:tcPr>
          <w:p w14:paraId="1A102F59" w14:textId="77777777" w:rsidR="00B233DB" w:rsidRPr="00064D78" w:rsidRDefault="00B233DB" w:rsidP="009E72F8">
            <w:pPr>
              <w:ind w:left="360" w:hanging="360"/>
              <w:rPr>
                <w:rFonts w:cs="Arial"/>
                <w:sz w:val="18"/>
                <w:szCs w:val="18"/>
              </w:rPr>
            </w:pPr>
            <w:r w:rsidRPr="00064D78">
              <w:rPr>
                <w:rFonts w:cs="Arial"/>
                <w:sz w:val="18"/>
                <w:szCs w:val="18"/>
              </w:rPr>
              <w:t>An environmental risk can include:</w:t>
            </w:r>
          </w:p>
          <w:p w14:paraId="79F51B88" w14:textId="77777777" w:rsidR="00B233DB" w:rsidRPr="00064D78" w:rsidRDefault="00B233DB" w:rsidP="009E72F8">
            <w:pPr>
              <w:pStyle w:val="ListParagraph"/>
              <w:numPr>
                <w:ilvl w:val="0"/>
                <w:numId w:val="0"/>
              </w:numPr>
              <w:rPr>
                <w:rFonts w:cs="Arial"/>
              </w:rPr>
            </w:pPr>
            <w:r w:rsidRPr="00064D78">
              <w:rPr>
                <w:rFonts w:cs="Arial"/>
              </w:rPr>
              <w:t xml:space="preserve">A possible poor rainy season: </w:t>
            </w:r>
            <w:proofErr w:type="gramStart"/>
            <w:r w:rsidRPr="00064D78">
              <w:rPr>
                <w:rFonts w:cs="Arial"/>
              </w:rPr>
              <w:t>certainly</w:t>
            </w:r>
            <w:proofErr w:type="gramEnd"/>
            <w:r w:rsidRPr="00064D78">
              <w:rPr>
                <w:rFonts w:cs="Arial"/>
              </w:rPr>
              <w:t xml:space="preserve"> has an impact on our proposed action and on the people we plan to work with and support, should it happen. It may also have an impact on the achievement of the expected results. A poor rainy season also leads to a poor harvest (a critical food security issue) and a poor </w:t>
            </w:r>
            <w:proofErr w:type="gramStart"/>
            <w:r w:rsidRPr="00064D78">
              <w:rPr>
                <w:rFonts w:cs="Arial"/>
              </w:rPr>
              <w:t>pasture which</w:t>
            </w:r>
            <w:proofErr w:type="gramEnd"/>
            <w:r w:rsidRPr="00064D78">
              <w:rPr>
                <w:rFonts w:cs="Arial"/>
              </w:rPr>
              <w:t>, in turn, may lead to an early movement of pastoralists, bringing them into confrontation with farmers and can cause friction/conflict. A poor rainy season also leads to</w:t>
            </w:r>
            <w:r w:rsidRPr="00064D78">
              <w:rPr>
                <w:rFonts w:cs="Arial"/>
                <w:i/>
                <w:iCs/>
                <w:u w:val="single"/>
              </w:rPr>
              <w:t xml:space="preserve"> blockage of migration routes</w:t>
            </w:r>
            <w:r w:rsidRPr="00064D78">
              <w:rPr>
                <w:rFonts w:cs="Arial"/>
              </w:rPr>
              <w:t xml:space="preserve"> by farmers (more common) or by existing conflicts (e.g. pastoralist routes to Western </w:t>
            </w:r>
            <w:proofErr w:type="spellStart"/>
            <w:r w:rsidRPr="00064D78">
              <w:rPr>
                <w:rFonts w:cs="Arial"/>
              </w:rPr>
              <w:t>Kordofan</w:t>
            </w:r>
            <w:proofErr w:type="spellEnd"/>
            <w:r w:rsidRPr="00064D78">
              <w:rPr>
                <w:rFonts w:cs="Arial"/>
              </w:rPr>
              <w:t xml:space="preserve"> currently blocked by </w:t>
            </w:r>
            <w:proofErr w:type="spellStart"/>
            <w:r w:rsidRPr="00064D78">
              <w:rPr>
                <w:rFonts w:cs="Arial"/>
              </w:rPr>
              <w:t>Ma’aliya</w:t>
            </w:r>
            <w:proofErr w:type="spellEnd"/>
            <w:r w:rsidRPr="00064D78">
              <w:rPr>
                <w:rFonts w:cs="Arial"/>
              </w:rPr>
              <w:t xml:space="preserve"> -</w:t>
            </w:r>
            <w:proofErr w:type="spellStart"/>
            <w:r w:rsidRPr="00064D78">
              <w:rPr>
                <w:rFonts w:cs="Arial"/>
              </w:rPr>
              <w:t>Rizaiqat</w:t>
            </w:r>
            <w:proofErr w:type="spellEnd"/>
            <w:r w:rsidRPr="00064D78">
              <w:rPr>
                <w:rFonts w:cs="Arial"/>
              </w:rPr>
              <w:t xml:space="preserve"> conflict – not part of the scope of this action). In order to pass, passage is either negotiated (the most commonly used strategy and is led by local and pastoralist leaders) or is effected by force, a risk our action will give a great deal of attention to.</w:t>
            </w:r>
          </w:p>
          <w:p w14:paraId="4B2E2512" w14:textId="77777777" w:rsidR="00B233DB" w:rsidRPr="00064D78" w:rsidRDefault="00B233DB" w:rsidP="009E72F8">
            <w:pPr>
              <w:pStyle w:val="ListParagraph"/>
              <w:numPr>
                <w:ilvl w:val="0"/>
                <w:numId w:val="0"/>
              </w:numPr>
              <w:ind w:left="360"/>
              <w:rPr>
                <w:rFonts w:cs="Arial"/>
              </w:rPr>
            </w:pPr>
          </w:p>
          <w:p w14:paraId="4450F656" w14:textId="77777777" w:rsidR="00B233DB" w:rsidRPr="00064D78" w:rsidRDefault="00B233DB" w:rsidP="009E72F8">
            <w:pPr>
              <w:pStyle w:val="ListParagraph"/>
              <w:numPr>
                <w:ilvl w:val="0"/>
                <w:numId w:val="0"/>
              </w:numPr>
              <w:rPr>
                <w:rFonts w:cs="Arial"/>
              </w:rPr>
            </w:pPr>
            <w:r w:rsidRPr="00064D78">
              <w:rPr>
                <w:rFonts w:cs="Arial"/>
              </w:rPr>
              <w:t xml:space="preserve">Another common conflict-triggering </w:t>
            </w:r>
            <w:proofErr w:type="spellStart"/>
            <w:r w:rsidRPr="00064D78">
              <w:rPr>
                <w:rFonts w:cs="Arial"/>
              </w:rPr>
              <w:t>behaviour</w:t>
            </w:r>
            <w:proofErr w:type="spellEnd"/>
            <w:r w:rsidRPr="00064D78">
              <w:rPr>
                <w:rFonts w:cs="Arial"/>
              </w:rPr>
              <w:t xml:space="preserve"> in the area, often more prevalent during years of poor rainfall, is sealing </w:t>
            </w:r>
            <w:proofErr w:type="gramStart"/>
            <w:r w:rsidRPr="00064D78">
              <w:rPr>
                <w:rFonts w:cs="Arial"/>
              </w:rPr>
              <w:t>off of</w:t>
            </w:r>
            <w:proofErr w:type="gramEnd"/>
            <w:r w:rsidRPr="00064D78">
              <w:rPr>
                <w:rFonts w:cs="Arial"/>
              </w:rPr>
              <w:t xml:space="preserve"> some areas, locally called “unauthorized enclosures”, as reserve pastures for use in dry seasons. This </w:t>
            </w:r>
            <w:proofErr w:type="gramStart"/>
            <w:r w:rsidRPr="00064D78">
              <w:rPr>
                <w:rFonts w:cs="Arial"/>
              </w:rPr>
              <w:t>is identified or sited as a cause of conflict as it takes place right along migration routes</w:t>
            </w:r>
            <w:proofErr w:type="gramEnd"/>
            <w:r w:rsidRPr="00064D78">
              <w:rPr>
                <w:rFonts w:cs="Arial"/>
              </w:rPr>
              <w:t>. Despite importance of income generated from sell of hay or secured nutrition for non-migrating livestock, the negative effects of this practice outweigh generated benefits. Removal of these enclosures or security of passage in ways acceptable to all resource users ensures a promoted peace and tolerated coexistence. During years of poor rainy seasons, lack of drinking water, for human and livestock, in dry seasons, can be critically acute and hard to manage – especially for settled families; for families with elder folks; for those who chose not to migrate to Bahr El Arab or northern parts of Southern Sudan. This can increase competition of meagre water and pasture resources – again causing some degree of conflicts</w:t>
            </w:r>
          </w:p>
          <w:p w14:paraId="71071010" w14:textId="77777777" w:rsidR="00B233DB" w:rsidRPr="00064D78" w:rsidRDefault="00B233DB" w:rsidP="00387ADE">
            <w:pPr>
              <w:pStyle w:val="ListParagraph"/>
              <w:numPr>
                <w:ilvl w:val="0"/>
                <w:numId w:val="21"/>
              </w:numPr>
              <w:ind w:left="0"/>
              <w:rPr>
                <w:rFonts w:cs="Arial"/>
              </w:rPr>
            </w:pPr>
            <w:r w:rsidRPr="00064D78">
              <w:rPr>
                <w:rFonts w:cs="Arial"/>
              </w:rPr>
              <w:t xml:space="preserve">Other risks can include pest attacks (locusts, birds </w:t>
            </w:r>
            <w:proofErr w:type="spellStart"/>
            <w:r w:rsidRPr="00064D78">
              <w:rPr>
                <w:rFonts w:cs="Arial"/>
              </w:rPr>
              <w:t>etc</w:t>
            </w:r>
            <w:proofErr w:type="spellEnd"/>
            <w:r w:rsidRPr="00064D78">
              <w:rPr>
                <w:rFonts w:cs="Arial"/>
              </w:rPr>
              <w:t xml:space="preserve">) leading to destruction of crops, or other hazards of more devastating impact – wildfires (intended or not), diseases (both human and animal diseases) and other land degrading factors. </w:t>
            </w:r>
          </w:p>
          <w:p w14:paraId="37003950" w14:textId="77777777" w:rsidR="00B233DB" w:rsidRPr="00064D78" w:rsidRDefault="00B233DB" w:rsidP="009E72F8">
            <w:pPr>
              <w:rPr>
                <w:rFonts w:cs="Arial"/>
                <w:i/>
                <w:sz w:val="18"/>
                <w:szCs w:val="18"/>
              </w:rPr>
            </w:pPr>
          </w:p>
        </w:tc>
        <w:tc>
          <w:tcPr>
            <w:tcW w:w="1559" w:type="dxa"/>
          </w:tcPr>
          <w:p w14:paraId="1EA38383" w14:textId="77777777" w:rsidR="00B233DB" w:rsidRPr="00064D78" w:rsidRDefault="00B233DB" w:rsidP="009E72F8">
            <w:pPr>
              <w:rPr>
                <w:rFonts w:cs="Arial"/>
                <w:sz w:val="18"/>
                <w:szCs w:val="18"/>
              </w:rPr>
            </w:pPr>
            <w:r w:rsidRPr="00064D78">
              <w:rPr>
                <w:rFonts w:cs="Arial"/>
                <w:sz w:val="18"/>
                <w:szCs w:val="18"/>
              </w:rPr>
              <w:lastRenderedPageBreak/>
              <w:t>Environmental</w:t>
            </w:r>
          </w:p>
          <w:p w14:paraId="01F8FD14" w14:textId="77777777" w:rsidR="00B233DB" w:rsidRPr="00064D78" w:rsidRDefault="00B233DB" w:rsidP="009E72F8">
            <w:pPr>
              <w:rPr>
                <w:rFonts w:cs="Arial"/>
                <w:sz w:val="18"/>
                <w:szCs w:val="18"/>
              </w:rPr>
            </w:pPr>
          </w:p>
        </w:tc>
        <w:tc>
          <w:tcPr>
            <w:tcW w:w="1843" w:type="dxa"/>
          </w:tcPr>
          <w:p w14:paraId="48119C7E" w14:textId="77777777" w:rsidR="00B233DB" w:rsidRPr="00064D78" w:rsidRDefault="00B233DB" w:rsidP="009E72F8">
            <w:pPr>
              <w:rPr>
                <w:rFonts w:cs="Arial"/>
                <w:sz w:val="18"/>
                <w:szCs w:val="18"/>
              </w:rPr>
            </w:pPr>
            <w:r w:rsidRPr="00064D78">
              <w:rPr>
                <w:rFonts w:cs="Arial"/>
                <w:sz w:val="18"/>
                <w:szCs w:val="18"/>
              </w:rPr>
              <w:t>Low to medium</w:t>
            </w:r>
          </w:p>
          <w:p w14:paraId="66AD5867" w14:textId="77777777" w:rsidR="00B233DB" w:rsidRPr="00064D78" w:rsidRDefault="00B233DB" w:rsidP="009E72F8">
            <w:pPr>
              <w:rPr>
                <w:rFonts w:cs="Arial"/>
                <w:sz w:val="18"/>
                <w:szCs w:val="18"/>
              </w:rPr>
            </w:pPr>
          </w:p>
          <w:p w14:paraId="232554F7" w14:textId="77777777" w:rsidR="00B233DB" w:rsidRPr="00064D78" w:rsidRDefault="00B233DB" w:rsidP="009E72F8">
            <w:pPr>
              <w:rPr>
                <w:rFonts w:cs="Arial"/>
                <w:sz w:val="18"/>
                <w:szCs w:val="18"/>
              </w:rPr>
            </w:pPr>
          </w:p>
          <w:p w14:paraId="6A3950A2" w14:textId="77777777" w:rsidR="00B233DB" w:rsidRPr="00064D78" w:rsidRDefault="00B233DB" w:rsidP="009E72F8">
            <w:pPr>
              <w:rPr>
                <w:rFonts w:cs="Arial"/>
                <w:sz w:val="18"/>
                <w:szCs w:val="18"/>
              </w:rPr>
            </w:pPr>
          </w:p>
          <w:p w14:paraId="33D74CF1" w14:textId="77777777" w:rsidR="00B233DB" w:rsidRPr="00064D78" w:rsidRDefault="00B233DB" w:rsidP="009E72F8">
            <w:pPr>
              <w:rPr>
                <w:rFonts w:cs="Arial"/>
                <w:sz w:val="18"/>
                <w:szCs w:val="18"/>
              </w:rPr>
            </w:pPr>
          </w:p>
          <w:p w14:paraId="65AF7737" w14:textId="77777777" w:rsidR="00B233DB" w:rsidRPr="00064D78" w:rsidRDefault="00B233DB" w:rsidP="009E72F8">
            <w:pPr>
              <w:rPr>
                <w:rFonts w:cs="Arial"/>
                <w:sz w:val="18"/>
                <w:szCs w:val="18"/>
              </w:rPr>
            </w:pPr>
          </w:p>
        </w:tc>
        <w:tc>
          <w:tcPr>
            <w:tcW w:w="2126" w:type="dxa"/>
          </w:tcPr>
          <w:p w14:paraId="177D65A1" w14:textId="77777777" w:rsidR="00B233DB" w:rsidRPr="00064D78" w:rsidRDefault="00B233DB" w:rsidP="00387ADE">
            <w:pPr>
              <w:pStyle w:val="ListParagraph"/>
              <w:numPr>
                <w:ilvl w:val="0"/>
                <w:numId w:val="25"/>
              </w:numPr>
              <w:rPr>
                <w:rFonts w:cs="Arial"/>
              </w:rPr>
            </w:pPr>
            <w:r w:rsidRPr="00064D78">
              <w:rPr>
                <w:rFonts w:cs="Arial"/>
              </w:rPr>
              <w:t xml:space="preserve"> Lengthens period of implementation and slows reaching intended project impact (results and outcomes). </w:t>
            </w:r>
          </w:p>
          <w:p w14:paraId="40B09380" w14:textId="77777777" w:rsidR="00B233DB" w:rsidRPr="00064D78" w:rsidRDefault="00B233DB" w:rsidP="00387ADE">
            <w:pPr>
              <w:pStyle w:val="ListParagraph"/>
              <w:numPr>
                <w:ilvl w:val="0"/>
                <w:numId w:val="25"/>
              </w:numPr>
              <w:rPr>
                <w:rFonts w:cs="Arial"/>
              </w:rPr>
            </w:pPr>
            <w:r w:rsidRPr="00064D78">
              <w:rPr>
                <w:rFonts w:cs="Arial"/>
              </w:rPr>
              <w:t xml:space="preserve">Unpredictability of change in environmental also augments chances for frequent review of project implementation approaches hence increases costs </w:t>
            </w:r>
            <w:proofErr w:type="spellStart"/>
            <w:r w:rsidRPr="00064D78">
              <w:rPr>
                <w:rFonts w:cs="Arial"/>
              </w:rPr>
              <w:t>etc</w:t>
            </w:r>
            <w:proofErr w:type="spellEnd"/>
            <w:r w:rsidRPr="00064D78">
              <w:rPr>
                <w:rFonts w:cs="Arial"/>
              </w:rPr>
              <w:t>;</w:t>
            </w:r>
          </w:p>
          <w:p w14:paraId="51177050" w14:textId="77777777" w:rsidR="00B233DB" w:rsidRPr="00064D78" w:rsidRDefault="00B233DB" w:rsidP="009E72F8">
            <w:pPr>
              <w:rPr>
                <w:rFonts w:cs="Arial"/>
                <w:sz w:val="18"/>
                <w:szCs w:val="18"/>
              </w:rPr>
            </w:pPr>
          </w:p>
        </w:tc>
        <w:tc>
          <w:tcPr>
            <w:tcW w:w="3651" w:type="dxa"/>
          </w:tcPr>
          <w:p w14:paraId="0B3C8C9A" w14:textId="77777777" w:rsidR="00B233DB" w:rsidRPr="00064D78" w:rsidRDefault="00B233DB" w:rsidP="00387ADE">
            <w:pPr>
              <w:pStyle w:val="ListParagraph"/>
              <w:numPr>
                <w:ilvl w:val="0"/>
                <w:numId w:val="20"/>
              </w:numPr>
              <w:rPr>
                <w:rFonts w:cs="Arial"/>
              </w:rPr>
            </w:pPr>
            <w:r w:rsidRPr="00064D78">
              <w:rPr>
                <w:rFonts w:cs="Arial"/>
              </w:rPr>
              <w:t xml:space="preserve">Revive or establish effective Community-based conflict resolution mechanisms (CBRMs) and support other accepted mechanisms for conflict resolution, security maintenances, conflict and dispute solving; </w:t>
            </w:r>
          </w:p>
          <w:p w14:paraId="2CEA93C3" w14:textId="77777777" w:rsidR="00B233DB" w:rsidRPr="00064D78" w:rsidRDefault="00B233DB" w:rsidP="00387ADE">
            <w:pPr>
              <w:pStyle w:val="ListParagraph"/>
              <w:numPr>
                <w:ilvl w:val="0"/>
                <w:numId w:val="20"/>
              </w:numPr>
              <w:rPr>
                <w:rFonts w:cs="Arial"/>
              </w:rPr>
            </w:pPr>
            <w:r w:rsidRPr="00064D78">
              <w:rPr>
                <w:rFonts w:cs="Arial"/>
              </w:rPr>
              <w:t>Encourage inter-communities dialogue and restoration of lost confidence;</w:t>
            </w:r>
          </w:p>
          <w:p w14:paraId="3E3372F0" w14:textId="77777777" w:rsidR="00B233DB" w:rsidRPr="00064D78" w:rsidRDefault="00B233DB" w:rsidP="00387ADE">
            <w:pPr>
              <w:pStyle w:val="ListParagraph"/>
              <w:numPr>
                <w:ilvl w:val="0"/>
                <w:numId w:val="20"/>
              </w:numPr>
              <w:rPr>
                <w:rFonts w:cs="Arial"/>
              </w:rPr>
            </w:pPr>
            <w:r w:rsidRPr="00064D78">
              <w:rPr>
                <w:rFonts w:cs="Arial"/>
              </w:rPr>
              <w:t xml:space="preserve">Help community </w:t>
            </w:r>
            <w:proofErr w:type="spellStart"/>
            <w:r w:rsidRPr="00064D78">
              <w:rPr>
                <w:rFonts w:cs="Arial"/>
              </w:rPr>
              <w:t>minimise</w:t>
            </w:r>
            <w:proofErr w:type="spellEnd"/>
            <w:r w:rsidRPr="00064D78">
              <w:rPr>
                <w:rFonts w:cs="Arial"/>
              </w:rPr>
              <w:t xml:space="preserve"> triggers of conflicts – construct firebreaks, demarcate migration routes </w:t>
            </w:r>
            <w:proofErr w:type="spellStart"/>
            <w:r w:rsidRPr="00064D78">
              <w:rPr>
                <w:rFonts w:cs="Arial"/>
              </w:rPr>
              <w:t>etc</w:t>
            </w:r>
            <w:proofErr w:type="spellEnd"/>
            <w:r w:rsidRPr="00064D78">
              <w:rPr>
                <w:rFonts w:cs="Arial"/>
              </w:rPr>
              <w:t>;</w:t>
            </w:r>
          </w:p>
          <w:p w14:paraId="56CD2585" w14:textId="77777777" w:rsidR="00B233DB" w:rsidRPr="00064D78" w:rsidRDefault="00B233DB" w:rsidP="00387ADE">
            <w:pPr>
              <w:pStyle w:val="ListParagraph"/>
              <w:numPr>
                <w:ilvl w:val="0"/>
                <w:numId w:val="20"/>
              </w:numPr>
              <w:rPr>
                <w:rFonts w:cs="Arial"/>
              </w:rPr>
            </w:pPr>
            <w:r w:rsidRPr="00064D78">
              <w:rPr>
                <w:rFonts w:cs="Arial"/>
              </w:rPr>
              <w:t>Improve access to water – for human and livestock;</w:t>
            </w:r>
          </w:p>
          <w:p w14:paraId="17255256" w14:textId="77777777" w:rsidR="00B233DB" w:rsidRPr="00064D78" w:rsidRDefault="00B233DB" w:rsidP="00387ADE">
            <w:pPr>
              <w:pStyle w:val="ListParagraph"/>
              <w:numPr>
                <w:ilvl w:val="0"/>
                <w:numId w:val="20"/>
              </w:numPr>
              <w:rPr>
                <w:rFonts w:cs="Arial"/>
              </w:rPr>
            </w:pPr>
            <w:r w:rsidRPr="00064D78">
              <w:rPr>
                <w:rFonts w:cs="Arial"/>
              </w:rPr>
              <w:t xml:space="preserve">Adequately train and upgrade capacity of natural resource management committees (water yards and points – e.g. </w:t>
            </w:r>
            <w:proofErr w:type="spellStart"/>
            <w:r w:rsidRPr="00064D78">
              <w:rPr>
                <w:rFonts w:cs="Arial"/>
              </w:rPr>
              <w:t>hafirs</w:t>
            </w:r>
            <w:proofErr w:type="spellEnd"/>
            <w:r w:rsidRPr="00064D78">
              <w:rPr>
                <w:rFonts w:cs="Arial"/>
              </w:rPr>
              <w:t xml:space="preserve">); open wells </w:t>
            </w:r>
          </w:p>
          <w:p w14:paraId="0DD459C1" w14:textId="77777777" w:rsidR="00B233DB" w:rsidRPr="00064D78" w:rsidRDefault="00B233DB" w:rsidP="00387ADE">
            <w:pPr>
              <w:pStyle w:val="ListParagraph"/>
              <w:numPr>
                <w:ilvl w:val="0"/>
                <w:numId w:val="20"/>
              </w:numPr>
              <w:rPr>
                <w:rFonts w:cs="Arial"/>
              </w:rPr>
            </w:pPr>
            <w:r w:rsidRPr="00064D78">
              <w:rPr>
                <w:rFonts w:cs="Arial"/>
              </w:rPr>
              <w:t>Improve information sharing between pastoralist and farmer committees and CBRMs communities on herd and nomadic families’ time movement, about potential conflicts or any other signs or triggers of conflicts;</w:t>
            </w:r>
          </w:p>
          <w:p w14:paraId="2683F08B" w14:textId="77777777" w:rsidR="00B233DB" w:rsidRPr="00064D78" w:rsidRDefault="00B233DB" w:rsidP="00387ADE">
            <w:pPr>
              <w:pStyle w:val="ListParagraph"/>
              <w:numPr>
                <w:ilvl w:val="0"/>
                <w:numId w:val="20"/>
              </w:numPr>
              <w:rPr>
                <w:rFonts w:cs="Arial"/>
              </w:rPr>
            </w:pPr>
            <w:r w:rsidRPr="00064D78">
              <w:rPr>
                <w:rFonts w:cs="Arial"/>
              </w:rPr>
              <w:t xml:space="preserve">Improve Conflict Early Warning Systems for forward warning about any potential hazard or harmful event, </w:t>
            </w:r>
          </w:p>
          <w:p w14:paraId="2EAFDD83" w14:textId="77777777" w:rsidR="00B233DB" w:rsidRPr="00064D78" w:rsidRDefault="00B233DB" w:rsidP="00387ADE">
            <w:pPr>
              <w:pStyle w:val="ListParagraph"/>
              <w:numPr>
                <w:ilvl w:val="0"/>
                <w:numId w:val="20"/>
              </w:numPr>
              <w:rPr>
                <w:rFonts w:cs="Arial"/>
              </w:rPr>
            </w:pPr>
            <w:r w:rsidRPr="00064D78">
              <w:rPr>
                <w:rFonts w:cs="Arial"/>
              </w:rPr>
              <w:t>Ensure presence and availability of join farmer – pastoralist c committees, meetings, conflict resolution mechanisms (CBRMs)and help increase their frequency and effectiveness;</w:t>
            </w:r>
          </w:p>
          <w:p w14:paraId="2BD1BC57" w14:textId="77777777" w:rsidR="00B233DB" w:rsidRPr="00064D78" w:rsidRDefault="00B233DB" w:rsidP="00387ADE">
            <w:pPr>
              <w:pStyle w:val="ListParagraph"/>
              <w:numPr>
                <w:ilvl w:val="0"/>
                <w:numId w:val="20"/>
              </w:numPr>
              <w:rPr>
                <w:rFonts w:cs="Arial"/>
              </w:rPr>
            </w:pPr>
            <w:r w:rsidRPr="00064D78">
              <w:rPr>
                <w:rFonts w:cs="Arial"/>
              </w:rPr>
              <w:t xml:space="preserve">Improved cooperation and coordination between all concerned bodies, including between farmers and herders, their administration, government authorities  for enhanced peace building, security </w:t>
            </w:r>
            <w:r w:rsidRPr="00064D78">
              <w:rPr>
                <w:rFonts w:cs="Arial"/>
              </w:rPr>
              <w:lastRenderedPageBreak/>
              <w:t xml:space="preserve">and stability maintenance and reduction of conflict;  </w:t>
            </w:r>
          </w:p>
          <w:p w14:paraId="28330F9A" w14:textId="77777777" w:rsidR="00B233DB" w:rsidRPr="00064D78" w:rsidRDefault="00B233DB" w:rsidP="00387ADE">
            <w:pPr>
              <w:pStyle w:val="ListParagraph"/>
              <w:numPr>
                <w:ilvl w:val="0"/>
                <w:numId w:val="20"/>
              </w:numPr>
              <w:rPr>
                <w:rFonts w:cs="Arial"/>
              </w:rPr>
            </w:pPr>
            <w:r w:rsidRPr="00064D78">
              <w:rPr>
                <w:rFonts w:cs="Arial"/>
              </w:rPr>
              <w:t>Increase contact, coordination and dialogue between pastoralist and farmer leaders for joint action;</w:t>
            </w:r>
          </w:p>
          <w:p w14:paraId="49EA510D" w14:textId="77777777" w:rsidR="00B233DB" w:rsidRPr="00064D78" w:rsidRDefault="00B233DB" w:rsidP="00387ADE">
            <w:pPr>
              <w:pStyle w:val="ListParagraph"/>
              <w:numPr>
                <w:ilvl w:val="0"/>
                <w:numId w:val="20"/>
              </w:numPr>
              <w:rPr>
                <w:rFonts w:cs="Arial"/>
              </w:rPr>
            </w:pPr>
            <w:r w:rsidRPr="00064D78">
              <w:rPr>
                <w:rFonts w:cs="Arial"/>
              </w:rPr>
              <w:t>Activate use of local and non-local conflict early warning systems and other indicators, for an early action;</w:t>
            </w:r>
          </w:p>
          <w:p w14:paraId="3D342BDA" w14:textId="77777777" w:rsidR="00B233DB" w:rsidRPr="00064D78" w:rsidRDefault="00B233DB" w:rsidP="00387ADE">
            <w:pPr>
              <w:pStyle w:val="ListParagraph"/>
              <w:numPr>
                <w:ilvl w:val="0"/>
                <w:numId w:val="20"/>
              </w:numPr>
              <w:ind w:left="504"/>
              <w:rPr>
                <w:rFonts w:cs="Arial"/>
              </w:rPr>
            </w:pPr>
            <w:r w:rsidRPr="00064D78">
              <w:rPr>
                <w:rFonts w:cs="Arial"/>
              </w:rPr>
              <w:t>Increase youth involvement in anti- activities and improve their engagement;</w:t>
            </w:r>
          </w:p>
          <w:p w14:paraId="158312A7" w14:textId="77777777" w:rsidR="00B233DB" w:rsidRPr="00064D78" w:rsidRDefault="00B233DB" w:rsidP="00387ADE">
            <w:pPr>
              <w:pStyle w:val="ListParagraph"/>
              <w:numPr>
                <w:ilvl w:val="0"/>
                <w:numId w:val="20"/>
              </w:numPr>
              <w:ind w:left="504"/>
              <w:rPr>
                <w:rFonts w:cs="Arial"/>
              </w:rPr>
            </w:pPr>
            <w:r w:rsidRPr="00064D78">
              <w:rPr>
                <w:rFonts w:cs="Arial"/>
              </w:rPr>
              <w:t>Support rehabilitation of essential water sources (e.g. rehabilitation of broken water yards of hand pumps, facilitate training of borehole attendants;</w:t>
            </w:r>
          </w:p>
          <w:p w14:paraId="606F5CF1" w14:textId="77777777" w:rsidR="00B233DB" w:rsidRPr="00064D78" w:rsidRDefault="00B233DB" w:rsidP="00387ADE">
            <w:pPr>
              <w:pStyle w:val="ListParagraph"/>
              <w:numPr>
                <w:ilvl w:val="0"/>
                <w:numId w:val="20"/>
              </w:numPr>
              <w:ind w:left="504"/>
              <w:rPr>
                <w:rFonts w:cs="Arial"/>
              </w:rPr>
            </w:pPr>
            <w:r w:rsidRPr="00064D78">
              <w:rPr>
                <w:rFonts w:cs="Arial"/>
              </w:rPr>
              <w:t>Build and establish mechanisms and structures – including government that sustain efforts of local CBRMs and other bodies;</w:t>
            </w:r>
          </w:p>
        </w:tc>
      </w:tr>
      <w:tr w:rsidR="00B233DB" w:rsidRPr="00064D78" w14:paraId="5839EC1F" w14:textId="77777777" w:rsidTr="006A79A1">
        <w:trPr>
          <w:jc w:val="center"/>
        </w:trPr>
        <w:tc>
          <w:tcPr>
            <w:tcW w:w="562" w:type="dxa"/>
          </w:tcPr>
          <w:p w14:paraId="582648BC" w14:textId="77777777" w:rsidR="00B233DB" w:rsidRPr="00064D78" w:rsidRDefault="00B233DB" w:rsidP="009E72F8">
            <w:pPr>
              <w:rPr>
                <w:rFonts w:cs="Arial"/>
                <w:sz w:val="18"/>
                <w:szCs w:val="18"/>
              </w:rPr>
            </w:pPr>
          </w:p>
        </w:tc>
        <w:tc>
          <w:tcPr>
            <w:tcW w:w="4820" w:type="dxa"/>
          </w:tcPr>
          <w:p w14:paraId="4FC12B70" w14:textId="77777777" w:rsidR="00B233DB" w:rsidRPr="00064D78" w:rsidRDefault="00B233DB" w:rsidP="009E72F8">
            <w:pPr>
              <w:rPr>
                <w:rFonts w:cs="Arial"/>
                <w:sz w:val="18"/>
                <w:szCs w:val="18"/>
              </w:rPr>
            </w:pPr>
            <w:r w:rsidRPr="00064D78">
              <w:rPr>
                <w:rFonts w:cs="Arial"/>
                <w:sz w:val="18"/>
                <w:szCs w:val="18"/>
              </w:rPr>
              <w:t xml:space="preserve">Given the current situation, which is largely stable, an operational risk may not be a major issue. However, issue around denied or limited access to part of project areas or project partners </w:t>
            </w:r>
            <w:proofErr w:type="gramStart"/>
            <w:r w:rsidRPr="00064D78">
              <w:rPr>
                <w:rFonts w:cs="Arial"/>
                <w:sz w:val="18"/>
                <w:szCs w:val="18"/>
              </w:rPr>
              <w:t>may not be eliminated</w:t>
            </w:r>
            <w:proofErr w:type="gramEnd"/>
            <w:r w:rsidRPr="00064D78">
              <w:rPr>
                <w:rFonts w:cs="Arial"/>
                <w:sz w:val="18"/>
                <w:szCs w:val="18"/>
              </w:rPr>
              <w:t xml:space="preserve"> and can influence work by a change in security situation. Nevertheless, and given our experience in and our knowledge of the area sick risk </w:t>
            </w:r>
            <w:proofErr w:type="gramStart"/>
            <w:r w:rsidRPr="00064D78">
              <w:rPr>
                <w:rFonts w:cs="Arial"/>
                <w:sz w:val="18"/>
                <w:szCs w:val="18"/>
              </w:rPr>
              <w:t>can be offset</w:t>
            </w:r>
            <w:proofErr w:type="gramEnd"/>
            <w:r w:rsidRPr="00064D78">
              <w:rPr>
                <w:rFonts w:cs="Arial"/>
                <w:sz w:val="18"/>
                <w:szCs w:val="18"/>
              </w:rPr>
              <w:t xml:space="preserve"> by application of a number of measures – as shown on the corresponding </w:t>
            </w:r>
            <w:r w:rsidRPr="00064D78">
              <w:rPr>
                <w:rFonts w:cs="Arial"/>
                <w:b/>
                <w:bCs/>
                <w:i/>
                <w:iCs/>
                <w:sz w:val="18"/>
                <w:szCs w:val="18"/>
              </w:rPr>
              <w:t>Countermeasures/contingencies column.</w:t>
            </w:r>
          </w:p>
        </w:tc>
        <w:tc>
          <w:tcPr>
            <w:tcW w:w="1559" w:type="dxa"/>
          </w:tcPr>
          <w:p w14:paraId="40AC4B0B" w14:textId="77777777" w:rsidR="00B233DB" w:rsidRPr="00064D78" w:rsidRDefault="00B233DB" w:rsidP="009E72F8">
            <w:pPr>
              <w:rPr>
                <w:rFonts w:cs="Arial"/>
                <w:sz w:val="18"/>
                <w:szCs w:val="18"/>
              </w:rPr>
            </w:pPr>
            <w:r w:rsidRPr="00064D78">
              <w:rPr>
                <w:rFonts w:cs="Arial"/>
                <w:sz w:val="18"/>
                <w:szCs w:val="18"/>
              </w:rPr>
              <w:t xml:space="preserve">Operational </w:t>
            </w:r>
          </w:p>
          <w:p w14:paraId="2CC7B94B" w14:textId="77777777" w:rsidR="00B233DB" w:rsidRPr="00064D78" w:rsidRDefault="00B233DB" w:rsidP="009E72F8">
            <w:pPr>
              <w:rPr>
                <w:rFonts w:cs="Arial"/>
                <w:sz w:val="18"/>
                <w:szCs w:val="18"/>
              </w:rPr>
            </w:pPr>
          </w:p>
        </w:tc>
        <w:tc>
          <w:tcPr>
            <w:tcW w:w="1843" w:type="dxa"/>
          </w:tcPr>
          <w:p w14:paraId="051C32FD" w14:textId="77777777" w:rsidR="00B233DB" w:rsidRPr="00064D78" w:rsidRDefault="00B233DB" w:rsidP="009E72F8">
            <w:pPr>
              <w:rPr>
                <w:rFonts w:cs="Arial"/>
                <w:sz w:val="18"/>
                <w:szCs w:val="18"/>
              </w:rPr>
            </w:pPr>
            <w:r w:rsidRPr="00064D78">
              <w:rPr>
                <w:rFonts w:cs="Arial"/>
                <w:sz w:val="18"/>
                <w:szCs w:val="18"/>
              </w:rPr>
              <w:t>low</w:t>
            </w:r>
          </w:p>
        </w:tc>
        <w:tc>
          <w:tcPr>
            <w:tcW w:w="2126" w:type="dxa"/>
          </w:tcPr>
          <w:p w14:paraId="25DCC4FD" w14:textId="77777777" w:rsidR="00B233DB" w:rsidRPr="00064D78" w:rsidRDefault="00B233DB" w:rsidP="009E72F8">
            <w:pPr>
              <w:rPr>
                <w:rFonts w:cs="Arial"/>
                <w:sz w:val="18"/>
                <w:szCs w:val="18"/>
              </w:rPr>
            </w:pPr>
            <w:r w:rsidRPr="00064D78">
              <w:rPr>
                <w:rFonts w:cs="Arial"/>
                <w:sz w:val="18"/>
                <w:szCs w:val="18"/>
              </w:rPr>
              <w:t>Current challenging economic situation , especially rampant inflation, affects project agility – quantity, quality and timely delivery, high transport and travel costs enforced application of austerity measures;</w:t>
            </w:r>
          </w:p>
        </w:tc>
        <w:tc>
          <w:tcPr>
            <w:tcW w:w="3651" w:type="dxa"/>
          </w:tcPr>
          <w:p w14:paraId="217DF6C7" w14:textId="77777777" w:rsidR="00B233DB" w:rsidRPr="00064D78" w:rsidRDefault="00B233DB" w:rsidP="00387ADE">
            <w:pPr>
              <w:pStyle w:val="ListParagraph"/>
              <w:numPr>
                <w:ilvl w:val="0"/>
                <w:numId w:val="22"/>
              </w:numPr>
              <w:rPr>
                <w:rFonts w:cs="Arial"/>
              </w:rPr>
            </w:pPr>
            <w:r w:rsidRPr="00064D78">
              <w:rPr>
                <w:rFonts w:cs="Arial"/>
              </w:rPr>
              <w:t>Clearly monitor operation costs movement;</w:t>
            </w:r>
          </w:p>
          <w:p w14:paraId="7870F41A" w14:textId="77777777" w:rsidR="00B233DB" w:rsidRPr="00064D78" w:rsidRDefault="00B233DB" w:rsidP="00387ADE">
            <w:pPr>
              <w:pStyle w:val="ListParagraph"/>
              <w:numPr>
                <w:ilvl w:val="0"/>
                <w:numId w:val="22"/>
              </w:numPr>
              <w:rPr>
                <w:rFonts w:cs="Arial"/>
              </w:rPr>
            </w:pPr>
            <w:r w:rsidRPr="00064D78">
              <w:rPr>
                <w:rFonts w:cs="Arial"/>
              </w:rPr>
              <w:t xml:space="preserve">Reduce unnecessary activities – travel, </w:t>
            </w:r>
            <w:proofErr w:type="spellStart"/>
            <w:r w:rsidRPr="00064D78">
              <w:rPr>
                <w:rFonts w:cs="Arial"/>
              </w:rPr>
              <w:t>etc</w:t>
            </w:r>
            <w:proofErr w:type="spellEnd"/>
            <w:r w:rsidRPr="00064D78">
              <w:rPr>
                <w:rFonts w:cs="Arial"/>
              </w:rPr>
              <w:t>;</w:t>
            </w:r>
          </w:p>
          <w:p w14:paraId="2051720C" w14:textId="77777777" w:rsidR="00B233DB" w:rsidRPr="00064D78" w:rsidRDefault="00B233DB" w:rsidP="00387ADE">
            <w:pPr>
              <w:pStyle w:val="ListParagraph"/>
              <w:numPr>
                <w:ilvl w:val="0"/>
                <w:numId w:val="22"/>
              </w:numPr>
              <w:rPr>
                <w:rFonts w:cs="Arial"/>
              </w:rPr>
            </w:pPr>
            <w:r w:rsidRPr="00064D78">
              <w:rPr>
                <w:rFonts w:cs="Arial"/>
              </w:rPr>
              <w:t>Introduce most efficient methods – involvement of community in project implementation M&amp;E and use of most cost-effective means of implementation;</w:t>
            </w:r>
          </w:p>
          <w:p w14:paraId="6F90FFB6" w14:textId="77777777" w:rsidR="00B233DB" w:rsidRPr="00064D78" w:rsidRDefault="00B233DB" w:rsidP="00387ADE">
            <w:pPr>
              <w:pStyle w:val="ListParagraph"/>
              <w:numPr>
                <w:ilvl w:val="0"/>
                <w:numId w:val="22"/>
              </w:numPr>
              <w:rPr>
                <w:rFonts w:cs="Arial"/>
              </w:rPr>
            </w:pPr>
            <w:r w:rsidRPr="00064D78">
              <w:rPr>
                <w:rFonts w:cs="Arial"/>
              </w:rPr>
              <w:t>Increase uses of compensated volunteerism, especially within youth and community;</w:t>
            </w:r>
          </w:p>
          <w:p w14:paraId="28AEE2A7" w14:textId="77777777" w:rsidR="00B233DB" w:rsidRPr="00064D78" w:rsidRDefault="00B233DB" w:rsidP="00387ADE">
            <w:pPr>
              <w:pStyle w:val="ListParagraph"/>
              <w:numPr>
                <w:ilvl w:val="0"/>
                <w:numId w:val="22"/>
              </w:numPr>
              <w:rPr>
                <w:rFonts w:cs="Arial"/>
              </w:rPr>
            </w:pPr>
            <w:r w:rsidRPr="00064D78">
              <w:rPr>
                <w:rFonts w:cs="Arial"/>
              </w:rPr>
              <w:t>Encourage use of technology (e.g. mobiles) for early incidence reporting and feedback of agreed solutions;</w:t>
            </w:r>
          </w:p>
        </w:tc>
      </w:tr>
      <w:tr w:rsidR="00B233DB" w:rsidRPr="00064D78" w14:paraId="4299CDC1" w14:textId="77777777" w:rsidTr="006A79A1">
        <w:trPr>
          <w:jc w:val="center"/>
        </w:trPr>
        <w:tc>
          <w:tcPr>
            <w:tcW w:w="562" w:type="dxa"/>
          </w:tcPr>
          <w:p w14:paraId="412437BB" w14:textId="77777777" w:rsidR="00B233DB" w:rsidRPr="00064D78" w:rsidRDefault="00B233DB" w:rsidP="009E72F8">
            <w:pPr>
              <w:rPr>
                <w:rFonts w:cs="Arial"/>
                <w:sz w:val="18"/>
                <w:szCs w:val="18"/>
              </w:rPr>
            </w:pPr>
          </w:p>
        </w:tc>
        <w:tc>
          <w:tcPr>
            <w:tcW w:w="4820" w:type="dxa"/>
          </w:tcPr>
          <w:p w14:paraId="257ACBF0" w14:textId="77777777" w:rsidR="00B233DB" w:rsidRPr="00064D78" w:rsidRDefault="00B233DB" w:rsidP="009E72F8">
            <w:pPr>
              <w:rPr>
                <w:rFonts w:cs="Arial"/>
                <w:sz w:val="18"/>
                <w:szCs w:val="18"/>
              </w:rPr>
            </w:pPr>
            <w:r w:rsidRPr="00064D78">
              <w:rPr>
                <w:rFonts w:cs="Arial"/>
                <w:sz w:val="18"/>
                <w:szCs w:val="18"/>
              </w:rPr>
              <w:t xml:space="preserve">Organizational risks could involve delayed work permit approvals by relevant institutions (e.g. HAC) or related ministries. Current inflationary levels may affect project by reducing volume of action to be implemented or quality and monitoring. Inflationary effects expand to discourage engagement of qualified staff and thus force us to implement attractive pay packages – hence sourcing away important resources </w:t>
            </w:r>
            <w:proofErr w:type="gramStart"/>
            <w:r w:rsidRPr="00064D78">
              <w:rPr>
                <w:rFonts w:cs="Arial"/>
                <w:sz w:val="18"/>
                <w:szCs w:val="18"/>
              </w:rPr>
              <w:t>would otherwise be used</w:t>
            </w:r>
            <w:proofErr w:type="gramEnd"/>
            <w:r w:rsidRPr="00064D78">
              <w:rPr>
                <w:rFonts w:cs="Arial"/>
                <w:sz w:val="18"/>
                <w:szCs w:val="18"/>
              </w:rPr>
              <w:t xml:space="preserve"> for deliverable payment.</w:t>
            </w:r>
          </w:p>
        </w:tc>
        <w:tc>
          <w:tcPr>
            <w:tcW w:w="1559" w:type="dxa"/>
          </w:tcPr>
          <w:p w14:paraId="72EE8935" w14:textId="77777777" w:rsidR="00B233DB" w:rsidRPr="00064D78" w:rsidRDefault="00B233DB" w:rsidP="009E72F8">
            <w:pPr>
              <w:rPr>
                <w:rFonts w:cs="Arial"/>
                <w:sz w:val="18"/>
                <w:szCs w:val="18"/>
              </w:rPr>
            </w:pPr>
            <w:r w:rsidRPr="00064D78">
              <w:rPr>
                <w:rFonts w:cs="Arial"/>
                <w:sz w:val="18"/>
                <w:szCs w:val="18"/>
              </w:rPr>
              <w:t>Organizational</w:t>
            </w:r>
          </w:p>
          <w:p w14:paraId="441299FC" w14:textId="77777777" w:rsidR="00B233DB" w:rsidRPr="00064D78" w:rsidRDefault="00B233DB" w:rsidP="009E72F8">
            <w:pPr>
              <w:rPr>
                <w:rFonts w:cs="Arial"/>
                <w:sz w:val="18"/>
                <w:szCs w:val="18"/>
              </w:rPr>
            </w:pPr>
          </w:p>
        </w:tc>
        <w:tc>
          <w:tcPr>
            <w:tcW w:w="1843" w:type="dxa"/>
          </w:tcPr>
          <w:p w14:paraId="18AA2966" w14:textId="77777777" w:rsidR="00B233DB" w:rsidRPr="00064D78" w:rsidRDefault="00B233DB" w:rsidP="009E72F8">
            <w:pPr>
              <w:rPr>
                <w:rFonts w:cs="Arial"/>
                <w:sz w:val="18"/>
                <w:szCs w:val="18"/>
              </w:rPr>
            </w:pPr>
            <w:r w:rsidRPr="00064D78">
              <w:rPr>
                <w:rFonts w:cs="Arial"/>
                <w:sz w:val="18"/>
                <w:szCs w:val="18"/>
              </w:rPr>
              <w:t>low</w:t>
            </w:r>
          </w:p>
        </w:tc>
        <w:tc>
          <w:tcPr>
            <w:tcW w:w="2126" w:type="dxa"/>
          </w:tcPr>
          <w:p w14:paraId="5302E128" w14:textId="77777777" w:rsidR="00B233DB" w:rsidRPr="00064D78" w:rsidRDefault="00B233DB" w:rsidP="009E72F8">
            <w:pPr>
              <w:rPr>
                <w:rFonts w:cs="Arial"/>
                <w:sz w:val="18"/>
                <w:szCs w:val="18"/>
              </w:rPr>
            </w:pPr>
          </w:p>
        </w:tc>
        <w:tc>
          <w:tcPr>
            <w:tcW w:w="3651" w:type="dxa"/>
          </w:tcPr>
          <w:p w14:paraId="308490BA" w14:textId="77777777" w:rsidR="00B233DB" w:rsidRPr="00064D78" w:rsidRDefault="00B233DB" w:rsidP="00387ADE">
            <w:pPr>
              <w:pStyle w:val="ListParagraph"/>
              <w:numPr>
                <w:ilvl w:val="0"/>
                <w:numId w:val="24"/>
              </w:numPr>
              <w:rPr>
                <w:rFonts w:cs="Arial"/>
              </w:rPr>
            </w:pPr>
            <w:r w:rsidRPr="00064D78">
              <w:rPr>
                <w:rFonts w:cs="Arial"/>
              </w:rPr>
              <w:t>Always maintain and operate high standards of professionalism, knowledge about the regulations and laws governing humanitarian work and operation;</w:t>
            </w:r>
          </w:p>
          <w:p w14:paraId="68B0F733" w14:textId="77777777" w:rsidR="00B233DB" w:rsidRPr="00064D78" w:rsidRDefault="00B233DB" w:rsidP="00387ADE">
            <w:pPr>
              <w:pStyle w:val="ListParagraph"/>
              <w:numPr>
                <w:ilvl w:val="0"/>
                <w:numId w:val="24"/>
              </w:numPr>
              <w:rPr>
                <w:rFonts w:cs="Arial"/>
              </w:rPr>
            </w:pPr>
            <w:r w:rsidRPr="00064D78">
              <w:rPr>
                <w:rFonts w:cs="Arial"/>
              </w:rPr>
              <w:t>Stay legal – have the necessary allowing and authorizing letters and registrations certificates;</w:t>
            </w:r>
          </w:p>
          <w:p w14:paraId="6808523E" w14:textId="77777777" w:rsidR="00B233DB" w:rsidRPr="00064D78" w:rsidRDefault="00B233DB" w:rsidP="00387ADE">
            <w:pPr>
              <w:pStyle w:val="ListParagraph"/>
              <w:numPr>
                <w:ilvl w:val="0"/>
                <w:numId w:val="24"/>
              </w:numPr>
              <w:rPr>
                <w:rFonts w:cs="Arial"/>
              </w:rPr>
            </w:pPr>
            <w:r w:rsidRPr="00064D78">
              <w:rPr>
                <w:rFonts w:cs="Arial"/>
              </w:rPr>
              <w:t>Ensure adherence to humanitarian principles – humanity, neutrality, impartiality and operational independence</w:t>
            </w:r>
          </w:p>
          <w:p w14:paraId="2247F1E3" w14:textId="77777777" w:rsidR="00B233DB" w:rsidRPr="00064D78" w:rsidRDefault="00B233DB" w:rsidP="00387ADE">
            <w:pPr>
              <w:pStyle w:val="ListParagraph"/>
              <w:numPr>
                <w:ilvl w:val="0"/>
                <w:numId w:val="24"/>
              </w:numPr>
              <w:rPr>
                <w:rFonts w:cs="Arial"/>
              </w:rPr>
            </w:pPr>
            <w:r w:rsidRPr="00064D78">
              <w:rPr>
                <w:rFonts w:cs="Arial"/>
              </w:rPr>
              <w:t>Training and proper induction for staff;</w:t>
            </w:r>
          </w:p>
          <w:p w14:paraId="3D175161" w14:textId="77777777" w:rsidR="00B233DB" w:rsidRPr="00064D78" w:rsidRDefault="00B233DB" w:rsidP="00387ADE">
            <w:pPr>
              <w:pStyle w:val="ListParagraph"/>
              <w:numPr>
                <w:ilvl w:val="0"/>
                <w:numId w:val="24"/>
              </w:numPr>
              <w:rPr>
                <w:rFonts w:cs="Arial"/>
              </w:rPr>
            </w:pPr>
            <w:r w:rsidRPr="00064D78">
              <w:rPr>
                <w:rFonts w:cs="Arial"/>
              </w:rPr>
              <w:t>Stay transparent</w:t>
            </w:r>
          </w:p>
        </w:tc>
      </w:tr>
      <w:tr w:rsidR="00B233DB" w:rsidRPr="00064D78" w14:paraId="3A9B46D8" w14:textId="77777777" w:rsidTr="006A79A1">
        <w:trPr>
          <w:jc w:val="center"/>
        </w:trPr>
        <w:tc>
          <w:tcPr>
            <w:tcW w:w="562" w:type="dxa"/>
          </w:tcPr>
          <w:p w14:paraId="217744F3" w14:textId="77777777" w:rsidR="00B233DB" w:rsidRPr="00064D78" w:rsidRDefault="00B233DB" w:rsidP="009E72F8">
            <w:pPr>
              <w:rPr>
                <w:rFonts w:cs="Arial"/>
                <w:sz w:val="18"/>
                <w:szCs w:val="18"/>
              </w:rPr>
            </w:pPr>
          </w:p>
        </w:tc>
        <w:tc>
          <w:tcPr>
            <w:tcW w:w="4820" w:type="dxa"/>
          </w:tcPr>
          <w:p w14:paraId="779CDDF7" w14:textId="77777777" w:rsidR="00B233DB" w:rsidRPr="00064D78" w:rsidRDefault="00B233DB" w:rsidP="009E72F8">
            <w:pPr>
              <w:rPr>
                <w:rFonts w:cs="Arial"/>
                <w:sz w:val="18"/>
                <w:szCs w:val="18"/>
              </w:rPr>
            </w:pPr>
            <w:r w:rsidRPr="00064D78">
              <w:rPr>
                <w:rFonts w:cs="Arial"/>
                <w:sz w:val="18"/>
                <w:szCs w:val="18"/>
              </w:rPr>
              <w:t xml:space="preserve">Mass movement of refugees from </w:t>
            </w:r>
            <w:proofErr w:type="spellStart"/>
            <w:r w:rsidRPr="00064D78">
              <w:rPr>
                <w:rFonts w:cs="Arial"/>
                <w:sz w:val="18"/>
                <w:szCs w:val="18"/>
              </w:rPr>
              <w:t>neighbouring</w:t>
            </w:r>
            <w:proofErr w:type="spellEnd"/>
            <w:r w:rsidRPr="00064D78">
              <w:rPr>
                <w:rFonts w:cs="Arial"/>
                <w:sz w:val="18"/>
                <w:szCs w:val="18"/>
              </w:rPr>
              <w:t xml:space="preserve"> South Sudan into east Darfur State which may lead to resentment of local community because of competition over already weak services or natural resources (forest products) which may lead to fighting or violent attacks</w:t>
            </w:r>
          </w:p>
        </w:tc>
        <w:tc>
          <w:tcPr>
            <w:tcW w:w="1559" w:type="dxa"/>
          </w:tcPr>
          <w:p w14:paraId="57FC35B4" w14:textId="77777777" w:rsidR="00B233DB" w:rsidRPr="00064D78" w:rsidRDefault="00B233DB" w:rsidP="009E72F8">
            <w:pPr>
              <w:rPr>
                <w:rFonts w:cs="Arial"/>
                <w:sz w:val="18"/>
                <w:szCs w:val="18"/>
              </w:rPr>
            </w:pPr>
            <w:r w:rsidRPr="00064D78">
              <w:rPr>
                <w:rFonts w:cs="Arial"/>
                <w:sz w:val="18"/>
                <w:szCs w:val="18"/>
              </w:rPr>
              <w:t>Political</w:t>
            </w:r>
          </w:p>
          <w:p w14:paraId="01A526AB" w14:textId="77777777" w:rsidR="00B233DB" w:rsidRPr="00064D78" w:rsidRDefault="00B233DB" w:rsidP="009E72F8">
            <w:pPr>
              <w:rPr>
                <w:rFonts w:cs="Arial"/>
                <w:sz w:val="18"/>
                <w:szCs w:val="18"/>
              </w:rPr>
            </w:pPr>
          </w:p>
        </w:tc>
        <w:tc>
          <w:tcPr>
            <w:tcW w:w="1843" w:type="dxa"/>
          </w:tcPr>
          <w:p w14:paraId="37C90D4B" w14:textId="77777777" w:rsidR="00B233DB" w:rsidRPr="00064D78" w:rsidRDefault="00B233DB" w:rsidP="009E72F8">
            <w:pPr>
              <w:rPr>
                <w:rFonts w:cs="Arial"/>
                <w:sz w:val="18"/>
                <w:szCs w:val="18"/>
              </w:rPr>
            </w:pPr>
            <w:r w:rsidRPr="00064D78">
              <w:rPr>
                <w:rFonts w:cs="Arial"/>
                <w:sz w:val="18"/>
                <w:szCs w:val="18"/>
              </w:rPr>
              <w:t>Low to medium</w:t>
            </w:r>
          </w:p>
        </w:tc>
        <w:tc>
          <w:tcPr>
            <w:tcW w:w="2126" w:type="dxa"/>
          </w:tcPr>
          <w:p w14:paraId="370FBF4E" w14:textId="77777777" w:rsidR="00B233DB" w:rsidRPr="00064D78" w:rsidRDefault="00B233DB" w:rsidP="009E72F8">
            <w:pPr>
              <w:rPr>
                <w:rFonts w:cs="Arial"/>
                <w:sz w:val="18"/>
                <w:szCs w:val="18"/>
              </w:rPr>
            </w:pPr>
            <w:r w:rsidRPr="00064D78">
              <w:rPr>
                <w:rFonts w:cs="Arial"/>
                <w:sz w:val="18"/>
                <w:szCs w:val="18"/>
              </w:rPr>
              <w:t>Expanded allowance – neutral to positive;</w:t>
            </w:r>
          </w:p>
        </w:tc>
        <w:tc>
          <w:tcPr>
            <w:tcW w:w="3651" w:type="dxa"/>
          </w:tcPr>
          <w:p w14:paraId="722AD618" w14:textId="77777777" w:rsidR="00B233DB" w:rsidRPr="00064D78" w:rsidRDefault="00B233DB" w:rsidP="00387ADE">
            <w:pPr>
              <w:pStyle w:val="ListParagraph"/>
              <w:numPr>
                <w:ilvl w:val="0"/>
                <w:numId w:val="23"/>
              </w:numPr>
              <w:rPr>
                <w:rFonts w:cs="Arial"/>
              </w:rPr>
            </w:pPr>
            <w:r w:rsidRPr="00064D78">
              <w:rPr>
                <w:rFonts w:cs="Arial"/>
              </w:rPr>
              <w:t xml:space="preserve">Continuously </w:t>
            </w:r>
            <w:proofErr w:type="spellStart"/>
            <w:r w:rsidRPr="00064D78">
              <w:rPr>
                <w:rFonts w:cs="Arial"/>
              </w:rPr>
              <w:t>analysing</w:t>
            </w:r>
            <w:proofErr w:type="spellEnd"/>
            <w:r w:rsidRPr="00064D78">
              <w:rPr>
                <w:rFonts w:cs="Arial"/>
              </w:rPr>
              <w:t xml:space="preserve"> the situation and staying engaged to inform scenario building and risk offsetting;</w:t>
            </w:r>
          </w:p>
          <w:p w14:paraId="706450D9" w14:textId="77777777" w:rsidR="00B233DB" w:rsidRPr="00064D78" w:rsidRDefault="00B233DB" w:rsidP="00387ADE">
            <w:pPr>
              <w:pStyle w:val="ListParagraph"/>
              <w:numPr>
                <w:ilvl w:val="0"/>
                <w:numId w:val="23"/>
              </w:numPr>
              <w:rPr>
                <w:rFonts w:cs="Arial"/>
              </w:rPr>
            </w:pPr>
            <w:r w:rsidRPr="00064D78">
              <w:rPr>
                <w:rFonts w:cs="Arial"/>
              </w:rPr>
              <w:t>Increase political trend reading to advise operations;</w:t>
            </w:r>
          </w:p>
          <w:p w14:paraId="537E9808" w14:textId="77777777" w:rsidR="00B233DB" w:rsidRPr="00064D78" w:rsidRDefault="00B233DB" w:rsidP="00387ADE">
            <w:pPr>
              <w:pStyle w:val="ListParagraph"/>
              <w:numPr>
                <w:ilvl w:val="0"/>
                <w:numId w:val="23"/>
              </w:numPr>
              <w:rPr>
                <w:rFonts w:cs="Arial"/>
              </w:rPr>
            </w:pPr>
            <w:r w:rsidRPr="00064D78">
              <w:rPr>
                <w:rFonts w:cs="Arial"/>
              </w:rPr>
              <w:t>Always capacity-build and expect to be involved in response to relapsing politically-motivated  aftermaths/results;</w:t>
            </w:r>
          </w:p>
        </w:tc>
      </w:tr>
      <w:tr w:rsidR="00B233DB" w:rsidRPr="00064D78" w14:paraId="45BB834A" w14:textId="77777777" w:rsidTr="006A79A1">
        <w:trPr>
          <w:jc w:val="center"/>
        </w:trPr>
        <w:tc>
          <w:tcPr>
            <w:tcW w:w="562" w:type="dxa"/>
          </w:tcPr>
          <w:p w14:paraId="71F9A16F" w14:textId="77777777" w:rsidR="00B233DB" w:rsidRPr="00064D78" w:rsidRDefault="00B233DB" w:rsidP="009E72F8">
            <w:pPr>
              <w:rPr>
                <w:rFonts w:cs="Arial"/>
                <w:sz w:val="18"/>
                <w:szCs w:val="18"/>
              </w:rPr>
            </w:pPr>
          </w:p>
        </w:tc>
        <w:tc>
          <w:tcPr>
            <w:tcW w:w="4820" w:type="dxa"/>
          </w:tcPr>
          <w:p w14:paraId="10B31EC8" w14:textId="77777777" w:rsidR="00B233DB" w:rsidRPr="00064D78" w:rsidRDefault="00B233DB" w:rsidP="009E72F8">
            <w:pPr>
              <w:rPr>
                <w:rFonts w:cs="Arial"/>
                <w:sz w:val="18"/>
                <w:szCs w:val="18"/>
              </w:rPr>
            </w:pPr>
          </w:p>
        </w:tc>
        <w:tc>
          <w:tcPr>
            <w:tcW w:w="1559" w:type="dxa"/>
          </w:tcPr>
          <w:p w14:paraId="42B09115" w14:textId="77777777" w:rsidR="00B233DB" w:rsidRPr="00064D78" w:rsidRDefault="00B233DB" w:rsidP="009E72F8">
            <w:pPr>
              <w:rPr>
                <w:rFonts w:cs="Arial"/>
                <w:sz w:val="18"/>
                <w:szCs w:val="18"/>
              </w:rPr>
            </w:pPr>
            <w:r w:rsidRPr="00064D78">
              <w:rPr>
                <w:rFonts w:cs="Arial"/>
                <w:sz w:val="18"/>
                <w:szCs w:val="18"/>
              </w:rPr>
              <w:t>Others</w:t>
            </w:r>
          </w:p>
        </w:tc>
        <w:tc>
          <w:tcPr>
            <w:tcW w:w="1843" w:type="dxa"/>
          </w:tcPr>
          <w:p w14:paraId="0ABAB5D6" w14:textId="77777777" w:rsidR="00B233DB" w:rsidRPr="00064D78" w:rsidRDefault="00B233DB" w:rsidP="009E72F8">
            <w:pPr>
              <w:rPr>
                <w:rFonts w:cs="Arial"/>
                <w:sz w:val="18"/>
                <w:szCs w:val="18"/>
              </w:rPr>
            </w:pPr>
          </w:p>
        </w:tc>
        <w:tc>
          <w:tcPr>
            <w:tcW w:w="2126" w:type="dxa"/>
          </w:tcPr>
          <w:p w14:paraId="37DE991A" w14:textId="77777777" w:rsidR="00B233DB" w:rsidRPr="00064D78" w:rsidRDefault="00B233DB" w:rsidP="009E72F8">
            <w:pPr>
              <w:rPr>
                <w:rFonts w:cs="Arial"/>
                <w:sz w:val="18"/>
                <w:szCs w:val="18"/>
              </w:rPr>
            </w:pPr>
          </w:p>
        </w:tc>
        <w:tc>
          <w:tcPr>
            <w:tcW w:w="3651" w:type="dxa"/>
          </w:tcPr>
          <w:p w14:paraId="71A4436C" w14:textId="77777777" w:rsidR="00B233DB" w:rsidRPr="00064D78" w:rsidRDefault="00B233DB" w:rsidP="009E72F8">
            <w:pPr>
              <w:rPr>
                <w:rFonts w:cs="Arial"/>
                <w:sz w:val="18"/>
                <w:szCs w:val="18"/>
              </w:rPr>
            </w:pPr>
          </w:p>
        </w:tc>
      </w:tr>
      <w:tr w:rsidR="00B233DB" w:rsidRPr="00064D78" w14:paraId="46A335EC" w14:textId="77777777" w:rsidTr="006A79A1">
        <w:trPr>
          <w:jc w:val="center"/>
        </w:trPr>
        <w:tc>
          <w:tcPr>
            <w:tcW w:w="562" w:type="dxa"/>
          </w:tcPr>
          <w:p w14:paraId="45A88DDE" w14:textId="77777777" w:rsidR="00B233DB" w:rsidRPr="00064D78" w:rsidRDefault="00B233DB" w:rsidP="009E72F8">
            <w:pPr>
              <w:rPr>
                <w:rFonts w:cs="Arial"/>
                <w:sz w:val="18"/>
                <w:szCs w:val="18"/>
              </w:rPr>
            </w:pPr>
          </w:p>
        </w:tc>
        <w:tc>
          <w:tcPr>
            <w:tcW w:w="4820" w:type="dxa"/>
          </w:tcPr>
          <w:p w14:paraId="6E574B46" w14:textId="77777777" w:rsidR="00B233DB" w:rsidRPr="00064D78" w:rsidRDefault="00B233DB" w:rsidP="009E72F8">
            <w:pPr>
              <w:rPr>
                <w:rFonts w:cs="Arial"/>
                <w:sz w:val="18"/>
                <w:szCs w:val="18"/>
              </w:rPr>
            </w:pPr>
          </w:p>
        </w:tc>
        <w:tc>
          <w:tcPr>
            <w:tcW w:w="1559" w:type="dxa"/>
          </w:tcPr>
          <w:p w14:paraId="25EF9D2A" w14:textId="77777777" w:rsidR="00B233DB" w:rsidRPr="00064D78" w:rsidRDefault="00B233DB" w:rsidP="009E72F8">
            <w:pPr>
              <w:rPr>
                <w:rFonts w:cs="Arial"/>
                <w:sz w:val="18"/>
                <w:szCs w:val="18"/>
              </w:rPr>
            </w:pPr>
          </w:p>
        </w:tc>
        <w:tc>
          <w:tcPr>
            <w:tcW w:w="1843" w:type="dxa"/>
          </w:tcPr>
          <w:p w14:paraId="746D1AEA" w14:textId="77777777" w:rsidR="00B233DB" w:rsidRPr="00064D78" w:rsidRDefault="00B233DB" w:rsidP="009E72F8">
            <w:pPr>
              <w:rPr>
                <w:rFonts w:cs="Arial"/>
                <w:sz w:val="18"/>
                <w:szCs w:val="18"/>
              </w:rPr>
            </w:pPr>
          </w:p>
        </w:tc>
        <w:tc>
          <w:tcPr>
            <w:tcW w:w="2126" w:type="dxa"/>
          </w:tcPr>
          <w:p w14:paraId="18AE67DD" w14:textId="77777777" w:rsidR="00B233DB" w:rsidRPr="00064D78" w:rsidRDefault="00B233DB" w:rsidP="009E72F8">
            <w:pPr>
              <w:rPr>
                <w:rFonts w:cs="Arial"/>
                <w:sz w:val="18"/>
                <w:szCs w:val="18"/>
              </w:rPr>
            </w:pPr>
          </w:p>
        </w:tc>
        <w:tc>
          <w:tcPr>
            <w:tcW w:w="3651" w:type="dxa"/>
          </w:tcPr>
          <w:p w14:paraId="75D34FA4" w14:textId="77777777" w:rsidR="00B233DB" w:rsidRPr="00064D78" w:rsidRDefault="00B233DB" w:rsidP="009E72F8">
            <w:pPr>
              <w:rPr>
                <w:rFonts w:cs="Arial"/>
                <w:sz w:val="18"/>
                <w:szCs w:val="18"/>
              </w:rPr>
            </w:pPr>
          </w:p>
        </w:tc>
      </w:tr>
    </w:tbl>
    <w:p w14:paraId="7E587593" w14:textId="77777777" w:rsidR="00B233DB" w:rsidRPr="00064D78" w:rsidRDefault="00B233DB" w:rsidP="009E72F8">
      <w:pPr>
        <w:rPr>
          <w:sz w:val="18"/>
          <w:szCs w:val="18"/>
        </w:rPr>
      </w:pPr>
    </w:p>
    <w:p w14:paraId="62764E45" w14:textId="77777777" w:rsidR="00B233DB" w:rsidRPr="00064D78" w:rsidRDefault="00B233DB" w:rsidP="009E72F8">
      <w:pPr>
        <w:ind w:left="0" w:firstLine="0"/>
        <w:rPr>
          <w:rFonts w:asciiTheme="minorBidi" w:hAnsiTheme="minorBidi"/>
          <w:b/>
          <w:bCs/>
          <w:sz w:val="18"/>
          <w:szCs w:val="18"/>
        </w:rPr>
      </w:pPr>
    </w:p>
    <w:sectPr w:rsidR="00B233DB" w:rsidRPr="00064D78" w:rsidSect="0014469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FE89F" w14:textId="77777777" w:rsidR="00FD538C" w:rsidRDefault="00FD538C" w:rsidP="00740245">
      <w:r>
        <w:separator/>
      </w:r>
    </w:p>
  </w:endnote>
  <w:endnote w:type="continuationSeparator" w:id="0">
    <w:p w14:paraId="5DD3FD8E" w14:textId="77777777" w:rsidR="00FD538C" w:rsidRDefault="00FD538C" w:rsidP="0074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616892"/>
      <w:docPartObj>
        <w:docPartGallery w:val="Page Numbers (Bottom of Page)"/>
        <w:docPartUnique/>
      </w:docPartObj>
    </w:sdtPr>
    <w:sdtEndPr>
      <w:rPr>
        <w:noProof/>
      </w:rPr>
    </w:sdtEndPr>
    <w:sdtContent>
      <w:p w14:paraId="4E7DE8FE" w14:textId="558C6A30" w:rsidR="005B078A" w:rsidRDefault="005B078A">
        <w:pPr>
          <w:pStyle w:val="Footer"/>
          <w:jc w:val="center"/>
        </w:pPr>
        <w:r>
          <w:fldChar w:fldCharType="begin"/>
        </w:r>
        <w:r>
          <w:instrText xml:space="preserve"> PAGE   \* MERGEFORMAT </w:instrText>
        </w:r>
        <w:r>
          <w:fldChar w:fldCharType="separate"/>
        </w:r>
        <w:r w:rsidR="00327D9E">
          <w:rPr>
            <w:noProof/>
          </w:rPr>
          <w:t>20</w:t>
        </w:r>
        <w:r>
          <w:rPr>
            <w:noProof/>
          </w:rPr>
          <w:fldChar w:fldCharType="end"/>
        </w:r>
      </w:p>
    </w:sdtContent>
  </w:sdt>
  <w:p w14:paraId="3BF5FA2A" w14:textId="77777777" w:rsidR="005B078A" w:rsidRDefault="005B0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D978" w14:textId="77777777" w:rsidR="00FD538C" w:rsidRDefault="00FD538C" w:rsidP="00740245">
      <w:r>
        <w:separator/>
      </w:r>
    </w:p>
  </w:footnote>
  <w:footnote w:type="continuationSeparator" w:id="0">
    <w:p w14:paraId="5AF19AC9" w14:textId="77777777" w:rsidR="00FD538C" w:rsidRDefault="00FD538C" w:rsidP="00740245">
      <w:r>
        <w:continuationSeparator/>
      </w:r>
    </w:p>
  </w:footnote>
  <w:footnote w:id="1">
    <w:p w14:paraId="33900EEA" w14:textId="77777777" w:rsidR="005B078A" w:rsidRDefault="005B078A" w:rsidP="004511AB">
      <w:pPr>
        <w:pStyle w:val="FootnoteText1"/>
      </w:pPr>
      <w:r>
        <w:rPr>
          <w:rStyle w:val="FootnoteReference"/>
        </w:rPr>
        <w:footnoteRef/>
      </w:r>
      <w:r>
        <w:t xml:space="preserve"> Some pastoralists from project area used to migrate to areas deep into Western </w:t>
      </w:r>
      <w:proofErr w:type="spellStart"/>
      <w:r>
        <w:t>Kordofan</w:t>
      </w:r>
      <w:proofErr w:type="spellEnd"/>
      <w:r>
        <w:t xml:space="preserve"> for which they need to travel via </w:t>
      </w:r>
      <w:proofErr w:type="spellStart"/>
      <w:r>
        <w:t>Ma’aliya</w:t>
      </w:r>
      <w:proofErr w:type="spellEnd"/>
      <w:r>
        <w:t xml:space="preserve"> areas. This is not possible any more.</w:t>
      </w:r>
    </w:p>
  </w:footnote>
  <w:footnote w:id="2">
    <w:p w14:paraId="3898EE44" w14:textId="77777777" w:rsidR="005B078A" w:rsidRDefault="005B078A" w:rsidP="004511AB">
      <w:pPr>
        <w:pStyle w:val="FootnoteText1"/>
      </w:pPr>
      <w:r>
        <w:rPr>
          <w:rStyle w:val="FootnoteReference"/>
        </w:rPr>
        <w:footnoteRef/>
      </w:r>
      <w:r>
        <w:t xml:space="preserve"> </w:t>
      </w:r>
      <w:proofErr w:type="spellStart"/>
      <w:r>
        <w:t>Ma’aliya</w:t>
      </w:r>
      <w:proofErr w:type="spellEnd"/>
      <w:r>
        <w:t xml:space="preserve"> </w:t>
      </w:r>
      <w:proofErr w:type="spellStart"/>
      <w:r>
        <w:t>Rizaiqat</w:t>
      </w:r>
      <w:proofErr w:type="spellEnd"/>
      <w:r>
        <w:t xml:space="preserve"> is a </w:t>
      </w:r>
      <w:proofErr w:type="spellStart"/>
      <w:r>
        <w:t>classical</w:t>
      </w:r>
      <w:proofErr w:type="spellEnd"/>
      <w:r>
        <w:t xml:space="preserve"> example</w:t>
      </w:r>
    </w:p>
  </w:footnote>
  <w:footnote w:id="3">
    <w:p w14:paraId="5DF97693" w14:textId="77777777" w:rsidR="005B078A" w:rsidRDefault="005B078A" w:rsidP="004511AB">
      <w:pPr>
        <w:pStyle w:val="FootnoteText1"/>
      </w:pPr>
      <w:r>
        <w:rPr>
          <w:rStyle w:val="FootnoteReference"/>
        </w:rPr>
        <w:footnoteRef/>
      </w:r>
      <w:r>
        <w:t xml:space="preserve"> Some pastoralists from project area used to migrate to areas deep into Western </w:t>
      </w:r>
      <w:proofErr w:type="spellStart"/>
      <w:r>
        <w:t>Kordofan</w:t>
      </w:r>
      <w:proofErr w:type="spellEnd"/>
      <w:r>
        <w:t xml:space="preserve"> for which they need to travel via </w:t>
      </w:r>
      <w:proofErr w:type="spellStart"/>
      <w:r>
        <w:t>Ma’aliya</w:t>
      </w:r>
      <w:proofErr w:type="spellEnd"/>
      <w:r>
        <w:t xml:space="preserve"> areas. This is not possible any more.</w:t>
      </w:r>
    </w:p>
  </w:footnote>
  <w:footnote w:id="4">
    <w:p w14:paraId="7377D5A4" w14:textId="00FE2563" w:rsidR="005B078A" w:rsidRDefault="005B078A">
      <w:pPr>
        <w:pStyle w:val="FootnoteText"/>
      </w:pPr>
      <w:r>
        <w:rPr>
          <w:rStyle w:val="FootnoteReference"/>
        </w:rPr>
        <w:footnoteRef/>
      </w:r>
      <w:r>
        <w:t xml:space="preserve"> Normally men – mosque leaders - Imams</w:t>
      </w:r>
      <w:proofErr w:type="gramStart"/>
      <w: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4D5"/>
    <w:multiLevelType w:val="hybridMultilevel"/>
    <w:tmpl w:val="5F9EB99A"/>
    <w:lvl w:ilvl="0" w:tplc="88D4B450">
      <w:start w:val="1"/>
      <w:numFmt w:val="decimal"/>
      <w:lvlText w:val="%1."/>
      <w:lvlJc w:val="left"/>
      <w:pPr>
        <w:ind w:left="717" w:hanging="645"/>
      </w:pPr>
      <w:rPr>
        <w:rFonts w:asciiTheme="minorHAnsi" w:eastAsiaTheme="minorEastAsia" w:hAnsiTheme="minorHAnsi" w:cs="Arial"/>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40B394B"/>
    <w:multiLevelType w:val="hybridMultilevel"/>
    <w:tmpl w:val="40A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05C05"/>
    <w:multiLevelType w:val="hybridMultilevel"/>
    <w:tmpl w:val="7D86DBF8"/>
    <w:lvl w:ilvl="0" w:tplc="4EEC1EC0">
      <w:start w:val="1"/>
      <w:numFmt w:val="decimal"/>
      <w:lvlText w:val="%1."/>
      <w:lvlJc w:val="left"/>
      <w:pPr>
        <w:ind w:left="504"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5B05347"/>
    <w:multiLevelType w:val="hybridMultilevel"/>
    <w:tmpl w:val="3DC6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A6C65"/>
    <w:multiLevelType w:val="hybridMultilevel"/>
    <w:tmpl w:val="65DE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66C89"/>
    <w:multiLevelType w:val="hybridMultilevel"/>
    <w:tmpl w:val="284C57CA"/>
    <w:lvl w:ilvl="0" w:tplc="60D2B64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0BA322A4"/>
    <w:multiLevelType w:val="hybridMultilevel"/>
    <w:tmpl w:val="03C6FC58"/>
    <w:lvl w:ilvl="0" w:tplc="2CCC169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0DA17FDB"/>
    <w:multiLevelType w:val="hybridMultilevel"/>
    <w:tmpl w:val="9E324DE4"/>
    <w:lvl w:ilvl="0" w:tplc="8F88DE68">
      <w:start w:val="1"/>
      <w:numFmt w:val="decimal"/>
      <w:lvlText w:val="%1."/>
      <w:lvlJc w:val="left"/>
      <w:pPr>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3566D83"/>
    <w:multiLevelType w:val="hybridMultilevel"/>
    <w:tmpl w:val="FD7ABF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1876392"/>
    <w:multiLevelType w:val="hybridMultilevel"/>
    <w:tmpl w:val="50566AAA"/>
    <w:lvl w:ilvl="0" w:tplc="766EC81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1F00F4"/>
    <w:multiLevelType w:val="hybridMultilevel"/>
    <w:tmpl w:val="E1449BB4"/>
    <w:lvl w:ilvl="0" w:tplc="CF7A347C">
      <w:numFmt w:val="bullet"/>
      <w:lvlText w:val="-"/>
      <w:lvlJc w:val="left"/>
      <w:pPr>
        <w:ind w:left="360" w:hanging="360"/>
      </w:pPr>
      <w:rPr>
        <w:rFonts w:ascii="Calibri" w:eastAsiaTheme="minorEastAsia"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34CB2057"/>
    <w:multiLevelType w:val="hybridMultilevel"/>
    <w:tmpl w:val="3DA69D84"/>
    <w:lvl w:ilvl="0" w:tplc="766EC810">
      <w:start w:val="3"/>
      <w:numFmt w:val="bullet"/>
      <w:lvlText w:val="-"/>
      <w:lvlJc w:val="left"/>
      <w:pPr>
        <w:ind w:left="435" w:hanging="360"/>
      </w:pPr>
      <w:rPr>
        <w:rFonts w:ascii="Arial" w:eastAsiaTheme="minorEastAsia" w:hAnsi="Arial" w:cs="Arial" w:hint="default"/>
      </w:rPr>
    </w:lvl>
    <w:lvl w:ilvl="1" w:tplc="40BE241A">
      <w:start w:val="1"/>
      <w:numFmt w:val="decimal"/>
      <w:lvlText w:val="%2."/>
      <w:lvlJc w:val="left"/>
      <w:pPr>
        <w:ind w:left="1155" w:hanging="360"/>
      </w:pPr>
      <w:rPr>
        <w:rFonts w:hint="default"/>
        <w:color w:val="auto"/>
      </w:r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3AA75386"/>
    <w:multiLevelType w:val="hybridMultilevel"/>
    <w:tmpl w:val="5DCE3A30"/>
    <w:lvl w:ilvl="0" w:tplc="7FF8EBAA">
      <w:start w:val="1"/>
      <w:numFmt w:val="lowerLetter"/>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3B363F84"/>
    <w:multiLevelType w:val="hybridMultilevel"/>
    <w:tmpl w:val="E7AEADBC"/>
    <w:lvl w:ilvl="0" w:tplc="0409000F">
      <w:start w:val="1"/>
      <w:numFmt w:val="decimal"/>
      <w:lvlText w:val="%1."/>
      <w:lvlJc w:val="left"/>
      <w:pPr>
        <w:ind w:left="720" w:hanging="360"/>
      </w:pPr>
    </w:lvl>
    <w:lvl w:ilvl="1" w:tplc="99144414">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233A1"/>
    <w:multiLevelType w:val="hybridMultilevel"/>
    <w:tmpl w:val="4B185470"/>
    <w:lvl w:ilvl="0" w:tplc="94248E36">
      <w:start w:val="5"/>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D5EB2"/>
    <w:multiLevelType w:val="hybridMultilevel"/>
    <w:tmpl w:val="2B9C6054"/>
    <w:lvl w:ilvl="0" w:tplc="1F24197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E661BBA"/>
    <w:multiLevelType w:val="hybridMultilevel"/>
    <w:tmpl w:val="004CAA36"/>
    <w:lvl w:ilvl="0" w:tplc="766EC81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CA2E85"/>
    <w:multiLevelType w:val="hybridMultilevel"/>
    <w:tmpl w:val="9EDA8D52"/>
    <w:lvl w:ilvl="0" w:tplc="766EC81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138AD"/>
    <w:multiLevelType w:val="hybridMultilevel"/>
    <w:tmpl w:val="1D84A488"/>
    <w:lvl w:ilvl="0" w:tplc="88D4B450">
      <w:start w:val="1"/>
      <w:numFmt w:val="decimal"/>
      <w:lvlText w:val="%1."/>
      <w:lvlJc w:val="left"/>
      <w:pPr>
        <w:ind w:left="645" w:hanging="645"/>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E3170"/>
    <w:multiLevelType w:val="hybridMultilevel"/>
    <w:tmpl w:val="DD7E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A1FE5"/>
    <w:multiLevelType w:val="hybridMultilevel"/>
    <w:tmpl w:val="CCF44B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540D2DE1"/>
    <w:multiLevelType w:val="hybridMultilevel"/>
    <w:tmpl w:val="94A2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224CF"/>
    <w:multiLevelType w:val="hybridMultilevel"/>
    <w:tmpl w:val="AD2A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10F22"/>
    <w:multiLevelType w:val="hybridMultilevel"/>
    <w:tmpl w:val="7D86DBF8"/>
    <w:lvl w:ilvl="0" w:tplc="4EEC1EC0">
      <w:start w:val="1"/>
      <w:numFmt w:val="decimal"/>
      <w:lvlText w:val="%1."/>
      <w:lvlJc w:val="left"/>
      <w:pPr>
        <w:ind w:left="504"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6CB65B37"/>
    <w:multiLevelType w:val="hybridMultilevel"/>
    <w:tmpl w:val="7D86DBF8"/>
    <w:lvl w:ilvl="0" w:tplc="4EEC1EC0">
      <w:start w:val="1"/>
      <w:numFmt w:val="decimal"/>
      <w:lvlText w:val="%1."/>
      <w:lvlJc w:val="left"/>
      <w:pPr>
        <w:ind w:left="504"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E49256C"/>
    <w:multiLevelType w:val="hybridMultilevel"/>
    <w:tmpl w:val="73A61D20"/>
    <w:lvl w:ilvl="0" w:tplc="F6687C5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1"/>
  </w:num>
  <w:num w:numId="2">
    <w:abstractNumId w:val="6"/>
  </w:num>
  <w:num w:numId="3">
    <w:abstractNumId w:val="5"/>
  </w:num>
  <w:num w:numId="4">
    <w:abstractNumId w:val="26"/>
  </w:num>
  <w:num w:numId="5">
    <w:abstractNumId w:val="13"/>
  </w:num>
  <w:num w:numId="6">
    <w:abstractNumId w:val="15"/>
  </w:num>
  <w:num w:numId="7">
    <w:abstractNumId w:val="3"/>
  </w:num>
  <w:num w:numId="8">
    <w:abstractNumId w:val="22"/>
  </w:num>
  <w:num w:numId="9">
    <w:abstractNumId w:val="4"/>
  </w:num>
  <w:num w:numId="10">
    <w:abstractNumId w:val="23"/>
  </w:num>
  <w:num w:numId="11">
    <w:abstractNumId w:val="1"/>
  </w:num>
  <w:num w:numId="12">
    <w:abstractNumId w:val="14"/>
  </w:num>
  <w:num w:numId="13">
    <w:abstractNumId w:val="12"/>
  </w:num>
  <w:num w:numId="14">
    <w:abstractNumId w:val="17"/>
  </w:num>
  <w:num w:numId="15">
    <w:abstractNumId w:val="24"/>
  </w:num>
  <w:num w:numId="16">
    <w:abstractNumId w:val="2"/>
  </w:num>
  <w:num w:numId="17">
    <w:abstractNumId w:val="25"/>
  </w:num>
  <w:num w:numId="18">
    <w:abstractNumId w:val="18"/>
  </w:num>
  <w:num w:numId="19">
    <w:abstractNumId w:val="9"/>
  </w:num>
  <w:num w:numId="20">
    <w:abstractNumId w:val="7"/>
  </w:num>
  <w:num w:numId="21">
    <w:abstractNumId w:val="21"/>
  </w:num>
  <w:num w:numId="22">
    <w:abstractNumId w:val="16"/>
  </w:num>
  <w:num w:numId="23">
    <w:abstractNumId w:val="19"/>
  </w:num>
  <w:num w:numId="24">
    <w:abstractNumId w:val="0"/>
  </w:num>
  <w:num w:numId="25">
    <w:abstractNumId w:val="10"/>
  </w:num>
  <w:num w:numId="26">
    <w:abstractNumId w:val="20"/>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trAwMbU0NjM3MzFX0lEKTi0uzszPAymwqAUAaCGaLSwAAAA="/>
  </w:docVars>
  <w:rsids>
    <w:rsidRoot w:val="00EB59B7"/>
    <w:rsid w:val="00000A7D"/>
    <w:rsid w:val="00014E62"/>
    <w:rsid w:val="000167F0"/>
    <w:rsid w:val="00064D78"/>
    <w:rsid w:val="0007463D"/>
    <w:rsid w:val="00075355"/>
    <w:rsid w:val="00075882"/>
    <w:rsid w:val="00080302"/>
    <w:rsid w:val="000A3360"/>
    <w:rsid w:val="000B1087"/>
    <w:rsid w:val="000B1EE9"/>
    <w:rsid w:val="000C3F4F"/>
    <w:rsid w:val="000D0026"/>
    <w:rsid w:val="00117257"/>
    <w:rsid w:val="00122AFD"/>
    <w:rsid w:val="00124785"/>
    <w:rsid w:val="00144695"/>
    <w:rsid w:val="00147FE7"/>
    <w:rsid w:val="00155B26"/>
    <w:rsid w:val="00166AA8"/>
    <w:rsid w:val="00175DDE"/>
    <w:rsid w:val="001A03D5"/>
    <w:rsid w:val="001D56FD"/>
    <w:rsid w:val="001E403B"/>
    <w:rsid w:val="002151E9"/>
    <w:rsid w:val="002724CF"/>
    <w:rsid w:val="00294082"/>
    <w:rsid w:val="002A3833"/>
    <w:rsid w:val="002B1BEA"/>
    <w:rsid w:val="002B4615"/>
    <w:rsid w:val="002B4EA8"/>
    <w:rsid w:val="002C1A6D"/>
    <w:rsid w:val="002E442B"/>
    <w:rsid w:val="0030408B"/>
    <w:rsid w:val="003116CD"/>
    <w:rsid w:val="00313F31"/>
    <w:rsid w:val="00327D9E"/>
    <w:rsid w:val="003438F3"/>
    <w:rsid w:val="00361013"/>
    <w:rsid w:val="00362AF6"/>
    <w:rsid w:val="00387ADE"/>
    <w:rsid w:val="003916BB"/>
    <w:rsid w:val="003B02A1"/>
    <w:rsid w:val="003D4FA1"/>
    <w:rsid w:val="003E19B8"/>
    <w:rsid w:val="003E445C"/>
    <w:rsid w:val="003E46F9"/>
    <w:rsid w:val="003F06BC"/>
    <w:rsid w:val="00403A19"/>
    <w:rsid w:val="00405689"/>
    <w:rsid w:val="00412EF3"/>
    <w:rsid w:val="00423681"/>
    <w:rsid w:val="00425163"/>
    <w:rsid w:val="00427F9D"/>
    <w:rsid w:val="00433EB8"/>
    <w:rsid w:val="004500BC"/>
    <w:rsid w:val="004511AB"/>
    <w:rsid w:val="00454A6B"/>
    <w:rsid w:val="00467480"/>
    <w:rsid w:val="00475382"/>
    <w:rsid w:val="004A0AF1"/>
    <w:rsid w:val="004C6CF9"/>
    <w:rsid w:val="004E3218"/>
    <w:rsid w:val="004E605D"/>
    <w:rsid w:val="00507814"/>
    <w:rsid w:val="005552FA"/>
    <w:rsid w:val="00561C73"/>
    <w:rsid w:val="00563C0B"/>
    <w:rsid w:val="00570860"/>
    <w:rsid w:val="005B070A"/>
    <w:rsid w:val="005B078A"/>
    <w:rsid w:val="005F1EB9"/>
    <w:rsid w:val="00614922"/>
    <w:rsid w:val="0062305B"/>
    <w:rsid w:val="00631C7C"/>
    <w:rsid w:val="006A79A1"/>
    <w:rsid w:val="006A7B87"/>
    <w:rsid w:val="006E77EC"/>
    <w:rsid w:val="00701B7C"/>
    <w:rsid w:val="0070685D"/>
    <w:rsid w:val="00707262"/>
    <w:rsid w:val="00713463"/>
    <w:rsid w:val="0072406C"/>
    <w:rsid w:val="00725A8D"/>
    <w:rsid w:val="00726C9A"/>
    <w:rsid w:val="00740245"/>
    <w:rsid w:val="007417FA"/>
    <w:rsid w:val="00742084"/>
    <w:rsid w:val="007A0963"/>
    <w:rsid w:val="007B1E4E"/>
    <w:rsid w:val="007B7B25"/>
    <w:rsid w:val="007C6EAF"/>
    <w:rsid w:val="007E2A57"/>
    <w:rsid w:val="007F1DBF"/>
    <w:rsid w:val="00814974"/>
    <w:rsid w:val="00827ABD"/>
    <w:rsid w:val="0083089C"/>
    <w:rsid w:val="00857FE7"/>
    <w:rsid w:val="008618E2"/>
    <w:rsid w:val="008632A3"/>
    <w:rsid w:val="00882807"/>
    <w:rsid w:val="00894A47"/>
    <w:rsid w:val="008B572A"/>
    <w:rsid w:val="008D5599"/>
    <w:rsid w:val="008D61D8"/>
    <w:rsid w:val="008E6707"/>
    <w:rsid w:val="008F02CF"/>
    <w:rsid w:val="008F16AE"/>
    <w:rsid w:val="00903DDB"/>
    <w:rsid w:val="009257CE"/>
    <w:rsid w:val="00945809"/>
    <w:rsid w:val="009519E2"/>
    <w:rsid w:val="00974D91"/>
    <w:rsid w:val="0098599A"/>
    <w:rsid w:val="009B4739"/>
    <w:rsid w:val="009C7AED"/>
    <w:rsid w:val="009D0E29"/>
    <w:rsid w:val="009D23E6"/>
    <w:rsid w:val="009D3B1B"/>
    <w:rsid w:val="009E72F8"/>
    <w:rsid w:val="009E75EE"/>
    <w:rsid w:val="00A77C83"/>
    <w:rsid w:val="00A852B1"/>
    <w:rsid w:val="00AA743D"/>
    <w:rsid w:val="00AF145C"/>
    <w:rsid w:val="00B0486F"/>
    <w:rsid w:val="00B233DB"/>
    <w:rsid w:val="00B50803"/>
    <w:rsid w:val="00B50C71"/>
    <w:rsid w:val="00B5402E"/>
    <w:rsid w:val="00B7345A"/>
    <w:rsid w:val="00B84067"/>
    <w:rsid w:val="00B94446"/>
    <w:rsid w:val="00B96763"/>
    <w:rsid w:val="00BB5460"/>
    <w:rsid w:val="00BD3B5B"/>
    <w:rsid w:val="00BD52E9"/>
    <w:rsid w:val="00BE203B"/>
    <w:rsid w:val="00BF671F"/>
    <w:rsid w:val="00C2298F"/>
    <w:rsid w:val="00C261A1"/>
    <w:rsid w:val="00C3681B"/>
    <w:rsid w:val="00C37CE4"/>
    <w:rsid w:val="00C4578E"/>
    <w:rsid w:val="00C83E5B"/>
    <w:rsid w:val="00C96350"/>
    <w:rsid w:val="00C97716"/>
    <w:rsid w:val="00CE4697"/>
    <w:rsid w:val="00D221A3"/>
    <w:rsid w:val="00D303BB"/>
    <w:rsid w:val="00D61B66"/>
    <w:rsid w:val="00D9053D"/>
    <w:rsid w:val="00D915FA"/>
    <w:rsid w:val="00DB228C"/>
    <w:rsid w:val="00DD2DE4"/>
    <w:rsid w:val="00DD4A03"/>
    <w:rsid w:val="00DD7376"/>
    <w:rsid w:val="00E07AF5"/>
    <w:rsid w:val="00E13B0A"/>
    <w:rsid w:val="00E70048"/>
    <w:rsid w:val="00E93B03"/>
    <w:rsid w:val="00E97D26"/>
    <w:rsid w:val="00EB59B7"/>
    <w:rsid w:val="00EC1F00"/>
    <w:rsid w:val="00EF2F14"/>
    <w:rsid w:val="00EF3423"/>
    <w:rsid w:val="00F11501"/>
    <w:rsid w:val="00F14BA9"/>
    <w:rsid w:val="00F23305"/>
    <w:rsid w:val="00F253C9"/>
    <w:rsid w:val="00F3250C"/>
    <w:rsid w:val="00F35A1C"/>
    <w:rsid w:val="00F62A6E"/>
    <w:rsid w:val="00F76465"/>
    <w:rsid w:val="00FD5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E7A6"/>
  <w15:docId w15:val="{834D9CA5-E88C-415A-A20B-649787E8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EB59B7"/>
    <w:pPr>
      <w:spacing w:before="60" w:after="60"/>
      <w:ind w:left="72" w:right="72" w:firstLine="0"/>
      <w:jc w:val="left"/>
      <w:outlineLvl w:val="1"/>
    </w:pPr>
    <w:rPr>
      <w:rFonts w:asciiTheme="majorHAnsi" w:eastAsiaTheme="majorEastAsia" w:hAnsiTheme="majorHAnsi" w:cstheme="majorBidi"/>
      <w:color w:val="44546A" w:themeColor="text2"/>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B59B7"/>
    <w:rPr>
      <w:rFonts w:asciiTheme="majorHAnsi" w:eastAsiaTheme="majorEastAsia" w:hAnsiTheme="majorHAnsi" w:cstheme="majorBidi"/>
      <w:color w:val="44546A" w:themeColor="text2"/>
      <w:sz w:val="18"/>
      <w:szCs w:val="18"/>
      <w:lang w:eastAsia="ja-JP"/>
    </w:rPr>
  </w:style>
  <w:style w:type="character" w:styleId="PlaceholderText">
    <w:name w:val="Placeholder Text"/>
    <w:basedOn w:val="DefaultParagraphFont"/>
    <w:uiPriority w:val="99"/>
    <w:semiHidden/>
    <w:rsid w:val="00EB59B7"/>
    <w:rPr>
      <w:color w:val="808080"/>
    </w:rPr>
  </w:style>
  <w:style w:type="paragraph" w:styleId="ListParagraph">
    <w:name w:val="List Paragraph"/>
    <w:basedOn w:val="Normal"/>
    <w:link w:val="ListParagraphChar"/>
    <w:uiPriority w:val="34"/>
    <w:qFormat/>
    <w:rsid w:val="00EB59B7"/>
    <w:pPr>
      <w:numPr>
        <w:numId w:val="1"/>
      </w:numPr>
      <w:spacing w:before="60" w:after="60"/>
      <w:ind w:right="72"/>
      <w:jc w:val="left"/>
    </w:pPr>
    <w:rPr>
      <w:rFonts w:eastAsiaTheme="minorEastAsia"/>
      <w:sz w:val="18"/>
      <w:szCs w:val="18"/>
      <w:lang w:eastAsia="ja-JP"/>
    </w:rPr>
  </w:style>
  <w:style w:type="character" w:customStyle="1" w:styleId="ListParagraphChar">
    <w:name w:val="List Paragraph Char"/>
    <w:link w:val="ListParagraph"/>
    <w:uiPriority w:val="34"/>
    <w:locked/>
    <w:rsid w:val="00EB59B7"/>
    <w:rPr>
      <w:rFonts w:eastAsiaTheme="minorEastAsia"/>
      <w:sz w:val="18"/>
      <w:szCs w:val="18"/>
      <w:lang w:eastAsia="ja-JP"/>
    </w:rPr>
  </w:style>
  <w:style w:type="paragraph" w:customStyle="1" w:styleId="Default">
    <w:name w:val="Default"/>
    <w:rsid w:val="00EB59B7"/>
    <w:pPr>
      <w:autoSpaceDE w:val="0"/>
      <w:autoSpaceDN w:val="0"/>
      <w:adjustRightInd w:val="0"/>
      <w:ind w:left="0" w:firstLine="0"/>
      <w:jc w:val="left"/>
    </w:pPr>
    <w:rPr>
      <w:rFonts w:ascii="Arial" w:eastAsiaTheme="minorEastAsia" w:hAnsi="Arial" w:cs="Arial"/>
      <w:color w:val="000000"/>
      <w:sz w:val="24"/>
      <w:szCs w:val="24"/>
      <w:lang w:eastAsia="ja-JP"/>
    </w:rPr>
  </w:style>
  <w:style w:type="paragraph" w:styleId="NoSpacing">
    <w:name w:val="No Spacing"/>
    <w:uiPriority w:val="1"/>
    <w:qFormat/>
    <w:rsid w:val="00F253C9"/>
    <w:pPr>
      <w:ind w:left="0" w:firstLine="0"/>
      <w:jc w:val="left"/>
    </w:pPr>
  </w:style>
  <w:style w:type="character" w:styleId="CommentReference">
    <w:name w:val="annotation reference"/>
    <w:basedOn w:val="DefaultParagraphFont"/>
    <w:uiPriority w:val="99"/>
    <w:semiHidden/>
    <w:unhideWhenUsed/>
    <w:rsid w:val="006A7B87"/>
    <w:rPr>
      <w:sz w:val="16"/>
      <w:szCs w:val="16"/>
    </w:rPr>
  </w:style>
  <w:style w:type="paragraph" w:styleId="CommentText">
    <w:name w:val="annotation text"/>
    <w:basedOn w:val="Normal"/>
    <w:link w:val="CommentTextChar"/>
    <w:uiPriority w:val="99"/>
    <w:semiHidden/>
    <w:unhideWhenUsed/>
    <w:rsid w:val="006A7B87"/>
    <w:rPr>
      <w:sz w:val="20"/>
      <w:szCs w:val="20"/>
    </w:rPr>
  </w:style>
  <w:style w:type="character" w:customStyle="1" w:styleId="CommentTextChar">
    <w:name w:val="Comment Text Char"/>
    <w:basedOn w:val="DefaultParagraphFont"/>
    <w:link w:val="CommentText"/>
    <w:uiPriority w:val="99"/>
    <w:semiHidden/>
    <w:rsid w:val="006A7B87"/>
    <w:rPr>
      <w:sz w:val="20"/>
      <w:szCs w:val="20"/>
    </w:rPr>
  </w:style>
  <w:style w:type="paragraph" w:styleId="CommentSubject">
    <w:name w:val="annotation subject"/>
    <w:basedOn w:val="CommentText"/>
    <w:next w:val="CommentText"/>
    <w:link w:val="CommentSubjectChar"/>
    <w:uiPriority w:val="99"/>
    <w:semiHidden/>
    <w:unhideWhenUsed/>
    <w:rsid w:val="006A7B87"/>
    <w:rPr>
      <w:b/>
      <w:bCs/>
    </w:rPr>
  </w:style>
  <w:style w:type="character" w:customStyle="1" w:styleId="CommentSubjectChar">
    <w:name w:val="Comment Subject Char"/>
    <w:basedOn w:val="CommentTextChar"/>
    <w:link w:val="CommentSubject"/>
    <w:uiPriority w:val="99"/>
    <w:semiHidden/>
    <w:rsid w:val="006A7B87"/>
    <w:rPr>
      <w:b/>
      <w:bCs/>
      <w:sz w:val="20"/>
      <w:szCs w:val="20"/>
    </w:rPr>
  </w:style>
  <w:style w:type="paragraph" w:styleId="BalloonText">
    <w:name w:val="Balloon Text"/>
    <w:basedOn w:val="Normal"/>
    <w:link w:val="BalloonTextChar"/>
    <w:uiPriority w:val="99"/>
    <w:semiHidden/>
    <w:unhideWhenUsed/>
    <w:rsid w:val="006A7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B87"/>
    <w:rPr>
      <w:rFonts w:ascii="Segoe UI" w:hAnsi="Segoe UI" w:cs="Segoe UI"/>
      <w:sz w:val="18"/>
      <w:szCs w:val="18"/>
    </w:rPr>
  </w:style>
  <w:style w:type="paragraph" w:styleId="FootnoteText">
    <w:name w:val="footnote text"/>
    <w:basedOn w:val="Normal"/>
    <w:link w:val="FootnoteTextChar"/>
    <w:uiPriority w:val="99"/>
    <w:semiHidden/>
    <w:unhideWhenUsed/>
    <w:rsid w:val="00740245"/>
    <w:rPr>
      <w:sz w:val="20"/>
      <w:szCs w:val="20"/>
    </w:rPr>
  </w:style>
  <w:style w:type="character" w:customStyle="1" w:styleId="FootnoteTextChar">
    <w:name w:val="Footnote Text Char"/>
    <w:basedOn w:val="DefaultParagraphFont"/>
    <w:link w:val="FootnoteText"/>
    <w:uiPriority w:val="99"/>
    <w:semiHidden/>
    <w:rsid w:val="00740245"/>
    <w:rPr>
      <w:sz w:val="20"/>
      <w:szCs w:val="20"/>
    </w:rPr>
  </w:style>
  <w:style w:type="character" w:styleId="FootnoteReference">
    <w:name w:val="footnote reference"/>
    <w:basedOn w:val="DefaultParagraphFont"/>
    <w:uiPriority w:val="99"/>
    <w:semiHidden/>
    <w:unhideWhenUsed/>
    <w:rsid w:val="00740245"/>
    <w:rPr>
      <w:vertAlign w:val="superscript"/>
    </w:rPr>
  </w:style>
  <w:style w:type="paragraph" w:customStyle="1" w:styleId="FootnoteText1">
    <w:name w:val="Footnote Text1"/>
    <w:basedOn w:val="Normal"/>
    <w:next w:val="FootnoteText"/>
    <w:uiPriority w:val="99"/>
    <w:semiHidden/>
    <w:unhideWhenUsed/>
    <w:rsid w:val="004511AB"/>
    <w:pPr>
      <w:ind w:left="72" w:right="72" w:firstLine="0"/>
      <w:jc w:val="left"/>
    </w:pPr>
    <w:rPr>
      <w:sz w:val="20"/>
      <w:szCs w:val="20"/>
      <w:lang w:val="en-GB"/>
    </w:rPr>
  </w:style>
  <w:style w:type="paragraph" w:styleId="Header">
    <w:name w:val="header"/>
    <w:basedOn w:val="Normal"/>
    <w:link w:val="HeaderChar"/>
    <w:uiPriority w:val="99"/>
    <w:unhideWhenUsed/>
    <w:rsid w:val="00631C7C"/>
    <w:pPr>
      <w:tabs>
        <w:tab w:val="center" w:pos="4680"/>
        <w:tab w:val="right" w:pos="9360"/>
      </w:tabs>
    </w:pPr>
  </w:style>
  <w:style w:type="character" w:customStyle="1" w:styleId="HeaderChar">
    <w:name w:val="Header Char"/>
    <w:basedOn w:val="DefaultParagraphFont"/>
    <w:link w:val="Header"/>
    <w:uiPriority w:val="99"/>
    <w:rsid w:val="00631C7C"/>
  </w:style>
  <w:style w:type="paragraph" w:styleId="Footer">
    <w:name w:val="footer"/>
    <w:basedOn w:val="Normal"/>
    <w:link w:val="FooterChar"/>
    <w:uiPriority w:val="99"/>
    <w:unhideWhenUsed/>
    <w:rsid w:val="00631C7C"/>
    <w:pPr>
      <w:tabs>
        <w:tab w:val="center" w:pos="4680"/>
        <w:tab w:val="right" w:pos="9360"/>
      </w:tabs>
    </w:pPr>
  </w:style>
  <w:style w:type="character" w:customStyle="1" w:styleId="FooterChar">
    <w:name w:val="Footer Char"/>
    <w:basedOn w:val="DefaultParagraphFont"/>
    <w:link w:val="Footer"/>
    <w:uiPriority w:val="99"/>
    <w:rsid w:val="00631C7C"/>
  </w:style>
  <w:style w:type="character" w:styleId="Hyperlink">
    <w:name w:val="Hyperlink"/>
    <w:basedOn w:val="DefaultParagraphFont"/>
    <w:uiPriority w:val="99"/>
    <w:semiHidden/>
    <w:unhideWhenUsed/>
    <w:rsid w:val="005552FA"/>
    <w:rPr>
      <w:color w:val="0563C1"/>
      <w:u w:val="single"/>
    </w:rPr>
  </w:style>
  <w:style w:type="character" w:styleId="FollowedHyperlink">
    <w:name w:val="FollowedHyperlink"/>
    <w:basedOn w:val="DefaultParagraphFont"/>
    <w:uiPriority w:val="99"/>
    <w:semiHidden/>
    <w:unhideWhenUsed/>
    <w:rsid w:val="005552FA"/>
    <w:rPr>
      <w:color w:val="954F72"/>
      <w:u w:val="single"/>
    </w:rPr>
  </w:style>
  <w:style w:type="paragraph" w:customStyle="1" w:styleId="msonormal0">
    <w:name w:val="msonormal"/>
    <w:basedOn w:val="Normal"/>
    <w:rsid w:val="005552FA"/>
    <w:pPr>
      <w:spacing w:before="100" w:beforeAutospacing="1" w:after="100" w:afterAutospacing="1"/>
      <w:ind w:left="0" w:firstLine="0"/>
      <w:jc w:val="left"/>
    </w:pPr>
    <w:rPr>
      <w:rFonts w:ascii="Times New Roman" w:eastAsia="Times New Roman" w:hAnsi="Times New Roman" w:cs="Times New Roman"/>
      <w:sz w:val="24"/>
      <w:szCs w:val="24"/>
      <w:lang w:val="en-GB" w:eastAsia="en-GB"/>
    </w:rPr>
  </w:style>
  <w:style w:type="paragraph" w:customStyle="1" w:styleId="xl63">
    <w:name w:val="xl63"/>
    <w:basedOn w:val="Normal"/>
    <w:rsid w:val="005552FA"/>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64">
    <w:name w:val="xl64"/>
    <w:basedOn w:val="Normal"/>
    <w:rsid w:val="005552FA"/>
    <w:pP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65">
    <w:name w:val="xl65"/>
    <w:basedOn w:val="Normal"/>
    <w:rsid w:val="005552FA"/>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66">
    <w:name w:val="xl66"/>
    <w:basedOn w:val="Normal"/>
    <w:rsid w:val="005552FA"/>
    <w:pP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67">
    <w:name w:val="xl67"/>
    <w:basedOn w:val="Normal"/>
    <w:rsid w:val="005552FA"/>
    <w:pPr>
      <w:pBdr>
        <w:left w:val="single" w:sz="4" w:space="0" w:color="auto"/>
        <w:bottom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68">
    <w:name w:val="xl68"/>
    <w:basedOn w:val="Normal"/>
    <w:rsid w:val="005552FA"/>
    <w:pPr>
      <w:pBdr>
        <w:top w:val="single" w:sz="8" w:space="0" w:color="auto"/>
        <w:left w:val="single" w:sz="4" w:space="0" w:color="auto"/>
        <w:bottom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69">
    <w:name w:val="xl69"/>
    <w:basedOn w:val="Normal"/>
    <w:rsid w:val="005552FA"/>
    <w:pPr>
      <w:pBdr>
        <w:top w:val="single" w:sz="8" w:space="0" w:color="auto"/>
        <w:left w:val="single" w:sz="4" w:space="0" w:color="auto"/>
        <w:bottom w:val="single" w:sz="4" w:space="0" w:color="auto"/>
        <w:right w:val="single" w:sz="8" w:space="0" w:color="auto"/>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70">
    <w:name w:val="xl70"/>
    <w:basedOn w:val="Normal"/>
    <w:rsid w:val="005552FA"/>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71">
    <w:name w:val="xl71"/>
    <w:basedOn w:val="Normal"/>
    <w:rsid w:val="005552FA"/>
    <w:pPr>
      <w:pBdr>
        <w:top w:val="single" w:sz="4" w:space="0" w:color="auto"/>
        <w:left w:val="single" w:sz="4" w:space="0" w:color="auto"/>
        <w:bottom w:val="single" w:sz="8"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72">
    <w:name w:val="xl72"/>
    <w:basedOn w:val="Normal"/>
    <w:rsid w:val="005552FA"/>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73">
    <w:name w:val="xl73"/>
    <w:basedOn w:val="Normal"/>
    <w:rsid w:val="005552FA"/>
    <w:pPr>
      <w:pBdr>
        <w:top w:val="single" w:sz="4" w:space="0" w:color="auto"/>
        <w:left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74">
    <w:name w:val="xl74"/>
    <w:basedOn w:val="Normal"/>
    <w:rsid w:val="005552FA"/>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75">
    <w:name w:val="xl75"/>
    <w:basedOn w:val="Normal"/>
    <w:rsid w:val="005552FA"/>
    <w:pPr>
      <w:pBdr>
        <w:top w:val="single" w:sz="4" w:space="0" w:color="auto"/>
        <w:left w:val="single" w:sz="4" w:space="0" w:color="auto"/>
        <w:bottom w:val="single" w:sz="8"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b/>
      <w:bCs/>
      <w:sz w:val="18"/>
      <w:szCs w:val="18"/>
      <w:lang w:val="en-GB" w:eastAsia="en-GB"/>
    </w:rPr>
  </w:style>
  <w:style w:type="paragraph" w:customStyle="1" w:styleId="xl76">
    <w:name w:val="xl76"/>
    <w:basedOn w:val="Normal"/>
    <w:rsid w:val="005552FA"/>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left"/>
    </w:pPr>
    <w:rPr>
      <w:rFonts w:ascii="Times New Roman" w:eastAsia="Times New Roman" w:hAnsi="Times New Roman" w:cs="Times New Roman"/>
      <w:b/>
      <w:bCs/>
      <w:sz w:val="18"/>
      <w:szCs w:val="18"/>
      <w:lang w:val="en-GB" w:eastAsia="en-GB"/>
    </w:rPr>
  </w:style>
  <w:style w:type="paragraph" w:customStyle="1" w:styleId="xl77">
    <w:name w:val="xl77"/>
    <w:basedOn w:val="Normal"/>
    <w:rsid w:val="005552FA"/>
    <w:pPr>
      <w:pBdr>
        <w:top w:val="single" w:sz="4" w:space="0" w:color="auto"/>
        <w:left w:val="single" w:sz="4" w:space="0" w:color="auto"/>
        <w:right w:val="single" w:sz="8" w:space="0" w:color="auto"/>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78">
    <w:name w:val="xl78"/>
    <w:basedOn w:val="Normal"/>
    <w:rsid w:val="005552FA"/>
    <w:pPr>
      <w:pBdr>
        <w:left w:val="single" w:sz="4" w:space="0" w:color="auto"/>
        <w:bottom w:val="single" w:sz="4" w:space="0" w:color="auto"/>
        <w:right w:val="single" w:sz="8" w:space="0" w:color="auto"/>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 w:type="paragraph" w:customStyle="1" w:styleId="xl79">
    <w:name w:val="xl79"/>
    <w:basedOn w:val="Normal"/>
    <w:rsid w:val="005552FA"/>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80">
    <w:name w:val="xl80"/>
    <w:basedOn w:val="Normal"/>
    <w:rsid w:val="005552FA"/>
    <w:pPr>
      <w:pBdr>
        <w:left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81">
    <w:name w:val="xl81"/>
    <w:basedOn w:val="Normal"/>
    <w:rsid w:val="005552FA"/>
    <w:pPr>
      <w:pBdr>
        <w:bottom w:val="single" w:sz="4" w:space="0" w:color="333300"/>
        <w:right w:val="single" w:sz="4" w:space="0" w:color="333300"/>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82">
    <w:name w:val="xl82"/>
    <w:basedOn w:val="Normal"/>
    <w:rsid w:val="005552FA"/>
    <w:pPr>
      <w:pBdr>
        <w:top w:val="single" w:sz="4" w:space="0" w:color="auto"/>
        <w:left w:val="single" w:sz="4" w:space="0" w:color="auto"/>
        <w:bottom w:val="single" w:sz="8"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83">
    <w:name w:val="xl83"/>
    <w:basedOn w:val="Normal"/>
    <w:rsid w:val="005552FA"/>
    <w:pPr>
      <w:pBdr>
        <w:top w:val="single" w:sz="8"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84">
    <w:name w:val="xl84"/>
    <w:basedOn w:val="Normal"/>
    <w:rsid w:val="005552FA"/>
    <w:pPr>
      <w:pBdr>
        <w:top w:val="single" w:sz="4" w:space="0" w:color="auto"/>
        <w:left w:val="single" w:sz="4" w:space="0" w:color="auto"/>
        <w:bottom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85">
    <w:name w:val="xl85"/>
    <w:basedOn w:val="Normal"/>
    <w:rsid w:val="005552FA"/>
    <w:pPr>
      <w:pBdr>
        <w:top w:val="single" w:sz="8" w:space="0" w:color="auto"/>
        <w:left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86">
    <w:name w:val="xl86"/>
    <w:basedOn w:val="Normal"/>
    <w:rsid w:val="005552FA"/>
    <w:pPr>
      <w:pBdr>
        <w:top w:val="single" w:sz="8" w:space="0" w:color="auto"/>
        <w:left w:val="single" w:sz="4" w:space="0" w:color="auto"/>
        <w:bottom w:val="single" w:sz="4" w:space="0" w:color="auto"/>
      </w:pBdr>
      <w:spacing w:before="100" w:beforeAutospacing="1" w:after="100" w:afterAutospacing="1"/>
      <w:ind w:left="0" w:firstLine="0"/>
      <w:jc w:val="center"/>
    </w:pPr>
    <w:rPr>
      <w:rFonts w:ascii="Times New Roman" w:eastAsia="Times New Roman" w:hAnsi="Times New Roman" w:cs="Times New Roman"/>
      <w:b/>
      <w:bCs/>
      <w:sz w:val="18"/>
      <w:szCs w:val="18"/>
      <w:lang w:val="en-GB" w:eastAsia="en-GB"/>
    </w:rPr>
  </w:style>
  <w:style w:type="paragraph" w:customStyle="1" w:styleId="xl87">
    <w:name w:val="xl87"/>
    <w:basedOn w:val="Normal"/>
    <w:rsid w:val="005552FA"/>
    <w:pPr>
      <w:pBdr>
        <w:top w:val="single" w:sz="8" w:space="0" w:color="auto"/>
        <w:bottom w:val="single" w:sz="4" w:space="0" w:color="auto"/>
        <w:right w:val="single" w:sz="8" w:space="0" w:color="auto"/>
      </w:pBdr>
      <w:spacing w:before="100" w:beforeAutospacing="1" w:after="100" w:afterAutospacing="1"/>
      <w:ind w:left="0" w:firstLine="0"/>
      <w:jc w:val="center"/>
    </w:pPr>
    <w:rPr>
      <w:rFonts w:ascii="Times New Roman" w:eastAsia="Times New Roman" w:hAnsi="Times New Roman" w:cs="Times New Roman"/>
      <w:b/>
      <w:bCs/>
      <w:sz w:val="18"/>
      <w:szCs w:val="18"/>
      <w:lang w:val="en-GB" w:eastAsia="en-GB"/>
    </w:rPr>
  </w:style>
  <w:style w:type="paragraph" w:customStyle="1" w:styleId="xl88">
    <w:name w:val="xl88"/>
    <w:basedOn w:val="Normal"/>
    <w:rsid w:val="005552FA"/>
    <w:pPr>
      <w:pBdr>
        <w:left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89">
    <w:name w:val="xl89"/>
    <w:basedOn w:val="Normal"/>
    <w:rsid w:val="005552FA"/>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90">
    <w:name w:val="xl90"/>
    <w:basedOn w:val="Normal"/>
    <w:rsid w:val="005552FA"/>
    <w:pPr>
      <w:pBdr>
        <w:top w:val="single" w:sz="8" w:space="0" w:color="auto"/>
        <w:bottom w:val="single" w:sz="4" w:space="0" w:color="auto"/>
        <w:right w:val="single" w:sz="4" w:space="0" w:color="auto"/>
      </w:pBdr>
      <w:spacing w:before="100" w:beforeAutospacing="1" w:after="100" w:afterAutospacing="1"/>
      <w:ind w:left="0" w:firstLine="0"/>
      <w:jc w:val="center"/>
    </w:pPr>
    <w:rPr>
      <w:rFonts w:ascii="Times New Roman" w:eastAsia="Times New Roman" w:hAnsi="Times New Roman" w:cs="Times New Roman"/>
      <w:b/>
      <w:bCs/>
      <w:sz w:val="18"/>
      <w:szCs w:val="18"/>
      <w:lang w:val="en-GB" w:eastAsia="en-GB"/>
    </w:rPr>
  </w:style>
  <w:style w:type="paragraph" w:customStyle="1" w:styleId="xl91">
    <w:name w:val="xl91"/>
    <w:basedOn w:val="Normal"/>
    <w:rsid w:val="005552FA"/>
    <w:pPr>
      <w:pBdr>
        <w:left w:val="single" w:sz="4" w:space="0" w:color="auto"/>
        <w:bottom w:val="single" w:sz="8"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92">
    <w:name w:val="xl92"/>
    <w:basedOn w:val="Normal"/>
    <w:rsid w:val="005552FA"/>
    <w:pPr>
      <w:pBdr>
        <w:top w:val="single" w:sz="8" w:space="0" w:color="auto"/>
        <w:left w:val="single" w:sz="8"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sz w:val="18"/>
      <w:szCs w:val="18"/>
      <w:lang w:val="en-GB" w:eastAsia="en-GB"/>
    </w:rPr>
  </w:style>
  <w:style w:type="paragraph" w:customStyle="1" w:styleId="xl93">
    <w:name w:val="xl93"/>
    <w:basedOn w:val="Normal"/>
    <w:rsid w:val="005552FA"/>
    <w:pPr>
      <w:pBdr>
        <w:left w:val="single" w:sz="8"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sz w:val="18"/>
      <w:szCs w:val="18"/>
      <w:lang w:val="en-GB" w:eastAsia="en-GB"/>
    </w:rPr>
  </w:style>
  <w:style w:type="paragraph" w:customStyle="1" w:styleId="xl94">
    <w:name w:val="xl94"/>
    <w:basedOn w:val="Normal"/>
    <w:rsid w:val="005552FA"/>
    <w:pPr>
      <w:pBdr>
        <w:left w:val="single" w:sz="8" w:space="0" w:color="auto"/>
        <w:bottom w:val="single" w:sz="8"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sz w:val="18"/>
      <w:szCs w:val="18"/>
      <w:lang w:val="en-GB" w:eastAsia="en-GB"/>
    </w:rPr>
  </w:style>
  <w:style w:type="paragraph" w:customStyle="1" w:styleId="xl95">
    <w:name w:val="xl95"/>
    <w:basedOn w:val="Normal"/>
    <w:rsid w:val="005552FA"/>
    <w:pPr>
      <w:pBdr>
        <w:top w:val="single" w:sz="4" w:space="0" w:color="auto"/>
        <w:left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sz w:val="18"/>
      <w:szCs w:val="18"/>
      <w:lang w:val="en-GB" w:eastAsia="en-GB"/>
    </w:rPr>
  </w:style>
  <w:style w:type="paragraph" w:customStyle="1" w:styleId="xl96">
    <w:name w:val="xl96"/>
    <w:basedOn w:val="Normal"/>
    <w:rsid w:val="005552FA"/>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sz w:val="18"/>
      <w:szCs w:val="18"/>
      <w:lang w:val="en-GB" w:eastAsia="en-GB"/>
    </w:rPr>
  </w:style>
  <w:style w:type="paragraph" w:customStyle="1" w:styleId="xl97">
    <w:name w:val="xl97"/>
    <w:basedOn w:val="Normal"/>
    <w:rsid w:val="005552FA"/>
    <w:pPr>
      <w:pBdr>
        <w:top w:val="single" w:sz="4" w:space="0" w:color="auto"/>
        <w:left w:val="single" w:sz="4" w:space="0" w:color="auto"/>
        <w:bottom w:val="single" w:sz="8" w:space="0" w:color="auto"/>
      </w:pBdr>
      <w:spacing w:before="100" w:beforeAutospacing="1" w:after="100" w:afterAutospacing="1"/>
      <w:ind w:left="0" w:firstLine="0"/>
      <w:jc w:val="center"/>
    </w:pPr>
    <w:rPr>
      <w:rFonts w:ascii="Times New Roman" w:eastAsia="Times New Roman" w:hAnsi="Times New Roman" w:cs="Times New Roman"/>
      <w:b/>
      <w:bCs/>
      <w:sz w:val="18"/>
      <w:szCs w:val="18"/>
      <w:lang w:val="en-GB" w:eastAsia="en-GB"/>
    </w:rPr>
  </w:style>
  <w:style w:type="paragraph" w:customStyle="1" w:styleId="xl98">
    <w:name w:val="xl98"/>
    <w:basedOn w:val="Normal"/>
    <w:rsid w:val="005552FA"/>
    <w:pPr>
      <w:pBdr>
        <w:top w:val="single" w:sz="4" w:space="0" w:color="auto"/>
        <w:bottom w:val="single" w:sz="8" w:space="0" w:color="auto"/>
      </w:pBdr>
      <w:spacing w:before="100" w:beforeAutospacing="1" w:after="100" w:afterAutospacing="1"/>
      <w:ind w:left="0" w:firstLine="0"/>
      <w:jc w:val="center"/>
    </w:pPr>
    <w:rPr>
      <w:rFonts w:ascii="Times New Roman" w:eastAsia="Times New Roman" w:hAnsi="Times New Roman" w:cs="Times New Roman"/>
      <w:b/>
      <w:bCs/>
      <w:sz w:val="18"/>
      <w:szCs w:val="18"/>
      <w:lang w:val="en-GB" w:eastAsia="en-GB"/>
    </w:rPr>
  </w:style>
  <w:style w:type="paragraph" w:customStyle="1" w:styleId="xl99">
    <w:name w:val="xl99"/>
    <w:basedOn w:val="Normal"/>
    <w:rsid w:val="005552FA"/>
    <w:pPr>
      <w:pBdr>
        <w:top w:val="single" w:sz="4" w:space="0" w:color="auto"/>
        <w:bottom w:val="single" w:sz="8" w:space="0" w:color="auto"/>
        <w:right w:val="single" w:sz="4" w:space="0" w:color="auto"/>
      </w:pBdr>
      <w:spacing w:before="100" w:beforeAutospacing="1" w:after="100" w:afterAutospacing="1"/>
      <w:ind w:left="0" w:firstLine="0"/>
      <w:jc w:val="center"/>
    </w:pPr>
    <w:rPr>
      <w:rFonts w:ascii="Times New Roman" w:eastAsia="Times New Roman" w:hAnsi="Times New Roman" w:cs="Times New Roman"/>
      <w:b/>
      <w:bCs/>
      <w:sz w:val="18"/>
      <w:szCs w:val="18"/>
      <w:lang w:val="en-GB" w:eastAsia="en-GB"/>
    </w:rPr>
  </w:style>
  <w:style w:type="paragraph" w:customStyle="1" w:styleId="xl100">
    <w:name w:val="xl100"/>
    <w:basedOn w:val="Normal"/>
    <w:rsid w:val="005552FA"/>
    <w:pPr>
      <w:pBdr>
        <w:top w:val="single" w:sz="8" w:space="0" w:color="auto"/>
        <w:left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sz w:val="18"/>
      <w:szCs w:val="18"/>
      <w:lang w:val="en-GB" w:eastAsia="en-GB"/>
    </w:rPr>
  </w:style>
  <w:style w:type="paragraph" w:customStyle="1" w:styleId="xl101">
    <w:name w:val="xl101"/>
    <w:basedOn w:val="Normal"/>
    <w:rsid w:val="005552FA"/>
    <w:pPr>
      <w:pBdr>
        <w:left w:val="single" w:sz="4" w:space="0" w:color="auto"/>
        <w:bottom w:val="single" w:sz="8"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sz w:val="18"/>
      <w:szCs w:val="18"/>
      <w:lang w:val="en-GB" w:eastAsia="en-GB"/>
    </w:rPr>
  </w:style>
  <w:style w:type="paragraph" w:customStyle="1" w:styleId="xl102">
    <w:name w:val="xl102"/>
    <w:basedOn w:val="Normal"/>
    <w:rsid w:val="005552FA"/>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18"/>
      <w:szCs w:val="18"/>
      <w:lang w:val="en-GB" w:eastAsia="en-GB"/>
    </w:rPr>
  </w:style>
  <w:style w:type="paragraph" w:customStyle="1" w:styleId="xl103">
    <w:name w:val="xl103"/>
    <w:basedOn w:val="Normal"/>
    <w:rsid w:val="005552FA"/>
    <w:pPr>
      <w:pBdr>
        <w:bottom w:val="single" w:sz="4" w:space="0" w:color="333300"/>
        <w:right w:val="single" w:sz="4" w:space="0" w:color="333300"/>
      </w:pBdr>
      <w:spacing w:before="100" w:beforeAutospacing="1" w:after="100" w:afterAutospacing="1"/>
      <w:ind w:left="0" w:firstLine="0"/>
      <w:jc w:val="left"/>
    </w:pPr>
    <w:rPr>
      <w:rFonts w:ascii="Times New Roman" w:eastAsia="Times New Roman" w:hAnsi="Times New Roman"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9" ma:contentTypeDescription="Create a new document." ma:contentTypeScope="" ma:versionID="5098ceecc9fb90a1b162ae1bfee41a2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ebb57f60fc2f6685a4f4cd67f024070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Pro Doc</DocumentType>
    <UploadedBy xmlns="b1528a4b-5ccb-40f7-a09e-43427183cd95">anabay.sullivan@undp.org</UploadedBy>
    <Classification xmlns="b1528a4b-5ccb-40f7-a09e-43427183cd95">External</Classification>
    <FormCode xmlns="b1528a4b-5ccb-40f7-a09e-43427183cd95" xsi:nil="true"/>
    <FundId xmlns="f9695bc1-6109-4dcd-a27a-f8a0370b00e2">9</FundId>
    <ProjectType xmlns="f9695bc1-6109-4dcd-a27a-f8a0370b00e2">PROJECT</ProjectType>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MPTF_00009_00040</ProjectId>
    <FundCode xmlns="f9695bc1-6109-4dcd-a27a-f8a0370b00e2">MPTF_00009</FundCode>
    <Comments xmlns="f9695bc1-6109-4dcd-a27a-f8a0370b00e2" xsi:nil="true"/>
    <Active xmlns="f9695bc1-6109-4dcd-a27a-f8a0370b00e2">Yes</Active>
    <DocumentDate xmlns="b1528a4b-5ccb-40f7-a09e-43427183cd95">2021-01-20T08:00:00+00:00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449667D7-B0D5-47F0-9198-3736D46F5F88}">
  <ds:schemaRefs>
    <ds:schemaRef ds:uri="http://schemas.openxmlformats.org/officeDocument/2006/bibliography"/>
  </ds:schemaRefs>
</ds:datastoreItem>
</file>

<file path=customXml/itemProps2.xml><?xml version="1.0" encoding="utf-8"?>
<ds:datastoreItem xmlns:ds="http://schemas.openxmlformats.org/officeDocument/2006/customXml" ds:itemID="{297F14AF-69A5-4940-81A1-249A6D80A386}"/>
</file>

<file path=customXml/itemProps3.xml><?xml version="1.0" encoding="utf-8"?>
<ds:datastoreItem xmlns:ds="http://schemas.openxmlformats.org/officeDocument/2006/customXml" ds:itemID="{B1C5BD45-EA3A-4FFA-BF33-8AB9D4DE0EC7}"/>
</file>

<file path=customXml/itemProps4.xml><?xml version="1.0" encoding="utf-8"?>
<ds:datastoreItem xmlns:ds="http://schemas.openxmlformats.org/officeDocument/2006/customXml" ds:itemID="{74A435B8-C1BB-472B-B8EF-0EFBC17637AB}"/>
</file>

<file path=docProps/app.xml><?xml version="1.0" encoding="utf-8"?>
<Properties xmlns="http://schemas.openxmlformats.org/officeDocument/2006/extended-properties" xmlns:vt="http://schemas.openxmlformats.org/officeDocument/2006/docPropsVTypes">
  <Template>Normal</Template>
  <TotalTime>1287</TotalTime>
  <Pages>23</Pages>
  <Words>11003</Words>
  <Characters>62720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DDRA.docx</dc:title>
  <dc:creator>Musa Ahmed</dc:creator>
  <cp:lastModifiedBy>Mahmoud Adam</cp:lastModifiedBy>
  <cp:revision>25</cp:revision>
  <dcterms:created xsi:type="dcterms:W3CDTF">2020-10-01T15:14:00Z</dcterms:created>
  <dcterms:modified xsi:type="dcterms:W3CDTF">2021-01-20T10:49:00Z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ies>
</file>