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A1E73" w14:textId="288838F5" w:rsidR="003653F4" w:rsidRDefault="00CB6D19">
      <w:pPr>
        <w:pStyle w:val="Heading1"/>
        <w:tabs>
          <w:tab w:val="left" w:pos="90"/>
        </w:tabs>
        <w:ind w:left="1" w:hanging="3"/>
      </w:pPr>
      <w:r>
        <w:t>Programme proposal – 4</w:t>
      </w:r>
      <w:r>
        <w:rPr>
          <w:vertAlign w:val="superscript"/>
        </w:rPr>
        <w:t>th</w:t>
      </w:r>
      <w:r>
        <w:t xml:space="preserve"> Funding Round 2021</w:t>
      </w:r>
    </w:p>
    <w:p w14:paraId="241EE6DD" w14:textId="77777777" w:rsidR="003653F4" w:rsidRDefault="00CB6D19">
      <w:pPr>
        <w:tabs>
          <w:tab w:val="left" w:pos="90"/>
        </w:tabs>
        <w:spacing w:before="280" w:after="60"/>
        <w:ind w:left="0" w:hanging="2"/>
        <w:rPr>
          <w:sz w:val="20"/>
          <w:szCs w:val="20"/>
        </w:rPr>
      </w:pPr>
      <w:r>
        <w:rPr>
          <w:b/>
          <w:sz w:val="20"/>
          <w:szCs w:val="20"/>
        </w:rPr>
        <w:t>Instructions – please read carefully</w:t>
      </w:r>
    </w:p>
    <w:p w14:paraId="508B71E5" w14:textId="77777777" w:rsidR="003653F4" w:rsidRDefault="00CB6D19">
      <w:pPr>
        <w:numPr>
          <w:ilvl w:val="0"/>
          <w:numId w:val="3"/>
        </w:numPr>
        <w:pBdr>
          <w:top w:val="nil"/>
          <w:left w:val="nil"/>
          <w:bottom w:val="nil"/>
          <w:right w:val="nil"/>
          <w:between w:val="nil"/>
        </w:pBdr>
        <w:tabs>
          <w:tab w:val="left" w:pos="90"/>
        </w:tabs>
        <w:spacing w:before="280" w:after="0"/>
        <w:ind w:left="0" w:hanging="2"/>
        <w:jc w:val="both"/>
        <w:rPr>
          <w:color w:val="000000"/>
          <w:sz w:val="20"/>
          <w:szCs w:val="20"/>
        </w:rPr>
      </w:pPr>
      <w:r>
        <w:rPr>
          <w:color w:val="000000"/>
          <w:sz w:val="20"/>
          <w:szCs w:val="20"/>
        </w:rPr>
        <w:t xml:space="preserve">The programme proposal will have to be developed based on the log frame developed and agreed with partners and validated by the UNPRPD Technical Secretariat within the situational analysis process (annex 2 of the situational analysis). </w:t>
      </w:r>
      <w:r>
        <w:rPr>
          <w:color w:val="000000"/>
          <w:sz w:val="20"/>
          <w:szCs w:val="20"/>
          <w:u w:val="single"/>
        </w:rPr>
        <w:t>Please do not start developing the proposal before output formulation has been cleared by the Technical Secretariat,</w:t>
      </w:r>
    </w:p>
    <w:p w14:paraId="109D2E38" w14:textId="77777777" w:rsidR="003653F4" w:rsidRDefault="00CB6D19">
      <w:pPr>
        <w:numPr>
          <w:ilvl w:val="0"/>
          <w:numId w:val="3"/>
        </w:numPr>
        <w:pBdr>
          <w:top w:val="nil"/>
          <w:left w:val="nil"/>
          <w:bottom w:val="nil"/>
          <w:right w:val="nil"/>
          <w:between w:val="nil"/>
        </w:pBdr>
        <w:tabs>
          <w:tab w:val="left" w:pos="90"/>
        </w:tabs>
        <w:spacing w:after="0"/>
        <w:ind w:left="0" w:hanging="2"/>
        <w:jc w:val="both"/>
        <w:rPr>
          <w:color w:val="000000"/>
          <w:sz w:val="20"/>
          <w:szCs w:val="20"/>
        </w:rPr>
      </w:pPr>
      <w:r>
        <w:rPr>
          <w:color w:val="000000"/>
          <w:sz w:val="20"/>
          <w:szCs w:val="20"/>
        </w:rPr>
        <w:t>The UN system is expected to lead on the draft of the programme proposal. Please note the proposal will have to be consulted in detail and validated with UNCT, government and OPDs. Kindly ensure words limits are respected and that the documents are fully accessible.</w:t>
      </w:r>
      <w:r>
        <w:rPr>
          <w:color w:val="000000"/>
        </w:rPr>
        <w:t xml:space="preserve"> </w:t>
      </w:r>
      <w:r>
        <w:rPr>
          <w:color w:val="000000"/>
          <w:sz w:val="20"/>
          <w:szCs w:val="20"/>
        </w:rPr>
        <w:t xml:space="preserve">You can find more information on how you can ensure your documents are accessible in WORD </w:t>
      </w:r>
      <w:hyperlink r:id="rId12">
        <w:r>
          <w:rPr>
            <w:color w:val="000000"/>
            <w:sz w:val="20"/>
            <w:szCs w:val="20"/>
          </w:rPr>
          <w:t>here</w:t>
        </w:r>
      </w:hyperlink>
      <w:r>
        <w:rPr>
          <w:color w:val="000000"/>
          <w:sz w:val="20"/>
          <w:szCs w:val="20"/>
        </w:rPr>
        <w:t xml:space="preserve"> and in PDF </w:t>
      </w:r>
      <w:hyperlink r:id="rId13">
        <w:r>
          <w:rPr>
            <w:b/>
            <w:color w:val="000000"/>
            <w:sz w:val="20"/>
            <w:szCs w:val="20"/>
          </w:rPr>
          <w:t>here</w:t>
        </w:r>
      </w:hyperlink>
      <w:r>
        <w:rPr>
          <w:b/>
          <w:color w:val="000000"/>
          <w:sz w:val="20"/>
          <w:szCs w:val="20"/>
        </w:rPr>
        <w:t>.</w:t>
      </w:r>
    </w:p>
    <w:p w14:paraId="7902CD84" w14:textId="77777777" w:rsidR="003653F4" w:rsidRDefault="00CB6D19">
      <w:pPr>
        <w:numPr>
          <w:ilvl w:val="0"/>
          <w:numId w:val="3"/>
        </w:numPr>
        <w:pBdr>
          <w:top w:val="nil"/>
          <w:left w:val="nil"/>
          <w:bottom w:val="nil"/>
          <w:right w:val="nil"/>
          <w:between w:val="nil"/>
        </w:pBdr>
        <w:tabs>
          <w:tab w:val="left" w:pos="90"/>
        </w:tabs>
        <w:spacing w:after="0"/>
        <w:ind w:left="0" w:hanging="2"/>
        <w:jc w:val="both"/>
        <w:rPr>
          <w:color w:val="000000"/>
          <w:sz w:val="20"/>
          <w:szCs w:val="20"/>
        </w:rPr>
      </w:pPr>
      <w:r>
        <w:rPr>
          <w:color w:val="000000"/>
          <w:sz w:val="20"/>
          <w:szCs w:val="20"/>
        </w:rPr>
        <w:t>Please note the RC has the programmatic oversight of the programme, therefore the RC is expected to be involved and updated on the development of the proposal and give clearance on the last version of the proposal.</w:t>
      </w:r>
    </w:p>
    <w:p w14:paraId="7B93437A" w14:textId="77777777" w:rsidR="003653F4" w:rsidRDefault="00CB6D19">
      <w:pPr>
        <w:numPr>
          <w:ilvl w:val="0"/>
          <w:numId w:val="3"/>
        </w:numPr>
        <w:pBdr>
          <w:top w:val="nil"/>
          <w:left w:val="nil"/>
          <w:bottom w:val="nil"/>
          <w:right w:val="nil"/>
          <w:between w:val="nil"/>
        </w:pBdr>
        <w:tabs>
          <w:tab w:val="left" w:pos="90"/>
        </w:tabs>
        <w:spacing w:after="0"/>
        <w:ind w:left="0" w:hanging="2"/>
        <w:jc w:val="both"/>
        <w:rPr>
          <w:color w:val="000000"/>
          <w:sz w:val="20"/>
          <w:szCs w:val="20"/>
        </w:rPr>
      </w:pPr>
      <w:r>
        <w:rPr>
          <w:color w:val="000000"/>
          <w:sz w:val="20"/>
          <w:szCs w:val="20"/>
        </w:rPr>
        <w:t xml:space="preserve">Before or at the end date of the inception phase the full-fledged proposal needs to be submitted as a draft for quality assurance to the Technical Secretariat to </w:t>
      </w:r>
      <w:hyperlink r:id="rId14">
        <w:r>
          <w:rPr>
            <w:color w:val="000000"/>
            <w:sz w:val="20"/>
            <w:szCs w:val="20"/>
          </w:rPr>
          <w:t>natalia.mattioli@undp.org</w:t>
        </w:r>
      </w:hyperlink>
      <w:r>
        <w:rPr>
          <w:color w:val="000000"/>
          <w:sz w:val="20"/>
          <w:szCs w:val="20"/>
        </w:rPr>
        <w:t xml:space="preserve"> and unprpd.fund.calls@undp.org,  once the Technical Secretariat clears the proposal it will be submitted to the Management Committee of the UNPRPD MPTF for final approval. Please note this process may take up to 4 weeks. </w:t>
      </w:r>
    </w:p>
    <w:p w14:paraId="5B908958" w14:textId="77777777" w:rsidR="003653F4" w:rsidRDefault="00CB6D19">
      <w:pPr>
        <w:numPr>
          <w:ilvl w:val="0"/>
          <w:numId w:val="3"/>
        </w:numPr>
        <w:pBdr>
          <w:top w:val="nil"/>
          <w:left w:val="nil"/>
          <w:bottom w:val="nil"/>
          <w:right w:val="nil"/>
          <w:between w:val="nil"/>
        </w:pBdr>
        <w:tabs>
          <w:tab w:val="left" w:pos="90"/>
        </w:tabs>
        <w:spacing w:after="0"/>
        <w:ind w:left="0" w:hanging="2"/>
        <w:jc w:val="both"/>
        <w:rPr>
          <w:color w:val="000000"/>
          <w:sz w:val="20"/>
          <w:szCs w:val="20"/>
        </w:rPr>
      </w:pPr>
      <w:r>
        <w:rPr>
          <w:color w:val="000000"/>
          <w:sz w:val="20"/>
          <w:szCs w:val="20"/>
        </w:rPr>
        <w:t>Kindly follow attentively word limit and instructions in every section.</w:t>
      </w:r>
    </w:p>
    <w:p w14:paraId="52F1CFB5" w14:textId="77777777" w:rsidR="003653F4" w:rsidRDefault="00CB6D19">
      <w:pPr>
        <w:numPr>
          <w:ilvl w:val="0"/>
          <w:numId w:val="3"/>
        </w:numPr>
        <w:pBdr>
          <w:top w:val="nil"/>
          <w:left w:val="nil"/>
          <w:bottom w:val="nil"/>
          <w:right w:val="nil"/>
          <w:between w:val="nil"/>
        </w:pBdr>
        <w:tabs>
          <w:tab w:val="left" w:pos="90"/>
        </w:tabs>
        <w:spacing w:after="0"/>
        <w:ind w:left="0" w:hanging="2"/>
        <w:jc w:val="both"/>
        <w:rPr>
          <w:color w:val="000000"/>
          <w:sz w:val="20"/>
          <w:szCs w:val="20"/>
        </w:rPr>
      </w:pPr>
      <w:r>
        <w:rPr>
          <w:color w:val="000000"/>
          <w:sz w:val="20"/>
          <w:szCs w:val="20"/>
        </w:rPr>
        <w:t xml:space="preserve">Once the UNPRPD Management Committee approves the proposal we will proceed with the transfer of funds. Please note the RC and the Implementing Agencies will need to sign the documents related to the transfer request. </w:t>
      </w:r>
    </w:p>
    <w:p w14:paraId="21BA2B52" w14:textId="77777777" w:rsidR="003653F4" w:rsidRDefault="003653F4">
      <w:pPr>
        <w:pBdr>
          <w:top w:val="nil"/>
          <w:left w:val="nil"/>
          <w:bottom w:val="nil"/>
          <w:right w:val="nil"/>
          <w:between w:val="nil"/>
        </w:pBdr>
        <w:tabs>
          <w:tab w:val="left" w:pos="90"/>
        </w:tabs>
        <w:spacing w:after="60"/>
        <w:ind w:left="0" w:hanging="2"/>
        <w:jc w:val="both"/>
        <w:rPr>
          <w:color w:val="000000"/>
          <w:sz w:val="20"/>
          <w:szCs w:val="20"/>
        </w:rPr>
      </w:pPr>
    </w:p>
    <w:p w14:paraId="7E1CB716" w14:textId="77777777" w:rsidR="003653F4" w:rsidRDefault="00CB6D19">
      <w:pPr>
        <w:tabs>
          <w:tab w:val="left" w:pos="90"/>
        </w:tabs>
        <w:spacing w:before="280" w:after="60"/>
        <w:ind w:left="0" w:hanging="2"/>
        <w:jc w:val="both"/>
        <w:rPr>
          <w:sz w:val="20"/>
          <w:szCs w:val="20"/>
        </w:rPr>
      </w:pPr>
      <w:bookmarkStart w:id="0" w:name="_heading=h.gjdgxs" w:colFirst="0" w:colLast="0"/>
      <w:bookmarkEnd w:id="0"/>
      <w:r>
        <w:rPr>
          <w:i/>
          <w:sz w:val="20"/>
          <w:szCs w:val="20"/>
        </w:rPr>
        <w:t xml:space="preserve">For support please reach out to </w:t>
      </w:r>
      <w:hyperlink r:id="rId15">
        <w:r>
          <w:rPr>
            <w:i/>
            <w:color w:val="000000"/>
            <w:sz w:val="20"/>
            <w:szCs w:val="20"/>
          </w:rPr>
          <w:t>natalia.mattioli@undp.org</w:t>
        </w:r>
      </w:hyperlink>
      <w:r>
        <w:rPr>
          <w:i/>
          <w:color w:val="000000"/>
          <w:sz w:val="20"/>
          <w:szCs w:val="20"/>
        </w:rPr>
        <w:t xml:space="preserve"> </w:t>
      </w:r>
      <w:r>
        <w:rPr>
          <w:i/>
          <w:sz w:val="20"/>
          <w:szCs w:val="20"/>
        </w:rPr>
        <w:t>cc unprpd.fund.calls@undp.org.</w:t>
      </w:r>
    </w:p>
    <w:p w14:paraId="2EA8C014" w14:textId="77777777" w:rsidR="003653F4" w:rsidRDefault="003653F4">
      <w:pPr>
        <w:pBdr>
          <w:top w:val="nil"/>
          <w:left w:val="nil"/>
          <w:bottom w:val="nil"/>
          <w:right w:val="nil"/>
          <w:between w:val="nil"/>
        </w:pBdr>
        <w:tabs>
          <w:tab w:val="left" w:pos="90"/>
        </w:tabs>
        <w:spacing w:before="280" w:after="60"/>
        <w:ind w:left="0" w:hanging="2"/>
        <w:jc w:val="both"/>
        <w:rPr>
          <w:color w:val="000000"/>
          <w:sz w:val="20"/>
          <w:szCs w:val="20"/>
        </w:rPr>
      </w:pPr>
    </w:p>
    <w:p w14:paraId="1ADD8720" w14:textId="77777777" w:rsidR="003653F4" w:rsidRDefault="00CB6D19">
      <w:pPr>
        <w:tabs>
          <w:tab w:val="left" w:pos="90"/>
        </w:tabs>
        <w:spacing w:before="280" w:after="60"/>
        <w:ind w:left="0" w:hanging="2"/>
        <w:jc w:val="both"/>
        <w:rPr>
          <w:sz w:val="20"/>
          <w:szCs w:val="20"/>
        </w:rPr>
      </w:pPr>
      <w:r>
        <w:rPr>
          <w:b/>
          <w:sz w:val="20"/>
          <w:szCs w:val="20"/>
        </w:rPr>
        <w:t>Documents to be submitted</w:t>
      </w:r>
    </w:p>
    <w:p w14:paraId="3F959185" w14:textId="62BD08EE" w:rsidR="003653F4" w:rsidRDefault="00CB6D19">
      <w:pPr>
        <w:numPr>
          <w:ilvl w:val="0"/>
          <w:numId w:val="5"/>
        </w:numPr>
        <w:pBdr>
          <w:top w:val="nil"/>
          <w:left w:val="nil"/>
          <w:bottom w:val="nil"/>
          <w:right w:val="nil"/>
          <w:between w:val="nil"/>
        </w:pBdr>
        <w:tabs>
          <w:tab w:val="left" w:pos="90"/>
        </w:tabs>
        <w:spacing w:before="280" w:after="0"/>
        <w:ind w:left="0" w:hanging="2"/>
        <w:jc w:val="both"/>
        <w:rPr>
          <w:color w:val="000000"/>
          <w:sz w:val="20"/>
          <w:szCs w:val="20"/>
        </w:rPr>
      </w:pPr>
      <w:r>
        <w:rPr>
          <w:color w:val="000000"/>
          <w:sz w:val="20"/>
          <w:szCs w:val="20"/>
        </w:rPr>
        <w:t xml:space="preserve">Programme proposal (please make sure you include the country name in the name of the document for Instance UNPRPD R4 programme Proposal </w:t>
      </w:r>
      <w:proofErr w:type="gramStart"/>
      <w:r w:rsidR="00C10A78">
        <w:rPr>
          <w:color w:val="000000"/>
          <w:sz w:val="20"/>
          <w:szCs w:val="20"/>
        </w:rPr>
        <w:t>The</w:t>
      </w:r>
      <w:proofErr w:type="gramEnd"/>
      <w:r w:rsidR="00C10A78">
        <w:rPr>
          <w:color w:val="000000"/>
          <w:sz w:val="20"/>
          <w:szCs w:val="20"/>
        </w:rPr>
        <w:t xml:space="preserve"> Gambia</w:t>
      </w:r>
      <w:r>
        <w:rPr>
          <w:color w:val="000000"/>
          <w:sz w:val="20"/>
          <w:szCs w:val="20"/>
        </w:rPr>
        <w:t>.doc)</w:t>
      </w:r>
    </w:p>
    <w:p w14:paraId="67FC6C50" w14:textId="77777777" w:rsidR="003653F4" w:rsidRDefault="00CB6D19">
      <w:pPr>
        <w:numPr>
          <w:ilvl w:val="0"/>
          <w:numId w:val="5"/>
        </w:numPr>
        <w:pBdr>
          <w:top w:val="nil"/>
          <w:left w:val="nil"/>
          <w:bottom w:val="nil"/>
          <w:right w:val="nil"/>
          <w:between w:val="nil"/>
        </w:pBdr>
        <w:tabs>
          <w:tab w:val="left" w:pos="90"/>
        </w:tabs>
        <w:spacing w:after="0"/>
        <w:ind w:left="0" w:hanging="2"/>
        <w:jc w:val="both"/>
        <w:rPr>
          <w:color w:val="000000"/>
          <w:sz w:val="20"/>
          <w:szCs w:val="20"/>
        </w:rPr>
      </w:pPr>
      <w:r>
        <w:rPr>
          <w:color w:val="000000"/>
          <w:sz w:val="20"/>
          <w:szCs w:val="20"/>
        </w:rPr>
        <w:t xml:space="preserve">Budget template </w:t>
      </w:r>
    </w:p>
    <w:p w14:paraId="59D42076" w14:textId="77777777" w:rsidR="003653F4" w:rsidRDefault="00CB6D19">
      <w:pPr>
        <w:numPr>
          <w:ilvl w:val="0"/>
          <w:numId w:val="5"/>
        </w:numPr>
        <w:pBdr>
          <w:top w:val="nil"/>
          <w:left w:val="nil"/>
          <w:bottom w:val="nil"/>
          <w:right w:val="nil"/>
          <w:between w:val="nil"/>
        </w:pBdr>
        <w:tabs>
          <w:tab w:val="left" w:pos="90"/>
        </w:tabs>
        <w:spacing w:after="60"/>
        <w:ind w:left="0" w:hanging="2"/>
        <w:jc w:val="both"/>
        <w:rPr>
          <w:color w:val="000000"/>
          <w:sz w:val="20"/>
          <w:szCs w:val="20"/>
        </w:rPr>
      </w:pPr>
      <w:r>
        <w:rPr>
          <w:color w:val="000000"/>
          <w:sz w:val="20"/>
          <w:szCs w:val="20"/>
        </w:rPr>
        <w:t>Workplan</w:t>
      </w:r>
    </w:p>
    <w:p w14:paraId="39EE422F" w14:textId="77777777" w:rsidR="003653F4" w:rsidRDefault="003653F4">
      <w:pPr>
        <w:tabs>
          <w:tab w:val="left" w:pos="90"/>
        </w:tabs>
        <w:spacing w:before="280" w:after="60"/>
        <w:ind w:left="0" w:hanging="2"/>
        <w:jc w:val="both"/>
        <w:rPr>
          <w:sz w:val="20"/>
          <w:szCs w:val="20"/>
        </w:rPr>
      </w:pPr>
    </w:p>
    <w:p w14:paraId="046DCD75" w14:textId="77777777" w:rsidR="003653F4" w:rsidRDefault="003653F4">
      <w:pPr>
        <w:tabs>
          <w:tab w:val="left" w:pos="90"/>
        </w:tabs>
        <w:spacing w:after="0"/>
        <w:ind w:left="1" w:hanging="3"/>
        <w:rPr>
          <w:sz w:val="28"/>
          <w:szCs w:val="28"/>
        </w:rPr>
      </w:pPr>
    </w:p>
    <w:p w14:paraId="036FC6D1" w14:textId="6CFC468A" w:rsidR="003653F4" w:rsidRDefault="003653F4">
      <w:pPr>
        <w:tabs>
          <w:tab w:val="left" w:pos="90"/>
        </w:tabs>
        <w:spacing w:after="0"/>
        <w:ind w:left="1" w:hanging="3"/>
        <w:rPr>
          <w:sz w:val="28"/>
          <w:szCs w:val="28"/>
        </w:rPr>
      </w:pPr>
    </w:p>
    <w:p w14:paraId="252B1020" w14:textId="441400FC" w:rsidR="00252863" w:rsidRDefault="00252863">
      <w:pPr>
        <w:tabs>
          <w:tab w:val="left" w:pos="90"/>
        </w:tabs>
        <w:spacing w:after="0"/>
        <w:ind w:left="1" w:hanging="3"/>
        <w:rPr>
          <w:sz w:val="28"/>
          <w:szCs w:val="28"/>
        </w:rPr>
      </w:pPr>
    </w:p>
    <w:p w14:paraId="4E76A1E2" w14:textId="205B2D9D" w:rsidR="00252863" w:rsidRDefault="00252863">
      <w:pPr>
        <w:tabs>
          <w:tab w:val="left" w:pos="90"/>
        </w:tabs>
        <w:spacing w:after="0"/>
        <w:ind w:left="1" w:hanging="3"/>
        <w:rPr>
          <w:sz w:val="28"/>
          <w:szCs w:val="28"/>
        </w:rPr>
      </w:pPr>
    </w:p>
    <w:p w14:paraId="64F1B0BB" w14:textId="77777777" w:rsidR="00252863" w:rsidRDefault="00252863">
      <w:pPr>
        <w:tabs>
          <w:tab w:val="left" w:pos="90"/>
        </w:tabs>
        <w:spacing w:after="0"/>
        <w:ind w:left="1" w:hanging="3"/>
        <w:rPr>
          <w:sz w:val="28"/>
          <w:szCs w:val="28"/>
        </w:rPr>
      </w:pPr>
    </w:p>
    <w:p w14:paraId="722AF413" w14:textId="77777777" w:rsidR="003653F4" w:rsidRDefault="003653F4">
      <w:pPr>
        <w:tabs>
          <w:tab w:val="left" w:pos="90"/>
        </w:tabs>
        <w:spacing w:after="0"/>
        <w:ind w:left="1" w:hanging="3"/>
        <w:rPr>
          <w:sz w:val="28"/>
          <w:szCs w:val="28"/>
        </w:rPr>
      </w:pPr>
    </w:p>
    <w:p w14:paraId="74E266EC" w14:textId="77777777" w:rsidR="003653F4" w:rsidRDefault="003653F4">
      <w:pPr>
        <w:tabs>
          <w:tab w:val="left" w:pos="90"/>
        </w:tabs>
        <w:spacing w:after="0"/>
        <w:ind w:left="1" w:hanging="3"/>
        <w:rPr>
          <w:sz w:val="28"/>
          <w:szCs w:val="28"/>
        </w:rPr>
      </w:pPr>
    </w:p>
    <w:p w14:paraId="2C936CD6" w14:textId="77777777" w:rsidR="003653F4" w:rsidRDefault="003653F4">
      <w:pPr>
        <w:tabs>
          <w:tab w:val="left" w:pos="90"/>
        </w:tabs>
        <w:spacing w:after="0"/>
        <w:ind w:left="0" w:hanging="2"/>
        <w:rPr>
          <w:sz w:val="20"/>
          <w:szCs w:val="20"/>
        </w:rPr>
      </w:pPr>
    </w:p>
    <w:p w14:paraId="2EC32662" w14:textId="77777777" w:rsidR="003653F4" w:rsidRDefault="00CB6D19">
      <w:pPr>
        <w:pStyle w:val="Heading1"/>
        <w:numPr>
          <w:ilvl w:val="0"/>
          <w:numId w:val="1"/>
        </w:numPr>
        <w:tabs>
          <w:tab w:val="left" w:pos="90"/>
        </w:tabs>
        <w:ind w:left="1" w:hanging="3"/>
      </w:pPr>
      <w:r>
        <w:lastRenderedPageBreak/>
        <w:t xml:space="preserve">Cover page </w:t>
      </w:r>
    </w:p>
    <w:p w14:paraId="0FA452E0" w14:textId="77777777" w:rsidR="003653F4" w:rsidRDefault="003653F4">
      <w:pPr>
        <w:tabs>
          <w:tab w:val="left" w:pos="90"/>
        </w:tabs>
        <w:spacing w:after="0"/>
        <w:ind w:left="0" w:hanging="2"/>
        <w:rPr>
          <w:sz w:val="20"/>
          <w:szCs w:val="20"/>
        </w:rPr>
      </w:pPr>
    </w:p>
    <w:tbl>
      <w:tblPr>
        <w:tblW w:w="98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000" w:firstRow="0" w:lastRow="0" w:firstColumn="0" w:lastColumn="0" w:noHBand="0" w:noVBand="0"/>
      </w:tblPr>
      <w:tblGrid>
        <w:gridCol w:w="9870"/>
      </w:tblGrid>
      <w:tr w:rsidR="003653F4" w14:paraId="1DF36645" w14:textId="77777777">
        <w:tc>
          <w:tcPr>
            <w:tcW w:w="9870" w:type="dxa"/>
          </w:tcPr>
          <w:p w14:paraId="2E0C039D" w14:textId="77777777" w:rsidR="003653F4" w:rsidRPr="00FE1D66" w:rsidRDefault="00CB6D19">
            <w:pPr>
              <w:tabs>
                <w:tab w:val="left" w:pos="90"/>
              </w:tabs>
              <w:spacing w:after="0" w:line="240" w:lineRule="auto"/>
              <w:ind w:left="0" w:hanging="2"/>
              <w:rPr>
                <w:color w:val="000000" w:themeColor="text1"/>
                <w:sz w:val="20"/>
                <w:szCs w:val="20"/>
              </w:rPr>
            </w:pPr>
            <w:r w:rsidRPr="00FE1D66">
              <w:rPr>
                <w:b/>
                <w:color w:val="000000" w:themeColor="text1"/>
                <w:sz w:val="20"/>
                <w:szCs w:val="20"/>
              </w:rPr>
              <w:t xml:space="preserve">Title of the programme: Advancing the rights of persons with disabilities, particularly women and children with </w:t>
            </w:r>
            <w:r w:rsidR="00FE1D66" w:rsidRPr="00FE1D66">
              <w:rPr>
                <w:b/>
                <w:color w:val="000000" w:themeColor="text1"/>
                <w:sz w:val="20"/>
                <w:szCs w:val="20"/>
              </w:rPr>
              <w:t>disabilities, in</w:t>
            </w:r>
            <w:r w:rsidRPr="00FE1D66">
              <w:rPr>
                <w:b/>
                <w:color w:val="000000" w:themeColor="text1"/>
                <w:sz w:val="20"/>
                <w:szCs w:val="20"/>
              </w:rPr>
              <w:t xml:space="preserve"> The Gambia</w:t>
            </w:r>
          </w:p>
        </w:tc>
      </w:tr>
      <w:tr w:rsidR="003653F4" w14:paraId="2EFAD772" w14:textId="77777777">
        <w:tc>
          <w:tcPr>
            <w:tcW w:w="9870" w:type="dxa"/>
          </w:tcPr>
          <w:p w14:paraId="1DA71C71" w14:textId="77777777" w:rsidR="003653F4" w:rsidRPr="00FE1D66" w:rsidRDefault="00CB6D19">
            <w:pPr>
              <w:tabs>
                <w:tab w:val="left" w:pos="90"/>
              </w:tabs>
              <w:spacing w:after="0" w:line="240" w:lineRule="auto"/>
              <w:ind w:left="0" w:hanging="2"/>
              <w:rPr>
                <w:color w:val="000000" w:themeColor="text1"/>
                <w:sz w:val="20"/>
                <w:szCs w:val="20"/>
              </w:rPr>
            </w:pPr>
            <w:r w:rsidRPr="00FE1D66">
              <w:rPr>
                <w:b/>
                <w:color w:val="000000" w:themeColor="text1"/>
                <w:sz w:val="20"/>
                <w:szCs w:val="20"/>
              </w:rPr>
              <w:t xml:space="preserve">Country: </w:t>
            </w:r>
            <w:r w:rsidRPr="00FB1E4C">
              <w:rPr>
                <w:bCs/>
                <w:color w:val="000000" w:themeColor="text1"/>
                <w:sz w:val="20"/>
                <w:szCs w:val="20"/>
              </w:rPr>
              <w:t>The Gambia</w:t>
            </w:r>
            <w:r w:rsidRPr="00FE1D66">
              <w:rPr>
                <w:b/>
                <w:color w:val="000000" w:themeColor="text1"/>
                <w:sz w:val="20"/>
                <w:szCs w:val="20"/>
              </w:rPr>
              <w:t xml:space="preserve">                                                Region or provinces:</w:t>
            </w:r>
            <w:r w:rsidRPr="00FE1D66">
              <w:rPr>
                <w:color w:val="000000" w:themeColor="text1"/>
                <w:sz w:val="20"/>
                <w:szCs w:val="20"/>
              </w:rPr>
              <w:t xml:space="preserve"> Nationwide</w:t>
            </w:r>
          </w:p>
        </w:tc>
      </w:tr>
      <w:tr w:rsidR="003653F4" w14:paraId="5FAE98DB" w14:textId="77777777">
        <w:tc>
          <w:tcPr>
            <w:tcW w:w="9870" w:type="dxa"/>
          </w:tcPr>
          <w:p w14:paraId="6827F353" w14:textId="77777777" w:rsidR="003653F4" w:rsidRPr="00FE1D66" w:rsidRDefault="00CB6D19">
            <w:pPr>
              <w:tabs>
                <w:tab w:val="left" w:pos="90"/>
              </w:tabs>
              <w:spacing w:after="0" w:line="240" w:lineRule="auto"/>
              <w:ind w:left="0" w:hanging="2"/>
              <w:rPr>
                <w:color w:val="000000" w:themeColor="text1"/>
                <w:sz w:val="20"/>
                <w:szCs w:val="20"/>
              </w:rPr>
            </w:pPr>
            <w:r w:rsidRPr="00FE1D66">
              <w:rPr>
                <w:b/>
                <w:color w:val="000000" w:themeColor="text1"/>
                <w:sz w:val="20"/>
                <w:szCs w:val="20"/>
              </w:rPr>
              <w:t xml:space="preserve">Duration (max. 24 months): </w:t>
            </w:r>
            <w:r w:rsidRPr="00FB1E4C">
              <w:rPr>
                <w:bCs/>
                <w:color w:val="000000" w:themeColor="text1"/>
                <w:sz w:val="20"/>
                <w:szCs w:val="20"/>
              </w:rPr>
              <w:t>24 months</w:t>
            </w:r>
          </w:p>
        </w:tc>
      </w:tr>
      <w:tr w:rsidR="003653F4" w14:paraId="355358D3" w14:textId="77777777">
        <w:tc>
          <w:tcPr>
            <w:tcW w:w="9870" w:type="dxa"/>
          </w:tcPr>
          <w:p w14:paraId="482B045E" w14:textId="2644E785" w:rsidR="003653F4" w:rsidRDefault="00CB6D19">
            <w:pPr>
              <w:tabs>
                <w:tab w:val="left" w:pos="90"/>
              </w:tabs>
              <w:spacing w:after="0" w:line="240" w:lineRule="auto"/>
              <w:ind w:left="0" w:hanging="2"/>
              <w:rPr>
                <w:sz w:val="20"/>
                <w:szCs w:val="20"/>
              </w:rPr>
            </w:pPr>
            <w:r>
              <w:rPr>
                <w:b/>
                <w:sz w:val="20"/>
                <w:szCs w:val="20"/>
              </w:rPr>
              <w:t xml:space="preserve">Total Budget: </w:t>
            </w:r>
            <w:r w:rsidR="009303B3" w:rsidRPr="00FB1E4C">
              <w:rPr>
                <w:bCs/>
                <w:sz w:val="20"/>
                <w:szCs w:val="20"/>
              </w:rPr>
              <w:t>$</w:t>
            </w:r>
            <w:r w:rsidR="00E308E4" w:rsidRPr="00FB1E4C">
              <w:rPr>
                <w:bCs/>
                <w:sz w:val="20"/>
                <w:szCs w:val="20"/>
              </w:rPr>
              <w:t>600,000</w:t>
            </w:r>
          </w:p>
        </w:tc>
      </w:tr>
      <w:tr w:rsidR="003653F4" w14:paraId="20E735D0" w14:textId="77777777">
        <w:tc>
          <w:tcPr>
            <w:tcW w:w="9870" w:type="dxa"/>
          </w:tcPr>
          <w:p w14:paraId="598365DA" w14:textId="66BF3702" w:rsidR="003653F4" w:rsidRDefault="00CB6D19">
            <w:pPr>
              <w:tabs>
                <w:tab w:val="left" w:pos="90"/>
              </w:tabs>
              <w:spacing w:after="0" w:line="240" w:lineRule="auto"/>
              <w:ind w:left="0" w:hanging="2"/>
              <w:rPr>
                <w:sz w:val="20"/>
                <w:szCs w:val="20"/>
                <w:highlight w:val="cyan"/>
              </w:rPr>
            </w:pPr>
            <w:r w:rsidRPr="008C31C1">
              <w:rPr>
                <w:b/>
                <w:sz w:val="20"/>
                <w:szCs w:val="20"/>
              </w:rPr>
              <w:t>Co-funding:</w:t>
            </w:r>
            <w:r w:rsidR="008C31C1">
              <w:rPr>
                <w:b/>
                <w:sz w:val="20"/>
                <w:szCs w:val="20"/>
              </w:rPr>
              <w:t xml:space="preserve"> </w:t>
            </w:r>
            <w:r w:rsidR="008C31C1" w:rsidRPr="00256659">
              <w:rPr>
                <w:bCs/>
                <w:sz w:val="20"/>
                <w:szCs w:val="20"/>
              </w:rPr>
              <w:t>N/A</w:t>
            </w:r>
          </w:p>
        </w:tc>
      </w:tr>
      <w:tr w:rsidR="003653F4" w14:paraId="11266145" w14:textId="77777777">
        <w:tc>
          <w:tcPr>
            <w:tcW w:w="9870" w:type="dxa"/>
          </w:tcPr>
          <w:p w14:paraId="61082954" w14:textId="10EEAC6F" w:rsidR="00AC2EC2" w:rsidRDefault="00CB6D19" w:rsidP="00B054C8">
            <w:pPr>
              <w:tabs>
                <w:tab w:val="left" w:pos="90"/>
              </w:tabs>
              <w:spacing w:after="0" w:line="240" w:lineRule="auto"/>
              <w:ind w:left="0" w:hanging="2"/>
              <w:rPr>
                <w:sz w:val="20"/>
                <w:szCs w:val="20"/>
              </w:rPr>
            </w:pPr>
            <w:r>
              <w:rPr>
                <w:b/>
                <w:sz w:val="20"/>
                <w:szCs w:val="20"/>
              </w:rPr>
              <w:t>Resident Coordinator (name and contact details</w:t>
            </w:r>
            <w:r w:rsidRPr="00256659">
              <w:rPr>
                <w:bCs/>
                <w:sz w:val="20"/>
                <w:szCs w:val="20"/>
              </w:rPr>
              <w:t>)</w:t>
            </w:r>
            <w:r w:rsidR="00AC2EC2">
              <w:rPr>
                <w:b/>
                <w:sz w:val="20"/>
                <w:szCs w:val="20"/>
              </w:rPr>
              <w:t xml:space="preserve">: </w:t>
            </w:r>
            <w:r w:rsidR="00AC2EC2" w:rsidRPr="00CC2C9A">
              <w:rPr>
                <w:bCs/>
                <w:sz w:val="20"/>
                <w:szCs w:val="20"/>
              </w:rPr>
              <w:t>Narissa Seegulam,</w:t>
            </w:r>
            <w:r w:rsidR="00CC2C9A">
              <w:t xml:space="preserve"> </w:t>
            </w:r>
            <w:r w:rsidR="00CC2C9A" w:rsidRPr="00CC2C9A">
              <w:rPr>
                <w:bCs/>
                <w:sz w:val="20"/>
                <w:szCs w:val="20"/>
              </w:rPr>
              <w:t>Development Coordination Officer, Partnerships and Development Financing</w:t>
            </w:r>
            <w:r w:rsidR="00AC2EC2" w:rsidRPr="00CC2C9A">
              <w:rPr>
                <w:bCs/>
                <w:sz w:val="20"/>
                <w:szCs w:val="20"/>
              </w:rPr>
              <w:t xml:space="preserve"> </w:t>
            </w:r>
            <w:hyperlink r:id="rId16" w:history="1">
              <w:r w:rsidR="00AC2EC2" w:rsidRPr="00CC2C9A">
                <w:rPr>
                  <w:rStyle w:val="Hyperlink"/>
                  <w:bCs/>
                  <w:sz w:val="20"/>
                  <w:szCs w:val="20"/>
                </w:rPr>
                <w:t>narissa.seegulam@un.org</w:t>
              </w:r>
            </w:hyperlink>
            <w:r w:rsidR="00AC2EC2">
              <w:rPr>
                <w:b/>
                <w:sz w:val="20"/>
                <w:szCs w:val="20"/>
              </w:rPr>
              <w:t xml:space="preserve"> </w:t>
            </w:r>
          </w:p>
        </w:tc>
      </w:tr>
      <w:tr w:rsidR="003653F4" w14:paraId="0D9284F1" w14:textId="77777777">
        <w:tc>
          <w:tcPr>
            <w:tcW w:w="9870" w:type="dxa"/>
          </w:tcPr>
          <w:p w14:paraId="3897193D" w14:textId="455D8418" w:rsidR="003653F4" w:rsidRDefault="00CB6D19">
            <w:pPr>
              <w:tabs>
                <w:tab w:val="left" w:pos="90"/>
              </w:tabs>
              <w:spacing w:after="0" w:line="240" w:lineRule="auto"/>
              <w:ind w:left="0" w:hanging="2"/>
              <w:rPr>
                <w:bCs/>
                <w:sz w:val="20"/>
                <w:szCs w:val="20"/>
              </w:rPr>
            </w:pPr>
            <w:r>
              <w:rPr>
                <w:b/>
                <w:sz w:val="20"/>
                <w:szCs w:val="20"/>
              </w:rPr>
              <w:t>Overall focal point of the programme (name and contact details):</w:t>
            </w:r>
            <w:r w:rsidR="00E308E4">
              <w:rPr>
                <w:b/>
                <w:sz w:val="20"/>
                <w:szCs w:val="20"/>
              </w:rPr>
              <w:t xml:space="preserve"> </w:t>
            </w:r>
            <w:r w:rsidR="00E308E4">
              <w:rPr>
                <w:bCs/>
                <w:sz w:val="20"/>
                <w:szCs w:val="20"/>
              </w:rPr>
              <w:t>Maxime Germain, Protection and Inclusion of Children Manager, UNICEF The Gambia</w:t>
            </w:r>
          </w:p>
          <w:p w14:paraId="086E612C" w14:textId="51A613ED" w:rsidR="00E308E4" w:rsidRDefault="0085121F">
            <w:pPr>
              <w:tabs>
                <w:tab w:val="left" w:pos="90"/>
              </w:tabs>
              <w:spacing w:after="0" w:line="240" w:lineRule="auto"/>
              <w:ind w:left="0" w:hanging="2"/>
              <w:rPr>
                <w:sz w:val="20"/>
                <w:szCs w:val="20"/>
              </w:rPr>
            </w:pPr>
            <w:hyperlink r:id="rId17" w:history="1">
              <w:r w:rsidR="00E308E4" w:rsidRPr="00F90904">
                <w:rPr>
                  <w:rStyle w:val="Hyperlink"/>
                  <w:bCs/>
                  <w:sz w:val="20"/>
                  <w:szCs w:val="20"/>
                </w:rPr>
                <w:t>megermain@unicef.org</w:t>
              </w:r>
            </w:hyperlink>
            <w:r w:rsidR="00E308E4">
              <w:rPr>
                <w:bCs/>
                <w:sz w:val="20"/>
                <w:szCs w:val="20"/>
              </w:rPr>
              <w:t xml:space="preserve"> </w:t>
            </w:r>
          </w:p>
        </w:tc>
      </w:tr>
      <w:tr w:rsidR="003653F4" w:rsidRPr="00465785" w14:paraId="75A8A9A4" w14:textId="77777777">
        <w:tc>
          <w:tcPr>
            <w:tcW w:w="9870" w:type="dxa"/>
          </w:tcPr>
          <w:p w14:paraId="4902CE9E" w14:textId="77777777" w:rsidR="003653F4" w:rsidRDefault="00CB6D19">
            <w:pPr>
              <w:tabs>
                <w:tab w:val="left" w:pos="90"/>
              </w:tabs>
              <w:spacing w:after="0" w:line="240" w:lineRule="auto"/>
              <w:ind w:left="0" w:hanging="2"/>
              <w:rPr>
                <w:b/>
                <w:sz w:val="20"/>
                <w:szCs w:val="20"/>
              </w:rPr>
            </w:pPr>
            <w:r>
              <w:rPr>
                <w:b/>
                <w:sz w:val="20"/>
                <w:szCs w:val="20"/>
              </w:rPr>
              <w:t xml:space="preserve">Participating UN Organizations (max 3) and focal points names and contact details: </w:t>
            </w:r>
          </w:p>
          <w:p w14:paraId="6263B5F4" w14:textId="77777777" w:rsidR="00372639" w:rsidRDefault="00CB6D19">
            <w:pPr>
              <w:tabs>
                <w:tab w:val="left" w:pos="90"/>
              </w:tabs>
              <w:spacing w:after="0" w:line="240" w:lineRule="auto"/>
              <w:ind w:left="0" w:hanging="2"/>
              <w:rPr>
                <w:bCs/>
                <w:sz w:val="20"/>
                <w:szCs w:val="20"/>
              </w:rPr>
            </w:pPr>
            <w:r w:rsidRPr="00ED3E6E">
              <w:rPr>
                <w:bCs/>
                <w:sz w:val="20"/>
                <w:szCs w:val="20"/>
              </w:rPr>
              <w:t>U</w:t>
            </w:r>
            <w:r w:rsidR="00E308E4">
              <w:rPr>
                <w:bCs/>
                <w:sz w:val="20"/>
                <w:szCs w:val="20"/>
              </w:rPr>
              <w:t>nited Nations Children’s Fund (U</w:t>
            </w:r>
            <w:r w:rsidRPr="00ED3E6E">
              <w:rPr>
                <w:bCs/>
                <w:sz w:val="20"/>
                <w:szCs w:val="20"/>
              </w:rPr>
              <w:t>NICEF</w:t>
            </w:r>
            <w:r w:rsidR="00E308E4">
              <w:rPr>
                <w:bCs/>
                <w:sz w:val="20"/>
                <w:szCs w:val="20"/>
              </w:rPr>
              <w:t>)</w:t>
            </w:r>
            <w:r w:rsidRPr="00ED3E6E">
              <w:rPr>
                <w:bCs/>
                <w:sz w:val="20"/>
                <w:szCs w:val="20"/>
              </w:rPr>
              <w:t xml:space="preserve">: </w:t>
            </w:r>
          </w:p>
          <w:p w14:paraId="7B91631E" w14:textId="3755C2BE" w:rsidR="00A77120" w:rsidRDefault="00557D68" w:rsidP="00A77120">
            <w:pPr>
              <w:tabs>
                <w:tab w:val="left" w:pos="90"/>
              </w:tabs>
              <w:spacing w:after="0" w:line="240" w:lineRule="auto"/>
              <w:ind w:left="0" w:hanging="2"/>
              <w:rPr>
                <w:bCs/>
                <w:sz w:val="20"/>
                <w:szCs w:val="20"/>
              </w:rPr>
            </w:pPr>
            <w:r>
              <w:rPr>
                <w:bCs/>
                <w:sz w:val="20"/>
                <w:szCs w:val="20"/>
              </w:rPr>
              <w:t>Markus P.M. Angula</w:t>
            </w:r>
            <w:r w:rsidR="00E308E4">
              <w:rPr>
                <w:bCs/>
                <w:sz w:val="20"/>
                <w:szCs w:val="20"/>
              </w:rPr>
              <w:t xml:space="preserve">, </w:t>
            </w:r>
            <w:r>
              <w:rPr>
                <w:bCs/>
                <w:sz w:val="20"/>
                <w:szCs w:val="20"/>
              </w:rPr>
              <w:t>Child Protection</w:t>
            </w:r>
            <w:r w:rsidR="00A77120">
              <w:rPr>
                <w:bCs/>
                <w:sz w:val="20"/>
                <w:szCs w:val="20"/>
              </w:rPr>
              <w:t xml:space="preserve"> </w:t>
            </w:r>
            <w:r>
              <w:rPr>
                <w:bCs/>
                <w:sz w:val="20"/>
                <w:szCs w:val="20"/>
              </w:rPr>
              <w:t>(</w:t>
            </w:r>
            <w:r w:rsidR="00A77120">
              <w:rPr>
                <w:bCs/>
                <w:sz w:val="20"/>
                <w:szCs w:val="20"/>
              </w:rPr>
              <w:t>Justice)</w:t>
            </w:r>
            <w:r w:rsidR="0085121F">
              <w:rPr>
                <w:bCs/>
                <w:sz w:val="20"/>
                <w:szCs w:val="20"/>
              </w:rPr>
              <w:t xml:space="preserve"> Officer</w:t>
            </w:r>
            <w:r w:rsidR="00A77120">
              <w:rPr>
                <w:bCs/>
                <w:sz w:val="20"/>
                <w:szCs w:val="20"/>
              </w:rPr>
              <w:t xml:space="preserve"> </w:t>
            </w:r>
            <w:hyperlink r:id="rId18" w:history="1">
              <w:r w:rsidR="00A77120" w:rsidRPr="001D5BA5">
                <w:rPr>
                  <w:rStyle w:val="Hyperlink"/>
                  <w:bCs/>
                  <w:sz w:val="20"/>
                  <w:szCs w:val="20"/>
                </w:rPr>
                <w:t>mangula@unicef.org</w:t>
              </w:r>
            </w:hyperlink>
          </w:p>
          <w:p w14:paraId="4AA7368C" w14:textId="77777777" w:rsidR="00A77120" w:rsidRPr="00A77120" w:rsidRDefault="00A77120" w:rsidP="00A77120">
            <w:pPr>
              <w:tabs>
                <w:tab w:val="left" w:pos="90"/>
              </w:tabs>
              <w:spacing w:after="0" w:line="240" w:lineRule="auto"/>
              <w:ind w:left="0" w:hanging="2"/>
              <w:rPr>
                <w:bCs/>
                <w:sz w:val="20"/>
                <w:szCs w:val="20"/>
                <w:u w:val="single"/>
              </w:rPr>
            </w:pPr>
          </w:p>
          <w:p w14:paraId="5A73FF4E" w14:textId="67F1D3C5" w:rsidR="00F54861" w:rsidRPr="00ED3E6E" w:rsidRDefault="00F54861" w:rsidP="00A77120">
            <w:pPr>
              <w:tabs>
                <w:tab w:val="left" w:pos="90"/>
              </w:tabs>
              <w:spacing w:after="0" w:line="240" w:lineRule="auto"/>
              <w:ind w:leftChars="0" w:left="0" w:firstLineChars="0" w:firstLine="0"/>
              <w:rPr>
                <w:bCs/>
                <w:sz w:val="20"/>
                <w:szCs w:val="20"/>
              </w:rPr>
            </w:pPr>
          </w:p>
          <w:p w14:paraId="7AE55C5F" w14:textId="4261D8BB" w:rsidR="003653F4" w:rsidRDefault="00D17243">
            <w:pPr>
              <w:tabs>
                <w:tab w:val="left" w:pos="90"/>
              </w:tabs>
              <w:spacing w:after="0" w:line="240" w:lineRule="auto"/>
              <w:ind w:left="0" w:hanging="2"/>
              <w:rPr>
                <w:bCs/>
                <w:sz w:val="20"/>
                <w:szCs w:val="20"/>
              </w:rPr>
            </w:pPr>
            <w:r>
              <w:rPr>
                <w:bCs/>
                <w:sz w:val="20"/>
                <w:szCs w:val="20"/>
              </w:rPr>
              <w:t>United Nations Population Fund (UNFPA)</w:t>
            </w:r>
            <w:r w:rsidR="00C117BA">
              <w:rPr>
                <w:bCs/>
                <w:sz w:val="20"/>
                <w:szCs w:val="20"/>
              </w:rPr>
              <w:t>:</w:t>
            </w:r>
          </w:p>
          <w:p w14:paraId="66660273" w14:textId="55E4CA89" w:rsidR="00A77120" w:rsidRDefault="00D17243">
            <w:pPr>
              <w:tabs>
                <w:tab w:val="left" w:pos="90"/>
              </w:tabs>
              <w:spacing w:after="0" w:line="240" w:lineRule="auto"/>
              <w:ind w:left="0" w:hanging="2"/>
              <w:rPr>
                <w:bCs/>
                <w:sz w:val="20"/>
                <w:szCs w:val="20"/>
              </w:rPr>
            </w:pPr>
            <w:r>
              <w:rPr>
                <w:bCs/>
                <w:sz w:val="20"/>
                <w:szCs w:val="20"/>
              </w:rPr>
              <w:t>Ramou Sonko, P</w:t>
            </w:r>
            <w:r w:rsidR="00A77120">
              <w:rPr>
                <w:bCs/>
                <w:sz w:val="20"/>
                <w:szCs w:val="20"/>
              </w:rPr>
              <w:t>rogramme Analyst – Gender &amp; GBV</w:t>
            </w:r>
            <w:r>
              <w:rPr>
                <w:bCs/>
                <w:sz w:val="20"/>
                <w:szCs w:val="20"/>
              </w:rPr>
              <w:t xml:space="preserve"> </w:t>
            </w:r>
            <w:hyperlink r:id="rId19" w:history="1">
              <w:r w:rsidR="00A77120" w:rsidRPr="001D5BA5">
                <w:rPr>
                  <w:rStyle w:val="Hyperlink"/>
                  <w:bCs/>
                  <w:sz w:val="20"/>
                  <w:szCs w:val="20"/>
                </w:rPr>
                <w:t>rasonko@unfpa.org</w:t>
              </w:r>
            </w:hyperlink>
          </w:p>
          <w:p w14:paraId="0522973C" w14:textId="54B2B210" w:rsidR="00F54861" w:rsidRDefault="00D17243">
            <w:pPr>
              <w:tabs>
                <w:tab w:val="left" w:pos="90"/>
              </w:tabs>
              <w:spacing w:after="0" w:line="240" w:lineRule="auto"/>
              <w:ind w:left="0" w:hanging="2"/>
              <w:rPr>
                <w:bCs/>
                <w:sz w:val="20"/>
                <w:szCs w:val="20"/>
              </w:rPr>
            </w:pPr>
            <w:r>
              <w:rPr>
                <w:bCs/>
                <w:sz w:val="20"/>
                <w:szCs w:val="20"/>
              </w:rPr>
              <w:t xml:space="preserve"> </w:t>
            </w:r>
          </w:p>
          <w:p w14:paraId="17DF0688" w14:textId="77777777" w:rsidR="00845BF6" w:rsidRPr="001807AB" w:rsidRDefault="00845BF6" w:rsidP="00845BF6">
            <w:pPr>
              <w:tabs>
                <w:tab w:val="left" w:pos="90"/>
                <w:tab w:val="left" w:pos="5450"/>
              </w:tabs>
              <w:spacing w:after="0" w:line="240" w:lineRule="auto"/>
              <w:ind w:left="0" w:hanging="2"/>
              <w:rPr>
                <w:bCs/>
                <w:sz w:val="20"/>
                <w:szCs w:val="20"/>
              </w:rPr>
            </w:pPr>
          </w:p>
          <w:p w14:paraId="337F1A4E" w14:textId="3E53E5DF" w:rsidR="00845BF6" w:rsidRPr="00975687" w:rsidRDefault="00845BF6" w:rsidP="00557D68">
            <w:pPr>
              <w:tabs>
                <w:tab w:val="left" w:pos="90"/>
                <w:tab w:val="left" w:pos="5450"/>
              </w:tabs>
              <w:spacing w:after="0" w:line="240" w:lineRule="auto"/>
              <w:ind w:leftChars="0" w:left="0" w:firstLineChars="0" w:firstLine="0"/>
              <w:rPr>
                <w:bCs/>
                <w:sz w:val="20"/>
                <w:szCs w:val="20"/>
              </w:rPr>
            </w:pPr>
          </w:p>
          <w:p w14:paraId="4C15A6B1" w14:textId="1E86C6A3" w:rsidR="00845BF6" w:rsidRPr="001807AB" w:rsidRDefault="00845BF6" w:rsidP="00486F07">
            <w:pPr>
              <w:tabs>
                <w:tab w:val="left" w:pos="90"/>
                <w:tab w:val="left" w:pos="5450"/>
              </w:tabs>
              <w:spacing w:after="0" w:line="240" w:lineRule="auto"/>
              <w:ind w:left="0" w:hanging="2"/>
              <w:rPr>
                <w:b/>
                <w:sz w:val="20"/>
                <w:szCs w:val="20"/>
                <w:highlight w:val="cyan"/>
              </w:rPr>
            </w:pPr>
          </w:p>
        </w:tc>
      </w:tr>
      <w:tr w:rsidR="003653F4" w14:paraId="083109DA" w14:textId="77777777">
        <w:trPr>
          <w:trHeight w:val="495"/>
        </w:trPr>
        <w:tc>
          <w:tcPr>
            <w:tcW w:w="9870" w:type="dxa"/>
          </w:tcPr>
          <w:p w14:paraId="66E05399" w14:textId="77777777" w:rsidR="00895DEF" w:rsidRDefault="00CB6D19">
            <w:pPr>
              <w:tabs>
                <w:tab w:val="left" w:pos="90"/>
              </w:tabs>
              <w:spacing w:after="0" w:line="240" w:lineRule="auto"/>
              <w:ind w:left="0" w:hanging="2"/>
              <w:rPr>
                <w:b/>
                <w:sz w:val="20"/>
                <w:szCs w:val="20"/>
              </w:rPr>
            </w:pPr>
            <w:r>
              <w:rPr>
                <w:b/>
                <w:sz w:val="20"/>
                <w:szCs w:val="20"/>
              </w:rPr>
              <w:t xml:space="preserve">OPDs focal points names and contact details: </w:t>
            </w:r>
          </w:p>
          <w:p w14:paraId="487041EC" w14:textId="77777777" w:rsidR="00CE7DA8" w:rsidRDefault="00CE7DA8">
            <w:pPr>
              <w:tabs>
                <w:tab w:val="left" w:pos="90"/>
              </w:tabs>
              <w:spacing w:after="0" w:line="240" w:lineRule="auto"/>
              <w:ind w:left="0" w:hanging="2"/>
              <w:rPr>
                <w:b/>
                <w:sz w:val="20"/>
                <w:szCs w:val="20"/>
              </w:rPr>
            </w:pPr>
          </w:p>
          <w:p w14:paraId="3B657705" w14:textId="517601D6" w:rsidR="00895DEF" w:rsidRDefault="00CB6D19">
            <w:pPr>
              <w:tabs>
                <w:tab w:val="left" w:pos="90"/>
              </w:tabs>
              <w:spacing w:after="0" w:line="240" w:lineRule="auto"/>
              <w:ind w:left="0" w:hanging="2"/>
              <w:rPr>
                <w:bCs/>
                <w:sz w:val="20"/>
                <w:szCs w:val="20"/>
              </w:rPr>
            </w:pPr>
            <w:r w:rsidRPr="00A201F0">
              <w:rPr>
                <w:bCs/>
                <w:sz w:val="20"/>
                <w:szCs w:val="20"/>
              </w:rPr>
              <w:t xml:space="preserve">Muhammed Krubally, </w:t>
            </w:r>
          </w:p>
          <w:p w14:paraId="57B3985A" w14:textId="77777777" w:rsidR="00895DEF" w:rsidRDefault="009F495B">
            <w:pPr>
              <w:tabs>
                <w:tab w:val="left" w:pos="90"/>
              </w:tabs>
              <w:spacing w:after="0" w:line="240" w:lineRule="auto"/>
              <w:ind w:left="0" w:hanging="2"/>
              <w:rPr>
                <w:bCs/>
                <w:sz w:val="20"/>
                <w:szCs w:val="20"/>
              </w:rPr>
            </w:pPr>
            <w:r>
              <w:rPr>
                <w:bCs/>
                <w:sz w:val="20"/>
                <w:szCs w:val="20"/>
              </w:rPr>
              <w:t xml:space="preserve">Chairperson, </w:t>
            </w:r>
            <w:r w:rsidR="00D57A09">
              <w:rPr>
                <w:bCs/>
                <w:sz w:val="20"/>
                <w:szCs w:val="20"/>
              </w:rPr>
              <w:t>Gambia Federation for the Disabled (GFD),</w:t>
            </w:r>
          </w:p>
          <w:p w14:paraId="6280F482" w14:textId="203977BF" w:rsidR="003653F4" w:rsidRDefault="00CB6D19">
            <w:pPr>
              <w:tabs>
                <w:tab w:val="left" w:pos="90"/>
              </w:tabs>
              <w:spacing w:after="0" w:line="240" w:lineRule="auto"/>
              <w:ind w:left="0" w:hanging="2"/>
              <w:rPr>
                <w:sz w:val="20"/>
                <w:szCs w:val="20"/>
              </w:rPr>
            </w:pPr>
            <w:r w:rsidRPr="00A201F0">
              <w:rPr>
                <w:bCs/>
                <w:sz w:val="20"/>
                <w:szCs w:val="20"/>
              </w:rPr>
              <w:t xml:space="preserve"> </w:t>
            </w:r>
            <w:hyperlink r:id="rId20">
              <w:r w:rsidRPr="00A201F0">
                <w:rPr>
                  <w:bCs/>
                  <w:color w:val="1155CC"/>
                  <w:sz w:val="20"/>
                  <w:szCs w:val="20"/>
                  <w:u w:val="single"/>
                </w:rPr>
                <w:t>muhammedkrubally@gmail.com</w:t>
              </w:r>
            </w:hyperlink>
          </w:p>
        </w:tc>
      </w:tr>
      <w:tr w:rsidR="003653F4" w14:paraId="12754FBC" w14:textId="77777777">
        <w:tc>
          <w:tcPr>
            <w:tcW w:w="9870" w:type="dxa"/>
          </w:tcPr>
          <w:p w14:paraId="20385F3D" w14:textId="77777777" w:rsidR="00895DEF" w:rsidRDefault="00CB6D19">
            <w:pPr>
              <w:tabs>
                <w:tab w:val="left" w:pos="90"/>
              </w:tabs>
              <w:spacing w:after="0" w:line="240" w:lineRule="auto"/>
              <w:ind w:left="0" w:hanging="2"/>
              <w:rPr>
                <w:b/>
                <w:sz w:val="20"/>
                <w:szCs w:val="20"/>
              </w:rPr>
            </w:pPr>
            <w:r>
              <w:rPr>
                <w:b/>
                <w:sz w:val="20"/>
                <w:szCs w:val="20"/>
              </w:rPr>
              <w:t>Government focal points name and contact details</w:t>
            </w:r>
            <w:r w:rsidRPr="00C709E7">
              <w:rPr>
                <w:b/>
                <w:sz w:val="20"/>
                <w:szCs w:val="20"/>
              </w:rPr>
              <w:t>:</w:t>
            </w:r>
            <w:r w:rsidR="008F1FCC">
              <w:rPr>
                <w:b/>
                <w:sz w:val="20"/>
                <w:szCs w:val="20"/>
              </w:rPr>
              <w:t xml:space="preserve"> </w:t>
            </w:r>
          </w:p>
          <w:p w14:paraId="7CA27B25" w14:textId="3731491B" w:rsidR="00895DEF" w:rsidRDefault="006E52C6">
            <w:pPr>
              <w:tabs>
                <w:tab w:val="left" w:pos="90"/>
              </w:tabs>
              <w:spacing w:after="0" w:line="240" w:lineRule="auto"/>
              <w:ind w:left="0" w:hanging="2"/>
              <w:rPr>
                <w:bCs/>
                <w:sz w:val="20"/>
                <w:szCs w:val="20"/>
              </w:rPr>
            </w:pPr>
            <w:r w:rsidRPr="00A201F0">
              <w:rPr>
                <w:bCs/>
                <w:sz w:val="20"/>
                <w:szCs w:val="20"/>
              </w:rPr>
              <w:t>Jankoba</w:t>
            </w:r>
            <w:r w:rsidR="00D57A09" w:rsidRPr="00A201F0">
              <w:rPr>
                <w:bCs/>
                <w:sz w:val="20"/>
                <w:szCs w:val="20"/>
              </w:rPr>
              <w:t xml:space="preserve"> Jabbi</w:t>
            </w:r>
          </w:p>
          <w:p w14:paraId="5F741712" w14:textId="10D1F127" w:rsidR="00895DEF" w:rsidRDefault="00D57A09">
            <w:pPr>
              <w:tabs>
                <w:tab w:val="left" w:pos="90"/>
              </w:tabs>
              <w:spacing w:after="0" w:line="240" w:lineRule="auto"/>
              <w:ind w:left="0" w:hanging="2"/>
              <w:rPr>
                <w:bCs/>
                <w:sz w:val="20"/>
                <w:szCs w:val="20"/>
              </w:rPr>
            </w:pPr>
            <w:r w:rsidRPr="00A201F0">
              <w:rPr>
                <w:bCs/>
                <w:sz w:val="20"/>
                <w:szCs w:val="20"/>
              </w:rPr>
              <w:t>Director of Social Wel</w:t>
            </w:r>
            <w:r w:rsidR="00C709E7" w:rsidRPr="00A201F0">
              <w:rPr>
                <w:bCs/>
                <w:sz w:val="20"/>
                <w:szCs w:val="20"/>
              </w:rPr>
              <w:t>fare</w:t>
            </w:r>
          </w:p>
          <w:p w14:paraId="1750F756" w14:textId="2B5393EE" w:rsidR="00895DEF" w:rsidRDefault="00C709E7">
            <w:pPr>
              <w:tabs>
                <w:tab w:val="left" w:pos="90"/>
              </w:tabs>
              <w:spacing w:after="0" w:line="240" w:lineRule="auto"/>
              <w:ind w:left="0" w:hanging="2"/>
              <w:rPr>
                <w:bCs/>
                <w:sz w:val="20"/>
                <w:szCs w:val="20"/>
              </w:rPr>
            </w:pPr>
            <w:r w:rsidRPr="00A201F0">
              <w:rPr>
                <w:bCs/>
                <w:sz w:val="20"/>
                <w:szCs w:val="20"/>
              </w:rPr>
              <w:t>Ministry of Gender, Children and Social Welfare</w:t>
            </w:r>
          </w:p>
          <w:p w14:paraId="4C0A4D30" w14:textId="59DD8B08" w:rsidR="00D57A09" w:rsidRDefault="0085121F">
            <w:pPr>
              <w:tabs>
                <w:tab w:val="left" w:pos="90"/>
              </w:tabs>
              <w:spacing w:after="0" w:line="240" w:lineRule="auto"/>
              <w:ind w:left="0" w:hanging="2"/>
              <w:rPr>
                <w:bCs/>
                <w:sz w:val="20"/>
                <w:szCs w:val="20"/>
              </w:rPr>
            </w:pPr>
            <w:hyperlink r:id="rId21" w:history="1">
              <w:r w:rsidR="00895DEF" w:rsidRPr="00895DEF">
                <w:rPr>
                  <w:rStyle w:val="Hyperlink"/>
                  <w:bCs/>
                  <w:sz w:val="20"/>
                  <w:szCs w:val="20"/>
                </w:rPr>
                <w:t>jankobajabbi@yahoo.ca</w:t>
              </w:r>
            </w:hyperlink>
            <w:r w:rsidR="00426D25">
              <w:rPr>
                <w:bCs/>
                <w:sz w:val="20"/>
                <w:szCs w:val="20"/>
              </w:rPr>
              <w:t xml:space="preserve"> </w:t>
            </w:r>
          </w:p>
          <w:p w14:paraId="44844081" w14:textId="20AB5C6C" w:rsidR="00426D25" w:rsidRDefault="00426D25">
            <w:pPr>
              <w:tabs>
                <w:tab w:val="left" w:pos="90"/>
              </w:tabs>
              <w:spacing w:after="0" w:line="240" w:lineRule="auto"/>
              <w:ind w:left="0" w:hanging="2"/>
              <w:rPr>
                <w:bCs/>
                <w:sz w:val="20"/>
                <w:szCs w:val="20"/>
              </w:rPr>
            </w:pPr>
          </w:p>
          <w:p w14:paraId="6905609E" w14:textId="22347019" w:rsidR="00426D25" w:rsidRDefault="008F1FCC">
            <w:pPr>
              <w:tabs>
                <w:tab w:val="left" w:pos="90"/>
              </w:tabs>
              <w:spacing w:after="0" w:line="240" w:lineRule="auto"/>
              <w:ind w:left="0" w:hanging="2"/>
              <w:rPr>
                <w:bCs/>
                <w:sz w:val="20"/>
                <w:szCs w:val="20"/>
              </w:rPr>
            </w:pPr>
            <w:r>
              <w:rPr>
                <w:bCs/>
                <w:sz w:val="20"/>
                <w:szCs w:val="20"/>
              </w:rPr>
              <w:t>Sainey Camara</w:t>
            </w:r>
          </w:p>
          <w:p w14:paraId="66353035" w14:textId="07B0A505" w:rsidR="00900956" w:rsidRDefault="008F3EB3">
            <w:pPr>
              <w:tabs>
                <w:tab w:val="left" w:pos="90"/>
              </w:tabs>
              <w:spacing w:after="0" w:line="240" w:lineRule="auto"/>
              <w:ind w:left="0" w:hanging="2"/>
              <w:rPr>
                <w:bCs/>
                <w:sz w:val="20"/>
                <w:szCs w:val="20"/>
              </w:rPr>
            </w:pPr>
            <w:r>
              <w:rPr>
                <w:bCs/>
                <w:sz w:val="20"/>
                <w:szCs w:val="20"/>
              </w:rPr>
              <w:t xml:space="preserve">Senior Orthopedic Technician </w:t>
            </w:r>
          </w:p>
          <w:p w14:paraId="5D0827AE" w14:textId="5460848E" w:rsidR="001C122B" w:rsidRDefault="001C122B">
            <w:pPr>
              <w:tabs>
                <w:tab w:val="left" w:pos="90"/>
              </w:tabs>
              <w:spacing w:after="0" w:line="240" w:lineRule="auto"/>
              <w:ind w:left="0" w:hanging="2"/>
              <w:rPr>
                <w:bCs/>
                <w:sz w:val="20"/>
                <w:szCs w:val="20"/>
              </w:rPr>
            </w:pPr>
            <w:r>
              <w:rPr>
                <w:bCs/>
                <w:sz w:val="20"/>
                <w:szCs w:val="20"/>
              </w:rPr>
              <w:t>Ministry of Gender, Children and Social Welfare</w:t>
            </w:r>
          </w:p>
          <w:p w14:paraId="5C53B5E1" w14:textId="54E780BE" w:rsidR="003653F4" w:rsidRPr="00B158FB" w:rsidRDefault="0085121F" w:rsidP="00B158FB">
            <w:pPr>
              <w:tabs>
                <w:tab w:val="left" w:pos="90"/>
              </w:tabs>
              <w:spacing w:after="0" w:line="240" w:lineRule="auto"/>
              <w:ind w:left="0" w:hanging="2"/>
              <w:rPr>
                <w:bCs/>
                <w:sz w:val="20"/>
                <w:szCs w:val="20"/>
              </w:rPr>
            </w:pPr>
            <w:hyperlink r:id="rId22" w:history="1">
              <w:r w:rsidR="001326B2" w:rsidRPr="001326B2">
                <w:rPr>
                  <w:rStyle w:val="Hyperlink"/>
                  <w:bCs/>
                  <w:sz w:val="20"/>
                  <w:szCs w:val="20"/>
                </w:rPr>
                <w:t>s</w:t>
              </w:r>
              <w:r w:rsidR="001326B2" w:rsidRPr="00597B32">
                <w:rPr>
                  <w:rStyle w:val="Hyperlink"/>
                  <w:bCs/>
                  <w:sz w:val="20"/>
                  <w:szCs w:val="20"/>
                </w:rPr>
                <w:t>aineyc50@gmail.com</w:t>
              </w:r>
            </w:hyperlink>
            <w:r w:rsidR="001326B2">
              <w:rPr>
                <w:bCs/>
                <w:sz w:val="20"/>
                <w:szCs w:val="20"/>
              </w:rPr>
              <w:t xml:space="preserve"> </w:t>
            </w:r>
          </w:p>
        </w:tc>
      </w:tr>
      <w:tr w:rsidR="003653F4" w14:paraId="13E1EF3C" w14:textId="77777777">
        <w:tc>
          <w:tcPr>
            <w:tcW w:w="9870" w:type="dxa"/>
          </w:tcPr>
          <w:p w14:paraId="39808E5A" w14:textId="2243E1F9" w:rsidR="003653F4" w:rsidRDefault="00CB6D19">
            <w:pPr>
              <w:tabs>
                <w:tab w:val="left" w:pos="90"/>
              </w:tabs>
              <w:spacing w:after="0" w:line="240" w:lineRule="auto"/>
              <w:ind w:left="0" w:hanging="2"/>
              <w:rPr>
                <w:sz w:val="20"/>
                <w:szCs w:val="20"/>
              </w:rPr>
            </w:pPr>
            <w:r>
              <w:rPr>
                <w:b/>
                <w:sz w:val="20"/>
                <w:szCs w:val="20"/>
              </w:rPr>
              <w:t>Other Partners names and contact details:</w:t>
            </w:r>
            <w:r w:rsidR="00DB7FC9">
              <w:rPr>
                <w:b/>
                <w:sz w:val="20"/>
                <w:szCs w:val="20"/>
              </w:rPr>
              <w:t xml:space="preserve"> N/A</w:t>
            </w:r>
          </w:p>
        </w:tc>
      </w:tr>
      <w:tr w:rsidR="003653F4" w14:paraId="12B25694" w14:textId="77777777">
        <w:tc>
          <w:tcPr>
            <w:tcW w:w="9870" w:type="dxa"/>
          </w:tcPr>
          <w:p w14:paraId="5DA390C9" w14:textId="77777777" w:rsidR="003653F4" w:rsidRDefault="00CB6D19">
            <w:pPr>
              <w:tabs>
                <w:tab w:val="left" w:pos="90"/>
              </w:tabs>
              <w:spacing w:after="0" w:line="240" w:lineRule="auto"/>
              <w:ind w:left="0" w:hanging="2"/>
              <w:rPr>
                <w:sz w:val="20"/>
                <w:szCs w:val="20"/>
              </w:rPr>
            </w:pPr>
            <w:r>
              <w:rPr>
                <w:b/>
                <w:sz w:val="20"/>
                <w:szCs w:val="20"/>
              </w:rPr>
              <w:t>Programme description (max 250 words): (please describe what problem the programme intends to address and what will be the approach to do so please refer to all three UNPRPD outcomes)</w:t>
            </w:r>
          </w:p>
          <w:p w14:paraId="66F64D81" w14:textId="77777777" w:rsidR="003653F4" w:rsidRDefault="003653F4">
            <w:pPr>
              <w:tabs>
                <w:tab w:val="left" w:pos="90"/>
              </w:tabs>
              <w:spacing w:after="0" w:line="240" w:lineRule="auto"/>
              <w:ind w:left="0" w:hanging="2"/>
              <w:rPr>
                <w:sz w:val="20"/>
                <w:szCs w:val="20"/>
              </w:rPr>
            </w:pPr>
          </w:p>
          <w:p w14:paraId="12082994" w14:textId="339FFF35" w:rsidR="003653F4" w:rsidRDefault="00CB6D19" w:rsidP="008C31C1">
            <w:pPr>
              <w:tabs>
                <w:tab w:val="left" w:pos="90"/>
              </w:tabs>
              <w:spacing w:after="0" w:line="240" w:lineRule="auto"/>
              <w:ind w:left="0" w:hanging="2"/>
              <w:jc w:val="both"/>
              <w:rPr>
                <w:sz w:val="20"/>
                <w:szCs w:val="20"/>
              </w:rPr>
            </w:pPr>
            <w:r>
              <w:rPr>
                <w:sz w:val="20"/>
                <w:szCs w:val="20"/>
              </w:rPr>
              <w:t xml:space="preserve">The Constitution of the Gambia guarantees the equal rights and dignity of all citizens. However, in practice there is widespread and deep-seated inequality and discrimination in the society that affects individuals on account of their caste, sex, age, region, religion and above all their disability among other factors. One of the </w:t>
            </w:r>
            <w:r w:rsidR="008C31C1">
              <w:rPr>
                <w:sz w:val="20"/>
                <w:szCs w:val="20"/>
              </w:rPr>
              <w:t>communities</w:t>
            </w:r>
            <w:r>
              <w:rPr>
                <w:sz w:val="20"/>
                <w:szCs w:val="20"/>
              </w:rPr>
              <w:t xml:space="preserve"> that is most affected </w:t>
            </w:r>
            <w:r w:rsidR="2A53D1C2" w:rsidRPr="6A8E0459">
              <w:rPr>
                <w:sz w:val="20"/>
                <w:szCs w:val="20"/>
              </w:rPr>
              <w:t>is</w:t>
            </w:r>
            <w:r w:rsidR="00CB756B">
              <w:rPr>
                <w:sz w:val="20"/>
                <w:szCs w:val="20"/>
              </w:rPr>
              <w:t xml:space="preserve"> Persons </w:t>
            </w:r>
            <w:r w:rsidR="44B141AA" w:rsidRPr="2925BCC2">
              <w:rPr>
                <w:sz w:val="20"/>
                <w:szCs w:val="20"/>
              </w:rPr>
              <w:t>with</w:t>
            </w:r>
            <w:r w:rsidR="00CB756B">
              <w:rPr>
                <w:sz w:val="20"/>
                <w:szCs w:val="20"/>
              </w:rPr>
              <w:t xml:space="preserve"> Disabilities</w:t>
            </w:r>
            <w:r>
              <w:rPr>
                <w:sz w:val="20"/>
                <w:szCs w:val="20"/>
              </w:rPr>
              <w:t xml:space="preserve"> </w:t>
            </w:r>
            <w:r w:rsidR="00CB756B">
              <w:rPr>
                <w:sz w:val="20"/>
                <w:szCs w:val="20"/>
              </w:rPr>
              <w:t>(</w:t>
            </w:r>
            <w:r>
              <w:rPr>
                <w:sz w:val="20"/>
                <w:szCs w:val="20"/>
              </w:rPr>
              <w:t>PWDs</w:t>
            </w:r>
            <w:r w:rsidR="00CB756B">
              <w:rPr>
                <w:sz w:val="20"/>
                <w:szCs w:val="20"/>
              </w:rPr>
              <w:t>)</w:t>
            </w:r>
            <w:r>
              <w:rPr>
                <w:sz w:val="20"/>
                <w:szCs w:val="20"/>
              </w:rPr>
              <w:t xml:space="preserve"> who cut across sex, caste, religion, ethnicity, age and region. </w:t>
            </w:r>
            <w:r w:rsidR="008C31C1">
              <w:rPr>
                <w:sz w:val="20"/>
                <w:szCs w:val="20"/>
              </w:rPr>
              <w:t>Therefore,</w:t>
            </w:r>
            <w:r>
              <w:rPr>
                <w:sz w:val="20"/>
                <w:szCs w:val="20"/>
              </w:rPr>
              <w:t xml:space="preserve"> the incidence of inequality and</w:t>
            </w:r>
            <w:r w:rsidR="008C31C1">
              <w:rPr>
                <w:sz w:val="20"/>
                <w:szCs w:val="20"/>
              </w:rPr>
              <w:t xml:space="preserve"> discrimination</w:t>
            </w:r>
            <w:r>
              <w:rPr>
                <w:sz w:val="20"/>
                <w:szCs w:val="20"/>
              </w:rPr>
              <w:t xml:space="preserve"> and denial of services, opportunities and justice is most pronounced within this community.</w:t>
            </w:r>
          </w:p>
          <w:p w14:paraId="5E2FD2D4" w14:textId="77777777" w:rsidR="003653F4" w:rsidRDefault="00CB6D19" w:rsidP="008C31C1">
            <w:pPr>
              <w:tabs>
                <w:tab w:val="left" w:pos="9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B7F477" w14:textId="75B36C34" w:rsidR="003653F4" w:rsidRDefault="00CB6D19" w:rsidP="008C31C1">
            <w:pPr>
              <w:tabs>
                <w:tab w:val="left" w:pos="90"/>
              </w:tabs>
              <w:spacing w:after="0" w:line="240" w:lineRule="auto"/>
              <w:ind w:left="0" w:hanging="2"/>
              <w:jc w:val="both"/>
              <w:rPr>
                <w:sz w:val="20"/>
                <w:szCs w:val="20"/>
              </w:rPr>
            </w:pPr>
            <w:r>
              <w:rPr>
                <w:sz w:val="20"/>
                <w:szCs w:val="20"/>
              </w:rPr>
              <w:lastRenderedPageBreak/>
              <w:t xml:space="preserve">This project is therefore coming against this background. It is intended to promote and protect the rights of PWDs by creating and strengthening necessary structures, processes and tools for effective protection and inclusive service delivery.  The perennial problem of limited capacity of public institutions and the weak capacity of </w:t>
            </w:r>
            <w:r w:rsidR="00FB499F">
              <w:rPr>
                <w:sz w:val="20"/>
                <w:szCs w:val="20"/>
              </w:rPr>
              <w:t>Organizations for Persons with Disabilities (OPDs)</w:t>
            </w:r>
            <w:r>
              <w:rPr>
                <w:sz w:val="20"/>
                <w:szCs w:val="20"/>
              </w:rPr>
              <w:t xml:space="preserve"> to promote and defend their rights and demand services remain the major challenges to overcome in order to create an equal society with effective institutions to provide inclusive services. </w:t>
            </w:r>
          </w:p>
          <w:p w14:paraId="7F4AF1F6" w14:textId="6F0DCD26" w:rsidR="0078690A" w:rsidRDefault="0078690A" w:rsidP="008C31C1">
            <w:pPr>
              <w:tabs>
                <w:tab w:val="left" w:pos="90"/>
              </w:tabs>
              <w:spacing w:after="0" w:line="240" w:lineRule="auto"/>
              <w:ind w:left="0" w:hanging="2"/>
              <w:jc w:val="both"/>
              <w:rPr>
                <w:sz w:val="20"/>
                <w:szCs w:val="20"/>
              </w:rPr>
            </w:pPr>
          </w:p>
          <w:p w14:paraId="7F841F3D" w14:textId="5227C987" w:rsidR="0078690A" w:rsidRPr="008C085D" w:rsidRDefault="00626D57" w:rsidP="008C085D">
            <w:pPr>
              <w:tabs>
                <w:tab w:val="left" w:pos="90"/>
              </w:tabs>
              <w:spacing w:after="0" w:line="240" w:lineRule="auto"/>
              <w:ind w:leftChars="0" w:left="0" w:firstLineChars="0" w:hanging="2"/>
              <w:jc w:val="both"/>
              <w:rPr>
                <w:rFonts w:asciiTheme="majorHAnsi" w:hAnsiTheme="majorHAnsi" w:cstheme="majorHAnsi"/>
                <w:sz w:val="20"/>
                <w:szCs w:val="20"/>
              </w:rPr>
            </w:pPr>
            <w:r w:rsidRPr="008C085D">
              <w:rPr>
                <w:rFonts w:asciiTheme="majorHAnsi" w:hAnsiTheme="majorHAnsi" w:cstheme="majorHAnsi"/>
                <w:sz w:val="20"/>
                <w:szCs w:val="20"/>
              </w:rPr>
              <w:t xml:space="preserve">Under different outputs, the project will </w:t>
            </w:r>
            <w:r w:rsidR="00BD3095" w:rsidRPr="008C085D">
              <w:rPr>
                <w:rFonts w:asciiTheme="majorHAnsi" w:hAnsiTheme="majorHAnsi" w:cstheme="majorHAnsi"/>
                <w:sz w:val="20"/>
                <w:szCs w:val="20"/>
              </w:rPr>
              <w:t xml:space="preserve">focus on: </w:t>
            </w:r>
          </w:p>
          <w:p w14:paraId="6F9AFBFB" w14:textId="00FD2FD9" w:rsidR="0078690A" w:rsidRPr="008552A3" w:rsidRDefault="0078690A" w:rsidP="008C085D">
            <w:pPr>
              <w:tabs>
                <w:tab w:val="left" w:pos="90"/>
              </w:tabs>
              <w:spacing w:after="0" w:line="240" w:lineRule="auto"/>
              <w:ind w:leftChars="0" w:left="0" w:firstLineChars="0" w:hanging="2"/>
              <w:jc w:val="both"/>
              <w:rPr>
                <w:rFonts w:asciiTheme="majorHAnsi" w:hAnsiTheme="majorHAnsi" w:cstheme="majorHAnsi"/>
                <w:sz w:val="20"/>
                <w:szCs w:val="20"/>
              </w:rPr>
            </w:pPr>
          </w:p>
          <w:p w14:paraId="4BE3F8F7" w14:textId="0328AA54" w:rsidR="000176E8" w:rsidRPr="008552A3" w:rsidRDefault="000176E8" w:rsidP="008552A3">
            <w:pPr>
              <w:pStyle w:val="ListParagraph"/>
              <w:numPr>
                <w:ilvl w:val="0"/>
                <w:numId w:val="26"/>
              </w:numPr>
              <w:tabs>
                <w:tab w:val="left" w:pos="90"/>
              </w:tabs>
              <w:spacing w:after="0" w:line="240" w:lineRule="auto"/>
              <w:ind w:leftChars="0" w:firstLineChars="0"/>
              <w:jc w:val="both"/>
              <w:rPr>
                <w:rFonts w:asciiTheme="majorHAnsi" w:eastAsia="Times New Roman" w:hAnsiTheme="majorHAnsi" w:cstheme="majorHAnsi"/>
                <w:sz w:val="20"/>
                <w:szCs w:val="20"/>
              </w:rPr>
            </w:pPr>
            <w:r w:rsidRPr="008552A3">
              <w:rPr>
                <w:rFonts w:asciiTheme="majorHAnsi" w:eastAsia="Times New Roman" w:hAnsiTheme="majorHAnsi" w:cstheme="majorHAnsi"/>
                <w:sz w:val="20"/>
                <w:szCs w:val="20"/>
              </w:rPr>
              <w:t>The capacity of the Advisory Council and all stakeholders enhanced policy and legal analysis to promote the implementation and the equalization of opportunities for persons with disabilities in line with CRPD, including women and children with disabilities.</w:t>
            </w:r>
          </w:p>
          <w:p w14:paraId="4A1B004D" w14:textId="77777777" w:rsidR="00BD3095" w:rsidRPr="008552A3" w:rsidRDefault="00BD3095" w:rsidP="000176E8">
            <w:pPr>
              <w:tabs>
                <w:tab w:val="left" w:pos="90"/>
              </w:tabs>
              <w:spacing w:after="0" w:line="240" w:lineRule="auto"/>
              <w:ind w:leftChars="0" w:firstLineChars="0"/>
              <w:jc w:val="both"/>
              <w:rPr>
                <w:rFonts w:asciiTheme="majorHAnsi" w:eastAsia="Times New Roman" w:hAnsiTheme="majorHAnsi" w:cstheme="majorHAnsi"/>
                <w:sz w:val="20"/>
                <w:szCs w:val="20"/>
              </w:rPr>
            </w:pPr>
          </w:p>
          <w:p w14:paraId="03D2EA1C" w14:textId="3D7C2ED1" w:rsidR="000176E8" w:rsidRPr="008552A3" w:rsidRDefault="000176E8" w:rsidP="008552A3">
            <w:pPr>
              <w:pStyle w:val="ListParagraph"/>
              <w:numPr>
                <w:ilvl w:val="0"/>
                <w:numId w:val="26"/>
              </w:numPr>
              <w:tabs>
                <w:tab w:val="left" w:pos="90"/>
              </w:tabs>
              <w:spacing w:after="0" w:line="240" w:lineRule="auto"/>
              <w:ind w:leftChars="0" w:firstLineChars="0"/>
              <w:jc w:val="both"/>
              <w:rPr>
                <w:rFonts w:asciiTheme="majorHAnsi" w:eastAsia="Times New Roman" w:hAnsiTheme="majorHAnsi" w:cstheme="majorHAnsi"/>
                <w:sz w:val="20"/>
                <w:szCs w:val="20"/>
              </w:rPr>
            </w:pPr>
            <w:r w:rsidRPr="008552A3">
              <w:rPr>
                <w:rFonts w:asciiTheme="majorHAnsi" w:eastAsia="Times New Roman" w:hAnsiTheme="majorHAnsi" w:cstheme="majorHAnsi"/>
                <w:sz w:val="20"/>
                <w:szCs w:val="20"/>
              </w:rPr>
              <w:t>Develop Guidelines on the Disability Act and CRPD-compliant budgeting is to increase knowledge on the legal provisions of the Disability Act and support implementation of the Act.</w:t>
            </w:r>
          </w:p>
          <w:p w14:paraId="601CD9F8" w14:textId="77777777" w:rsidR="00BD3095" w:rsidRPr="008552A3" w:rsidRDefault="00BD3095" w:rsidP="000176E8">
            <w:pPr>
              <w:tabs>
                <w:tab w:val="left" w:pos="90"/>
              </w:tabs>
              <w:spacing w:after="0" w:line="240" w:lineRule="auto"/>
              <w:ind w:leftChars="0" w:firstLineChars="0"/>
              <w:jc w:val="both"/>
              <w:rPr>
                <w:rFonts w:asciiTheme="majorHAnsi" w:eastAsia="Times New Roman" w:hAnsiTheme="majorHAnsi" w:cstheme="majorHAnsi"/>
                <w:sz w:val="20"/>
                <w:szCs w:val="20"/>
              </w:rPr>
            </w:pPr>
          </w:p>
          <w:p w14:paraId="4D6BE77F" w14:textId="1666E8C9" w:rsidR="000176E8" w:rsidRPr="008552A3" w:rsidRDefault="000176E8" w:rsidP="008552A3">
            <w:pPr>
              <w:pStyle w:val="ListParagraph"/>
              <w:numPr>
                <w:ilvl w:val="0"/>
                <w:numId w:val="26"/>
              </w:numPr>
              <w:tabs>
                <w:tab w:val="left" w:pos="90"/>
              </w:tabs>
              <w:spacing w:after="0" w:line="240" w:lineRule="auto"/>
              <w:ind w:leftChars="0" w:firstLineChars="0"/>
              <w:jc w:val="both"/>
              <w:rPr>
                <w:rFonts w:asciiTheme="majorHAnsi" w:eastAsia="Times New Roman" w:hAnsiTheme="majorHAnsi" w:cstheme="majorHAnsi"/>
                <w:sz w:val="20"/>
                <w:szCs w:val="20"/>
              </w:rPr>
            </w:pPr>
            <w:r w:rsidRPr="008552A3">
              <w:rPr>
                <w:rFonts w:asciiTheme="majorHAnsi" w:eastAsia="Times New Roman" w:hAnsiTheme="majorHAnsi" w:cstheme="majorHAnsi"/>
                <w:sz w:val="20"/>
                <w:szCs w:val="20"/>
              </w:rPr>
              <w:t>Develop a National Disability Policy, Strategy, and costed Action plan are developed to support the implementation of the National Disability Act in line with CRPD.</w:t>
            </w:r>
          </w:p>
          <w:p w14:paraId="04FD176D" w14:textId="77777777" w:rsidR="00BD3095" w:rsidRPr="008552A3" w:rsidRDefault="00BD3095" w:rsidP="000176E8">
            <w:pPr>
              <w:tabs>
                <w:tab w:val="left" w:pos="90"/>
              </w:tabs>
              <w:spacing w:after="0" w:line="240" w:lineRule="auto"/>
              <w:ind w:leftChars="0" w:firstLineChars="0"/>
              <w:jc w:val="both"/>
              <w:rPr>
                <w:rFonts w:asciiTheme="majorHAnsi" w:eastAsia="Times New Roman" w:hAnsiTheme="majorHAnsi" w:cstheme="majorHAnsi"/>
                <w:sz w:val="20"/>
                <w:szCs w:val="20"/>
              </w:rPr>
            </w:pPr>
          </w:p>
          <w:p w14:paraId="3F9CDD3C" w14:textId="02D4AE56" w:rsidR="000176E8" w:rsidRPr="008552A3" w:rsidRDefault="000176E8" w:rsidP="008552A3">
            <w:pPr>
              <w:pStyle w:val="ListParagraph"/>
              <w:numPr>
                <w:ilvl w:val="0"/>
                <w:numId w:val="26"/>
              </w:numPr>
              <w:tabs>
                <w:tab w:val="left" w:pos="90"/>
              </w:tabs>
              <w:spacing w:after="0" w:line="240" w:lineRule="auto"/>
              <w:ind w:leftChars="0" w:firstLineChars="0"/>
              <w:jc w:val="both"/>
              <w:rPr>
                <w:rFonts w:asciiTheme="majorHAnsi" w:eastAsia="Times New Roman" w:hAnsiTheme="majorHAnsi" w:cstheme="majorHAnsi"/>
                <w:sz w:val="20"/>
                <w:szCs w:val="20"/>
              </w:rPr>
            </w:pPr>
            <w:r w:rsidRPr="008552A3">
              <w:rPr>
                <w:rFonts w:asciiTheme="majorHAnsi" w:eastAsia="Times New Roman" w:hAnsiTheme="majorHAnsi" w:cstheme="majorHAnsi"/>
                <w:sz w:val="20"/>
                <w:szCs w:val="20"/>
              </w:rPr>
              <w:t>Disability inclusion is integrated into the UN Common Country Assessment and including disability-inclusive indicators in the key tracking processes (including the biennial SDGs national status review) that show the country’s progress towards achieving the SDGs.</w:t>
            </w:r>
          </w:p>
          <w:p w14:paraId="3430CA19" w14:textId="77777777" w:rsidR="00BD3095" w:rsidRPr="008552A3" w:rsidRDefault="00BD3095" w:rsidP="000176E8">
            <w:pPr>
              <w:tabs>
                <w:tab w:val="left" w:pos="90"/>
              </w:tabs>
              <w:spacing w:after="0" w:line="240" w:lineRule="auto"/>
              <w:ind w:leftChars="0" w:firstLineChars="0"/>
              <w:jc w:val="both"/>
              <w:rPr>
                <w:rFonts w:asciiTheme="majorHAnsi" w:eastAsia="Times New Roman" w:hAnsiTheme="majorHAnsi" w:cstheme="majorHAnsi"/>
                <w:sz w:val="20"/>
                <w:szCs w:val="20"/>
              </w:rPr>
            </w:pPr>
          </w:p>
          <w:p w14:paraId="36086403" w14:textId="784B456B" w:rsidR="00083520" w:rsidRPr="008552A3" w:rsidRDefault="000176E8" w:rsidP="008552A3">
            <w:pPr>
              <w:pStyle w:val="ListParagraph"/>
              <w:numPr>
                <w:ilvl w:val="0"/>
                <w:numId w:val="26"/>
              </w:numPr>
              <w:tabs>
                <w:tab w:val="left" w:pos="90"/>
              </w:tabs>
              <w:spacing w:after="0" w:line="240" w:lineRule="auto"/>
              <w:ind w:leftChars="0" w:firstLineChars="0"/>
              <w:jc w:val="both"/>
              <w:rPr>
                <w:rFonts w:asciiTheme="majorHAnsi" w:eastAsia="Times New Roman" w:hAnsiTheme="majorHAnsi" w:cstheme="majorHAnsi"/>
                <w:sz w:val="20"/>
                <w:szCs w:val="20"/>
              </w:rPr>
            </w:pPr>
            <w:r w:rsidRPr="008552A3">
              <w:rPr>
                <w:rFonts w:asciiTheme="majorHAnsi" w:eastAsia="Times New Roman" w:hAnsiTheme="majorHAnsi" w:cstheme="majorHAnsi"/>
                <w:sz w:val="20"/>
                <w:szCs w:val="20"/>
              </w:rPr>
              <w:t>Multi stakeholder coordination mechanism enhanced to support implementation of National Disability Act.</w:t>
            </w:r>
          </w:p>
          <w:p w14:paraId="2580F3CD" w14:textId="77777777" w:rsidR="00083520" w:rsidRPr="008552A3" w:rsidRDefault="00083520" w:rsidP="008C31C1">
            <w:pPr>
              <w:tabs>
                <w:tab w:val="left" w:pos="90"/>
              </w:tabs>
              <w:spacing w:after="0" w:line="240" w:lineRule="auto"/>
              <w:ind w:left="0" w:hanging="2"/>
              <w:jc w:val="both"/>
              <w:rPr>
                <w:rFonts w:asciiTheme="majorHAnsi" w:eastAsia="Times New Roman" w:hAnsiTheme="majorHAnsi" w:cstheme="majorHAnsi"/>
                <w:sz w:val="20"/>
                <w:szCs w:val="20"/>
              </w:rPr>
            </w:pPr>
          </w:p>
          <w:p w14:paraId="772B2CF3" w14:textId="1C0E5465" w:rsidR="003653F4" w:rsidRDefault="00CB6D19" w:rsidP="008C31C1">
            <w:pPr>
              <w:tabs>
                <w:tab w:val="left" w:pos="90"/>
              </w:tabs>
              <w:spacing w:after="0" w:line="240" w:lineRule="auto"/>
              <w:ind w:left="0" w:hanging="2"/>
              <w:jc w:val="both"/>
              <w:rPr>
                <w:sz w:val="20"/>
                <w:szCs w:val="20"/>
              </w:rPr>
            </w:pPr>
            <w:r>
              <w:rPr>
                <w:sz w:val="20"/>
                <w:szCs w:val="20"/>
              </w:rPr>
              <w:t>This project will identify and equip relevant national stakeholders including the Ministry of Gender, Children and Social Welfare,</w:t>
            </w:r>
            <w:r w:rsidR="00042C5B">
              <w:rPr>
                <w:sz w:val="20"/>
                <w:szCs w:val="20"/>
              </w:rPr>
              <w:t xml:space="preserve"> (MGCSW)</w:t>
            </w:r>
            <w:r w:rsidR="6AF062FA" w:rsidRPr="6A8E0459">
              <w:rPr>
                <w:sz w:val="20"/>
                <w:szCs w:val="20"/>
              </w:rPr>
              <w:t>, the</w:t>
            </w:r>
            <w:r>
              <w:rPr>
                <w:sz w:val="20"/>
                <w:szCs w:val="20"/>
              </w:rPr>
              <w:t xml:space="preserve"> D</w:t>
            </w:r>
            <w:r w:rsidR="00042C5B">
              <w:rPr>
                <w:sz w:val="20"/>
                <w:szCs w:val="20"/>
              </w:rPr>
              <w:t>irectorate</w:t>
            </w:r>
            <w:r>
              <w:rPr>
                <w:sz w:val="20"/>
                <w:szCs w:val="20"/>
              </w:rPr>
              <w:t xml:space="preserve"> of Social Welfare</w:t>
            </w:r>
            <w:r w:rsidR="00042C5B">
              <w:rPr>
                <w:sz w:val="20"/>
                <w:szCs w:val="20"/>
              </w:rPr>
              <w:t xml:space="preserve"> (DSW)</w:t>
            </w:r>
            <w:r>
              <w:rPr>
                <w:sz w:val="20"/>
                <w:szCs w:val="20"/>
              </w:rPr>
              <w:t xml:space="preserve">, and other MDAs as well as </w:t>
            </w:r>
            <w:r w:rsidR="001246D7">
              <w:rPr>
                <w:sz w:val="20"/>
                <w:szCs w:val="20"/>
              </w:rPr>
              <w:t>OPD</w:t>
            </w:r>
            <w:r>
              <w:rPr>
                <w:sz w:val="20"/>
                <w:szCs w:val="20"/>
              </w:rPr>
              <w:t>s with necessary knowledge and skills. Monitoring tools, data collection and necessary service guidelines will be developed to further empower personnel, institutions and organizations to effectively protect the rights of PWDs.</w:t>
            </w:r>
          </w:p>
          <w:p w14:paraId="4E684F2D" w14:textId="77777777" w:rsidR="003653F4" w:rsidRDefault="003653F4">
            <w:pPr>
              <w:tabs>
                <w:tab w:val="left" w:pos="90"/>
              </w:tabs>
              <w:spacing w:after="0" w:line="240" w:lineRule="auto"/>
              <w:ind w:left="0" w:hanging="2"/>
              <w:rPr>
                <w:sz w:val="20"/>
                <w:szCs w:val="20"/>
              </w:rPr>
            </w:pPr>
          </w:p>
        </w:tc>
      </w:tr>
      <w:tr w:rsidR="003653F4" w14:paraId="27F2E4F2" w14:textId="77777777">
        <w:tc>
          <w:tcPr>
            <w:tcW w:w="9870" w:type="dxa"/>
          </w:tcPr>
          <w:p w14:paraId="5EB02E73" w14:textId="77777777" w:rsidR="003653F4" w:rsidRDefault="00CB6D19">
            <w:pPr>
              <w:tabs>
                <w:tab w:val="left" w:pos="90"/>
              </w:tabs>
              <w:spacing w:after="0" w:line="240" w:lineRule="auto"/>
              <w:ind w:left="0" w:hanging="2"/>
              <w:rPr>
                <w:sz w:val="20"/>
                <w:szCs w:val="20"/>
              </w:rPr>
            </w:pPr>
            <w:r>
              <w:rPr>
                <w:b/>
                <w:sz w:val="20"/>
                <w:szCs w:val="20"/>
              </w:rPr>
              <w:lastRenderedPageBreak/>
              <w:t>Targeted CRPD articles: 5 - 33</w:t>
            </w:r>
          </w:p>
        </w:tc>
      </w:tr>
      <w:tr w:rsidR="003653F4" w14:paraId="0DA3E0FA" w14:textId="77777777">
        <w:tc>
          <w:tcPr>
            <w:tcW w:w="9870" w:type="dxa"/>
          </w:tcPr>
          <w:p w14:paraId="2C45D25C" w14:textId="77777777" w:rsidR="003653F4" w:rsidRDefault="00CB6D19">
            <w:pPr>
              <w:tabs>
                <w:tab w:val="left" w:pos="90"/>
              </w:tabs>
              <w:spacing w:after="0" w:line="240" w:lineRule="auto"/>
              <w:ind w:left="0" w:hanging="2"/>
              <w:rPr>
                <w:sz w:val="20"/>
                <w:szCs w:val="20"/>
              </w:rPr>
            </w:pPr>
            <w:r>
              <w:rPr>
                <w:b/>
                <w:sz w:val="20"/>
                <w:szCs w:val="20"/>
              </w:rPr>
              <w:t>Targeted SDGs: 1 - 8, 10, 16</w:t>
            </w:r>
          </w:p>
        </w:tc>
      </w:tr>
      <w:tr w:rsidR="003653F4" w14:paraId="40957769" w14:textId="77777777">
        <w:tc>
          <w:tcPr>
            <w:tcW w:w="9870" w:type="dxa"/>
          </w:tcPr>
          <w:p w14:paraId="62FA8A38" w14:textId="6000D538" w:rsidR="003653F4" w:rsidRDefault="00CB6D19">
            <w:pPr>
              <w:tabs>
                <w:tab w:val="left" w:pos="90"/>
              </w:tabs>
              <w:spacing w:after="0" w:line="240" w:lineRule="auto"/>
              <w:ind w:left="0" w:hanging="2"/>
              <w:rPr>
                <w:sz w:val="20"/>
                <w:szCs w:val="20"/>
              </w:rPr>
            </w:pPr>
            <w:r>
              <w:rPr>
                <w:b/>
                <w:sz w:val="20"/>
                <w:szCs w:val="20"/>
              </w:rPr>
              <w:t>Preconditions</w:t>
            </w:r>
            <w:r>
              <w:rPr>
                <w:b/>
                <w:sz w:val="20"/>
                <w:szCs w:val="20"/>
                <w:vertAlign w:val="superscript"/>
              </w:rPr>
              <w:footnoteReference w:id="2"/>
            </w:r>
            <w:r w:rsidR="7AA7BC4B">
              <w:rPr>
                <w:sz w:val="20"/>
                <w:szCs w:val="20"/>
              </w:rPr>
              <w:t>: Accountability</w:t>
            </w:r>
            <w:r>
              <w:rPr>
                <w:sz w:val="20"/>
                <w:szCs w:val="20"/>
              </w:rPr>
              <w:t xml:space="preserve"> and governance, Equality and non-discrimination</w:t>
            </w:r>
          </w:p>
        </w:tc>
      </w:tr>
      <w:tr w:rsidR="003653F4" w14:paraId="0A74FEE3" w14:textId="77777777">
        <w:tc>
          <w:tcPr>
            <w:tcW w:w="9870" w:type="dxa"/>
          </w:tcPr>
          <w:p w14:paraId="4112D4A8" w14:textId="18E3023C" w:rsidR="003653F4" w:rsidRDefault="00CB6D19">
            <w:pPr>
              <w:tabs>
                <w:tab w:val="left" w:pos="90"/>
              </w:tabs>
              <w:spacing w:after="0" w:line="240" w:lineRule="auto"/>
              <w:ind w:left="0" w:hanging="2"/>
              <w:rPr>
                <w:sz w:val="20"/>
                <w:szCs w:val="20"/>
              </w:rPr>
            </w:pPr>
            <w:r>
              <w:rPr>
                <w:b/>
                <w:sz w:val="20"/>
                <w:szCs w:val="20"/>
              </w:rPr>
              <w:t>Target groups</w:t>
            </w:r>
            <w:r>
              <w:rPr>
                <w:b/>
                <w:sz w:val="20"/>
                <w:szCs w:val="20"/>
                <w:vertAlign w:val="superscript"/>
              </w:rPr>
              <w:footnoteReference w:id="3"/>
            </w:r>
            <w:r>
              <w:rPr>
                <w:b/>
                <w:sz w:val="20"/>
                <w:szCs w:val="20"/>
              </w:rPr>
              <w:t xml:space="preserve">: </w:t>
            </w:r>
            <w:r>
              <w:rPr>
                <w:sz w:val="20"/>
                <w:szCs w:val="20"/>
              </w:rPr>
              <w:t>All persons with disabilities</w:t>
            </w:r>
            <w:r w:rsidR="00D7227D">
              <w:rPr>
                <w:sz w:val="20"/>
                <w:szCs w:val="20"/>
              </w:rPr>
              <w:t>, with a specific focus on women and children with disabilities</w:t>
            </w:r>
          </w:p>
        </w:tc>
      </w:tr>
      <w:tr w:rsidR="003653F4" w14:paraId="550F8983" w14:textId="77777777">
        <w:tc>
          <w:tcPr>
            <w:tcW w:w="9870" w:type="dxa"/>
          </w:tcPr>
          <w:p w14:paraId="4562F360" w14:textId="77777777" w:rsidR="003653F4" w:rsidRDefault="00CB6D19">
            <w:pPr>
              <w:tabs>
                <w:tab w:val="left" w:pos="90"/>
              </w:tabs>
              <w:spacing w:after="0" w:line="240" w:lineRule="auto"/>
              <w:ind w:left="0" w:hanging="2"/>
              <w:rPr>
                <w:sz w:val="20"/>
                <w:szCs w:val="20"/>
              </w:rPr>
            </w:pPr>
            <w:r>
              <w:rPr>
                <w:b/>
                <w:sz w:val="20"/>
                <w:szCs w:val="20"/>
              </w:rPr>
              <w:t xml:space="preserve">Thematic focus </w:t>
            </w:r>
            <w:r>
              <w:rPr>
                <w:b/>
                <w:sz w:val="20"/>
                <w:szCs w:val="20"/>
                <w:vertAlign w:val="superscript"/>
              </w:rPr>
              <w:footnoteReference w:id="4"/>
            </w:r>
            <w:r>
              <w:rPr>
                <w:b/>
                <w:sz w:val="20"/>
                <w:szCs w:val="20"/>
              </w:rPr>
              <w:t xml:space="preserve">: </w:t>
            </w:r>
            <w:r>
              <w:rPr>
                <w:sz w:val="20"/>
                <w:szCs w:val="20"/>
              </w:rPr>
              <w:t>National Disability Policy and/or Law; Inclusive SDGs planning and monitoring; CRPD monitoring (art 33); Awareness raising; OPDs capacity building.</w:t>
            </w:r>
          </w:p>
          <w:p w14:paraId="001F8A76" w14:textId="77777777" w:rsidR="003653F4" w:rsidRDefault="003653F4">
            <w:pPr>
              <w:tabs>
                <w:tab w:val="left" w:pos="90"/>
              </w:tabs>
              <w:spacing w:after="0" w:line="240" w:lineRule="auto"/>
              <w:ind w:left="0" w:hanging="2"/>
              <w:rPr>
                <w:sz w:val="20"/>
                <w:szCs w:val="20"/>
              </w:rPr>
            </w:pPr>
          </w:p>
        </w:tc>
      </w:tr>
    </w:tbl>
    <w:p w14:paraId="501B4CB8" w14:textId="77777777" w:rsidR="003653F4" w:rsidRDefault="003653F4">
      <w:pPr>
        <w:tabs>
          <w:tab w:val="left" w:pos="90"/>
        </w:tabs>
        <w:spacing w:after="0" w:line="240" w:lineRule="auto"/>
        <w:ind w:left="0" w:hanging="2"/>
        <w:rPr>
          <w:sz w:val="24"/>
          <w:szCs w:val="24"/>
        </w:rPr>
      </w:pPr>
    </w:p>
    <w:p w14:paraId="425B06CF" w14:textId="77777777" w:rsidR="003653F4" w:rsidRDefault="00CB6D19">
      <w:pPr>
        <w:pStyle w:val="Heading1"/>
        <w:numPr>
          <w:ilvl w:val="0"/>
          <w:numId w:val="1"/>
        </w:numPr>
        <w:tabs>
          <w:tab w:val="left" w:pos="90"/>
        </w:tabs>
        <w:ind w:left="1" w:hanging="3"/>
      </w:pPr>
      <w:r>
        <w:lastRenderedPageBreak/>
        <w:t>Background and rationale</w:t>
      </w:r>
    </w:p>
    <w:p w14:paraId="3921167B" w14:textId="775D51F6" w:rsidR="003653F4" w:rsidRDefault="008C085D">
      <w:pPr>
        <w:tabs>
          <w:tab w:val="left" w:pos="90"/>
        </w:tabs>
        <w:spacing w:after="0" w:line="240" w:lineRule="auto"/>
        <w:ind w:left="0" w:hanging="2"/>
        <w:jc w:val="both"/>
        <w:rPr>
          <w:sz w:val="20"/>
          <w:szCs w:val="20"/>
        </w:rPr>
      </w:pPr>
      <w:r>
        <w:rPr>
          <w:sz w:val="20"/>
          <w:szCs w:val="20"/>
        </w:rPr>
        <w:t>(List of Acronyms attached)</w:t>
      </w:r>
    </w:p>
    <w:p w14:paraId="45683A02" w14:textId="77777777" w:rsidR="003653F4" w:rsidRDefault="00CB6D19">
      <w:pPr>
        <w:numPr>
          <w:ilvl w:val="1"/>
          <w:numId w:val="1"/>
        </w:numPr>
        <w:pBdr>
          <w:top w:val="nil"/>
          <w:left w:val="nil"/>
          <w:bottom w:val="nil"/>
          <w:right w:val="nil"/>
          <w:between w:val="nil"/>
        </w:pBdr>
        <w:tabs>
          <w:tab w:val="left" w:pos="90"/>
        </w:tabs>
        <w:spacing w:after="0" w:line="240" w:lineRule="auto"/>
        <w:ind w:left="0" w:hanging="2"/>
        <w:jc w:val="both"/>
        <w:rPr>
          <w:color w:val="000000"/>
          <w:sz w:val="20"/>
          <w:szCs w:val="20"/>
        </w:rPr>
      </w:pPr>
      <w:r>
        <w:rPr>
          <w:b/>
          <w:color w:val="000000"/>
          <w:sz w:val="20"/>
          <w:szCs w:val="20"/>
        </w:rPr>
        <w:t>Challenges and opportunities to be addressed by the project.</w:t>
      </w:r>
    </w:p>
    <w:p w14:paraId="4A8649F3" w14:textId="77777777" w:rsidR="003653F4" w:rsidRDefault="00CB6D19">
      <w:pPr>
        <w:tabs>
          <w:tab w:val="left" w:pos="90"/>
        </w:tabs>
        <w:spacing w:after="0" w:line="240" w:lineRule="auto"/>
        <w:ind w:left="0" w:hanging="2"/>
        <w:rPr>
          <w:sz w:val="20"/>
          <w:szCs w:val="20"/>
        </w:rPr>
      </w:pPr>
      <w:r>
        <w:rPr>
          <w:sz w:val="20"/>
          <w:szCs w:val="20"/>
        </w:rPr>
        <w:t>Max 600 words.</w:t>
      </w:r>
    </w:p>
    <w:p w14:paraId="1CCFC659" w14:textId="77777777" w:rsidR="003653F4" w:rsidRDefault="003653F4">
      <w:pPr>
        <w:tabs>
          <w:tab w:val="left" w:pos="90"/>
        </w:tabs>
        <w:spacing w:after="0" w:line="240" w:lineRule="auto"/>
        <w:ind w:left="0" w:hanging="2"/>
        <w:jc w:val="both"/>
        <w:rPr>
          <w:sz w:val="20"/>
          <w:szCs w:val="20"/>
        </w:rPr>
      </w:pPr>
    </w:p>
    <w:p w14:paraId="69F8FA5A" w14:textId="77777777" w:rsidR="003653F4" w:rsidRDefault="00CB6D19">
      <w:pPr>
        <w:tabs>
          <w:tab w:val="left" w:pos="90"/>
        </w:tabs>
        <w:spacing w:after="0" w:line="240" w:lineRule="auto"/>
        <w:ind w:left="0" w:hanging="2"/>
        <w:jc w:val="both"/>
        <w:rPr>
          <w:sz w:val="20"/>
          <w:szCs w:val="20"/>
        </w:rPr>
      </w:pPr>
      <w:r>
        <w:rPr>
          <w:i/>
          <w:sz w:val="20"/>
          <w:szCs w:val="20"/>
        </w:rPr>
        <w:t>Based on the findings of the Situational Analysis describe the context in which the project will take place, highlighting in particular:</w:t>
      </w:r>
    </w:p>
    <w:p w14:paraId="0FA94D7A" w14:textId="77777777" w:rsidR="003653F4" w:rsidRDefault="003653F4">
      <w:pPr>
        <w:tabs>
          <w:tab w:val="left" w:pos="90"/>
        </w:tabs>
        <w:spacing w:after="0" w:line="240" w:lineRule="auto"/>
        <w:ind w:left="0" w:hanging="2"/>
        <w:jc w:val="both"/>
        <w:rPr>
          <w:sz w:val="20"/>
          <w:szCs w:val="20"/>
        </w:rPr>
      </w:pPr>
    </w:p>
    <w:p w14:paraId="6D0E01AE"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The challenges and gaps that the project aims to address.</w:t>
      </w:r>
    </w:p>
    <w:p w14:paraId="4D637189"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Key recommendations resulted from the situational analysis.</w:t>
      </w:r>
    </w:p>
    <w:p w14:paraId="7B078263"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Agreed areas of work (including preconditions and national SDGs planning) and clear rationale of why these areas of work has been agreed upon.</w:t>
      </w:r>
    </w:p>
    <w:p w14:paraId="6A220633" w14:textId="77777777" w:rsidR="003653F4" w:rsidRDefault="003653F4">
      <w:pPr>
        <w:tabs>
          <w:tab w:val="left" w:pos="90"/>
        </w:tabs>
        <w:spacing w:after="0" w:line="240" w:lineRule="auto"/>
        <w:ind w:left="0" w:hanging="2"/>
        <w:jc w:val="both"/>
        <w:rPr>
          <w:sz w:val="20"/>
          <w:szCs w:val="20"/>
        </w:rPr>
      </w:pPr>
    </w:p>
    <w:p w14:paraId="3654C4A5" w14:textId="77777777" w:rsidR="003653F4" w:rsidRDefault="00CB6D19">
      <w:pPr>
        <w:tabs>
          <w:tab w:val="left" w:pos="90"/>
        </w:tabs>
        <w:spacing w:after="0" w:line="240" w:lineRule="auto"/>
        <w:ind w:left="0" w:hanging="2"/>
        <w:jc w:val="both"/>
        <w:rPr>
          <w:sz w:val="20"/>
          <w:szCs w:val="20"/>
        </w:rPr>
      </w:pPr>
      <w:r>
        <w:rPr>
          <w:i/>
          <w:sz w:val="20"/>
          <w:szCs w:val="20"/>
        </w:rPr>
        <w:t>While drafting this section please make specific reference to the following information:</w:t>
      </w:r>
    </w:p>
    <w:p w14:paraId="6D08B9EB" w14:textId="77777777" w:rsidR="003653F4" w:rsidRDefault="003653F4">
      <w:pPr>
        <w:tabs>
          <w:tab w:val="left" w:pos="90"/>
        </w:tabs>
        <w:spacing w:after="0" w:line="240" w:lineRule="auto"/>
        <w:ind w:left="0" w:hanging="2"/>
        <w:jc w:val="both"/>
        <w:rPr>
          <w:sz w:val="20"/>
          <w:szCs w:val="20"/>
        </w:rPr>
      </w:pPr>
    </w:p>
    <w:p w14:paraId="02D14D42"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Statistical data (disaggregated by sex) on persons with disabilities and evidence (qualitative and quantitative) utilized as a basis for the development of the proposal.</w:t>
      </w:r>
    </w:p>
    <w:p w14:paraId="328D8B35"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 xml:space="preserve">Relevant normative and institutional frameworks, as well as information on key actors operating in the thematic area identified by the project.  </w:t>
      </w:r>
    </w:p>
    <w:p w14:paraId="7B224CDD" w14:textId="77777777" w:rsidR="003653F4" w:rsidRDefault="003653F4">
      <w:pPr>
        <w:tabs>
          <w:tab w:val="left" w:pos="90"/>
        </w:tabs>
        <w:spacing w:after="0" w:line="240" w:lineRule="auto"/>
        <w:ind w:left="0" w:hanging="2"/>
        <w:jc w:val="both"/>
        <w:rPr>
          <w:sz w:val="20"/>
          <w:szCs w:val="20"/>
        </w:rPr>
      </w:pPr>
    </w:p>
    <w:p w14:paraId="6DEBBE9B" w14:textId="77777777" w:rsidR="003653F4" w:rsidRDefault="00CB6D19">
      <w:pPr>
        <w:tabs>
          <w:tab w:val="left" w:pos="90"/>
        </w:tabs>
        <w:spacing w:after="0" w:line="240" w:lineRule="auto"/>
        <w:ind w:left="0" w:hanging="2"/>
        <w:jc w:val="both"/>
        <w:rPr>
          <w:i/>
          <w:sz w:val="20"/>
          <w:szCs w:val="20"/>
        </w:rPr>
      </w:pPr>
      <w:r>
        <w:rPr>
          <w:i/>
          <w:sz w:val="20"/>
          <w:szCs w:val="20"/>
        </w:rPr>
        <w:t>Please ensure that this section provides relevant information on the different situation of men and women (with a dedicated analysis of the specific barriers faced by women and girls with disabilities).</w:t>
      </w:r>
    </w:p>
    <w:p w14:paraId="07FC381F" w14:textId="77777777" w:rsidR="003653F4" w:rsidRDefault="003653F4">
      <w:pPr>
        <w:tabs>
          <w:tab w:val="left" w:pos="90"/>
        </w:tabs>
        <w:spacing w:after="0" w:line="240" w:lineRule="auto"/>
        <w:ind w:left="0" w:hanging="2"/>
        <w:jc w:val="both"/>
        <w:rPr>
          <w:color w:val="FF0000"/>
          <w:sz w:val="20"/>
          <w:szCs w:val="20"/>
        </w:rPr>
      </w:pPr>
    </w:p>
    <w:p w14:paraId="7201C1D2" w14:textId="1B00ACAC" w:rsidR="003653F4" w:rsidRDefault="00CB6D19">
      <w:pPr>
        <w:tabs>
          <w:tab w:val="left" w:pos="90"/>
        </w:tabs>
        <w:spacing w:after="0" w:line="240" w:lineRule="auto"/>
        <w:ind w:left="0" w:hanging="2"/>
        <w:jc w:val="both"/>
      </w:pPr>
      <w:r>
        <w:t>The availability of reliable data on persons with disabilities in The Gambia is limited and outdated. The prevalence of disability in the Gambia stands at 1.2% as per the 2013 Population and Housing Census.</w:t>
      </w:r>
      <w:r>
        <w:rPr>
          <w:vertAlign w:val="superscript"/>
        </w:rPr>
        <w:footnoteReference w:id="5"/>
      </w:r>
      <w:r>
        <w:t xml:space="preserve"> Within the total population of persons with disabilities, 49.3 percent were </w:t>
      </w:r>
      <w:r w:rsidR="30309758">
        <w:t>male,</w:t>
      </w:r>
      <w:r>
        <w:t xml:space="preserve"> and 50.7 percent were female.  The 2013 Census results revealed a 50 per cent decline in disability prevalence when compared to 2003 and found incidences of disability to be higher in rural communities than in urban areas. The Washington Group “short set” of questions were not used in the design of questionnaires for the 2013 census to identify persons with disabilities. The Gambia Federation of the Disabled (GFD) has expressed concern over the low statistics indicated in the 2013 census. This could be a result of underreporting due to societal issues such as practices of hiding persons with disabilities is still existing due to shame and stigma attached to disability. Furthermore, non-mention of certain forms of disabilities in the census was concerning thereby reducing the statistics and prevalence.</w:t>
      </w:r>
    </w:p>
    <w:p w14:paraId="487576D8" w14:textId="77777777" w:rsidR="003653F4" w:rsidRDefault="003653F4">
      <w:pPr>
        <w:tabs>
          <w:tab w:val="left" w:pos="90"/>
        </w:tabs>
        <w:spacing w:after="0" w:line="240" w:lineRule="auto"/>
        <w:ind w:left="0" w:hanging="2"/>
        <w:jc w:val="both"/>
      </w:pPr>
    </w:p>
    <w:p w14:paraId="5D5D297D" w14:textId="376AB019" w:rsidR="003653F4" w:rsidRDefault="00CB6D19">
      <w:pPr>
        <w:tabs>
          <w:tab w:val="left" w:pos="90"/>
        </w:tabs>
        <w:spacing w:after="0"/>
        <w:ind w:left="0" w:hanging="2"/>
        <w:jc w:val="both"/>
      </w:pPr>
      <w:r>
        <w:t>In 2021, The Gambia enacted the Disability Act, being the first dedicated legislation protecting the rights of persons with disabilities. The Act is coming against the backdrop of a newly established ministry, Ministry of Gender, Children and Social Welfare</w:t>
      </w:r>
      <w:r w:rsidR="001043EF">
        <w:t xml:space="preserve"> (MGCSW)</w:t>
      </w:r>
      <w:r>
        <w:t xml:space="preserve"> that encompasses the Directorate of Social Welfare (DSW), which has been the foremost and only dedicated institution to serve </w:t>
      </w:r>
      <w:r w:rsidR="00634BAB">
        <w:t xml:space="preserve">Persons </w:t>
      </w:r>
      <w:r w:rsidR="64D5106D">
        <w:t>with</w:t>
      </w:r>
      <w:r w:rsidR="00634BAB">
        <w:t xml:space="preserve"> Disabilities (</w:t>
      </w:r>
      <w:r>
        <w:t>PWDs</w:t>
      </w:r>
      <w:r w:rsidR="00634BAB">
        <w:t>)</w:t>
      </w:r>
      <w:r>
        <w:t xml:space="preserve">. Apart from DSW, there is no other dedicated national mechanism for the promotion and protection of the rights of persons with disabilities. Public service institutions in both the social sectors and law enforcement and justice delivery institutions, including the newly created </w:t>
      </w:r>
      <w:r w:rsidR="00516F10">
        <w:t>MGCSW</w:t>
      </w:r>
      <w:r>
        <w:t xml:space="preserve">, do not have dedicated policies and operational guidelines to deal with delivering services to persons with disabilities and how they can access these services. Even at DSW, the range of services it provides is limited to mainly physical disability, while the institution is beset by underfunding and inadequate technical capacity and human resources. Public facilities, products and services such as hospitals, schools, law enforcement and other service points do not proactively cater </w:t>
      </w:r>
      <w:r w:rsidR="49E909BE">
        <w:t>to</w:t>
      </w:r>
      <w:r>
        <w:t xml:space="preserve"> the rights and needs of PWDs. The weak legal, policy and institutional environment has therefore posed major challenges to PWDs in enjoying their rights and living in dignity. These challenges are further exacerbated by the widespread incidence of stigma and discrimination leading to exclusion of PWDs in politics and </w:t>
      </w:r>
      <w:r>
        <w:lastRenderedPageBreak/>
        <w:t>societal processes and affairs in general. While there is no data on the prevalence of abuse against PWDs, especially children with disabilities, anecdotal evidence suggests that they are subject to abuse and violence within their families and in the communities.</w:t>
      </w:r>
    </w:p>
    <w:p w14:paraId="5A0D8543" w14:textId="77777777" w:rsidR="003653F4" w:rsidRDefault="00CB6D19">
      <w:pPr>
        <w:tabs>
          <w:tab w:val="left" w:pos="90"/>
        </w:tabs>
        <w:spacing w:after="0"/>
        <w:ind w:left="0" w:hanging="2"/>
        <w:jc w:val="both"/>
      </w:pPr>
      <w:r>
        <w:t xml:space="preserve"> </w:t>
      </w:r>
    </w:p>
    <w:p w14:paraId="53BE47E9" w14:textId="12F27405" w:rsidR="003653F4" w:rsidRDefault="00CB6D19">
      <w:pPr>
        <w:tabs>
          <w:tab w:val="left" w:pos="90"/>
        </w:tabs>
        <w:spacing w:after="0"/>
        <w:ind w:left="0" w:hanging="2"/>
        <w:jc w:val="both"/>
      </w:pPr>
      <w:r>
        <w:t xml:space="preserve">This project is therefore informed by this background hence the focus is to enhance and strengthen the legal and institutional capacity of the Government, </w:t>
      </w:r>
      <w:r w:rsidR="00C87D4A">
        <w:t>Civil Society Organizations (</w:t>
      </w:r>
      <w:r>
        <w:t>CSOs</w:t>
      </w:r>
      <w:r w:rsidR="00C87D4A">
        <w:t>)</w:t>
      </w:r>
      <w:r>
        <w:t xml:space="preserve">, and other stakeholders to ensure that the rights of PWDs are respected, protected and </w:t>
      </w:r>
      <w:r w:rsidR="00B03C11">
        <w:t>fully realized.</w:t>
      </w:r>
      <w:r>
        <w:t xml:space="preserve"> The enactment of the Disability Act provides immense opportunity to ensure there is effective delivery and accountability for the creation of efficient and quality inclusive services. The longstanding presence of </w:t>
      </w:r>
      <w:r w:rsidR="00B03C11">
        <w:t>Organizations of Persons with Disabilities (</w:t>
      </w:r>
      <w:r>
        <w:t>OPDs</w:t>
      </w:r>
      <w:r w:rsidR="00B03C11">
        <w:t>)</w:t>
      </w:r>
      <w:r>
        <w:t xml:space="preserve"> and the widespread engagement of CSOs on disability issues offer immense opportunities in raising public awareness and expanding services to all parts of the country. In this regard, the Project’s focus will be placed on coordination mechanisms to establish strong links between the Government and OPDs and other duty bearers. This includes building the human and technical capacity of these structures and processes. Similarly, the Project will seek to address data collection and monitoring as a means to capture all aspects of disability and where they exist to determine the type, </w:t>
      </w:r>
      <w:r w:rsidR="6ED28553">
        <w:t>extent,</w:t>
      </w:r>
      <w:r>
        <w:t xml:space="preserve"> and access to inclusive services. This requires providing training of personnel in key institutions to build their knowledge and skills in data collection and monitoring, development of data collection and monitoring tools as well the establishment of necessary structures to facilitate the process. Furthermore, the Project seeks to address the issue of participation, access to justice and inclusion PWDs and OPDs face. It would build the capacity of political parties, businesses and communities to enhance the empowerment, participation and representation of PWDs in decision-making processes.</w:t>
      </w:r>
    </w:p>
    <w:p w14:paraId="45D9970D" w14:textId="77777777" w:rsidR="003653F4" w:rsidRDefault="003653F4">
      <w:pPr>
        <w:tabs>
          <w:tab w:val="left" w:pos="90"/>
        </w:tabs>
        <w:spacing w:after="0" w:line="240" w:lineRule="auto"/>
        <w:ind w:left="0" w:hanging="2"/>
        <w:jc w:val="both"/>
        <w:rPr>
          <w:color w:val="FF0000"/>
        </w:rPr>
      </w:pPr>
    </w:p>
    <w:p w14:paraId="4784ACA8" w14:textId="77777777" w:rsidR="003653F4" w:rsidRDefault="003653F4">
      <w:pPr>
        <w:tabs>
          <w:tab w:val="left" w:pos="90"/>
        </w:tabs>
        <w:spacing w:after="0" w:line="240" w:lineRule="auto"/>
        <w:ind w:left="0" w:hanging="2"/>
        <w:jc w:val="both"/>
        <w:rPr>
          <w:sz w:val="20"/>
          <w:szCs w:val="20"/>
        </w:rPr>
      </w:pPr>
    </w:p>
    <w:p w14:paraId="47E08831" w14:textId="77777777" w:rsidR="003653F4" w:rsidRDefault="003653F4">
      <w:pPr>
        <w:pBdr>
          <w:top w:val="nil"/>
          <w:left w:val="nil"/>
          <w:bottom w:val="nil"/>
          <w:right w:val="nil"/>
          <w:between w:val="nil"/>
        </w:pBdr>
        <w:tabs>
          <w:tab w:val="left" w:pos="90"/>
        </w:tabs>
        <w:spacing w:after="0" w:line="240" w:lineRule="auto"/>
        <w:ind w:left="0" w:hanging="2"/>
        <w:jc w:val="both"/>
        <w:rPr>
          <w:color w:val="000000"/>
          <w:sz w:val="20"/>
          <w:szCs w:val="20"/>
        </w:rPr>
      </w:pPr>
    </w:p>
    <w:p w14:paraId="0BD58D81" w14:textId="77777777" w:rsidR="003653F4" w:rsidRDefault="00CB6D19">
      <w:pPr>
        <w:tabs>
          <w:tab w:val="left" w:pos="90"/>
        </w:tabs>
        <w:spacing w:after="0" w:line="240" w:lineRule="auto"/>
        <w:ind w:left="0" w:hanging="2"/>
        <w:jc w:val="both"/>
        <w:rPr>
          <w:sz w:val="20"/>
          <w:szCs w:val="20"/>
        </w:rPr>
      </w:pPr>
      <w:r>
        <w:rPr>
          <w:b/>
          <w:sz w:val="20"/>
          <w:szCs w:val="20"/>
        </w:rPr>
        <w:t>3.1. Proposal development process</w:t>
      </w:r>
    </w:p>
    <w:p w14:paraId="1AA24F34" w14:textId="77777777" w:rsidR="003653F4" w:rsidRDefault="00CB6D19">
      <w:pPr>
        <w:tabs>
          <w:tab w:val="left" w:pos="90"/>
        </w:tabs>
        <w:spacing w:after="0" w:line="240" w:lineRule="auto"/>
        <w:ind w:left="0" w:hanging="2"/>
        <w:jc w:val="both"/>
        <w:rPr>
          <w:sz w:val="20"/>
          <w:szCs w:val="20"/>
        </w:rPr>
      </w:pPr>
      <w:r>
        <w:rPr>
          <w:sz w:val="20"/>
          <w:szCs w:val="20"/>
        </w:rPr>
        <w:t>Max 500 words.</w:t>
      </w:r>
    </w:p>
    <w:p w14:paraId="5FC5405A" w14:textId="77777777" w:rsidR="003653F4" w:rsidRDefault="003653F4">
      <w:pPr>
        <w:tabs>
          <w:tab w:val="left" w:pos="90"/>
        </w:tabs>
        <w:spacing w:after="0" w:line="240" w:lineRule="auto"/>
        <w:ind w:left="0" w:hanging="2"/>
        <w:jc w:val="both"/>
        <w:rPr>
          <w:sz w:val="20"/>
          <w:szCs w:val="20"/>
        </w:rPr>
      </w:pPr>
    </w:p>
    <w:p w14:paraId="2D429AF5" w14:textId="77777777" w:rsidR="003653F4" w:rsidRDefault="00CB6D19">
      <w:pPr>
        <w:tabs>
          <w:tab w:val="left" w:pos="90"/>
        </w:tabs>
        <w:spacing w:after="0" w:line="240" w:lineRule="auto"/>
        <w:ind w:left="0" w:hanging="2"/>
        <w:jc w:val="both"/>
        <w:rPr>
          <w:sz w:val="20"/>
          <w:szCs w:val="20"/>
        </w:rPr>
      </w:pPr>
      <w:r>
        <w:rPr>
          <w:i/>
          <w:sz w:val="20"/>
          <w:szCs w:val="20"/>
        </w:rPr>
        <w:t>Please describe the consultation process leading to the development of this proposal. Kindly provide specific information on the following points:</w:t>
      </w:r>
    </w:p>
    <w:p w14:paraId="6F3F6FCF" w14:textId="77777777" w:rsidR="003653F4" w:rsidRDefault="003653F4">
      <w:pPr>
        <w:tabs>
          <w:tab w:val="left" w:pos="90"/>
        </w:tabs>
        <w:spacing w:after="0" w:line="240" w:lineRule="auto"/>
        <w:ind w:left="0" w:hanging="2"/>
        <w:jc w:val="both"/>
        <w:rPr>
          <w:sz w:val="20"/>
          <w:szCs w:val="20"/>
        </w:rPr>
      </w:pPr>
    </w:p>
    <w:p w14:paraId="6FB14AFD"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Relevant stakeholders, who contributed to the definition of the proposed intervention. Please specify which ministries, departments level of participation. Please indicate also how the participation of the UNCT was ensured in the development of the process.</w:t>
      </w:r>
    </w:p>
    <w:p w14:paraId="7F96B03C"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 xml:space="preserve">The role played by persons with disabilities and their representative organizations in the definition of the project objectives and strategies. </w:t>
      </w:r>
    </w:p>
    <w:p w14:paraId="52F3F664"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Strategies that were put in place to ensure the full participation of women with disabilities in keeping with the principle of equality between men and women.</w:t>
      </w:r>
    </w:p>
    <w:p w14:paraId="74403942"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Strategies that were put in place to ensure the full participation of underrepresented groups including persons with intellectual and psychosocial disabilities.</w:t>
      </w:r>
    </w:p>
    <w:p w14:paraId="5EE19E7F" w14:textId="77777777" w:rsidR="003653F4" w:rsidRDefault="003653F4">
      <w:pPr>
        <w:tabs>
          <w:tab w:val="left" w:pos="90"/>
        </w:tabs>
        <w:spacing w:after="0" w:line="240" w:lineRule="auto"/>
        <w:ind w:left="0" w:hanging="2"/>
        <w:jc w:val="both"/>
        <w:rPr>
          <w:color w:val="FF0000"/>
          <w:sz w:val="20"/>
          <w:szCs w:val="20"/>
        </w:rPr>
      </w:pPr>
    </w:p>
    <w:p w14:paraId="108A625B" w14:textId="77777777" w:rsidR="003653F4" w:rsidRDefault="003653F4">
      <w:pPr>
        <w:tabs>
          <w:tab w:val="left" w:pos="90"/>
        </w:tabs>
        <w:spacing w:after="0" w:line="240" w:lineRule="auto"/>
        <w:ind w:left="0" w:hanging="2"/>
        <w:jc w:val="both"/>
        <w:rPr>
          <w:color w:val="FF0000"/>
          <w:sz w:val="20"/>
          <w:szCs w:val="20"/>
        </w:rPr>
      </w:pPr>
    </w:p>
    <w:p w14:paraId="27EBE5F9" w14:textId="45768A41" w:rsidR="003653F4" w:rsidRDefault="00CB6D19">
      <w:pPr>
        <w:tabs>
          <w:tab w:val="left" w:pos="90"/>
        </w:tabs>
        <w:spacing w:after="0" w:line="252" w:lineRule="auto"/>
        <w:ind w:left="0" w:hanging="2"/>
        <w:jc w:val="both"/>
      </w:pPr>
      <w:r>
        <w:t xml:space="preserve">The consultation process leading to the formulation </w:t>
      </w:r>
      <w:r w:rsidR="002D7757">
        <w:t xml:space="preserve">and development </w:t>
      </w:r>
      <w:r>
        <w:t xml:space="preserve">of this </w:t>
      </w:r>
      <w:r w:rsidR="002D7757">
        <w:t xml:space="preserve">full-fledged </w:t>
      </w:r>
      <w:r>
        <w:t xml:space="preserve">proposal was launched in September </w:t>
      </w:r>
      <w:r w:rsidR="008C31C1">
        <w:t>2020</w:t>
      </w:r>
      <w:r w:rsidR="000E448F">
        <w:t xml:space="preserve"> by the United Nations Resident Coordinator</w:t>
      </w:r>
      <w:r w:rsidR="00053EEA">
        <w:t xml:space="preserve"> (UNRCO)</w:t>
      </w:r>
      <w:r w:rsidR="000E448F">
        <w:t>, in collaboration with the government and the Gambia Federation for the Disabled</w:t>
      </w:r>
      <w:r w:rsidR="0041414C">
        <w:t xml:space="preserve"> (GFD)</w:t>
      </w:r>
      <w:r w:rsidR="000E448F">
        <w:t xml:space="preserve">. </w:t>
      </w:r>
      <w:r w:rsidR="008C31C1">
        <w:t xml:space="preserve"> </w:t>
      </w:r>
      <w:r w:rsidR="0041414C">
        <w:t xml:space="preserve">Since </w:t>
      </w:r>
      <w:r w:rsidR="00945A5D">
        <w:t>its</w:t>
      </w:r>
      <w:r w:rsidR="0041414C">
        <w:t xml:space="preserve"> inception, the process has been inclusive and participatory</w:t>
      </w:r>
      <w:r w:rsidR="00945A5D">
        <w:t>, and brought together different stakeholders from the United Nations (UN)</w:t>
      </w:r>
      <w:r w:rsidR="009236B4">
        <w:t xml:space="preserve">, government, Organization of Persons </w:t>
      </w:r>
      <w:r w:rsidR="1291704D">
        <w:t>with</w:t>
      </w:r>
      <w:r w:rsidR="009236B4">
        <w:t xml:space="preserve"> Disabilities (OPDs)</w:t>
      </w:r>
      <w:r w:rsidR="00E479E9">
        <w:t xml:space="preserve"> and the GFD, </w:t>
      </w:r>
      <w:r>
        <w:t xml:space="preserve">the national umbrella organisation which </w:t>
      </w:r>
      <w:r w:rsidR="3118050C">
        <w:t>comprises 18</w:t>
      </w:r>
      <w:r>
        <w:t xml:space="preserve"> OPDs. GFD advocates for the respect, promotion, protection, and empowerment of persons with disabilities and encourages, supports and monitors activities of stakeholders in the disability sector that improve the living conditions of PWDs. </w:t>
      </w:r>
      <w:r w:rsidR="001B47D5">
        <w:t xml:space="preserve">At </w:t>
      </w:r>
      <w:r w:rsidR="09328383">
        <w:t>the</w:t>
      </w:r>
      <w:r w:rsidR="001B47D5">
        <w:t xml:space="preserve"> coordination level, </w:t>
      </w:r>
      <w:r w:rsidR="001B47D5">
        <w:lastRenderedPageBreak/>
        <w:t xml:space="preserve">a Taskforce Team comprising of UN Agencies, </w:t>
      </w:r>
      <w:r w:rsidR="00DE3B63">
        <w:t xml:space="preserve">GFD and the </w:t>
      </w:r>
      <w:r w:rsidR="0074317E">
        <w:t>Ministry</w:t>
      </w:r>
      <w:r w:rsidR="00DE3B63">
        <w:t xml:space="preserve"> of Gender, Children and Social Welfare </w:t>
      </w:r>
      <w:r w:rsidR="0074317E">
        <w:t xml:space="preserve">(MGCSW) </w:t>
      </w:r>
      <w:r w:rsidR="00DE3B63">
        <w:t xml:space="preserve">was formed </w:t>
      </w:r>
      <w:r w:rsidR="0074317E">
        <w:t>to support th</w:t>
      </w:r>
      <w:r w:rsidR="00053EEA">
        <w:t xml:space="preserve">e process under the leadership of the UNRCO. </w:t>
      </w:r>
      <w:r>
        <w:t>Throughout the drafting of this proposal, informed by the multi</w:t>
      </w:r>
      <w:r w:rsidR="007F237E">
        <w:t>-</w:t>
      </w:r>
      <w:r>
        <w:t>stakeholder agreement on priorities and program outcomes and outputs, OPD</w:t>
      </w:r>
      <w:r w:rsidR="00E709A0">
        <w:t>s</w:t>
      </w:r>
      <w:r>
        <w:t xml:space="preserve"> were consulted including women </w:t>
      </w:r>
      <w:r w:rsidR="00E709A0">
        <w:t xml:space="preserve">and girls </w:t>
      </w:r>
      <w:r>
        <w:t xml:space="preserve">with disabilities. Separate </w:t>
      </w:r>
      <w:r w:rsidR="00877BD3">
        <w:t>Focus Group Discussions (</w:t>
      </w:r>
      <w:r>
        <w:t>FDGs</w:t>
      </w:r>
      <w:r w:rsidR="00877BD3">
        <w:t>)</w:t>
      </w:r>
      <w:r>
        <w:t xml:space="preserve"> were held with women and men with disabilities, as well as with parents of children with disabilities, to ensure the inclusion of </w:t>
      </w:r>
      <w:r w:rsidR="009F2B7F">
        <w:t xml:space="preserve">women and </w:t>
      </w:r>
      <w:r>
        <w:t>children</w:t>
      </w:r>
      <w:r w:rsidR="009F2B7F">
        <w:t xml:space="preserve"> with disabilities in this process</w:t>
      </w:r>
      <w:r>
        <w:t>. Information gathered during the situational analysis, which captures their views on issues affecting them along with challenges they are faced with, was used to develop this proposal</w:t>
      </w:r>
      <w:r w:rsidR="008F5843">
        <w:t xml:space="preserve"> and ensure that their voices are taken into </w:t>
      </w:r>
      <w:r w:rsidR="496F8D69">
        <w:t>consideration</w:t>
      </w:r>
      <w:r>
        <w:t>.</w:t>
      </w:r>
    </w:p>
    <w:p w14:paraId="1FE23BAE" w14:textId="77777777" w:rsidR="003653F4" w:rsidRDefault="003653F4">
      <w:pPr>
        <w:tabs>
          <w:tab w:val="left" w:pos="90"/>
        </w:tabs>
        <w:spacing w:after="0" w:line="252" w:lineRule="auto"/>
        <w:ind w:left="0" w:hanging="2"/>
        <w:jc w:val="both"/>
      </w:pPr>
    </w:p>
    <w:p w14:paraId="45183ADB" w14:textId="243E252E" w:rsidR="003653F4" w:rsidRDefault="00CB6D19">
      <w:pPr>
        <w:tabs>
          <w:tab w:val="left" w:pos="90"/>
        </w:tabs>
        <w:spacing w:after="0"/>
        <w:ind w:left="0" w:hanging="2"/>
        <w:jc w:val="both"/>
      </w:pPr>
      <w:r>
        <w:t>Interviews and consultative meetings were held with representatives from Government Ministries</w:t>
      </w:r>
      <w:r w:rsidR="009344F3">
        <w:t xml:space="preserve"> and Departments</w:t>
      </w:r>
      <w:r>
        <w:t xml:space="preserve">. The </w:t>
      </w:r>
      <w:r w:rsidR="00F93D3A">
        <w:t>MGCSW</w:t>
      </w:r>
      <w:r>
        <w:t>, which is the line Ministry responsible for the coordination of services for persons with disabilities and the promotion and protection of their rights, played the leadership role in the definition of these proposed interventions and fully endorsed this proposal. Its Directorate of Social Welfare, which is responsible for disability matters and concerns, was also fully involved in the preparation of this proposal.</w:t>
      </w:r>
    </w:p>
    <w:p w14:paraId="4D96C9AF" w14:textId="77777777" w:rsidR="003653F4" w:rsidRDefault="003653F4">
      <w:pPr>
        <w:tabs>
          <w:tab w:val="left" w:pos="90"/>
        </w:tabs>
        <w:spacing w:after="0" w:line="240" w:lineRule="auto"/>
        <w:ind w:left="0" w:hanging="2"/>
        <w:jc w:val="both"/>
        <w:rPr>
          <w:sz w:val="20"/>
          <w:szCs w:val="20"/>
        </w:rPr>
      </w:pPr>
    </w:p>
    <w:p w14:paraId="2CC42E85" w14:textId="4ADF5AB7" w:rsidR="003653F4" w:rsidRDefault="00CB6D19">
      <w:pPr>
        <w:tabs>
          <w:tab w:val="left" w:pos="90"/>
        </w:tabs>
        <w:spacing w:after="0" w:line="252" w:lineRule="auto"/>
        <w:ind w:left="0" w:hanging="2"/>
        <w:jc w:val="both"/>
      </w:pPr>
      <w:r>
        <w:t xml:space="preserve">At the UN level, consultations have been conducted with all UN Agencies that are part of the United Nations Disability Inclusion Strategy Working Group, working on disability inclusion under the leadership and coordination of the Office of the Resident Coordinator. </w:t>
      </w:r>
    </w:p>
    <w:p w14:paraId="75A7FB2A" w14:textId="485B6E8C" w:rsidR="003F25EE" w:rsidRDefault="003F25EE">
      <w:pPr>
        <w:tabs>
          <w:tab w:val="left" w:pos="90"/>
        </w:tabs>
        <w:spacing w:after="0" w:line="252" w:lineRule="auto"/>
        <w:ind w:left="0" w:hanging="2"/>
        <w:jc w:val="both"/>
      </w:pPr>
    </w:p>
    <w:p w14:paraId="76ACC719" w14:textId="0DE9641E" w:rsidR="003F25EE" w:rsidRDefault="003F25EE">
      <w:pPr>
        <w:tabs>
          <w:tab w:val="left" w:pos="90"/>
        </w:tabs>
        <w:spacing w:after="0" w:line="252" w:lineRule="auto"/>
        <w:ind w:left="0" w:hanging="2"/>
        <w:jc w:val="both"/>
      </w:pPr>
      <w:r>
        <w:t>The following partners were consulted</w:t>
      </w:r>
      <w:r w:rsidR="00B158FB">
        <w:t>:</w:t>
      </w:r>
    </w:p>
    <w:p w14:paraId="3CC3B9B9" w14:textId="07125836" w:rsidR="003F25EE" w:rsidRDefault="003F25EE">
      <w:pPr>
        <w:tabs>
          <w:tab w:val="left" w:pos="90"/>
        </w:tabs>
        <w:spacing w:after="0" w:line="252" w:lineRule="auto"/>
        <w:ind w:left="0" w:hanging="2"/>
        <w:jc w:val="both"/>
      </w:pPr>
    </w:p>
    <w:p w14:paraId="65CEBCCC" w14:textId="05122973" w:rsidR="003F25EE" w:rsidRPr="00B418EC" w:rsidRDefault="003F25EE">
      <w:pPr>
        <w:tabs>
          <w:tab w:val="left" w:pos="90"/>
        </w:tabs>
        <w:spacing w:after="0" w:line="252" w:lineRule="auto"/>
        <w:ind w:left="0" w:hanging="2"/>
        <w:jc w:val="both"/>
        <w:rPr>
          <w:b/>
          <w:bCs/>
          <w:u w:val="single"/>
        </w:rPr>
      </w:pPr>
      <w:r w:rsidRPr="00B418EC">
        <w:rPr>
          <w:b/>
          <w:bCs/>
          <w:u w:val="single"/>
        </w:rPr>
        <w:t xml:space="preserve">Organizations of Persons with </w:t>
      </w:r>
      <w:r w:rsidR="00E76ED5" w:rsidRPr="00B418EC">
        <w:rPr>
          <w:b/>
          <w:bCs/>
          <w:u w:val="single"/>
        </w:rPr>
        <w:t xml:space="preserve">Disabilities </w:t>
      </w:r>
    </w:p>
    <w:p w14:paraId="00B0538E" w14:textId="77777777" w:rsidR="003F25EE" w:rsidRDefault="003F25EE" w:rsidP="003F25EE">
      <w:pPr>
        <w:tabs>
          <w:tab w:val="left" w:pos="90"/>
        </w:tabs>
        <w:spacing w:after="0" w:line="252" w:lineRule="auto"/>
        <w:ind w:left="0" w:hanging="2"/>
        <w:jc w:val="both"/>
      </w:pPr>
      <w:r>
        <w:t>1.</w:t>
      </w:r>
      <w:r>
        <w:tab/>
        <w:t>Association of Gambian Albinos (AGA)</w:t>
      </w:r>
    </w:p>
    <w:p w14:paraId="07821361" w14:textId="77777777" w:rsidR="003F25EE" w:rsidRDefault="003F25EE" w:rsidP="003F25EE">
      <w:pPr>
        <w:tabs>
          <w:tab w:val="left" w:pos="90"/>
        </w:tabs>
        <w:spacing w:after="0" w:line="252" w:lineRule="auto"/>
        <w:ind w:left="0" w:hanging="2"/>
        <w:jc w:val="both"/>
      </w:pPr>
      <w:r>
        <w:t>2.</w:t>
      </w:r>
      <w:r>
        <w:tab/>
        <w:t>Association for Mentally Disabled Gambians (AMDG)</w:t>
      </w:r>
    </w:p>
    <w:p w14:paraId="242E2AD6" w14:textId="325F85EE" w:rsidR="003F25EE" w:rsidRDefault="003F25EE" w:rsidP="003F25EE">
      <w:pPr>
        <w:tabs>
          <w:tab w:val="left" w:pos="90"/>
        </w:tabs>
        <w:spacing w:after="0" w:line="252" w:lineRule="auto"/>
        <w:ind w:left="0" w:hanging="2"/>
        <w:jc w:val="both"/>
      </w:pPr>
      <w:r>
        <w:t>3.</w:t>
      </w:r>
      <w:r>
        <w:tab/>
        <w:t>Association of Physically Disabled (APD)</w:t>
      </w:r>
    </w:p>
    <w:p w14:paraId="1A2E145F" w14:textId="77777777" w:rsidR="003F25EE" w:rsidRDefault="003F25EE" w:rsidP="003F25EE">
      <w:pPr>
        <w:tabs>
          <w:tab w:val="left" w:pos="90"/>
        </w:tabs>
        <w:spacing w:after="0" w:line="252" w:lineRule="auto"/>
        <w:ind w:left="0" w:hanging="2"/>
        <w:jc w:val="both"/>
      </w:pPr>
      <w:r>
        <w:t>4.</w:t>
      </w:r>
      <w:r>
        <w:tab/>
        <w:t>Gambia Federation of the Disabled (GFD)</w:t>
      </w:r>
    </w:p>
    <w:p w14:paraId="74D03A51" w14:textId="77777777" w:rsidR="003F25EE" w:rsidRDefault="003F25EE" w:rsidP="003F25EE">
      <w:pPr>
        <w:tabs>
          <w:tab w:val="left" w:pos="90"/>
        </w:tabs>
        <w:spacing w:after="0" w:line="252" w:lineRule="auto"/>
        <w:ind w:left="0" w:hanging="2"/>
        <w:jc w:val="both"/>
      </w:pPr>
      <w:r>
        <w:t>5.</w:t>
      </w:r>
      <w:r>
        <w:tab/>
        <w:t>Gambia Organisation for Learning Difficulty (GOLD)</w:t>
      </w:r>
    </w:p>
    <w:p w14:paraId="735A27A7" w14:textId="77777777" w:rsidR="003F25EE" w:rsidRDefault="003F25EE" w:rsidP="003F25EE">
      <w:pPr>
        <w:tabs>
          <w:tab w:val="left" w:pos="90"/>
        </w:tabs>
        <w:spacing w:after="0" w:line="252" w:lineRule="auto"/>
        <w:ind w:left="0" w:hanging="2"/>
        <w:jc w:val="both"/>
      </w:pPr>
      <w:r>
        <w:t>6.</w:t>
      </w:r>
      <w:r>
        <w:tab/>
        <w:t>Gambia Organisation of the Visually Impaired (GOVI)</w:t>
      </w:r>
    </w:p>
    <w:p w14:paraId="64B01B64" w14:textId="77777777" w:rsidR="003F25EE" w:rsidRDefault="003F25EE" w:rsidP="003F25EE">
      <w:pPr>
        <w:tabs>
          <w:tab w:val="left" w:pos="90"/>
        </w:tabs>
        <w:spacing w:after="0" w:line="252" w:lineRule="auto"/>
        <w:ind w:left="0" w:hanging="2"/>
        <w:jc w:val="both"/>
      </w:pPr>
      <w:r>
        <w:t>7.</w:t>
      </w:r>
      <w:r>
        <w:tab/>
        <w:t>Gambia Association of the Deaf and Hard of Hearing (GADHOH)</w:t>
      </w:r>
    </w:p>
    <w:p w14:paraId="5317B08E" w14:textId="77777777" w:rsidR="003F25EE" w:rsidRDefault="003F25EE" w:rsidP="003F25EE">
      <w:pPr>
        <w:tabs>
          <w:tab w:val="left" w:pos="90"/>
        </w:tabs>
        <w:spacing w:after="0" w:line="252" w:lineRule="auto"/>
        <w:ind w:left="0" w:hanging="2"/>
        <w:jc w:val="both"/>
      </w:pPr>
      <w:r>
        <w:t>8.</w:t>
      </w:r>
      <w:r>
        <w:tab/>
        <w:t>National Organisation for Disabled Orphans (NODO)</w:t>
      </w:r>
    </w:p>
    <w:p w14:paraId="4EDD20A3" w14:textId="4203D061" w:rsidR="003F25EE" w:rsidRDefault="003F25EE" w:rsidP="003F25EE">
      <w:pPr>
        <w:tabs>
          <w:tab w:val="left" w:pos="90"/>
        </w:tabs>
        <w:spacing w:after="0" w:line="252" w:lineRule="auto"/>
        <w:ind w:left="0" w:hanging="2"/>
        <w:jc w:val="both"/>
      </w:pPr>
      <w:r>
        <w:t>9.</w:t>
      </w:r>
      <w:r>
        <w:tab/>
        <w:t>Rural Support Organisation for the Disabled (RSOD)</w:t>
      </w:r>
    </w:p>
    <w:p w14:paraId="275DE54B" w14:textId="58322FBB" w:rsidR="006A5B19" w:rsidRDefault="006A5B19" w:rsidP="003F25EE">
      <w:pPr>
        <w:tabs>
          <w:tab w:val="left" w:pos="90"/>
        </w:tabs>
        <w:spacing w:after="0" w:line="252" w:lineRule="auto"/>
        <w:ind w:left="0" w:hanging="2"/>
        <w:jc w:val="both"/>
      </w:pPr>
    </w:p>
    <w:p w14:paraId="185E0FB3" w14:textId="6F081E1A" w:rsidR="006A5B19" w:rsidRPr="00B418EC" w:rsidRDefault="006A5B19" w:rsidP="003F25EE">
      <w:pPr>
        <w:tabs>
          <w:tab w:val="left" w:pos="90"/>
        </w:tabs>
        <w:spacing w:after="0" w:line="252" w:lineRule="auto"/>
        <w:ind w:left="0" w:hanging="2"/>
        <w:jc w:val="both"/>
        <w:rPr>
          <w:b/>
          <w:bCs/>
          <w:u w:val="single"/>
        </w:rPr>
      </w:pPr>
      <w:r w:rsidRPr="00B418EC">
        <w:rPr>
          <w:b/>
          <w:bCs/>
          <w:u w:val="single"/>
        </w:rPr>
        <w:t xml:space="preserve">Government </w:t>
      </w:r>
    </w:p>
    <w:p w14:paraId="1439DA05" w14:textId="77777777" w:rsidR="003F25EE" w:rsidRDefault="003F25EE" w:rsidP="003F25EE">
      <w:pPr>
        <w:tabs>
          <w:tab w:val="left" w:pos="90"/>
        </w:tabs>
        <w:spacing w:after="0" w:line="252" w:lineRule="auto"/>
        <w:ind w:left="0" w:hanging="2"/>
        <w:jc w:val="both"/>
      </w:pPr>
      <w:r>
        <w:t>10.</w:t>
      </w:r>
      <w:r>
        <w:tab/>
        <w:t xml:space="preserve">Gambia Police Force (Gender and Child Welfare Unit) </w:t>
      </w:r>
    </w:p>
    <w:p w14:paraId="0A6DAC44" w14:textId="77777777" w:rsidR="003F25EE" w:rsidRDefault="003F25EE" w:rsidP="003F25EE">
      <w:pPr>
        <w:tabs>
          <w:tab w:val="left" w:pos="90"/>
        </w:tabs>
        <w:spacing w:after="0" w:line="252" w:lineRule="auto"/>
        <w:ind w:left="0" w:hanging="2"/>
        <w:jc w:val="both"/>
      </w:pPr>
      <w:r>
        <w:t>11.</w:t>
      </w:r>
      <w:r>
        <w:tab/>
        <w:t>Gambia Immigration Department (GID)</w:t>
      </w:r>
    </w:p>
    <w:p w14:paraId="2C7653E4" w14:textId="77777777" w:rsidR="003F25EE" w:rsidRDefault="003F25EE" w:rsidP="003F25EE">
      <w:pPr>
        <w:tabs>
          <w:tab w:val="left" w:pos="90"/>
        </w:tabs>
        <w:spacing w:after="0" w:line="252" w:lineRule="auto"/>
        <w:ind w:left="0" w:hanging="2"/>
        <w:jc w:val="both"/>
      </w:pPr>
      <w:r>
        <w:t>12.</w:t>
      </w:r>
      <w:r>
        <w:tab/>
        <w:t>Department for Strategic Policy and Delivery, Office of the President</w:t>
      </w:r>
    </w:p>
    <w:p w14:paraId="527D2B97" w14:textId="77777777" w:rsidR="003F25EE" w:rsidRDefault="003F25EE" w:rsidP="003F25EE">
      <w:pPr>
        <w:tabs>
          <w:tab w:val="left" w:pos="90"/>
        </w:tabs>
        <w:spacing w:after="0" w:line="252" w:lineRule="auto"/>
        <w:ind w:left="0" w:hanging="2"/>
        <w:jc w:val="both"/>
      </w:pPr>
      <w:r>
        <w:t>13.</w:t>
      </w:r>
      <w:r>
        <w:tab/>
        <w:t>Gambia Transport Service Corporation (GTSC)</w:t>
      </w:r>
    </w:p>
    <w:p w14:paraId="26FE30ED" w14:textId="65C77EAF" w:rsidR="003F25EE" w:rsidRDefault="003F25EE" w:rsidP="003F25EE">
      <w:pPr>
        <w:tabs>
          <w:tab w:val="left" w:pos="90"/>
        </w:tabs>
        <w:spacing w:after="0" w:line="252" w:lineRule="auto"/>
        <w:ind w:left="0" w:hanging="2"/>
        <w:jc w:val="both"/>
      </w:pPr>
      <w:r>
        <w:t>14.</w:t>
      </w:r>
      <w:r>
        <w:tab/>
        <w:t>National Assembly Nominated Member</w:t>
      </w:r>
    </w:p>
    <w:p w14:paraId="00A7AB40" w14:textId="77777777" w:rsidR="003F25EE" w:rsidRDefault="003F25EE" w:rsidP="003F25EE">
      <w:pPr>
        <w:tabs>
          <w:tab w:val="left" w:pos="90"/>
        </w:tabs>
        <w:spacing w:after="0" w:line="252" w:lineRule="auto"/>
        <w:ind w:left="0" w:hanging="2"/>
        <w:jc w:val="both"/>
      </w:pPr>
      <w:r>
        <w:t>15.</w:t>
      </w:r>
      <w:r>
        <w:tab/>
        <w:t>Ministry of Gender, Children and Social Welfare (MoGCSW) [Directorate of Social Welfare]</w:t>
      </w:r>
    </w:p>
    <w:p w14:paraId="3B615DBD" w14:textId="67675DA2" w:rsidR="003F25EE" w:rsidRDefault="003F25EE" w:rsidP="003F25EE">
      <w:pPr>
        <w:tabs>
          <w:tab w:val="left" w:pos="90"/>
        </w:tabs>
        <w:spacing w:after="0" w:line="252" w:lineRule="auto"/>
        <w:ind w:left="0" w:hanging="2"/>
        <w:jc w:val="both"/>
      </w:pPr>
      <w:r>
        <w:t>16.</w:t>
      </w:r>
      <w:r>
        <w:tab/>
        <w:t>Special Needs Education Unit- Ministry of Basic and Secondary Education (SNE-</w:t>
      </w:r>
      <w:proofErr w:type="spellStart"/>
      <w:r>
        <w:t>MoBSE</w:t>
      </w:r>
      <w:proofErr w:type="spellEnd"/>
      <w:r>
        <w:t xml:space="preserve">) </w:t>
      </w:r>
    </w:p>
    <w:p w14:paraId="2155EAF0" w14:textId="77777777" w:rsidR="003F25EE" w:rsidRDefault="003F25EE" w:rsidP="003F25EE">
      <w:pPr>
        <w:tabs>
          <w:tab w:val="left" w:pos="90"/>
        </w:tabs>
        <w:spacing w:after="0" w:line="252" w:lineRule="auto"/>
        <w:ind w:left="0" w:hanging="2"/>
        <w:jc w:val="both"/>
      </w:pPr>
      <w:r>
        <w:t>17.</w:t>
      </w:r>
      <w:r>
        <w:tab/>
        <w:t>Ministry of Works, Construction and Infrastructure (</w:t>
      </w:r>
      <w:proofErr w:type="spellStart"/>
      <w:r>
        <w:t>MoWCI</w:t>
      </w:r>
      <w:proofErr w:type="spellEnd"/>
      <w:r>
        <w:t xml:space="preserve">) </w:t>
      </w:r>
    </w:p>
    <w:p w14:paraId="7822BEDE" w14:textId="77777777" w:rsidR="003F25EE" w:rsidRDefault="003F25EE" w:rsidP="003F25EE">
      <w:pPr>
        <w:tabs>
          <w:tab w:val="left" w:pos="90"/>
        </w:tabs>
        <w:spacing w:after="0" w:line="252" w:lineRule="auto"/>
        <w:ind w:left="0" w:hanging="2"/>
        <w:jc w:val="both"/>
      </w:pPr>
      <w:r>
        <w:t>18.</w:t>
      </w:r>
      <w:r>
        <w:tab/>
        <w:t>Ministry of Finance and Economic Affairs (</w:t>
      </w:r>
      <w:proofErr w:type="spellStart"/>
      <w:r>
        <w:t>MoFEA</w:t>
      </w:r>
      <w:proofErr w:type="spellEnd"/>
      <w:r>
        <w:t>)</w:t>
      </w:r>
    </w:p>
    <w:p w14:paraId="68014800" w14:textId="77777777" w:rsidR="003F25EE" w:rsidRDefault="003F25EE" w:rsidP="003F25EE">
      <w:pPr>
        <w:tabs>
          <w:tab w:val="left" w:pos="90"/>
        </w:tabs>
        <w:spacing w:after="0" w:line="252" w:lineRule="auto"/>
        <w:ind w:left="0" w:hanging="2"/>
        <w:jc w:val="both"/>
      </w:pPr>
      <w:r>
        <w:t>19.</w:t>
      </w:r>
      <w:r>
        <w:tab/>
        <w:t>Ministry of Youth and Sport (</w:t>
      </w:r>
      <w:proofErr w:type="spellStart"/>
      <w:r>
        <w:t>MoYS</w:t>
      </w:r>
      <w:proofErr w:type="spellEnd"/>
      <w:r>
        <w:t>)</w:t>
      </w:r>
    </w:p>
    <w:p w14:paraId="143423DC" w14:textId="77777777" w:rsidR="003F25EE" w:rsidRDefault="003F25EE" w:rsidP="003F25EE">
      <w:pPr>
        <w:tabs>
          <w:tab w:val="left" w:pos="90"/>
        </w:tabs>
        <w:spacing w:after="0" w:line="252" w:lineRule="auto"/>
        <w:ind w:left="0" w:hanging="2"/>
        <w:jc w:val="both"/>
      </w:pPr>
      <w:r>
        <w:t>20.</w:t>
      </w:r>
      <w:r>
        <w:tab/>
        <w:t xml:space="preserve">Ministry of Health (MoH) </w:t>
      </w:r>
    </w:p>
    <w:p w14:paraId="2F506C11" w14:textId="77777777" w:rsidR="003F25EE" w:rsidRDefault="003F25EE" w:rsidP="003F25EE">
      <w:pPr>
        <w:tabs>
          <w:tab w:val="left" w:pos="90"/>
        </w:tabs>
        <w:spacing w:after="0" w:line="252" w:lineRule="auto"/>
        <w:ind w:left="0" w:hanging="2"/>
        <w:jc w:val="both"/>
      </w:pPr>
      <w:r>
        <w:t>21.</w:t>
      </w:r>
      <w:r>
        <w:tab/>
        <w:t>Ministry of Trade, Regional Integration and Employment (</w:t>
      </w:r>
      <w:proofErr w:type="spellStart"/>
      <w:r>
        <w:t>MoTIE</w:t>
      </w:r>
      <w:proofErr w:type="spellEnd"/>
      <w:r>
        <w:t xml:space="preserve">) </w:t>
      </w:r>
    </w:p>
    <w:p w14:paraId="3B4E840B" w14:textId="77777777" w:rsidR="003F25EE" w:rsidRDefault="003F25EE" w:rsidP="003F25EE">
      <w:pPr>
        <w:tabs>
          <w:tab w:val="left" w:pos="90"/>
        </w:tabs>
        <w:spacing w:after="0" w:line="252" w:lineRule="auto"/>
        <w:ind w:left="0" w:hanging="2"/>
        <w:jc w:val="both"/>
      </w:pPr>
      <w:r>
        <w:t>22.</w:t>
      </w:r>
      <w:r>
        <w:tab/>
        <w:t>Ministry of Higher Education, Research, Science and Technology (</w:t>
      </w:r>
      <w:proofErr w:type="spellStart"/>
      <w:r>
        <w:t>MoHERST</w:t>
      </w:r>
      <w:proofErr w:type="spellEnd"/>
      <w:r>
        <w:t xml:space="preserve">) </w:t>
      </w:r>
    </w:p>
    <w:p w14:paraId="4E2C78DB" w14:textId="77777777" w:rsidR="003F25EE" w:rsidRDefault="003F25EE" w:rsidP="003F25EE">
      <w:pPr>
        <w:tabs>
          <w:tab w:val="left" w:pos="90"/>
        </w:tabs>
        <w:spacing w:after="0" w:line="252" w:lineRule="auto"/>
        <w:ind w:left="0" w:hanging="2"/>
        <w:jc w:val="both"/>
      </w:pPr>
      <w:r>
        <w:lastRenderedPageBreak/>
        <w:t>23.</w:t>
      </w:r>
      <w:r>
        <w:tab/>
        <w:t>Ministry of Justice (MOJ)</w:t>
      </w:r>
    </w:p>
    <w:p w14:paraId="1B2541C0" w14:textId="77777777" w:rsidR="003F25EE" w:rsidRDefault="003F25EE" w:rsidP="003F25EE">
      <w:pPr>
        <w:tabs>
          <w:tab w:val="left" w:pos="90"/>
        </w:tabs>
        <w:spacing w:after="0" w:line="252" w:lineRule="auto"/>
        <w:ind w:left="0" w:hanging="2"/>
        <w:jc w:val="both"/>
      </w:pPr>
      <w:r>
        <w:t>24.</w:t>
      </w:r>
      <w:r>
        <w:tab/>
        <w:t>National Environmental Agency (NEA)</w:t>
      </w:r>
    </w:p>
    <w:p w14:paraId="7F583491" w14:textId="77777777" w:rsidR="003F25EE" w:rsidRDefault="003F25EE" w:rsidP="003F25EE">
      <w:pPr>
        <w:tabs>
          <w:tab w:val="left" w:pos="90"/>
        </w:tabs>
        <w:spacing w:after="0" w:line="252" w:lineRule="auto"/>
        <w:ind w:left="0" w:hanging="2"/>
        <w:jc w:val="both"/>
      </w:pPr>
      <w:r>
        <w:t>25.</w:t>
      </w:r>
      <w:r>
        <w:tab/>
        <w:t>National Human Rights Commission (NHRC)</w:t>
      </w:r>
    </w:p>
    <w:p w14:paraId="38DCBD2E" w14:textId="6FAC0842" w:rsidR="003F25EE" w:rsidRDefault="003F25EE" w:rsidP="003F25EE">
      <w:pPr>
        <w:tabs>
          <w:tab w:val="left" w:pos="90"/>
        </w:tabs>
        <w:spacing w:after="0" w:line="252" w:lineRule="auto"/>
        <w:ind w:left="0" w:hanging="2"/>
        <w:jc w:val="both"/>
      </w:pPr>
      <w:r>
        <w:t>26.</w:t>
      </w:r>
      <w:r>
        <w:tab/>
        <w:t>National Disaster Management Agency (NDMA)</w:t>
      </w:r>
    </w:p>
    <w:p w14:paraId="7D396606" w14:textId="77777777" w:rsidR="003653F4" w:rsidRDefault="003653F4">
      <w:pPr>
        <w:tabs>
          <w:tab w:val="left" w:pos="90"/>
        </w:tabs>
        <w:spacing w:after="0" w:line="240" w:lineRule="auto"/>
        <w:ind w:left="0" w:hanging="2"/>
        <w:jc w:val="both"/>
        <w:rPr>
          <w:sz w:val="20"/>
          <w:szCs w:val="20"/>
        </w:rPr>
      </w:pPr>
    </w:p>
    <w:p w14:paraId="1E0BFFD9" w14:textId="77777777" w:rsidR="003653F4" w:rsidRDefault="00CB6D19">
      <w:pPr>
        <w:pStyle w:val="Heading1"/>
        <w:numPr>
          <w:ilvl w:val="0"/>
          <w:numId w:val="1"/>
        </w:numPr>
        <w:tabs>
          <w:tab w:val="left" w:pos="90"/>
        </w:tabs>
        <w:ind w:left="1" w:hanging="3"/>
      </w:pPr>
      <w:r>
        <w:t>Overall programme results framework</w:t>
      </w:r>
    </w:p>
    <w:p w14:paraId="4D62F17C" w14:textId="77777777" w:rsidR="003653F4" w:rsidRDefault="00CB6D19">
      <w:pPr>
        <w:tabs>
          <w:tab w:val="left" w:pos="90"/>
        </w:tabs>
        <w:ind w:left="0" w:hanging="2"/>
        <w:rPr>
          <w:sz w:val="20"/>
          <w:szCs w:val="20"/>
        </w:rPr>
      </w:pPr>
      <w:r>
        <w:rPr>
          <w:i/>
          <w:sz w:val="20"/>
          <w:szCs w:val="20"/>
        </w:rPr>
        <w:t xml:space="preserve">Please fill in the table below based on the approved outputs (annex 2 Situational Analysis) </w:t>
      </w:r>
    </w:p>
    <w:p w14:paraId="67D71117" w14:textId="77777777" w:rsidR="003653F4" w:rsidRDefault="00CB6D19">
      <w:pPr>
        <w:tabs>
          <w:tab w:val="left" w:pos="90"/>
        </w:tabs>
        <w:ind w:left="0" w:hanging="2"/>
        <w:rPr>
          <w:sz w:val="20"/>
          <w:szCs w:val="20"/>
        </w:rPr>
      </w:pPr>
      <w:r>
        <w:rPr>
          <w:sz w:val="20"/>
          <w:szCs w:val="20"/>
        </w:rPr>
        <w:t>Table 1. Results framework</w:t>
      </w: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5"/>
      </w:tblGrid>
      <w:tr w:rsidR="003653F4" w14:paraId="379F286B" w14:textId="77777777">
        <w:tc>
          <w:tcPr>
            <w:tcW w:w="10885" w:type="dxa"/>
            <w:shd w:val="clear" w:color="auto" w:fill="F2DBDB"/>
          </w:tcPr>
          <w:p w14:paraId="40B7808A" w14:textId="77777777" w:rsidR="003653F4" w:rsidRDefault="00CB6D19">
            <w:pPr>
              <w:tabs>
                <w:tab w:val="left" w:pos="90"/>
              </w:tabs>
              <w:spacing w:after="0" w:line="240" w:lineRule="auto"/>
              <w:ind w:left="0" w:hanging="2"/>
              <w:rPr>
                <w:sz w:val="20"/>
                <w:szCs w:val="20"/>
              </w:rPr>
            </w:pPr>
            <w:r>
              <w:rPr>
                <w:b/>
                <w:sz w:val="20"/>
                <w:szCs w:val="20"/>
              </w:rPr>
              <w:t>Outcome 1 Capacity of national stakeholders, especially of key duty bearers and rights holders, is enhanced, to ensure more effective contributions towards disability inclusive policies, systems and - for the implementation of the CRPD and SDGs.</w:t>
            </w:r>
          </w:p>
          <w:p w14:paraId="5ACAF829" w14:textId="77777777" w:rsidR="003653F4" w:rsidRDefault="003653F4">
            <w:pPr>
              <w:tabs>
                <w:tab w:val="left" w:pos="90"/>
              </w:tabs>
              <w:spacing w:after="0" w:line="240" w:lineRule="auto"/>
              <w:ind w:left="0" w:hanging="2"/>
              <w:rPr>
                <w:sz w:val="20"/>
                <w:szCs w:val="20"/>
                <w:u w:val="single"/>
              </w:rPr>
            </w:pPr>
          </w:p>
        </w:tc>
      </w:tr>
      <w:tr w:rsidR="003653F4" w14:paraId="7D24ED22" w14:textId="77777777">
        <w:tc>
          <w:tcPr>
            <w:tcW w:w="10885" w:type="dxa"/>
          </w:tcPr>
          <w:p w14:paraId="6FDE5D72" w14:textId="77777777" w:rsidR="003653F4" w:rsidRDefault="00CB6D19">
            <w:pPr>
              <w:tabs>
                <w:tab w:val="left" w:pos="90"/>
              </w:tabs>
              <w:spacing w:after="0" w:line="240" w:lineRule="auto"/>
              <w:ind w:left="0" w:hanging="2"/>
              <w:rPr>
                <w:sz w:val="20"/>
                <w:szCs w:val="20"/>
              </w:rPr>
            </w:pPr>
            <w:r>
              <w:rPr>
                <w:i/>
                <w:sz w:val="20"/>
                <w:szCs w:val="20"/>
              </w:rPr>
              <w:t>Please describe how the project will contribute to outcome 1 of the UNPRPD results framework. (200 words)</w:t>
            </w:r>
          </w:p>
          <w:p w14:paraId="40B3D0AE" w14:textId="77777777" w:rsidR="003653F4" w:rsidRDefault="003653F4">
            <w:pPr>
              <w:tabs>
                <w:tab w:val="left" w:pos="90"/>
              </w:tabs>
              <w:spacing w:after="0" w:line="240" w:lineRule="auto"/>
              <w:ind w:left="0" w:hanging="2"/>
              <w:rPr>
                <w:sz w:val="20"/>
                <w:szCs w:val="20"/>
              </w:rPr>
            </w:pPr>
          </w:p>
          <w:p w14:paraId="4D597D33" w14:textId="1763359B" w:rsidR="003653F4" w:rsidRDefault="00CB6D19" w:rsidP="00FB1E4C">
            <w:pPr>
              <w:tabs>
                <w:tab w:val="left" w:pos="90"/>
              </w:tabs>
              <w:spacing w:after="0" w:line="240" w:lineRule="auto"/>
              <w:ind w:left="0" w:hanging="2"/>
              <w:jc w:val="both"/>
              <w:rPr>
                <w:sz w:val="20"/>
                <w:szCs w:val="20"/>
              </w:rPr>
            </w:pPr>
            <w:r>
              <w:rPr>
                <w:sz w:val="20"/>
                <w:szCs w:val="20"/>
              </w:rPr>
              <w:t>The capacity of national stakeholders will be enhanced through various training activities aimed at developing the human and institutional capacities of relevant ministries, departments, and agencies to effectively enforce the Disability Act and other necessary laws and policies for the protection of PWDs, in particular women and children. They will also build the knowledge of public officials including law enforcement on disability rights and local and international instruments. These training activities will further build their knowledge and skills in data collection, management, and analysis including the ability to develop sustainable interventions for more effective protection of the rights, and fulfilment of the needs of PWDs. Furthermore, the project will support national stakeholders to create structures and processes that will enhance and strengthen closer collaboration, information sharing, communications, and effective coordination to enable mainstreaming, implementation, and monitoring of inclusive services. It is observed that national stakeholders usually work more in silos than in partnership with each other. For that matter, disability is not mainstream, consequently leading to exclusion. Thus</w:t>
            </w:r>
            <w:r w:rsidR="00197F43">
              <w:rPr>
                <w:sz w:val="20"/>
                <w:szCs w:val="20"/>
              </w:rPr>
              <w:t>,</w:t>
            </w:r>
            <w:r>
              <w:rPr>
                <w:sz w:val="20"/>
                <w:szCs w:val="20"/>
              </w:rPr>
              <w:t xml:space="preserve"> the project will build capacity through training and creation of structures and processes to create and strengthen collaboration, sharing and support to each other leading to better delivery of inclusive services.  Through the project, structures and processes will be created and capacities of national stakeholders enhanced to strengthen partnership, minimize duplication, ensure inclusive service delivery and promote mainstreaming of disabilities in their programmes and interventions.</w:t>
            </w:r>
          </w:p>
        </w:tc>
      </w:tr>
      <w:tr w:rsidR="009B4E85" w14:paraId="3C2F0138" w14:textId="77777777" w:rsidTr="00D1578D">
        <w:tc>
          <w:tcPr>
            <w:tcW w:w="10885" w:type="dxa"/>
            <w:shd w:val="clear" w:color="auto" w:fill="D6E3BC" w:themeFill="accent3" w:themeFillTint="66"/>
          </w:tcPr>
          <w:p w14:paraId="1B0F7CAF" w14:textId="200AC5DB" w:rsidR="009B4E85" w:rsidRPr="00720664" w:rsidRDefault="001F79E4">
            <w:pPr>
              <w:tabs>
                <w:tab w:val="left" w:pos="90"/>
              </w:tabs>
              <w:spacing w:after="0" w:line="240" w:lineRule="auto"/>
              <w:ind w:left="0" w:hanging="2"/>
              <w:rPr>
                <w:b/>
                <w:bCs/>
                <w:iCs/>
                <w:sz w:val="20"/>
                <w:szCs w:val="20"/>
              </w:rPr>
            </w:pPr>
            <w:r w:rsidRPr="00720664">
              <w:rPr>
                <w:b/>
                <w:bCs/>
                <w:iCs/>
                <w:sz w:val="20"/>
                <w:szCs w:val="20"/>
              </w:rPr>
              <w:t>Output 1.1.A</w:t>
            </w:r>
            <w:r w:rsidR="00CC0274" w:rsidRPr="00720664">
              <w:rPr>
                <w:b/>
                <w:bCs/>
                <w:iCs/>
                <w:sz w:val="20"/>
                <w:szCs w:val="20"/>
              </w:rPr>
              <w:t xml:space="preserve">  </w:t>
            </w:r>
            <w:r w:rsidR="00CC0274" w:rsidRPr="005E767F">
              <w:rPr>
                <w:b/>
                <w:bCs/>
                <w:iCs/>
                <w:sz w:val="20"/>
                <w:szCs w:val="20"/>
              </w:rPr>
              <w:t>Increase national capacity to strengthen enabling environment through building capacities of relevant ministries and key institutions on disability rights to inform the development of a Strategic Plan and costed gender-responsive Action Plan for the implementation of the Disability Act in relation to the CRPD.</w:t>
            </w:r>
          </w:p>
        </w:tc>
      </w:tr>
      <w:tr w:rsidR="00C52454" w14:paraId="6C411F2B" w14:textId="77777777" w:rsidTr="00D1578D">
        <w:tc>
          <w:tcPr>
            <w:tcW w:w="10885" w:type="dxa"/>
            <w:shd w:val="clear" w:color="auto" w:fill="B8CCE4" w:themeFill="accent1" w:themeFillTint="66"/>
          </w:tcPr>
          <w:p w14:paraId="191C42F3" w14:textId="7D370670" w:rsidR="00C52454" w:rsidRPr="00720664" w:rsidRDefault="00004270">
            <w:pPr>
              <w:tabs>
                <w:tab w:val="left" w:pos="90"/>
              </w:tabs>
              <w:spacing w:after="0" w:line="240" w:lineRule="auto"/>
              <w:ind w:left="0" w:hanging="2"/>
              <w:rPr>
                <w:b/>
                <w:bCs/>
                <w:iCs/>
                <w:sz w:val="20"/>
                <w:szCs w:val="20"/>
              </w:rPr>
            </w:pPr>
            <w:r w:rsidRPr="00720664">
              <w:rPr>
                <w:b/>
                <w:bCs/>
                <w:iCs/>
                <w:sz w:val="20"/>
                <w:szCs w:val="20"/>
              </w:rPr>
              <w:t>Output Indicator</w:t>
            </w:r>
            <w:r w:rsidR="00720664">
              <w:rPr>
                <w:b/>
                <w:bCs/>
                <w:iCs/>
                <w:sz w:val="20"/>
                <w:szCs w:val="20"/>
              </w:rPr>
              <w:t xml:space="preserve">: </w:t>
            </w:r>
            <w:r w:rsidR="00A076DC">
              <w:rPr>
                <w:b/>
                <w:bCs/>
                <w:iCs/>
                <w:sz w:val="20"/>
                <w:szCs w:val="20"/>
              </w:rPr>
              <w:t>1.1</w:t>
            </w:r>
            <w:r w:rsidR="00902E55">
              <w:rPr>
                <w:b/>
                <w:bCs/>
                <w:iCs/>
                <w:sz w:val="20"/>
                <w:szCs w:val="20"/>
              </w:rPr>
              <w:t>.1</w:t>
            </w:r>
            <w:r w:rsidR="00A076DC">
              <w:rPr>
                <w:b/>
                <w:bCs/>
                <w:iCs/>
                <w:sz w:val="20"/>
                <w:szCs w:val="20"/>
              </w:rPr>
              <w:t xml:space="preserve"> </w:t>
            </w:r>
            <w:r w:rsidR="0091588D" w:rsidRPr="0091588D">
              <w:rPr>
                <w:rFonts w:cstheme="minorHAnsi"/>
                <w:bCs/>
                <w:sz w:val="20"/>
                <w:szCs w:val="20"/>
              </w:rPr>
              <w:t># of participants (disaggregated by type of stakeholder) disaggregated by sex, disability, rural/urban participating in capacity building activities provided by UNPRPD programmes</w:t>
            </w:r>
            <w:r w:rsidR="0091588D">
              <w:rPr>
                <w:rFonts w:cstheme="minorHAnsi"/>
                <w:bCs/>
                <w:sz w:val="20"/>
                <w:szCs w:val="20"/>
              </w:rPr>
              <w:t xml:space="preserve"> </w:t>
            </w:r>
          </w:p>
        </w:tc>
      </w:tr>
      <w:tr w:rsidR="007C698F" w14:paraId="353A089D" w14:textId="77777777" w:rsidTr="00377322">
        <w:tc>
          <w:tcPr>
            <w:tcW w:w="10885" w:type="dxa"/>
            <w:shd w:val="clear" w:color="auto" w:fill="B8CCE4" w:themeFill="accent1" w:themeFillTint="66"/>
          </w:tcPr>
          <w:p w14:paraId="2E5CB289" w14:textId="27248870" w:rsidR="007C698F" w:rsidRPr="00720664" w:rsidRDefault="007C698F">
            <w:pPr>
              <w:tabs>
                <w:tab w:val="left" w:pos="90"/>
              </w:tabs>
              <w:spacing w:after="0" w:line="240" w:lineRule="auto"/>
              <w:ind w:left="0" w:hanging="2"/>
              <w:rPr>
                <w:b/>
                <w:bCs/>
                <w:iCs/>
                <w:sz w:val="20"/>
                <w:szCs w:val="20"/>
              </w:rPr>
            </w:pPr>
            <w:r>
              <w:rPr>
                <w:b/>
                <w:bCs/>
                <w:iCs/>
                <w:sz w:val="20"/>
                <w:szCs w:val="20"/>
              </w:rPr>
              <w:t xml:space="preserve">Output Indicator 1.1.2 </w:t>
            </w:r>
            <w:r w:rsidRPr="007C698F">
              <w:rPr>
                <w:b/>
                <w:bCs/>
                <w:iCs/>
                <w:sz w:val="20"/>
                <w:szCs w:val="20"/>
              </w:rPr>
              <w:t xml:space="preserve"># </w:t>
            </w:r>
            <w:r w:rsidRPr="007C698F">
              <w:rPr>
                <w:iCs/>
                <w:sz w:val="20"/>
                <w:szCs w:val="20"/>
              </w:rPr>
              <w:t xml:space="preserve">of OPDs (disaggregated by type umbrella- disability specific- women- </w:t>
            </w:r>
            <w:r w:rsidR="007F25C8">
              <w:rPr>
                <w:iCs/>
                <w:sz w:val="20"/>
                <w:szCs w:val="20"/>
              </w:rPr>
              <w:t xml:space="preserve">children and </w:t>
            </w:r>
            <w:r w:rsidRPr="007C698F">
              <w:rPr>
                <w:iCs/>
                <w:sz w:val="20"/>
                <w:szCs w:val="20"/>
              </w:rPr>
              <w:t xml:space="preserve">underrepresented other) that benefitted from capacity building activities </w:t>
            </w:r>
            <w:r w:rsidR="006B01EC">
              <w:rPr>
                <w:iCs/>
                <w:sz w:val="20"/>
                <w:szCs w:val="20"/>
              </w:rPr>
              <w:t>provided</w:t>
            </w:r>
            <w:r w:rsidRPr="007C698F">
              <w:rPr>
                <w:iCs/>
                <w:sz w:val="20"/>
                <w:szCs w:val="20"/>
              </w:rPr>
              <w:t xml:space="preserve"> by UNPRPD programmes to strengthen the capacity of organizations of persons with disabilities.</w:t>
            </w:r>
          </w:p>
        </w:tc>
      </w:tr>
      <w:tr w:rsidR="00E37CD5" w14:paraId="3D0F4C84" w14:textId="77777777">
        <w:tc>
          <w:tcPr>
            <w:tcW w:w="10885" w:type="dxa"/>
          </w:tcPr>
          <w:p w14:paraId="0DA7633E" w14:textId="369D49EE" w:rsidR="00E37CD5" w:rsidRDefault="00E37CD5">
            <w:pPr>
              <w:tabs>
                <w:tab w:val="left" w:pos="90"/>
              </w:tabs>
              <w:spacing w:after="0" w:line="240" w:lineRule="auto"/>
              <w:ind w:left="0" w:hanging="2"/>
              <w:rPr>
                <w:iCs/>
                <w:sz w:val="20"/>
                <w:szCs w:val="20"/>
                <w:u w:val="single"/>
              </w:rPr>
            </w:pPr>
            <w:r w:rsidRPr="00B418EC">
              <w:rPr>
                <w:iCs/>
                <w:sz w:val="20"/>
                <w:szCs w:val="20"/>
                <w:u w:val="single"/>
              </w:rPr>
              <w:t xml:space="preserve">Description: </w:t>
            </w:r>
          </w:p>
          <w:p w14:paraId="4B29F764" w14:textId="77777777" w:rsidR="009F2FE9" w:rsidRPr="00B418EC" w:rsidRDefault="009F2FE9">
            <w:pPr>
              <w:tabs>
                <w:tab w:val="left" w:pos="90"/>
              </w:tabs>
              <w:spacing w:after="0" w:line="240" w:lineRule="auto"/>
              <w:ind w:left="0" w:hanging="2"/>
              <w:rPr>
                <w:iCs/>
                <w:sz w:val="20"/>
                <w:szCs w:val="20"/>
                <w:u w:val="single"/>
              </w:rPr>
            </w:pPr>
          </w:p>
          <w:p w14:paraId="32172238" w14:textId="5EDFB7C3" w:rsidR="007C4035" w:rsidRDefault="007C4035" w:rsidP="00D1578D">
            <w:pPr>
              <w:tabs>
                <w:tab w:val="left" w:pos="90"/>
              </w:tabs>
              <w:spacing w:after="0" w:line="240" w:lineRule="auto"/>
              <w:ind w:left="0" w:hanging="2"/>
              <w:jc w:val="both"/>
              <w:rPr>
                <w:iCs/>
                <w:sz w:val="20"/>
                <w:szCs w:val="20"/>
              </w:rPr>
            </w:pPr>
            <w:r w:rsidRPr="007C4035">
              <w:rPr>
                <w:iCs/>
                <w:sz w:val="20"/>
                <w:szCs w:val="20"/>
              </w:rPr>
              <w:t>The Persons with Disabilities Act 2021 is a newly enacted law assented to by the President on 25 July 2021. While the legislative process has been a decade long struggle one, there is a general lack of understanding of the content of the Act by key stakeholders including Government, OPDs, UN and general civil society organizations.</w:t>
            </w:r>
            <w:r w:rsidR="00CC4A04">
              <w:rPr>
                <w:iCs/>
                <w:sz w:val="20"/>
                <w:szCs w:val="20"/>
              </w:rPr>
              <w:t xml:space="preserve"> Under thi</w:t>
            </w:r>
            <w:r w:rsidR="009D23E0">
              <w:rPr>
                <w:iCs/>
                <w:sz w:val="20"/>
                <w:szCs w:val="20"/>
              </w:rPr>
              <w:t xml:space="preserve">s output, key actors will be sensitized on the content </w:t>
            </w:r>
            <w:r w:rsidR="00F443A9">
              <w:rPr>
                <w:iCs/>
                <w:sz w:val="20"/>
                <w:szCs w:val="20"/>
              </w:rPr>
              <w:t xml:space="preserve">and legal provisions </w:t>
            </w:r>
            <w:r w:rsidR="009D23E0">
              <w:rPr>
                <w:iCs/>
                <w:sz w:val="20"/>
                <w:szCs w:val="20"/>
              </w:rPr>
              <w:t>of the Disability Act, to raise awareness and increase knowledge and understanding of the Act</w:t>
            </w:r>
            <w:r w:rsidR="00F13539">
              <w:rPr>
                <w:iCs/>
                <w:sz w:val="20"/>
                <w:szCs w:val="20"/>
              </w:rPr>
              <w:t xml:space="preserve"> by key actors</w:t>
            </w:r>
            <w:r w:rsidR="009D23E0">
              <w:rPr>
                <w:iCs/>
                <w:sz w:val="20"/>
                <w:szCs w:val="20"/>
              </w:rPr>
              <w:t xml:space="preserve">, to ensure their meaningful participation in the development of key knowledge documents. </w:t>
            </w:r>
          </w:p>
          <w:p w14:paraId="6BC3A9C9" w14:textId="77777777" w:rsidR="000773D5" w:rsidRDefault="000773D5" w:rsidP="00D1578D">
            <w:pPr>
              <w:tabs>
                <w:tab w:val="left" w:pos="90"/>
              </w:tabs>
              <w:spacing w:after="0" w:line="240" w:lineRule="auto"/>
              <w:ind w:left="0" w:hanging="2"/>
              <w:jc w:val="both"/>
              <w:rPr>
                <w:iCs/>
                <w:sz w:val="20"/>
                <w:szCs w:val="20"/>
              </w:rPr>
            </w:pPr>
          </w:p>
          <w:p w14:paraId="09A11B80" w14:textId="00939FB1" w:rsidR="000773D5" w:rsidRDefault="000773D5" w:rsidP="00D1578D">
            <w:pPr>
              <w:tabs>
                <w:tab w:val="left" w:pos="90"/>
              </w:tabs>
              <w:spacing w:after="0" w:line="240" w:lineRule="auto"/>
              <w:ind w:left="0" w:hanging="2"/>
              <w:jc w:val="both"/>
              <w:rPr>
                <w:iCs/>
                <w:sz w:val="20"/>
                <w:szCs w:val="20"/>
              </w:rPr>
            </w:pPr>
            <w:r w:rsidRPr="000773D5">
              <w:rPr>
                <w:iCs/>
                <w:sz w:val="20"/>
                <w:szCs w:val="20"/>
              </w:rPr>
              <w:t xml:space="preserve">The Gambia enacts rights-based legislation but often without developing, accountability and other frameworks which would ensure the primary objectives of the legislation are met while the financial resources are available or assured by the Government for their effective implementation and enforcement. The Persons with Disabilities Act 2021 suffers the same challenge. No monitoring frameworks, implementation plan, a Strategic Plan or Policy have been developed or formulated to guide the enforcement or implementation of the Act. A financial cost analysis of the Act, which have not been done when the Act was being formulated, would have helped the State appreciate the financial requirements or ramifications for the implementation of the Action over a period of </w:t>
            </w:r>
            <w:r w:rsidRPr="000773D5">
              <w:rPr>
                <w:iCs/>
                <w:sz w:val="20"/>
                <w:szCs w:val="20"/>
              </w:rPr>
              <w:lastRenderedPageBreak/>
              <w:t>time. This would also help the MoGCSW in terms of budget allocation negotiation. Specifically, this Act comes under the purview of the Directorate of Social Welfare, which is to ensure its full enforcement. However, as noted, the Directorate suffers perennial capacity challenges such as lack of technical capacities and inadequate resources</w:t>
            </w:r>
            <w:r w:rsidR="006F2D48">
              <w:rPr>
                <w:iCs/>
                <w:sz w:val="20"/>
                <w:szCs w:val="20"/>
              </w:rPr>
              <w:t xml:space="preserve"> which will be addressed under this project.</w:t>
            </w:r>
          </w:p>
          <w:p w14:paraId="394CBF2F" w14:textId="504F4417" w:rsidR="003E3FA7" w:rsidRDefault="003E3FA7" w:rsidP="00D1578D">
            <w:pPr>
              <w:tabs>
                <w:tab w:val="left" w:pos="90"/>
              </w:tabs>
              <w:spacing w:after="0" w:line="240" w:lineRule="auto"/>
              <w:ind w:left="0" w:hanging="2"/>
              <w:jc w:val="both"/>
              <w:rPr>
                <w:iCs/>
                <w:sz w:val="20"/>
                <w:szCs w:val="20"/>
              </w:rPr>
            </w:pPr>
          </w:p>
          <w:p w14:paraId="0F3AB9F5" w14:textId="265ECDB1" w:rsidR="00142A8F" w:rsidRDefault="00142A8F" w:rsidP="00D1578D">
            <w:pPr>
              <w:tabs>
                <w:tab w:val="left" w:pos="90"/>
              </w:tabs>
              <w:spacing w:after="0" w:line="240" w:lineRule="auto"/>
              <w:ind w:left="0" w:hanging="2"/>
              <w:jc w:val="both"/>
              <w:rPr>
                <w:iCs/>
                <w:sz w:val="20"/>
                <w:szCs w:val="20"/>
              </w:rPr>
            </w:pPr>
            <w:r w:rsidRPr="00142A8F">
              <w:rPr>
                <w:iCs/>
                <w:sz w:val="20"/>
                <w:szCs w:val="20"/>
              </w:rPr>
              <w:t xml:space="preserve">The Situational Analysis has shown that the </w:t>
            </w:r>
            <w:r>
              <w:rPr>
                <w:iCs/>
                <w:sz w:val="20"/>
                <w:szCs w:val="20"/>
              </w:rPr>
              <w:t>Disability Act</w:t>
            </w:r>
            <w:r w:rsidRPr="00142A8F">
              <w:rPr>
                <w:iCs/>
                <w:sz w:val="20"/>
                <w:szCs w:val="20"/>
              </w:rPr>
              <w:t xml:space="preserve"> c</w:t>
            </w:r>
            <w:r>
              <w:rPr>
                <w:iCs/>
                <w:sz w:val="20"/>
                <w:szCs w:val="20"/>
              </w:rPr>
              <w:t>annot</w:t>
            </w:r>
            <w:r w:rsidRPr="00142A8F">
              <w:rPr>
                <w:iCs/>
                <w:sz w:val="20"/>
                <w:szCs w:val="20"/>
              </w:rPr>
              <w:t xml:space="preserve"> be implemented effectively if the capacities of all stakeholders are not enhanced </w:t>
            </w:r>
            <w:r w:rsidR="00E26750">
              <w:rPr>
                <w:iCs/>
                <w:sz w:val="20"/>
                <w:szCs w:val="20"/>
              </w:rPr>
              <w:t>to</w:t>
            </w:r>
            <w:r w:rsidR="00E26750" w:rsidRPr="00E26750">
              <w:rPr>
                <w:iCs/>
                <w:sz w:val="20"/>
                <w:szCs w:val="20"/>
              </w:rPr>
              <w:t xml:space="preserve"> inform the development of a Strategic Plan and costed gender-responsive Action Plan for the implementation of the Disability Act in relation to the CRPD</w:t>
            </w:r>
            <w:r w:rsidR="00640A95">
              <w:rPr>
                <w:iCs/>
                <w:sz w:val="20"/>
                <w:szCs w:val="20"/>
              </w:rPr>
              <w:t>.</w:t>
            </w:r>
          </w:p>
          <w:p w14:paraId="523A9514" w14:textId="6EE75F48" w:rsidR="00F33B1C" w:rsidRDefault="003E3FA7" w:rsidP="008A39A3">
            <w:pPr>
              <w:tabs>
                <w:tab w:val="left" w:pos="90"/>
              </w:tabs>
              <w:spacing w:after="0" w:line="240" w:lineRule="auto"/>
              <w:ind w:left="0" w:hanging="2"/>
              <w:jc w:val="both"/>
              <w:rPr>
                <w:iCs/>
                <w:sz w:val="20"/>
                <w:szCs w:val="20"/>
              </w:rPr>
            </w:pPr>
            <w:r>
              <w:rPr>
                <w:iCs/>
                <w:sz w:val="20"/>
                <w:szCs w:val="20"/>
              </w:rPr>
              <w:t xml:space="preserve">This output </w:t>
            </w:r>
            <w:r w:rsidR="0011443E">
              <w:rPr>
                <w:iCs/>
                <w:sz w:val="20"/>
                <w:szCs w:val="20"/>
              </w:rPr>
              <w:t>will focus on</w:t>
            </w:r>
            <w:r w:rsidR="008A39A3">
              <w:rPr>
                <w:iCs/>
                <w:sz w:val="20"/>
                <w:szCs w:val="20"/>
              </w:rPr>
              <w:t xml:space="preserve"> t</w:t>
            </w:r>
            <w:r w:rsidR="00E74BD5" w:rsidRPr="00B418EC">
              <w:rPr>
                <w:iCs/>
                <w:sz w:val="20"/>
                <w:szCs w:val="20"/>
              </w:rPr>
              <w:t xml:space="preserve">raining of government ministries, Organization of Persons </w:t>
            </w:r>
            <w:r w:rsidR="008F4E52" w:rsidRPr="00B418EC">
              <w:rPr>
                <w:iCs/>
                <w:sz w:val="20"/>
                <w:szCs w:val="20"/>
              </w:rPr>
              <w:t>with</w:t>
            </w:r>
            <w:r w:rsidR="00E74BD5" w:rsidRPr="00B418EC">
              <w:rPr>
                <w:iCs/>
                <w:sz w:val="20"/>
                <w:szCs w:val="20"/>
              </w:rPr>
              <w:t xml:space="preserve"> Disabilities (OPDs), Civil Society Organizations and all other key actors on the </w:t>
            </w:r>
            <w:r w:rsidR="00B53F80" w:rsidRPr="00B418EC">
              <w:rPr>
                <w:iCs/>
                <w:sz w:val="20"/>
                <w:szCs w:val="20"/>
              </w:rPr>
              <w:t xml:space="preserve">provisions of the Disability Act, to ensure </w:t>
            </w:r>
            <w:r w:rsidR="00640A95">
              <w:rPr>
                <w:iCs/>
                <w:sz w:val="20"/>
                <w:szCs w:val="20"/>
              </w:rPr>
              <w:t xml:space="preserve">they have the required capacity </w:t>
            </w:r>
            <w:r w:rsidR="005279EE">
              <w:rPr>
                <w:iCs/>
                <w:sz w:val="20"/>
                <w:szCs w:val="20"/>
              </w:rPr>
              <w:t>and knowledge to develop</w:t>
            </w:r>
            <w:r w:rsidR="00F33B1C">
              <w:rPr>
                <w:iCs/>
                <w:sz w:val="20"/>
                <w:szCs w:val="20"/>
              </w:rPr>
              <w:t xml:space="preserve"> a national policy, strategy and costed implementation plan.</w:t>
            </w:r>
          </w:p>
          <w:p w14:paraId="1E041B41" w14:textId="77777777" w:rsidR="00E54A50" w:rsidRPr="00B418EC" w:rsidRDefault="00E54A50" w:rsidP="00B418EC">
            <w:pPr>
              <w:tabs>
                <w:tab w:val="left" w:pos="90"/>
              </w:tabs>
              <w:spacing w:after="0" w:line="240" w:lineRule="auto"/>
              <w:ind w:leftChars="0" w:left="0" w:firstLineChars="0" w:firstLine="0"/>
              <w:jc w:val="both"/>
              <w:rPr>
                <w:iCs/>
                <w:sz w:val="20"/>
                <w:szCs w:val="20"/>
              </w:rPr>
            </w:pPr>
          </w:p>
          <w:p w14:paraId="79AB5601" w14:textId="25F7D4E9" w:rsidR="000773D5" w:rsidRPr="00827F98" w:rsidRDefault="00230726">
            <w:pPr>
              <w:tabs>
                <w:tab w:val="left" w:pos="90"/>
              </w:tabs>
              <w:spacing w:after="0" w:line="240" w:lineRule="auto"/>
              <w:ind w:left="0" w:hanging="2"/>
              <w:rPr>
                <w:iCs/>
                <w:sz w:val="20"/>
                <w:szCs w:val="20"/>
              </w:rPr>
            </w:pPr>
            <w:r>
              <w:rPr>
                <w:iCs/>
                <w:sz w:val="20"/>
                <w:szCs w:val="20"/>
              </w:rPr>
              <w:t xml:space="preserve">Capacity building topics will be discussed and decided upon </w:t>
            </w:r>
            <w:r w:rsidR="00EE16F0">
              <w:rPr>
                <w:iCs/>
                <w:sz w:val="20"/>
                <w:szCs w:val="20"/>
              </w:rPr>
              <w:t>after a through consultation with key actors</w:t>
            </w:r>
            <w:r w:rsidR="0041128B">
              <w:rPr>
                <w:iCs/>
                <w:sz w:val="20"/>
                <w:szCs w:val="20"/>
              </w:rPr>
              <w:t xml:space="preserve">, </w:t>
            </w:r>
            <w:r w:rsidR="00EE16F0">
              <w:rPr>
                <w:iCs/>
                <w:sz w:val="20"/>
                <w:szCs w:val="20"/>
              </w:rPr>
              <w:t>stakeholders</w:t>
            </w:r>
            <w:r w:rsidR="0041128B">
              <w:rPr>
                <w:iCs/>
                <w:sz w:val="20"/>
                <w:szCs w:val="20"/>
              </w:rPr>
              <w:t xml:space="preserve"> and </w:t>
            </w:r>
            <w:r w:rsidR="005273FA">
              <w:rPr>
                <w:iCs/>
                <w:sz w:val="20"/>
                <w:szCs w:val="20"/>
              </w:rPr>
              <w:t>P</w:t>
            </w:r>
            <w:r w:rsidR="0041128B">
              <w:rPr>
                <w:iCs/>
                <w:sz w:val="20"/>
                <w:szCs w:val="20"/>
              </w:rPr>
              <w:t xml:space="preserve">ersons </w:t>
            </w:r>
            <w:proofErr w:type="gramStart"/>
            <w:r w:rsidR="0041128B">
              <w:rPr>
                <w:iCs/>
                <w:sz w:val="20"/>
                <w:szCs w:val="20"/>
              </w:rPr>
              <w:t>With</w:t>
            </w:r>
            <w:proofErr w:type="gramEnd"/>
            <w:r w:rsidR="0041128B">
              <w:rPr>
                <w:iCs/>
                <w:sz w:val="20"/>
                <w:szCs w:val="20"/>
              </w:rPr>
              <w:t xml:space="preserve"> Disabilities</w:t>
            </w:r>
            <w:r w:rsidR="005273FA">
              <w:rPr>
                <w:iCs/>
                <w:sz w:val="20"/>
                <w:szCs w:val="20"/>
              </w:rPr>
              <w:t xml:space="preserve"> (PWDs)</w:t>
            </w:r>
            <w:r w:rsidR="00EE16F0">
              <w:rPr>
                <w:iCs/>
                <w:sz w:val="20"/>
                <w:szCs w:val="20"/>
              </w:rPr>
              <w:t xml:space="preserve">. </w:t>
            </w:r>
            <w:r w:rsidR="006B18FC">
              <w:rPr>
                <w:iCs/>
                <w:sz w:val="20"/>
                <w:szCs w:val="20"/>
              </w:rPr>
              <w:t xml:space="preserve">UNICEF and </w:t>
            </w:r>
            <w:r w:rsidR="004129DD">
              <w:rPr>
                <w:iCs/>
                <w:sz w:val="20"/>
                <w:szCs w:val="20"/>
              </w:rPr>
              <w:t>UNFPA</w:t>
            </w:r>
            <w:r w:rsidR="006B18FC">
              <w:rPr>
                <w:iCs/>
                <w:sz w:val="20"/>
                <w:szCs w:val="20"/>
              </w:rPr>
              <w:t xml:space="preserve"> will </w:t>
            </w:r>
            <w:r w:rsidR="0069771E">
              <w:rPr>
                <w:iCs/>
                <w:sz w:val="20"/>
                <w:szCs w:val="20"/>
              </w:rPr>
              <w:t xml:space="preserve">closely work together with partners to identify training gaps and lead capacity building interventions under the project. </w:t>
            </w:r>
            <w:r w:rsidR="008321AD">
              <w:rPr>
                <w:iCs/>
                <w:sz w:val="20"/>
                <w:szCs w:val="20"/>
              </w:rPr>
              <w:t xml:space="preserve">UNICEF will lead </w:t>
            </w:r>
            <w:r w:rsidR="00DA710A">
              <w:rPr>
                <w:iCs/>
                <w:sz w:val="20"/>
                <w:szCs w:val="20"/>
              </w:rPr>
              <w:t>capacity building interventions</w:t>
            </w:r>
            <w:r w:rsidR="008321AD">
              <w:rPr>
                <w:iCs/>
                <w:sz w:val="20"/>
                <w:szCs w:val="20"/>
              </w:rPr>
              <w:t xml:space="preserve"> on gender and child</w:t>
            </w:r>
            <w:r w:rsidR="00DA710A">
              <w:rPr>
                <w:iCs/>
                <w:sz w:val="20"/>
                <w:szCs w:val="20"/>
              </w:rPr>
              <w:t>ren</w:t>
            </w:r>
            <w:r w:rsidR="00BD2375">
              <w:rPr>
                <w:iCs/>
                <w:sz w:val="20"/>
                <w:szCs w:val="20"/>
              </w:rPr>
              <w:t xml:space="preserve"> with </w:t>
            </w:r>
            <w:r w:rsidR="008A39A3">
              <w:rPr>
                <w:iCs/>
                <w:sz w:val="20"/>
                <w:szCs w:val="20"/>
              </w:rPr>
              <w:t>disabilities and</w:t>
            </w:r>
            <w:r w:rsidR="00BD2375">
              <w:rPr>
                <w:iCs/>
                <w:sz w:val="20"/>
                <w:szCs w:val="20"/>
              </w:rPr>
              <w:t xml:space="preserve"> will </w:t>
            </w:r>
            <w:r w:rsidR="00B61340">
              <w:rPr>
                <w:iCs/>
                <w:sz w:val="20"/>
                <w:szCs w:val="20"/>
              </w:rPr>
              <w:t>identify and engage O</w:t>
            </w:r>
            <w:r w:rsidR="005A1B47">
              <w:rPr>
                <w:iCs/>
                <w:sz w:val="20"/>
                <w:szCs w:val="20"/>
              </w:rPr>
              <w:t>rganizations of Persons wi</w:t>
            </w:r>
            <w:r w:rsidR="008A39A3">
              <w:rPr>
                <w:iCs/>
                <w:sz w:val="20"/>
                <w:szCs w:val="20"/>
              </w:rPr>
              <w:t>th Disabilities (OPDs) specifically working on women and children with disabilities</w:t>
            </w:r>
            <w:r w:rsidR="00DA710A">
              <w:rPr>
                <w:iCs/>
                <w:sz w:val="20"/>
                <w:szCs w:val="20"/>
              </w:rPr>
              <w:t xml:space="preserve"> to ensure their</w:t>
            </w:r>
            <w:r w:rsidR="00060D4F">
              <w:rPr>
                <w:iCs/>
                <w:sz w:val="20"/>
                <w:szCs w:val="20"/>
              </w:rPr>
              <w:t xml:space="preserve"> inclusion in the subsequent activities and participation in the development of key documents.</w:t>
            </w:r>
          </w:p>
        </w:tc>
      </w:tr>
      <w:tr w:rsidR="00AC3339" w14:paraId="10EFB152" w14:textId="77777777">
        <w:tc>
          <w:tcPr>
            <w:tcW w:w="10885" w:type="dxa"/>
          </w:tcPr>
          <w:p w14:paraId="0F497A90" w14:textId="107A3F95" w:rsidR="00AC3339" w:rsidRPr="00827F98" w:rsidRDefault="00257C2D">
            <w:pPr>
              <w:tabs>
                <w:tab w:val="left" w:pos="90"/>
              </w:tabs>
              <w:spacing w:after="0" w:line="240" w:lineRule="auto"/>
              <w:ind w:left="0" w:hanging="2"/>
              <w:rPr>
                <w:iCs/>
                <w:sz w:val="20"/>
                <w:szCs w:val="20"/>
              </w:rPr>
            </w:pPr>
            <w:r w:rsidRPr="00827F98">
              <w:rPr>
                <w:iCs/>
                <w:sz w:val="20"/>
                <w:szCs w:val="20"/>
              </w:rPr>
              <w:lastRenderedPageBreak/>
              <w:t>Baseline:</w:t>
            </w:r>
            <w:r w:rsidR="00882892">
              <w:rPr>
                <w:iCs/>
                <w:sz w:val="20"/>
                <w:szCs w:val="20"/>
              </w:rPr>
              <w:t xml:space="preserve"> limited institutional </w:t>
            </w:r>
            <w:r w:rsidR="009F6A99">
              <w:rPr>
                <w:iCs/>
                <w:sz w:val="20"/>
                <w:szCs w:val="20"/>
              </w:rPr>
              <w:t xml:space="preserve">knowledge and understanding of the Disability Act, to inform the development </w:t>
            </w:r>
            <w:r w:rsidR="00B158FB">
              <w:rPr>
                <w:iCs/>
                <w:sz w:val="20"/>
                <w:szCs w:val="20"/>
              </w:rPr>
              <w:t xml:space="preserve">of </w:t>
            </w:r>
            <w:r w:rsidR="007F237E">
              <w:rPr>
                <w:iCs/>
                <w:sz w:val="20"/>
                <w:szCs w:val="20"/>
              </w:rPr>
              <w:t>policies,</w:t>
            </w:r>
            <w:r w:rsidR="00451134">
              <w:rPr>
                <w:iCs/>
                <w:sz w:val="20"/>
                <w:szCs w:val="20"/>
              </w:rPr>
              <w:t xml:space="preserve"> strategies and costed action plan</w:t>
            </w:r>
          </w:p>
        </w:tc>
      </w:tr>
      <w:tr w:rsidR="006E292A" w14:paraId="59B7821F" w14:textId="77777777">
        <w:tc>
          <w:tcPr>
            <w:tcW w:w="10885" w:type="dxa"/>
          </w:tcPr>
          <w:p w14:paraId="4ACA9B60" w14:textId="0205EF25" w:rsidR="006E292A" w:rsidRPr="00827F98" w:rsidRDefault="00257C2D">
            <w:pPr>
              <w:tabs>
                <w:tab w:val="left" w:pos="90"/>
              </w:tabs>
              <w:spacing w:after="0" w:line="240" w:lineRule="auto"/>
              <w:ind w:left="0" w:hanging="2"/>
              <w:rPr>
                <w:iCs/>
                <w:sz w:val="20"/>
                <w:szCs w:val="20"/>
              </w:rPr>
            </w:pPr>
            <w:r w:rsidRPr="00EF5AF1">
              <w:rPr>
                <w:iCs/>
                <w:sz w:val="20"/>
                <w:szCs w:val="20"/>
                <w:u w:val="single"/>
              </w:rPr>
              <w:t>Milestone Year 1:</w:t>
            </w:r>
            <w:r w:rsidR="006D3315">
              <w:rPr>
                <w:iCs/>
                <w:sz w:val="20"/>
                <w:szCs w:val="20"/>
              </w:rPr>
              <w:t xml:space="preserve"> </w:t>
            </w:r>
            <w:r w:rsidR="00135D42">
              <w:rPr>
                <w:iCs/>
                <w:sz w:val="20"/>
                <w:szCs w:val="20"/>
              </w:rPr>
              <w:t xml:space="preserve"> </w:t>
            </w:r>
            <w:r w:rsidR="006B18FC">
              <w:rPr>
                <w:iCs/>
                <w:sz w:val="20"/>
                <w:szCs w:val="20"/>
              </w:rPr>
              <w:t xml:space="preserve">at least 2 training workshops conducted </w:t>
            </w:r>
          </w:p>
        </w:tc>
      </w:tr>
      <w:tr w:rsidR="00257C2D" w14:paraId="377873BD" w14:textId="77777777">
        <w:tc>
          <w:tcPr>
            <w:tcW w:w="10885" w:type="dxa"/>
          </w:tcPr>
          <w:p w14:paraId="625023C0" w14:textId="2374EFC5" w:rsidR="00257C2D" w:rsidRPr="00827F98" w:rsidRDefault="00E56C75">
            <w:pPr>
              <w:tabs>
                <w:tab w:val="left" w:pos="90"/>
              </w:tabs>
              <w:spacing w:after="0" w:line="240" w:lineRule="auto"/>
              <w:ind w:left="0" w:hanging="2"/>
              <w:rPr>
                <w:iCs/>
                <w:sz w:val="20"/>
                <w:szCs w:val="20"/>
              </w:rPr>
            </w:pPr>
            <w:r w:rsidRPr="00EF5AF1">
              <w:rPr>
                <w:iCs/>
                <w:sz w:val="20"/>
                <w:szCs w:val="20"/>
                <w:u w:val="single"/>
              </w:rPr>
              <w:t>Milestone Year 2:</w:t>
            </w:r>
            <w:r w:rsidRPr="00827F98">
              <w:rPr>
                <w:iCs/>
                <w:sz w:val="20"/>
                <w:szCs w:val="20"/>
              </w:rPr>
              <w:t xml:space="preserve"> </w:t>
            </w:r>
            <w:r w:rsidR="00531107">
              <w:rPr>
                <w:iCs/>
                <w:sz w:val="20"/>
                <w:szCs w:val="20"/>
              </w:rPr>
              <w:t xml:space="preserve">at least 2 specific trainings </w:t>
            </w:r>
            <w:r w:rsidR="00451134">
              <w:rPr>
                <w:iCs/>
                <w:sz w:val="20"/>
                <w:szCs w:val="20"/>
              </w:rPr>
              <w:t>on women and children with disabilities conducted</w:t>
            </w:r>
          </w:p>
        </w:tc>
      </w:tr>
      <w:tr w:rsidR="00627FEB" w14:paraId="371BA4EC" w14:textId="77777777">
        <w:tc>
          <w:tcPr>
            <w:tcW w:w="10885" w:type="dxa"/>
          </w:tcPr>
          <w:p w14:paraId="6EBBD65D" w14:textId="339354A4" w:rsidR="00627FEB" w:rsidRPr="00827F98" w:rsidRDefault="00627FEB">
            <w:pPr>
              <w:tabs>
                <w:tab w:val="left" w:pos="90"/>
              </w:tabs>
              <w:spacing w:after="0" w:line="240" w:lineRule="auto"/>
              <w:ind w:left="0" w:hanging="2"/>
              <w:rPr>
                <w:iCs/>
                <w:sz w:val="20"/>
                <w:szCs w:val="20"/>
              </w:rPr>
            </w:pPr>
            <w:r w:rsidRPr="00EF5AF1">
              <w:rPr>
                <w:iCs/>
                <w:sz w:val="20"/>
                <w:szCs w:val="20"/>
                <w:u w:val="single"/>
              </w:rPr>
              <w:t>Target:</w:t>
            </w:r>
            <w:r w:rsidR="00E73C3D">
              <w:rPr>
                <w:iCs/>
                <w:sz w:val="20"/>
                <w:szCs w:val="20"/>
              </w:rPr>
              <w:t xml:space="preserve"> </w:t>
            </w:r>
            <w:r w:rsidR="002730BB">
              <w:rPr>
                <w:iCs/>
                <w:sz w:val="20"/>
                <w:szCs w:val="20"/>
              </w:rPr>
              <w:t xml:space="preserve">At least 5 workshops </w:t>
            </w:r>
          </w:p>
        </w:tc>
      </w:tr>
      <w:tr w:rsidR="00627FEB" w14:paraId="1C00C7D4" w14:textId="77777777">
        <w:tc>
          <w:tcPr>
            <w:tcW w:w="10885" w:type="dxa"/>
          </w:tcPr>
          <w:p w14:paraId="49D8C4C0" w14:textId="4C4713D1" w:rsidR="00627FEB" w:rsidRPr="00827F98" w:rsidRDefault="00627FEB">
            <w:pPr>
              <w:tabs>
                <w:tab w:val="left" w:pos="90"/>
              </w:tabs>
              <w:spacing w:after="0" w:line="240" w:lineRule="auto"/>
              <w:ind w:left="0" w:hanging="2"/>
              <w:rPr>
                <w:iCs/>
                <w:sz w:val="20"/>
                <w:szCs w:val="20"/>
              </w:rPr>
            </w:pPr>
            <w:r w:rsidRPr="00EF5AF1">
              <w:rPr>
                <w:iCs/>
                <w:sz w:val="20"/>
                <w:szCs w:val="20"/>
                <w:u w:val="single"/>
              </w:rPr>
              <w:t>Means of Verification:</w:t>
            </w:r>
            <w:r w:rsidR="00DF181D">
              <w:rPr>
                <w:iCs/>
                <w:sz w:val="20"/>
                <w:szCs w:val="20"/>
              </w:rPr>
              <w:t xml:space="preserve"> Training Reports</w:t>
            </w:r>
            <w:r w:rsidR="00AE11B4">
              <w:rPr>
                <w:iCs/>
                <w:sz w:val="20"/>
                <w:szCs w:val="20"/>
              </w:rPr>
              <w:t xml:space="preserve"> and attendance registers</w:t>
            </w:r>
          </w:p>
        </w:tc>
      </w:tr>
      <w:tr w:rsidR="00627FEB" w14:paraId="348ED611" w14:textId="77777777">
        <w:tc>
          <w:tcPr>
            <w:tcW w:w="10885" w:type="dxa"/>
          </w:tcPr>
          <w:p w14:paraId="4315C0B6" w14:textId="2FAFA99D" w:rsidR="00627FEB" w:rsidRPr="00827F98" w:rsidRDefault="00C62F4D">
            <w:pPr>
              <w:tabs>
                <w:tab w:val="left" w:pos="90"/>
              </w:tabs>
              <w:spacing w:after="0" w:line="240" w:lineRule="auto"/>
              <w:ind w:left="0" w:hanging="2"/>
              <w:rPr>
                <w:iCs/>
                <w:sz w:val="20"/>
                <w:szCs w:val="20"/>
              </w:rPr>
            </w:pPr>
            <w:r w:rsidRPr="00EF5AF1">
              <w:rPr>
                <w:iCs/>
                <w:sz w:val="20"/>
                <w:szCs w:val="20"/>
                <w:u w:val="single"/>
              </w:rPr>
              <w:t>Responsible:</w:t>
            </w:r>
            <w:r w:rsidR="008E51A6">
              <w:rPr>
                <w:iCs/>
                <w:sz w:val="20"/>
                <w:szCs w:val="20"/>
              </w:rPr>
              <w:t xml:space="preserve"> </w:t>
            </w:r>
            <w:r w:rsidR="004129DD">
              <w:rPr>
                <w:iCs/>
                <w:sz w:val="20"/>
                <w:szCs w:val="20"/>
              </w:rPr>
              <w:t>UNFPA</w:t>
            </w:r>
            <w:r w:rsidR="008E51A6">
              <w:rPr>
                <w:iCs/>
                <w:sz w:val="20"/>
                <w:szCs w:val="20"/>
              </w:rPr>
              <w:t xml:space="preserve"> and UNICEF</w:t>
            </w:r>
          </w:p>
        </w:tc>
      </w:tr>
      <w:tr w:rsidR="008F0F3D" w14:paraId="57C12658" w14:textId="77777777" w:rsidTr="00D1578D">
        <w:tc>
          <w:tcPr>
            <w:tcW w:w="10885" w:type="dxa"/>
            <w:shd w:val="clear" w:color="auto" w:fill="D6E3BC" w:themeFill="accent3" w:themeFillTint="66"/>
          </w:tcPr>
          <w:p w14:paraId="2761387F" w14:textId="4651C6EC" w:rsidR="008F0F3D" w:rsidRPr="005E767F" w:rsidRDefault="008F0F3D" w:rsidP="005E767F">
            <w:pPr>
              <w:tabs>
                <w:tab w:val="left" w:pos="90"/>
              </w:tabs>
              <w:spacing w:after="0" w:line="240" w:lineRule="auto"/>
              <w:ind w:left="0" w:hanging="2"/>
              <w:jc w:val="both"/>
              <w:rPr>
                <w:b/>
                <w:bCs/>
                <w:sz w:val="20"/>
                <w:szCs w:val="20"/>
              </w:rPr>
            </w:pPr>
            <w:r w:rsidRPr="00827F98">
              <w:rPr>
                <w:b/>
                <w:bCs/>
                <w:sz w:val="20"/>
                <w:szCs w:val="20"/>
              </w:rPr>
              <w:t xml:space="preserve">Output 1.1B. Key ministries’ personnel and OPDs trained in Monitoring and Evaluation and database management. </w:t>
            </w:r>
          </w:p>
        </w:tc>
      </w:tr>
      <w:tr w:rsidR="008F0F3D" w14:paraId="09F37DB8" w14:textId="77777777" w:rsidTr="00D1578D">
        <w:tc>
          <w:tcPr>
            <w:tcW w:w="10885" w:type="dxa"/>
            <w:shd w:val="clear" w:color="auto" w:fill="B8CCE4" w:themeFill="accent1" w:themeFillTint="66"/>
          </w:tcPr>
          <w:p w14:paraId="2AAEAB6F" w14:textId="78C17BEB" w:rsidR="008F0F3D" w:rsidRDefault="009869E0" w:rsidP="00E42C13">
            <w:pPr>
              <w:tabs>
                <w:tab w:val="left" w:pos="90"/>
              </w:tabs>
              <w:spacing w:after="0" w:line="240" w:lineRule="auto"/>
              <w:ind w:left="0" w:hanging="2"/>
              <w:jc w:val="both"/>
              <w:rPr>
                <w:sz w:val="20"/>
                <w:szCs w:val="20"/>
              </w:rPr>
            </w:pPr>
            <w:r w:rsidRPr="00E42C13">
              <w:rPr>
                <w:b/>
                <w:bCs/>
                <w:sz w:val="20"/>
                <w:szCs w:val="20"/>
              </w:rPr>
              <w:t>Output Indicator:</w:t>
            </w:r>
            <w:r w:rsidR="00902E55">
              <w:rPr>
                <w:b/>
                <w:bCs/>
                <w:sz w:val="20"/>
                <w:szCs w:val="20"/>
              </w:rPr>
              <w:t xml:space="preserve"> 1.1.</w:t>
            </w:r>
            <w:r w:rsidR="00C129F2">
              <w:rPr>
                <w:b/>
                <w:bCs/>
                <w:sz w:val="20"/>
                <w:szCs w:val="20"/>
              </w:rPr>
              <w:t>1</w:t>
            </w:r>
            <w:r w:rsidR="00E42C13">
              <w:rPr>
                <w:sz w:val="20"/>
                <w:szCs w:val="20"/>
              </w:rPr>
              <w:t xml:space="preserve"> # of participants (disaggregated by type of stakeholder) disaggregated by sex, disability, rural/urban participating in capacity building activities provided by UNPRPD programmes</w:t>
            </w:r>
          </w:p>
        </w:tc>
      </w:tr>
      <w:tr w:rsidR="001742B2" w14:paraId="0F1150B5" w14:textId="77777777" w:rsidTr="00377322">
        <w:tc>
          <w:tcPr>
            <w:tcW w:w="10885" w:type="dxa"/>
            <w:shd w:val="clear" w:color="auto" w:fill="B8CCE4" w:themeFill="accent1" w:themeFillTint="66"/>
          </w:tcPr>
          <w:p w14:paraId="3FF40284" w14:textId="47A03C00" w:rsidR="001742B2" w:rsidRPr="00E42C13" w:rsidRDefault="001742B2" w:rsidP="00E42C13">
            <w:pPr>
              <w:tabs>
                <w:tab w:val="left" w:pos="90"/>
              </w:tabs>
              <w:spacing w:after="0" w:line="240" w:lineRule="auto"/>
              <w:ind w:left="0" w:hanging="2"/>
              <w:jc w:val="both"/>
              <w:rPr>
                <w:b/>
                <w:bCs/>
                <w:sz w:val="20"/>
                <w:szCs w:val="20"/>
              </w:rPr>
            </w:pPr>
            <w:r w:rsidRPr="001742B2">
              <w:rPr>
                <w:b/>
                <w:bCs/>
                <w:sz w:val="20"/>
                <w:szCs w:val="20"/>
              </w:rPr>
              <w:t>Output Indicator 1.1.2</w:t>
            </w:r>
            <w:r>
              <w:rPr>
                <w:sz w:val="20"/>
                <w:szCs w:val="20"/>
              </w:rPr>
              <w:t xml:space="preserve"> # of OPDs (disaggregated by type umbrella- disability specific- women- underrepresented other) that benefitted from capacity building activities (type of activities) funded by UNPRPD programmes to strengthen the capacity of organizations of persons with disabilities.</w:t>
            </w:r>
          </w:p>
        </w:tc>
      </w:tr>
      <w:tr w:rsidR="00E37CD5" w14:paraId="5AC24812" w14:textId="77777777">
        <w:tc>
          <w:tcPr>
            <w:tcW w:w="10885" w:type="dxa"/>
          </w:tcPr>
          <w:p w14:paraId="6069D776" w14:textId="77777777" w:rsidR="009F2FE9" w:rsidRDefault="00E37CD5" w:rsidP="008F0F3D">
            <w:pPr>
              <w:tabs>
                <w:tab w:val="left" w:pos="90"/>
              </w:tabs>
              <w:spacing w:after="0" w:line="240" w:lineRule="auto"/>
              <w:ind w:left="0" w:hanging="2"/>
              <w:jc w:val="both"/>
              <w:rPr>
                <w:sz w:val="20"/>
                <w:szCs w:val="20"/>
              </w:rPr>
            </w:pPr>
            <w:r w:rsidRPr="00B418EC">
              <w:rPr>
                <w:sz w:val="20"/>
                <w:szCs w:val="20"/>
                <w:u w:val="single"/>
              </w:rPr>
              <w:t>Description</w:t>
            </w:r>
            <w:r w:rsidR="00CB68A1" w:rsidRPr="00B418EC">
              <w:rPr>
                <w:sz w:val="20"/>
                <w:szCs w:val="20"/>
                <w:u w:val="single"/>
              </w:rPr>
              <w:t>:</w:t>
            </w:r>
            <w:r w:rsidR="00CB68A1">
              <w:rPr>
                <w:sz w:val="20"/>
                <w:szCs w:val="20"/>
              </w:rPr>
              <w:t xml:space="preserve"> </w:t>
            </w:r>
          </w:p>
          <w:p w14:paraId="3F5AD05F" w14:textId="77777777" w:rsidR="009F2FE9" w:rsidRDefault="009F2FE9" w:rsidP="008F0F3D">
            <w:pPr>
              <w:tabs>
                <w:tab w:val="left" w:pos="90"/>
              </w:tabs>
              <w:spacing w:after="0" w:line="240" w:lineRule="auto"/>
              <w:ind w:left="0" w:hanging="2"/>
              <w:jc w:val="both"/>
              <w:rPr>
                <w:sz w:val="20"/>
                <w:szCs w:val="20"/>
              </w:rPr>
            </w:pPr>
          </w:p>
          <w:p w14:paraId="6E48CF10" w14:textId="40DCBEA3" w:rsidR="00E37CD5" w:rsidRDefault="005E07B0" w:rsidP="008F0F3D">
            <w:pPr>
              <w:tabs>
                <w:tab w:val="left" w:pos="90"/>
              </w:tabs>
              <w:spacing w:after="0" w:line="240" w:lineRule="auto"/>
              <w:ind w:left="0" w:hanging="2"/>
              <w:jc w:val="both"/>
              <w:rPr>
                <w:sz w:val="20"/>
                <w:szCs w:val="20"/>
              </w:rPr>
            </w:pPr>
            <w:r>
              <w:rPr>
                <w:sz w:val="20"/>
                <w:szCs w:val="20"/>
              </w:rPr>
              <w:t>The Situational Analysis revealed that t</w:t>
            </w:r>
            <w:r w:rsidR="00755D1B" w:rsidRPr="00755D1B">
              <w:rPr>
                <w:sz w:val="20"/>
                <w:szCs w:val="20"/>
              </w:rPr>
              <w:t>here is general lack of reliable data on P</w:t>
            </w:r>
            <w:r w:rsidR="00755D1B">
              <w:rPr>
                <w:sz w:val="20"/>
                <w:szCs w:val="20"/>
              </w:rPr>
              <w:t xml:space="preserve">erson </w:t>
            </w:r>
            <w:r w:rsidR="008F4E52">
              <w:rPr>
                <w:sz w:val="20"/>
                <w:szCs w:val="20"/>
              </w:rPr>
              <w:t>with</w:t>
            </w:r>
            <w:r w:rsidR="00755D1B">
              <w:rPr>
                <w:sz w:val="20"/>
                <w:szCs w:val="20"/>
              </w:rPr>
              <w:t xml:space="preserve"> Disabilities (P</w:t>
            </w:r>
            <w:r w:rsidR="00755D1B" w:rsidRPr="00755D1B">
              <w:rPr>
                <w:sz w:val="20"/>
                <w:szCs w:val="20"/>
              </w:rPr>
              <w:t>WDs</w:t>
            </w:r>
            <w:r w:rsidR="00755D1B">
              <w:rPr>
                <w:sz w:val="20"/>
                <w:szCs w:val="20"/>
              </w:rPr>
              <w:t>)</w:t>
            </w:r>
            <w:r w:rsidR="00A80F6F">
              <w:rPr>
                <w:sz w:val="20"/>
                <w:szCs w:val="20"/>
              </w:rPr>
              <w:t xml:space="preserve">, </w:t>
            </w:r>
            <w:r w:rsidR="00915179">
              <w:rPr>
                <w:sz w:val="20"/>
                <w:szCs w:val="20"/>
              </w:rPr>
              <w:t>as</w:t>
            </w:r>
            <w:r w:rsidR="00A80F6F">
              <w:rPr>
                <w:sz w:val="20"/>
                <w:szCs w:val="20"/>
              </w:rPr>
              <w:t xml:space="preserve"> the </w:t>
            </w:r>
            <w:r w:rsidR="00755D1B" w:rsidRPr="00755D1B">
              <w:rPr>
                <w:sz w:val="20"/>
                <w:szCs w:val="20"/>
              </w:rPr>
              <w:t>last comprehensive disability survey was conducted in 1998.  There is a need for the existence of accurate, time</w:t>
            </w:r>
            <w:r w:rsidR="00915179">
              <w:rPr>
                <w:sz w:val="20"/>
                <w:szCs w:val="20"/>
              </w:rPr>
              <w:t>ly</w:t>
            </w:r>
            <w:r w:rsidR="00755D1B" w:rsidRPr="00755D1B">
              <w:rPr>
                <w:sz w:val="20"/>
                <w:szCs w:val="20"/>
              </w:rPr>
              <w:t xml:space="preserve"> and reliable data on PWDs to understand their situations and support in the development and implementation of appropriate programmes. This includes addressing the lack of existence of disability classification list which is necessary to determine the needs and kinds of services appropriate for every PWD. It is important to also in addition to conducting surveys, have qualitative methods (interviews and focus group discussions) as prevalence data through surveys does not indicate barriers and the support services needed.</w:t>
            </w:r>
            <w:r w:rsidR="00B839F4">
              <w:rPr>
                <w:sz w:val="20"/>
                <w:szCs w:val="20"/>
              </w:rPr>
              <w:t xml:space="preserve"> This calls </w:t>
            </w:r>
            <w:r w:rsidR="001411F6">
              <w:rPr>
                <w:sz w:val="20"/>
                <w:szCs w:val="20"/>
              </w:rPr>
              <w:t xml:space="preserve">for a database to routinely collect and collate administrative data </w:t>
            </w:r>
            <w:r w:rsidR="00EF04DB">
              <w:rPr>
                <w:sz w:val="20"/>
                <w:szCs w:val="20"/>
              </w:rPr>
              <w:t>on PWDs</w:t>
            </w:r>
            <w:r w:rsidR="001F7969">
              <w:rPr>
                <w:sz w:val="20"/>
                <w:szCs w:val="20"/>
              </w:rPr>
              <w:t xml:space="preserve"> in The Gambia</w:t>
            </w:r>
            <w:r w:rsidR="005419AA">
              <w:rPr>
                <w:sz w:val="20"/>
                <w:szCs w:val="20"/>
              </w:rPr>
              <w:t xml:space="preserve">. To ensure the efficiency </w:t>
            </w:r>
            <w:r w:rsidR="001D67CE">
              <w:rPr>
                <w:sz w:val="20"/>
                <w:szCs w:val="20"/>
              </w:rPr>
              <w:t xml:space="preserve">of these system, </w:t>
            </w:r>
            <w:r w:rsidR="001C2676">
              <w:rPr>
                <w:sz w:val="20"/>
                <w:szCs w:val="20"/>
              </w:rPr>
              <w:t>a training workshop will be developed to strengthen the capacity of key actors on data</w:t>
            </w:r>
            <w:r w:rsidR="00341947">
              <w:rPr>
                <w:sz w:val="20"/>
                <w:szCs w:val="20"/>
              </w:rPr>
              <w:t xml:space="preserve">base management. </w:t>
            </w:r>
            <w:r w:rsidR="00B74033">
              <w:rPr>
                <w:sz w:val="20"/>
                <w:szCs w:val="20"/>
              </w:rPr>
              <w:t xml:space="preserve">Additionally, there is a need for </w:t>
            </w:r>
            <w:r w:rsidR="006A782F">
              <w:rPr>
                <w:sz w:val="20"/>
                <w:szCs w:val="20"/>
              </w:rPr>
              <w:t xml:space="preserve">government ministries and Organizations of Persons </w:t>
            </w:r>
            <w:r w:rsidR="00EF0E99">
              <w:rPr>
                <w:sz w:val="20"/>
                <w:szCs w:val="20"/>
              </w:rPr>
              <w:t>w</w:t>
            </w:r>
            <w:r w:rsidR="006A782F">
              <w:rPr>
                <w:sz w:val="20"/>
                <w:szCs w:val="20"/>
              </w:rPr>
              <w:t xml:space="preserve">ith Disabilities (OPDs) to be capacitated on </w:t>
            </w:r>
            <w:r w:rsidR="00325EBD">
              <w:rPr>
                <w:sz w:val="20"/>
                <w:szCs w:val="20"/>
              </w:rPr>
              <w:t xml:space="preserve">monitoring and evaluation to ensure that </w:t>
            </w:r>
            <w:r w:rsidR="00A63094">
              <w:rPr>
                <w:sz w:val="20"/>
                <w:szCs w:val="20"/>
              </w:rPr>
              <w:t xml:space="preserve">they apply </w:t>
            </w:r>
            <w:r w:rsidR="00EF0E99">
              <w:rPr>
                <w:sz w:val="20"/>
                <w:szCs w:val="20"/>
              </w:rPr>
              <w:t>results-based</w:t>
            </w:r>
            <w:r w:rsidR="00A63094">
              <w:rPr>
                <w:sz w:val="20"/>
                <w:szCs w:val="20"/>
              </w:rPr>
              <w:t xml:space="preserve"> management principles </w:t>
            </w:r>
            <w:r w:rsidR="008F29B8">
              <w:rPr>
                <w:sz w:val="20"/>
                <w:szCs w:val="20"/>
              </w:rPr>
              <w:t>during project implementation.</w:t>
            </w:r>
          </w:p>
          <w:p w14:paraId="2A2D79F8" w14:textId="77777777" w:rsidR="009A5F12" w:rsidRDefault="009A5F12" w:rsidP="008F0F3D">
            <w:pPr>
              <w:tabs>
                <w:tab w:val="left" w:pos="90"/>
              </w:tabs>
              <w:spacing w:after="0" w:line="240" w:lineRule="auto"/>
              <w:ind w:left="0" w:hanging="2"/>
              <w:jc w:val="both"/>
              <w:rPr>
                <w:sz w:val="20"/>
                <w:szCs w:val="20"/>
              </w:rPr>
            </w:pPr>
          </w:p>
          <w:p w14:paraId="7622D9F0" w14:textId="77777777" w:rsidR="009A5F12" w:rsidRDefault="009A5F12" w:rsidP="008F0F3D">
            <w:pPr>
              <w:tabs>
                <w:tab w:val="left" w:pos="90"/>
              </w:tabs>
              <w:spacing w:after="0" w:line="240" w:lineRule="auto"/>
              <w:ind w:left="0" w:hanging="2"/>
              <w:jc w:val="both"/>
              <w:rPr>
                <w:sz w:val="20"/>
                <w:szCs w:val="20"/>
              </w:rPr>
            </w:pPr>
          </w:p>
          <w:p w14:paraId="0BDAB47C" w14:textId="77777777" w:rsidR="009A5F12" w:rsidRDefault="009A5F12" w:rsidP="008F0F3D">
            <w:pPr>
              <w:tabs>
                <w:tab w:val="left" w:pos="90"/>
              </w:tabs>
              <w:spacing w:after="0" w:line="240" w:lineRule="auto"/>
              <w:ind w:left="0" w:hanging="2"/>
              <w:jc w:val="both"/>
              <w:rPr>
                <w:sz w:val="20"/>
                <w:szCs w:val="20"/>
              </w:rPr>
            </w:pPr>
            <w:r>
              <w:rPr>
                <w:sz w:val="20"/>
                <w:szCs w:val="20"/>
              </w:rPr>
              <w:t>Through this intervention, the project will:</w:t>
            </w:r>
          </w:p>
          <w:p w14:paraId="68921B86" w14:textId="77777777" w:rsidR="009A5F12" w:rsidRDefault="009A5F12" w:rsidP="008F0F3D">
            <w:pPr>
              <w:tabs>
                <w:tab w:val="left" w:pos="90"/>
              </w:tabs>
              <w:spacing w:after="0" w:line="240" w:lineRule="auto"/>
              <w:ind w:left="0" w:hanging="2"/>
              <w:jc w:val="both"/>
              <w:rPr>
                <w:sz w:val="20"/>
                <w:szCs w:val="20"/>
              </w:rPr>
            </w:pPr>
          </w:p>
          <w:p w14:paraId="25E0FAAC" w14:textId="77777777" w:rsidR="009A5F12" w:rsidRDefault="003F4ABE" w:rsidP="009A5F12">
            <w:pPr>
              <w:pStyle w:val="ListParagraph"/>
              <w:numPr>
                <w:ilvl w:val="0"/>
                <w:numId w:val="12"/>
              </w:numPr>
              <w:tabs>
                <w:tab w:val="left" w:pos="90"/>
              </w:tabs>
              <w:spacing w:after="0" w:line="240" w:lineRule="auto"/>
              <w:ind w:leftChars="0" w:firstLineChars="0"/>
              <w:jc w:val="both"/>
              <w:rPr>
                <w:sz w:val="20"/>
                <w:szCs w:val="20"/>
              </w:rPr>
            </w:pPr>
            <w:r>
              <w:rPr>
                <w:sz w:val="20"/>
                <w:szCs w:val="20"/>
              </w:rPr>
              <w:t xml:space="preserve">Develop </w:t>
            </w:r>
            <w:r w:rsidR="00B34B07">
              <w:rPr>
                <w:sz w:val="20"/>
                <w:szCs w:val="20"/>
              </w:rPr>
              <w:t xml:space="preserve">and pilot </w:t>
            </w:r>
            <w:r>
              <w:rPr>
                <w:sz w:val="20"/>
                <w:szCs w:val="20"/>
              </w:rPr>
              <w:t xml:space="preserve">a training package </w:t>
            </w:r>
            <w:r w:rsidR="00632BCC">
              <w:rPr>
                <w:sz w:val="20"/>
                <w:szCs w:val="20"/>
              </w:rPr>
              <w:t xml:space="preserve">on Monitoring and Evaluation </w:t>
            </w:r>
            <w:r>
              <w:rPr>
                <w:sz w:val="20"/>
                <w:szCs w:val="20"/>
              </w:rPr>
              <w:t>for key actors including (</w:t>
            </w:r>
            <w:r w:rsidR="00632BCC">
              <w:rPr>
                <w:sz w:val="20"/>
                <w:szCs w:val="20"/>
              </w:rPr>
              <w:t>G</w:t>
            </w:r>
            <w:r w:rsidR="008C0AAA">
              <w:rPr>
                <w:sz w:val="20"/>
                <w:szCs w:val="20"/>
              </w:rPr>
              <w:t xml:space="preserve">overnment, Organizations of Persons with Disabilities, Civil Society Organization and </w:t>
            </w:r>
            <w:r w:rsidR="00632BCC">
              <w:rPr>
                <w:sz w:val="20"/>
                <w:szCs w:val="20"/>
              </w:rPr>
              <w:t>Non-Governmental</w:t>
            </w:r>
            <w:r w:rsidR="008C0AAA">
              <w:rPr>
                <w:sz w:val="20"/>
                <w:szCs w:val="20"/>
              </w:rPr>
              <w:t xml:space="preserve"> Organizations</w:t>
            </w:r>
            <w:r w:rsidR="00632BCC">
              <w:rPr>
                <w:sz w:val="20"/>
                <w:szCs w:val="20"/>
              </w:rPr>
              <w:t xml:space="preserve">) and conduct training workshops </w:t>
            </w:r>
            <w:r w:rsidR="00B34B07">
              <w:rPr>
                <w:sz w:val="20"/>
                <w:szCs w:val="20"/>
              </w:rPr>
              <w:t xml:space="preserve">for stakeholders. </w:t>
            </w:r>
          </w:p>
          <w:p w14:paraId="42120359" w14:textId="67EAB4DE" w:rsidR="0077305D" w:rsidRDefault="00640B52" w:rsidP="00D1578D">
            <w:pPr>
              <w:pStyle w:val="ListParagraph"/>
              <w:numPr>
                <w:ilvl w:val="0"/>
                <w:numId w:val="12"/>
              </w:numPr>
              <w:tabs>
                <w:tab w:val="left" w:pos="90"/>
              </w:tabs>
              <w:spacing w:after="0" w:line="240" w:lineRule="auto"/>
              <w:ind w:leftChars="0" w:firstLineChars="0"/>
              <w:jc w:val="both"/>
              <w:rPr>
                <w:sz w:val="20"/>
                <w:szCs w:val="20"/>
              </w:rPr>
            </w:pPr>
            <w:r>
              <w:rPr>
                <w:sz w:val="20"/>
                <w:szCs w:val="20"/>
              </w:rPr>
              <w:t xml:space="preserve">Develop a training </w:t>
            </w:r>
            <w:r w:rsidR="007712BB">
              <w:rPr>
                <w:sz w:val="20"/>
                <w:szCs w:val="20"/>
              </w:rPr>
              <w:t xml:space="preserve">on database management, to routinely collect and disaggregate administrative data </w:t>
            </w:r>
            <w:r w:rsidR="006F2188">
              <w:rPr>
                <w:sz w:val="20"/>
                <w:szCs w:val="20"/>
              </w:rPr>
              <w:t>on PWDs in The Gambia</w:t>
            </w:r>
          </w:p>
          <w:p w14:paraId="322996A5" w14:textId="77777777" w:rsidR="0004487B" w:rsidRDefault="0004487B" w:rsidP="0004487B">
            <w:pPr>
              <w:pStyle w:val="ListParagraph"/>
              <w:tabs>
                <w:tab w:val="left" w:pos="90"/>
              </w:tabs>
              <w:spacing w:after="0" w:line="240" w:lineRule="auto"/>
              <w:ind w:leftChars="0" w:left="718" w:firstLineChars="0" w:firstLine="0"/>
              <w:jc w:val="both"/>
              <w:rPr>
                <w:sz w:val="20"/>
                <w:szCs w:val="20"/>
              </w:rPr>
            </w:pPr>
          </w:p>
          <w:p w14:paraId="6E2D4BCF" w14:textId="76B142E2" w:rsidR="00CC6BE2" w:rsidRPr="00B418EC" w:rsidRDefault="000605F1" w:rsidP="00B418EC">
            <w:pPr>
              <w:tabs>
                <w:tab w:val="left" w:pos="90"/>
              </w:tabs>
              <w:spacing w:after="0" w:line="240" w:lineRule="auto"/>
              <w:ind w:leftChars="0" w:left="0" w:firstLineChars="0" w:firstLine="0"/>
              <w:jc w:val="both"/>
              <w:rPr>
                <w:sz w:val="20"/>
                <w:szCs w:val="20"/>
              </w:rPr>
            </w:pPr>
            <w:r>
              <w:rPr>
                <w:sz w:val="20"/>
                <w:szCs w:val="20"/>
              </w:rPr>
              <w:t xml:space="preserve">UNICEF will lead the Monitoring and Evaluation training </w:t>
            </w:r>
            <w:r w:rsidR="00751AC7">
              <w:rPr>
                <w:sz w:val="20"/>
                <w:szCs w:val="20"/>
              </w:rPr>
              <w:t xml:space="preserve">while </w:t>
            </w:r>
            <w:r w:rsidR="00E77D7E">
              <w:rPr>
                <w:sz w:val="20"/>
                <w:szCs w:val="20"/>
              </w:rPr>
              <w:t>UNFPA</w:t>
            </w:r>
            <w:r w:rsidR="00751AC7">
              <w:rPr>
                <w:sz w:val="20"/>
                <w:szCs w:val="20"/>
              </w:rPr>
              <w:t xml:space="preserve"> will</w:t>
            </w:r>
            <w:r w:rsidR="00883AFE">
              <w:rPr>
                <w:sz w:val="20"/>
                <w:szCs w:val="20"/>
              </w:rPr>
              <w:t xml:space="preserve"> work closely with </w:t>
            </w:r>
            <w:r w:rsidR="002214FE">
              <w:rPr>
                <w:sz w:val="20"/>
                <w:szCs w:val="20"/>
              </w:rPr>
              <w:t xml:space="preserve">the Gambia Federation for the Disabled </w:t>
            </w:r>
            <w:r w:rsidR="00911DA1">
              <w:rPr>
                <w:sz w:val="20"/>
                <w:szCs w:val="20"/>
              </w:rPr>
              <w:t xml:space="preserve">to </w:t>
            </w:r>
            <w:r w:rsidR="00CA5B59">
              <w:rPr>
                <w:sz w:val="20"/>
                <w:szCs w:val="20"/>
              </w:rPr>
              <w:t xml:space="preserve">implement the training </w:t>
            </w:r>
            <w:r w:rsidR="00C42B20">
              <w:rPr>
                <w:sz w:val="20"/>
                <w:szCs w:val="20"/>
              </w:rPr>
              <w:t xml:space="preserve">on database management. </w:t>
            </w:r>
            <w:r w:rsidR="00751AC7">
              <w:rPr>
                <w:sz w:val="20"/>
                <w:szCs w:val="20"/>
              </w:rPr>
              <w:t xml:space="preserve"> </w:t>
            </w:r>
          </w:p>
        </w:tc>
      </w:tr>
      <w:tr w:rsidR="00E37CD5" w14:paraId="1763E8AF" w14:textId="77777777">
        <w:tc>
          <w:tcPr>
            <w:tcW w:w="10885" w:type="dxa"/>
          </w:tcPr>
          <w:p w14:paraId="5477EA4A" w14:textId="30A84E66" w:rsidR="00E37CD5" w:rsidRDefault="00086D8B" w:rsidP="008F0F3D">
            <w:pPr>
              <w:tabs>
                <w:tab w:val="left" w:pos="90"/>
              </w:tabs>
              <w:spacing w:after="0" w:line="240" w:lineRule="auto"/>
              <w:ind w:left="0" w:hanging="2"/>
              <w:jc w:val="both"/>
              <w:rPr>
                <w:sz w:val="20"/>
                <w:szCs w:val="20"/>
              </w:rPr>
            </w:pPr>
            <w:r w:rsidRPr="000D643F">
              <w:rPr>
                <w:sz w:val="20"/>
                <w:szCs w:val="20"/>
                <w:u w:val="single"/>
              </w:rPr>
              <w:lastRenderedPageBreak/>
              <w:t>Baseline:</w:t>
            </w:r>
            <w:r w:rsidR="00CF3AF4">
              <w:rPr>
                <w:sz w:val="20"/>
                <w:szCs w:val="20"/>
              </w:rPr>
              <w:t xml:space="preserve"> </w:t>
            </w:r>
            <w:r w:rsidR="005249A2">
              <w:rPr>
                <w:sz w:val="20"/>
                <w:szCs w:val="20"/>
              </w:rPr>
              <w:t>Limited capacity and knowledge in monitoring and evaluation of disability inclusive interventions</w:t>
            </w:r>
            <w:r w:rsidR="00CF3AF4">
              <w:rPr>
                <w:sz w:val="20"/>
                <w:szCs w:val="20"/>
              </w:rPr>
              <w:t xml:space="preserve"> </w:t>
            </w:r>
          </w:p>
        </w:tc>
      </w:tr>
      <w:tr w:rsidR="00E37CD5" w14:paraId="2784C7CA" w14:textId="77777777">
        <w:tc>
          <w:tcPr>
            <w:tcW w:w="10885" w:type="dxa"/>
          </w:tcPr>
          <w:p w14:paraId="064BDDB3" w14:textId="49AD1FAF" w:rsidR="00E37CD5" w:rsidRDefault="00086D8B" w:rsidP="008F0F3D">
            <w:pPr>
              <w:tabs>
                <w:tab w:val="left" w:pos="90"/>
              </w:tabs>
              <w:spacing w:after="0" w:line="240" w:lineRule="auto"/>
              <w:ind w:left="0" w:hanging="2"/>
              <w:jc w:val="both"/>
              <w:rPr>
                <w:sz w:val="20"/>
                <w:szCs w:val="20"/>
              </w:rPr>
            </w:pPr>
            <w:r w:rsidRPr="000D643F">
              <w:rPr>
                <w:sz w:val="20"/>
                <w:szCs w:val="20"/>
                <w:u w:val="single"/>
              </w:rPr>
              <w:t>Milestone Year 1:</w:t>
            </w:r>
            <w:r w:rsidR="00FF6F86">
              <w:rPr>
                <w:sz w:val="20"/>
                <w:szCs w:val="20"/>
              </w:rPr>
              <w:t xml:space="preserve"> </w:t>
            </w:r>
            <w:r w:rsidR="00760938">
              <w:rPr>
                <w:sz w:val="20"/>
                <w:szCs w:val="20"/>
              </w:rPr>
              <w:t xml:space="preserve">Training package </w:t>
            </w:r>
            <w:r w:rsidR="00D46A8F">
              <w:rPr>
                <w:sz w:val="20"/>
                <w:szCs w:val="20"/>
              </w:rPr>
              <w:t xml:space="preserve">developed and </w:t>
            </w:r>
            <w:r w:rsidR="00953E64">
              <w:rPr>
                <w:sz w:val="20"/>
                <w:szCs w:val="20"/>
              </w:rPr>
              <w:t>p</w:t>
            </w:r>
            <w:r w:rsidR="00A62300">
              <w:rPr>
                <w:sz w:val="20"/>
                <w:szCs w:val="20"/>
              </w:rPr>
              <w:t>iloted</w:t>
            </w:r>
          </w:p>
        </w:tc>
      </w:tr>
      <w:tr w:rsidR="00E37CD5" w14:paraId="47117AA9" w14:textId="77777777">
        <w:tc>
          <w:tcPr>
            <w:tcW w:w="10885" w:type="dxa"/>
          </w:tcPr>
          <w:p w14:paraId="7E315EDF" w14:textId="0F53BF24" w:rsidR="00E37CD5" w:rsidRDefault="00086D8B" w:rsidP="008F0F3D">
            <w:pPr>
              <w:tabs>
                <w:tab w:val="left" w:pos="90"/>
              </w:tabs>
              <w:spacing w:after="0" w:line="240" w:lineRule="auto"/>
              <w:ind w:left="0" w:hanging="2"/>
              <w:jc w:val="both"/>
              <w:rPr>
                <w:sz w:val="20"/>
                <w:szCs w:val="20"/>
              </w:rPr>
            </w:pPr>
            <w:r w:rsidRPr="000D643F">
              <w:rPr>
                <w:sz w:val="20"/>
                <w:szCs w:val="20"/>
                <w:u w:val="single"/>
              </w:rPr>
              <w:t>Milestone Year 2:</w:t>
            </w:r>
            <w:r w:rsidR="00A70242">
              <w:rPr>
                <w:sz w:val="20"/>
                <w:szCs w:val="20"/>
              </w:rPr>
              <w:t xml:space="preserve"> </w:t>
            </w:r>
            <w:r w:rsidR="00820E0C">
              <w:rPr>
                <w:sz w:val="20"/>
                <w:szCs w:val="20"/>
              </w:rPr>
              <w:t xml:space="preserve">Training package </w:t>
            </w:r>
            <w:r w:rsidR="009B364B">
              <w:rPr>
                <w:sz w:val="20"/>
                <w:szCs w:val="20"/>
              </w:rPr>
              <w:t>on database management developed and piloted</w:t>
            </w:r>
          </w:p>
        </w:tc>
      </w:tr>
      <w:tr w:rsidR="00E37CD5" w14:paraId="4419B3A6" w14:textId="77777777">
        <w:tc>
          <w:tcPr>
            <w:tcW w:w="10885" w:type="dxa"/>
          </w:tcPr>
          <w:p w14:paraId="1D14DAC7" w14:textId="34E2EB41" w:rsidR="00E37CD5" w:rsidRDefault="00086D8B" w:rsidP="008F0F3D">
            <w:pPr>
              <w:tabs>
                <w:tab w:val="left" w:pos="90"/>
              </w:tabs>
              <w:spacing w:after="0" w:line="240" w:lineRule="auto"/>
              <w:ind w:left="0" w:hanging="2"/>
              <w:jc w:val="both"/>
              <w:rPr>
                <w:sz w:val="20"/>
                <w:szCs w:val="20"/>
              </w:rPr>
            </w:pPr>
            <w:r w:rsidRPr="000D643F">
              <w:rPr>
                <w:sz w:val="20"/>
                <w:szCs w:val="20"/>
                <w:u w:val="single"/>
              </w:rPr>
              <w:t>Target:</w:t>
            </w:r>
            <w:r w:rsidR="00D8536B">
              <w:rPr>
                <w:sz w:val="20"/>
                <w:szCs w:val="20"/>
              </w:rPr>
              <w:t xml:space="preserve"> </w:t>
            </w:r>
            <w:r w:rsidR="009B364B">
              <w:rPr>
                <w:sz w:val="20"/>
                <w:szCs w:val="20"/>
              </w:rPr>
              <w:t xml:space="preserve">At least </w:t>
            </w:r>
            <w:r w:rsidR="005E07B0">
              <w:rPr>
                <w:sz w:val="20"/>
                <w:szCs w:val="20"/>
              </w:rPr>
              <w:t>4 training workshops</w:t>
            </w:r>
          </w:p>
        </w:tc>
      </w:tr>
      <w:tr w:rsidR="00E37CD5" w14:paraId="0F7E2819" w14:textId="77777777">
        <w:tc>
          <w:tcPr>
            <w:tcW w:w="10885" w:type="dxa"/>
          </w:tcPr>
          <w:p w14:paraId="2780B3CB" w14:textId="483C155D" w:rsidR="00E37CD5" w:rsidRDefault="00086D8B" w:rsidP="008F0F3D">
            <w:pPr>
              <w:tabs>
                <w:tab w:val="left" w:pos="90"/>
              </w:tabs>
              <w:spacing w:after="0" w:line="240" w:lineRule="auto"/>
              <w:ind w:left="0" w:hanging="2"/>
              <w:jc w:val="both"/>
              <w:rPr>
                <w:sz w:val="20"/>
                <w:szCs w:val="20"/>
              </w:rPr>
            </w:pPr>
            <w:r w:rsidRPr="000D643F">
              <w:rPr>
                <w:sz w:val="20"/>
                <w:szCs w:val="20"/>
                <w:u w:val="single"/>
              </w:rPr>
              <w:t>Means of Verification:</w:t>
            </w:r>
            <w:r w:rsidR="006F2188">
              <w:rPr>
                <w:sz w:val="20"/>
                <w:szCs w:val="20"/>
              </w:rPr>
              <w:t xml:space="preserve"> Training Reports, Attendance Registers</w:t>
            </w:r>
          </w:p>
        </w:tc>
      </w:tr>
      <w:tr w:rsidR="00E37CD5" w14:paraId="568D3ED2" w14:textId="77777777">
        <w:tc>
          <w:tcPr>
            <w:tcW w:w="10885" w:type="dxa"/>
          </w:tcPr>
          <w:p w14:paraId="775016F2" w14:textId="010AC401" w:rsidR="00F96BED" w:rsidRDefault="00F96BED" w:rsidP="00B52E67">
            <w:pPr>
              <w:tabs>
                <w:tab w:val="left" w:pos="90"/>
              </w:tabs>
              <w:spacing w:after="0" w:line="240" w:lineRule="auto"/>
              <w:ind w:left="0" w:hanging="2"/>
              <w:jc w:val="both"/>
              <w:rPr>
                <w:sz w:val="20"/>
                <w:szCs w:val="20"/>
              </w:rPr>
            </w:pPr>
            <w:r w:rsidRPr="00DE0E7B">
              <w:rPr>
                <w:sz w:val="20"/>
                <w:szCs w:val="20"/>
                <w:u w:val="single"/>
              </w:rPr>
              <w:t>Responsible</w:t>
            </w:r>
            <w:r w:rsidR="006F2188" w:rsidRPr="00DE0E7B">
              <w:rPr>
                <w:sz w:val="20"/>
                <w:szCs w:val="20"/>
                <w:u w:val="single"/>
              </w:rPr>
              <w:t>:</w:t>
            </w:r>
            <w:r w:rsidR="004C078B">
              <w:rPr>
                <w:sz w:val="20"/>
                <w:szCs w:val="20"/>
              </w:rPr>
              <w:t xml:space="preserve"> </w:t>
            </w:r>
            <w:r w:rsidR="00910E10">
              <w:rPr>
                <w:sz w:val="20"/>
                <w:szCs w:val="20"/>
              </w:rPr>
              <w:t xml:space="preserve">UNICEF, </w:t>
            </w:r>
            <w:r w:rsidR="004129DD">
              <w:rPr>
                <w:sz w:val="20"/>
                <w:szCs w:val="20"/>
              </w:rPr>
              <w:t>UNFPA</w:t>
            </w:r>
          </w:p>
        </w:tc>
      </w:tr>
      <w:tr w:rsidR="00E37CD5" w14:paraId="71A7F8A7" w14:textId="77777777" w:rsidTr="003E32CA">
        <w:tc>
          <w:tcPr>
            <w:tcW w:w="10885" w:type="dxa"/>
            <w:shd w:val="clear" w:color="auto" w:fill="D6E3BC" w:themeFill="accent3" w:themeFillTint="66"/>
          </w:tcPr>
          <w:p w14:paraId="2209EBCE" w14:textId="257D3A3B" w:rsidR="00E37CD5" w:rsidRPr="00827F98" w:rsidRDefault="003E32CA" w:rsidP="008F0F3D">
            <w:pPr>
              <w:tabs>
                <w:tab w:val="left" w:pos="90"/>
              </w:tabs>
              <w:spacing w:after="0" w:line="240" w:lineRule="auto"/>
              <w:ind w:left="0" w:hanging="2"/>
              <w:jc w:val="both"/>
              <w:rPr>
                <w:b/>
                <w:bCs/>
                <w:sz w:val="20"/>
                <w:szCs w:val="20"/>
              </w:rPr>
            </w:pPr>
            <w:r w:rsidRPr="00827F98">
              <w:rPr>
                <w:b/>
                <w:bCs/>
                <w:sz w:val="20"/>
                <w:szCs w:val="20"/>
              </w:rPr>
              <w:t>Output 1.1C. The capacity of the Gambia Federation/ of the Disabled (GFD) is enhanced to coordinate disability-related programmes including participatory budget and budget tracking and technical understanding of the Washington Group “short set” of questions (WGSSQ).</w:t>
            </w:r>
          </w:p>
        </w:tc>
      </w:tr>
      <w:tr w:rsidR="00B52E67" w14:paraId="39D24AFD" w14:textId="77777777" w:rsidTr="003E32CA">
        <w:tc>
          <w:tcPr>
            <w:tcW w:w="10885" w:type="dxa"/>
            <w:shd w:val="clear" w:color="auto" w:fill="B8CCE4" w:themeFill="accent1" w:themeFillTint="66"/>
          </w:tcPr>
          <w:p w14:paraId="60D0802E" w14:textId="644EE70E" w:rsidR="00B52E67" w:rsidRDefault="003E32CA" w:rsidP="00C129F2">
            <w:pPr>
              <w:tabs>
                <w:tab w:val="left" w:pos="90"/>
              </w:tabs>
              <w:spacing w:after="0" w:line="240" w:lineRule="auto"/>
              <w:ind w:left="0" w:hanging="2"/>
              <w:jc w:val="both"/>
              <w:rPr>
                <w:sz w:val="20"/>
                <w:szCs w:val="20"/>
              </w:rPr>
            </w:pPr>
            <w:r w:rsidRPr="00C129F2">
              <w:rPr>
                <w:b/>
                <w:bCs/>
                <w:sz w:val="20"/>
                <w:szCs w:val="20"/>
              </w:rPr>
              <w:t>Output Indicator:</w:t>
            </w:r>
            <w:r w:rsidR="00987494">
              <w:rPr>
                <w:b/>
                <w:bCs/>
                <w:sz w:val="20"/>
                <w:szCs w:val="20"/>
              </w:rPr>
              <w:t xml:space="preserve"> 1.1.1</w:t>
            </w:r>
            <w:r w:rsidR="00C129F2">
              <w:rPr>
                <w:sz w:val="20"/>
                <w:szCs w:val="20"/>
              </w:rPr>
              <w:t xml:space="preserve"> # of participants (disaggregated by type of stakeholder) disaggregated by sex, disability, rural/urban participating in capacity building activities provided by UNPRPD programmes</w:t>
            </w:r>
          </w:p>
        </w:tc>
      </w:tr>
      <w:tr w:rsidR="00B52E67" w14:paraId="7DB3860C" w14:textId="77777777">
        <w:tc>
          <w:tcPr>
            <w:tcW w:w="10885" w:type="dxa"/>
          </w:tcPr>
          <w:p w14:paraId="33A54472" w14:textId="19F8A6A7" w:rsidR="00766FFC" w:rsidRDefault="003E32CA" w:rsidP="008F0F3D">
            <w:pPr>
              <w:tabs>
                <w:tab w:val="left" w:pos="90"/>
              </w:tabs>
              <w:spacing w:after="0" w:line="240" w:lineRule="auto"/>
              <w:ind w:left="0" w:hanging="2"/>
              <w:jc w:val="both"/>
            </w:pPr>
            <w:r w:rsidRPr="009A7437">
              <w:rPr>
                <w:sz w:val="20"/>
                <w:szCs w:val="20"/>
                <w:u w:val="single"/>
              </w:rPr>
              <w:t>Description:</w:t>
            </w:r>
            <w:r w:rsidR="009A7437">
              <w:t xml:space="preserve"> </w:t>
            </w:r>
          </w:p>
          <w:p w14:paraId="731E1BD9" w14:textId="77777777" w:rsidR="009F2FE9" w:rsidRDefault="009F2FE9" w:rsidP="008F0F3D">
            <w:pPr>
              <w:tabs>
                <w:tab w:val="left" w:pos="90"/>
              </w:tabs>
              <w:spacing w:after="0" w:line="240" w:lineRule="auto"/>
              <w:ind w:left="0" w:hanging="2"/>
              <w:jc w:val="both"/>
            </w:pPr>
          </w:p>
          <w:p w14:paraId="49AF00EE" w14:textId="10E1A72A" w:rsidR="00B52E67" w:rsidRDefault="00C56DF8" w:rsidP="008F0F3D">
            <w:pPr>
              <w:tabs>
                <w:tab w:val="left" w:pos="90"/>
              </w:tabs>
              <w:spacing w:after="0" w:line="240" w:lineRule="auto"/>
              <w:ind w:left="0" w:hanging="2"/>
              <w:jc w:val="both"/>
              <w:rPr>
                <w:sz w:val="20"/>
                <w:szCs w:val="20"/>
              </w:rPr>
            </w:pPr>
            <w:r>
              <w:rPr>
                <w:sz w:val="20"/>
                <w:szCs w:val="20"/>
              </w:rPr>
              <w:t>The Situational Analysis found that t</w:t>
            </w:r>
            <w:r w:rsidR="009A7437" w:rsidRPr="009A7437">
              <w:rPr>
                <w:sz w:val="20"/>
                <w:szCs w:val="20"/>
              </w:rPr>
              <w:t xml:space="preserve">here are key capacity gaps for both duty bearers (government) and rights holders </w:t>
            </w:r>
            <w:r w:rsidR="00B55DCE">
              <w:rPr>
                <w:sz w:val="20"/>
                <w:szCs w:val="20"/>
              </w:rPr>
              <w:t xml:space="preserve">Organizations for Persons with Disabilities </w:t>
            </w:r>
            <w:r w:rsidR="009A7437" w:rsidRPr="009A7437">
              <w:rPr>
                <w:sz w:val="20"/>
                <w:szCs w:val="20"/>
              </w:rPr>
              <w:t xml:space="preserve">(OPDs). The </w:t>
            </w:r>
            <w:r w:rsidR="00B55DCE">
              <w:rPr>
                <w:sz w:val="20"/>
                <w:szCs w:val="20"/>
              </w:rPr>
              <w:t>Gambia Federation for the Disabled (</w:t>
            </w:r>
            <w:r w:rsidR="009A7437" w:rsidRPr="009A7437">
              <w:rPr>
                <w:sz w:val="20"/>
                <w:szCs w:val="20"/>
              </w:rPr>
              <w:t>GFD</w:t>
            </w:r>
            <w:r w:rsidR="00B55DCE">
              <w:rPr>
                <w:sz w:val="20"/>
                <w:szCs w:val="20"/>
              </w:rPr>
              <w:t>)</w:t>
            </w:r>
            <w:r w:rsidR="009A7437" w:rsidRPr="009A7437">
              <w:rPr>
                <w:sz w:val="20"/>
                <w:szCs w:val="20"/>
              </w:rPr>
              <w:t>, the umbrella body of OPDs in The Gambia, serves, to all intents and purposes, as the body that coordinates all the affairs of persons with disabilities in the country. It also serves as liaison between OPDs and Government and other development partners. However, the GFD which operates a Secretariat which is very inadequately staffed, does not have the technical capacity as well as the human, material, and financial resources to effectively carry out this coordination responsibility. Except for the Executive Director, there are no permanent staf</w:t>
            </w:r>
            <w:r w:rsidR="006E0B67">
              <w:rPr>
                <w:sz w:val="20"/>
                <w:szCs w:val="20"/>
              </w:rPr>
              <w:t>f and the</w:t>
            </w:r>
            <w:r w:rsidR="009A7437" w:rsidRPr="009A7437">
              <w:rPr>
                <w:sz w:val="20"/>
                <w:szCs w:val="20"/>
              </w:rPr>
              <w:t xml:space="preserve"> Board members served on a voluntary basis. It also does not have its own</w:t>
            </w:r>
            <w:r w:rsidR="006E0B67">
              <w:rPr>
                <w:sz w:val="20"/>
                <w:szCs w:val="20"/>
              </w:rPr>
              <w:t xml:space="preserve"> resources</w:t>
            </w:r>
            <w:r w:rsidR="009A7437" w:rsidRPr="009A7437">
              <w:rPr>
                <w:sz w:val="20"/>
                <w:szCs w:val="20"/>
              </w:rPr>
              <w:t xml:space="preserve"> to help facilitate it coordination and monitoring role. Even with OPDs, there is general lack of expertise on key skills such as participatory planning and development, Results Based Planning and Monitoring and Human Rights Based Approaches. The availability of these resources and enhancement of skills and expertise in the areas highlighted above could help GFD effectively play its coordination and monitoring role and the OPDs adequately fulfil their role in the realization of C</w:t>
            </w:r>
            <w:r w:rsidR="00373DE8">
              <w:rPr>
                <w:sz w:val="20"/>
                <w:szCs w:val="20"/>
              </w:rPr>
              <w:t xml:space="preserve">onvention on the </w:t>
            </w:r>
            <w:r w:rsidR="009A7437" w:rsidRPr="009A7437">
              <w:rPr>
                <w:sz w:val="20"/>
                <w:szCs w:val="20"/>
              </w:rPr>
              <w:t>R</w:t>
            </w:r>
            <w:r w:rsidR="00373DE8">
              <w:rPr>
                <w:sz w:val="20"/>
                <w:szCs w:val="20"/>
              </w:rPr>
              <w:t>ights of Persons with Disabilities (CRPD)</w:t>
            </w:r>
            <w:r w:rsidR="009A7437" w:rsidRPr="009A7437">
              <w:rPr>
                <w:sz w:val="20"/>
                <w:szCs w:val="20"/>
              </w:rPr>
              <w:t xml:space="preserve"> and the S</w:t>
            </w:r>
            <w:r w:rsidR="00373DE8">
              <w:rPr>
                <w:sz w:val="20"/>
                <w:szCs w:val="20"/>
              </w:rPr>
              <w:t>ustainable Development Goals (S</w:t>
            </w:r>
            <w:r w:rsidR="009A7437" w:rsidRPr="009A7437">
              <w:rPr>
                <w:sz w:val="20"/>
                <w:szCs w:val="20"/>
              </w:rPr>
              <w:t>DGs</w:t>
            </w:r>
            <w:r w:rsidR="00373DE8">
              <w:rPr>
                <w:sz w:val="20"/>
                <w:szCs w:val="20"/>
              </w:rPr>
              <w:t>)</w:t>
            </w:r>
            <w:r w:rsidR="009A7437" w:rsidRPr="009A7437">
              <w:rPr>
                <w:sz w:val="20"/>
                <w:szCs w:val="20"/>
              </w:rPr>
              <w:t>.</w:t>
            </w:r>
          </w:p>
          <w:p w14:paraId="03271536" w14:textId="77777777" w:rsidR="00015610" w:rsidRDefault="00015610" w:rsidP="008F0F3D">
            <w:pPr>
              <w:tabs>
                <w:tab w:val="left" w:pos="90"/>
              </w:tabs>
              <w:spacing w:after="0" w:line="240" w:lineRule="auto"/>
              <w:ind w:left="0" w:hanging="2"/>
              <w:jc w:val="both"/>
              <w:rPr>
                <w:sz w:val="20"/>
                <w:szCs w:val="20"/>
              </w:rPr>
            </w:pPr>
          </w:p>
          <w:p w14:paraId="39BA21D1" w14:textId="5F98C76A" w:rsidR="00B61D04" w:rsidRDefault="00B61D04" w:rsidP="008F0F3D">
            <w:pPr>
              <w:tabs>
                <w:tab w:val="left" w:pos="90"/>
              </w:tabs>
              <w:spacing w:after="0" w:line="240" w:lineRule="auto"/>
              <w:ind w:left="0" w:hanging="2"/>
              <w:jc w:val="both"/>
              <w:rPr>
                <w:sz w:val="20"/>
                <w:szCs w:val="20"/>
              </w:rPr>
            </w:pPr>
            <w:r>
              <w:rPr>
                <w:sz w:val="20"/>
                <w:szCs w:val="20"/>
              </w:rPr>
              <w:t>The output will include:</w:t>
            </w:r>
          </w:p>
          <w:p w14:paraId="4DF374FC" w14:textId="219D8EEE" w:rsidR="00A85EEF" w:rsidRDefault="00B61D04" w:rsidP="00B61D04">
            <w:pPr>
              <w:pStyle w:val="ListParagraph"/>
              <w:numPr>
                <w:ilvl w:val="0"/>
                <w:numId w:val="10"/>
              </w:numPr>
              <w:tabs>
                <w:tab w:val="left" w:pos="90"/>
              </w:tabs>
              <w:spacing w:after="0" w:line="240" w:lineRule="auto"/>
              <w:ind w:leftChars="0" w:firstLineChars="0"/>
              <w:jc w:val="both"/>
              <w:rPr>
                <w:sz w:val="20"/>
                <w:szCs w:val="20"/>
              </w:rPr>
            </w:pPr>
            <w:r>
              <w:rPr>
                <w:sz w:val="20"/>
                <w:szCs w:val="20"/>
              </w:rPr>
              <w:t xml:space="preserve">Capacity </w:t>
            </w:r>
            <w:r w:rsidR="00BB5901">
              <w:rPr>
                <w:sz w:val="20"/>
                <w:szCs w:val="20"/>
              </w:rPr>
              <w:t>Strengthening</w:t>
            </w:r>
            <w:r w:rsidR="00015610">
              <w:rPr>
                <w:sz w:val="20"/>
                <w:szCs w:val="20"/>
              </w:rPr>
              <w:t xml:space="preserve"> to effectively coordinate disability related programmes including,</w:t>
            </w:r>
            <w:r w:rsidR="00F4060C">
              <w:rPr>
                <w:sz w:val="20"/>
                <w:szCs w:val="20"/>
              </w:rPr>
              <w:t xml:space="preserve"> project management, </w:t>
            </w:r>
            <w:r w:rsidR="0077610B">
              <w:rPr>
                <w:sz w:val="20"/>
                <w:szCs w:val="20"/>
              </w:rPr>
              <w:t>results-based</w:t>
            </w:r>
            <w:r w:rsidR="006843A6">
              <w:rPr>
                <w:sz w:val="20"/>
                <w:szCs w:val="20"/>
              </w:rPr>
              <w:t xml:space="preserve"> management</w:t>
            </w:r>
            <w:r w:rsidR="00280E32">
              <w:rPr>
                <w:sz w:val="20"/>
                <w:szCs w:val="20"/>
              </w:rPr>
              <w:t xml:space="preserve">, </w:t>
            </w:r>
            <w:r w:rsidR="00280E32" w:rsidRPr="00280E32">
              <w:rPr>
                <w:sz w:val="20"/>
                <w:szCs w:val="20"/>
              </w:rPr>
              <w:t>participatory budget and budget tracking</w:t>
            </w:r>
            <w:r w:rsidR="003C508F">
              <w:rPr>
                <w:sz w:val="20"/>
                <w:szCs w:val="20"/>
              </w:rPr>
              <w:t>.</w:t>
            </w:r>
          </w:p>
          <w:p w14:paraId="289659AD" w14:textId="77777777" w:rsidR="003C508F" w:rsidRDefault="003C508F" w:rsidP="00B61D04">
            <w:pPr>
              <w:pStyle w:val="ListParagraph"/>
              <w:numPr>
                <w:ilvl w:val="0"/>
                <w:numId w:val="10"/>
              </w:numPr>
              <w:tabs>
                <w:tab w:val="left" w:pos="90"/>
              </w:tabs>
              <w:spacing w:after="0" w:line="240" w:lineRule="auto"/>
              <w:ind w:leftChars="0" w:firstLineChars="0"/>
              <w:jc w:val="both"/>
              <w:rPr>
                <w:sz w:val="20"/>
                <w:szCs w:val="20"/>
              </w:rPr>
            </w:pPr>
            <w:r>
              <w:rPr>
                <w:sz w:val="20"/>
                <w:szCs w:val="20"/>
              </w:rPr>
              <w:t xml:space="preserve">Sensitization on </w:t>
            </w:r>
            <w:r w:rsidR="00E3490E">
              <w:rPr>
                <w:sz w:val="20"/>
                <w:szCs w:val="20"/>
              </w:rPr>
              <w:t xml:space="preserve">data collection and </w:t>
            </w:r>
            <w:r>
              <w:rPr>
                <w:sz w:val="20"/>
                <w:szCs w:val="20"/>
              </w:rPr>
              <w:t xml:space="preserve">the </w:t>
            </w:r>
            <w:r w:rsidR="00E3490E" w:rsidRPr="00E3490E">
              <w:rPr>
                <w:sz w:val="20"/>
                <w:szCs w:val="20"/>
              </w:rPr>
              <w:t>Washington Group “short set” of questions (WGSSQ)</w:t>
            </w:r>
            <w:r w:rsidR="005D551B">
              <w:rPr>
                <w:sz w:val="20"/>
                <w:szCs w:val="20"/>
              </w:rPr>
              <w:t xml:space="preserve"> to guide future surveys.</w:t>
            </w:r>
          </w:p>
          <w:p w14:paraId="7503ADB6" w14:textId="77777777" w:rsidR="007A5933" w:rsidRDefault="007A5933" w:rsidP="007A5933">
            <w:pPr>
              <w:tabs>
                <w:tab w:val="left" w:pos="90"/>
              </w:tabs>
              <w:spacing w:after="0" w:line="240" w:lineRule="auto"/>
              <w:ind w:leftChars="0" w:left="0" w:firstLineChars="0" w:firstLine="0"/>
              <w:jc w:val="both"/>
              <w:rPr>
                <w:sz w:val="20"/>
                <w:szCs w:val="20"/>
              </w:rPr>
            </w:pPr>
          </w:p>
          <w:p w14:paraId="01F3B6AC" w14:textId="150E1748" w:rsidR="007A5933" w:rsidRPr="00D1578D" w:rsidRDefault="00541D31" w:rsidP="00D1578D">
            <w:pPr>
              <w:tabs>
                <w:tab w:val="left" w:pos="90"/>
              </w:tabs>
              <w:spacing w:after="0" w:line="240" w:lineRule="auto"/>
              <w:ind w:leftChars="0" w:left="0" w:firstLineChars="0" w:firstLine="0"/>
              <w:jc w:val="both"/>
              <w:rPr>
                <w:sz w:val="20"/>
                <w:szCs w:val="20"/>
              </w:rPr>
            </w:pPr>
            <w:r>
              <w:rPr>
                <w:sz w:val="20"/>
                <w:szCs w:val="20"/>
              </w:rPr>
              <w:t>UNFPA</w:t>
            </w:r>
            <w:r w:rsidR="00387278">
              <w:rPr>
                <w:sz w:val="20"/>
                <w:szCs w:val="20"/>
              </w:rPr>
              <w:t xml:space="preserve"> will </w:t>
            </w:r>
            <w:r w:rsidR="00933F57">
              <w:rPr>
                <w:sz w:val="20"/>
                <w:szCs w:val="20"/>
              </w:rPr>
              <w:t xml:space="preserve">work closely with the GFD during this initiative, whilst </w:t>
            </w:r>
            <w:r w:rsidR="00933F57" w:rsidRPr="00EF5AF1">
              <w:rPr>
                <w:sz w:val="20"/>
                <w:szCs w:val="20"/>
              </w:rPr>
              <w:t>UNICEF</w:t>
            </w:r>
            <w:r w:rsidR="00933F57">
              <w:rPr>
                <w:sz w:val="20"/>
                <w:szCs w:val="20"/>
              </w:rPr>
              <w:t xml:space="preserve"> will support </w:t>
            </w:r>
            <w:r w:rsidR="00C5209A">
              <w:rPr>
                <w:sz w:val="20"/>
                <w:szCs w:val="20"/>
              </w:rPr>
              <w:t>data collection trainings.</w:t>
            </w:r>
          </w:p>
        </w:tc>
      </w:tr>
      <w:tr w:rsidR="00B52E67" w14:paraId="781CA95D" w14:textId="77777777">
        <w:tc>
          <w:tcPr>
            <w:tcW w:w="10885" w:type="dxa"/>
          </w:tcPr>
          <w:p w14:paraId="2CF618A8" w14:textId="496401B4" w:rsidR="00B52E67" w:rsidRDefault="003E32CA" w:rsidP="008F0F3D">
            <w:pPr>
              <w:tabs>
                <w:tab w:val="left" w:pos="90"/>
              </w:tabs>
              <w:spacing w:after="0" w:line="240" w:lineRule="auto"/>
              <w:ind w:left="0" w:hanging="2"/>
              <w:jc w:val="both"/>
              <w:rPr>
                <w:sz w:val="20"/>
                <w:szCs w:val="20"/>
              </w:rPr>
            </w:pPr>
            <w:r w:rsidRPr="00DE0E7B">
              <w:rPr>
                <w:sz w:val="20"/>
                <w:szCs w:val="20"/>
                <w:u w:val="single"/>
              </w:rPr>
              <w:t>Baseline:</w:t>
            </w:r>
            <w:r w:rsidR="002159B4">
              <w:rPr>
                <w:sz w:val="20"/>
                <w:szCs w:val="20"/>
              </w:rPr>
              <w:t xml:space="preserve"> Limited capacity of </w:t>
            </w:r>
            <w:r w:rsidR="004C2AB0">
              <w:rPr>
                <w:sz w:val="20"/>
                <w:szCs w:val="20"/>
              </w:rPr>
              <w:t>the GFD to effectively coordinate disability related programmes</w:t>
            </w:r>
          </w:p>
        </w:tc>
      </w:tr>
      <w:tr w:rsidR="00B52E67" w14:paraId="02443FCC" w14:textId="77777777">
        <w:tc>
          <w:tcPr>
            <w:tcW w:w="10885" w:type="dxa"/>
          </w:tcPr>
          <w:p w14:paraId="3676AFD5" w14:textId="0A199E3F" w:rsidR="00B52E67" w:rsidRDefault="003E32CA" w:rsidP="008F0F3D">
            <w:pPr>
              <w:tabs>
                <w:tab w:val="left" w:pos="90"/>
              </w:tabs>
              <w:spacing w:after="0" w:line="240" w:lineRule="auto"/>
              <w:ind w:left="0" w:hanging="2"/>
              <w:jc w:val="both"/>
              <w:rPr>
                <w:sz w:val="20"/>
                <w:szCs w:val="20"/>
              </w:rPr>
            </w:pPr>
            <w:r w:rsidRPr="00DE0E7B">
              <w:rPr>
                <w:sz w:val="20"/>
                <w:szCs w:val="20"/>
                <w:u w:val="single"/>
              </w:rPr>
              <w:t>Milestone Year 1</w:t>
            </w:r>
            <w:r>
              <w:rPr>
                <w:sz w:val="20"/>
                <w:szCs w:val="20"/>
              </w:rPr>
              <w:t>:</w:t>
            </w:r>
            <w:r w:rsidR="001D6E24">
              <w:rPr>
                <w:sz w:val="20"/>
                <w:szCs w:val="20"/>
              </w:rPr>
              <w:t xml:space="preserve"> </w:t>
            </w:r>
            <w:r w:rsidR="003756DE">
              <w:rPr>
                <w:sz w:val="20"/>
                <w:szCs w:val="20"/>
              </w:rPr>
              <w:t>2 capacity building workshops conducted</w:t>
            </w:r>
          </w:p>
        </w:tc>
      </w:tr>
      <w:tr w:rsidR="00B52E67" w14:paraId="2F3F48BC" w14:textId="77777777">
        <w:tc>
          <w:tcPr>
            <w:tcW w:w="10885" w:type="dxa"/>
          </w:tcPr>
          <w:p w14:paraId="607979B7" w14:textId="760781F6" w:rsidR="00B52E67" w:rsidRDefault="003E32CA" w:rsidP="008F0F3D">
            <w:pPr>
              <w:tabs>
                <w:tab w:val="left" w:pos="90"/>
              </w:tabs>
              <w:spacing w:after="0" w:line="240" w:lineRule="auto"/>
              <w:ind w:left="0" w:hanging="2"/>
              <w:jc w:val="both"/>
              <w:rPr>
                <w:sz w:val="20"/>
                <w:szCs w:val="20"/>
              </w:rPr>
            </w:pPr>
            <w:r w:rsidRPr="00C604C5">
              <w:rPr>
                <w:sz w:val="20"/>
                <w:szCs w:val="20"/>
                <w:u w:val="single"/>
              </w:rPr>
              <w:t>Milestone Year 2:</w:t>
            </w:r>
            <w:r w:rsidR="003756DE">
              <w:rPr>
                <w:sz w:val="20"/>
                <w:szCs w:val="20"/>
              </w:rPr>
              <w:t xml:space="preserve"> 2 </w:t>
            </w:r>
            <w:r w:rsidR="00EE4BD1">
              <w:rPr>
                <w:sz w:val="20"/>
                <w:szCs w:val="20"/>
              </w:rPr>
              <w:t>Training workshops conducted</w:t>
            </w:r>
          </w:p>
        </w:tc>
      </w:tr>
      <w:tr w:rsidR="00B52E67" w14:paraId="3FA62CE3" w14:textId="77777777">
        <w:tc>
          <w:tcPr>
            <w:tcW w:w="10885" w:type="dxa"/>
          </w:tcPr>
          <w:p w14:paraId="624301BA" w14:textId="0115F9DC" w:rsidR="00B52E67" w:rsidRDefault="003E32CA" w:rsidP="008F0F3D">
            <w:pPr>
              <w:tabs>
                <w:tab w:val="left" w:pos="90"/>
              </w:tabs>
              <w:spacing w:after="0" w:line="240" w:lineRule="auto"/>
              <w:ind w:left="0" w:hanging="2"/>
              <w:jc w:val="both"/>
              <w:rPr>
                <w:sz w:val="20"/>
                <w:szCs w:val="20"/>
              </w:rPr>
            </w:pPr>
            <w:r w:rsidRPr="00C604C5">
              <w:rPr>
                <w:sz w:val="20"/>
                <w:szCs w:val="20"/>
                <w:u w:val="single"/>
              </w:rPr>
              <w:t>Target:</w:t>
            </w:r>
            <w:r w:rsidR="00B30B54">
              <w:rPr>
                <w:sz w:val="20"/>
                <w:szCs w:val="20"/>
              </w:rPr>
              <w:t xml:space="preserve"> At least 4 capacity building workshops conducted</w:t>
            </w:r>
          </w:p>
        </w:tc>
      </w:tr>
      <w:tr w:rsidR="00B52E67" w14:paraId="4388FE51" w14:textId="77777777">
        <w:tc>
          <w:tcPr>
            <w:tcW w:w="10885" w:type="dxa"/>
          </w:tcPr>
          <w:p w14:paraId="66FAEDFD" w14:textId="6C2A42DF" w:rsidR="00B52E67" w:rsidRDefault="003E32CA" w:rsidP="008F0F3D">
            <w:pPr>
              <w:tabs>
                <w:tab w:val="left" w:pos="90"/>
              </w:tabs>
              <w:spacing w:after="0" w:line="240" w:lineRule="auto"/>
              <w:ind w:left="0" w:hanging="2"/>
              <w:jc w:val="both"/>
              <w:rPr>
                <w:sz w:val="20"/>
                <w:szCs w:val="20"/>
              </w:rPr>
            </w:pPr>
            <w:r w:rsidRPr="00C604C5">
              <w:rPr>
                <w:sz w:val="20"/>
                <w:szCs w:val="20"/>
                <w:u w:val="single"/>
              </w:rPr>
              <w:t>Means of Verification</w:t>
            </w:r>
            <w:r w:rsidR="001D6E24" w:rsidRPr="00C604C5">
              <w:rPr>
                <w:sz w:val="20"/>
                <w:szCs w:val="20"/>
                <w:u w:val="single"/>
              </w:rPr>
              <w:t>:</w:t>
            </w:r>
            <w:r w:rsidR="001D6E24">
              <w:rPr>
                <w:sz w:val="20"/>
                <w:szCs w:val="20"/>
              </w:rPr>
              <w:t xml:space="preserve"> Activity Reports</w:t>
            </w:r>
          </w:p>
        </w:tc>
      </w:tr>
      <w:tr w:rsidR="003E32CA" w14:paraId="45A1714B" w14:textId="77777777">
        <w:tc>
          <w:tcPr>
            <w:tcW w:w="10885" w:type="dxa"/>
          </w:tcPr>
          <w:p w14:paraId="26988E8D" w14:textId="589FF27B" w:rsidR="003E32CA" w:rsidRDefault="003E32CA" w:rsidP="008F0F3D">
            <w:pPr>
              <w:tabs>
                <w:tab w:val="left" w:pos="90"/>
              </w:tabs>
              <w:spacing w:after="0" w:line="240" w:lineRule="auto"/>
              <w:ind w:left="0" w:hanging="2"/>
              <w:jc w:val="both"/>
              <w:rPr>
                <w:sz w:val="20"/>
                <w:szCs w:val="20"/>
              </w:rPr>
            </w:pPr>
            <w:r w:rsidRPr="00C604C5">
              <w:rPr>
                <w:sz w:val="20"/>
                <w:szCs w:val="20"/>
                <w:u w:val="single"/>
              </w:rPr>
              <w:t>Responsible:</w:t>
            </w:r>
            <w:r>
              <w:rPr>
                <w:sz w:val="20"/>
                <w:szCs w:val="20"/>
              </w:rPr>
              <w:t xml:space="preserve"> </w:t>
            </w:r>
            <w:r w:rsidR="00541D31">
              <w:rPr>
                <w:sz w:val="20"/>
                <w:szCs w:val="20"/>
              </w:rPr>
              <w:t>UNFPA</w:t>
            </w:r>
          </w:p>
        </w:tc>
      </w:tr>
      <w:tr w:rsidR="00395C60" w14:paraId="2123A336" w14:textId="77777777" w:rsidTr="006A06B4">
        <w:tc>
          <w:tcPr>
            <w:tcW w:w="10885" w:type="dxa"/>
            <w:shd w:val="clear" w:color="auto" w:fill="D6E3BC" w:themeFill="accent3" w:themeFillTint="66"/>
          </w:tcPr>
          <w:p w14:paraId="63391D3D" w14:textId="66CD2BC0" w:rsidR="00395C60" w:rsidRPr="00391D4C" w:rsidRDefault="00AB24E6" w:rsidP="00DB32FF">
            <w:pPr>
              <w:tabs>
                <w:tab w:val="left" w:pos="90"/>
              </w:tabs>
              <w:spacing w:after="0" w:line="240" w:lineRule="auto"/>
              <w:ind w:leftChars="0" w:left="0" w:firstLineChars="0" w:firstLine="0"/>
              <w:jc w:val="both"/>
              <w:rPr>
                <w:b/>
                <w:bCs/>
                <w:sz w:val="20"/>
                <w:szCs w:val="20"/>
              </w:rPr>
            </w:pPr>
            <w:r w:rsidRPr="00391D4C">
              <w:rPr>
                <w:b/>
                <w:bCs/>
                <w:sz w:val="20"/>
                <w:szCs w:val="20"/>
              </w:rPr>
              <w:t>Output 1.1D. The capacity of the Advisory Council enhanced policy and legal analysis to promote the implementation and the equalization of opportunities for persons with disabilities</w:t>
            </w:r>
            <w:r w:rsidR="001807AB">
              <w:rPr>
                <w:b/>
                <w:bCs/>
                <w:sz w:val="20"/>
                <w:szCs w:val="20"/>
              </w:rPr>
              <w:t xml:space="preserve"> in line with CRPD</w:t>
            </w:r>
            <w:r w:rsidRPr="00391D4C">
              <w:rPr>
                <w:b/>
                <w:bCs/>
                <w:sz w:val="20"/>
                <w:szCs w:val="20"/>
              </w:rPr>
              <w:t xml:space="preserve">, including </w:t>
            </w:r>
            <w:r w:rsidR="00541D31">
              <w:rPr>
                <w:b/>
                <w:bCs/>
                <w:sz w:val="20"/>
                <w:szCs w:val="20"/>
              </w:rPr>
              <w:t xml:space="preserve">women and </w:t>
            </w:r>
            <w:r w:rsidRPr="00391D4C">
              <w:rPr>
                <w:b/>
                <w:bCs/>
                <w:sz w:val="20"/>
                <w:szCs w:val="20"/>
              </w:rPr>
              <w:t>children with disabilities.</w:t>
            </w:r>
          </w:p>
        </w:tc>
      </w:tr>
      <w:tr w:rsidR="00395C60" w14:paraId="576558DC" w14:textId="77777777" w:rsidTr="006A06B4">
        <w:tc>
          <w:tcPr>
            <w:tcW w:w="10885" w:type="dxa"/>
            <w:shd w:val="clear" w:color="auto" w:fill="B8CCE4" w:themeFill="accent1" w:themeFillTint="66"/>
          </w:tcPr>
          <w:p w14:paraId="5D13B075" w14:textId="37E02522" w:rsidR="00395C60" w:rsidRPr="00391D4C" w:rsidRDefault="00DB32FF" w:rsidP="008F0F3D">
            <w:pPr>
              <w:tabs>
                <w:tab w:val="left" w:pos="90"/>
              </w:tabs>
              <w:spacing w:after="0" w:line="240" w:lineRule="auto"/>
              <w:ind w:left="0" w:hanging="2"/>
              <w:jc w:val="both"/>
              <w:rPr>
                <w:b/>
                <w:bCs/>
                <w:sz w:val="20"/>
                <w:szCs w:val="20"/>
              </w:rPr>
            </w:pPr>
            <w:r w:rsidRPr="00391D4C">
              <w:rPr>
                <w:b/>
                <w:bCs/>
                <w:sz w:val="20"/>
                <w:szCs w:val="20"/>
              </w:rPr>
              <w:t>Output Indicator</w:t>
            </w:r>
            <w:r w:rsidR="009A7423">
              <w:rPr>
                <w:b/>
                <w:bCs/>
                <w:sz w:val="20"/>
                <w:szCs w:val="20"/>
              </w:rPr>
              <w:t xml:space="preserve"> 1.1.1</w:t>
            </w:r>
            <w:r w:rsidRPr="00391D4C">
              <w:rPr>
                <w:b/>
                <w:bCs/>
                <w:sz w:val="20"/>
                <w:szCs w:val="20"/>
              </w:rPr>
              <w:t>:</w:t>
            </w:r>
            <w:r w:rsidR="009A7423">
              <w:rPr>
                <w:sz w:val="20"/>
                <w:szCs w:val="20"/>
              </w:rPr>
              <w:t xml:space="preserve"> # of participants (disaggregated by type of stakeholder) disaggregated by sex, disability, rural/urban participating in capacity building activities provided by UNPRPD programmes</w:t>
            </w:r>
          </w:p>
        </w:tc>
      </w:tr>
      <w:tr w:rsidR="00395C60" w14:paraId="50EFFD82" w14:textId="77777777">
        <w:tc>
          <w:tcPr>
            <w:tcW w:w="10885" w:type="dxa"/>
          </w:tcPr>
          <w:p w14:paraId="7B5E0C3E" w14:textId="77777777" w:rsidR="009F2FE9" w:rsidRDefault="00DB32FF" w:rsidP="00B418EC">
            <w:pPr>
              <w:pStyle w:val="ListParagraph"/>
              <w:spacing w:after="0" w:line="240" w:lineRule="auto"/>
              <w:ind w:left="0" w:hanging="2"/>
              <w:jc w:val="both"/>
              <w:rPr>
                <w:sz w:val="20"/>
                <w:szCs w:val="20"/>
              </w:rPr>
            </w:pPr>
            <w:r w:rsidRPr="00B418EC">
              <w:rPr>
                <w:sz w:val="20"/>
                <w:szCs w:val="20"/>
                <w:u w:val="single"/>
              </w:rPr>
              <w:t>Description:</w:t>
            </w:r>
            <w:r w:rsidR="00F56EB3" w:rsidRPr="000610D1">
              <w:rPr>
                <w:sz w:val="20"/>
                <w:szCs w:val="20"/>
              </w:rPr>
              <w:t xml:space="preserve"> </w:t>
            </w:r>
          </w:p>
          <w:p w14:paraId="7DC383D7" w14:textId="77777777" w:rsidR="009F2FE9" w:rsidRDefault="009F2FE9" w:rsidP="00B418EC">
            <w:pPr>
              <w:pStyle w:val="ListParagraph"/>
              <w:spacing w:after="0" w:line="240" w:lineRule="auto"/>
              <w:ind w:left="0" w:hanging="2"/>
              <w:jc w:val="both"/>
              <w:rPr>
                <w:sz w:val="20"/>
                <w:szCs w:val="20"/>
              </w:rPr>
            </w:pPr>
          </w:p>
          <w:p w14:paraId="0A3E4C95" w14:textId="529187E2" w:rsidR="00F56EB3" w:rsidRPr="00B418EC" w:rsidRDefault="00F56EB3" w:rsidP="00B418EC">
            <w:pPr>
              <w:pStyle w:val="ListParagraph"/>
              <w:spacing w:after="0" w:line="240" w:lineRule="auto"/>
              <w:ind w:left="0" w:hanging="2"/>
              <w:jc w:val="both"/>
              <w:rPr>
                <w:sz w:val="20"/>
                <w:szCs w:val="20"/>
              </w:rPr>
            </w:pPr>
            <w:r w:rsidRPr="00B418EC">
              <w:rPr>
                <w:sz w:val="20"/>
                <w:szCs w:val="20"/>
              </w:rPr>
              <w:t xml:space="preserve">Persons </w:t>
            </w:r>
            <w:r w:rsidR="000A1EDF">
              <w:rPr>
                <w:sz w:val="20"/>
                <w:szCs w:val="20"/>
              </w:rPr>
              <w:t>with</w:t>
            </w:r>
            <w:r w:rsidRPr="00B418EC">
              <w:rPr>
                <w:sz w:val="20"/>
                <w:szCs w:val="20"/>
              </w:rPr>
              <w:t xml:space="preserve"> </w:t>
            </w:r>
            <w:r w:rsidR="007B48C2">
              <w:rPr>
                <w:sz w:val="20"/>
                <w:szCs w:val="20"/>
              </w:rPr>
              <w:t>D</w:t>
            </w:r>
            <w:r w:rsidRPr="00B418EC">
              <w:rPr>
                <w:sz w:val="20"/>
                <w:szCs w:val="20"/>
              </w:rPr>
              <w:t xml:space="preserve">isabilities </w:t>
            </w:r>
            <w:r w:rsidR="007B48C2">
              <w:rPr>
                <w:sz w:val="20"/>
                <w:szCs w:val="20"/>
              </w:rPr>
              <w:t>(</w:t>
            </w:r>
            <w:r w:rsidR="00BE4410">
              <w:rPr>
                <w:sz w:val="20"/>
                <w:szCs w:val="20"/>
              </w:rPr>
              <w:t xml:space="preserve">PWDs) </w:t>
            </w:r>
            <w:r w:rsidRPr="00B418EC">
              <w:rPr>
                <w:sz w:val="20"/>
                <w:szCs w:val="20"/>
              </w:rPr>
              <w:t xml:space="preserve">are, by and large, excluded from public decision-making processes. Their views are seldom solicited in the making of national decisions that affect their lives and thus their participation is very limited. </w:t>
            </w:r>
            <w:r w:rsidR="00AF3CA9">
              <w:rPr>
                <w:sz w:val="20"/>
                <w:szCs w:val="20"/>
              </w:rPr>
              <w:t xml:space="preserve">Children with disabilities remain excluded </w:t>
            </w:r>
            <w:r w:rsidR="00930801">
              <w:rPr>
                <w:sz w:val="20"/>
                <w:szCs w:val="20"/>
              </w:rPr>
              <w:t xml:space="preserve">and </w:t>
            </w:r>
            <w:r w:rsidR="00CF2361">
              <w:rPr>
                <w:sz w:val="20"/>
                <w:szCs w:val="20"/>
              </w:rPr>
              <w:t xml:space="preserve">are not afforded an opportunity to exercise their right to participation. </w:t>
            </w:r>
            <w:r w:rsidR="00E3700E">
              <w:rPr>
                <w:sz w:val="20"/>
                <w:szCs w:val="20"/>
              </w:rPr>
              <w:t xml:space="preserve">The Situational Analysis found that there is a strong need for the promotion of participation of </w:t>
            </w:r>
            <w:r w:rsidR="00BE4410">
              <w:rPr>
                <w:sz w:val="20"/>
                <w:szCs w:val="20"/>
              </w:rPr>
              <w:t>persons with disabilities in key decisions affecting them</w:t>
            </w:r>
            <w:r w:rsidR="00335F2B">
              <w:rPr>
                <w:sz w:val="20"/>
                <w:szCs w:val="20"/>
              </w:rPr>
              <w:t xml:space="preserve">, thus there is a need for the Advisory </w:t>
            </w:r>
            <w:r w:rsidR="00073313">
              <w:rPr>
                <w:sz w:val="20"/>
                <w:szCs w:val="20"/>
              </w:rPr>
              <w:t xml:space="preserve">Council </w:t>
            </w:r>
            <w:r w:rsidR="005E5712">
              <w:rPr>
                <w:sz w:val="20"/>
                <w:szCs w:val="20"/>
              </w:rPr>
              <w:t xml:space="preserve">to be capacitated to ensure that </w:t>
            </w:r>
            <w:r w:rsidR="0067751B">
              <w:rPr>
                <w:sz w:val="20"/>
                <w:szCs w:val="20"/>
              </w:rPr>
              <w:t>t</w:t>
            </w:r>
            <w:r w:rsidR="00FF2134">
              <w:rPr>
                <w:sz w:val="20"/>
                <w:szCs w:val="20"/>
              </w:rPr>
              <w:t>hey promote and fulfill the right</w:t>
            </w:r>
            <w:r w:rsidR="00AD781E">
              <w:rPr>
                <w:sz w:val="20"/>
                <w:szCs w:val="20"/>
              </w:rPr>
              <w:t xml:space="preserve"> of PWDs</w:t>
            </w:r>
            <w:r w:rsidR="00FF2134">
              <w:rPr>
                <w:sz w:val="20"/>
                <w:szCs w:val="20"/>
              </w:rPr>
              <w:t xml:space="preserve"> to participation</w:t>
            </w:r>
            <w:r w:rsidR="00AD781E">
              <w:rPr>
                <w:sz w:val="20"/>
                <w:szCs w:val="20"/>
              </w:rPr>
              <w:t xml:space="preserve">. </w:t>
            </w:r>
            <w:r w:rsidR="0031414C">
              <w:rPr>
                <w:sz w:val="20"/>
                <w:szCs w:val="20"/>
              </w:rPr>
              <w:t xml:space="preserve">Training interventions for the Advisory Council will be organized by </w:t>
            </w:r>
            <w:r w:rsidR="00E77D7E">
              <w:rPr>
                <w:sz w:val="20"/>
                <w:szCs w:val="20"/>
              </w:rPr>
              <w:t>UNFPA</w:t>
            </w:r>
            <w:r w:rsidR="00855012">
              <w:rPr>
                <w:sz w:val="20"/>
                <w:szCs w:val="20"/>
              </w:rPr>
              <w:t xml:space="preserve"> to strengthen their capacity </w:t>
            </w:r>
            <w:r w:rsidR="00D73A16">
              <w:rPr>
                <w:sz w:val="20"/>
                <w:szCs w:val="20"/>
              </w:rPr>
              <w:t>on policy and legal analysis. UNICEF will focus on the participation of children with disabilities, to ensure their inclusio</w:t>
            </w:r>
            <w:r w:rsidR="00020BE3">
              <w:rPr>
                <w:sz w:val="20"/>
                <w:szCs w:val="20"/>
              </w:rPr>
              <w:t xml:space="preserve">n. UNFPA will focus on the </w:t>
            </w:r>
            <w:r w:rsidR="009C15EE">
              <w:rPr>
                <w:sz w:val="20"/>
                <w:szCs w:val="20"/>
              </w:rPr>
              <w:t xml:space="preserve">participation of women </w:t>
            </w:r>
            <w:r w:rsidR="00B230E8">
              <w:rPr>
                <w:sz w:val="20"/>
                <w:szCs w:val="20"/>
              </w:rPr>
              <w:t xml:space="preserve">with </w:t>
            </w:r>
            <w:r w:rsidR="007007C2">
              <w:rPr>
                <w:sz w:val="20"/>
                <w:szCs w:val="20"/>
              </w:rPr>
              <w:t xml:space="preserve">disabilities </w:t>
            </w:r>
            <w:r w:rsidR="00E25E42">
              <w:rPr>
                <w:sz w:val="20"/>
                <w:szCs w:val="20"/>
              </w:rPr>
              <w:t xml:space="preserve">in the context of </w:t>
            </w:r>
            <w:r w:rsidR="005345A4">
              <w:rPr>
                <w:sz w:val="20"/>
                <w:szCs w:val="20"/>
              </w:rPr>
              <w:t>SGBV</w:t>
            </w:r>
            <w:r w:rsidR="00015705">
              <w:rPr>
                <w:sz w:val="20"/>
                <w:szCs w:val="20"/>
              </w:rPr>
              <w:t xml:space="preserve">. The training interventions will strengthen the capacity of the Advisory Council </w:t>
            </w:r>
            <w:r w:rsidR="009C1072">
              <w:rPr>
                <w:sz w:val="20"/>
                <w:szCs w:val="20"/>
              </w:rPr>
              <w:t xml:space="preserve">to ensure </w:t>
            </w:r>
            <w:r w:rsidR="00952BD0">
              <w:rPr>
                <w:sz w:val="20"/>
                <w:szCs w:val="20"/>
              </w:rPr>
              <w:t>e</w:t>
            </w:r>
            <w:r w:rsidR="00765ED7">
              <w:rPr>
                <w:sz w:val="20"/>
                <w:szCs w:val="20"/>
              </w:rPr>
              <w:t xml:space="preserve">qualization of opportunities for </w:t>
            </w:r>
            <w:r w:rsidR="00D228EF">
              <w:rPr>
                <w:sz w:val="20"/>
                <w:szCs w:val="20"/>
              </w:rPr>
              <w:t xml:space="preserve">PWDs in particular, vulnerable groups and the furthest left behind. </w:t>
            </w:r>
            <w:r w:rsidR="00232B33">
              <w:rPr>
                <w:sz w:val="20"/>
                <w:szCs w:val="20"/>
              </w:rPr>
              <w:t xml:space="preserve"> </w:t>
            </w:r>
            <w:r w:rsidR="00D228EF">
              <w:rPr>
                <w:sz w:val="20"/>
                <w:szCs w:val="20"/>
              </w:rPr>
              <w:t xml:space="preserve">The objective of the training is to capacitate the Advisory Council on </w:t>
            </w:r>
            <w:r w:rsidR="001C0B86">
              <w:rPr>
                <w:sz w:val="20"/>
                <w:szCs w:val="20"/>
              </w:rPr>
              <w:t xml:space="preserve">policy and legal analysis </w:t>
            </w:r>
            <w:r w:rsidR="006127D0">
              <w:rPr>
                <w:sz w:val="20"/>
                <w:szCs w:val="20"/>
              </w:rPr>
              <w:t>on equalization of opportunities for PWDs and their participation.</w:t>
            </w:r>
          </w:p>
          <w:p w14:paraId="047328C7" w14:textId="130CAE19" w:rsidR="00395C60" w:rsidRDefault="00395C60" w:rsidP="008F0F3D">
            <w:pPr>
              <w:tabs>
                <w:tab w:val="left" w:pos="90"/>
              </w:tabs>
              <w:spacing w:after="0" w:line="240" w:lineRule="auto"/>
              <w:ind w:left="0" w:hanging="2"/>
              <w:jc w:val="both"/>
              <w:rPr>
                <w:sz w:val="20"/>
                <w:szCs w:val="20"/>
              </w:rPr>
            </w:pPr>
          </w:p>
        </w:tc>
      </w:tr>
      <w:tr w:rsidR="00395C60" w14:paraId="54B97764" w14:textId="77777777">
        <w:tc>
          <w:tcPr>
            <w:tcW w:w="10885" w:type="dxa"/>
          </w:tcPr>
          <w:p w14:paraId="7111D8DD" w14:textId="61A24CB7" w:rsidR="00395C60" w:rsidRDefault="00DB32FF" w:rsidP="008F0F3D">
            <w:pPr>
              <w:tabs>
                <w:tab w:val="left" w:pos="90"/>
              </w:tabs>
              <w:spacing w:after="0" w:line="240" w:lineRule="auto"/>
              <w:ind w:left="0" w:hanging="2"/>
              <w:jc w:val="both"/>
              <w:rPr>
                <w:sz w:val="20"/>
                <w:szCs w:val="20"/>
              </w:rPr>
            </w:pPr>
            <w:r w:rsidRPr="0055168F">
              <w:rPr>
                <w:sz w:val="20"/>
                <w:szCs w:val="20"/>
                <w:u w:val="single"/>
              </w:rPr>
              <w:lastRenderedPageBreak/>
              <w:t>Baseline:</w:t>
            </w:r>
            <w:r w:rsidR="002A5FB6">
              <w:rPr>
                <w:sz w:val="20"/>
                <w:szCs w:val="20"/>
              </w:rPr>
              <w:t xml:space="preserve"> Limited capacity of the </w:t>
            </w:r>
            <w:r w:rsidR="00AE7AD3">
              <w:rPr>
                <w:sz w:val="20"/>
                <w:szCs w:val="20"/>
              </w:rPr>
              <w:t>Advisory Council to promoted impl</w:t>
            </w:r>
            <w:r w:rsidR="00305111">
              <w:rPr>
                <w:sz w:val="20"/>
                <w:szCs w:val="20"/>
              </w:rPr>
              <w:t>ementation of the Disability Act</w:t>
            </w:r>
          </w:p>
        </w:tc>
      </w:tr>
      <w:tr w:rsidR="00395C60" w14:paraId="72149918" w14:textId="77777777">
        <w:tc>
          <w:tcPr>
            <w:tcW w:w="10885" w:type="dxa"/>
          </w:tcPr>
          <w:p w14:paraId="4B576042" w14:textId="0202E777" w:rsidR="00395C60" w:rsidRDefault="00BB23AE" w:rsidP="008F0F3D">
            <w:pPr>
              <w:tabs>
                <w:tab w:val="left" w:pos="90"/>
              </w:tabs>
              <w:spacing w:after="0" w:line="240" w:lineRule="auto"/>
              <w:ind w:left="0" w:hanging="2"/>
              <w:jc w:val="both"/>
              <w:rPr>
                <w:sz w:val="20"/>
                <w:szCs w:val="20"/>
              </w:rPr>
            </w:pPr>
            <w:r w:rsidRPr="0055168F">
              <w:rPr>
                <w:sz w:val="20"/>
                <w:szCs w:val="20"/>
                <w:u w:val="single"/>
              </w:rPr>
              <w:t>Milestone Year 1:</w:t>
            </w:r>
            <w:r w:rsidR="00B42AE7" w:rsidRPr="00B42AE7">
              <w:rPr>
                <w:sz w:val="20"/>
                <w:szCs w:val="20"/>
              </w:rPr>
              <w:t xml:space="preserve"> Advisory Council engaged at high level and partnership established</w:t>
            </w:r>
          </w:p>
        </w:tc>
      </w:tr>
      <w:tr w:rsidR="00395C60" w14:paraId="6837037E" w14:textId="77777777">
        <w:tc>
          <w:tcPr>
            <w:tcW w:w="10885" w:type="dxa"/>
          </w:tcPr>
          <w:p w14:paraId="72F97CD6" w14:textId="65FB1775" w:rsidR="00395C60" w:rsidRDefault="00BB23AE" w:rsidP="008F0F3D">
            <w:pPr>
              <w:tabs>
                <w:tab w:val="left" w:pos="90"/>
              </w:tabs>
              <w:spacing w:after="0" w:line="240" w:lineRule="auto"/>
              <w:ind w:left="0" w:hanging="2"/>
              <w:jc w:val="both"/>
              <w:rPr>
                <w:sz w:val="20"/>
                <w:szCs w:val="20"/>
              </w:rPr>
            </w:pPr>
            <w:r w:rsidRPr="0055168F">
              <w:rPr>
                <w:sz w:val="20"/>
                <w:szCs w:val="20"/>
                <w:u w:val="single"/>
              </w:rPr>
              <w:t>Milestone Year 2:</w:t>
            </w:r>
            <w:r w:rsidR="00B42AE7">
              <w:rPr>
                <w:sz w:val="20"/>
                <w:szCs w:val="20"/>
              </w:rPr>
              <w:t xml:space="preserve"> A</w:t>
            </w:r>
            <w:r w:rsidR="00B42AE7" w:rsidRPr="00B42AE7">
              <w:rPr>
                <w:sz w:val="20"/>
                <w:szCs w:val="20"/>
              </w:rPr>
              <w:t>t least 2 workshops conducted</w:t>
            </w:r>
          </w:p>
        </w:tc>
      </w:tr>
      <w:tr w:rsidR="00395C60" w14:paraId="1C5C98AB" w14:textId="77777777">
        <w:tc>
          <w:tcPr>
            <w:tcW w:w="10885" w:type="dxa"/>
          </w:tcPr>
          <w:p w14:paraId="0C4DB670" w14:textId="3CCC403B" w:rsidR="00395C60" w:rsidRDefault="00BB23AE" w:rsidP="008F0F3D">
            <w:pPr>
              <w:tabs>
                <w:tab w:val="left" w:pos="90"/>
              </w:tabs>
              <w:spacing w:after="0" w:line="240" w:lineRule="auto"/>
              <w:ind w:left="0" w:hanging="2"/>
              <w:jc w:val="both"/>
              <w:rPr>
                <w:sz w:val="20"/>
                <w:szCs w:val="20"/>
              </w:rPr>
            </w:pPr>
            <w:r w:rsidRPr="0055168F">
              <w:rPr>
                <w:sz w:val="20"/>
                <w:szCs w:val="20"/>
                <w:u w:val="single"/>
              </w:rPr>
              <w:t>Target</w:t>
            </w:r>
            <w:r w:rsidR="00DB67B8" w:rsidRPr="0055168F">
              <w:rPr>
                <w:sz w:val="20"/>
                <w:szCs w:val="20"/>
                <w:u w:val="single"/>
              </w:rPr>
              <w:t>:</w:t>
            </w:r>
            <w:r w:rsidR="00B42AE7">
              <w:rPr>
                <w:sz w:val="20"/>
                <w:szCs w:val="20"/>
              </w:rPr>
              <w:t xml:space="preserve"> </w:t>
            </w:r>
            <w:r w:rsidR="00DF3E9E" w:rsidRPr="00DF3E9E">
              <w:rPr>
                <w:sz w:val="20"/>
                <w:szCs w:val="20"/>
              </w:rPr>
              <w:t>At least 4 workshops conducted</w:t>
            </w:r>
          </w:p>
        </w:tc>
      </w:tr>
      <w:tr w:rsidR="00DB67B8" w14:paraId="1862617B" w14:textId="77777777">
        <w:tc>
          <w:tcPr>
            <w:tcW w:w="10885" w:type="dxa"/>
          </w:tcPr>
          <w:p w14:paraId="44695804" w14:textId="784D53C2" w:rsidR="00DB67B8" w:rsidRDefault="00DB67B8" w:rsidP="008F0F3D">
            <w:pPr>
              <w:tabs>
                <w:tab w:val="left" w:pos="90"/>
              </w:tabs>
              <w:spacing w:after="0" w:line="240" w:lineRule="auto"/>
              <w:ind w:left="0" w:hanging="2"/>
              <w:jc w:val="both"/>
              <w:rPr>
                <w:sz w:val="20"/>
                <w:szCs w:val="20"/>
              </w:rPr>
            </w:pPr>
            <w:r w:rsidRPr="00C9352A">
              <w:rPr>
                <w:sz w:val="20"/>
                <w:szCs w:val="20"/>
                <w:u w:val="single"/>
              </w:rPr>
              <w:t>Means of Verification</w:t>
            </w:r>
            <w:r w:rsidR="00DF3E9E" w:rsidRPr="00C9352A">
              <w:rPr>
                <w:sz w:val="20"/>
                <w:szCs w:val="20"/>
                <w:u w:val="single"/>
              </w:rPr>
              <w:t>:</w:t>
            </w:r>
            <w:r w:rsidR="00DF3E9E">
              <w:rPr>
                <w:sz w:val="20"/>
                <w:szCs w:val="20"/>
              </w:rPr>
              <w:t xml:space="preserve"> </w:t>
            </w:r>
            <w:r w:rsidR="000933A3">
              <w:rPr>
                <w:sz w:val="20"/>
                <w:szCs w:val="20"/>
              </w:rPr>
              <w:t>Activity reports and partnership agreement</w:t>
            </w:r>
          </w:p>
        </w:tc>
      </w:tr>
      <w:tr w:rsidR="00DB67B8" w14:paraId="74FAFFBF" w14:textId="77777777">
        <w:tc>
          <w:tcPr>
            <w:tcW w:w="10885" w:type="dxa"/>
          </w:tcPr>
          <w:p w14:paraId="19C350AF" w14:textId="29230ADF" w:rsidR="00DB67B8" w:rsidRDefault="00DB67B8" w:rsidP="00785ACC">
            <w:pPr>
              <w:tabs>
                <w:tab w:val="left" w:pos="90"/>
              </w:tabs>
              <w:spacing w:after="0" w:line="240" w:lineRule="auto"/>
              <w:ind w:left="0" w:hanging="2"/>
              <w:jc w:val="both"/>
              <w:rPr>
                <w:sz w:val="20"/>
                <w:szCs w:val="20"/>
              </w:rPr>
            </w:pPr>
            <w:r w:rsidRPr="00C9352A">
              <w:rPr>
                <w:sz w:val="20"/>
                <w:szCs w:val="20"/>
                <w:u w:val="single"/>
              </w:rPr>
              <w:t>Responsible</w:t>
            </w:r>
            <w:r w:rsidR="00DF3E9E" w:rsidRPr="00C9352A">
              <w:rPr>
                <w:sz w:val="20"/>
                <w:szCs w:val="20"/>
                <w:u w:val="single"/>
              </w:rPr>
              <w:t>:</w:t>
            </w:r>
            <w:r w:rsidR="00DF3E9E">
              <w:rPr>
                <w:sz w:val="20"/>
                <w:szCs w:val="20"/>
              </w:rPr>
              <w:t xml:space="preserve"> </w:t>
            </w:r>
            <w:r w:rsidR="00785ACC">
              <w:rPr>
                <w:sz w:val="20"/>
                <w:szCs w:val="20"/>
              </w:rPr>
              <w:t>UNFPA</w:t>
            </w:r>
            <w:r w:rsidR="00DF3E9E" w:rsidRPr="00DF3E9E">
              <w:rPr>
                <w:sz w:val="20"/>
                <w:szCs w:val="20"/>
              </w:rPr>
              <w:t xml:space="preserve"> with support from UNICEF</w:t>
            </w:r>
          </w:p>
        </w:tc>
      </w:tr>
      <w:tr w:rsidR="00E306A9" w14:paraId="7C27551A" w14:textId="77777777" w:rsidTr="00E21560">
        <w:tc>
          <w:tcPr>
            <w:tcW w:w="10885" w:type="dxa"/>
            <w:shd w:val="clear" w:color="auto" w:fill="D6E3BC" w:themeFill="accent3" w:themeFillTint="66"/>
          </w:tcPr>
          <w:p w14:paraId="1DF93307" w14:textId="0E483315" w:rsidR="00E306A9" w:rsidRPr="007F602B" w:rsidRDefault="00E306A9" w:rsidP="00E306A9">
            <w:pPr>
              <w:tabs>
                <w:tab w:val="left" w:pos="90"/>
              </w:tabs>
              <w:spacing w:after="0" w:line="240" w:lineRule="auto"/>
              <w:ind w:leftChars="0" w:left="0" w:firstLineChars="0" w:firstLine="0"/>
              <w:jc w:val="both"/>
              <w:rPr>
                <w:b/>
                <w:bCs/>
                <w:sz w:val="20"/>
                <w:szCs w:val="20"/>
              </w:rPr>
            </w:pPr>
            <w:r w:rsidRPr="00E306A9">
              <w:rPr>
                <w:b/>
                <w:bCs/>
                <w:sz w:val="20"/>
                <w:szCs w:val="20"/>
              </w:rPr>
              <w:t>Output 1.1E.  Increased capacity of UNCT to mainstream disability inclusion and accelerate SDGs implementation.</w:t>
            </w:r>
          </w:p>
        </w:tc>
      </w:tr>
      <w:tr w:rsidR="00D44DF2" w14:paraId="48BC7430" w14:textId="77777777" w:rsidTr="006A06B4">
        <w:tc>
          <w:tcPr>
            <w:tcW w:w="10885" w:type="dxa"/>
            <w:shd w:val="clear" w:color="auto" w:fill="B8CCE4" w:themeFill="accent1" w:themeFillTint="66"/>
          </w:tcPr>
          <w:p w14:paraId="7370C82E" w14:textId="4B223C33" w:rsidR="00D44DF2" w:rsidRPr="00EF5AF1" w:rsidRDefault="00D44DF2" w:rsidP="00EF5AF1">
            <w:pPr>
              <w:tabs>
                <w:tab w:val="left" w:pos="90"/>
              </w:tabs>
              <w:ind w:leftChars="0" w:left="0" w:firstLineChars="0" w:firstLine="0"/>
              <w:rPr>
                <w:b/>
                <w:bCs/>
                <w:sz w:val="20"/>
                <w:szCs w:val="20"/>
                <w:lang w:val="en-GB"/>
              </w:rPr>
            </w:pPr>
            <w:r w:rsidRPr="00391D4C">
              <w:rPr>
                <w:b/>
                <w:bCs/>
                <w:sz w:val="20"/>
                <w:szCs w:val="20"/>
              </w:rPr>
              <w:t>Outpu</w:t>
            </w:r>
            <w:r w:rsidR="002B2300" w:rsidRPr="00391D4C">
              <w:rPr>
                <w:b/>
                <w:bCs/>
                <w:sz w:val="20"/>
                <w:szCs w:val="20"/>
              </w:rPr>
              <w:t xml:space="preserve">t Indicator: </w:t>
            </w:r>
            <w:r w:rsidR="00EF5AF1">
              <w:rPr>
                <w:b/>
                <w:bCs/>
                <w:sz w:val="20"/>
                <w:szCs w:val="20"/>
              </w:rPr>
              <w:t xml:space="preserve">1.1.3 </w:t>
            </w:r>
            <w:r w:rsidR="00EF5AF1" w:rsidRPr="00EF5AF1">
              <w:rPr>
                <w:b/>
                <w:bCs/>
                <w:sz w:val="20"/>
                <w:szCs w:val="20"/>
                <w:lang w:val="en-GB"/>
              </w:rPr>
              <w:t xml:space="preserve"># and % of participants reporting increased knowledge or capacity to design or revise policies or systems to be more disability inclusive.  </w:t>
            </w:r>
          </w:p>
        </w:tc>
      </w:tr>
      <w:tr w:rsidR="00D44DF2" w14:paraId="21518233" w14:textId="77777777">
        <w:tc>
          <w:tcPr>
            <w:tcW w:w="10885" w:type="dxa"/>
          </w:tcPr>
          <w:p w14:paraId="03015FDD" w14:textId="77777777" w:rsidR="0086316D" w:rsidRPr="00B418EC" w:rsidRDefault="002B2300" w:rsidP="0086316D">
            <w:pPr>
              <w:tabs>
                <w:tab w:val="left" w:pos="90"/>
              </w:tabs>
              <w:spacing w:after="0" w:line="240" w:lineRule="auto"/>
              <w:ind w:leftChars="0" w:firstLineChars="0" w:firstLine="0"/>
              <w:jc w:val="both"/>
              <w:rPr>
                <w:u w:val="single"/>
              </w:rPr>
            </w:pPr>
            <w:r w:rsidRPr="00B418EC">
              <w:rPr>
                <w:sz w:val="20"/>
                <w:szCs w:val="20"/>
                <w:u w:val="single"/>
              </w:rPr>
              <w:t>Description:</w:t>
            </w:r>
            <w:r w:rsidR="0086316D" w:rsidRPr="00B418EC">
              <w:rPr>
                <w:u w:val="single"/>
              </w:rPr>
              <w:t xml:space="preserve"> </w:t>
            </w:r>
          </w:p>
          <w:p w14:paraId="08450BEE" w14:textId="77777777" w:rsidR="0086316D" w:rsidRDefault="0086316D" w:rsidP="0086316D">
            <w:pPr>
              <w:tabs>
                <w:tab w:val="left" w:pos="90"/>
              </w:tabs>
              <w:spacing w:after="0" w:line="240" w:lineRule="auto"/>
              <w:ind w:leftChars="0" w:firstLineChars="0" w:firstLine="0"/>
              <w:jc w:val="both"/>
            </w:pPr>
          </w:p>
          <w:p w14:paraId="54C64992" w14:textId="325924A9" w:rsidR="0086316D" w:rsidRDefault="0086316D" w:rsidP="0086316D">
            <w:pPr>
              <w:tabs>
                <w:tab w:val="left" w:pos="90"/>
              </w:tabs>
              <w:spacing w:after="0" w:line="240" w:lineRule="auto"/>
              <w:ind w:leftChars="0" w:firstLineChars="0" w:firstLine="0"/>
              <w:jc w:val="both"/>
              <w:rPr>
                <w:sz w:val="20"/>
                <w:szCs w:val="20"/>
              </w:rPr>
            </w:pPr>
            <w:r w:rsidRPr="0086316D">
              <w:rPr>
                <w:sz w:val="20"/>
                <w:szCs w:val="20"/>
              </w:rPr>
              <w:t>Activities under his output will be implemented under the overall coordination and guidance of the</w:t>
            </w:r>
            <w:r w:rsidR="00042D5F">
              <w:rPr>
                <w:sz w:val="20"/>
                <w:szCs w:val="20"/>
              </w:rPr>
              <w:t xml:space="preserve"> Resident Coordinator’s Office (RCO)</w:t>
            </w:r>
            <w:r w:rsidRPr="0086316D">
              <w:rPr>
                <w:sz w:val="20"/>
                <w:szCs w:val="20"/>
              </w:rPr>
              <w:t xml:space="preserve">, and will include: </w:t>
            </w:r>
          </w:p>
          <w:p w14:paraId="53DD0B68" w14:textId="77777777" w:rsidR="0026195A" w:rsidRPr="0086316D" w:rsidRDefault="0026195A" w:rsidP="0086316D">
            <w:pPr>
              <w:tabs>
                <w:tab w:val="left" w:pos="90"/>
              </w:tabs>
              <w:spacing w:after="0" w:line="240" w:lineRule="auto"/>
              <w:ind w:leftChars="0" w:firstLineChars="0" w:firstLine="0"/>
              <w:jc w:val="both"/>
              <w:rPr>
                <w:sz w:val="20"/>
                <w:szCs w:val="20"/>
              </w:rPr>
            </w:pPr>
          </w:p>
          <w:p w14:paraId="0B946E8A" w14:textId="1666C2E4" w:rsidR="0086316D" w:rsidRPr="00B418EC" w:rsidRDefault="0086316D" w:rsidP="00B418EC">
            <w:pPr>
              <w:pStyle w:val="ListParagraph"/>
              <w:numPr>
                <w:ilvl w:val="0"/>
                <w:numId w:val="17"/>
              </w:numPr>
              <w:tabs>
                <w:tab w:val="left" w:pos="90"/>
              </w:tabs>
              <w:spacing w:after="0" w:line="240" w:lineRule="auto"/>
              <w:ind w:leftChars="0" w:firstLineChars="0"/>
              <w:jc w:val="both"/>
              <w:rPr>
                <w:sz w:val="20"/>
                <w:szCs w:val="20"/>
              </w:rPr>
            </w:pPr>
            <w:r w:rsidRPr="00B418EC">
              <w:rPr>
                <w:sz w:val="20"/>
                <w:szCs w:val="20"/>
              </w:rPr>
              <w:t xml:space="preserve">Providing technical support and expertise to </w:t>
            </w:r>
            <w:r w:rsidR="00042D5F" w:rsidRPr="00B418EC">
              <w:rPr>
                <w:sz w:val="20"/>
                <w:szCs w:val="20"/>
              </w:rPr>
              <w:t xml:space="preserve">the </w:t>
            </w:r>
            <w:r w:rsidRPr="00B418EC">
              <w:rPr>
                <w:sz w:val="20"/>
                <w:szCs w:val="20"/>
              </w:rPr>
              <w:t>UNSDCF Outcome Groups</w:t>
            </w:r>
            <w:r w:rsidR="00036BFE" w:rsidRPr="00B418EC">
              <w:rPr>
                <w:sz w:val="20"/>
                <w:szCs w:val="20"/>
              </w:rPr>
              <w:t>.</w:t>
            </w:r>
            <w:r w:rsidR="00956406" w:rsidRPr="00B418EC">
              <w:rPr>
                <w:sz w:val="20"/>
                <w:szCs w:val="20"/>
              </w:rPr>
              <w:t xml:space="preserve"> </w:t>
            </w:r>
          </w:p>
          <w:p w14:paraId="58615E47" w14:textId="59A17457" w:rsidR="0086316D" w:rsidRDefault="0086316D" w:rsidP="005C6F0B">
            <w:pPr>
              <w:pStyle w:val="ListParagraph"/>
              <w:numPr>
                <w:ilvl w:val="0"/>
                <w:numId w:val="17"/>
              </w:numPr>
              <w:tabs>
                <w:tab w:val="left" w:pos="90"/>
              </w:tabs>
              <w:spacing w:after="0" w:line="240" w:lineRule="auto"/>
              <w:ind w:leftChars="0" w:firstLineChars="0"/>
              <w:jc w:val="both"/>
              <w:rPr>
                <w:sz w:val="20"/>
                <w:szCs w:val="20"/>
              </w:rPr>
            </w:pPr>
            <w:r w:rsidRPr="00B418EC">
              <w:rPr>
                <w:sz w:val="20"/>
                <w:szCs w:val="20"/>
              </w:rPr>
              <w:t>Producing guidelines for the above-mentioned groups to facilitate implementation and monitoring of disability inclusion across all programmes, with linkages between UNCRPD, SDG indicators, and UNSDCF indicators.</w:t>
            </w:r>
          </w:p>
          <w:p w14:paraId="2A6AA1D6" w14:textId="39AA736B" w:rsidR="0086316D" w:rsidRPr="0086316D" w:rsidRDefault="00FB3AC3" w:rsidP="009245C0">
            <w:pPr>
              <w:pStyle w:val="ListParagraph"/>
              <w:numPr>
                <w:ilvl w:val="0"/>
                <w:numId w:val="17"/>
              </w:numPr>
              <w:tabs>
                <w:tab w:val="left" w:pos="90"/>
              </w:tabs>
              <w:spacing w:after="0" w:line="240" w:lineRule="auto"/>
              <w:ind w:leftChars="0" w:firstLineChars="0"/>
              <w:jc w:val="both"/>
            </w:pPr>
            <w:r w:rsidRPr="00FB3AC3">
              <w:rPr>
                <w:sz w:val="20"/>
                <w:szCs w:val="20"/>
              </w:rPr>
              <w:t xml:space="preserve">Capacity building </w:t>
            </w:r>
            <w:r>
              <w:rPr>
                <w:sz w:val="20"/>
                <w:szCs w:val="20"/>
              </w:rPr>
              <w:t xml:space="preserve">of the </w:t>
            </w:r>
            <w:r w:rsidR="004A723B">
              <w:rPr>
                <w:sz w:val="20"/>
                <w:szCs w:val="20"/>
              </w:rPr>
              <w:t>above-mentioned</w:t>
            </w:r>
            <w:r>
              <w:rPr>
                <w:sz w:val="20"/>
                <w:szCs w:val="20"/>
              </w:rPr>
              <w:t xml:space="preserve"> groups on </w:t>
            </w:r>
            <w:r w:rsidRPr="00FB3AC3">
              <w:rPr>
                <w:sz w:val="20"/>
                <w:szCs w:val="20"/>
              </w:rPr>
              <w:t xml:space="preserve">Standard Indicators, Benchmarks and targets for disability inclusion in the SDG reporting mechanism. </w:t>
            </w:r>
          </w:p>
          <w:p w14:paraId="64E431A5" w14:textId="5876C759" w:rsidR="00EE5DBC" w:rsidRPr="00E306A9" w:rsidRDefault="0086316D" w:rsidP="00E306A9">
            <w:pPr>
              <w:tabs>
                <w:tab w:val="left" w:pos="90"/>
              </w:tabs>
              <w:spacing w:after="0" w:line="240" w:lineRule="auto"/>
              <w:ind w:leftChars="0" w:left="0" w:firstLineChars="0" w:firstLine="0"/>
              <w:jc w:val="both"/>
              <w:rPr>
                <w:sz w:val="20"/>
                <w:szCs w:val="20"/>
              </w:rPr>
            </w:pPr>
            <w:r w:rsidRPr="0086316D">
              <w:rPr>
                <w:sz w:val="20"/>
                <w:szCs w:val="20"/>
              </w:rPr>
              <w:t xml:space="preserve"> </w:t>
            </w:r>
          </w:p>
        </w:tc>
      </w:tr>
      <w:tr w:rsidR="00D44DF2" w14:paraId="74859483" w14:textId="77777777">
        <w:tc>
          <w:tcPr>
            <w:tcW w:w="10885" w:type="dxa"/>
          </w:tcPr>
          <w:p w14:paraId="2447E0BE" w14:textId="7A6BACAE" w:rsidR="00D44DF2" w:rsidRPr="00E306A9" w:rsidRDefault="005052F5" w:rsidP="00E306A9">
            <w:pPr>
              <w:tabs>
                <w:tab w:val="left" w:pos="90"/>
              </w:tabs>
              <w:spacing w:after="0" w:line="240" w:lineRule="auto"/>
              <w:ind w:leftChars="0" w:left="0" w:firstLineChars="0" w:firstLine="0"/>
              <w:jc w:val="both"/>
              <w:rPr>
                <w:sz w:val="20"/>
                <w:szCs w:val="20"/>
              </w:rPr>
            </w:pPr>
            <w:r>
              <w:rPr>
                <w:sz w:val="20"/>
                <w:szCs w:val="20"/>
              </w:rPr>
              <w:t>Baseline:</w:t>
            </w:r>
            <w:r w:rsidR="00EA521B">
              <w:rPr>
                <w:sz w:val="20"/>
                <w:szCs w:val="20"/>
              </w:rPr>
              <w:t xml:space="preserve"> 0</w:t>
            </w:r>
          </w:p>
        </w:tc>
      </w:tr>
      <w:tr w:rsidR="00D44DF2" w14:paraId="0148DCD5" w14:textId="77777777">
        <w:tc>
          <w:tcPr>
            <w:tcW w:w="10885" w:type="dxa"/>
          </w:tcPr>
          <w:p w14:paraId="0312BF7D" w14:textId="190C66C4" w:rsidR="00D44DF2" w:rsidRPr="00E306A9" w:rsidRDefault="005052F5" w:rsidP="00E306A9">
            <w:pPr>
              <w:tabs>
                <w:tab w:val="left" w:pos="90"/>
              </w:tabs>
              <w:spacing w:after="0" w:line="240" w:lineRule="auto"/>
              <w:ind w:leftChars="0" w:left="0" w:firstLineChars="0" w:firstLine="0"/>
              <w:jc w:val="both"/>
              <w:rPr>
                <w:sz w:val="20"/>
                <w:szCs w:val="20"/>
              </w:rPr>
            </w:pPr>
            <w:r w:rsidRPr="00C9352A">
              <w:rPr>
                <w:sz w:val="20"/>
                <w:szCs w:val="20"/>
                <w:u w:val="single"/>
              </w:rPr>
              <w:t>Milestone Year 1</w:t>
            </w:r>
            <w:r w:rsidR="00153D55" w:rsidRPr="00C9352A">
              <w:rPr>
                <w:sz w:val="20"/>
                <w:szCs w:val="20"/>
                <w:u w:val="single"/>
              </w:rPr>
              <w:t>:</w:t>
            </w:r>
            <w:r w:rsidR="00153D55">
              <w:rPr>
                <w:sz w:val="20"/>
                <w:szCs w:val="20"/>
              </w:rPr>
              <w:t xml:space="preserve"> </w:t>
            </w:r>
            <w:r w:rsidR="00153D55" w:rsidRPr="00153D55">
              <w:rPr>
                <w:sz w:val="20"/>
                <w:szCs w:val="20"/>
              </w:rPr>
              <w:t>Standard use of SDGs Indicators for disability inclusion introduced to</w:t>
            </w:r>
            <w:r w:rsidR="00E947FB">
              <w:rPr>
                <w:sz w:val="20"/>
                <w:szCs w:val="20"/>
              </w:rPr>
              <w:t xml:space="preserve"> the Disability Thematic Group</w:t>
            </w:r>
          </w:p>
        </w:tc>
      </w:tr>
      <w:tr w:rsidR="005052F5" w14:paraId="1B23F79C" w14:textId="77777777">
        <w:tc>
          <w:tcPr>
            <w:tcW w:w="10885" w:type="dxa"/>
          </w:tcPr>
          <w:p w14:paraId="1739B00F" w14:textId="41C6239C" w:rsidR="005052F5" w:rsidRDefault="005052F5" w:rsidP="00E306A9">
            <w:pPr>
              <w:tabs>
                <w:tab w:val="left" w:pos="90"/>
              </w:tabs>
              <w:spacing w:after="0" w:line="240" w:lineRule="auto"/>
              <w:ind w:leftChars="0" w:left="0" w:firstLineChars="0" w:firstLine="0"/>
              <w:jc w:val="both"/>
              <w:rPr>
                <w:sz w:val="20"/>
                <w:szCs w:val="20"/>
              </w:rPr>
            </w:pPr>
            <w:r w:rsidRPr="00C9352A">
              <w:rPr>
                <w:sz w:val="20"/>
                <w:szCs w:val="20"/>
                <w:u w:val="single"/>
              </w:rPr>
              <w:t>Milestone Year 2</w:t>
            </w:r>
            <w:r>
              <w:rPr>
                <w:sz w:val="20"/>
                <w:szCs w:val="20"/>
              </w:rPr>
              <w:t>:</w:t>
            </w:r>
            <w:r w:rsidR="000559F2">
              <w:rPr>
                <w:sz w:val="20"/>
                <w:szCs w:val="20"/>
              </w:rPr>
              <w:t xml:space="preserve"> </w:t>
            </w:r>
            <w:r w:rsidR="000559F2" w:rsidRPr="000559F2">
              <w:rPr>
                <w:sz w:val="20"/>
                <w:szCs w:val="20"/>
              </w:rPr>
              <w:t>Annual UNSDCF Annual SDG plans monitoring person with disabilities</w:t>
            </w:r>
          </w:p>
        </w:tc>
      </w:tr>
      <w:tr w:rsidR="003C5A2D" w14:paraId="5F7B6DA2" w14:textId="77777777">
        <w:tc>
          <w:tcPr>
            <w:tcW w:w="10885" w:type="dxa"/>
          </w:tcPr>
          <w:p w14:paraId="1F6E2483" w14:textId="0AAC3ED1" w:rsidR="003C5A2D" w:rsidRDefault="003C5A2D" w:rsidP="00E306A9">
            <w:pPr>
              <w:tabs>
                <w:tab w:val="left" w:pos="90"/>
              </w:tabs>
              <w:spacing w:after="0" w:line="240" w:lineRule="auto"/>
              <w:ind w:leftChars="0" w:left="0" w:firstLineChars="0" w:firstLine="0"/>
              <w:jc w:val="both"/>
              <w:rPr>
                <w:sz w:val="20"/>
                <w:szCs w:val="20"/>
              </w:rPr>
            </w:pPr>
            <w:r w:rsidRPr="00C9352A">
              <w:rPr>
                <w:sz w:val="20"/>
                <w:szCs w:val="20"/>
                <w:u w:val="single"/>
              </w:rPr>
              <w:t>Target:</w:t>
            </w:r>
            <w:r w:rsidR="00C263D4">
              <w:rPr>
                <w:sz w:val="20"/>
                <w:szCs w:val="20"/>
              </w:rPr>
              <w:t xml:space="preserve"> At least 3 workshops</w:t>
            </w:r>
          </w:p>
        </w:tc>
      </w:tr>
      <w:tr w:rsidR="003C5A2D" w14:paraId="63318F04" w14:textId="77777777">
        <w:tc>
          <w:tcPr>
            <w:tcW w:w="10885" w:type="dxa"/>
          </w:tcPr>
          <w:p w14:paraId="42F8F090" w14:textId="5B01389B" w:rsidR="003C5A2D" w:rsidRDefault="003C5A2D" w:rsidP="00E306A9">
            <w:pPr>
              <w:tabs>
                <w:tab w:val="left" w:pos="90"/>
              </w:tabs>
              <w:spacing w:after="0" w:line="240" w:lineRule="auto"/>
              <w:ind w:leftChars="0" w:left="0" w:firstLineChars="0" w:firstLine="0"/>
              <w:jc w:val="both"/>
              <w:rPr>
                <w:sz w:val="20"/>
                <w:szCs w:val="20"/>
              </w:rPr>
            </w:pPr>
            <w:r w:rsidRPr="00C9352A">
              <w:rPr>
                <w:sz w:val="20"/>
                <w:szCs w:val="20"/>
                <w:u w:val="single"/>
              </w:rPr>
              <w:t>Means of Verification:</w:t>
            </w:r>
            <w:r w:rsidR="004A723B">
              <w:t xml:space="preserve"> </w:t>
            </w:r>
            <w:r w:rsidR="004A723B" w:rsidRPr="004A723B">
              <w:rPr>
                <w:sz w:val="20"/>
                <w:szCs w:val="20"/>
              </w:rPr>
              <w:t>SDG Annual Reports; UNSDCF report and CCA</w:t>
            </w:r>
          </w:p>
        </w:tc>
      </w:tr>
      <w:tr w:rsidR="003C5A2D" w14:paraId="5FEA3870" w14:textId="77777777">
        <w:tc>
          <w:tcPr>
            <w:tcW w:w="10885" w:type="dxa"/>
          </w:tcPr>
          <w:p w14:paraId="6BC0D64D" w14:textId="3C241F0F" w:rsidR="003C5A2D" w:rsidRPr="000A1EDF" w:rsidRDefault="00995E78" w:rsidP="00E306A9">
            <w:pPr>
              <w:tabs>
                <w:tab w:val="left" w:pos="90"/>
              </w:tabs>
              <w:spacing w:after="0" w:line="240" w:lineRule="auto"/>
              <w:ind w:leftChars="0" w:left="0" w:firstLineChars="0" w:firstLine="0"/>
              <w:jc w:val="both"/>
              <w:rPr>
                <w:sz w:val="20"/>
                <w:szCs w:val="20"/>
                <w:highlight w:val="yellow"/>
              </w:rPr>
            </w:pPr>
            <w:r w:rsidRPr="00494B02">
              <w:rPr>
                <w:sz w:val="20"/>
                <w:szCs w:val="20"/>
                <w:u w:val="single"/>
              </w:rPr>
              <w:t>Responsible:</w:t>
            </w:r>
            <w:r w:rsidR="00FB3AC3" w:rsidRPr="00494B02">
              <w:rPr>
                <w:sz w:val="20"/>
                <w:szCs w:val="20"/>
              </w:rPr>
              <w:t xml:space="preserve"> </w:t>
            </w:r>
            <w:r w:rsidR="000976C6" w:rsidRPr="00494B02">
              <w:rPr>
                <w:sz w:val="20"/>
                <w:szCs w:val="20"/>
              </w:rPr>
              <w:t>UNFPA</w:t>
            </w:r>
            <w:r w:rsidR="000A1EDF" w:rsidRPr="00494B02">
              <w:rPr>
                <w:sz w:val="20"/>
                <w:szCs w:val="20"/>
              </w:rPr>
              <w:t xml:space="preserve"> &amp; UNICEF</w:t>
            </w:r>
          </w:p>
        </w:tc>
      </w:tr>
      <w:tr w:rsidR="003C5A2D" w14:paraId="130BA509" w14:textId="77777777" w:rsidTr="007F602B">
        <w:tc>
          <w:tcPr>
            <w:tcW w:w="10885" w:type="dxa"/>
            <w:shd w:val="clear" w:color="auto" w:fill="D6E3BC" w:themeFill="accent3" w:themeFillTint="66"/>
          </w:tcPr>
          <w:p w14:paraId="2087C134" w14:textId="0FE0B2ED" w:rsidR="003C5A2D" w:rsidRPr="007F602B" w:rsidRDefault="00995E78" w:rsidP="00995E78">
            <w:pPr>
              <w:tabs>
                <w:tab w:val="left" w:pos="90"/>
              </w:tabs>
              <w:spacing w:after="0" w:line="240" w:lineRule="auto"/>
              <w:ind w:left="0" w:hanging="2"/>
              <w:jc w:val="both"/>
              <w:rPr>
                <w:b/>
                <w:bCs/>
                <w:sz w:val="20"/>
                <w:szCs w:val="20"/>
              </w:rPr>
            </w:pPr>
            <w:r w:rsidRPr="007F602B">
              <w:rPr>
                <w:b/>
                <w:bCs/>
                <w:sz w:val="20"/>
                <w:szCs w:val="20"/>
              </w:rPr>
              <w:t>Output 1.</w:t>
            </w:r>
            <w:r w:rsidRPr="00972225">
              <w:rPr>
                <w:b/>
                <w:bCs/>
                <w:sz w:val="20"/>
                <w:szCs w:val="20"/>
              </w:rPr>
              <w:t xml:space="preserve">2A. </w:t>
            </w:r>
            <w:bookmarkStart w:id="1" w:name="_Hlk93661002"/>
            <w:r w:rsidRPr="00972225">
              <w:rPr>
                <w:b/>
                <w:bCs/>
                <w:sz w:val="20"/>
                <w:szCs w:val="20"/>
              </w:rPr>
              <w:t>Child and gender-</w:t>
            </w:r>
            <w:r w:rsidR="00972225">
              <w:rPr>
                <w:b/>
                <w:bCs/>
                <w:sz w:val="20"/>
                <w:szCs w:val="20"/>
              </w:rPr>
              <w:t>inclusive gu</w:t>
            </w:r>
            <w:r w:rsidR="00972225" w:rsidRPr="00972225">
              <w:rPr>
                <w:b/>
                <w:bCs/>
                <w:sz w:val="20"/>
                <w:szCs w:val="20"/>
              </w:rPr>
              <w:t>idelines</w:t>
            </w:r>
            <w:r w:rsidRPr="00972225">
              <w:rPr>
                <w:b/>
                <w:bCs/>
                <w:sz w:val="20"/>
                <w:szCs w:val="20"/>
              </w:rPr>
              <w:t xml:space="preserve"> of the legal framework and CRPD developed to </w:t>
            </w:r>
            <w:r w:rsidR="00AE5D7B" w:rsidRPr="00972225">
              <w:rPr>
                <w:b/>
                <w:bCs/>
                <w:sz w:val="20"/>
                <w:szCs w:val="20"/>
              </w:rPr>
              <w:t xml:space="preserve">support </w:t>
            </w:r>
            <w:r w:rsidR="00AE5D7B">
              <w:rPr>
                <w:b/>
                <w:bCs/>
                <w:sz w:val="20"/>
                <w:szCs w:val="20"/>
              </w:rPr>
              <w:t xml:space="preserve">disability act implementation </w:t>
            </w:r>
            <w:bookmarkEnd w:id="1"/>
          </w:p>
        </w:tc>
      </w:tr>
      <w:tr w:rsidR="003C5A2D" w14:paraId="16F1AFA6" w14:textId="77777777" w:rsidTr="007F602B">
        <w:tc>
          <w:tcPr>
            <w:tcW w:w="10885" w:type="dxa"/>
            <w:shd w:val="clear" w:color="auto" w:fill="B8CCE4" w:themeFill="accent1" w:themeFillTint="66"/>
          </w:tcPr>
          <w:p w14:paraId="459C4436" w14:textId="10C74E19" w:rsidR="003C5A2D" w:rsidRPr="000A6DB9" w:rsidRDefault="00995E78" w:rsidP="00E306A9">
            <w:pPr>
              <w:tabs>
                <w:tab w:val="left" w:pos="90"/>
              </w:tabs>
              <w:spacing w:after="0" w:line="240" w:lineRule="auto"/>
              <w:ind w:leftChars="0" w:left="0" w:firstLineChars="0" w:firstLine="0"/>
              <w:jc w:val="both"/>
              <w:rPr>
                <w:sz w:val="20"/>
                <w:szCs w:val="20"/>
              </w:rPr>
            </w:pPr>
            <w:r w:rsidRPr="000A6DB9">
              <w:rPr>
                <w:b/>
                <w:bCs/>
                <w:sz w:val="20"/>
                <w:szCs w:val="20"/>
              </w:rPr>
              <w:t>Output Indicator</w:t>
            </w:r>
            <w:r w:rsidR="00EF5AF1">
              <w:rPr>
                <w:b/>
                <w:bCs/>
                <w:sz w:val="20"/>
                <w:szCs w:val="20"/>
              </w:rPr>
              <w:t xml:space="preserve"> 1.2.2</w:t>
            </w:r>
            <w:r w:rsidRPr="000A6DB9">
              <w:rPr>
                <w:b/>
                <w:bCs/>
                <w:sz w:val="20"/>
                <w:szCs w:val="20"/>
              </w:rPr>
              <w:t>:</w:t>
            </w:r>
            <w:r w:rsidR="000A6DB9" w:rsidRPr="000A6DB9">
              <w:rPr>
                <w:sz w:val="20"/>
                <w:szCs w:val="20"/>
              </w:rPr>
              <w:t xml:space="preserve"> # of knowledge products developed that address gaps related to inclusion of women and girls with disabilities and/or underrepresented groups of persons with disabilities (disaggregated by thematic focus)</w:t>
            </w:r>
          </w:p>
        </w:tc>
      </w:tr>
      <w:tr w:rsidR="003C5A2D" w14:paraId="574CFB60" w14:textId="77777777">
        <w:tc>
          <w:tcPr>
            <w:tcW w:w="10885" w:type="dxa"/>
          </w:tcPr>
          <w:p w14:paraId="5560A715" w14:textId="77777777" w:rsidR="00DE7C29" w:rsidRDefault="00995E78" w:rsidP="00E306A9">
            <w:pPr>
              <w:tabs>
                <w:tab w:val="left" w:pos="90"/>
              </w:tabs>
              <w:spacing w:after="0" w:line="240" w:lineRule="auto"/>
              <w:ind w:leftChars="0" w:left="0" w:firstLineChars="0" w:firstLine="0"/>
              <w:jc w:val="both"/>
            </w:pPr>
            <w:r w:rsidRPr="000A6DB9">
              <w:rPr>
                <w:sz w:val="20"/>
                <w:szCs w:val="20"/>
                <w:u w:val="single"/>
              </w:rPr>
              <w:t>Description:</w:t>
            </w:r>
          </w:p>
          <w:p w14:paraId="40E32B59" w14:textId="77777777" w:rsidR="00DE7C29" w:rsidRPr="0095691E" w:rsidRDefault="00DE7C29" w:rsidP="00E306A9">
            <w:pPr>
              <w:tabs>
                <w:tab w:val="left" w:pos="90"/>
              </w:tabs>
              <w:spacing w:after="0" w:line="240" w:lineRule="auto"/>
              <w:ind w:leftChars="0" w:left="0" w:firstLineChars="0" w:firstLine="0"/>
              <w:jc w:val="both"/>
            </w:pPr>
          </w:p>
          <w:p w14:paraId="16BEF728" w14:textId="6CAAFBD2" w:rsidR="003C5A2D" w:rsidRPr="00B418EC" w:rsidRDefault="00682014" w:rsidP="00E306A9">
            <w:pPr>
              <w:tabs>
                <w:tab w:val="left" w:pos="90"/>
              </w:tabs>
              <w:spacing w:after="0" w:line="240" w:lineRule="auto"/>
              <w:ind w:leftChars="0" w:left="0" w:firstLineChars="0" w:firstLine="0"/>
              <w:jc w:val="both"/>
              <w:rPr>
                <w:sz w:val="20"/>
                <w:szCs w:val="20"/>
              </w:rPr>
            </w:pPr>
            <w:r w:rsidRPr="00B418EC">
              <w:rPr>
                <w:sz w:val="20"/>
                <w:szCs w:val="20"/>
              </w:rPr>
              <w:t>The Situational Analysis highlights that d</w:t>
            </w:r>
            <w:r w:rsidR="00DE7C29" w:rsidRPr="00B418EC">
              <w:rPr>
                <w:sz w:val="20"/>
                <w:szCs w:val="20"/>
              </w:rPr>
              <w:t xml:space="preserve">espite the existence of non-discrimination legislation, </w:t>
            </w:r>
            <w:r w:rsidRPr="00B418EC">
              <w:rPr>
                <w:sz w:val="20"/>
                <w:szCs w:val="20"/>
              </w:rPr>
              <w:t xml:space="preserve">Persons </w:t>
            </w:r>
            <w:r w:rsidR="000A1EDF" w:rsidRPr="00B418EC">
              <w:rPr>
                <w:sz w:val="20"/>
                <w:szCs w:val="20"/>
              </w:rPr>
              <w:t>with</w:t>
            </w:r>
            <w:r w:rsidRPr="00B418EC">
              <w:rPr>
                <w:sz w:val="20"/>
                <w:szCs w:val="20"/>
              </w:rPr>
              <w:t xml:space="preserve"> Disabilities (</w:t>
            </w:r>
            <w:r w:rsidR="00DE7C29" w:rsidRPr="00B418EC">
              <w:rPr>
                <w:sz w:val="20"/>
                <w:szCs w:val="20"/>
              </w:rPr>
              <w:t>PWDs</w:t>
            </w:r>
            <w:r w:rsidRPr="00B418EC">
              <w:rPr>
                <w:sz w:val="20"/>
                <w:szCs w:val="20"/>
              </w:rPr>
              <w:t>)</w:t>
            </w:r>
            <w:r w:rsidR="00DE7C29" w:rsidRPr="00B418EC">
              <w:rPr>
                <w:sz w:val="20"/>
                <w:szCs w:val="20"/>
              </w:rPr>
              <w:t xml:space="preserve"> continue to be subjected to negative stereotypes, prejudices, stigma, and discrimination. Women and children (especially girls) are the most underrepresented groups of PWDs who face challenges particularly in receiving formal education, empowerment, and capacity development. They also experience gender-based violence (GBV) including issues of harmful traditional practices, physical, emotional, and sexual abuse. </w:t>
            </w:r>
            <w:r w:rsidR="00486391">
              <w:rPr>
                <w:sz w:val="20"/>
                <w:szCs w:val="20"/>
              </w:rPr>
              <w:t xml:space="preserve">They have limited access to SRHR services and Family planning commodities and this exposes them to certain risks and shocks exacerbating their situation. </w:t>
            </w:r>
            <w:r w:rsidR="00DE7C29" w:rsidRPr="00B418EC">
              <w:rPr>
                <w:sz w:val="20"/>
                <w:szCs w:val="20"/>
              </w:rPr>
              <w:t>The vulnerability of women and girls with disabilities is heightened as they face multiple forms of discrimination and abuse. There is a need to support initiatives targeted at addressing negative stereotypes, stigma, and discrimination as PWDs including persons with mental disabilities.</w:t>
            </w:r>
          </w:p>
          <w:p w14:paraId="0825AD03" w14:textId="77777777" w:rsidR="00CE6496" w:rsidRPr="00B418EC" w:rsidRDefault="00CE6496" w:rsidP="00E306A9">
            <w:pPr>
              <w:tabs>
                <w:tab w:val="left" w:pos="90"/>
              </w:tabs>
              <w:spacing w:after="0" w:line="240" w:lineRule="auto"/>
              <w:ind w:leftChars="0" w:left="0" w:firstLineChars="0" w:firstLine="0"/>
              <w:jc w:val="both"/>
              <w:rPr>
                <w:sz w:val="20"/>
                <w:szCs w:val="20"/>
              </w:rPr>
            </w:pPr>
          </w:p>
          <w:p w14:paraId="5F800F57" w14:textId="77777777" w:rsidR="00CE6496" w:rsidRPr="00B418EC" w:rsidRDefault="00CE6496" w:rsidP="00E306A9">
            <w:pPr>
              <w:tabs>
                <w:tab w:val="left" w:pos="90"/>
              </w:tabs>
              <w:spacing w:after="0" w:line="240" w:lineRule="auto"/>
              <w:ind w:leftChars="0" w:left="0" w:firstLineChars="0" w:firstLine="0"/>
              <w:jc w:val="both"/>
              <w:rPr>
                <w:sz w:val="20"/>
                <w:szCs w:val="20"/>
              </w:rPr>
            </w:pPr>
            <w:r w:rsidRPr="00B418EC">
              <w:rPr>
                <w:sz w:val="20"/>
                <w:szCs w:val="20"/>
              </w:rPr>
              <w:t xml:space="preserve">Under this output, the project will develop </w:t>
            </w:r>
            <w:r w:rsidR="00837C5D" w:rsidRPr="00B418EC">
              <w:rPr>
                <w:sz w:val="20"/>
                <w:szCs w:val="20"/>
              </w:rPr>
              <w:t>the following knowledge products:</w:t>
            </w:r>
          </w:p>
          <w:p w14:paraId="7F7ABBAE" w14:textId="03DE947A" w:rsidR="00837C5D" w:rsidRPr="00B418EC" w:rsidRDefault="00FB6826" w:rsidP="00837C5D">
            <w:pPr>
              <w:pStyle w:val="ListParagraph"/>
              <w:numPr>
                <w:ilvl w:val="0"/>
                <w:numId w:val="11"/>
              </w:numPr>
              <w:tabs>
                <w:tab w:val="left" w:pos="90"/>
              </w:tabs>
              <w:spacing w:after="0" w:line="240" w:lineRule="auto"/>
              <w:ind w:leftChars="0" w:firstLineChars="0"/>
              <w:jc w:val="both"/>
              <w:rPr>
                <w:sz w:val="20"/>
                <w:szCs w:val="20"/>
              </w:rPr>
            </w:pPr>
            <w:r w:rsidRPr="00B418EC">
              <w:rPr>
                <w:sz w:val="20"/>
                <w:szCs w:val="20"/>
              </w:rPr>
              <w:t>Child friendly version of the Disability Act</w:t>
            </w:r>
            <w:r w:rsidR="00DD2408" w:rsidRPr="00B418EC">
              <w:rPr>
                <w:sz w:val="20"/>
                <w:szCs w:val="20"/>
              </w:rPr>
              <w:t xml:space="preserve">, </w:t>
            </w:r>
            <w:r w:rsidR="00F815CB" w:rsidRPr="00B418EC">
              <w:rPr>
                <w:sz w:val="20"/>
                <w:szCs w:val="20"/>
              </w:rPr>
              <w:t xml:space="preserve">Convention on the Rights of Persons with Disabilities (CRPD) </w:t>
            </w:r>
            <w:r w:rsidRPr="00B418EC">
              <w:rPr>
                <w:sz w:val="20"/>
                <w:szCs w:val="20"/>
              </w:rPr>
              <w:t xml:space="preserve">and </w:t>
            </w:r>
            <w:r w:rsidR="00E01683" w:rsidRPr="00B418EC">
              <w:rPr>
                <w:sz w:val="20"/>
                <w:szCs w:val="20"/>
              </w:rPr>
              <w:t>implementation guidelines specific to the realization of the rights of children with disabilities.</w:t>
            </w:r>
          </w:p>
          <w:p w14:paraId="25E96AB5" w14:textId="77777777" w:rsidR="00E01683" w:rsidRPr="00B418EC" w:rsidRDefault="00DD2408" w:rsidP="00837C5D">
            <w:pPr>
              <w:pStyle w:val="ListParagraph"/>
              <w:numPr>
                <w:ilvl w:val="0"/>
                <w:numId w:val="11"/>
              </w:numPr>
              <w:tabs>
                <w:tab w:val="left" w:pos="90"/>
              </w:tabs>
              <w:spacing w:after="0" w:line="240" w:lineRule="auto"/>
              <w:ind w:leftChars="0" w:firstLineChars="0"/>
              <w:jc w:val="both"/>
              <w:rPr>
                <w:sz w:val="20"/>
                <w:szCs w:val="20"/>
              </w:rPr>
            </w:pPr>
            <w:r w:rsidRPr="00B418EC">
              <w:rPr>
                <w:sz w:val="20"/>
                <w:szCs w:val="20"/>
              </w:rPr>
              <w:t xml:space="preserve">Gender </w:t>
            </w:r>
            <w:r w:rsidR="003275CC" w:rsidRPr="00B418EC">
              <w:rPr>
                <w:sz w:val="20"/>
                <w:szCs w:val="20"/>
              </w:rPr>
              <w:t xml:space="preserve">targeted implementation guidelines of the Disability Act and CRPD to enhance the protection of women and girls with disabilities. </w:t>
            </w:r>
          </w:p>
          <w:p w14:paraId="7CE00263" w14:textId="77777777" w:rsidR="003275CC" w:rsidRPr="00B418EC" w:rsidRDefault="003275CC" w:rsidP="003275CC">
            <w:pPr>
              <w:tabs>
                <w:tab w:val="left" w:pos="90"/>
              </w:tabs>
              <w:spacing w:after="0" w:line="240" w:lineRule="auto"/>
              <w:ind w:leftChars="0" w:left="0" w:firstLineChars="0" w:firstLine="0"/>
              <w:jc w:val="both"/>
              <w:rPr>
                <w:sz w:val="20"/>
                <w:szCs w:val="20"/>
              </w:rPr>
            </w:pPr>
          </w:p>
          <w:p w14:paraId="18D5A5F9" w14:textId="503DD9F3" w:rsidR="003275CC" w:rsidRPr="00D1578D" w:rsidRDefault="003275CC" w:rsidP="003275CC">
            <w:pPr>
              <w:tabs>
                <w:tab w:val="left" w:pos="90"/>
              </w:tabs>
              <w:spacing w:after="0" w:line="240" w:lineRule="auto"/>
              <w:ind w:leftChars="0" w:left="0" w:firstLineChars="0" w:firstLine="0"/>
              <w:jc w:val="both"/>
              <w:rPr>
                <w:sz w:val="20"/>
                <w:szCs w:val="20"/>
                <w:u w:val="single"/>
              </w:rPr>
            </w:pPr>
            <w:r w:rsidRPr="00B418EC">
              <w:rPr>
                <w:b/>
                <w:bCs/>
                <w:sz w:val="20"/>
                <w:szCs w:val="20"/>
              </w:rPr>
              <w:t>UNICEF</w:t>
            </w:r>
            <w:r w:rsidRPr="00B418EC">
              <w:rPr>
                <w:sz w:val="20"/>
                <w:szCs w:val="20"/>
              </w:rPr>
              <w:t xml:space="preserve"> will lead the development, </w:t>
            </w:r>
            <w:r w:rsidR="00CB7B21" w:rsidRPr="00B418EC">
              <w:rPr>
                <w:sz w:val="20"/>
                <w:szCs w:val="20"/>
              </w:rPr>
              <w:t xml:space="preserve">validation, </w:t>
            </w:r>
            <w:r w:rsidRPr="00B418EC">
              <w:rPr>
                <w:sz w:val="20"/>
                <w:szCs w:val="20"/>
              </w:rPr>
              <w:t xml:space="preserve">pre-testing, piloting and rolling out of the implementation guidelines. </w:t>
            </w:r>
            <w:r w:rsidRPr="00B418EC">
              <w:rPr>
                <w:b/>
                <w:bCs/>
                <w:sz w:val="20"/>
                <w:szCs w:val="20"/>
              </w:rPr>
              <w:t>UNFPA</w:t>
            </w:r>
            <w:r w:rsidR="000A1EDF">
              <w:rPr>
                <w:sz w:val="20"/>
                <w:szCs w:val="20"/>
              </w:rPr>
              <w:t xml:space="preserve"> </w:t>
            </w:r>
            <w:r w:rsidR="006063A7" w:rsidRPr="00B418EC">
              <w:rPr>
                <w:sz w:val="20"/>
                <w:szCs w:val="20"/>
              </w:rPr>
              <w:t>will support the development and rolling out of the implementation guidelines focusing on the rights of women and girls with disabilities.</w:t>
            </w:r>
            <w:r w:rsidR="006063A7">
              <w:rPr>
                <w:sz w:val="20"/>
                <w:szCs w:val="20"/>
                <w:u w:val="single"/>
              </w:rPr>
              <w:t xml:space="preserve"> </w:t>
            </w:r>
          </w:p>
        </w:tc>
      </w:tr>
      <w:tr w:rsidR="003C5A2D" w14:paraId="0940C4B5" w14:textId="77777777">
        <w:tc>
          <w:tcPr>
            <w:tcW w:w="10885" w:type="dxa"/>
          </w:tcPr>
          <w:p w14:paraId="7712046D" w14:textId="61C1B295" w:rsidR="003C5A2D" w:rsidRPr="000A6DB9" w:rsidRDefault="00995E78" w:rsidP="00E306A9">
            <w:pPr>
              <w:tabs>
                <w:tab w:val="left" w:pos="90"/>
              </w:tabs>
              <w:spacing w:after="0" w:line="240" w:lineRule="auto"/>
              <w:ind w:leftChars="0" w:left="0" w:firstLineChars="0" w:firstLine="0"/>
              <w:jc w:val="both"/>
              <w:rPr>
                <w:sz w:val="20"/>
                <w:szCs w:val="20"/>
                <w:u w:val="single"/>
              </w:rPr>
            </w:pPr>
            <w:r w:rsidRPr="000A6DB9">
              <w:rPr>
                <w:sz w:val="20"/>
                <w:szCs w:val="20"/>
                <w:u w:val="single"/>
              </w:rPr>
              <w:t>Baseline:</w:t>
            </w:r>
            <w:r w:rsidR="004A723B">
              <w:rPr>
                <w:sz w:val="20"/>
                <w:szCs w:val="20"/>
                <w:u w:val="single"/>
              </w:rPr>
              <w:t xml:space="preserve"> 0</w:t>
            </w:r>
          </w:p>
        </w:tc>
      </w:tr>
      <w:tr w:rsidR="003C5A2D" w14:paraId="3C011069" w14:textId="77777777">
        <w:tc>
          <w:tcPr>
            <w:tcW w:w="10885" w:type="dxa"/>
          </w:tcPr>
          <w:p w14:paraId="66FABBBC" w14:textId="0D5A1D45" w:rsidR="003C5A2D" w:rsidRPr="000D643F" w:rsidRDefault="00995E78" w:rsidP="00E306A9">
            <w:pPr>
              <w:tabs>
                <w:tab w:val="left" w:pos="90"/>
              </w:tabs>
              <w:spacing w:after="0" w:line="240" w:lineRule="auto"/>
              <w:ind w:leftChars="0" w:left="0" w:firstLineChars="0" w:firstLine="0"/>
              <w:jc w:val="both"/>
              <w:rPr>
                <w:sz w:val="20"/>
                <w:szCs w:val="20"/>
              </w:rPr>
            </w:pPr>
            <w:r w:rsidRPr="000D643F">
              <w:rPr>
                <w:sz w:val="20"/>
                <w:szCs w:val="20"/>
                <w:u w:val="single"/>
              </w:rPr>
              <w:lastRenderedPageBreak/>
              <w:t>Milestone Year 1</w:t>
            </w:r>
            <w:r w:rsidRPr="000D643F">
              <w:rPr>
                <w:sz w:val="20"/>
                <w:szCs w:val="20"/>
              </w:rPr>
              <w:t>:</w:t>
            </w:r>
            <w:r w:rsidR="00CB7B21" w:rsidRPr="000D643F">
              <w:rPr>
                <w:sz w:val="20"/>
                <w:szCs w:val="20"/>
              </w:rPr>
              <w:t xml:space="preserve"> </w:t>
            </w:r>
            <w:r w:rsidR="006708B1" w:rsidRPr="000D643F">
              <w:rPr>
                <w:sz w:val="20"/>
                <w:szCs w:val="20"/>
              </w:rPr>
              <w:t>Child friendly implementation guidelines</w:t>
            </w:r>
            <w:r w:rsidR="006875B1" w:rsidRPr="000D643F">
              <w:rPr>
                <w:sz w:val="20"/>
                <w:szCs w:val="20"/>
              </w:rPr>
              <w:t xml:space="preserve"> o</w:t>
            </w:r>
            <w:r w:rsidR="00915A36" w:rsidRPr="000D643F">
              <w:rPr>
                <w:sz w:val="20"/>
                <w:szCs w:val="20"/>
              </w:rPr>
              <w:t>n</w:t>
            </w:r>
            <w:r w:rsidR="006875B1" w:rsidRPr="000D643F">
              <w:rPr>
                <w:sz w:val="20"/>
                <w:szCs w:val="20"/>
              </w:rPr>
              <w:t xml:space="preserve"> the </w:t>
            </w:r>
            <w:r w:rsidR="00915A36" w:rsidRPr="000D643F">
              <w:rPr>
                <w:sz w:val="20"/>
                <w:szCs w:val="20"/>
              </w:rPr>
              <w:t>Disability Act</w:t>
            </w:r>
            <w:r w:rsidR="006875B1" w:rsidRPr="000D643F">
              <w:rPr>
                <w:sz w:val="20"/>
                <w:szCs w:val="20"/>
              </w:rPr>
              <w:t xml:space="preserve"> and CRPD</w:t>
            </w:r>
            <w:r w:rsidR="006708B1" w:rsidRPr="000D643F">
              <w:rPr>
                <w:sz w:val="20"/>
                <w:szCs w:val="20"/>
              </w:rPr>
              <w:t xml:space="preserve"> developed</w:t>
            </w:r>
          </w:p>
        </w:tc>
      </w:tr>
      <w:tr w:rsidR="003C5A2D" w14:paraId="31C51316" w14:textId="77777777">
        <w:tc>
          <w:tcPr>
            <w:tcW w:w="10885" w:type="dxa"/>
          </w:tcPr>
          <w:p w14:paraId="7F7E77C1" w14:textId="4AF50293" w:rsidR="003C5A2D" w:rsidRPr="000D643F" w:rsidRDefault="00995E78" w:rsidP="00E306A9">
            <w:pPr>
              <w:tabs>
                <w:tab w:val="left" w:pos="90"/>
              </w:tabs>
              <w:spacing w:after="0" w:line="240" w:lineRule="auto"/>
              <w:ind w:leftChars="0" w:left="0" w:firstLineChars="0" w:firstLine="0"/>
              <w:jc w:val="both"/>
              <w:rPr>
                <w:sz w:val="20"/>
                <w:szCs w:val="20"/>
              </w:rPr>
            </w:pPr>
            <w:r w:rsidRPr="000D643F">
              <w:rPr>
                <w:sz w:val="20"/>
                <w:szCs w:val="20"/>
                <w:u w:val="single"/>
              </w:rPr>
              <w:t>Milestone Year 2:</w:t>
            </w:r>
            <w:r w:rsidR="006875B1" w:rsidRPr="000D643F">
              <w:rPr>
                <w:sz w:val="20"/>
                <w:szCs w:val="20"/>
              </w:rPr>
              <w:t xml:space="preserve"> </w:t>
            </w:r>
            <w:r w:rsidR="00401C45" w:rsidRPr="000D643F">
              <w:rPr>
                <w:sz w:val="20"/>
                <w:szCs w:val="20"/>
              </w:rPr>
              <w:t xml:space="preserve">Gender </w:t>
            </w:r>
            <w:r w:rsidR="00FF4622" w:rsidRPr="000D643F">
              <w:rPr>
                <w:sz w:val="20"/>
                <w:szCs w:val="20"/>
              </w:rPr>
              <w:t>targeted guidelines developed and validated by stakeholders</w:t>
            </w:r>
          </w:p>
        </w:tc>
      </w:tr>
      <w:tr w:rsidR="00995E78" w14:paraId="1318183A" w14:textId="77777777">
        <w:tc>
          <w:tcPr>
            <w:tcW w:w="10885" w:type="dxa"/>
          </w:tcPr>
          <w:p w14:paraId="7EC2D2A6" w14:textId="75DB8370" w:rsidR="00995E78" w:rsidRPr="000A6DB9" w:rsidRDefault="00995E78" w:rsidP="00E306A9">
            <w:pPr>
              <w:tabs>
                <w:tab w:val="left" w:pos="90"/>
              </w:tabs>
              <w:spacing w:after="0" w:line="240" w:lineRule="auto"/>
              <w:ind w:leftChars="0" w:left="0" w:firstLineChars="0" w:firstLine="0"/>
              <w:jc w:val="both"/>
              <w:rPr>
                <w:sz w:val="20"/>
                <w:szCs w:val="20"/>
                <w:u w:val="single"/>
              </w:rPr>
            </w:pPr>
            <w:r w:rsidRPr="000A6DB9">
              <w:rPr>
                <w:sz w:val="20"/>
                <w:szCs w:val="20"/>
                <w:u w:val="single"/>
              </w:rPr>
              <w:t>Target:</w:t>
            </w:r>
            <w:r w:rsidR="006708B1">
              <w:rPr>
                <w:sz w:val="20"/>
                <w:szCs w:val="20"/>
                <w:u w:val="single"/>
              </w:rPr>
              <w:t xml:space="preserve"> 2 knowledge products </w:t>
            </w:r>
          </w:p>
        </w:tc>
      </w:tr>
      <w:tr w:rsidR="00995E78" w14:paraId="2A888F57" w14:textId="77777777">
        <w:tc>
          <w:tcPr>
            <w:tcW w:w="10885" w:type="dxa"/>
          </w:tcPr>
          <w:p w14:paraId="49FDD95D" w14:textId="02C4F8C9" w:rsidR="00995E78" w:rsidRPr="000A6DB9" w:rsidRDefault="00995E78" w:rsidP="00E306A9">
            <w:pPr>
              <w:tabs>
                <w:tab w:val="left" w:pos="90"/>
              </w:tabs>
              <w:spacing w:after="0" w:line="240" w:lineRule="auto"/>
              <w:ind w:leftChars="0" w:left="0" w:firstLineChars="0" w:firstLine="0"/>
              <w:jc w:val="both"/>
              <w:rPr>
                <w:sz w:val="20"/>
                <w:szCs w:val="20"/>
                <w:u w:val="single"/>
              </w:rPr>
            </w:pPr>
            <w:r w:rsidRPr="000A6DB9">
              <w:rPr>
                <w:sz w:val="20"/>
                <w:szCs w:val="20"/>
                <w:u w:val="single"/>
              </w:rPr>
              <w:t>Means of Verification:</w:t>
            </w:r>
            <w:r w:rsidR="006708B1">
              <w:rPr>
                <w:sz w:val="20"/>
                <w:szCs w:val="20"/>
                <w:u w:val="single"/>
              </w:rPr>
              <w:t xml:space="preserve"> </w:t>
            </w:r>
            <w:r w:rsidR="004C3364">
              <w:rPr>
                <w:sz w:val="20"/>
                <w:szCs w:val="20"/>
                <w:u w:val="single"/>
              </w:rPr>
              <w:t>Activity reports</w:t>
            </w:r>
            <w:r w:rsidR="00915A36">
              <w:rPr>
                <w:sz w:val="20"/>
                <w:szCs w:val="20"/>
                <w:u w:val="single"/>
              </w:rPr>
              <w:t>, copies of guidelines developed</w:t>
            </w:r>
          </w:p>
        </w:tc>
      </w:tr>
      <w:tr w:rsidR="007F602B" w14:paraId="1C1DCA12" w14:textId="77777777">
        <w:tc>
          <w:tcPr>
            <w:tcW w:w="10885" w:type="dxa"/>
          </w:tcPr>
          <w:p w14:paraId="62DB8F85" w14:textId="7B1CA633" w:rsidR="007F602B" w:rsidRPr="00494B02" w:rsidRDefault="007F602B" w:rsidP="00E306A9">
            <w:pPr>
              <w:tabs>
                <w:tab w:val="left" w:pos="90"/>
              </w:tabs>
              <w:spacing w:after="0" w:line="240" w:lineRule="auto"/>
              <w:ind w:leftChars="0" w:left="0" w:firstLineChars="0" w:firstLine="0"/>
              <w:jc w:val="both"/>
              <w:rPr>
                <w:sz w:val="20"/>
                <w:szCs w:val="20"/>
                <w:u w:val="single"/>
              </w:rPr>
            </w:pPr>
            <w:r w:rsidRPr="00494B02">
              <w:rPr>
                <w:sz w:val="20"/>
                <w:szCs w:val="20"/>
                <w:u w:val="single"/>
              </w:rPr>
              <w:t>Responsible:</w:t>
            </w:r>
            <w:r w:rsidR="003275CC" w:rsidRPr="00494B02">
              <w:rPr>
                <w:sz w:val="20"/>
                <w:szCs w:val="20"/>
                <w:u w:val="single"/>
              </w:rPr>
              <w:t xml:space="preserve"> UNICEF </w:t>
            </w:r>
            <w:r w:rsidR="000A1EDF" w:rsidRPr="00494B02">
              <w:rPr>
                <w:sz w:val="20"/>
                <w:szCs w:val="20"/>
                <w:u w:val="single"/>
              </w:rPr>
              <w:t>&amp; UNFPA</w:t>
            </w:r>
          </w:p>
        </w:tc>
      </w:tr>
      <w:tr w:rsidR="00C65546" w14:paraId="5399F76E" w14:textId="77777777" w:rsidTr="00796637">
        <w:tc>
          <w:tcPr>
            <w:tcW w:w="10885" w:type="dxa"/>
            <w:shd w:val="clear" w:color="auto" w:fill="D6E3BC" w:themeFill="accent3" w:themeFillTint="66"/>
          </w:tcPr>
          <w:p w14:paraId="7BA7133D" w14:textId="5A45A675" w:rsidR="00C65546" w:rsidRPr="00796637" w:rsidRDefault="00C83349" w:rsidP="00E306A9">
            <w:pPr>
              <w:tabs>
                <w:tab w:val="left" w:pos="90"/>
              </w:tabs>
              <w:spacing w:after="0" w:line="240" w:lineRule="auto"/>
              <w:ind w:leftChars="0" w:left="0" w:firstLineChars="0" w:firstLine="0"/>
              <w:jc w:val="both"/>
              <w:rPr>
                <w:b/>
                <w:bCs/>
                <w:sz w:val="20"/>
                <w:szCs w:val="20"/>
              </w:rPr>
            </w:pPr>
            <w:r w:rsidRPr="00796637">
              <w:rPr>
                <w:b/>
                <w:bCs/>
                <w:sz w:val="20"/>
                <w:szCs w:val="20"/>
              </w:rPr>
              <w:t>Out</w:t>
            </w:r>
            <w:r w:rsidR="00796637" w:rsidRPr="00796637">
              <w:rPr>
                <w:b/>
                <w:bCs/>
                <w:sz w:val="20"/>
                <w:szCs w:val="20"/>
              </w:rPr>
              <w:t>put 1.2</w:t>
            </w:r>
            <w:r w:rsidR="00DF3549">
              <w:rPr>
                <w:b/>
                <w:bCs/>
                <w:sz w:val="20"/>
                <w:szCs w:val="20"/>
              </w:rPr>
              <w:t>B</w:t>
            </w:r>
            <w:r w:rsidR="00796637" w:rsidRPr="00796637">
              <w:rPr>
                <w:b/>
                <w:bCs/>
                <w:sz w:val="20"/>
                <w:szCs w:val="20"/>
              </w:rPr>
              <w:t>. Guideline on the Disability Act</w:t>
            </w:r>
            <w:r w:rsidR="00370314">
              <w:t xml:space="preserve"> </w:t>
            </w:r>
            <w:r w:rsidR="00370314" w:rsidRPr="0037338F">
              <w:rPr>
                <w:b/>
                <w:bCs/>
              </w:rPr>
              <w:t xml:space="preserve">and </w:t>
            </w:r>
            <w:r w:rsidR="00370314" w:rsidRPr="00370314">
              <w:rPr>
                <w:b/>
                <w:bCs/>
                <w:sz w:val="20"/>
                <w:szCs w:val="20"/>
              </w:rPr>
              <w:t>CRPD-compliant budgeting</w:t>
            </w:r>
            <w:r w:rsidR="00796637" w:rsidRPr="00796637">
              <w:rPr>
                <w:b/>
                <w:bCs/>
                <w:sz w:val="20"/>
                <w:szCs w:val="20"/>
              </w:rPr>
              <w:t xml:space="preserve"> is developed to </w:t>
            </w:r>
            <w:r w:rsidR="00147778">
              <w:rPr>
                <w:b/>
                <w:bCs/>
                <w:sz w:val="20"/>
                <w:szCs w:val="20"/>
              </w:rPr>
              <w:t>support implementation of the Act</w:t>
            </w:r>
          </w:p>
        </w:tc>
      </w:tr>
      <w:tr w:rsidR="00C65546" w14:paraId="3EEF81BA" w14:textId="77777777" w:rsidTr="00796637">
        <w:tc>
          <w:tcPr>
            <w:tcW w:w="10885" w:type="dxa"/>
            <w:shd w:val="clear" w:color="auto" w:fill="B8CCE4" w:themeFill="accent1" w:themeFillTint="66"/>
          </w:tcPr>
          <w:p w14:paraId="16BF2B5E" w14:textId="320F1232" w:rsidR="00C65546" w:rsidRPr="00796637" w:rsidRDefault="00796637" w:rsidP="00E306A9">
            <w:pPr>
              <w:tabs>
                <w:tab w:val="left" w:pos="90"/>
              </w:tabs>
              <w:spacing w:after="0" w:line="240" w:lineRule="auto"/>
              <w:ind w:leftChars="0" w:left="0" w:firstLineChars="0" w:firstLine="0"/>
              <w:jc w:val="both"/>
              <w:rPr>
                <w:b/>
                <w:bCs/>
                <w:sz w:val="20"/>
                <w:szCs w:val="20"/>
              </w:rPr>
            </w:pPr>
            <w:r w:rsidRPr="00796637">
              <w:rPr>
                <w:b/>
                <w:bCs/>
                <w:sz w:val="20"/>
                <w:szCs w:val="20"/>
              </w:rPr>
              <w:t>Output Indicator</w:t>
            </w:r>
            <w:r w:rsidR="003C72D8">
              <w:rPr>
                <w:b/>
                <w:bCs/>
                <w:sz w:val="20"/>
                <w:szCs w:val="20"/>
              </w:rPr>
              <w:t xml:space="preserve"> 1.2.1</w:t>
            </w:r>
            <w:r w:rsidRPr="00796637">
              <w:rPr>
                <w:b/>
                <w:bCs/>
                <w:sz w:val="20"/>
                <w:szCs w:val="20"/>
              </w:rPr>
              <w:t>:</w:t>
            </w:r>
            <w:r w:rsidR="00B958FA">
              <w:rPr>
                <w:b/>
                <w:bCs/>
                <w:sz w:val="20"/>
                <w:szCs w:val="20"/>
              </w:rPr>
              <w:t xml:space="preserve"> </w:t>
            </w:r>
            <w:r w:rsidR="00B958FA">
              <w:rPr>
                <w:b/>
                <w:sz w:val="20"/>
                <w:szCs w:val="20"/>
              </w:rPr>
              <w:t>​​</w:t>
            </w:r>
            <w:r w:rsidR="00B958FA">
              <w:rPr>
                <w:sz w:val="20"/>
                <w:szCs w:val="20"/>
              </w:rPr>
              <w:t xml:space="preserve"># of knowledge products (disaggregated by type of product /thematic </w:t>
            </w:r>
            <w:r w:rsidR="00EF0E99">
              <w:rPr>
                <w:sz w:val="20"/>
                <w:szCs w:val="20"/>
              </w:rPr>
              <w:t>focus) developed</w:t>
            </w:r>
            <w:r w:rsidR="00B958FA">
              <w:rPr>
                <w:sz w:val="20"/>
                <w:szCs w:val="20"/>
              </w:rPr>
              <w:t>, piloted and disseminated to the relevant stakeholders to inform inclusive practices</w:t>
            </w:r>
          </w:p>
        </w:tc>
      </w:tr>
      <w:tr w:rsidR="00C65546" w14:paraId="6DF519A3" w14:textId="77777777">
        <w:tc>
          <w:tcPr>
            <w:tcW w:w="10885" w:type="dxa"/>
          </w:tcPr>
          <w:p w14:paraId="2C864E3D" w14:textId="136CB0B9" w:rsidR="00C65546" w:rsidRPr="009F2FE9" w:rsidRDefault="00796637" w:rsidP="00E306A9">
            <w:pPr>
              <w:tabs>
                <w:tab w:val="left" w:pos="90"/>
              </w:tabs>
              <w:spacing w:after="0" w:line="240" w:lineRule="auto"/>
              <w:ind w:leftChars="0" w:left="0" w:firstLineChars="0" w:firstLine="0"/>
              <w:jc w:val="both"/>
              <w:rPr>
                <w:sz w:val="20"/>
                <w:szCs w:val="20"/>
                <w:u w:val="single"/>
              </w:rPr>
            </w:pPr>
            <w:r w:rsidRPr="009F2FE9">
              <w:rPr>
                <w:sz w:val="20"/>
                <w:szCs w:val="20"/>
                <w:u w:val="single"/>
              </w:rPr>
              <w:t>Description:</w:t>
            </w:r>
          </w:p>
          <w:p w14:paraId="4BC4521E" w14:textId="77777777" w:rsidR="009F2FE9" w:rsidRDefault="009F2FE9" w:rsidP="00E306A9">
            <w:pPr>
              <w:tabs>
                <w:tab w:val="left" w:pos="90"/>
              </w:tabs>
              <w:spacing w:after="0" w:line="240" w:lineRule="auto"/>
              <w:ind w:leftChars="0" w:left="0" w:firstLineChars="0" w:firstLine="0"/>
              <w:jc w:val="both"/>
              <w:rPr>
                <w:sz w:val="20"/>
                <w:szCs w:val="20"/>
              </w:rPr>
            </w:pPr>
          </w:p>
          <w:p w14:paraId="7CD21A65" w14:textId="2F173E07" w:rsidR="00011AD8" w:rsidRDefault="00B52AB6" w:rsidP="009C68BE">
            <w:pPr>
              <w:tabs>
                <w:tab w:val="left" w:pos="90"/>
              </w:tabs>
              <w:spacing w:after="0" w:line="240" w:lineRule="auto"/>
              <w:ind w:leftChars="0" w:firstLineChars="0" w:firstLine="0"/>
              <w:jc w:val="both"/>
              <w:rPr>
                <w:sz w:val="20"/>
                <w:szCs w:val="20"/>
              </w:rPr>
            </w:pPr>
            <w:r>
              <w:rPr>
                <w:sz w:val="20"/>
                <w:szCs w:val="20"/>
              </w:rPr>
              <w:t>According to the Situational Analysis, there is l</w:t>
            </w:r>
            <w:r w:rsidRPr="00B52AB6">
              <w:rPr>
                <w:sz w:val="20"/>
                <w:szCs w:val="20"/>
              </w:rPr>
              <w:t xml:space="preserve">ack of knowledge and absence of strategic focus and direction for the implementation of the newly adopted disability legislation, Persons with Disabilities Act 2021. There is a need to ensure greater public awareness of the Act, implementation of the national legislation in practice as well as harmonization of laws in line with the CRPD. </w:t>
            </w:r>
            <w:r w:rsidR="00AE0D5A">
              <w:rPr>
                <w:sz w:val="20"/>
                <w:szCs w:val="20"/>
              </w:rPr>
              <w:t xml:space="preserve">This output aims to </w:t>
            </w:r>
            <w:r w:rsidR="006E0BC9">
              <w:rPr>
                <w:sz w:val="20"/>
                <w:szCs w:val="20"/>
              </w:rPr>
              <w:t xml:space="preserve">popularize the Disability </w:t>
            </w:r>
            <w:r w:rsidR="00893913">
              <w:rPr>
                <w:sz w:val="20"/>
                <w:szCs w:val="20"/>
              </w:rPr>
              <w:t>Act and</w:t>
            </w:r>
            <w:r w:rsidR="006E0BC9">
              <w:rPr>
                <w:sz w:val="20"/>
                <w:szCs w:val="20"/>
              </w:rPr>
              <w:t xml:space="preserve"> raise awareness </w:t>
            </w:r>
            <w:r w:rsidR="00276A39">
              <w:rPr>
                <w:sz w:val="20"/>
                <w:szCs w:val="20"/>
              </w:rPr>
              <w:t xml:space="preserve">through the </w:t>
            </w:r>
            <w:r w:rsidR="00F42CB5">
              <w:rPr>
                <w:sz w:val="20"/>
                <w:szCs w:val="20"/>
              </w:rPr>
              <w:t>development of guidelines for service providers</w:t>
            </w:r>
            <w:r w:rsidR="00984496">
              <w:rPr>
                <w:sz w:val="20"/>
                <w:szCs w:val="20"/>
              </w:rPr>
              <w:t xml:space="preserve"> and key stakeholders</w:t>
            </w:r>
            <w:r w:rsidR="00F42CB5">
              <w:rPr>
                <w:sz w:val="20"/>
                <w:szCs w:val="20"/>
              </w:rPr>
              <w:t xml:space="preserve"> </w:t>
            </w:r>
            <w:r w:rsidR="00984496">
              <w:rPr>
                <w:sz w:val="20"/>
                <w:szCs w:val="20"/>
              </w:rPr>
              <w:t>on the implementation of the Act</w:t>
            </w:r>
            <w:r w:rsidR="009C68BE">
              <w:rPr>
                <w:sz w:val="20"/>
                <w:szCs w:val="20"/>
              </w:rPr>
              <w:t xml:space="preserve">. </w:t>
            </w:r>
            <w:r w:rsidR="00011AD8" w:rsidRPr="00011AD8">
              <w:rPr>
                <w:sz w:val="20"/>
                <w:szCs w:val="20"/>
              </w:rPr>
              <w:t xml:space="preserve">This project will generate the following knowledge products: </w:t>
            </w:r>
          </w:p>
          <w:p w14:paraId="29B361F8" w14:textId="77777777" w:rsidR="00370314" w:rsidRPr="00011AD8" w:rsidRDefault="00370314" w:rsidP="009C68BE">
            <w:pPr>
              <w:tabs>
                <w:tab w:val="left" w:pos="90"/>
              </w:tabs>
              <w:spacing w:after="0" w:line="240" w:lineRule="auto"/>
              <w:ind w:leftChars="0" w:firstLineChars="0" w:firstLine="0"/>
              <w:jc w:val="both"/>
              <w:rPr>
                <w:sz w:val="20"/>
                <w:szCs w:val="20"/>
              </w:rPr>
            </w:pPr>
          </w:p>
          <w:p w14:paraId="08C0F7F5" w14:textId="34469D88" w:rsidR="004C6669" w:rsidRDefault="00E77D7E" w:rsidP="0037338F">
            <w:pPr>
              <w:ind w:left="0" w:hanging="2"/>
            </w:pPr>
            <w:r>
              <w:rPr>
                <w:sz w:val="20"/>
                <w:szCs w:val="20"/>
              </w:rPr>
              <w:t>UNFPA</w:t>
            </w:r>
            <w:r w:rsidR="00065287" w:rsidRPr="0037338F">
              <w:rPr>
                <w:sz w:val="20"/>
                <w:szCs w:val="20"/>
              </w:rPr>
              <w:t xml:space="preserve"> will develop a </w:t>
            </w:r>
            <w:r w:rsidR="004030AB" w:rsidRPr="0037338F">
              <w:rPr>
                <w:sz w:val="20"/>
                <w:szCs w:val="20"/>
              </w:rPr>
              <w:t xml:space="preserve">simplified guide of the Disability Act and </w:t>
            </w:r>
            <w:r w:rsidR="00370314" w:rsidRPr="0037338F">
              <w:rPr>
                <w:sz w:val="20"/>
                <w:szCs w:val="20"/>
              </w:rPr>
              <w:t xml:space="preserve">a </w:t>
            </w:r>
            <w:r w:rsidR="00065287" w:rsidRPr="0037338F">
              <w:rPr>
                <w:sz w:val="20"/>
                <w:szCs w:val="20"/>
              </w:rPr>
              <w:t xml:space="preserve">guide on CRPD-compliant budgeting for the Ministry of </w:t>
            </w:r>
            <w:r w:rsidR="000A1EDF">
              <w:rPr>
                <w:sz w:val="20"/>
                <w:szCs w:val="20"/>
              </w:rPr>
              <w:t xml:space="preserve">Finance </w:t>
            </w:r>
            <w:r w:rsidR="003C3703" w:rsidRPr="0037338F">
              <w:rPr>
                <w:sz w:val="20"/>
                <w:szCs w:val="20"/>
              </w:rPr>
              <w:t>and Ministry of Gender, Children and Social Welfare.</w:t>
            </w:r>
          </w:p>
        </w:tc>
      </w:tr>
      <w:tr w:rsidR="00C65546" w14:paraId="17413F49" w14:textId="77777777">
        <w:tc>
          <w:tcPr>
            <w:tcW w:w="10885" w:type="dxa"/>
          </w:tcPr>
          <w:p w14:paraId="0D6FDB6B" w14:textId="17644A83" w:rsidR="00C65546" w:rsidRPr="00D1578D" w:rsidRDefault="00DF2F28" w:rsidP="00E306A9">
            <w:pPr>
              <w:tabs>
                <w:tab w:val="left" w:pos="90"/>
              </w:tabs>
              <w:spacing w:after="0" w:line="240" w:lineRule="auto"/>
              <w:ind w:leftChars="0" w:left="0" w:firstLineChars="0" w:firstLine="0"/>
              <w:jc w:val="both"/>
              <w:rPr>
                <w:sz w:val="20"/>
                <w:szCs w:val="20"/>
                <w:u w:val="single"/>
              </w:rPr>
            </w:pPr>
            <w:r w:rsidRPr="00D1578D">
              <w:rPr>
                <w:sz w:val="20"/>
                <w:szCs w:val="20"/>
                <w:u w:val="single"/>
              </w:rPr>
              <w:t>Baseline</w:t>
            </w:r>
            <w:r w:rsidR="00796637" w:rsidRPr="00D1578D">
              <w:rPr>
                <w:sz w:val="20"/>
                <w:szCs w:val="20"/>
                <w:u w:val="single"/>
              </w:rPr>
              <w:t>:</w:t>
            </w:r>
            <w:r w:rsidR="003C72D8">
              <w:rPr>
                <w:sz w:val="20"/>
                <w:szCs w:val="20"/>
                <w:u w:val="single"/>
              </w:rPr>
              <w:t xml:space="preserve"> </w:t>
            </w:r>
            <w:r w:rsidR="003C72D8" w:rsidRPr="003C72D8">
              <w:rPr>
                <w:sz w:val="20"/>
                <w:szCs w:val="20"/>
              </w:rPr>
              <w:t>0</w:t>
            </w:r>
          </w:p>
        </w:tc>
      </w:tr>
      <w:tr w:rsidR="00C65546" w14:paraId="141CECDC" w14:textId="77777777">
        <w:tc>
          <w:tcPr>
            <w:tcW w:w="10885" w:type="dxa"/>
          </w:tcPr>
          <w:p w14:paraId="0E0C9781" w14:textId="6F8FAC9A" w:rsidR="00C65546" w:rsidRPr="003C72D8" w:rsidRDefault="00796637" w:rsidP="00E306A9">
            <w:pPr>
              <w:tabs>
                <w:tab w:val="left" w:pos="90"/>
              </w:tabs>
              <w:spacing w:after="0" w:line="240" w:lineRule="auto"/>
              <w:ind w:leftChars="0" w:left="0" w:firstLineChars="0" w:firstLine="0"/>
              <w:jc w:val="both"/>
              <w:rPr>
                <w:sz w:val="20"/>
                <w:szCs w:val="20"/>
              </w:rPr>
            </w:pPr>
            <w:r w:rsidRPr="003C72D8">
              <w:rPr>
                <w:sz w:val="20"/>
                <w:szCs w:val="20"/>
                <w:u w:val="single"/>
              </w:rPr>
              <w:t>Milestone Year 1:</w:t>
            </w:r>
            <w:r w:rsidR="00E71FDD" w:rsidRPr="003C72D8">
              <w:rPr>
                <w:sz w:val="20"/>
                <w:szCs w:val="20"/>
              </w:rPr>
              <w:t xml:space="preserve"> </w:t>
            </w:r>
            <w:r w:rsidR="003C72D8" w:rsidRPr="003C72D8">
              <w:rPr>
                <w:sz w:val="20"/>
                <w:szCs w:val="20"/>
              </w:rPr>
              <w:t>A</w:t>
            </w:r>
            <w:r w:rsidR="00E71FDD" w:rsidRPr="003C72D8">
              <w:rPr>
                <w:sz w:val="20"/>
                <w:szCs w:val="20"/>
              </w:rPr>
              <w:t xml:space="preserve">t least </w:t>
            </w:r>
            <w:r w:rsidR="006049AA" w:rsidRPr="003C72D8">
              <w:rPr>
                <w:sz w:val="20"/>
                <w:szCs w:val="20"/>
              </w:rPr>
              <w:t>2 sets of guidelines developed and adopted</w:t>
            </w:r>
            <w:r w:rsidR="00893913">
              <w:rPr>
                <w:sz w:val="20"/>
                <w:szCs w:val="20"/>
              </w:rPr>
              <w:t xml:space="preserve"> to increase knowledge on the Disability Act</w:t>
            </w:r>
          </w:p>
        </w:tc>
      </w:tr>
      <w:tr w:rsidR="00C65546" w14:paraId="00386857" w14:textId="77777777">
        <w:tc>
          <w:tcPr>
            <w:tcW w:w="10885" w:type="dxa"/>
          </w:tcPr>
          <w:p w14:paraId="52E39783" w14:textId="280E6888" w:rsidR="00C65546" w:rsidRPr="00893913" w:rsidRDefault="00796637" w:rsidP="00E306A9">
            <w:pPr>
              <w:tabs>
                <w:tab w:val="left" w:pos="90"/>
              </w:tabs>
              <w:spacing w:after="0" w:line="240" w:lineRule="auto"/>
              <w:ind w:leftChars="0" w:left="0" w:firstLineChars="0" w:firstLine="0"/>
              <w:jc w:val="both"/>
              <w:rPr>
                <w:sz w:val="20"/>
                <w:szCs w:val="20"/>
              </w:rPr>
            </w:pPr>
            <w:r w:rsidRPr="00D1578D">
              <w:rPr>
                <w:sz w:val="20"/>
                <w:szCs w:val="20"/>
                <w:u w:val="single"/>
              </w:rPr>
              <w:t>Milestone Year 2:</w:t>
            </w:r>
            <w:r w:rsidR="00893913">
              <w:rPr>
                <w:sz w:val="20"/>
                <w:szCs w:val="20"/>
                <w:u w:val="single"/>
              </w:rPr>
              <w:t xml:space="preserve"> </w:t>
            </w:r>
            <w:r w:rsidR="00893913">
              <w:rPr>
                <w:sz w:val="20"/>
                <w:szCs w:val="20"/>
              </w:rPr>
              <w:t xml:space="preserve">Guidelines on the </w:t>
            </w:r>
            <w:r w:rsidR="00893913" w:rsidRPr="00893913">
              <w:rPr>
                <w:sz w:val="20"/>
                <w:szCs w:val="20"/>
              </w:rPr>
              <w:t>CRPD-compliant budgeting for the Ministry of Finance and Ministry of Gender, Children and Social Welfare</w:t>
            </w:r>
            <w:r w:rsidR="00893913">
              <w:rPr>
                <w:sz w:val="20"/>
                <w:szCs w:val="20"/>
              </w:rPr>
              <w:t xml:space="preserve"> developed and adopted</w:t>
            </w:r>
          </w:p>
        </w:tc>
      </w:tr>
      <w:tr w:rsidR="00C65546" w14:paraId="2B26A6BF" w14:textId="77777777">
        <w:tc>
          <w:tcPr>
            <w:tcW w:w="10885" w:type="dxa"/>
          </w:tcPr>
          <w:p w14:paraId="06E570D7" w14:textId="782CD884" w:rsidR="00C65546" w:rsidRPr="009107DD" w:rsidRDefault="00796637" w:rsidP="00E306A9">
            <w:pPr>
              <w:tabs>
                <w:tab w:val="left" w:pos="90"/>
              </w:tabs>
              <w:spacing w:after="0" w:line="240" w:lineRule="auto"/>
              <w:ind w:leftChars="0" w:left="0" w:firstLineChars="0" w:firstLine="0"/>
              <w:jc w:val="both"/>
              <w:rPr>
                <w:sz w:val="20"/>
                <w:szCs w:val="20"/>
              </w:rPr>
            </w:pPr>
            <w:r w:rsidRPr="009107DD">
              <w:rPr>
                <w:sz w:val="20"/>
                <w:szCs w:val="20"/>
                <w:u w:val="single"/>
              </w:rPr>
              <w:t>Target:</w:t>
            </w:r>
            <w:r w:rsidR="006049AA" w:rsidRPr="0037338F">
              <w:rPr>
                <w:sz w:val="20"/>
                <w:szCs w:val="20"/>
              </w:rPr>
              <w:t xml:space="preserve"> </w:t>
            </w:r>
            <w:r w:rsidR="009245C0" w:rsidRPr="0037338F">
              <w:rPr>
                <w:sz w:val="20"/>
                <w:szCs w:val="20"/>
              </w:rPr>
              <w:t>Guidelines on CRRPD budget compliance developed</w:t>
            </w:r>
          </w:p>
        </w:tc>
      </w:tr>
      <w:tr w:rsidR="00C65546" w14:paraId="4271F8E3" w14:textId="77777777">
        <w:tc>
          <w:tcPr>
            <w:tcW w:w="10885" w:type="dxa"/>
          </w:tcPr>
          <w:p w14:paraId="3C667A63" w14:textId="2285C5A8" w:rsidR="00C65546" w:rsidRPr="00893913" w:rsidRDefault="00796637" w:rsidP="00E306A9">
            <w:pPr>
              <w:tabs>
                <w:tab w:val="left" w:pos="90"/>
              </w:tabs>
              <w:spacing w:after="0" w:line="240" w:lineRule="auto"/>
              <w:ind w:leftChars="0" w:left="0" w:firstLineChars="0" w:firstLine="0"/>
              <w:jc w:val="both"/>
              <w:rPr>
                <w:sz w:val="20"/>
                <w:szCs w:val="20"/>
              </w:rPr>
            </w:pPr>
            <w:r w:rsidRPr="00D1578D">
              <w:rPr>
                <w:sz w:val="20"/>
                <w:szCs w:val="20"/>
                <w:u w:val="single"/>
              </w:rPr>
              <w:t>Means of Verification:</w:t>
            </w:r>
            <w:r w:rsidR="009245C0">
              <w:rPr>
                <w:sz w:val="20"/>
                <w:szCs w:val="20"/>
              </w:rPr>
              <w:t xml:space="preserve">  G</w:t>
            </w:r>
            <w:r w:rsidR="00893913">
              <w:rPr>
                <w:sz w:val="20"/>
                <w:szCs w:val="20"/>
              </w:rPr>
              <w:t xml:space="preserve">uidelines developed </w:t>
            </w:r>
          </w:p>
        </w:tc>
      </w:tr>
      <w:tr w:rsidR="00C65546" w14:paraId="501F0C26" w14:textId="77777777">
        <w:tc>
          <w:tcPr>
            <w:tcW w:w="10885" w:type="dxa"/>
          </w:tcPr>
          <w:p w14:paraId="71D69500" w14:textId="7971F0F1" w:rsidR="00C65546" w:rsidRPr="00D1578D" w:rsidRDefault="00226018" w:rsidP="00E306A9">
            <w:pPr>
              <w:tabs>
                <w:tab w:val="left" w:pos="90"/>
              </w:tabs>
              <w:spacing w:after="0" w:line="240" w:lineRule="auto"/>
              <w:ind w:leftChars="0" w:left="0" w:firstLineChars="0" w:firstLine="0"/>
              <w:jc w:val="both"/>
              <w:rPr>
                <w:sz w:val="20"/>
                <w:szCs w:val="20"/>
                <w:u w:val="single"/>
              </w:rPr>
            </w:pPr>
            <w:r w:rsidRPr="00D1578D">
              <w:rPr>
                <w:sz w:val="20"/>
                <w:szCs w:val="20"/>
                <w:u w:val="single"/>
              </w:rPr>
              <w:t>Responsible:</w:t>
            </w:r>
            <w:r w:rsidR="00893913">
              <w:rPr>
                <w:sz w:val="20"/>
                <w:szCs w:val="20"/>
                <w:u w:val="single"/>
              </w:rPr>
              <w:t xml:space="preserve"> </w:t>
            </w:r>
            <w:r w:rsidR="00893913" w:rsidRPr="00645FF4">
              <w:rPr>
                <w:sz w:val="20"/>
                <w:szCs w:val="20"/>
              </w:rPr>
              <w:t xml:space="preserve">UNICEF and </w:t>
            </w:r>
            <w:r w:rsidR="00785ACC">
              <w:rPr>
                <w:sz w:val="20"/>
                <w:szCs w:val="20"/>
              </w:rPr>
              <w:t>UNFPA</w:t>
            </w:r>
          </w:p>
        </w:tc>
      </w:tr>
      <w:tr w:rsidR="00C65546" w14:paraId="4A584E5E" w14:textId="77777777" w:rsidTr="00226018">
        <w:tc>
          <w:tcPr>
            <w:tcW w:w="10885" w:type="dxa"/>
            <w:shd w:val="clear" w:color="auto" w:fill="D6E3BC" w:themeFill="accent3" w:themeFillTint="66"/>
          </w:tcPr>
          <w:p w14:paraId="205079AB" w14:textId="3D0FC09A" w:rsidR="00C65546" w:rsidRPr="00DF2F28" w:rsidRDefault="00226018" w:rsidP="00E306A9">
            <w:pPr>
              <w:tabs>
                <w:tab w:val="left" w:pos="90"/>
              </w:tabs>
              <w:spacing w:after="0" w:line="240" w:lineRule="auto"/>
              <w:ind w:leftChars="0" w:left="0" w:firstLineChars="0" w:firstLine="0"/>
              <w:jc w:val="both"/>
              <w:rPr>
                <w:b/>
                <w:bCs/>
                <w:sz w:val="20"/>
                <w:szCs w:val="20"/>
              </w:rPr>
            </w:pPr>
            <w:r w:rsidRPr="00DF2F28">
              <w:rPr>
                <w:b/>
                <w:bCs/>
                <w:sz w:val="20"/>
                <w:szCs w:val="20"/>
              </w:rPr>
              <w:t>Output 1.2</w:t>
            </w:r>
            <w:r w:rsidR="00DF3549">
              <w:rPr>
                <w:b/>
                <w:bCs/>
                <w:sz w:val="20"/>
                <w:szCs w:val="20"/>
              </w:rPr>
              <w:t>C</w:t>
            </w:r>
            <w:r w:rsidRPr="00DF2F28">
              <w:rPr>
                <w:b/>
                <w:bCs/>
                <w:sz w:val="20"/>
                <w:szCs w:val="20"/>
              </w:rPr>
              <w:t>. A gender tool and analysis guide is developed to systematically collect data and statistics on the situation of women and children with disabilities which will inform monitoring systems.</w:t>
            </w:r>
          </w:p>
        </w:tc>
      </w:tr>
      <w:tr w:rsidR="00C65546" w14:paraId="5568D85A" w14:textId="77777777" w:rsidTr="00226018">
        <w:tc>
          <w:tcPr>
            <w:tcW w:w="10885" w:type="dxa"/>
            <w:shd w:val="clear" w:color="auto" w:fill="B8CCE4" w:themeFill="accent1" w:themeFillTint="66"/>
          </w:tcPr>
          <w:p w14:paraId="1D154E48" w14:textId="384F744D" w:rsidR="00C65546" w:rsidRPr="00DF2F28" w:rsidRDefault="00226018" w:rsidP="00E306A9">
            <w:pPr>
              <w:tabs>
                <w:tab w:val="left" w:pos="90"/>
              </w:tabs>
              <w:spacing w:after="0" w:line="240" w:lineRule="auto"/>
              <w:ind w:leftChars="0" w:left="0" w:firstLineChars="0" w:firstLine="0"/>
              <w:jc w:val="both"/>
              <w:rPr>
                <w:b/>
                <w:bCs/>
                <w:sz w:val="20"/>
                <w:szCs w:val="20"/>
              </w:rPr>
            </w:pPr>
            <w:r w:rsidRPr="00DF2F28">
              <w:rPr>
                <w:b/>
                <w:bCs/>
                <w:sz w:val="20"/>
                <w:szCs w:val="20"/>
              </w:rPr>
              <w:t>Output Indicator</w:t>
            </w:r>
            <w:r w:rsidR="00893913">
              <w:rPr>
                <w:b/>
                <w:bCs/>
                <w:sz w:val="20"/>
                <w:szCs w:val="20"/>
              </w:rPr>
              <w:t xml:space="preserve"> 1.2.2</w:t>
            </w:r>
            <w:r w:rsidRPr="00DF2F28">
              <w:rPr>
                <w:b/>
                <w:bCs/>
                <w:sz w:val="20"/>
                <w:szCs w:val="20"/>
              </w:rPr>
              <w:t>:</w:t>
            </w:r>
            <w:r w:rsidR="00CF5A60">
              <w:rPr>
                <w:b/>
                <w:bCs/>
                <w:sz w:val="20"/>
                <w:szCs w:val="20"/>
              </w:rPr>
              <w:t xml:space="preserve"> </w:t>
            </w:r>
            <w:r w:rsidR="00CF5A60" w:rsidRPr="00CF5A60">
              <w:rPr>
                <w:sz w:val="20"/>
                <w:szCs w:val="20"/>
              </w:rPr>
              <w:t># of knowledge products developed that address gaps related to inclusion of women and girls with disabilities and/or underrepresented groups of persons with disabilities (disaggregated by thematic focus)</w:t>
            </w:r>
          </w:p>
        </w:tc>
      </w:tr>
      <w:tr w:rsidR="00DF2F28" w:rsidRPr="00DF2F28" w14:paraId="0CD15060" w14:textId="77777777" w:rsidTr="00DF2F28">
        <w:tc>
          <w:tcPr>
            <w:tcW w:w="10885" w:type="dxa"/>
            <w:shd w:val="clear" w:color="auto" w:fill="FFFFFF" w:themeFill="background1"/>
          </w:tcPr>
          <w:p w14:paraId="203732B2" w14:textId="77777777" w:rsidR="009F2FE9" w:rsidRPr="009F2FE9" w:rsidRDefault="00DF2F28" w:rsidP="00E306A9">
            <w:pPr>
              <w:tabs>
                <w:tab w:val="left" w:pos="90"/>
              </w:tabs>
              <w:spacing w:after="0" w:line="240" w:lineRule="auto"/>
              <w:ind w:leftChars="0" w:left="0" w:firstLineChars="0" w:firstLine="0"/>
              <w:jc w:val="both"/>
              <w:rPr>
                <w:u w:val="single"/>
              </w:rPr>
            </w:pPr>
            <w:r w:rsidRPr="009F2FE9">
              <w:rPr>
                <w:sz w:val="20"/>
                <w:szCs w:val="20"/>
                <w:u w:val="single"/>
              </w:rPr>
              <w:t>Description:</w:t>
            </w:r>
            <w:r w:rsidR="00EE689E" w:rsidRPr="009F2FE9">
              <w:rPr>
                <w:u w:val="single"/>
              </w:rPr>
              <w:t xml:space="preserve"> </w:t>
            </w:r>
          </w:p>
          <w:p w14:paraId="2BB7C38B" w14:textId="77777777" w:rsidR="009F2FE9" w:rsidRDefault="009F2FE9" w:rsidP="00E306A9">
            <w:pPr>
              <w:tabs>
                <w:tab w:val="left" w:pos="90"/>
              </w:tabs>
              <w:spacing w:after="0" w:line="240" w:lineRule="auto"/>
              <w:ind w:leftChars="0" w:left="0" w:firstLineChars="0" w:firstLine="0"/>
              <w:jc w:val="both"/>
            </w:pPr>
          </w:p>
          <w:p w14:paraId="69D0E0A9" w14:textId="00A0966F" w:rsidR="00DF2F28" w:rsidRDefault="00EE689E" w:rsidP="00E306A9">
            <w:pPr>
              <w:tabs>
                <w:tab w:val="left" w:pos="90"/>
              </w:tabs>
              <w:spacing w:after="0" w:line="240" w:lineRule="auto"/>
              <w:ind w:leftChars="0" w:left="0" w:firstLineChars="0" w:firstLine="0"/>
              <w:jc w:val="both"/>
              <w:rPr>
                <w:sz w:val="20"/>
                <w:szCs w:val="20"/>
              </w:rPr>
            </w:pPr>
            <w:r w:rsidRPr="00EE689E">
              <w:rPr>
                <w:sz w:val="20"/>
                <w:szCs w:val="20"/>
              </w:rPr>
              <w:t>The</w:t>
            </w:r>
            <w:r>
              <w:rPr>
                <w:sz w:val="20"/>
                <w:szCs w:val="20"/>
              </w:rPr>
              <w:t xml:space="preserve"> Situational Analysis found that the</w:t>
            </w:r>
            <w:r w:rsidRPr="00EE689E">
              <w:rPr>
                <w:sz w:val="20"/>
                <w:szCs w:val="20"/>
              </w:rPr>
              <w:t>re is general lack of reliable data on PWDs. The last comprehensive disability survey was conducted in 1998.  The reasons for this may be either be lack of State interest in disability matters, lack of priority or lack of funding to conduct such studies and research. The last national disability survey was conducted in 1998. There is a need for the existence of accurate, time and reliable data on PWDs to understand their situations and support in the development and implementation of appropriate programmes. This includes addressing the lack of existence of disability classification list which is necessary to determine the needs and kinds of services appropriate for every PWD. It is important to also in addition to conducting surveys, have qualitative methods (interviews and focus group discussions) as prevalence data through surveys does not indicate barriers and the support services needed.</w:t>
            </w:r>
          </w:p>
          <w:p w14:paraId="0E9D15FA" w14:textId="77777777" w:rsidR="00893913" w:rsidRDefault="00893913" w:rsidP="00E306A9">
            <w:pPr>
              <w:tabs>
                <w:tab w:val="left" w:pos="90"/>
              </w:tabs>
              <w:spacing w:after="0" w:line="240" w:lineRule="auto"/>
              <w:ind w:leftChars="0" w:left="0" w:firstLineChars="0" w:firstLine="0"/>
              <w:jc w:val="both"/>
              <w:rPr>
                <w:sz w:val="20"/>
                <w:szCs w:val="20"/>
              </w:rPr>
            </w:pPr>
          </w:p>
          <w:p w14:paraId="52F49A53" w14:textId="7BDAF88B" w:rsidR="00893913" w:rsidRPr="00DF2F28" w:rsidRDefault="00893913" w:rsidP="00E306A9">
            <w:pPr>
              <w:tabs>
                <w:tab w:val="left" w:pos="90"/>
              </w:tabs>
              <w:spacing w:after="0" w:line="240" w:lineRule="auto"/>
              <w:ind w:leftChars="0" w:left="0" w:firstLineChars="0" w:firstLine="0"/>
              <w:jc w:val="both"/>
              <w:rPr>
                <w:sz w:val="20"/>
                <w:szCs w:val="20"/>
              </w:rPr>
            </w:pPr>
            <w:r>
              <w:rPr>
                <w:sz w:val="20"/>
                <w:szCs w:val="20"/>
              </w:rPr>
              <w:t xml:space="preserve">Under this output, UNICEF will work with stakeholders to develop a guidance tool on inclusive data collection for persons with disabilities, in particular women and children. </w:t>
            </w:r>
            <w:r w:rsidR="009C6069">
              <w:rPr>
                <w:sz w:val="20"/>
                <w:szCs w:val="20"/>
              </w:rPr>
              <w:t>UNICEF will also support Organizations of Persons with disabilities to collect administrative data on children and women with disabilities.</w:t>
            </w:r>
          </w:p>
        </w:tc>
      </w:tr>
      <w:tr w:rsidR="00DF2F28" w:rsidRPr="00DF2F28" w14:paraId="1AD22BD1" w14:textId="77777777" w:rsidTr="00DF2F28">
        <w:tc>
          <w:tcPr>
            <w:tcW w:w="10885" w:type="dxa"/>
            <w:shd w:val="clear" w:color="auto" w:fill="FFFFFF" w:themeFill="background1"/>
          </w:tcPr>
          <w:p w14:paraId="2E0BEEBA" w14:textId="68A7DC06" w:rsidR="00DF2F28" w:rsidRPr="00DF2F28" w:rsidRDefault="00DF2F28" w:rsidP="00E306A9">
            <w:pPr>
              <w:tabs>
                <w:tab w:val="left" w:pos="90"/>
              </w:tabs>
              <w:spacing w:after="0" w:line="240" w:lineRule="auto"/>
              <w:ind w:leftChars="0" w:left="0" w:firstLineChars="0" w:firstLine="0"/>
              <w:jc w:val="both"/>
              <w:rPr>
                <w:sz w:val="20"/>
                <w:szCs w:val="20"/>
              </w:rPr>
            </w:pPr>
            <w:r w:rsidRPr="00893913">
              <w:rPr>
                <w:sz w:val="20"/>
                <w:szCs w:val="20"/>
                <w:u w:val="single"/>
              </w:rPr>
              <w:t>Baseline</w:t>
            </w:r>
            <w:r>
              <w:rPr>
                <w:sz w:val="20"/>
                <w:szCs w:val="20"/>
              </w:rPr>
              <w:t>:</w:t>
            </w:r>
            <w:r w:rsidR="00893913">
              <w:rPr>
                <w:sz w:val="20"/>
                <w:szCs w:val="20"/>
              </w:rPr>
              <w:t xml:space="preserve"> </w:t>
            </w:r>
            <w:r w:rsidR="008908F1">
              <w:rPr>
                <w:sz w:val="20"/>
                <w:szCs w:val="20"/>
              </w:rPr>
              <w:t xml:space="preserve"> Lack of knowledge and guidance tools on data collection for persons with disabilities, in particular women and children with disabilities. </w:t>
            </w:r>
            <w:r w:rsidR="00893913">
              <w:rPr>
                <w:sz w:val="20"/>
                <w:szCs w:val="20"/>
              </w:rPr>
              <w:t>disabilities</w:t>
            </w:r>
          </w:p>
        </w:tc>
      </w:tr>
      <w:tr w:rsidR="00DF2F28" w:rsidRPr="00DF2F28" w14:paraId="084EF982" w14:textId="77777777" w:rsidTr="00DF2F28">
        <w:tc>
          <w:tcPr>
            <w:tcW w:w="10885" w:type="dxa"/>
            <w:shd w:val="clear" w:color="auto" w:fill="FFFFFF" w:themeFill="background1"/>
          </w:tcPr>
          <w:p w14:paraId="709E69D5" w14:textId="200F1817" w:rsidR="00DF2F28" w:rsidRPr="00DF2F28" w:rsidRDefault="00DF2F28" w:rsidP="00E306A9">
            <w:pPr>
              <w:tabs>
                <w:tab w:val="left" w:pos="90"/>
              </w:tabs>
              <w:spacing w:after="0" w:line="240" w:lineRule="auto"/>
              <w:ind w:leftChars="0" w:left="0" w:firstLineChars="0" w:firstLine="0"/>
              <w:jc w:val="both"/>
              <w:rPr>
                <w:sz w:val="20"/>
                <w:szCs w:val="20"/>
              </w:rPr>
            </w:pPr>
            <w:r w:rsidRPr="009C6069">
              <w:rPr>
                <w:sz w:val="20"/>
                <w:szCs w:val="20"/>
                <w:u w:val="single"/>
              </w:rPr>
              <w:t>Milestone Year 1</w:t>
            </w:r>
            <w:r>
              <w:rPr>
                <w:sz w:val="20"/>
                <w:szCs w:val="20"/>
              </w:rPr>
              <w:t>:</w:t>
            </w:r>
            <w:r w:rsidR="00893913">
              <w:rPr>
                <w:sz w:val="20"/>
                <w:szCs w:val="20"/>
              </w:rPr>
              <w:t xml:space="preserve"> Gender too</w:t>
            </w:r>
            <w:r w:rsidR="00B56904">
              <w:rPr>
                <w:sz w:val="20"/>
                <w:szCs w:val="20"/>
              </w:rPr>
              <w:t>l</w:t>
            </w:r>
            <w:r w:rsidR="00893913">
              <w:rPr>
                <w:sz w:val="20"/>
                <w:szCs w:val="20"/>
              </w:rPr>
              <w:t xml:space="preserve"> and analysis guide developed and adopted by key stakeholders</w:t>
            </w:r>
          </w:p>
        </w:tc>
      </w:tr>
      <w:tr w:rsidR="00DF2F28" w:rsidRPr="00DF2F28" w14:paraId="55D52C2E" w14:textId="77777777" w:rsidTr="00DF2F28">
        <w:tc>
          <w:tcPr>
            <w:tcW w:w="10885" w:type="dxa"/>
            <w:shd w:val="clear" w:color="auto" w:fill="FFFFFF" w:themeFill="background1"/>
          </w:tcPr>
          <w:p w14:paraId="225C9BE4" w14:textId="2ABDD82B" w:rsidR="00DF2F28" w:rsidRPr="00DF2F28" w:rsidRDefault="00DF2F28" w:rsidP="00E306A9">
            <w:pPr>
              <w:tabs>
                <w:tab w:val="left" w:pos="90"/>
              </w:tabs>
              <w:spacing w:after="0" w:line="240" w:lineRule="auto"/>
              <w:ind w:leftChars="0" w:left="0" w:firstLineChars="0" w:firstLine="0"/>
              <w:jc w:val="both"/>
              <w:rPr>
                <w:sz w:val="20"/>
                <w:szCs w:val="20"/>
              </w:rPr>
            </w:pPr>
            <w:r w:rsidRPr="009C6069">
              <w:rPr>
                <w:sz w:val="20"/>
                <w:szCs w:val="20"/>
                <w:u w:val="single"/>
              </w:rPr>
              <w:t>Milestone Year 2</w:t>
            </w:r>
            <w:r>
              <w:rPr>
                <w:sz w:val="20"/>
                <w:szCs w:val="20"/>
              </w:rPr>
              <w:t>:</w:t>
            </w:r>
            <w:r w:rsidR="00893913">
              <w:rPr>
                <w:sz w:val="20"/>
                <w:szCs w:val="20"/>
              </w:rPr>
              <w:t xml:space="preserve"> At least 2 capacity building activities conducted on the developed guide and data collection</w:t>
            </w:r>
          </w:p>
        </w:tc>
      </w:tr>
      <w:tr w:rsidR="00DF2F28" w:rsidRPr="00DF2F28" w14:paraId="364733A0" w14:textId="77777777" w:rsidTr="00DF2F28">
        <w:tc>
          <w:tcPr>
            <w:tcW w:w="10885" w:type="dxa"/>
            <w:shd w:val="clear" w:color="auto" w:fill="FFFFFF" w:themeFill="background1"/>
          </w:tcPr>
          <w:p w14:paraId="3C983572" w14:textId="6B2891DE" w:rsidR="00DF2F28" w:rsidRDefault="00DF2F28" w:rsidP="00E306A9">
            <w:pPr>
              <w:tabs>
                <w:tab w:val="left" w:pos="90"/>
              </w:tabs>
              <w:spacing w:after="0" w:line="240" w:lineRule="auto"/>
              <w:ind w:leftChars="0" w:left="0" w:firstLineChars="0" w:firstLine="0"/>
              <w:jc w:val="both"/>
              <w:rPr>
                <w:sz w:val="20"/>
                <w:szCs w:val="20"/>
              </w:rPr>
            </w:pPr>
            <w:r w:rsidRPr="009C6069">
              <w:rPr>
                <w:sz w:val="20"/>
                <w:szCs w:val="20"/>
                <w:u w:val="single"/>
              </w:rPr>
              <w:t>Target:</w:t>
            </w:r>
            <w:r w:rsidR="009C6069">
              <w:rPr>
                <w:sz w:val="20"/>
                <w:szCs w:val="20"/>
              </w:rPr>
              <w:t xml:space="preserve"> At least one set of guidelines developed, adopted and piloted with key stakeholders</w:t>
            </w:r>
          </w:p>
        </w:tc>
      </w:tr>
      <w:tr w:rsidR="00DF2F28" w:rsidRPr="00DF2F28" w14:paraId="6F0D77DA" w14:textId="77777777" w:rsidTr="00DF2F28">
        <w:tc>
          <w:tcPr>
            <w:tcW w:w="10885" w:type="dxa"/>
            <w:shd w:val="clear" w:color="auto" w:fill="FFFFFF" w:themeFill="background1"/>
          </w:tcPr>
          <w:p w14:paraId="41D6F8A4" w14:textId="1D25CE54" w:rsidR="00DF2F28" w:rsidRPr="000F52B1" w:rsidRDefault="00DF2F28" w:rsidP="00E306A9">
            <w:pPr>
              <w:tabs>
                <w:tab w:val="left" w:pos="90"/>
              </w:tabs>
              <w:spacing w:after="0" w:line="240" w:lineRule="auto"/>
              <w:ind w:leftChars="0" w:left="0" w:firstLineChars="0" w:firstLine="0"/>
              <w:jc w:val="both"/>
              <w:rPr>
                <w:sz w:val="20"/>
                <w:szCs w:val="20"/>
                <w:u w:val="single"/>
              </w:rPr>
            </w:pPr>
            <w:r w:rsidRPr="009C6069">
              <w:rPr>
                <w:sz w:val="20"/>
                <w:szCs w:val="20"/>
                <w:u w:val="single"/>
              </w:rPr>
              <w:t>Means of Verification</w:t>
            </w:r>
            <w:r>
              <w:rPr>
                <w:sz w:val="20"/>
                <w:szCs w:val="20"/>
              </w:rPr>
              <w:t>:</w:t>
            </w:r>
            <w:r w:rsidR="00893913">
              <w:rPr>
                <w:sz w:val="20"/>
                <w:szCs w:val="20"/>
              </w:rPr>
              <w:t xml:space="preserve"> </w:t>
            </w:r>
            <w:r w:rsidR="008908F1">
              <w:rPr>
                <w:sz w:val="20"/>
                <w:szCs w:val="20"/>
              </w:rPr>
              <w:t xml:space="preserve">Guidelines developed and adopted </w:t>
            </w:r>
          </w:p>
        </w:tc>
      </w:tr>
      <w:tr w:rsidR="00DF2F28" w:rsidRPr="00DF2F28" w14:paraId="6E97E1C4" w14:textId="77777777" w:rsidTr="00DF2F28">
        <w:tc>
          <w:tcPr>
            <w:tcW w:w="10885" w:type="dxa"/>
            <w:shd w:val="clear" w:color="auto" w:fill="FFFFFF" w:themeFill="background1"/>
          </w:tcPr>
          <w:p w14:paraId="4ABA77EF" w14:textId="44FC3E00" w:rsidR="00DF2F28" w:rsidRDefault="00DF2F28" w:rsidP="00E306A9">
            <w:pPr>
              <w:tabs>
                <w:tab w:val="left" w:pos="90"/>
              </w:tabs>
              <w:spacing w:after="0" w:line="240" w:lineRule="auto"/>
              <w:ind w:leftChars="0" w:left="0" w:firstLineChars="0" w:firstLine="0"/>
              <w:jc w:val="both"/>
              <w:rPr>
                <w:sz w:val="20"/>
                <w:szCs w:val="20"/>
              </w:rPr>
            </w:pPr>
            <w:r w:rsidRPr="009C6069">
              <w:rPr>
                <w:sz w:val="20"/>
                <w:szCs w:val="20"/>
                <w:u w:val="single"/>
              </w:rPr>
              <w:t>Responsible:</w:t>
            </w:r>
            <w:r w:rsidR="009C6069">
              <w:rPr>
                <w:sz w:val="20"/>
                <w:szCs w:val="20"/>
              </w:rPr>
              <w:t xml:space="preserve"> UNICEF</w:t>
            </w:r>
          </w:p>
        </w:tc>
      </w:tr>
      <w:tr w:rsidR="007E28AE" w:rsidRPr="00DF2F28" w14:paraId="602561BA" w14:textId="77777777" w:rsidTr="007E28AE">
        <w:tc>
          <w:tcPr>
            <w:tcW w:w="10885" w:type="dxa"/>
            <w:shd w:val="clear" w:color="auto" w:fill="D6E3BC" w:themeFill="accent3" w:themeFillTint="66"/>
          </w:tcPr>
          <w:p w14:paraId="1CE389AD" w14:textId="3D4FDEA3" w:rsidR="007E28AE" w:rsidRPr="007E28AE" w:rsidRDefault="007E28AE" w:rsidP="007E28AE">
            <w:pPr>
              <w:tabs>
                <w:tab w:val="left" w:pos="90"/>
              </w:tabs>
              <w:spacing w:after="0" w:line="240" w:lineRule="auto"/>
              <w:ind w:leftChars="0" w:left="0" w:firstLineChars="0" w:firstLine="0"/>
              <w:jc w:val="both"/>
              <w:rPr>
                <w:b/>
                <w:bCs/>
                <w:sz w:val="20"/>
                <w:szCs w:val="20"/>
              </w:rPr>
            </w:pPr>
            <w:r w:rsidRPr="007E28AE">
              <w:rPr>
                <w:b/>
                <w:bCs/>
                <w:sz w:val="20"/>
                <w:szCs w:val="20"/>
              </w:rPr>
              <w:lastRenderedPageBreak/>
              <w:t>Output 1.3 Annual National Learning Forum organised for stakeholders, OPDs and policymakers to share review implementation of the Act, share experience and identify collaborative approaches for disability inclusion in policies and programmes</w:t>
            </w:r>
          </w:p>
        </w:tc>
      </w:tr>
      <w:tr w:rsidR="007E28AE" w:rsidRPr="00DF2F28" w14:paraId="18D9FDBA" w14:textId="77777777" w:rsidTr="00B958FA">
        <w:tc>
          <w:tcPr>
            <w:tcW w:w="10885" w:type="dxa"/>
            <w:shd w:val="clear" w:color="auto" w:fill="B8CCE4" w:themeFill="accent1" w:themeFillTint="66"/>
          </w:tcPr>
          <w:p w14:paraId="06557E46" w14:textId="13E0F4CA" w:rsidR="007E28AE" w:rsidRPr="005555A3" w:rsidRDefault="00D20036" w:rsidP="007E28AE">
            <w:pPr>
              <w:tabs>
                <w:tab w:val="left" w:pos="90"/>
              </w:tabs>
              <w:spacing w:after="0" w:line="240" w:lineRule="auto"/>
              <w:ind w:leftChars="0" w:left="0" w:firstLineChars="0" w:firstLine="0"/>
              <w:jc w:val="both"/>
              <w:rPr>
                <w:sz w:val="20"/>
                <w:szCs w:val="20"/>
              </w:rPr>
            </w:pPr>
            <w:r w:rsidRPr="001027B6">
              <w:rPr>
                <w:b/>
                <w:bCs/>
                <w:sz w:val="20"/>
                <w:szCs w:val="20"/>
              </w:rPr>
              <w:t>Output Indicator</w:t>
            </w:r>
            <w:r w:rsidR="00783D73">
              <w:rPr>
                <w:b/>
                <w:bCs/>
                <w:sz w:val="20"/>
                <w:szCs w:val="20"/>
              </w:rPr>
              <w:t xml:space="preserve"> 1.3.3</w:t>
            </w:r>
            <w:r w:rsidRPr="001027B6">
              <w:rPr>
                <w:b/>
                <w:bCs/>
                <w:sz w:val="20"/>
                <w:szCs w:val="20"/>
              </w:rPr>
              <w:t>:</w:t>
            </w:r>
            <w:r w:rsidR="00A51666" w:rsidRPr="005555A3">
              <w:rPr>
                <w:sz w:val="20"/>
                <w:szCs w:val="20"/>
              </w:rPr>
              <w:t xml:space="preserve"> # of mechanisms to share and exchange learning and evidence to inform inclusive policies and systems. (disaggregated by national/ regional/global mechanism)</w:t>
            </w:r>
          </w:p>
        </w:tc>
      </w:tr>
      <w:tr w:rsidR="00783D73" w:rsidRPr="00DF2F28" w14:paraId="319C8330" w14:textId="77777777" w:rsidTr="00B958FA">
        <w:tc>
          <w:tcPr>
            <w:tcW w:w="10885" w:type="dxa"/>
            <w:shd w:val="clear" w:color="auto" w:fill="B8CCE4" w:themeFill="accent1" w:themeFillTint="66"/>
          </w:tcPr>
          <w:p w14:paraId="2E8B5083" w14:textId="6249D14D" w:rsidR="00783D73" w:rsidRPr="00783D73" w:rsidRDefault="00783D73" w:rsidP="007E28AE">
            <w:pPr>
              <w:tabs>
                <w:tab w:val="left" w:pos="90"/>
              </w:tabs>
              <w:spacing w:after="0" w:line="240" w:lineRule="auto"/>
              <w:ind w:leftChars="0" w:left="0" w:firstLineChars="0" w:firstLine="0"/>
              <w:jc w:val="both"/>
              <w:rPr>
                <w:sz w:val="20"/>
                <w:szCs w:val="20"/>
              </w:rPr>
            </w:pPr>
            <w:r w:rsidRPr="00783D73">
              <w:rPr>
                <w:b/>
                <w:bCs/>
                <w:sz w:val="20"/>
                <w:szCs w:val="20"/>
              </w:rPr>
              <w:t>Output Indicator 1.3.4:</w:t>
            </w:r>
            <w:r>
              <w:rPr>
                <w:sz w:val="20"/>
                <w:szCs w:val="20"/>
              </w:rPr>
              <w:t xml:space="preserve"> </w:t>
            </w:r>
            <w:r w:rsidRPr="00783D73">
              <w:rPr>
                <w:sz w:val="20"/>
                <w:szCs w:val="20"/>
              </w:rPr>
              <w:t># actors involved in mechanisms to share learning and evidence to inform inclusive policies and systems disaggregated (UN/ GOV/OPDs, other)</w:t>
            </w:r>
          </w:p>
        </w:tc>
      </w:tr>
      <w:tr w:rsidR="00D20036" w:rsidRPr="00DF2F28" w14:paraId="4A802AD5" w14:textId="77777777" w:rsidTr="007E28AE">
        <w:tc>
          <w:tcPr>
            <w:tcW w:w="10885" w:type="dxa"/>
            <w:shd w:val="clear" w:color="auto" w:fill="FFFFFF" w:themeFill="background1"/>
          </w:tcPr>
          <w:p w14:paraId="6DCB7B0E" w14:textId="77777777" w:rsidR="009F2FE9" w:rsidRDefault="00D20036" w:rsidP="007E28AE">
            <w:pPr>
              <w:tabs>
                <w:tab w:val="left" w:pos="90"/>
              </w:tabs>
              <w:spacing w:after="0" w:line="240" w:lineRule="auto"/>
              <w:ind w:leftChars="0" w:left="0" w:firstLineChars="0" w:firstLine="0"/>
              <w:jc w:val="both"/>
              <w:rPr>
                <w:sz w:val="20"/>
                <w:szCs w:val="20"/>
                <w:u w:val="single"/>
              </w:rPr>
            </w:pPr>
            <w:r w:rsidRPr="001027B6">
              <w:rPr>
                <w:sz w:val="20"/>
                <w:szCs w:val="20"/>
                <w:u w:val="single"/>
              </w:rPr>
              <w:t>Description:</w:t>
            </w:r>
            <w:r w:rsidR="00715FE9">
              <w:rPr>
                <w:sz w:val="20"/>
                <w:szCs w:val="20"/>
                <w:u w:val="single"/>
              </w:rPr>
              <w:t xml:space="preserve"> </w:t>
            </w:r>
          </w:p>
          <w:p w14:paraId="60A0336B" w14:textId="77777777" w:rsidR="009F2FE9" w:rsidRDefault="009F2FE9" w:rsidP="007E28AE">
            <w:pPr>
              <w:tabs>
                <w:tab w:val="left" w:pos="90"/>
              </w:tabs>
              <w:spacing w:after="0" w:line="240" w:lineRule="auto"/>
              <w:ind w:leftChars="0" w:left="0" w:firstLineChars="0" w:firstLine="0"/>
              <w:jc w:val="both"/>
              <w:rPr>
                <w:sz w:val="20"/>
                <w:szCs w:val="20"/>
                <w:u w:val="single"/>
              </w:rPr>
            </w:pPr>
          </w:p>
          <w:p w14:paraId="0FAA1A93" w14:textId="66B05EFB" w:rsidR="009C6069" w:rsidRDefault="00715FE9" w:rsidP="007E28AE">
            <w:pPr>
              <w:tabs>
                <w:tab w:val="left" w:pos="90"/>
              </w:tabs>
              <w:spacing w:after="0" w:line="240" w:lineRule="auto"/>
              <w:ind w:leftChars="0" w:left="0" w:firstLineChars="0" w:firstLine="0"/>
              <w:jc w:val="both"/>
              <w:rPr>
                <w:sz w:val="20"/>
                <w:szCs w:val="20"/>
                <w:u w:val="single"/>
              </w:rPr>
            </w:pPr>
            <w:r w:rsidRPr="009C6069">
              <w:rPr>
                <w:sz w:val="20"/>
                <w:szCs w:val="20"/>
              </w:rPr>
              <w:t xml:space="preserve">The </w:t>
            </w:r>
            <w:r w:rsidR="00EF65F2" w:rsidRPr="009C6069">
              <w:rPr>
                <w:sz w:val="20"/>
                <w:szCs w:val="20"/>
              </w:rPr>
              <w:t xml:space="preserve">Situational Analysis indicated the need for </w:t>
            </w:r>
            <w:r w:rsidR="00ED3F9F" w:rsidRPr="009C6069">
              <w:rPr>
                <w:sz w:val="20"/>
                <w:szCs w:val="20"/>
              </w:rPr>
              <w:t>collaboratio</w:t>
            </w:r>
            <w:r w:rsidR="00752008" w:rsidRPr="009C6069">
              <w:rPr>
                <w:sz w:val="20"/>
                <w:szCs w:val="20"/>
              </w:rPr>
              <w:t xml:space="preserve">n and sharing </w:t>
            </w:r>
            <w:r w:rsidR="00571A91" w:rsidRPr="009C6069">
              <w:rPr>
                <w:sz w:val="20"/>
                <w:szCs w:val="20"/>
              </w:rPr>
              <w:t xml:space="preserve">of </w:t>
            </w:r>
            <w:r w:rsidR="00AE457D" w:rsidRPr="009C6069">
              <w:rPr>
                <w:sz w:val="20"/>
                <w:szCs w:val="20"/>
              </w:rPr>
              <w:t xml:space="preserve">best practices, </w:t>
            </w:r>
            <w:r w:rsidR="00FF44FC" w:rsidRPr="009C6069">
              <w:rPr>
                <w:sz w:val="20"/>
                <w:szCs w:val="20"/>
              </w:rPr>
              <w:t xml:space="preserve">promising and innovative practices and lessons learnt, </w:t>
            </w:r>
            <w:r w:rsidR="00BF0E1F" w:rsidRPr="009C6069">
              <w:rPr>
                <w:sz w:val="20"/>
                <w:szCs w:val="20"/>
              </w:rPr>
              <w:t>to better inform programming and future interventions.</w:t>
            </w:r>
            <w:r w:rsidR="00B51E2C" w:rsidRPr="009C6069">
              <w:rPr>
                <w:sz w:val="20"/>
                <w:szCs w:val="20"/>
              </w:rPr>
              <w:t xml:space="preserve"> </w:t>
            </w:r>
            <w:r w:rsidR="00E77D7E">
              <w:rPr>
                <w:sz w:val="20"/>
                <w:szCs w:val="20"/>
              </w:rPr>
              <w:t>UNFPA</w:t>
            </w:r>
            <w:r w:rsidR="00B51E2C" w:rsidRPr="009C6069">
              <w:rPr>
                <w:sz w:val="20"/>
                <w:szCs w:val="20"/>
              </w:rPr>
              <w:t xml:space="preserve"> will </w:t>
            </w:r>
            <w:r w:rsidR="0043434F" w:rsidRPr="009C6069">
              <w:rPr>
                <w:sz w:val="20"/>
                <w:szCs w:val="20"/>
              </w:rPr>
              <w:t>organize a</w:t>
            </w:r>
            <w:r w:rsidR="0057033C" w:rsidRPr="009C6069">
              <w:rPr>
                <w:sz w:val="20"/>
                <w:szCs w:val="20"/>
              </w:rPr>
              <w:t xml:space="preserve">n Annual Forum to reflect on the implementation of the Disability Act and identify barriers and bottlenecks in the operationalization of the Act. </w:t>
            </w:r>
            <w:r w:rsidR="009C22FD" w:rsidRPr="009C6069">
              <w:rPr>
                <w:sz w:val="20"/>
                <w:szCs w:val="20"/>
              </w:rPr>
              <w:t xml:space="preserve">The forum will bring together all stakeholders working on disability inclusion in The Gambia, comprising of government, Organizations of </w:t>
            </w:r>
            <w:r w:rsidR="00DC12EC" w:rsidRPr="009C6069">
              <w:rPr>
                <w:sz w:val="20"/>
                <w:szCs w:val="20"/>
              </w:rPr>
              <w:t>P</w:t>
            </w:r>
            <w:r w:rsidR="009C22FD" w:rsidRPr="009C6069">
              <w:rPr>
                <w:sz w:val="20"/>
                <w:szCs w:val="20"/>
              </w:rPr>
              <w:t xml:space="preserve">ersons with </w:t>
            </w:r>
            <w:r w:rsidR="00DC12EC" w:rsidRPr="009C6069">
              <w:rPr>
                <w:sz w:val="20"/>
                <w:szCs w:val="20"/>
              </w:rPr>
              <w:t xml:space="preserve">Disabilities (OPDs), Civil Society Organizations (CSOs) </w:t>
            </w:r>
            <w:r w:rsidR="00BC5A56" w:rsidRPr="009C6069">
              <w:rPr>
                <w:sz w:val="20"/>
                <w:szCs w:val="20"/>
              </w:rPr>
              <w:t xml:space="preserve">and development partners. </w:t>
            </w:r>
            <w:r w:rsidR="00BE14A6" w:rsidRPr="009C6069">
              <w:rPr>
                <w:sz w:val="20"/>
                <w:szCs w:val="20"/>
              </w:rPr>
              <w:t xml:space="preserve">The forum </w:t>
            </w:r>
            <w:r w:rsidR="004B408B" w:rsidRPr="009C6069">
              <w:rPr>
                <w:sz w:val="20"/>
                <w:szCs w:val="20"/>
              </w:rPr>
              <w:t xml:space="preserve">aimed at sharing </w:t>
            </w:r>
            <w:r w:rsidR="009941B7" w:rsidRPr="009C6069">
              <w:rPr>
                <w:sz w:val="20"/>
                <w:szCs w:val="20"/>
              </w:rPr>
              <w:t xml:space="preserve">evidence </w:t>
            </w:r>
            <w:r w:rsidR="000272DA" w:rsidRPr="009C6069">
              <w:rPr>
                <w:sz w:val="20"/>
                <w:szCs w:val="20"/>
              </w:rPr>
              <w:t>and exchanging lessons</w:t>
            </w:r>
            <w:r w:rsidR="00A93B5B" w:rsidRPr="009C6069">
              <w:rPr>
                <w:sz w:val="20"/>
                <w:szCs w:val="20"/>
              </w:rPr>
              <w:t xml:space="preserve">, to </w:t>
            </w:r>
            <w:r w:rsidR="001D06FF" w:rsidRPr="009C6069">
              <w:rPr>
                <w:sz w:val="20"/>
                <w:szCs w:val="20"/>
              </w:rPr>
              <w:t xml:space="preserve">inform </w:t>
            </w:r>
            <w:r w:rsidR="0078116F" w:rsidRPr="009C6069">
              <w:rPr>
                <w:sz w:val="20"/>
                <w:szCs w:val="20"/>
              </w:rPr>
              <w:t>inclusive policies and systems in The Gambia.</w:t>
            </w:r>
          </w:p>
          <w:p w14:paraId="648D77E7" w14:textId="77777777" w:rsidR="009C6069" w:rsidRDefault="009C6069" w:rsidP="007E28AE">
            <w:pPr>
              <w:tabs>
                <w:tab w:val="left" w:pos="90"/>
              </w:tabs>
              <w:spacing w:after="0" w:line="240" w:lineRule="auto"/>
              <w:ind w:leftChars="0" w:left="0" w:firstLineChars="0" w:firstLine="0"/>
              <w:jc w:val="both"/>
              <w:rPr>
                <w:sz w:val="20"/>
                <w:szCs w:val="20"/>
                <w:u w:val="single"/>
              </w:rPr>
            </w:pPr>
          </w:p>
          <w:p w14:paraId="2ADEC025" w14:textId="39A82E9F" w:rsidR="00715FE9" w:rsidRDefault="00486F07" w:rsidP="007E28AE">
            <w:pPr>
              <w:tabs>
                <w:tab w:val="left" w:pos="90"/>
              </w:tabs>
              <w:spacing w:after="0" w:line="240" w:lineRule="auto"/>
              <w:ind w:leftChars="0" w:left="0" w:firstLineChars="0" w:firstLine="0"/>
              <w:jc w:val="both"/>
              <w:rPr>
                <w:sz w:val="20"/>
                <w:szCs w:val="20"/>
              </w:rPr>
            </w:pPr>
            <w:r w:rsidRPr="00494B02">
              <w:rPr>
                <w:sz w:val="20"/>
                <w:szCs w:val="20"/>
              </w:rPr>
              <w:t>Under this output, UNFPA</w:t>
            </w:r>
            <w:r w:rsidR="009C6069" w:rsidRPr="00494B02">
              <w:rPr>
                <w:sz w:val="20"/>
                <w:szCs w:val="20"/>
              </w:rPr>
              <w:t xml:space="preserve"> </w:t>
            </w:r>
            <w:r w:rsidR="00FD4873" w:rsidRPr="00494B02">
              <w:rPr>
                <w:sz w:val="20"/>
                <w:szCs w:val="20"/>
              </w:rPr>
              <w:t xml:space="preserve">with support from UNICEF </w:t>
            </w:r>
            <w:r w:rsidR="009C6069" w:rsidRPr="00494B02">
              <w:rPr>
                <w:sz w:val="20"/>
                <w:szCs w:val="20"/>
              </w:rPr>
              <w:t>will:</w:t>
            </w:r>
          </w:p>
          <w:p w14:paraId="039AC42F" w14:textId="77777777" w:rsidR="009C6069" w:rsidRDefault="009C6069" w:rsidP="007E28AE">
            <w:pPr>
              <w:tabs>
                <w:tab w:val="left" w:pos="90"/>
              </w:tabs>
              <w:spacing w:after="0" w:line="240" w:lineRule="auto"/>
              <w:ind w:leftChars="0" w:left="0" w:firstLineChars="0" w:firstLine="0"/>
              <w:jc w:val="both"/>
              <w:rPr>
                <w:sz w:val="20"/>
                <w:szCs w:val="20"/>
              </w:rPr>
            </w:pPr>
          </w:p>
          <w:p w14:paraId="2724975B" w14:textId="77777777" w:rsidR="009C6069" w:rsidRDefault="009C6069" w:rsidP="009C6069">
            <w:pPr>
              <w:pStyle w:val="ListParagraph"/>
              <w:numPr>
                <w:ilvl w:val="0"/>
                <w:numId w:val="19"/>
              </w:numPr>
              <w:tabs>
                <w:tab w:val="left" w:pos="90"/>
              </w:tabs>
              <w:spacing w:after="0" w:line="240" w:lineRule="auto"/>
              <w:ind w:leftChars="0" w:firstLineChars="0"/>
              <w:jc w:val="both"/>
              <w:rPr>
                <w:sz w:val="20"/>
                <w:szCs w:val="20"/>
                <w:u w:val="single"/>
              </w:rPr>
            </w:pPr>
            <w:r>
              <w:rPr>
                <w:sz w:val="20"/>
                <w:szCs w:val="20"/>
                <w:u w:val="single"/>
              </w:rPr>
              <w:t>Establish a knowledge sharing and learning platform for key actors working on disability inclusion to share evidence and lessons and reflect on the situation of persons with disabilities in The Gambia.</w:t>
            </w:r>
          </w:p>
          <w:p w14:paraId="25471125" w14:textId="77777777" w:rsidR="009C6069" w:rsidRDefault="009C6069" w:rsidP="009C6069">
            <w:pPr>
              <w:pStyle w:val="ListParagraph"/>
              <w:numPr>
                <w:ilvl w:val="0"/>
                <w:numId w:val="19"/>
              </w:numPr>
              <w:tabs>
                <w:tab w:val="left" w:pos="90"/>
              </w:tabs>
              <w:spacing w:after="0" w:line="240" w:lineRule="auto"/>
              <w:ind w:leftChars="0" w:firstLineChars="0"/>
              <w:jc w:val="both"/>
              <w:rPr>
                <w:sz w:val="20"/>
                <w:szCs w:val="20"/>
                <w:u w:val="single"/>
              </w:rPr>
            </w:pPr>
            <w:r>
              <w:rPr>
                <w:sz w:val="20"/>
                <w:szCs w:val="20"/>
                <w:u w:val="single"/>
              </w:rPr>
              <w:t>Conduct a series of meetings and field visits with key actors to different project intervention areas to generate evidence and exchange ideas on specific interventions</w:t>
            </w:r>
          </w:p>
          <w:p w14:paraId="130BE5EB" w14:textId="61F39943" w:rsidR="009C6069" w:rsidRPr="009C6069" w:rsidRDefault="009C6069" w:rsidP="009C6069">
            <w:pPr>
              <w:pStyle w:val="ListParagraph"/>
              <w:numPr>
                <w:ilvl w:val="0"/>
                <w:numId w:val="19"/>
              </w:numPr>
              <w:tabs>
                <w:tab w:val="left" w:pos="90"/>
              </w:tabs>
              <w:spacing w:after="0" w:line="240" w:lineRule="auto"/>
              <w:ind w:leftChars="0" w:firstLineChars="0"/>
              <w:jc w:val="both"/>
              <w:rPr>
                <w:sz w:val="20"/>
                <w:szCs w:val="20"/>
                <w:u w:val="single"/>
              </w:rPr>
            </w:pPr>
            <w:r>
              <w:rPr>
                <w:sz w:val="20"/>
                <w:szCs w:val="20"/>
                <w:u w:val="single"/>
              </w:rPr>
              <w:t>Host an annual learning platform for all actors at national level</w:t>
            </w:r>
          </w:p>
        </w:tc>
      </w:tr>
      <w:tr w:rsidR="00D20036" w:rsidRPr="00DF2F28" w14:paraId="28C996F2" w14:textId="77777777" w:rsidTr="007E28AE">
        <w:tc>
          <w:tcPr>
            <w:tcW w:w="10885" w:type="dxa"/>
            <w:shd w:val="clear" w:color="auto" w:fill="FFFFFF" w:themeFill="background1"/>
          </w:tcPr>
          <w:p w14:paraId="1FDAD27C" w14:textId="03883465" w:rsidR="00D20036" w:rsidRPr="001027B6" w:rsidRDefault="00D20036" w:rsidP="007E28AE">
            <w:pPr>
              <w:tabs>
                <w:tab w:val="left" w:pos="90"/>
              </w:tabs>
              <w:spacing w:after="0" w:line="240" w:lineRule="auto"/>
              <w:ind w:leftChars="0" w:left="0" w:firstLineChars="0" w:firstLine="0"/>
              <w:jc w:val="both"/>
              <w:rPr>
                <w:sz w:val="20"/>
                <w:szCs w:val="20"/>
                <w:u w:val="single"/>
              </w:rPr>
            </w:pPr>
            <w:r w:rsidRPr="001027B6">
              <w:rPr>
                <w:sz w:val="20"/>
                <w:szCs w:val="20"/>
                <w:u w:val="single"/>
              </w:rPr>
              <w:t>Baseline:</w:t>
            </w:r>
            <w:r w:rsidR="009C6069">
              <w:rPr>
                <w:sz w:val="20"/>
                <w:szCs w:val="20"/>
                <w:u w:val="single"/>
              </w:rPr>
              <w:t xml:space="preserve"> 0</w:t>
            </w:r>
          </w:p>
        </w:tc>
      </w:tr>
      <w:tr w:rsidR="00D20036" w:rsidRPr="00DF2F28" w14:paraId="0D0FD862" w14:textId="77777777" w:rsidTr="007E28AE">
        <w:tc>
          <w:tcPr>
            <w:tcW w:w="10885" w:type="dxa"/>
            <w:shd w:val="clear" w:color="auto" w:fill="FFFFFF" w:themeFill="background1"/>
          </w:tcPr>
          <w:p w14:paraId="727852DD" w14:textId="7142290D" w:rsidR="00D20036" w:rsidRPr="001027B6" w:rsidRDefault="00D20036" w:rsidP="007E28AE">
            <w:pPr>
              <w:tabs>
                <w:tab w:val="left" w:pos="90"/>
              </w:tabs>
              <w:spacing w:after="0" w:line="240" w:lineRule="auto"/>
              <w:ind w:leftChars="0" w:left="0" w:firstLineChars="0" w:firstLine="0"/>
              <w:jc w:val="both"/>
              <w:rPr>
                <w:sz w:val="20"/>
                <w:szCs w:val="20"/>
                <w:u w:val="single"/>
              </w:rPr>
            </w:pPr>
            <w:r w:rsidRPr="001027B6">
              <w:rPr>
                <w:sz w:val="20"/>
                <w:szCs w:val="20"/>
                <w:u w:val="single"/>
              </w:rPr>
              <w:t>Milestone Year 1:</w:t>
            </w:r>
            <w:r w:rsidR="00EA61EB">
              <w:rPr>
                <w:sz w:val="20"/>
                <w:szCs w:val="20"/>
                <w:u w:val="single"/>
              </w:rPr>
              <w:t xml:space="preserve"> </w:t>
            </w:r>
            <w:r w:rsidR="00EA61EB">
              <w:rPr>
                <w:sz w:val="20"/>
                <w:szCs w:val="20"/>
              </w:rPr>
              <w:t>Establish 1 mechanism at the national level for knowledge sharing and learning during the first 1</w:t>
            </w:r>
            <w:r w:rsidR="00A16525">
              <w:rPr>
                <w:sz w:val="20"/>
                <w:szCs w:val="20"/>
              </w:rPr>
              <w:t>2</w:t>
            </w:r>
            <w:r w:rsidR="00EA61EB">
              <w:rPr>
                <w:sz w:val="20"/>
                <w:szCs w:val="20"/>
              </w:rPr>
              <w:t xml:space="preserve"> months of the project</w:t>
            </w:r>
          </w:p>
        </w:tc>
      </w:tr>
      <w:tr w:rsidR="00D20036" w:rsidRPr="00DF2F28" w14:paraId="63B00CEF" w14:textId="77777777" w:rsidTr="007E28AE">
        <w:tc>
          <w:tcPr>
            <w:tcW w:w="10885" w:type="dxa"/>
            <w:shd w:val="clear" w:color="auto" w:fill="FFFFFF" w:themeFill="background1"/>
          </w:tcPr>
          <w:p w14:paraId="79BD0685" w14:textId="4013A4CA" w:rsidR="00D20036" w:rsidRPr="001027B6" w:rsidRDefault="00D20036" w:rsidP="007E28AE">
            <w:pPr>
              <w:tabs>
                <w:tab w:val="left" w:pos="90"/>
              </w:tabs>
              <w:spacing w:after="0" w:line="240" w:lineRule="auto"/>
              <w:ind w:leftChars="0" w:left="0" w:firstLineChars="0" w:firstLine="0"/>
              <w:jc w:val="both"/>
              <w:rPr>
                <w:sz w:val="20"/>
                <w:szCs w:val="20"/>
                <w:u w:val="single"/>
              </w:rPr>
            </w:pPr>
            <w:r w:rsidRPr="001027B6">
              <w:rPr>
                <w:sz w:val="20"/>
                <w:szCs w:val="20"/>
                <w:u w:val="single"/>
              </w:rPr>
              <w:t>Milestone Year 2:</w:t>
            </w:r>
            <w:r w:rsidR="00EA61EB">
              <w:t xml:space="preserve"> </w:t>
            </w:r>
            <w:r w:rsidR="00EA61EB" w:rsidRPr="00EA61EB">
              <w:rPr>
                <w:sz w:val="20"/>
                <w:szCs w:val="20"/>
              </w:rPr>
              <w:t>Conduct at least 1 meeting of the stakeholders involved in the learning mechanisms</w:t>
            </w:r>
          </w:p>
        </w:tc>
      </w:tr>
      <w:tr w:rsidR="00D20036" w:rsidRPr="00DF2F28" w14:paraId="68E2E2C9" w14:textId="77777777" w:rsidTr="007E28AE">
        <w:tc>
          <w:tcPr>
            <w:tcW w:w="10885" w:type="dxa"/>
            <w:shd w:val="clear" w:color="auto" w:fill="FFFFFF" w:themeFill="background1"/>
          </w:tcPr>
          <w:p w14:paraId="1612C381" w14:textId="1DA80264" w:rsidR="00D20036" w:rsidRPr="00783D73" w:rsidRDefault="00D20036" w:rsidP="007E28AE">
            <w:pPr>
              <w:tabs>
                <w:tab w:val="left" w:pos="90"/>
              </w:tabs>
              <w:spacing w:after="0" w:line="240" w:lineRule="auto"/>
              <w:ind w:leftChars="0" w:left="0" w:firstLineChars="0" w:firstLine="0"/>
              <w:jc w:val="both"/>
              <w:rPr>
                <w:sz w:val="20"/>
                <w:szCs w:val="20"/>
              </w:rPr>
            </w:pPr>
            <w:r w:rsidRPr="00783D73">
              <w:rPr>
                <w:sz w:val="20"/>
                <w:szCs w:val="20"/>
                <w:u w:val="single"/>
              </w:rPr>
              <w:t>Target</w:t>
            </w:r>
            <w:r w:rsidRPr="00783D73">
              <w:rPr>
                <w:sz w:val="20"/>
                <w:szCs w:val="20"/>
              </w:rPr>
              <w:t>:</w:t>
            </w:r>
            <w:r w:rsidR="009C6069" w:rsidRPr="00783D73">
              <w:rPr>
                <w:sz w:val="20"/>
                <w:szCs w:val="20"/>
              </w:rPr>
              <w:t xml:space="preserve"> At least 5 learning platforms created</w:t>
            </w:r>
          </w:p>
        </w:tc>
      </w:tr>
      <w:tr w:rsidR="00D20036" w:rsidRPr="00DF2F28" w14:paraId="0A08F10C" w14:textId="77777777" w:rsidTr="007E28AE">
        <w:tc>
          <w:tcPr>
            <w:tcW w:w="10885" w:type="dxa"/>
            <w:shd w:val="clear" w:color="auto" w:fill="FFFFFF" w:themeFill="background1"/>
          </w:tcPr>
          <w:p w14:paraId="5F959F30" w14:textId="22D8B3B9" w:rsidR="00D20036" w:rsidRPr="001027B6" w:rsidRDefault="00D20036" w:rsidP="007E28AE">
            <w:pPr>
              <w:tabs>
                <w:tab w:val="left" w:pos="90"/>
              </w:tabs>
              <w:spacing w:after="0" w:line="240" w:lineRule="auto"/>
              <w:ind w:leftChars="0" w:left="0" w:firstLineChars="0" w:firstLine="0"/>
              <w:jc w:val="both"/>
              <w:rPr>
                <w:sz w:val="20"/>
                <w:szCs w:val="20"/>
                <w:u w:val="single"/>
              </w:rPr>
            </w:pPr>
            <w:r w:rsidRPr="001027B6">
              <w:rPr>
                <w:sz w:val="20"/>
                <w:szCs w:val="20"/>
                <w:u w:val="single"/>
              </w:rPr>
              <w:t>Means of Verification:</w:t>
            </w:r>
            <w:r w:rsidR="000F52B1">
              <w:rPr>
                <w:sz w:val="20"/>
                <w:szCs w:val="20"/>
                <w:u w:val="single"/>
              </w:rPr>
              <w:t xml:space="preserve"> </w:t>
            </w:r>
            <w:r w:rsidR="000F52B1" w:rsidRPr="000F52B1">
              <w:rPr>
                <w:sz w:val="20"/>
                <w:szCs w:val="20"/>
              </w:rPr>
              <w:t>Activity reports</w:t>
            </w:r>
          </w:p>
        </w:tc>
      </w:tr>
      <w:tr w:rsidR="00D20036" w:rsidRPr="00DF2F28" w14:paraId="6FCD9620" w14:textId="77777777" w:rsidTr="007E28AE">
        <w:tc>
          <w:tcPr>
            <w:tcW w:w="10885" w:type="dxa"/>
            <w:shd w:val="clear" w:color="auto" w:fill="FFFFFF" w:themeFill="background1"/>
          </w:tcPr>
          <w:p w14:paraId="62158CF6" w14:textId="7711E4C2" w:rsidR="00D20036" w:rsidRPr="001027B6" w:rsidRDefault="00D20036" w:rsidP="007E28AE">
            <w:pPr>
              <w:tabs>
                <w:tab w:val="left" w:pos="90"/>
              </w:tabs>
              <w:spacing w:after="0" w:line="240" w:lineRule="auto"/>
              <w:ind w:leftChars="0" w:left="0" w:firstLineChars="0" w:firstLine="0"/>
              <w:jc w:val="both"/>
              <w:rPr>
                <w:sz w:val="20"/>
                <w:szCs w:val="20"/>
                <w:u w:val="single"/>
              </w:rPr>
            </w:pPr>
            <w:r w:rsidRPr="001027B6">
              <w:rPr>
                <w:sz w:val="20"/>
                <w:szCs w:val="20"/>
                <w:u w:val="single"/>
              </w:rPr>
              <w:t>Responsible:</w:t>
            </w:r>
            <w:r w:rsidR="009C6069">
              <w:rPr>
                <w:sz w:val="20"/>
                <w:szCs w:val="20"/>
                <w:u w:val="single"/>
              </w:rPr>
              <w:t xml:space="preserve"> </w:t>
            </w:r>
            <w:r w:rsidR="00785ACC">
              <w:rPr>
                <w:sz w:val="20"/>
                <w:szCs w:val="20"/>
              </w:rPr>
              <w:t>UNFPA</w:t>
            </w:r>
            <w:r w:rsidR="0085121F">
              <w:rPr>
                <w:sz w:val="20"/>
                <w:szCs w:val="20"/>
              </w:rPr>
              <w:t xml:space="preserve"> and UNICEF</w:t>
            </w:r>
          </w:p>
        </w:tc>
      </w:tr>
      <w:tr w:rsidR="003653F4" w14:paraId="7796225E" w14:textId="77777777">
        <w:tc>
          <w:tcPr>
            <w:tcW w:w="10885" w:type="dxa"/>
            <w:shd w:val="clear" w:color="auto" w:fill="F2DBDB"/>
          </w:tcPr>
          <w:p w14:paraId="21450768" w14:textId="77777777" w:rsidR="003653F4" w:rsidRDefault="00CB6D19" w:rsidP="008C31C1">
            <w:pPr>
              <w:tabs>
                <w:tab w:val="left" w:pos="90"/>
              </w:tabs>
              <w:spacing w:before="120" w:after="0" w:line="264" w:lineRule="auto"/>
              <w:ind w:left="0" w:hanging="2"/>
              <w:jc w:val="both"/>
              <w:rPr>
                <w:sz w:val="20"/>
                <w:szCs w:val="20"/>
              </w:rPr>
            </w:pPr>
            <w:bookmarkStart w:id="2" w:name="_heading=h.30j0zll" w:colFirst="0" w:colLast="0"/>
            <w:bookmarkEnd w:id="2"/>
            <w:r>
              <w:rPr>
                <w:b/>
                <w:sz w:val="20"/>
                <w:szCs w:val="20"/>
              </w:rPr>
              <w:t>Outcome 2. Gaps in achievement of essential building blocks or preconditions to CPRD implementation in development and humanitarian programs are addressed.</w:t>
            </w:r>
          </w:p>
          <w:p w14:paraId="7039E1BE" w14:textId="77777777" w:rsidR="003653F4" w:rsidRDefault="003653F4" w:rsidP="008C31C1">
            <w:pPr>
              <w:tabs>
                <w:tab w:val="left" w:pos="90"/>
              </w:tabs>
              <w:spacing w:after="0" w:line="240" w:lineRule="auto"/>
              <w:ind w:left="0" w:hanging="2"/>
              <w:jc w:val="both"/>
              <w:rPr>
                <w:sz w:val="20"/>
                <w:szCs w:val="20"/>
              </w:rPr>
            </w:pPr>
          </w:p>
        </w:tc>
      </w:tr>
      <w:tr w:rsidR="003653F4" w14:paraId="1E680390" w14:textId="77777777">
        <w:tc>
          <w:tcPr>
            <w:tcW w:w="10885" w:type="dxa"/>
          </w:tcPr>
          <w:p w14:paraId="55B1632A" w14:textId="77777777" w:rsidR="003653F4" w:rsidRDefault="00CB6D19" w:rsidP="008C31C1">
            <w:pPr>
              <w:tabs>
                <w:tab w:val="left" w:pos="90"/>
              </w:tabs>
              <w:spacing w:after="0" w:line="240" w:lineRule="auto"/>
              <w:ind w:left="0" w:hanging="2"/>
              <w:jc w:val="both"/>
              <w:rPr>
                <w:i/>
                <w:sz w:val="20"/>
                <w:szCs w:val="20"/>
              </w:rPr>
            </w:pPr>
            <w:r>
              <w:rPr>
                <w:i/>
                <w:sz w:val="20"/>
                <w:szCs w:val="20"/>
              </w:rPr>
              <w:t>Please describe how the project will contribute to outcome 1 of the UNPRPD results framework. (200 words)</w:t>
            </w:r>
          </w:p>
          <w:p w14:paraId="11361535" w14:textId="77777777" w:rsidR="003653F4" w:rsidRDefault="00CB6D19" w:rsidP="008C31C1">
            <w:pPr>
              <w:tabs>
                <w:tab w:val="left" w:pos="90"/>
              </w:tabs>
              <w:spacing w:after="0"/>
              <w:ind w:left="0" w:hanging="2"/>
              <w:jc w:val="both"/>
              <w:rPr>
                <w:sz w:val="20"/>
                <w:szCs w:val="20"/>
              </w:rPr>
            </w:pPr>
            <w:r>
              <w:rPr>
                <w:sz w:val="20"/>
                <w:szCs w:val="20"/>
              </w:rPr>
              <w:t>The project will create the enabling environment for equality, inclusion, and participation of PWDs through the development and strengthening of mechanisms and processes within national stakeholders which would facilitate the effective and comprehensive implementation of laws, policies and programs. These mechanisms and processes would support national stakeholders to optimize their functions, protect rights of PWDs, mainstream disability in their programs and deliver inclusive services. Monitoring and coordination frameworks will also be created to identify and remove all barriers in all spaces and at all levels. Also, the project will support the National Advisory Council to provide both guidance in implementation, ensure accountability of national stakeholders as well as advocate for the provision of the necessary budgetary and other resources for effective implementation of the Act, hence enhancing the environment for equality, inclusive services, and participation.</w:t>
            </w:r>
          </w:p>
          <w:p w14:paraId="62D848A6" w14:textId="77777777" w:rsidR="003653F4" w:rsidRDefault="003653F4" w:rsidP="008C31C1">
            <w:pPr>
              <w:tabs>
                <w:tab w:val="left" w:pos="90"/>
              </w:tabs>
              <w:spacing w:after="0" w:line="240" w:lineRule="auto"/>
              <w:ind w:left="0" w:hanging="2"/>
              <w:jc w:val="both"/>
              <w:rPr>
                <w:sz w:val="20"/>
                <w:szCs w:val="20"/>
              </w:rPr>
            </w:pPr>
          </w:p>
        </w:tc>
      </w:tr>
      <w:tr w:rsidR="00B07EBE" w14:paraId="176F97B7" w14:textId="77777777" w:rsidTr="00CA318E">
        <w:tc>
          <w:tcPr>
            <w:tcW w:w="10885" w:type="dxa"/>
            <w:shd w:val="clear" w:color="auto" w:fill="D6E3BC" w:themeFill="accent3" w:themeFillTint="66"/>
          </w:tcPr>
          <w:p w14:paraId="05974646" w14:textId="50BC135B" w:rsidR="00B07EBE" w:rsidRPr="00CA318E" w:rsidRDefault="00746C5E" w:rsidP="008C31C1">
            <w:pPr>
              <w:tabs>
                <w:tab w:val="left" w:pos="90"/>
              </w:tabs>
              <w:spacing w:after="0" w:line="240" w:lineRule="auto"/>
              <w:ind w:left="0" w:hanging="2"/>
              <w:jc w:val="both"/>
              <w:rPr>
                <w:b/>
                <w:bCs/>
                <w:iCs/>
                <w:sz w:val="20"/>
                <w:szCs w:val="20"/>
              </w:rPr>
            </w:pPr>
            <w:r w:rsidRPr="00CA318E">
              <w:rPr>
                <w:b/>
                <w:bCs/>
                <w:iCs/>
                <w:sz w:val="20"/>
                <w:szCs w:val="20"/>
              </w:rPr>
              <w:t>Output 2.1</w:t>
            </w:r>
            <w:r w:rsidR="00C03DA8" w:rsidRPr="00CA318E">
              <w:rPr>
                <w:b/>
                <w:bCs/>
                <w:iCs/>
                <w:sz w:val="20"/>
                <w:szCs w:val="20"/>
              </w:rPr>
              <w:t xml:space="preserve">.A </w:t>
            </w:r>
            <w:r w:rsidR="00C03DA8" w:rsidRPr="00486F07">
              <w:rPr>
                <w:b/>
                <w:bCs/>
                <w:iCs/>
                <w:sz w:val="20"/>
                <w:szCs w:val="20"/>
              </w:rPr>
              <w:t>National Disability Policy, Strategy, and costed Action plan are developed to support the implementation of the National Disability Act in line with CRPD.</w:t>
            </w:r>
          </w:p>
        </w:tc>
      </w:tr>
      <w:tr w:rsidR="00B07EBE" w14:paraId="75B37E13" w14:textId="77777777" w:rsidTr="00CA318E">
        <w:tc>
          <w:tcPr>
            <w:tcW w:w="10885" w:type="dxa"/>
            <w:shd w:val="clear" w:color="auto" w:fill="B8CCE4" w:themeFill="accent1" w:themeFillTint="66"/>
          </w:tcPr>
          <w:p w14:paraId="1D9B9BC4" w14:textId="04D709E2" w:rsidR="00B07EBE" w:rsidRPr="00CA318E" w:rsidRDefault="00C03DA8" w:rsidP="008C31C1">
            <w:pPr>
              <w:tabs>
                <w:tab w:val="left" w:pos="90"/>
              </w:tabs>
              <w:spacing w:after="0" w:line="240" w:lineRule="auto"/>
              <w:ind w:left="0" w:hanging="2"/>
              <w:jc w:val="both"/>
              <w:rPr>
                <w:b/>
                <w:bCs/>
                <w:iCs/>
                <w:sz w:val="20"/>
                <w:szCs w:val="20"/>
              </w:rPr>
            </w:pPr>
            <w:r w:rsidRPr="00CA318E">
              <w:rPr>
                <w:b/>
                <w:bCs/>
                <w:iCs/>
                <w:sz w:val="20"/>
                <w:szCs w:val="20"/>
              </w:rPr>
              <w:t>Indicator:</w:t>
            </w:r>
            <w:r w:rsidR="007C2630">
              <w:rPr>
                <w:b/>
                <w:bCs/>
                <w:iCs/>
                <w:sz w:val="20"/>
                <w:szCs w:val="20"/>
              </w:rPr>
              <w:t xml:space="preserve"> </w:t>
            </w:r>
            <w:r w:rsidR="00783D73">
              <w:rPr>
                <w:b/>
                <w:bCs/>
                <w:iCs/>
                <w:sz w:val="20"/>
                <w:szCs w:val="20"/>
              </w:rPr>
              <w:t xml:space="preserve">2.1.1 </w:t>
            </w:r>
            <w:r w:rsidR="00783D73" w:rsidRPr="00AB281F">
              <w:rPr>
                <w:color w:val="000000"/>
                <w:lang w:val="en-GB" w:eastAsia="en-GB"/>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p>
        </w:tc>
      </w:tr>
      <w:tr w:rsidR="00B07EBE" w14:paraId="7CC81369" w14:textId="77777777">
        <w:tc>
          <w:tcPr>
            <w:tcW w:w="10885" w:type="dxa"/>
          </w:tcPr>
          <w:p w14:paraId="34257285" w14:textId="5833D077" w:rsidR="00783D73" w:rsidRDefault="00603853" w:rsidP="00896562">
            <w:pPr>
              <w:tabs>
                <w:tab w:val="left" w:pos="90"/>
              </w:tabs>
              <w:spacing w:after="0" w:line="240" w:lineRule="auto"/>
              <w:ind w:left="0" w:hanging="2"/>
              <w:jc w:val="both"/>
              <w:rPr>
                <w:iCs/>
                <w:sz w:val="20"/>
                <w:szCs w:val="20"/>
                <w:u w:val="single"/>
              </w:rPr>
            </w:pPr>
            <w:r w:rsidRPr="00725205">
              <w:rPr>
                <w:iCs/>
                <w:sz w:val="20"/>
                <w:szCs w:val="20"/>
                <w:u w:val="single"/>
              </w:rPr>
              <w:t>Description</w:t>
            </w:r>
            <w:r w:rsidR="00940653" w:rsidRPr="00725205">
              <w:rPr>
                <w:iCs/>
                <w:sz w:val="20"/>
                <w:szCs w:val="20"/>
                <w:u w:val="single"/>
              </w:rPr>
              <w:t>:</w:t>
            </w:r>
          </w:p>
          <w:p w14:paraId="56D1522D" w14:textId="77777777" w:rsidR="00783D73" w:rsidRDefault="00783D73" w:rsidP="00896562">
            <w:pPr>
              <w:tabs>
                <w:tab w:val="left" w:pos="90"/>
              </w:tabs>
              <w:spacing w:after="0" w:line="240" w:lineRule="auto"/>
              <w:ind w:left="0" w:hanging="2"/>
              <w:jc w:val="both"/>
              <w:rPr>
                <w:iCs/>
                <w:sz w:val="20"/>
                <w:szCs w:val="20"/>
                <w:u w:val="single"/>
              </w:rPr>
            </w:pPr>
          </w:p>
          <w:p w14:paraId="4563FB56" w14:textId="4B74BAEC" w:rsidR="00896562" w:rsidRPr="00783D73" w:rsidRDefault="00783D73" w:rsidP="00896562">
            <w:pPr>
              <w:tabs>
                <w:tab w:val="left" w:pos="90"/>
              </w:tabs>
              <w:spacing w:after="0" w:line="240" w:lineRule="auto"/>
              <w:ind w:left="0" w:hanging="2"/>
              <w:jc w:val="both"/>
              <w:rPr>
                <w:iCs/>
                <w:sz w:val="20"/>
                <w:szCs w:val="20"/>
              </w:rPr>
            </w:pPr>
            <w:r w:rsidRPr="00783D73">
              <w:rPr>
                <w:iCs/>
                <w:sz w:val="20"/>
                <w:szCs w:val="20"/>
              </w:rPr>
              <w:t>T</w:t>
            </w:r>
            <w:r w:rsidR="00896562" w:rsidRPr="00783D73">
              <w:rPr>
                <w:iCs/>
                <w:sz w:val="20"/>
                <w:szCs w:val="20"/>
              </w:rPr>
              <w:t xml:space="preserve">he Situation Analysis stressed on the important role that the </w:t>
            </w:r>
            <w:r w:rsidR="001C2B74" w:rsidRPr="00783D73">
              <w:rPr>
                <w:iCs/>
                <w:sz w:val="20"/>
                <w:szCs w:val="20"/>
              </w:rPr>
              <w:t>Department of Social Welfare</w:t>
            </w:r>
            <w:r w:rsidR="00896562" w:rsidRPr="00783D73">
              <w:rPr>
                <w:iCs/>
                <w:sz w:val="20"/>
                <w:szCs w:val="20"/>
              </w:rPr>
              <w:t xml:space="preserve"> has, as the central coordination </w:t>
            </w:r>
            <w:r w:rsidR="00DA02E1" w:rsidRPr="00783D73">
              <w:rPr>
                <w:iCs/>
                <w:sz w:val="20"/>
                <w:szCs w:val="20"/>
              </w:rPr>
              <w:t>and lead government institution for the implementation of the Disability Act</w:t>
            </w:r>
            <w:r w:rsidR="00896562" w:rsidRPr="00783D73">
              <w:rPr>
                <w:iCs/>
                <w:sz w:val="20"/>
                <w:szCs w:val="20"/>
              </w:rPr>
              <w:t xml:space="preserve">. </w:t>
            </w:r>
            <w:r w:rsidR="00DA02E1" w:rsidRPr="00783D73">
              <w:rPr>
                <w:iCs/>
                <w:sz w:val="20"/>
                <w:szCs w:val="20"/>
              </w:rPr>
              <w:t xml:space="preserve">The Situational Analysis </w:t>
            </w:r>
            <w:r w:rsidR="00896562" w:rsidRPr="00783D73">
              <w:rPr>
                <w:iCs/>
                <w:sz w:val="20"/>
                <w:szCs w:val="20"/>
              </w:rPr>
              <w:t>also underlines the important gaps that exist in terms of dedicated systems</w:t>
            </w:r>
            <w:r w:rsidR="00B432D5" w:rsidRPr="00783D73">
              <w:rPr>
                <w:iCs/>
                <w:sz w:val="20"/>
                <w:szCs w:val="20"/>
              </w:rPr>
              <w:t>, frameworks</w:t>
            </w:r>
            <w:r w:rsidR="00896562" w:rsidRPr="00783D73">
              <w:rPr>
                <w:iCs/>
                <w:sz w:val="20"/>
                <w:szCs w:val="20"/>
              </w:rPr>
              <w:t xml:space="preserve"> and procedures that need to be in place to effectively implement the </w:t>
            </w:r>
            <w:r w:rsidR="004961F3" w:rsidRPr="00783D73">
              <w:rPr>
                <w:iCs/>
                <w:sz w:val="20"/>
                <w:szCs w:val="20"/>
              </w:rPr>
              <w:t xml:space="preserve">Disability </w:t>
            </w:r>
            <w:r w:rsidR="00B432D5" w:rsidRPr="00783D73">
              <w:rPr>
                <w:iCs/>
                <w:sz w:val="20"/>
                <w:szCs w:val="20"/>
              </w:rPr>
              <w:t>Act</w:t>
            </w:r>
            <w:r w:rsidR="00896562" w:rsidRPr="00783D73">
              <w:rPr>
                <w:iCs/>
                <w:sz w:val="20"/>
                <w:szCs w:val="20"/>
              </w:rPr>
              <w:t xml:space="preserve">. More specifically, the Department of </w:t>
            </w:r>
            <w:r w:rsidR="00880904" w:rsidRPr="00783D73">
              <w:rPr>
                <w:iCs/>
                <w:sz w:val="20"/>
                <w:szCs w:val="20"/>
              </w:rPr>
              <w:t>Social Welfare</w:t>
            </w:r>
            <w:r w:rsidR="00896562" w:rsidRPr="00783D73">
              <w:rPr>
                <w:iCs/>
                <w:sz w:val="20"/>
                <w:szCs w:val="20"/>
              </w:rPr>
              <w:t xml:space="preserve"> will need to </w:t>
            </w:r>
          </w:p>
          <w:p w14:paraId="4D9A9A84" w14:textId="77777777" w:rsidR="00D600B4" w:rsidRPr="00783D73" w:rsidRDefault="006E6AC7" w:rsidP="00564C29">
            <w:pPr>
              <w:pStyle w:val="ListParagraph"/>
              <w:numPr>
                <w:ilvl w:val="0"/>
                <w:numId w:val="15"/>
              </w:numPr>
              <w:tabs>
                <w:tab w:val="left" w:pos="90"/>
              </w:tabs>
              <w:spacing w:after="0" w:line="240" w:lineRule="auto"/>
              <w:ind w:leftChars="0" w:firstLineChars="0"/>
              <w:jc w:val="both"/>
              <w:rPr>
                <w:iCs/>
                <w:sz w:val="20"/>
                <w:szCs w:val="20"/>
              </w:rPr>
            </w:pPr>
            <w:r w:rsidRPr="00783D73">
              <w:rPr>
                <w:iCs/>
                <w:sz w:val="20"/>
                <w:szCs w:val="20"/>
              </w:rPr>
              <w:t xml:space="preserve">Develop </w:t>
            </w:r>
            <w:r w:rsidR="004961F3" w:rsidRPr="00783D73">
              <w:rPr>
                <w:iCs/>
                <w:sz w:val="20"/>
                <w:szCs w:val="20"/>
              </w:rPr>
              <w:t xml:space="preserve">National </w:t>
            </w:r>
            <w:r w:rsidR="00A706C9" w:rsidRPr="00783D73">
              <w:rPr>
                <w:iCs/>
                <w:sz w:val="20"/>
                <w:szCs w:val="20"/>
              </w:rPr>
              <w:t xml:space="preserve">Disability Policy </w:t>
            </w:r>
            <w:r w:rsidR="00C06D14" w:rsidRPr="00783D73">
              <w:rPr>
                <w:iCs/>
                <w:sz w:val="20"/>
                <w:szCs w:val="20"/>
              </w:rPr>
              <w:t xml:space="preserve">to translate the Act into a concrete policy to guide implementation of the </w:t>
            </w:r>
            <w:r w:rsidRPr="00783D73">
              <w:rPr>
                <w:iCs/>
                <w:sz w:val="20"/>
                <w:szCs w:val="20"/>
              </w:rPr>
              <w:t>Act</w:t>
            </w:r>
          </w:p>
          <w:p w14:paraId="09F59343" w14:textId="4D09C218" w:rsidR="00FB0A03" w:rsidRPr="00783D73" w:rsidRDefault="006E6AC7" w:rsidP="00FB0A03">
            <w:pPr>
              <w:pStyle w:val="ListParagraph"/>
              <w:numPr>
                <w:ilvl w:val="0"/>
                <w:numId w:val="15"/>
              </w:numPr>
              <w:tabs>
                <w:tab w:val="left" w:pos="90"/>
              </w:tabs>
              <w:spacing w:after="0" w:line="240" w:lineRule="auto"/>
              <w:ind w:leftChars="0" w:firstLineChars="0"/>
              <w:jc w:val="both"/>
              <w:rPr>
                <w:iCs/>
                <w:sz w:val="20"/>
                <w:szCs w:val="20"/>
              </w:rPr>
            </w:pPr>
            <w:r w:rsidRPr="00783D73">
              <w:rPr>
                <w:iCs/>
                <w:sz w:val="20"/>
                <w:szCs w:val="20"/>
              </w:rPr>
              <w:t>Develop a</w:t>
            </w:r>
            <w:r w:rsidR="00CF3CA3" w:rsidRPr="00783D73">
              <w:rPr>
                <w:iCs/>
                <w:sz w:val="20"/>
                <w:szCs w:val="20"/>
              </w:rPr>
              <w:t xml:space="preserve"> National Disability Strategy </w:t>
            </w:r>
            <w:r w:rsidR="002B071C" w:rsidRPr="00783D73">
              <w:rPr>
                <w:iCs/>
                <w:sz w:val="20"/>
                <w:szCs w:val="20"/>
              </w:rPr>
              <w:t>to support the implementation of the National Disability Act in line with the Convention on the Rights of Persons wi</w:t>
            </w:r>
            <w:r w:rsidR="00FB0A03" w:rsidRPr="00783D73">
              <w:rPr>
                <w:iCs/>
                <w:sz w:val="20"/>
                <w:szCs w:val="20"/>
              </w:rPr>
              <w:t>th Disabilities (</w:t>
            </w:r>
            <w:r w:rsidR="002B071C" w:rsidRPr="00783D73">
              <w:rPr>
                <w:iCs/>
                <w:sz w:val="20"/>
                <w:szCs w:val="20"/>
              </w:rPr>
              <w:t>CRPD</w:t>
            </w:r>
            <w:r w:rsidR="00FB0A03" w:rsidRPr="00783D73">
              <w:rPr>
                <w:iCs/>
                <w:sz w:val="20"/>
                <w:szCs w:val="20"/>
              </w:rPr>
              <w:t>)</w:t>
            </w:r>
            <w:r w:rsidR="002B071C" w:rsidRPr="00783D73">
              <w:rPr>
                <w:iCs/>
                <w:sz w:val="20"/>
                <w:szCs w:val="20"/>
              </w:rPr>
              <w:t>.</w:t>
            </w:r>
          </w:p>
          <w:p w14:paraId="2D076135" w14:textId="77777777" w:rsidR="00B07EBE" w:rsidRDefault="00896562" w:rsidP="00B418EC">
            <w:pPr>
              <w:pStyle w:val="ListParagraph"/>
              <w:numPr>
                <w:ilvl w:val="0"/>
                <w:numId w:val="15"/>
              </w:numPr>
              <w:tabs>
                <w:tab w:val="left" w:pos="90"/>
              </w:tabs>
              <w:spacing w:after="0" w:line="240" w:lineRule="auto"/>
              <w:ind w:leftChars="0" w:firstLineChars="0"/>
              <w:jc w:val="both"/>
              <w:rPr>
                <w:iCs/>
                <w:sz w:val="20"/>
                <w:szCs w:val="20"/>
                <w:u w:val="single"/>
              </w:rPr>
            </w:pPr>
            <w:r w:rsidRPr="00783D73">
              <w:rPr>
                <w:iCs/>
                <w:sz w:val="20"/>
                <w:szCs w:val="20"/>
              </w:rPr>
              <w:t xml:space="preserve">Develop a costed </w:t>
            </w:r>
            <w:r w:rsidR="006E6AC7" w:rsidRPr="00783D73">
              <w:rPr>
                <w:iCs/>
                <w:sz w:val="20"/>
                <w:szCs w:val="20"/>
              </w:rPr>
              <w:t>Action</w:t>
            </w:r>
            <w:r w:rsidRPr="00783D73">
              <w:rPr>
                <w:iCs/>
                <w:sz w:val="20"/>
                <w:szCs w:val="20"/>
              </w:rPr>
              <w:t xml:space="preserve"> Plan through a consultative </w:t>
            </w:r>
            <w:r w:rsidR="0008114F" w:rsidRPr="00783D73">
              <w:rPr>
                <w:iCs/>
                <w:sz w:val="20"/>
                <w:szCs w:val="20"/>
              </w:rPr>
              <w:t>and inclusive</w:t>
            </w:r>
            <w:r w:rsidRPr="00783D73">
              <w:rPr>
                <w:iCs/>
                <w:sz w:val="20"/>
                <w:szCs w:val="20"/>
              </w:rPr>
              <w:t xml:space="preserve"> planning exercise to guide the different line Ministries in mainstreaming disability costing in their policies and programmes. Such </w:t>
            </w:r>
            <w:r w:rsidR="0008114F" w:rsidRPr="00783D73">
              <w:rPr>
                <w:iCs/>
                <w:sz w:val="20"/>
                <w:szCs w:val="20"/>
              </w:rPr>
              <w:t xml:space="preserve">costed Action Plan </w:t>
            </w:r>
            <w:r w:rsidRPr="00783D73">
              <w:rPr>
                <w:iCs/>
                <w:sz w:val="20"/>
                <w:szCs w:val="20"/>
              </w:rPr>
              <w:t xml:space="preserve">should serve as a major instrument for resources mobilisation from the Treasury and other </w:t>
            </w:r>
            <w:r w:rsidR="00FB0A03" w:rsidRPr="00783D73">
              <w:rPr>
                <w:iCs/>
                <w:sz w:val="20"/>
                <w:szCs w:val="20"/>
              </w:rPr>
              <w:t>sources.</w:t>
            </w:r>
            <w:r w:rsidRPr="00B418EC">
              <w:rPr>
                <w:iCs/>
                <w:sz w:val="20"/>
                <w:szCs w:val="20"/>
                <w:u w:val="single"/>
              </w:rPr>
              <w:t xml:space="preserve"> </w:t>
            </w:r>
          </w:p>
          <w:p w14:paraId="73220FE1" w14:textId="44EF57C8" w:rsidR="00783D73" w:rsidRPr="00B418EC" w:rsidRDefault="00783D73" w:rsidP="00783D73">
            <w:pPr>
              <w:pStyle w:val="ListParagraph"/>
              <w:tabs>
                <w:tab w:val="left" w:pos="90"/>
              </w:tabs>
              <w:spacing w:after="0" w:line="240" w:lineRule="auto"/>
              <w:ind w:leftChars="0" w:left="718" w:firstLineChars="0" w:firstLine="0"/>
              <w:jc w:val="both"/>
              <w:rPr>
                <w:iCs/>
                <w:sz w:val="20"/>
                <w:szCs w:val="20"/>
                <w:u w:val="single"/>
              </w:rPr>
            </w:pPr>
          </w:p>
        </w:tc>
      </w:tr>
      <w:tr w:rsidR="00B07EBE" w14:paraId="2D6A9956" w14:textId="77777777">
        <w:tc>
          <w:tcPr>
            <w:tcW w:w="10885" w:type="dxa"/>
          </w:tcPr>
          <w:p w14:paraId="04CC51CB" w14:textId="13911EF4" w:rsidR="00B07EBE" w:rsidRPr="00783D73" w:rsidRDefault="00603853" w:rsidP="008C31C1">
            <w:pPr>
              <w:tabs>
                <w:tab w:val="left" w:pos="90"/>
              </w:tabs>
              <w:spacing w:after="0" w:line="240" w:lineRule="auto"/>
              <w:ind w:left="0" w:hanging="2"/>
              <w:jc w:val="both"/>
              <w:rPr>
                <w:iCs/>
                <w:sz w:val="20"/>
                <w:szCs w:val="20"/>
              </w:rPr>
            </w:pPr>
            <w:r w:rsidRPr="00783D73">
              <w:rPr>
                <w:iCs/>
                <w:sz w:val="20"/>
                <w:szCs w:val="20"/>
                <w:u w:val="single"/>
              </w:rPr>
              <w:lastRenderedPageBreak/>
              <w:t>Baseline:</w:t>
            </w:r>
            <w:r w:rsidR="007F5BAD" w:rsidRPr="00783D73">
              <w:rPr>
                <w:iCs/>
                <w:sz w:val="20"/>
                <w:szCs w:val="20"/>
              </w:rPr>
              <w:t xml:space="preserve"> Since the enactment of the Disability Act, the government has not adopted a fram</w:t>
            </w:r>
            <w:r w:rsidR="003348AB" w:rsidRPr="00783D73">
              <w:rPr>
                <w:iCs/>
                <w:sz w:val="20"/>
                <w:szCs w:val="20"/>
              </w:rPr>
              <w:t xml:space="preserve">ework </w:t>
            </w:r>
            <w:r w:rsidR="00063D39" w:rsidRPr="00783D73">
              <w:rPr>
                <w:iCs/>
                <w:sz w:val="20"/>
                <w:szCs w:val="20"/>
              </w:rPr>
              <w:t>to implement the Act</w:t>
            </w:r>
          </w:p>
        </w:tc>
      </w:tr>
      <w:tr w:rsidR="00B07EBE" w14:paraId="7F7CFBF5" w14:textId="77777777">
        <w:tc>
          <w:tcPr>
            <w:tcW w:w="10885" w:type="dxa"/>
          </w:tcPr>
          <w:p w14:paraId="29A3799B" w14:textId="62575627" w:rsidR="00B07EBE" w:rsidRPr="00783D73" w:rsidRDefault="00603853" w:rsidP="008C31C1">
            <w:pPr>
              <w:tabs>
                <w:tab w:val="left" w:pos="90"/>
              </w:tabs>
              <w:spacing w:after="0" w:line="240" w:lineRule="auto"/>
              <w:ind w:left="0" w:hanging="2"/>
              <w:jc w:val="both"/>
              <w:rPr>
                <w:iCs/>
                <w:sz w:val="20"/>
                <w:szCs w:val="20"/>
              </w:rPr>
            </w:pPr>
            <w:r w:rsidRPr="00783D73">
              <w:rPr>
                <w:iCs/>
                <w:sz w:val="20"/>
                <w:szCs w:val="20"/>
                <w:u w:val="single"/>
              </w:rPr>
              <w:t>Milestone Year 1:</w:t>
            </w:r>
            <w:r w:rsidR="00756D4F" w:rsidRPr="00783D73">
              <w:rPr>
                <w:iCs/>
                <w:sz w:val="20"/>
                <w:szCs w:val="20"/>
              </w:rPr>
              <w:t xml:space="preserve"> National Disability Policy adopted</w:t>
            </w:r>
            <w:r w:rsidR="0093796A" w:rsidRPr="00783D73">
              <w:rPr>
                <w:iCs/>
                <w:sz w:val="20"/>
                <w:szCs w:val="20"/>
              </w:rPr>
              <w:t xml:space="preserve"> </w:t>
            </w:r>
          </w:p>
        </w:tc>
      </w:tr>
      <w:tr w:rsidR="00B07EBE" w14:paraId="6ADC2982" w14:textId="77777777">
        <w:tc>
          <w:tcPr>
            <w:tcW w:w="10885" w:type="dxa"/>
          </w:tcPr>
          <w:p w14:paraId="451251E2" w14:textId="374A663C" w:rsidR="00B07EBE" w:rsidRPr="00783D73" w:rsidRDefault="005954BC" w:rsidP="008C31C1">
            <w:pPr>
              <w:tabs>
                <w:tab w:val="left" w:pos="90"/>
              </w:tabs>
              <w:spacing w:after="0" w:line="240" w:lineRule="auto"/>
              <w:ind w:left="0" w:hanging="2"/>
              <w:jc w:val="both"/>
              <w:rPr>
                <w:iCs/>
                <w:sz w:val="20"/>
                <w:szCs w:val="20"/>
              </w:rPr>
            </w:pPr>
            <w:r w:rsidRPr="00783D73">
              <w:rPr>
                <w:iCs/>
                <w:sz w:val="20"/>
                <w:szCs w:val="20"/>
                <w:u w:val="single"/>
              </w:rPr>
              <w:t>Milestone Year 2:</w:t>
            </w:r>
            <w:r w:rsidR="00783D73">
              <w:rPr>
                <w:iCs/>
                <w:sz w:val="20"/>
                <w:szCs w:val="20"/>
              </w:rPr>
              <w:t xml:space="preserve"> </w:t>
            </w:r>
            <w:r w:rsidR="00994294" w:rsidRPr="00783D73">
              <w:rPr>
                <w:iCs/>
                <w:sz w:val="20"/>
                <w:szCs w:val="20"/>
              </w:rPr>
              <w:t>National Disability Strategy adopted</w:t>
            </w:r>
          </w:p>
        </w:tc>
      </w:tr>
      <w:tr w:rsidR="00B07EBE" w14:paraId="3FD54B78" w14:textId="77777777">
        <w:tc>
          <w:tcPr>
            <w:tcW w:w="10885" w:type="dxa"/>
          </w:tcPr>
          <w:p w14:paraId="6198D94D" w14:textId="6ED26773" w:rsidR="00B07EBE" w:rsidRPr="00783D73" w:rsidRDefault="005954BC" w:rsidP="008C31C1">
            <w:pPr>
              <w:tabs>
                <w:tab w:val="left" w:pos="90"/>
              </w:tabs>
              <w:spacing w:after="0" w:line="240" w:lineRule="auto"/>
              <w:ind w:left="0" w:hanging="2"/>
              <w:jc w:val="both"/>
              <w:rPr>
                <w:iCs/>
                <w:sz w:val="20"/>
                <w:szCs w:val="20"/>
              </w:rPr>
            </w:pPr>
            <w:r w:rsidRPr="00783D73">
              <w:rPr>
                <w:iCs/>
                <w:sz w:val="20"/>
                <w:szCs w:val="20"/>
                <w:u w:val="single"/>
              </w:rPr>
              <w:t>Target:</w:t>
            </w:r>
            <w:r w:rsidR="00F07BE7" w:rsidRPr="00783D73">
              <w:rPr>
                <w:iCs/>
                <w:sz w:val="20"/>
                <w:szCs w:val="20"/>
              </w:rPr>
              <w:t xml:space="preserve"> At least 1 costed Action Plan </w:t>
            </w:r>
            <w:r w:rsidR="00A259E7" w:rsidRPr="00783D73">
              <w:rPr>
                <w:iCs/>
                <w:sz w:val="20"/>
                <w:szCs w:val="20"/>
              </w:rPr>
              <w:t xml:space="preserve">of the implementation of the Act </w:t>
            </w:r>
            <w:r w:rsidR="006A15D3" w:rsidRPr="00783D73">
              <w:rPr>
                <w:iCs/>
                <w:sz w:val="20"/>
                <w:szCs w:val="20"/>
              </w:rPr>
              <w:t>developed and adopted</w:t>
            </w:r>
          </w:p>
        </w:tc>
      </w:tr>
      <w:tr w:rsidR="00B07EBE" w14:paraId="30822A41" w14:textId="77777777">
        <w:tc>
          <w:tcPr>
            <w:tcW w:w="10885" w:type="dxa"/>
          </w:tcPr>
          <w:p w14:paraId="2F782DCF" w14:textId="1E636AA9" w:rsidR="00B07EBE" w:rsidRPr="00783D73" w:rsidRDefault="00725205" w:rsidP="008C31C1">
            <w:pPr>
              <w:tabs>
                <w:tab w:val="left" w:pos="90"/>
              </w:tabs>
              <w:spacing w:after="0" w:line="240" w:lineRule="auto"/>
              <w:ind w:left="0" w:hanging="2"/>
              <w:jc w:val="both"/>
              <w:rPr>
                <w:iCs/>
                <w:sz w:val="20"/>
                <w:szCs w:val="20"/>
              </w:rPr>
            </w:pPr>
            <w:r w:rsidRPr="001069E0">
              <w:rPr>
                <w:iCs/>
                <w:sz w:val="20"/>
                <w:szCs w:val="20"/>
                <w:u w:val="single"/>
              </w:rPr>
              <w:t>Means of Verification:</w:t>
            </w:r>
            <w:r w:rsidR="00994294" w:rsidRPr="00783D73">
              <w:rPr>
                <w:iCs/>
                <w:sz w:val="20"/>
                <w:szCs w:val="20"/>
              </w:rPr>
              <w:t xml:space="preserve"> </w:t>
            </w:r>
            <w:r w:rsidR="00783D73">
              <w:rPr>
                <w:iCs/>
                <w:sz w:val="20"/>
                <w:szCs w:val="20"/>
              </w:rPr>
              <w:t>A</w:t>
            </w:r>
            <w:r w:rsidR="00994294" w:rsidRPr="00783D73">
              <w:rPr>
                <w:iCs/>
                <w:sz w:val="20"/>
                <w:szCs w:val="20"/>
              </w:rPr>
              <w:t xml:space="preserve">ctivity reports and the </w:t>
            </w:r>
            <w:r w:rsidR="007A428C" w:rsidRPr="00783D73">
              <w:rPr>
                <w:iCs/>
                <w:sz w:val="20"/>
                <w:szCs w:val="20"/>
              </w:rPr>
              <w:t>policies and framework reports</w:t>
            </w:r>
          </w:p>
        </w:tc>
      </w:tr>
      <w:tr w:rsidR="00B07EBE" w14:paraId="130290E8" w14:textId="77777777">
        <w:tc>
          <w:tcPr>
            <w:tcW w:w="10885" w:type="dxa"/>
          </w:tcPr>
          <w:p w14:paraId="0795A5B4" w14:textId="4F2B547A" w:rsidR="00B07EBE" w:rsidRPr="00783D73" w:rsidRDefault="00725205" w:rsidP="008C31C1">
            <w:pPr>
              <w:tabs>
                <w:tab w:val="left" w:pos="90"/>
              </w:tabs>
              <w:spacing w:after="0" w:line="240" w:lineRule="auto"/>
              <w:ind w:left="0" w:hanging="2"/>
              <w:jc w:val="both"/>
              <w:rPr>
                <w:iCs/>
                <w:sz w:val="20"/>
                <w:szCs w:val="20"/>
              </w:rPr>
            </w:pPr>
            <w:r w:rsidRPr="001069E0">
              <w:rPr>
                <w:iCs/>
                <w:sz w:val="20"/>
                <w:szCs w:val="20"/>
                <w:u w:val="single"/>
              </w:rPr>
              <w:t>Responsible:</w:t>
            </w:r>
            <w:r w:rsidRPr="00783D73">
              <w:rPr>
                <w:iCs/>
                <w:sz w:val="20"/>
                <w:szCs w:val="20"/>
              </w:rPr>
              <w:t xml:space="preserve"> </w:t>
            </w:r>
            <w:r w:rsidR="009D4F39" w:rsidRPr="00783D73">
              <w:rPr>
                <w:iCs/>
                <w:sz w:val="20"/>
                <w:szCs w:val="20"/>
              </w:rPr>
              <w:t xml:space="preserve">UNICEF and </w:t>
            </w:r>
            <w:r w:rsidR="00785ACC">
              <w:rPr>
                <w:iCs/>
                <w:sz w:val="20"/>
                <w:szCs w:val="20"/>
              </w:rPr>
              <w:t>UNFPA</w:t>
            </w:r>
          </w:p>
        </w:tc>
      </w:tr>
      <w:tr w:rsidR="00B07EBE" w:rsidRPr="00006A6C" w14:paraId="7A3760EF" w14:textId="77777777" w:rsidTr="00006A6C">
        <w:tc>
          <w:tcPr>
            <w:tcW w:w="10885" w:type="dxa"/>
            <w:shd w:val="clear" w:color="auto" w:fill="D6E3BC" w:themeFill="accent3" w:themeFillTint="66"/>
          </w:tcPr>
          <w:p w14:paraId="17001BCE" w14:textId="54C9ABC7" w:rsidR="00B07EBE" w:rsidRPr="00486F07" w:rsidRDefault="00725205" w:rsidP="00725205">
            <w:pPr>
              <w:tabs>
                <w:tab w:val="left" w:pos="90"/>
              </w:tabs>
              <w:spacing w:after="0" w:line="240" w:lineRule="auto"/>
              <w:ind w:left="0" w:hanging="2"/>
              <w:jc w:val="both"/>
              <w:rPr>
                <w:b/>
                <w:bCs/>
                <w:sz w:val="20"/>
                <w:szCs w:val="20"/>
              </w:rPr>
            </w:pPr>
            <w:r w:rsidRPr="00486F07">
              <w:rPr>
                <w:b/>
                <w:bCs/>
                <w:sz w:val="20"/>
                <w:szCs w:val="20"/>
              </w:rPr>
              <w:t>Output 2.1</w:t>
            </w:r>
            <w:r w:rsidR="003D17D9" w:rsidRPr="00486F07">
              <w:rPr>
                <w:b/>
                <w:bCs/>
                <w:sz w:val="20"/>
                <w:szCs w:val="20"/>
              </w:rPr>
              <w:t>.</w:t>
            </w:r>
            <w:r w:rsidRPr="00486F07">
              <w:rPr>
                <w:b/>
                <w:bCs/>
                <w:sz w:val="20"/>
                <w:szCs w:val="20"/>
              </w:rPr>
              <w:t xml:space="preserve">B Monitoring mechanism enhanced to monitor implementation of National Disability Act in line with CRPD </w:t>
            </w:r>
            <w:r w:rsidR="00006A6C" w:rsidRPr="00486F07">
              <w:rPr>
                <w:b/>
                <w:bCs/>
                <w:sz w:val="20"/>
                <w:szCs w:val="20"/>
              </w:rPr>
              <w:t>Article</w:t>
            </w:r>
            <w:r w:rsidRPr="00486F07">
              <w:rPr>
                <w:b/>
                <w:bCs/>
                <w:sz w:val="20"/>
                <w:szCs w:val="20"/>
              </w:rPr>
              <w:t xml:space="preserve"> 33</w:t>
            </w:r>
            <w:r w:rsidR="00A841EF" w:rsidRPr="00486F07">
              <w:rPr>
                <w:b/>
                <w:bCs/>
                <w:sz w:val="20"/>
                <w:szCs w:val="20"/>
              </w:rPr>
              <w:t xml:space="preserve"> </w:t>
            </w:r>
          </w:p>
        </w:tc>
      </w:tr>
      <w:tr w:rsidR="00E925D2" w14:paraId="4A3E9E47" w14:textId="77777777" w:rsidTr="00006A6C">
        <w:tc>
          <w:tcPr>
            <w:tcW w:w="10885" w:type="dxa"/>
            <w:shd w:val="clear" w:color="auto" w:fill="B8CCE4" w:themeFill="accent1" w:themeFillTint="66"/>
          </w:tcPr>
          <w:p w14:paraId="1A730975" w14:textId="2992E19E" w:rsidR="00E925D2" w:rsidRPr="00E925D2" w:rsidRDefault="00E925D2" w:rsidP="00E925D2">
            <w:pPr>
              <w:tabs>
                <w:tab w:val="left" w:pos="90"/>
              </w:tabs>
              <w:spacing w:after="0" w:line="240" w:lineRule="auto"/>
              <w:ind w:left="0" w:hanging="2"/>
              <w:jc w:val="both"/>
              <w:rPr>
                <w:b/>
                <w:bCs/>
                <w:sz w:val="20"/>
                <w:szCs w:val="20"/>
              </w:rPr>
            </w:pPr>
            <w:r w:rsidRPr="00E925D2">
              <w:rPr>
                <w:b/>
                <w:bCs/>
                <w:iCs/>
                <w:sz w:val="20"/>
                <w:szCs w:val="20"/>
              </w:rPr>
              <w:t xml:space="preserve">Indicator: 2.1.1 </w:t>
            </w:r>
            <w:r w:rsidRPr="00E925D2">
              <w:rPr>
                <w:color w:val="000000"/>
                <w:sz w:val="20"/>
                <w:szCs w:val="20"/>
                <w:lang w:val="en-GB" w:eastAsia="en-GB"/>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p>
        </w:tc>
      </w:tr>
      <w:tr w:rsidR="00E925D2" w:rsidRPr="00006A6C" w14:paraId="288C9EF7" w14:textId="77777777" w:rsidTr="00006A6C">
        <w:tc>
          <w:tcPr>
            <w:tcW w:w="10885" w:type="dxa"/>
            <w:shd w:val="clear" w:color="auto" w:fill="FFFFFF" w:themeFill="background1"/>
          </w:tcPr>
          <w:p w14:paraId="4C7D976E" w14:textId="77777777" w:rsidR="00E925D2" w:rsidRDefault="00E925D2" w:rsidP="00E925D2">
            <w:pPr>
              <w:tabs>
                <w:tab w:val="left" w:pos="90"/>
              </w:tabs>
              <w:spacing w:after="0" w:line="240" w:lineRule="auto"/>
              <w:ind w:left="0" w:hanging="2"/>
              <w:jc w:val="both"/>
              <w:rPr>
                <w:sz w:val="20"/>
                <w:szCs w:val="20"/>
                <w:u w:val="single"/>
              </w:rPr>
            </w:pPr>
            <w:r w:rsidRPr="00D15C65">
              <w:rPr>
                <w:sz w:val="20"/>
                <w:szCs w:val="20"/>
                <w:u w:val="single"/>
              </w:rPr>
              <w:t>Description:</w:t>
            </w:r>
          </w:p>
          <w:p w14:paraId="41316701" w14:textId="77777777" w:rsidR="00E925D2" w:rsidRDefault="00E925D2" w:rsidP="00E925D2">
            <w:pPr>
              <w:tabs>
                <w:tab w:val="left" w:pos="90"/>
              </w:tabs>
              <w:spacing w:after="0" w:line="240" w:lineRule="auto"/>
              <w:ind w:left="0" w:hanging="2"/>
              <w:jc w:val="both"/>
              <w:rPr>
                <w:sz w:val="20"/>
                <w:szCs w:val="20"/>
                <w:u w:val="single"/>
              </w:rPr>
            </w:pPr>
          </w:p>
          <w:p w14:paraId="021097CF" w14:textId="57CFD40C" w:rsidR="00E925D2" w:rsidRDefault="00E925D2" w:rsidP="00E925D2">
            <w:pPr>
              <w:tabs>
                <w:tab w:val="left" w:pos="90"/>
              </w:tabs>
              <w:spacing w:after="0" w:line="240" w:lineRule="auto"/>
              <w:ind w:left="0" w:hanging="2"/>
              <w:jc w:val="both"/>
              <w:rPr>
                <w:sz w:val="20"/>
                <w:szCs w:val="20"/>
              </w:rPr>
            </w:pPr>
            <w:r w:rsidRPr="00E925D2">
              <w:rPr>
                <w:sz w:val="20"/>
                <w:szCs w:val="20"/>
              </w:rPr>
              <w:t xml:space="preserve">The Situational Analysis found that currently, there is no nationally established coordination mechanism responsible for disability matters. The Directorate of Social Welfare under the Ministry of Gender, Children and Social Welfare (MoGCSW) is regarded within the Government structure as the focal point for disability matters. Disability is a cross-cutting issue and hence has implications for coordination. The Gambia Federation for the Disabled (GFD), the umbrella body of </w:t>
            </w:r>
            <w:r w:rsidR="00511B22">
              <w:rPr>
                <w:sz w:val="20"/>
                <w:szCs w:val="20"/>
              </w:rPr>
              <w:t>Organizations of Persons with Disabilities (</w:t>
            </w:r>
            <w:r w:rsidRPr="00E925D2">
              <w:rPr>
                <w:sz w:val="20"/>
                <w:szCs w:val="20"/>
              </w:rPr>
              <w:t>OPDs</w:t>
            </w:r>
            <w:r w:rsidR="00511B22">
              <w:rPr>
                <w:sz w:val="20"/>
                <w:szCs w:val="20"/>
              </w:rPr>
              <w:t>)</w:t>
            </w:r>
            <w:r w:rsidRPr="00E925D2">
              <w:rPr>
                <w:sz w:val="20"/>
                <w:szCs w:val="20"/>
              </w:rPr>
              <w:t xml:space="preserve"> in The Gambia, serves, to all intents and purposes, as the body that coordinates all the affairs of persons with disabilities in the country. It also serves as liaison between OPDs and Government and other development partners. However, the GFD which operates a Secretariat which is very inadequately staffed, does not have the technical capacity as well as the human, material, and financial resources to effectively carry out this coordination responsibility.</w:t>
            </w:r>
          </w:p>
          <w:p w14:paraId="2101B1B2" w14:textId="77777777" w:rsidR="00A841EF" w:rsidRPr="00A841EF" w:rsidRDefault="00A841EF" w:rsidP="00D446BF">
            <w:pPr>
              <w:tabs>
                <w:tab w:val="left" w:pos="90"/>
              </w:tabs>
              <w:spacing w:after="0" w:line="240" w:lineRule="auto"/>
              <w:ind w:leftChars="0" w:left="0" w:firstLineChars="0" w:firstLine="0"/>
              <w:jc w:val="both"/>
              <w:rPr>
                <w:sz w:val="20"/>
                <w:szCs w:val="20"/>
              </w:rPr>
            </w:pPr>
          </w:p>
          <w:p w14:paraId="590ABC20" w14:textId="77777777" w:rsidR="00A841EF" w:rsidRPr="00A841EF" w:rsidRDefault="00A841EF" w:rsidP="00A841EF">
            <w:pPr>
              <w:tabs>
                <w:tab w:val="left" w:pos="90"/>
              </w:tabs>
              <w:spacing w:after="0" w:line="240" w:lineRule="auto"/>
              <w:ind w:left="0" w:hanging="2"/>
              <w:jc w:val="both"/>
              <w:rPr>
                <w:sz w:val="20"/>
                <w:szCs w:val="20"/>
              </w:rPr>
            </w:pPr>
            <w:r w:rsidRPr="00A841EF">
              <w:rPr>
                <w:sz w:val="20"/>
                <w:szCs w:val="20"/>
              </w:rPr>
              <w:t>The Situational Analysis recommends that the passing of the law is significant in addressing the concerns and barriers faced by PWDs and enhancing accountability, both nationally and globally in terms of the State’s obligations under the Convention particularly by mechanisms such as the CRPD Committee and special procedures. Additionally, the Disability Act also establishes an Advisory Council for PWDs. For such a body to function effectively, there would be a need for it to be acquiring timely and accurate statistical data on the situation of persons with disabilities, the last national disability survey was conducted in 1998.</w:t>
            </w:r>
          </w:p>
          <w:p w14:paraId="15B6370A" w14:textId="75D233F9" w:rsidR="00E925D2" w:rsidRDefault="00A841EF" w:rsidP="00D446BF">
            <w:pPr>
              <w:tabs>
                <w:tab w:val="left" w:pos="90"/>
              </w:tabs>
              <w:spacing w:after="0" w:line="240" w:lineRule="auto"/>
              <w:ind w:left="0" w:hanging="2"/>
              <w:jc w:val="both"/>
              <w:rPr>
                <w:sz w:val="20"/>
                <w:szCs w:val="20"/>
              </w:rPr>
            </w:pPr>
            <w:r w:rsidRPr="00A841EF">
              <w:rPr>
                <w:sz w:val="20"/>
                <w:szCs w:val="20"/>
              </w:rPr>
              <w:t xml:space="preserve">Under this output, </w:t>
            </w:r>
            <w:r w:rsidR="00E77D7E">
              <w:rPr>
                <w:sz w:val="20"/>
                <w:szCs w:val="20"/>
              </w:rPr>
              <w:t>UNFPA</w:t>
            </w:r>
            <w:r w:rsidRPr="00A841EF">
              <w:rPr>
                <w:sz w:val="20"/>
                <w:szCs w:val="20"/>
              </w:rPr>
              <w:t xml:space="preserve"> will support the establishment and operationalization of the Disability Advisory Council</w:t>
            </w:r>
            <w:r>
              <w:rPr>
                <w:sz w:val="20"/>
                <w:szCs w:val="20"/>
              </w:rPr>
              <w:t xml:space="preserve"> to assume the coordination role and monitor implementation of the CRPD and the Disability Act. </w:t>
            </w:r>
            <w:r w:rsidR="00486F07">
              <w:rPr>
                <w:sz w:val="20"/>
                <w:szCs w:val="20"/>
              </w:rPr>
              <w:t>UNFPA</w:t>
            </w:r>
            <w:r w:rsidRPr="00A841EF">
              <w:rPr>
                <w:sz w:val="20"/>
                <w:szCs w:val="20"/>
              </w:rPr>
              <w:t xml:space="preserve"> will organize training activities to sensitize the Disability Advisory Council on disability rights. A training on monitoring will also be conducted for the Council.</w:t>
            </w:r>
            <w:r>
              <w:rPr>
                <w:sz w:val="20"/>
                <w:szCs w:val="20"/>
              </w:rPr>
              <w:t xml:space="preserve"> </w:t>
            </w:r>
            <w:r w:rsidR="00486F07">
              <w:rPr>
                <w:sz w:val="20"/>
                <w:szCs w:val="20"/>
              </w:rPr>
              <w:t>UNFPA</w:t>
            </w:r>
            <w:r w:rsidR="00E925D2" w:rsidRPr="00511B22">
              <w:rPr>
                <w:sz w:val="20"/>
                <w:szCs w:val="20"/>
              </w:rPr>
              <w:t xml:space="preserve"> will</w:t>
            </w:r>
            <w:r>
              <w:rPr>
                <w:sz w:val="20"/>
                <w:szCs w:val="20"/>
              </w:rPr>
              <w:t xml:space="preserve"> also</w:t>
            </w:r>
            <w:r w:rsidR="00E925D2" w:rsidRPr="00511B22">
              <w:rPr>
                <w:sz w:val="20"/>
                <w:szCs w:val="20"/>
              </w:rPr>
              <w:t xml:space="preserve"> work closely with </w:t>
            </w:r>
            <w:r w:rsidR="00511B22">
              <w:rPr>
                <w:sz w:val="20"/>
                <w:szCs w:val="20"/>
              </w:rPr>
              <w:t>MoGCSW and the GFD under the purview of Article 33 to monitor the implementation of the Act.</w:t>
            </w:r>
          </w:p>
          <w:p w14:paraId="347A32B4" w14:textId="77777777" w:rsidR="00511B22" w:rsidRDefault="00511B22" w:rsidP="00E925D2">
            <w:pPr>
              <w:tabs>
                <w:tab w:val="left" w:pos="90"/>
              </w:tabs>
              <w:spacing w:after="0" w:line="240" w:lineRule="auto"/>
              <w:ind w:leftChars="0" w:left="0" w:firstLineChars="0" w:firstLine="0"/>
              <w:jc w:val="both"/>
              <w:rPr>
                <w:sz w:val="20"/>
                <w:szCs w:val="20"/>
              </w:rPr>
            </w:pPr>
            <w:r>
              <w:rPr>
                <w:sz w:val="20"/>
                <w:szCs w:val="20"/>
              </w:rPr>
              <w:t>Under this output:</w:t>
            </w:r>
          </w:p>
          <w:p w14:paraId="166AC3C5" w14:textId="77777777" w:rsidR="00511B22" w:rsidRDefault="00511B22" w:rsidP="00E925D2">
            <w:pPr>
              <w:tabs>
                <w:tab w:val="left" w:pos="90"/>
              </w:tabs>
              <w:spacing w:after="0" w:line="240" w:lineRule="auto"/>
              <w:ind w:leftChars="0" w:left="0" w:firstLineChars="0" w:firstLine="0"/>
              <w:jc w:val="both"/>
              <w:rPr>
                <w:sz w:val="20"/>
                <w:szCs w:val="20"/>
              </w:rPr>
            </w:pPr>
          </w:p>
          <w:p w14:paraId="2516E1C1" w14:textId="2064E5D9" w:rsidR="00511B22" w:rsidRDefault="00486F07" w:rsidP="00511B22">
            <w:pPr>
              <w:pStyle w:val="ListParagraph"/>
              <w:numPr>
                <w:ilvl w:val="0"/>
                <w:numId w:val="20"/>
              </w:numPr>
              <w:tabs>
                <w:tab w:val="left" w:pos="90"/>
              </w:tabs>
              <w:spacing w:after="0" w:line="240" w:lineRule="auto"/>
              <w:ind w:leftChars="0" w:firstLineChars="0"/>
              <w:jc w:val="both"/>
              <w:rPr>
                <w:sz w:val="20"/>
                <w:szCs w:val="20"/>
              </w:rPr>
            </w:pPr>
            <w:r>
              <w:rPr>
                <w:sz w:val="20"/>
                <w:szCs w:val="20"/>
              </w:rPr>
              <w:t xml:space="preserve">UNFPA </w:t>
            </w:r>
            <w:r w:rsidR="00511B22">
              <w:rPr>
                <w:sz w:val="20"/>
                <w:szCs w:val="20"/>
              </w:rPr>
              <w:t xml:space="preserve">will convene stakeholder’s review meeting with duty bearers </w:t>
            </w:r>
            <w:r w:rsidR="004B3162">
              <w:rPr>
                <w:sz w:val="20"/>
                <w:szCs w:val="20"/>
              </w:rPr>
              <w:t xml:space="preserve">and Persons </w:t>
            </w:r>
            <w:proofErr w:type="gramStart"/>
            <w:r w:rsidR="004B3162">
              <w:rPr>
                <w:sz w:val="20"/>
                <w:szCs w:val="20"/>
              </w:rPr>
              <w:t>With</w:t>
            </w:r>
            <w:proofErr w:type="gramEnd"/>
            <w:r w:rsidR="004B3162">
              <w:rPr>
                <w:sz w:val="20"/>
                <w:szCs w:val="20"/>
              </w:rPr>
              <w:t xml:space="preserve"> Disabilities (PWDs) </w:t>
            </w:r>
            <w:r w:rsidR="00511B22">
              <w:rPr>
                <w:sz w:val="20"/>
                <w:szCs w:val="20"/>
              </w:rPr>
              <w:t>to assess the progress in the implementation of the Disability Act</w:t>
            </w:r>
          </w:p>
          <w:p w14:paraId="10D0ACA3" w14:textId="74DA9314" w:rsidR="00511B22" w:rsidRDefault="00486F07" w:rsidP="00511B22">
            <w:pPr>
              <w:pStyle w:val="ListParagraph"/>
              <w:numPr>
                <w:ilvl w:val="0"/>
                <w:numId w:val="20"/>
              </w:numPr>
              <w:tabs>
                <w:tab w:val="left" w:pos="90"/>
              </w:tabs>
              <w:spacing w:after="0" w:line="240" w:lineRule="auto"/>
              <w:ind w:leftChars="0" w:firstLineChars="0"/>
              <w:jc w:val="both"/>
              <w:rPr>
                <w:sz w:val="20"/>
                <w:szCs w:val="20"/>
              </w:rPr>
            </w:pPr>
            <w:r>
              <w:rPr>
                <w:sz w:val="20"/>
                <w:szCs w:val="20"/>
              </w:rPr>
              <w:t>UNICEF and UNFPA</w:t>
            </w:r>
            <w:r w:rsidR="00511B22">
              <w:rPr>
                <w:sz w:val="20"/>
                <w:szCs w:val="20"/>
              </w:rPr>
              <w:t xml:space="preserve"> will undertake field visit to monitor implementation of the Act on the ground, in particular among the most vulnerable groups women and children in rural areas.</w:t>
            </w:r>
          </w:p>
          <w:p w14:paraId="5B06A249" w14:textId="4D644CC6" w:rsidR="00511B22" w:rsidRPr="00511B22" w:rsidRDefault="00486F07" w:rsidP="00511B22">
            <w:pPr>
              <w:pStyle w:val="ListParagraph"/>
              <w:numPr>
                <w:ilvl w:val="0"/>
                <w:numId w:val="20"/>
              </w:numPr>
              <w:tabs>
                <w:tab w:val="left" w:pos="90"/>
              </w:tabs>
              <w:spacing w:after="0" w:line="240" w:lineRule="auto"/>
              <w:ind w:leftChars="0" w:firstLineChars="0"/>
              <w:jc w:val="both"/>
              <w:rPr>
                <w:sz w:val="20"/>
                <w:szCs w:val="20"/>
              </w:rPr>
            </w:pPr>
            <w:r>
              <w:rPr>
                <w:sz w:val="20"/>
                <w:szCs w:val="20"/>
              </w:rPr>
              <w:t>UNFPA</w:t>
            </w:r>
            <w:r w:rsidR="00511B22">
              <w:rPr>
                <w:sz w:val="20"/>
                <w:szCs w:val="20"/>
              </w:rPr>
              <w:t xml:space="preserve"> and UNICEF will conduct </w:t>
            </w:r>
            <w:r w:rsidR="004B3162">
              <w:rPr>
                <w:sz w:val="20"/>
                <w:szCs w:val="20"/>
              </w:rPr>
              <w:t xml:space="preserve">a </w:t>
            </w:r>
            <w:r w:rsidR="00511B22">
              <w:rPr>
                <w:sz w:val="20"/>
                <w:szCs w:val="20"/>
              </w:rPr>
              <w:t xml:space="preserve">joint monitoring </w:t>
            </w:r>
            <w:r w:rsidR="004B3162">
              <w:rPr>
                <w:sz w:val="20"/>
                <w:szCs w:val="20"/>
              </w:rPr>
              <w:t>with key actors to jointly monitor the implementation, identify barriers and address them to ensure smooth implementation of the Act</w:t>
            </w:r>
          </w:p>
        </w:tc>
      </w:tr>
      <w:tr w:rsidR="00E925D2" w:rsidRPr="00006A6C" w14:paraId="5EC23697" w14:textId="77777777" w:rsidTr="00006A6C">
        <w:tc>
          <w:tcPr>
            <w:tcW w:w="10885" w:type="dxa"/>
            <w:shd w:val="clear" w:color="auto" w:fill="FFFFFF" w:themeFill="background1"/>
          </w:tcPr>
          <w:p w14:paraId="6DDD52E6" w14:textId="2BBFFABD" w:rsidR="00E925D2" w:rsidRPr="00D15C65" w:rsidRDefault="00E925D2" w:rsidP="00E925D2">
            <w:pPr>
              <w:tabs>
                <w:tab w:val="left" w:pos="90"/>
              </w:tabs>
              <w:spacing w:after="0" w:line="240" w:lineRule="auto"/>
              <w:ind w:left="0" w:hanging="2"/>
              <w:jc w:val="both"/>
              <w:rPr>
                <w:sz w:val="20"/>
                <w:szCs w:val="20"/>
                <w:u w:val="single"/>
              </w:rPr>
            </w:pPr>
            <w:r w:rsidRPr="00D15C65">
              <w:rPr>
                <w:sz w:val="20"/>
                <w:szCs w:val="20"/>
                <w:u w:val="single"/>
              </w:rPr>
              <w:t>Baseline:</w:t>
            </w:r>
            <w:r w:rsidR="004B3162">
              <w:rPr>
                <w:sz w:val="20"/>
                <w:szCs w:val="20"/>
                <w:u w:val="single"/>
              </w:rPr>
              <w:t xml:space="preserve"> 0</w:t>
            </w:r>
          </w:p>
        </w:tc>
      </w:tr>
      <w:tr w:rsidR="00E925D2" w:rsidRPr="00006A6C" w14:paraId="0D10E104" w14:textId="77777777" w:rsidTr="00006A6C">
        <w:tc>
          <w:tcPr>
            <w:tcW w:w="10885" w:type="dxa"/>
            <w:shd w:val="clear" w:color="auto" w:fill="FFFFFF" w:themeFill="background1"/>
          </w:tcPr>
          <w:p w14:paraId="72D9153E" w14:textId="54A6B179" w:rsidR="00E925D2" w:rsidRPr="00D15C65" w:rsidRDefault="00E925D2" w:rsidP="00E925D2">
            <w:pPr>
              <w:tabs>
                <w:tab w:val="left" w:pos="90"/>
              </w:tabs>
              <w:spacing w:after="0" w:line="240" w:lineRule="auto"/>
              <w:ind w:left="0" w:hanging="2"/>
              <w:jc w:val="both"/>
              <w:rPr>
                <w:sz w:val="20"/>
                <w:szCs w:val="20"/>
                <w:u w:val="single"/>
              </w:rPr>
            </w:pPr>
            <w:r w:rsidRPr="00D15C65">
              <w:rPr>
                <w:sz w:val="20"/>
                <w:szCs w:val="20"/>
                <w:u w:val="single"/>
              </w:rPr>
              <w:lastRenderedPageBreak/>
              <w:t>Milestone Year 1:</w:t>
            </w:r>
            <w:r w:rsidR="004B3162">
              <w:rPr>
                <w:sz w:val="20"/>
                <w:szCs w:val="20"/>
                <w:u w:val="single"/>
              </w:rPr>
              <w:t xml:space="preserve"> </w:t>
            </w:r>
            <w:r w:rsidR="004B3162">
              <w:rPr>
                <w:sz w:val="20"/>
                <w:szCs w:val="20"/>
              </w:rPr>
              <w:t>A</w:t>
            </w:r>
            <w:r w:rsidR="004B3162" w:rsidRPr="004B3162">
              <w:rPr>
                <w:sz w:val="20"/>
                <w:szCs w:val="20"/>
              </w:rPr>
              <w:t>t least 1 review meeting conducted with key actors</w:t>
            </w:r>
            <w:r w:rsidR="004B3162">
              <w:rPr>
                <w:sz w:val="20"/>
                <w:szCs w:val="20"/>
              </w:rPr>
              <w:t xml:space="preserve"> to assess progress on implementation of the Act</w:t>
            </w:r>
          </w:p>
        </w:tc>
      </w:tr>
      <w:tr w:rsidR="00E925D2" w:rsidRPr="00006A6C" w14:paraId="584E2C12" w14:textId="77777777" w:rsidTr="00006A6C">
        <w:tc>
          <w:tcPr>
            <w:tcW w:w="10885" w:type="dxa"/>
            <w:shd w:val="clear" w:color="auto" w:fill="FFFFFF" w:themeFill="background1"/>
          </w:tcPr>
          <w:p w14:paraId="71229F82" w14:textId="143E1E01" w:rsidR="00E925D2" w:rsidRPr="00983377" w:rsidRDefault="00E925D2" w:rsidP="00E925D2">
            <w:pPr>
              <w:tabs>
                <w:tab w:val="left" w:pos="90"/>
              </w:tabs>
              <w:spacing w:after="0" w:line="240" w:lineRule="auto"/>
              <w:ind w:left="0" w:hanging="2"/>
              <w:jc w:val="both"/>
              <w:rPr>
                <w:sz w:val="20"/>
                <w:szCs w:val="20"/>
              </w:rPr>
            </w:pPr>
            <w:r w:rsidRPr="00983377">
              <w:rPr>
                <w:sz w:val="20"/>
                <w:szCs w:val="20"/>
                <w:u w:val="single"/>
              </w:rPr>
              <w:t>Milestone Year 2:</w:t>
            </w:r>
            <w:r w:rsidR="004B3162" w:rsidRPr="00983377">
              <w:rPr>
                <w:sz w:val="20"/>
                <w:szCs w:val="20"/>
              </w:rPr>
              <w:t xml:space="preserve"> At least </w:t>
            </w:r>
            <w:r w:rsidR="00983377" w:rsidRPr="00983377">
              <w:rPr>
                <w:sz w:val="20"/>
                <w:szCs w:val="20"/>
              </w:rPr>
              <w:t>1 joint monitoring visit with key stakeholders conducted</w:t>
            </w:r>
          </w:p>
        </w:tc>
      </w:tr>
      <w:tr w:rsidR="00E925D2" w:rsidRPr="00006A6C" w14:paraId="708E5477" w14:textId="77777777" w:rsidTr="00006A6C">
        <w:tc>
          <w:tcPr>
            <w:tcW w:w="10885" w:type="dxa"/>
            <w:shd w:val="clear" w:color="auto" w:fill="FFFFFF" w:themeFill="background1"/>
          </w:tcPr>
          <w:p w14:paraId="0E0F0061" w14:textId="49231D38" w:rsidR="00E925D2" w:rsidRPr="00D15C65" w:rsidRDefault="00E925D2" w:rsidP="00E925D2">
            <w:pPr>
              <w:tabs>
                <w:tab w:val="left" w:pos="90"/>
              </w:tabs>
              <w:spacing w:after="0" w:line="240" w:lineRule="auto"/>
              <w:ind w:left="0" w:hanging="2"/>
              <w:jc w:val="both"/>
              <w:rPr>
                <w:sz w:val="20"/>
                <w:szCs w:val="20"/>
                <w:u w:val="single"/>
              </w:rPr>
            </w:pPr>
            <w:r w:rsidRPr="00D15C65">
              <w:rPr>
                <w:sz w:val="20"/>
                <w:szCs w:val="20"/>
                <w:u w:val="single"/>
              </w:rPr>
              <w:t>Target:</w:t>
            </w:r>
            <w:r w:rsidR="00983377">
              <w:rPr>
                <w:sz w:val="20"/>
                <w:szCs w:val="20"/>
                <w:u w:val="single"/>
              </w:rPr>
              <w:t xml:space="preserve">  At least </w:t>
            </w:r>
            <w:r w:rsidR="00983377" w:rsidRPr="00983377">
              <w:rPr>
                <w:sz w:val="20"/>
                <w:szCs w:val="20"/>
              </w:rPr>
              <w:t>3 monitoring and review activities conducted</w:t>
            </w:r>
          </w:p>
        </w:tc>
      </w:tr>
      <w:tr w:rsidR="00E925D2" w:rsidRPr="00006A6C" w14:paraId="3B5C1A48" w14:textId="77777777" w:rsidTr="00006A6C">
        <w:tc>
          <w:tcPr>
            <w:tcW w:w="10885" w:type="dxa"/>
            <w:shd w:val="clear" w:color="auto" w:fill="FFFFFF" w:themeFill="background1"/>
          </w:tcPr>
          <w:p w14:paraId="5AB70C34" w14:textId="310760CE" w:rsidR="00E925D2" w:rsidRPr="00D15C65" w:rsidRDefault="00E925D2" w:rsidP="00E925D2">
            <w:pPr>
              <w:tabs>
                <w:tab w:val="left" w:pos="90"/>
              </w:tabs>
              <w:spacing w:after="0" w:line="240" w:lineRule="auto"/>
              <w:ind w:left="0" w:hanging="2"/>
              <w:jc w:val="both"/>
              <w:rPr>
                <w:sz w:val="20"/>
                <w:szCs w:val="20"/>
                <w:u w:val="single"/>
              </w:rPr>
            </w:pPr>
            <w:r w:rsidRPr="00D15C65">
              <w:rPr>
                <w:sz w:val="20"/>
                <w:szCs w:val="20"/>
                <w:u w:val="single"/>
              </w:rPr>
              <w:t>Means of Verification:</w:t>
            </w:r>
            <w:r w:rsidR="00983377">
              <w:rPr>
                <w:sz w:val="20"/>
                <w:szCs w:val="20"/>
                <w:u w:val="single"/>
              </w:rPr>
              <w:t xml:space="preserve"> </w:t>
            </w:r>
            <w:r w:rsidR="00983377" w:rsidRPr="00983377">
              <w:rPr>
                <w:sz w:val="20"/>
                <w:szCs w:val="20"/>
              </w:rPr>
              <w:t>Activity reports</w:t>
            </w:r>
          </w:p>
        </w:tc>
      </w:tr>
      <w:tr w:rsidR="00E925D2" w:rsidRPr="00006A6C" w14:paraId="5E1E99CC" w14:textId="77777777" w:rsidTr="00006A6C">
        <w:tc>
          <w:tcPr>
            <w:tcW w:w="10885" w:type="dxa"/>
            <w:shd w:val="clear" w:color="auto" w:fill="FFFFFF" w:themeFill="background1"/>
          </w:tcPr>
          <w:p w14:paraId="5EA0E92F" w14:textId="4C54B213" w:rsidR="00E925D2" w:rsidRPr="00D15C65" w:rsidRDefault="00E925D2" w:rsidP="00E925D2">
            <w:pPr>
              <w:tabs>
                <w:tab w:val="left" w:pos="90"/>
              </w:tabs>
              <w:spacing w:after="0" w:line="240" w:lineRule="auto"/>
              <w:ind w:left="0" w:hanging="2"/>
              <w:jc w:val="both"/>
              <w:rPr>
                <w:sz w:val="20"/>
                <w:szCs w:val="20"/>
                <w:u w:val="single"/>
              </w:rPr>
            </w:pPr>
            <w:r w:rsidRPr="00D15C65">
              <w:rPr>
                <w:sz w:val="20"/>
                <w:szCs w:val="20"/>
                <w:u w:val="single"/>
              </w:rPr>
              <w:t>Responsible:</w:t>
            </w:r>
            <w:r w:rsidR="00983377">
              <w:rPr>
                <w:sz w:val="20"/>
                <w:szCs w:val="20"/>
                <w:u w:val="single"/>
              </w:rPr>
              <w:t xml:space="preserve"> </w:t>
            </w:r>
            <w:r w:rsidR="00785ACC">
              <w:rPr>
                <w:sz w:val="20"/>
                <w:szCs w:val="20"/>
              </w:rPr>
              <w:t>UNFPA</w:t>
            </w:r>
            <w:r w:rsidR="00983377" w:rsidRPr="00983377">
              <w:rPr>
                <w:sz w:val="20"/>
                <w:szCs w:val="20"/>
              </w:rPr>
              <w:t xml:space="preserve"> and UNICEF</w:t>
            </w:r>
          </w:p>
        </w:tc>
      </w:tr>
      <w:tr w:rsidR="00E925D2" w:rsidRPr="00006A6C" w14:paraId="00812F0E" w14:textId="77777777" w:rsidTr="00904F68">
        <w:tc>
          <w:tcPr>
            <w:tcW w:w="10885" w:type="dxa"/>
            <w:shd w:val="clear" w:color="auto" w:fill="D6E3BC" w:themeFill="accent3" w:themeFillTint="66"/>
          </w:tcPr>
          <w:p w14:paraId="651F6561" w14:textId="75BF1004" w:rsidR="00E925D2" w:rsidRPr="00904F68" w:rsidRDefault="00E925D2" w:rsidP="00E925D2">
            <w:pPr>
              <w:tabs>
                <w:tab w:val="left" w:pos="90"/>
              </w:tabs>
              <w:spacing w:after="0" w:line="240" w:lineRule="auto"/>
              <w:ind w:leftChars="0" w:left="0" w:firstLineChars="0" w:firstLine="0"/>
              <w:jc w:val="both"/>
              <w:rPr>
                <w:b/>
                <w:bCs/>
                <w:sz w:val="20"/>
                <w:szCs w:val="20"/>
                <w:u w:val="single"/>
              </w:rPr>
            </w:pPr>
            <w:r w:rsidRPr="00904F68">
              <w:rPr>
                <w:b/>
                <w:bCs/>
                <w:sz w:val="20"/>
                <w:szCs w:val="20"/>
              </w:rPr>
              <w:t>Output 2.2.</w:t>
            </w:r>
            <w:r w:rsidR="00A841EF">
              <w:rPr>
                <w:b/>
                <w:bCs/>
                <w:sz w:val="20"/>
                <w:szCs w:val="20"/>
              </w:rPr>
              <w:t>A</w:t>
            </w:r>
            <w:r w:rsidRPr="00904F68">
              <w:rPr>
                <w:b/>
                <w:bCs/>
                <w:sz w:val="20"/>
                <w:szCs w:val="20"/>
              </w:rPr>
              <w:t xml:space="preserve"> Multi stakeholder coordination mechanism enhanced to support implementation of National Disability Act.</w:t>
            </w:r>
          </w:p>
        </w:tc>
      </w:tr>
      <w:tr w:rsidR="00E925D2" w:rsidRPr="00006A6C" w14:paraId="510C5B79" w14:textId="77777777" w:rsidTr="00904F68">
        <w:tc>
          <w:tcPr>
            <w:tcW w:w="10885" w:type="dxa"/>
            <w:shd w:val="clear" w:color="auto" w:fill="C6D9F1" w:themeFill="text2" w:themeFillTint="33"/>
          </w:tcPr>
          <w:p w14:paraId="589E6EC5" w14:textId="27691E1C" w:rsidR="00E925D2" w:rsidRPr="00904F68" w:rsidRDefault="00E925D2" w:rsidP="00E925D2">
            <w:pPr>
              <w:tabs>
                <w:tab w:val="left" w:pos="90"/>
              </w:tabs>
              <w:spacing w:after="0" w:line="240" w:lineRule="auto"/>
              <w:ind w:leftChars="0" w:left="0" w:firstLineChars="0" w:firstLine="0"/>
              <w:jc w:val="both"/>
              <w:rPr>
                <w:b/>
                <w:bCs/>
                <w:sz w:val="20"/>
                <w:szCs w:val="20"/>
              </w:rPr>
            </w:pPr>
            <w:r w:rsidRPr="00904F68">
              <w:rPr>
                <w:b/>
                <w:bCs/>
                <w:sz w:val="20"/>
                <w:szCs w:val="20"/>
              </w:rPr>
              <w:t>Indicator</w:t>
            </w:r>
            <w:r>
              <w:rPr>
                <w:b/>
                <w:bCs/>
                <w:sz w:val="20"/>
                <w:szCs w:val="20"/>
              </w:rPr>
              <w:t xml:space="preserve"> 2.2.2</w:t>
            </w:r>
            <w:r w:rsidRPr="00904F68">
              <w:rPr>
                <w:b/>
                <w:bCs/>
                <w:sz w:val="20"/>
                <w:szCs w:val="20"/>
              </w:rPr>
              <w:t>:</w:t>
            </w:r>
            <w:r>
              <w:t xml:space="preserve"> </w:t>
            </w:r>
            <w:r w:rsidRPr="001069E0">
              <w:rPr>
                <w:sz w:val="20"/>
                <w:szCs w:val="20"/>
              </w:rPr>
              <w:t>#</w:t>
            </w:r>
            <w:r w:rsidRPr="001069E0">
              <w:rPr>
                <w:b/>
                <w:bCs/>
                <w:sz w:val="20"/>
                <w:szCs w:val="20"/>
              </w:rPr>
              <w:t xml:space="preserve"> </w:t>
            </w:r>
            <w:r w:rsidRPr="001069E0">
              <w:rPr>
                <w:sz w:val="20"/>
                <w:szCs w:val="20"/>
              </w:rPr>
              <w:t>of stakeholders within each mechanism (disaggregated by type of stakeholder Gov/ UN/OPDs/other).</w:t>
            </w:r>
          </w:p>
        </w:tc>
      </w:tr>
      <w:tr w:rsidR="00E925D2" w:rsidRPr="00006A6C" w14:paraId="4D52314E" w14:textId="77777777" w:rsidTr="00006A6C">
        <w:tc>
          <w:tcPr>
            <w:tcW w:w="10885" w:type="dxa"/>
            <w:shd w:val="clear" w:color="auto" w:fill="FFFFFF" w:themeFill="background1"/>
          </w:tcPr>
          <w:p w14:paraId="71369C8F" w14:textId="77777777" w:rsidR="00E925D2" w:rsidRDefault="00E925D2" w:rsidP="00E925D2">
            <w:pPr>
              <w:spacing w:line="240" w:lineRule="auto"/>
              <w:ind w:left="0" w:hanging="2"/>
              <w:jc w:val="both"/>
              <w:rPr>
                <w:sz w:val="20"/>
                <w:szCs w:val="20"/>
              </w:rPr>
            </w:pPr>
            <w:r w:rsidRPr="001069E0">
              <w:rPr>
                <w:sz w:val="20"/>
                <w:szCs w:val="20"/>
                <w:u w:val="single"/>
              </w:rPr>
              <w:t>Description:</w:t>
            </w:r>
            <w:r>
              <w:rPr>
                <w:sz w:val="20"/>
                <w:szCs w:val="20"/>
              </w:rPr>
              <w:t xml:space="preserve"> </w:t>
            </w:r>
          </w:p>
          <w:p w14:paraId="61D377C8" w14:textId="3726CC85" w:rsidR="00E925D2" w:rsidRPr="00B418EC" w:rsidRDefault="00E925D2" w:rsidP="00E925D2">
            <w:pPr>
              <w:spacing w:line="240" w:lineRule="auto"/>
              <w:ind w:left="-2" w:firstLineChars="0" w:firstLine="0"/>
              <w:jc w:val="both"/>
              <w:rPr>
                <w:sz w:val="20"/>
                <w:szCs w:val="20"/>
              </w:rPr>
            </w:pPr>
            <w:r w:rsidRPr="00B418EC">
              <w:rPr>
                <w:sz w:val="20"/>
                <w:szCs w:val="20"/>
              </w:rPr>
              <w:t>Currently, there is no nationally established coordination mechanism responsible for disability matters. The Directorate of Social Welfare</w:t>
            </w:r>
            <w:r w:rsidR="00855B2C">
              <w:rPr>
                <w:sz w:val="20"/>
                <w:szCs w:val="20"/>
              </w:rPr>
              <w:t xml:space="preserve"> (DSW)</w:t>
            </w:r>
            <w:r w:rsidRPr="00B418EC">
              <w:rPr>
                <w:sz w:val="20"/>
                <w:szCs w:val="20"/>
              </w:rPr>
              <w:t xml:space="preserve"> under the Ministry of Gender Children and Social Welfare (MoGCSW) is regarded within the Government structure as the focal point for disability matters. Disability is a cross-cutting issue and hence has implications for coordination. Thus, a host of other relevant Ministries’ interventions matters in the lives and livelihood of PWDs. The GFD, the umbrella body of OPDs in The Gambia, serves, to all intents and purposes, as the body that coordinates all the affairs of persons with disabilities in the country. It also serves as liaison between OPDs and Government and other development partners. </w:t>
            </w:r>
          </w:p>
          <w:p w14:paraId="474D5C26" w14:textId="00DD1168" w:rsidR="00E925D2" w:rsidRDefault="00F96BB1" w:rsidP="00E925D2">
            <w:pPr>
              <w:tabs>
                <w:tab w:val="left" w:pos="90"/>
              </w:tabs>
              <w:spacing w:after="0" w:line="240" w:lineRule="auto"/>
              <w:ind w:leftChars="0" w:left="0" w:firstLineChars="0" w:firstLine="0"/>
              <w:jc w:val="both"/>
              <w:rPr>
                <w:sz w:val="20"/>
                <w:szCs w:val="20"/>
              </w:rPr>
            </w:pPr>
            <w:r>
              <w:rPr>
                <w:sz w:val="20"/>
                <w:szCs w:val="20"/>
              </w:rPr>
              <w:t xml:space="preserve">Under this output, </w:t>
            </w:r>
            <w:r w:rsidR="00486F07">
              <w:rPr>
                <w:sz w:val="20"/>
                <w:szCs w:val="20"/>
              </w:rPr>
              <w:t>UNFPA</w:t>
            </w:r>
            <w:r w:rsidR="00140AE1">
              <w:rPr>
                <w:sz w:val="20"/>
                <w:szCs w:val="20"/>
              </w:rPr>
              <w:t xml:space="preserve"> and UNICEF will </w:t>
            </w:r>
            <w:r>
              <w:rPr>
                <w:sz w:val="20"/>
                <w:szCs w:val="20"/>
              </w:rPr>
              <w:t xml:space="preserve">support all activities relating to coordination of activities, to ensure synergies and complementarity in the implementation of the Act. This will guard against duplication of resources and </w:t>
            </w:r>
            <w:r w:rsidR="0003267A">
              <w:rPr>
                <w:sz w:val="20"/>
                <w:szCs w:val="20"/>
              </w:rPr>
              <w:t>efforts and</w:t>
            </w:r>
            <w:r>
              <w:rPr>
                <w:sz w:val="20"/>
                <w:szCs w:val="20"/>
              </w:rPr>
              <w:t xml:space="preserve"> ensure that all activities by stakeholders supports the implementation of the Disability Act</w:t>
            </w:r>
            <w:r w:rsidR="0003267A">
              <w:rPr>
                <w:sz w:val="20"/>
                <w:szCs w:val="20"/>
              </w:rPr>
              <w:t>.</w:t>
            </w:r>
          </w:p>
          <w:p w14:paraId="3EB8A9AD" w14:textId="5E644239" w:rsidR="0003267A" w:rsidRDefault="0003267A" w:rsidP="00E925D2">
            <w:pPr>
              <w:tabs>
                <w:tab w:val="left" w:pos="90"/>
              </w:tabs>
              <w:spacing w:after="0" w:line="240" w:lineRule="auto"/>
              <w:ind w:leftChars="0" w:left="0" w:firstLineChars="0" w:firstLine="0"/>
              <w:jc w:val="both"/>
              <w:rPr>
                <w:sz w:val="20"/>
                <w:szCs w:val="20"/>
              </w:rPr>
            </w:pPr>
          </w:p>
        </w:tc>
      </w:tr>
      <w:tr w:rsidR="00E925D2" w:rsidRPr="00006A6C" w14:paraId="281D0F53" w14:textId="77777777" w:rsidTr="00006A6C">
        <w:tc>
          <w:tcPr>
            <w:tcW w:w="10885" w:type="dxa"/>
            <w:shd w:val="clear" w:color="auto" w:fill="FFFFFF" w:themeFill="background1"/>
          </w:tcPr>
          <w:p w14:paraId="309A3CD9" w14:textId="5F359BEB" w:rsidR="00E925D2" w:rsidRDefault="00E925D2" w:rsidP="00E925D2">
            <w:pPr>
              <w:tabs>
                <w:tab w:val="left" w:pos="90"/>
              </w:tabs>
              <w:spacing w:after="0" w:line="240" w:lineRule="auto"/>
              <w:ind w:leftChars="0" w:left="0" w:firstLineChars="0" w:firstLine="0"/>
              <w:jc w:val="both"/>
              <w:rPr>
                <w:sz w:val="20"/>
                <w:szCs w:val="20"/>
              </w:rPr>
            </w:pPr>
            <w:r w:rsidRPr="0003267A">
              <w:rPr>
                <w:sz w:val="20"/>
                <w:szCs w:val="20"/>
                <w:u w:val="single"/>
              </w:rPr>
              <w:t>Baseline:</w:t>
            </w:r>
            <w:r w:rsidR="0003267A">
              <w:rPr>
                <w:sz w:val="20"/>
                <w:szCs w:val="20"/>
              </w:rPr>
              <w:t xml:space="preserve"> Lack of coordination at national level, to implement the Disability Act</w:t>
            </w:r>
          </w:p>
        </w:tc>
      </w:tr>
      <w:tr w:rsidR="00E925D2" w:rsidRPr="00006A6C" w14:paraId="64CA061E" w14:textId="77777777" w:rsidTr="00006A6C">
        <w:tc>
          <w:tcPr>
            <w:tcW w:w="10885" w:type="dxa"/>
            <w:shd w:val="clear" w:color="auto" w:fill="FFFFFF" w:themeFill="background1"/>
          </w:tcPr>
          <w:p w14:paraId="2A6E4E99" w14:textId="70DCC9A0" w:rsidR="00E925D2" w:rsidRDefault="00E925D2" w:rsidP="00E925D2">
            <w:pPr>
              <w:tabs>
                <w:tab w:val="left" w:pos="90"/>
              </w:tabs>
              <w:spacing w:after="0" w:line="240" w:lineRule="auto"/>
              <w:ind w:leftChars="0" w:left="0" w:firstLineChars="0" w:firstLine="0"/>
              <w:jc w:val="both"/>
              <w:rPr>
                <w:sz w:val="20"/>
                <w:szCs w:val="20"/>
              </w:rPr>
            </w:pPr>
            <w:r w:rsidRPr="0003267A">
              <w:rPr>
                <w:sz w:val="20"/>
                <w:szCs w:val="20"/>
                <w:u w:val="single"/>
              </w:rPr>
              <w:t>Milestone Year 1:</w:t>
            </w:r>
            <w:r w:rsidR="0003267A">
              <w:rPr>
                <w:sz w:val="20"/>
                <w:szCs w:val="20"/>
              </w:rPr>
              <w:t xml:space="preserve"> All Stakeholders engaged on coordination mechanisms</w:t>
            </w:r>
          </w:p>
        </w:tc>
      </w:tr>
      <w:tr w:rsidR="00E925D2" w:rsidRPr="00006A6C" w14:paraId="7593B78E" w14:textId="77777777" w:rsidTr="00006A6C">
        <w:tc>
          <w:tcPr>
            <w:tcW w:w="10885" w:type="dxa"/>
            <w:shd w:val="clear" w:color="auto" w:fill="FFFFFF" w:themeFill="background1"/>
          </w:tcPr>
          <w:p w14:paraId="6A5C64CB" w14:textId="43B23D9C" w:rsidR="00E925D2" w:rsidRDefault="00E925D2" w:rsidP="00E925D2">
            <w:pPr>
              <w:tabs>
                <w:tab w:val="left" w:pos="90"/>
              </w:tabs>
              <w:spacing w:after="0" w:line="240" w:lineRule="auto"/>
              <w:ind w:leftChars="0" w:left="0" w:firstLineChars="0" w:firstLine="0"/>
              <w:jc w:val="both"/>
              <w:rPr>
                <w:sz w:val="20"/>
                <w:szCs w:val="20"/>
              </w:rPr>
            </w:pPr>
            <w:r>
              <w:rPr>
                <w:sz w:val="20"/>
                <w:szCs w:val="20"/>
              </w:rPr>
              <w:t>Milestone Year 2:</w:t>
            </w:r>
            <w:r w:rsidR="0003267A">
              <w:rPr>
                <w:sz w:val="20"/>
                <w:szCs w:val="20"/>
              </w:rPr>
              <w:t xml:space="preserve"> National coordination mechanism established to support implementation of the Act</w:t>
            </w:r>
          </w:p>
        </w:tc>
      </w:tr>
      <w:tr w:rsidR="00E925D2" w:rsidRPr="00006A6C" w14:paraId="073CA575" w14:textId="77777777" w:rsidTr="00006A6C">
        <w:tc>
          <w:tcPr>
            <w:tcW w:w="10885" w:type="dxa"/>
            <w:shd w:val="clear" w:color="auto" w:fill="FFFFFF" w:themeFill="background1"/>
          </w:tcPr>
          <w:p w14:paraId="03B66490" w14:textId="67263DF5" w:rsidR="00E925D2" w:rsidRDefault="00E925D2" w:rsidP="00E925D2">
            <w:pPr>
              <w:tabs>
                <w:tab w:val="left" w:pos="90"/>
              </w:tabs>
              <w:spacing w:after="0" w:line="240" w:lineRule="auto"/>
              <w:ind w:leftChars="0" w:left="0" w:firstLineChars="0" w:firstLine="0"/>
              <w:jc w:val="both"/>
              <w:rPr>
                <w:sz w:val="20"/>
                <w:szCs w:val="20"/>
              </w:rPr>
            </w:pPr>
            <w:r>
              <w:rPr>
                <w:sz w:val="20"/>
                <w:szCs w:val="20"/>
              </w:rPr>
              <w:t>Target:</w:t>
            </w:r>
            <w:r w:rsidR="0003267A">
              <w:rPr>
                <w:sz w:val="20"/>
                <w:szCs w:val="20"/>
              </w:rPr>
              <w:t xml:space="preserve"> At least 30 stakeholders involved in coordination mechanisms</w:t>
            </w:r>
          </w:p>
        </w:tc>
      </w:tr>
      <w:tr w:rsidR="00E925D2" w:rsidRPr="00006A6C" w14:paraId="57D56A6A" w14:textId="77777777" w:rsidTr="00006A6C">
        <w:tc>
          <w:tcPr>
            <w:tcW w:w="10885" w:type="dxa"/>
            <w:shd w:val="clear" w:color="auto" w:fill="FFFFFF" w:themeFill="background1"/>
          </w:tcPr>
          <w:p w14:paraId="7032618E" w14:textId="2C8F6934" w:rsidR="00E925D2" w:rsidRDefault="00E925D2" w:rsidP="00E925D2">
            <w:pPr>
              <w:tabs>
                <w:tab w:val="left" w:pos="90"/>
              </w:tabs>
              <w:spacing w:after="0" w:line="240" w:lineRule="auto"/>
              <w:ind w:leftChars="0" w:left="0" w:firstLineChars="0" w:firstLine="0"/>
              <w:jc w:val="both"/>
              <w:rPr>
                <w:sz w:val="20"/>
                <w:szCs w:val="20"/>
              </w:rPr>
            </w:pPr>
            <w:r w:rsidRPr="0003267A">
              <w:rPr>
                <w:sz w:val="20"/>
                <w:szCs w:val="20"/>
                <w:u w:val="single"/>
              </w:rPr>
              <w:t>Means of Verification:</w:t>
            </w:r>
            <w:r w:rsidR="0003267A">
              <w:rPr>
                <w:sz w:val="20"/>
                <w:szCs w:val="20"/>
              </w:rPr>
              <w:t xml:space="preserve"> activity reports</w:t>
            </w:r>
          </w:p>
        </w:tc>
      </w:tr>
      <w:tr w:rsidR="00E925D2" w:rsidRPr="00006A6C" w14:paraId="1267EF72" w14:textId="77777777" w:rsidTr="00006A6C">
        <w:tc>
          <w:tcPr>
            <w:tcW w:w="10885" w:type="dxa"/>
            <w:shd w:val="clear" w:color="auto" w:fill="FFFFFF" w:themeFill="background1"/>
          </w:tcPr>
          <w:p w14:paraId="4757E7E4" w14:textId="064A0CAF" w:rsidR="00E925D2" w:rsidRDefault="00E925D2" w:rsidP="00E925D2">
            <w:pPr>
              <w:tabs>
                <w:tab w:val="left" w:pos="90"/>
              </w:tabs>
              <w:spacing w:after="0" w:line="240" w:lineRule="auto"/>
              <w:ind w:leftChars="0" w:left="0" w:firstLineChars="0" w:firstLine="0"/>
              <w:jc w:val="both"/>
              <w:rPr>
                <w:sz w:val="20"/>
                <w:szCs w:val="20"/>
              </w:rPr>
            </w:pPr>
            <w:r w:rsidRPr="0003267A">
              <w:rPr>
                <w:sz w:val="20"/>
                <w:szCs w:val="20"/>
                <w:u w:val="single"/>
              </w:rPr>
              <w:t>Responsible:</w:t>
            </w:r>
            <w:r w:rsidR="0003267A">
              <w:rPr>
                <w:sz w:val="20"/>
                <w:szCs w:val="20"/>
              </w:rPr>
              <w:t xml:space="preserve"> UNICEF and </w:t>
            </w:r>
            <w:r w:rsidR="00785ACC">
              <w:rPr>
                <w:sz w:val="20"/>
                <w:szCs w:val="20"/>
              </w:rPr>
              <w:t>UNFPA</w:t>
            </w:r>
          </w:p>
        </w:tc>
      </w:tr>
      <w:tr w:rsidR="00E925D2" w14:paraId="741C3E92" w14:textId="77777777">
        <w:tc>
          <w:tcPr>
            <w:tcW w:w="10885" w:type="dxa"/>
            <w:shd w:val="clear" w:color="auto" w:fill="F2DBDB"/>
          </w:tcPr>
          <w:p w14:paraId="0C9AED87" w14:textId="77777777" w:rsidR="00E925D2" w:rsidRDefault="00E925D2" w:rsidP="00E925D2">
            <w:pPr>
              <w:tabs>
                <w:tab w:val="left" w:pos="90"/>
              </w:tabs>
              <w:spacing w:before="120" w:after="0" w:line="264" w:lineRule="auto"/>
              <w:ind w:left="0" w:hanging="2"/>
              <w:jc w:val="both"/>
              <w:rPr>
                <w:sz w:val="20"/>
                <w:szCs w:val="20"/>
              </w:rPr>
            </w:pPr>
            <w:r>
              <w:rPr>
                <w:b/>
                <w:sz w:val="20"/>
                <w:szCs w:val="20"/>
              </w:rPr>
              <w:t>Outcome 3. National development and humanitarian plans, budgets, programs and monitoring processes are disability inclusive.</w:t>
            </w:r>
          </w:p>
          <w:p w14:paraId="2E970EB7" w14:textId="77777777" w:rsidR="00E925D2" w:rsidRDefault="00E925D2" w:rsidP="00E925D2">
            <w:pPr>
              <w:tabs>
                <w:tab w:val="left" w:pos="90"/>
              </w:tabs>
              <w:spacing w:after="0" w:line="240" w:lineRule="auto"/>
              <w:ind w:left="0" w:hanging="2"/>
              <w:jc w:val="both"/>
              <w:rPr>
                <w:sz w:val="20"/>
                <w:szCs w:val="20"/>
              </w:rPr>
            </w:pPr>
          </w:p>
        </w:tc>
      </w:tr>
      <w:tr w:rsidR="00E925D2" w14:paraId="5EBBF7E9" w14:textId="77777777">
        <w:tc>
          <w:tcPr>
            <w:tcW w:w="10885" w:type="dxa"/>
          </w:tcPr>
          <w:p w14:paraId="7A995ACD" w14:textId="77777777" w:rsidR="00E925D2" w:rsidRDefault="00E925D2" w:rsidP="00E925D2">
            <w:pPr>
              <w:tabs>
                <w:tab w:val="left" w:pos="90"/>
              </w:tabs>
              <w:spacing w:after="0" w:line="240" w:lineRule="auto"/>
              <w:ind w:left="0" w:hanging="2"/>
              <w:jc w:val="both"/>
              <w:rPr>
                <w:i/>
                <w:sz w:val="20"/>
                <w:szCs w:val="20"/>
              </w:rPr>
            </w:pPr>
            <w:r>
              <w:rPr>
                <w:i/>
                <w:sz w:val="20"/>
                <w:szCs w:val="20"/>
              </w:rPr>
              <w:t>Please describe how the project will contribute to outcome 1 of the UNPRPD results framework. (200 words)</w:t>
            </w:r>
          </w:p>
          <w:p w14:paraId="683D5CBC" w14:textId="77777777" w:rsidR="00E925D2" w:rsidRDefault="00E925D2" w:rsidP="00E925D2">
            <w:pPr>
              <w:tabs>
                <w:tab w:val="left" w:pos="90"/>
              </w:tabs>
              <w:spacing w:after="0" w:line="240" w:lineRule="auto"/>
              <w:ind w:left="0" w:hanging="2"/>
              <w:jc w:val="both"/>
              <w:rPr>
                <w:sz w:val="20"/>
                <w:szCs w:val="20"/>
              </w:rPr>
            </w:pPr>
          </w:p>
          <w:p w14:paraId="151B98A7" w14:textId="2A59739C" w:rsidR="00E925D2" w:rsidRDefault="00E925D2" w:rsidP="00E925D2">
            <w:pPr>
              <w:tabs>
                <w:tab w:val="left" w:pos="90"/>
              </w:tabs>
              <w:spacing w:after="0" w:line="240" w:lineRule="auto"/>
              <w:ind w:left="0" w:hanging="2"/>
              <w:jc w:val="both"/>
              <w:rPr>
                <w:sz w:val="20"/>
                <w:szCs w:val="20"/>
              </w:rPr>
            </w:pPr>
            <w:r>
              <w:rPr>
                <w:sz w:val="20"/>
                <w:szCs w:val="20"/>
              </w:rPr>
              <w:t>Current development planning is not disability inclusive due largely to policy makers’ low awareness and inadequate capacity on the rights of persons with disabilities. Consequently, national development, service provision, law and policymaking and budget formulation are not inclusive. Therefore, the project will serve to introduce and establish disability and inclusion as core elements in decision making, service provision, and in the overall development programming and processes of the country. The project will rely heavily on the UNCT as a means to obtain best practices and globally recognised indicators to guide national frameworks for the development of programs and tools to guarantee inclusion. Such support would ensure the development of indicators that are country-specific and appropriate for the effective monitoring of all the processes and structures that promote, protect and fulfil the rights of PWDs. These frameworks will ensure that barriers are removed, and standards are set to guide, determine, and mainstream disability in all policy, development, and service delivery structures, processes, and tools.</w:t>
            </w:r>
          </w:p>
        </w:tc>
      </w:tr>
      <w:tr w:rsidR="00E925D2" w14:paraId="75FB2A28" w14:textId="77777777" w:rsidTr="00CD0CD2">
        <w:tc>
          <w:tcPr>
            <w:tcW w:w="10885" w:type="dxa"/>
            <w:shd w:val="clear" w:color="auto" w:fill="D6E3BC" w:themeFill="accent3" w:themeFillTint="66"/>
          </w:tcPr>
          <w:p w14:paraId="34A340D6" w14:textId="1C980321" w:rsidR="00E925D2" w:rsidRPr="0003267A" w:rsidRDefault="00E925D2" w:rsidP="00E925D2">
            <w:pPr>
              <w:tabs>
                <w:tab w:val="left" w:pos="90"/>
              </w:tabs>
              <w:spacing w:after="0" w:line="240" w:lineRule="auto"/>
              <w:ind w:left="0" w:hanging="2"/>
              <w:jc w:val="both"/>
              <w:rPr>
                <w:b/>
                <w:sz w:val="20"/>
                <w:szCs w:val="20"/>
              </w:rPr>
            </w:pPr>
            <w:r w:rsidRPr="0003267A">
              <w:rPr>
                <w:b/>
                <w:sz w:val="20"/>
                <w:szCs w:val="20"/>
              </w:rPr>
              <w:t>Output 3.1 Disability inclusion is integrated into the UN Common Country Assessment.</w:t>
            </w:r>
          </w:p>
        </w:tc>
      </w:tr>
      <w:tr w:rsidR="00E925D2" w14:paraId="6F99D8B0" w14:textId="77777777" w:rsidTr="009F2FE9">
        <w:trPr>
          <w:trHeight w:val="539"/>
        </w:trPr>
        <w:tc>
          <w:tcPr>
            <w:tcW w:w="10885" w:type="dxa"/>
            <w:shd w:val="clear" w:color="auto" w:fill="B8CCE4" w:themeFill="accent1" w:themeFillTint="66"/>
          </w:tcPr>
          <w:p w14:paraId="2FD092BB" w14:textId="665D4F29" w:rsidR="00E925D2" w:rsidRPr="0003267A" w:rsidRDefault="00E925D2" w:rsidP="00E925D2">
            <w:pPr>
              <w:tabs>
                <w:tab w:val="left" w:pos="90"/>
              </w:tabs>
              <w:spacing w:after="0" w:line="240" w:lineRule="auto"/>
              <w:ind w:left="0" w:hanging="2"/>
              <w:jc w:val="both"/>
              <w:rPr>
                <w:sz w:val="20"/>
                <w:szCs w:val="20"/>
              </w:rPr>
            </w:pPr>
            <w:r w:rsidRPr="0003267A">
              <w:rPr>
                <w:b/>
                <w:sz w:val="20"/>
                <w:szCs w:val="20"/>
              </w:rPr>
              <w:t>Indicator</w:t>
            </w:r>
            <w:r w:rsidR="001E4BA5">
              <w:rPr>
                <w:b/>
                <w:sz w:val="20"/>
                <w:szCs w:val="20"/>
              </w:rPr>
              <w:t xml:space="preserve"> 3.1.1</w:t>
            </w:r>
            <w:r w:rsidRPr="0003267A">
              <w:rPr>
                <w:b/>
                <w:sz w:val="20"/>
                <w:szCs w:val="20"/>
              </w:rPr>
              <w:t xml:space="preserve">: </w:t>
            </w:r>
            <w:r w:rsidRPr="0003267A">
              <w:rPr>
                <w:sz w:val="20"/>
                <w:szCs w:val="20"/>
              </w:rPr>
              <w:t xml:space="preserve"># of Common Country Analysis (CCA) including disaggregated data and analysis of the situation of persons with disabilities. </w:t>
            </w:r>
          </w:p>
        </w:tc>
      </w:tr>
      <w:tr w:rsidR="00E925D2" w14:paraId="0C0D2782" w14:textId="77777777">
        <w:tc>
          <w:tcPr>
            <w:tcW w:w="10885" w:type="dxa"/>
          </w:tcPr>
          <w:p w14:paraId="2FF3989F" w14:textId="77777777" w:rsidR="0003267A" w:rsidRPr="009F2FE9" w:rsidRDefault="00E925D2" w:rsidP="00E925D2">
            <w:pPr>
              <w:tabs>
                <w:tab w:val="left" w:pos="90"/>
              </w:tabs>
              <w:spacing w:after="0" w:line="240" w:lineRule="auto"/>
              <w:ind w:left="0" w:hanging="2"/>
              <w:jc w:val="both"/>
              <w:rPr>
                <w:bCs/>
                <w:sz w:val="20"/>
                <w:szCs w:val="20"/>
                <w:u w:val="single"/>
              </w:rPr>
            </w:pPr>
            <w:r w:rsidRPr="009F2FE9">
              <w:rPr>
                <w:bCs/>
                <w:sz w:val="20"/>
                <w:szCs w:val="20"/>
                <w:u w:val="single"/>
              </w:rPr>
              <w:t xml:space="preserve">Description: </w:t>
            </w:r>
          </w:p>
          <w:p w14:paraId="4A4F4847" w14:textId="77777777" w:rsidR="0003267A" w:rsidRPr="0003267A" w:rsidRDefault="0003267A" w:rsidP="00E925D2">
            <w:pPr>
              <w:tabs>
                <w:tab w:val="left" w:pos="90"/>
              </w:tabs>
              <w:spacing w:after="0" w:line="240" w:lineRule="auto"/>
              <w:ind w:left="0" w:hanging="2"/>
              <w:jc w:val="both"/>
              <w:rPr>
                <w:bCs/>
                <w:sz w:val="20"/>
                <w:szCs w:val="20"/>
              </w:rPr>
            </w:pPr>
          </w:p>
          <w:p w14:paraId="23960F4D" w14:textId="5E94AEC6" w:rsidR="00E925D2" w:rsidRDefault="00E925D2" w:rsidP="00E925D2">
            <w:pPr>
              <w:tabs>
                <w:tab w:val="left" w:pos="90"/>
              </w:tabs>
              <w:spacing w:after="0" w:line="240" w:lineRule="auto"/>
              <w:ind w:left="0" w:hanging="2"/>
              <w:jc w:val="both"/>
              <w:rPr>
                <w:bCs/>
                <w:sz w:val="20"/>
                <w:szCs w:val="20"/>
              </w:rPr>
            </w:pPr>
            <w:r w:rsidRPr="0003267A">
              <w:rPr>
                <w:bCs/>
                <w:sz w:val="20"/>
                <w:szCs w:val="20"/>
              </w:rPr>
              <w:t xml:space="preserve">There is a need for the UNCT to integrate disability inclusion into the UN Common Country Assessment. Additionally, there is a need to set up set up a dedicated monitoring mechanism to ensure that disability inclusion is being implemented and reported under the United Nations Disability Inclusive Strategy. This process will be used as a strategic approach to facilitate for strengthened implementation of the United Nations Disability Inclusion Strategy Action Plan and ensure that all UN Agencies are mainstreaming disability in their programming. </w:t>
            </w:r>
          </w:p>
          <w:p w14:paraId="0901B9C0" w14:textId="77777777" w:rsidR="0003267A" w:rsidRPr="0003267A" w:rsidRDefault="0003267A" w:rsidP="00E925D2">
            <w:pPr>
              <w:tabs>
                <w:tab w:val="left" w:pos="90"/>
              </w:tabs>
              <w:spacing w:after="0" w:line="240" w:lineRule="auto"/>
              <w:ind w:left="0" w:hanging="2"/>
              <w:jc w:val="both"/>
              <w:rPr>
                <w:bCs/>
                <w:sz w:val="20"/>
                <w:szCs w:val="20"/>
              </w:rPr>
            </w:pPr>
          </w:p>
          <w:p w14:paraId="4ED5C906" w14:textId="0A589AED" w:rsidR="00E925D2" w:rsidRPr="0003267A" w:rsidRDefault="00E925D2" w:rsidP="00E925D2">
            <w:pPr>
              <w:tabs>
                <w:tab w:val="left" w:pos="90"/>
              </w:tabs>
              <w:spacing w:after="0" w:line="240" w:lineRule="auto"/>
              <w:ind w:left="0" w:hanging="2"/>
              <w:jc w:val="both"/>
              <w:rPr>
                <w:bCs/>
                <w:sz w:val="20"/>
                <w:szCs w:val="20"/>
              </w:rPr>
            </w:pPr>
            <w:r w:rsidRPr="0003267A">
              <w:rPr>
                <w:bCs/>
                <w:sz w:val="20"/>
                <w:szCs w:val="20"/>
              </w:rPr>
              <w:t xml:space="preserve">Activities under This output will be implemented under the overall coordination and guidance of the RCO, and will include: </w:t>
            </w:r>
          </w:p>
          <w:p w14:paraId="164CB8F6" w14:textId="77777777" w:rsidR="00E925D2" w:rsidRPr="0003267A" w:rsidRDefault="00E925D2" w:rsidP="00E925D2">
            <w:pPr>
              <w:tabs>
                <w:tab w:val="left" w:pos="90"/>
              </w:tabs>
              <w:spacing w:after="0" w:line="240" w:lineRule="auto"/>
              <w:ind w:left="0" w:hanging="2"/>
              <w:jc w:val="both"/>
              <w:rPr>
                <w:bCs/>
                <w:sz w:val="20"/>
                <w:szCs w:val="20"/>
              </w:rPr>
            </w:pPr>
          </w:p>
          <w:p w14:paraId="7A8DD307" w14:textId="6FA8F111" w:rsidR="00E925D2" w:rsidRPr="0003267A" w:rsidRDefault="00E925D2" w:rsidP="0003267A">
            <w:pPr>
              <w:pStyle w:val="ListParagraph"/>
              <w:numPr>
                <w:ilvl w:val="0"/>
                <w:numId w:val="21"/>
              </w:numPr>
              <w:tabs>
                <w:tab w:val="left" w:pos="90"/>
              </w:tabs>
              <w:spacing w:after="0" w:line="240" w:lineRule="auto"/>
              <w:ind w:leftChars="0" w:firstLineChars="0"/>
              <w:jc w:val="both"/>
              <w:rPr>
                <w:bCs/>
                <w:sz w:val="20"/>
                <w:szCs w:val="20"/>
              </w:rPr>
            </w:pPr>
            <w:r w:rsidRPr="0003267A">
              <w:rPr>
                <w:bCs/>
                <w:sz w:val="20"/>
                <w:szCs w:val="20"/>
              </w:rPr>
              <w:lastRenderedPageBreak/>
              <w:t xml:space="preserve">Providing technical support and expertise to the UNDIS thematic group, Results Groups, Communications Group as well </w:t>
            </w:r>
            <w:r w:rsidR="00360F26" w:rsidRPr="0003267A">
              <w:rPr>
                <w:bCs/>
                <w:sz w:val="20"/>
                <w:szCs w:val="20"/>
              </w:rPr>
              <w:t>as programme</w:t>
            </w:r>
            <w:r w:rsidRPr="0003267A">
              <w:rPr>
                <w:bCs/>
                <w:sz w:val="20"/>
                <w:szCs w:val="20"/>
              </w:rPr>
              <w:t xml:space="preserve"> staff from different UN Agencies. </w:t>
            </w:r>
          </w:p>
          <w:p w14:paraId="2DE5AA4E" w14:textId="77777777" w:rsidR="00E925D2" w:rsidRPr="0003267A" w:rsidRDefault="00E925D2" w:rsidP="00E925D2">
            <w:pPr>
              <w:tabs>
                <w:tab w:val="left" w:pos="90"/>
              </w:tabs>
              <w:spacing w:after="0" w:line="240" w:lineRule="auto"/>
              <w:ind w:left="0" w:hanging="2"/>
              <w:jc w:val="both"/>
              <w:rPr>
                <w:bCs/>
                <w:sz w:val="20"/>
                <w:szCs w:val="20"/>
              </w:rPr>
            </w:pPr>
          </w:p>
          <w:p w14:paraId="7F800F3C" w14:textId="440AF849" w:rsidR="00E925D2" w:rsidRPr="0003267A" w:rsidRDefault="00E925D2" w:rsidP="0003267A">
            <w:pPr>
              <w:pStyle w:val="ListParagraph"/>
              <w:numPr>
                <w:ilvl w:val="0"/>
                <w:numId w:val="21"/>
              </w:numPr>
              <w:tabs>
                <w:tab w:val="left" w:pos="90"/>
              </w:tabs>
              <w:spacing w:after="0" w:line="240" w:lineRule="auto"/>
              <w:ind w:leftChars="0" w:firstLineChars="0"/>
              <w:jc w:val="both"/>
              <w:rPr>
                <w:bCs/>
                <w:sz w:val="20"/>
                <w:szCs w:val="20"/>
              </w:rPr>
            </w:pPr>
            <w:r w:rsidRPr="0003267A">
              <w:rPr>
                <w:bCs/>
                <w:sz w:val="20"/>
                <w:szCs w:val="20"/>
              </w:rPr>
              <w:t>Producing guidelines for the above-mentioned groups to facilitate implementation and monitoring of disability inclusion across all programmes, with linkages between UNCRPD, SDG indicators, and The United Nations Development Assistance Framework (UNDAF)F indicators.</w:t>
            </w:r>
          </w:p>
          <w:p w14:paraId="0E42D467" w14:textId="77777777" w:rsidR="00E925D2" w:rsidRPr="0003267A" w:rsidRDefault="00E925D2" w:rsidP="00E925D2">
            <w:pPr>
              <w:tabs>
                <w:tab w:val="left" w:pos="90"/>
              </w:tabs>
              <w:spacing w:after="0" w:line="240" w:lineRule="auto"/>
              <w:ind w:left="0" w:hanging="2"/>
              <w:jc w:val="both"/>
              <w:rPr>
                <w:bCs/>
                <w:sz w:val="20"/>
                <w:szCs w:val="20"/>
              </w:rPr>
            </w:pPr>
          </w:p>
          <w:p w14:paraId="2282B958" w14:textId="7921FCC5" w:rsidR="00E925D2" w:rsidRPr="0003267A" w:rsidRDefault="00486F07" w:rsidP="00E925D2">
            <w:pPr>
              <w:tabs>
                <w:tab w:val="left" w:pos="90"/>
              </w:tabs>
              <w:spacing w:after="0" w:line="240" w:lineRule="auto"/>
              <w:ind w:left="0" w:hanging="2"/>
              <w:jc w:val="both"/>
              <w:rPr>
                <w:bCs/>
                <w:sz w:val="20"/>
                <w:szCs w:val="20"/>
              </w:rPr>
            </w:pPr>
            <w:r>
              <w:rPr>
                <w:bCs/>
                <w:sz w:val="20"/>
                <w:szCs w:val="20"/>
              </w:rPr>
              <w:t xml:space="preserve">UNFPA </w:t>
            </w:r>
            <w:r w:rsidR="00E925D2" w:rsidRPr="0003267A">
              <w:rPr>
                <w:bCs/>
                <w:sz w:val="20"/>
                <w:szCs w:val="20"/>
              </w:rPr>
              <w:t>and UNICEF in their capacity as lead and co-lead agencies on disability inclusion at UNCT level in The Gambia will lead these interventions under the coordination and leadership of RCO.</w:t>
            </w:r>
          </w:p>
        </w:tc>
      </w:tr>
      <w:tr w:rsidR="00E925D2" w14:paraId="2056F73D" w14:textId="77777777">
        <w:tc>
          <w:tcPr>
            <w:tcW w:w="10885" w:type="dxa"/>
          </w:tcPr>
          <w:p w14:paraId="053A157C" w14:textId="01F3AC33" w:rsidR="00E925D2" w:rsidRPr="004920A2" w:rsidRDefault="00E925D2" w:rsidP="00E925D2">
            <w:pPr>
              <w:tabs>
                <w:tab w:val="left" w:pos="90"/>
              </w:tabs>
              <w:spacing w:after="0" w:line="240" w:lineRule="auto"/>
              <w:ind w:left="0" w:hanging="2"/>
              <w:jc w:val="both"/>
              <w:rPr>
                <w:bCs/>
                <w:sz w:val="20"/>
                <w:szCs w:val="20"/>
                <w:u w:val="single"/>
              </w:rPr>
            </w:pPr>
            <w:r>
              <w:rPr>
                <w:bCs/>
                <w:sz w:val="20"/>
                <w:szCs w:val="20"/>
                <w:u w:val="single"/>
              </w:rPr>
              <w:lastRenderedPageBreak/>
              <w:t>Baseline:</w:t>
            </w:r>
            <w:r w:rsidR="0003267A">
              <w:rPr>
                <w:bCs/>
                <w:sz w:val="20"/>
                <w:szCs w:val="20"/>
                <w:u w:val="single"/>
              </w:rPr>
              <w:t xml:space="preserve"> </w:t>
            </w:r>
            <w:r w:rsidR="0003267A" w:rsidRPr="0003267A">
              <w:rPr>
                <w:bCs/>
                <w:sz w:val="20"/>
                <w:szCs w:val="20"/>
              </w:rPr>
              <w:t>0</w:t>
            </w:r>
          </w:p>
        </w:tc>
      </w:tr>
      <w:tr w:rsidR="00E925D2" w14:paraId="41B8FAF5" w14:textId="77777777">
        <w:tc>
          <w:tcPr>
            <w:tcW w:w="10885" w:type="dxa"/>
          </w:tcPr>
          <w:p w14:paraId="40F63E18" w14:textId="54720AC8" w:rsidR="00E925D2" w:rsidRPr="0003267A" w:rsidRDefault="00E925D2" w:rsidP="00E925D2">
            <w:pPr>
              <w:tabs>
                <w:tab w:val="left" w:pos="90"/>
              </w:tabs>
              <w:spacing w:after="0" w:line="240" w:lineRule="auto"/>
              <w:ind w:left="0" w:hanging="2"/>
              <w:jc w:val="both"/>
              <w:rPr>
                <w:bCs/>
                <w:sz w:val="20"/>
                <w:szCs w:val="20"/>
              </w:rPr>
            </w:pPr>
            <w:r w:rsidRPr="0003267A">
              <w:rPr>
                <w:bCs/>
                <w:sz w:val="20"/>
                <w:szCs w:val="20"/>
                <w:u w:val="single"/>
              </w:rPr>
              <w:t>Milestone Year 1:</w:t>
            </w:r>
            <w:r w:rsidRPr="0003267A">
              <w:rPr>
                <w:bCs/>
                <w:sz w:val="20"/>
                <w:szCs w:val="20"/>
              </w:rPr>
              <w:t xml:space="preserve"> At least 1 Annual Results Group Report reflecting disability inclusion</w:t>
            </w:r>
          </w:p>
        </w:tc>
      </w:tr>
      <w:tr w:rsidR="00E925D2" w14:paraId="24923B31" w14:textId="77777777">
        <w:tc>
          <w:tcPr>
            <w:tcW w:w="10885" w:type="dxa"/>
          </w:tcPr>
          <w:p w14:paraId="2791EF33" w14:textId="09E5DDA0" w:rsidR="00E925D2" w:rsidRPr="0003267A" w:rsidRDefault="00E925D2" w:rsidP="00E925D2">
            <w:pPr>
              <w:tabs>
                <w:tab w:val="left" w:pos="90"/>
              </w:tabs>
              <w:spacing w:after="0" w:line="240" w:lineRule="auto"/>
              <w:ind w:left="0" w:hanging="2"/>
              <w:jc w:val="both"/>
              <w:rPr>
                <w:bCs/>
                <w:sz w:val="20"/>
                <w:szCs w:val="20"/>
              </w:rPr>
            </w:pPr>
            <w:r w:rsidRPr="0003267A">
              <w:rPr>
                <w:bCs/>
                <w:sz w:val="20"/>
                <w:szCs w:val="20"/>
                <w:u w:val="single"/>
              </w:rPr>
              <w:t>Milestone Year 2</w:t>
            </w:r>
            <w:r w:rsidRPr="0003267A">
              <w:rPr>
                <w:bCs/>
                <w:sz w:val="20"/>
                <w:szCs w:val="20"/>
              </w:rPr>
              <w:t>: Updated CCA reflecting disability inclusion</w:t>
            </w:r>
          </w:p>
        </w:tc>
      </w:tr>
      <w:tr w:rsidR="00E925D2" w14:paraId="32EDBE32" w14:textId="77777777">
        <w:tc>
          <w:tcPr>
            <w:tcW w:w="10885" w:type="dxa"/>
          </w:tcPr>
          <w:p w14:paraId="196781DD" w14:textId="5A4BFEB6" w:rsidR="00E925D2" w:rsidRPr="0003267A" w:rsidRDefault="00E925D2" w:rsidP="00E925D2">
            <w:pPr>
              <w:tabs>
                <w:tab w:val="left" w:pos="90"/>
              </w:tabs>
              <w:spacing w:after="0" w:line="240" w:lineRule="auto"/>
              <w:ind w:left="0" w:hanging="2"/>
              <w:jc w:val="both"/>
              <w:rPr>
                <w:bCs/>
                <w:sz w:val="20"/>
                <w:szCs w:val="20"/>
              </w:rPr>
            </w:pPr>
            <w:r w:rsidRPr="0003267A">
              <w:rPr>
                <w:bCs/>
                <w:sz w:val="20"/>
                <w:szCs w:val="20"/>
                <w:u w:val="single"/>
              </w:rPr>
              <w:t>Target:</w:t>
            </w:r>
            <w:r w:rsidRPr="0003267A">
              <w:rPr>
                <w:bCs/>
                <w:sz w:val="20"/>
                <w:szCs w:val="20"/>
              </w:rPr>
              <w:t xml:space="preserve"> </w:t>
            </w:r>
            <w:r w:rsidR="0003267A" w:rsidRPr="0003267A">
              <w:rPr>
                <w:bCs/>
                <w:sz w:val="20"/>
                <w:szCs w:val="20"/>
              </w:rPr>
              <w:t>Disability captured in the final CCA Report</w:t>
            </w:r>
          </w:p>
        </w:tc>
      </w:tr>
      <w:tr w:rsidR="00E925D2" w14:paraId="50FBB3A6" w14:textId="77777777">
        <w:tc>
          <w:tcPr>
            <w:tcW w:w="10885" w:type="dxa"/>
          </w:tcPr>
          <w:p w14:paraId="3DE68EA9" w14:textId="5EB9DFE6" w:rsidR="00E925D2" w:rsidRDefault="00E925D2" w:rsidP="00E925D2">
            <w:pPr>
              <w:tabs>
                <w:tab w:val="left" w:pos="90"/>
              </w:tabs>
              <w:spacing w:after="0" w:line="240" w:lineRule="auto"/>
              <w:ind w:left="0" w:hanging="2"/>
              <w:jc w:val="both"/>
              <w:rPr>
                <w:bCs/>
                <w:sz w:val="20"/>
                <w:szCs w:val="20"/>
                <w:u w:val="single"/>
              </w:rPr>
            </w:pPr>
            <w:r>
              <w:rPr>
                <w:bCs/>
                <w:sz w:val="20"/>
                <w:szCs w:val="20"/>
                <w:u w:val="single"/>
              </w:rPr>
              <w:t xml:space="preserve">Means of Verification: </w:t>
            </w:r>
            <w:r w:rsidRPr="0003267A">
              <w:rPr>
                <w:bCs/>
                <w:sz w:val="20"/>
                <w:szCs w:val="20"/>
              </w:rPr>
              <w:t>Annual reports</w:t>
            </w:r>
            <w:r w:rsidR="0003267A">
              <w:rPr>
                <w:bCs/>
                <w:sz w:val="20"/>
                <w:szCs w:val="20"/>
              </w:rPr>
              <w:t>, CCA Report</w:t>
            </w:r>
          </w:p>
        </w:tc>
      </w:tr>
      <w:tr w:rsidR="00E925D2" w14:paraId="408EC191" w14:textId="77777777">
        <w:tc>
          <w:tcPr>
            <w:tcW w:w="10885" w:type="dxa"/>
          </w:tcPr>
          <w:p w14:paraId="27173666" w14:textId="61D552A4" w:rsidR="00E925D2" w:rsidRDefault="00E925D2" w:rsidP="00E925D2">
            <w:pPr>
              <w:tabs>
                <w:tab w:val="left" w:pos="90"/>
              </w:tabs>
              <w:spacing w:after="0" w:line="240" w:lineRule="auto"/>
              <w:ind w:left="0" w:hanging="2"/>
              <w:jc w:val="both"/>
              <w:rPr>
                <w:bCs/>
                <w:sz w:val="20"/>
                <w:szCs w:val="20"/>
                <w:u w:val="single"/>
              </w:rPr>
            </w:pPr>
            <w:r>
              <w:rPr>
                <w:bCs/>
                <w:sz w:val="20"/>
                <w:szCs w:val="20"/>
                <w:u w:val="single"/>
              </w:rPr>
              <w:t xml:space="preserve">Responsible: </w:t>
            </w:r>
            <w:r w:rsidR="00785ACC">
              <w:rPr>
                <w:bCs/>
                <w:sz w:val="20"/>
                <w:szCs w:val="20"/>
              </w:rPr>
              <w:t>UNFPA</w:t>
            </w:r>
            <w:r w:rsidRPr="0003267A">
              <w:rPr>
                <w:bCs/>
                <w:sz w:val="20"/>
                <w:szCs w:val="20"/>
              </w:rPr>
              <w:t xml:space="preserve"> and UNICEF</w:t>
            </w:r>
          </w:p>
        </w:tc>
      </w:tr>
      <w:tr w:rsidR="00E925D2" w14:paraId="1F3A406C" w14:textId="77777777" w:rsidTr="00FA63DB">
        <w:tc>
          <w:tcPr>
            <w:tcW w:w="10885" w:type="dxa"/>
            <w:shd w:val="clear" w:color="auto" w:fill="D6E3BC" w:themeFill="accent3" w:themeFillTint="66"/>
          </w:tcPr>
          <w:p w14:paraId="20EC2AFF" w14:textId="13758F68" w:rsidR="00E925D2" w:rsidRDefault="00E925D2" w:rsidP="00E925D2">
            <w:pPr>
              <w:tabs>
                <w:tab w:val="left" w:pos="90"/>
              </w:tabs>
              <w:spacing w:after="0" w:line="240" w:lineRule="auto"/>
              <w:ind w:left="0" w:hanging="2"/>
              <w:jc w:val="both"/>
              <w:rPr>
                <w:b/>
                <w:sz w:val="20"/>
                <w:szCs w:val="20"/>
              </w:rPr>
            </w:pPr>
            <w:r w:rsidRPr="00013A2C">
              <w:rPr>
                <w:b/>
                <w:sz w:val="20"/>
                <w:szCs w:val="20"/>
              </w:rPr>
              <w:t>Output 3.2 Disability-inclusive indicators are included in the key tracking processes (including the biennial SDGs national status review) that show the country’s progress towards achieving the SDGs.</w:t>
            </w:r>
          </w:p>
        </w:tc>
      </w:tr>
      <w:tr w:rsidR="00E925D2" w14:paraId="56909BA4" w14:textId="77777777" w:rsidTr="00FA63DB">
        <w:tc>
          <w:tcPr>
            <w:tcW w:w="10885" w:type="dxa"/>
            <w:shd w:val="clear" w:color="auto" w:fill="B8CCE4" w:themeFill="accent1" w:themeFillTint="66"/>
          </w:tcPr>
          <w:p w14:paraId="321B2614" w14:textId="320F00F3" w:rsidR="00E925D2" w:rsidRDefault="00E925D2" w:rsidP="00E925D2">
            <w:pPr>
              <w:tabs>
                <w:tab w:val="left" w:pos="90"/>
              </w:tabs>
              <w:spacing w:after="0" w:line="240" w:lineRule="auto"/>
              <w:ind w:left="0" w:hanging="2"/>
              <w:jc w:val="both"/>
              <w:rPr>
                <w:b/>
                <w:sz w:val="20"/>
                <w:szCs w:val="20"/>
              </w:rPr>
            </w:pPr>
            <w:r>
              <w:rPr>
                <w:b/>
                <w:sz w:val="20"/>
                <w:szCs w:val="20"/>
              </w:rPr>
              <w:t>Indicator</w:t>
            </w:r>
            <w:r w:rsidR="00A66E02">
              <w:rPr>
                <w:b/>
                <w:sz w:val="20"/>
                <w:szCs w:val="20"/>
              </w:rPr>
              <w:t xml:space="preserve"> 3.2.3</w:t>
            </w:r>
            <w:r>
              <w:rPr>
                <w:b/>
                <w:sz w:val="20"/>
                <w:szCs w:val="20"/>
              </w:rPr>
              <w:t xml:space="preserve">: </w:t>
            </w:r>
            <w:r>
              <w:rPr>
                <w:sz w:val="20"/>
                <w:szCs w:val="20"/>
              </w:rPr>
              <w:t># SDGs implementation data collection, monitoring and accountability processes assessing progress against specific disability-inclusion targets</w:t>
            </w:r>
          </w:p>
        </w:tc>
      </w:tr>
      <w:tr w:rsidR="00E925D2" w14:paraId="6BC39720" w14:textId="77777777">
        <w:tc>
          <w:tcPr>
            <w:tcW w:w="10885" w:type="dxa"/>
          </w:tcPr>
          <w:p w14:paraId="6ED7F8D7" w14:textId="77777777" w:rsidR="00835DD5" w:rsidRDefault="00E925D2" w:rsidP="00E925D2">
            <w:pPr>
              <w:tabs>
                <w:tab w:val="left" w:pos="90"/>
              </w:tabs>
              <w:spacing w:after="0" w:line="240" w:lineRule="auto"/>
              <w:ind w:left="0" w:hanging="2"/>
              <w:jc w:val="both"/>
              <w:rPr>
                <w:sz w:val="20"/>
                <w:szCs w:val="20"/>
                <w:u w:val="single"/>
              </w:rPr>
            </w:pPr>
            <w:r>
              <w:rPr>
                <w:sz w:val="20"/>
                <w:szCs w:val="20"/>
                <w:u w:val="single"/>
              </w:rPr>
              <w:t xml:space="preserve">Description: </w:t>
            </w:r>
          </w:p>
          <w:p w14:paraId="30A84DA8" w14:textId="77777777" w:rsidR="00835DD5" w:rsidRDefault="00835DD5" w:rsidP="00E925D2">
            <w:pPr>
              <w:tabs>
                <w:tab w:val="left" w:pos="90"/>
              </w:tabs>
              <w:spacing w:after="0" w:line="240" w:lineRule="auto"/>
              <w:ind w:left="0" w:hanging="2"/>
              <w:jc w:val="both"/>
              <w:rPr>
                <w:sz w:val="20"/>
                <w:szCs w:val="20"/>
                <w:u w:val="single"/>
              </w:rPr>
            </w:pPr>
          </w:p>
          <w:p w14:paraId="14E24699" w14:textId="6E724404" w:rsidR="00E925D2" w:rsidRDefault="00A66E02" w:rsidP="00E925D2">
            <w:pPr>
              <w:tabs>
                <w:tab w:val="left" w:pos="90"/>
              </w:tabs>
              <w:spacing w:after="0" w:line="240" w:lineRule="auto"/>
              <w:ind w:left="0" w:hanging="2"/>
              <w:jc w:val="both"/>
              <w:rPr>
                <w:sz w:val="20"/>
                <w:szCs w:val="20"/>
              </w:rPr>
            </w:pPr>
            <w:r w:rsidRPr="00155601">
              <w:rPr>
                <w:rFonts w:cstheme="minorHAnsi"/>
                <w:sz w:val="20"/>
                <w:szCs w:val="20"/>
              </w:rPr>
              <w:t xml:space="preserve">Currently, the SDG national coordination mechanism in </w:t>
            </w:r>
            <w:r w:rsidR="00963286">
              <w:rPr>
                <w:rFonts w:cstheme="minorHAnsi"/>
                <w:sz w:val="20"/>
                <w:szCs w:val="20"/>
              </w:rPr>
              <w:t xml:space="preserve">The Gambia </w:t>
            </w:r>
            <w:r w:rsidRPr="00155601">
              <w:rPr>
                <w:rFonts w:cstheme="minorHAnsi"/>
                <w:sz w:val="20"/>
                <w:szCs w:val="20"/>
              </w:rPr>
              <w:t>does not include any specific disability dimension that should allow explicit tracking of CRPD implementation within the global SDG reporting.</w:t>
            </w:r>
          </w:p>
          <w:p w14:paraId="727EF31B" w14:textId="77777777" w:rsidR="00A66E02" w:rsidRDefault="00A66E02" w:rsidP="00E925D2">
            <w:pPr>
              <w:tabs>
                <w:tab w:val="left" w:pos="90"/>
              </w:tabs>
              <w:spacing w:after="0" w:line="240" w:lineRule="auto"/>
              <w:ind w:left="0" w:hanging="2"/>
              <w:jc w:val="both"/>
              <w:rPr>
                <w:sz w:val="20"/>
                <w:szCs w:val="20"/>
              </w:rPr>
            </w:pPr>
          </w:p>
          <w:p w14:paraId="0B413737" w14:textId="77777777" w:rsidR="00A66E02" w:rsidRPr="00155601" w:rsidRDefault="00A66E02" w:rsidP="00A66E02">
            <w:pPr>
              <w:ind w:left="0" w:hanging="2"/>
              <w:rPr>
                <w:rFonts w:cstheme="minorHAnsi"/>
                <w:sz w:val="20"/>
                <w:szCs w:val="20"/>
              </w:rPr>
            </w:pPr>
            <w:r w:rsidRPr="00155601">
              <w:rPr>
                <w:rFonts w:cstheme="minorHAnsi"/>
                <w:sz w:val="20"/>
                <w:szCs w:val="20"/>
              </w:rPr>
              <w:t xml:space="preserve">This output will include: </w:t>
            </w:r>
          </w:p>
          <w:p w14:paraId="0A902C56" w14:textId="6BC9D9EF" w:rsidR="00A66E02" w:rsidRPr="00A66E02" w:rsidRDefault="00A66E02" w:rsidP="00A66E02">
            <w:pPr>
              <w:pStyle w:val="ListParagraph"/>
              <w:numPr>
                <w:ilvl w:val="0"/>
                <w:numId w:val="23"/>
              </w:numPr>
              <w:tabs>
                <w:tab w:val="left" w:pos="90"/>
              </w:tabs>
              <w:suppressAutoHyphens w:val="0"/>
              <w:spacing w:after="0" w:line="240" w:lineRule="auto"/>
              <w:ind w:leftChars="0" w:firstLineChars="0"/>
              <w:textDirection w:val="lrTb"/>
              <w:textAlignment w:val="auto"/>
              <w:outlineLvl w:val="9"/>
              <w:rPr>
                <w:rFonts w:cstheme="minorHAnsi"/>
                <w:sz w:val="20"/>
                <w:szCs w:val="20"/>
                <w:u w:val="single"/>
              </w:rPr>
            </w:pPr>
            <w:r w:rsidRPr="00155601">
              <w:rPr>
                <w:rFonts w:cstheme="minorHAnsi"/>
                <w:bCs/>
                <w:sz w:val="20"/>
                <w:szCs w:val="20"/>
              </w:rPr>
              <w:t>Developing guidelines/tool/checklists on SDG standard set of indicators, benchmarks and targets on disability inclusion, which could be adapted to the national SDG reporting framework.</w:t>
            </w:r>
          </w:p>
          <w:p w14:paraId="39BA8F66" w14:textId="77777777" w:rsidR="00A66E02" w:rsidRDefault="00A66E02" w:rsidP="00A66E02">
            <w:pPr>
              <w:pStyle w:val="ListParagraph"/>
              <w:tabs>
                <w:tab w:val="left" w:pos="90"/>
              </w:tabs>
              <w:suppressAutoHyphens w:val="0"/>
              <w:spacing w:after="0" w:line="240" w:lineRule="auto"/>
              <w:ind w:leftChars="0" w:firstLineChars="0" w:firstLine="0"/>
              <w:textDirection w:val="lrTb"/>
              <w:textAlignment w:val="auto"/>
              <w:outlineLvl w:val="9"/>
              <w:rPr>
                <w:rFonts w:cstheme="minorHAnsi"/>
                <w:sz w:val="20"/>
                <w:szCs w:val="20"/>
                <w:u w:val="single"/>
              </w:rPr>
            </w:pPr>
          </w:p>
          <w:p w14:paraId="32E5289B" w14:textId="77777777" w:rsidR="00A66E02" w:rsidRPr="00963286" w:rsidRDefault="00A66E02" w:rsidP="00A66E02">
            <w:pPr>
              <w:pStyle w:val="ListParagraph"/>
              <w:numPr>
                <w:ilvl w:val="0"/>
                <w:numId w:val="23"/>
              </w:numPr>
              <w:tabs>
                <w:tab w:val="left" w:pos="90"/>
              </w:tabs>
              <w:suppressAutoHyphens w:val="0"/>
              <w:spacing w:after="0" w:line="240" w:lineRule="auto"/>
              <w:ind w:leftChars="0" w:firstLineChars="0"/>
              <w:textDirection w:val="lrTb"/>
              <w:textAlignment w:val="auto"/>
              <w:outlineLvl w:val="9"/>
              <w:rPr>
                <w:rFonts w:cstheme="minorHAnsi"/>
                <w:sz w:val="20"/>
                <w:szCs w:val="20"/>
                <w:u w:val="single"/>
              </w:rPr>
            </w:pPr>
            <w:r w:rsidRPr="00A66E02">
              <w:rPr>
                <w:rFonts w:cstheme="minorHAnsi"/>
                <w:bCs/>
                <w:sz w:val="20"/>
                <w:szCs w:val="20"/>
              </w:rPr>
              <w:t xml:space="preserve">Engaging policy dialogue </w:t>
            </w:r>
            <w:r>
              <w:rPr>
                <w:rFonts w:cstheme="minorHAnsi"/>
                <w:bCs/>
                <w:sz w:val="20"/>
                <w:szCs w:val="20"/>
              </w:rPr>
              <w:t xml:space="preserve">and key actors </w:t>
            </w:r>
            <w:r w:rsidRPr="00A66E02">
              <w:rPr>
                <w:rFonts w:cstheme="minorHAnsi"/>
                <w:bCs/>
                <w:sz w:val="20"/>
                <w:szCs w:val="20"/>
              </w:rPr>
              <w:t>in order to harmonize the reporting and monitoring mechanisms nationally.</w:t>
            </w:r>
          </w:p>
          <w:p w14:paraId="1C537FC1" w14:textId="77777777" w:rsidR="00963286" w:rsidRPr="00963286" w:rsidRDefault="00963286" w:rsidP="00963286">
            <w:pPr>
              <w:pStyle w:val="ListParagraph"/>
              <w:ind w:left="0" w:hanging="2"/>
              <w:rPr>
                <w:rFonts w:cstheme="minorHAnsi"/>
                <w:sz w:val="20"/>
                <w:szCs w:val="20"/>
                <w:u w:val="single"/>
              </w:rPr>
            </w:pPr>
          </w:p>
          <w:p w14:paraId="67BA28FE" w14:textId="16B2C157" w:rsidR="00963286" w:rsidRPr="00963286" w:rsidRDefault="00486F07" w:rsidP="00963286">
            <w:pPr>
              <w:tabs>
                <w:tab w:val="left" w:pos="90"/>
              </w:tabs>
              <w:suppressAutoHyphens w:val="0"/>
              <w:spacing w:after="0" w:line="240" w:lineRule="auto"/>
              <w:ind w:leftChars="0" w:left="0" w:firstLineChars="0" w:firstLine="0"/>
              <w:textDirection w:val="lrTb"/>
              <w:textAlignment w:val="auto"/>
              <w:outlineLvl w:val="9"/>
              <w:rPr>
                <w:rFonts w:cstheme="minorHAnsi"/>
                <w:sz w:val="20"/>
                <w:szCs w:val="20"/>
              </w:rPr>
            </w:pPr>
            <w:r>
              <w:rPr>
                <w:rFonts w:cstheme="minorHAnsi"/>
                <w:sz w:val="20"/>
                <w:szCs w:val="20"/>
              </w:rPr>
              <w:t xml:space="preserve">UNFPA </w:t>
            </w:r>
            <w:r w:rsidR="00963286" w:rsidRPr="00963286">
              <w:rPr>
                <w:rFonts w:cstheme="minorHAnsi"/>
                <w:sz w:val="20"/>
                <w:szCs w:val="20"/>
              </w:rPr>
              <w:t>and UNICEF as the implementing Agencies will lead this output with overall support and leadership from the UN Resident Coordinator’s Office.</w:t>
            </w:r>
          </w:p>
        </w:tc>
      </w:tr>
      <w:tr w:rsidR="00E925D2" w14:paraId="3E0BE4A2" w14:textId="77777777">
        <w:tc>
          <w:tcPr>
            <w:tcW w:w="10885" w:type="dxa"/>
          </w:tcPr>
          <w:p w14:paraId="49899452" w14:textId="17BC69C2" w:rsidR="00E925D2" w:rsidRDefault="00E925D2" w:rsidP="00E925D2">
            <w:pPr>
              <w:tabs>
                <w:tab w:val="left" w:pos="90"/>
              </w:tabs>
              <w:spacing w:after="0" w:line="240" w:lineRule="auto"/>
              <w:ind w:left="0" w:hanging="2"/>
              <w:jc w:val="both"/>
              <w:rPr>
                <w:sz w:val="20"/>
                <w:szCs w:val="20"/>
              </w:rPr>
            </w:pPr>
            <w:r>
              <w:rPr>
                <w:sz w:val="20"/>
                <w:szCs w:val="20"/>
                <w:u w:val="single"/>
              </w:rPr>
              <w:t xml:space="preserve">Baseline: </w:t>
            </w:r>
            <w:r w:rsidR="00A66E02">
              <w:rPr>
                <w:sz w:val="20"/>
                <w:szCs w:val="20"/>
                <w:u w:val="single"/>
              </w:rPr>
              <w:t>0</w:t>
            </w:r>
          </w:p>
        </w:tc>
      </w:tr>
      <w:tr w:rsidR="00A66E02" w14:paraId="124DBBA9" w14:textId="77777777">
        <w:trPr>
          <w:trHeight w:val="255"/>
        </w:trPr>
        <w:tc>
          <w:tcPr>
            <w:tcW w:w="10885" w:type="dxa"/>
          </w:tcPr>
          <w:p w14:paraId="694EE255" w14:textId="48633D37" w:rsidR="00A66E02" w:rsidRDefault="00A66E02" w:rsidP="00A66E02">
            <w:pPr>
              <w:tabs>
                <w:tab w:val="left" w:pos="90"/>
              </w:tabs>
              <w:spacing w:after="0" w:line="240" w:lineRule="auto"/>
              <w:ind w:left="0" w:hanging="2"/>
              <w:jc w:val="both"/>
              <w:rPr>
                <w:sz w:val="20"/>
                <w:szCs w:val="20"/>
              </w:rPr>
            </w:pPr>
            <w:r w:rsidRPr="00155601">
              <w:rPr>
                <w:rFonts w:cstheme="minorHAnsi"/>
                <w:sz w:val="20"/>
                <w:szCs w:val="20"/>
                <w:u w:val="single"/>
              </w:rPr>
              <w:t xml:space="preserve">Milestone year 1: </w:t>
            </w:r>
            <w:r w:rsidRPr="00155601">
              <w:rPr>
                <w:rFonts w:cstheme="minorHAnsi"/>
                <w:sz w:val="20"/>
                <w:szCs w:val="20"/>
              </w:rPr>
              <w:t xml:space="preserve">High level National Dialogue on SDG and CRPD </w:t>
            </w:r>
            <w:r>
              <w:rPr>
                <w:rFonts w:cstheme="minorHAnsi"/>
                <w:sz w:val="20"/>
                <w:szCs w:val="20"/>
              </w:rPr>
              <w:t>l</w:t>
            </w:r>
            <w:r w:rsidRPr="00155601">
              <w:rPr>
                <w:rFonts w:cstheme="minorHAnsi"/>
                <w:sz w:val="20"/>
                <w:szCs w:val="20"/>
              </w:rPr>
              <w:t>inkages has taken place</w:t>
            </w:r>
            <w:r w:rsidRPr="00155601">
              <w:rPr>
                <w:rFonts w:cstheme="minorHAnsi"/>
                <w:sz w:val="20"/>
                <w:szCs w:val="20"/>
                <w:u w:val="single"/>
              </w:rPr>
              <w:t xml:space="preserve"> </w:t>
            </w:r>
          </w:p>
        </w:tc>
      </w:tr>
      <w:tr w:rsidR="00A66E02" w14:paraId="65BC8961" w14:textId="77777777">
        <w:tc>
          <w:tcPr>
            <w:tcW w:w="10885" w:type="dxa"/>
          </w:tcPr>
          <w:p w14:paraId="4B2501A2" w14:textId="77777777" w:rsidR="00A66E02" w:rsidRPr="00FE1D66" w:rsidRDefault="00A66E02" w:rsidP="00A66E02">
            <w:pPr>
              <w:tabs>
                <w:tab w:val="left" w:pos="90"/>
              </w:tabs>
              <w:spacing w:after="0" w:line="240" w:lineRule="auto"/>
              <w:ind w:left="0" w:hanging="2"/>
              <w:jc w:val="both"/>
              <w:rPr>
                <w:sz w:val="20"/>
                <w:szCs w:val="20"/>
              </w:rPr>
            </w:pPr>
            <w:r w:rsidRPr="00FE1D66">
              <w:rPr>
                <w:sz w:val="20"/>
                <w:szCs w:val="20"/>
              </w:rPr>
              <w:t>Milestone year 2: Incorporation of disability indicators in SDG review reports</w:t>
            </w:r>
          </w:p>
        </w:tc>
      </w:tr>
      <w:tr w:rsidR="00A66E02" w14:paraId="4E9670CA" w14:textId="77777777">
        <w:tc>
          <w:tcPr>
            <w:tcW w:w="10885" w:type="dxa"/>
          </w:tcPr>
          <w:p w14:paraId="0CEF2CCD" w14:textId="58291F1B" w:rsidR="00A66E02" w:rsidRDefault="00A66E02" w:rsidP="00A66E02">
            <w:pPr>
              <w:tabs>
                <w:tab w:val="left" w:pos="90"/>
              </w:tabs>
              <w:spacing w:after="0" w:line="240" w:lineRule="auto"/>
              <w:ind w:left="0" w:hanging="2"/>
              <w:jc w:val="both"/>
              <w:rPr>
                <w:sz w:val="20"/>
                <w:szCs w:val="20"/>
              </w:rPr>
            </w:pPr>
            <w:r>
              <w:rPr>
                <w:sz w:val="20"/>
                <w:szCs w:val="20"/>
                <w:u w:val="single"/>
              </w:rPr>
              <w:t xml:space="preserve">Target: </w:t>
            </w:r>
            <w:r w:rsidRPr="00155601">
              <w:rPr>
                <w:rFonts w:cstheme="minorHAnsi"/>
                <w:sz w:val="20"/>
                <w:szCs w:val="20"/>
              </w:rPr>
              <w:t>National SDG Frameworks are inclusive of person</w:t>
            </w:r>
            <w:r>
              <w:rPr>
                <w:rFonts w:cstheme="minorHAnsi"/>
                <w:sz w:val="20"/>
                <w:szCs w:val="20"/>
              </w:rPr>
              <w:t>s</w:t>
            </w:r>
            <w:r w:rsidRPr="00155601">
              <w:rPr>
                <w:rFonts w:cstheme="minorHAnsi"/>
                <w:sz w:val="20"/>
                <w:szCs w:val="20"/>
              </w:rPr>
              <w:t xml:space="preserve"> with disabilities</w:t>
            </w:r>
          </w:p>
        </w:tc>
      </w:tr>
      <w:tr w:rsidR="00A66E02" w14:paraId="366C60C4" w14:textId="77777777">
        <w:trPr>
          <w:trHeight w:val="323"/>
        </w:trPr>
        <w:tc>
          <w:tcPr>
            <w:tcW w:w="10885" w:type="dxa"/>
          </w:tcPr>
          <w:p w14:paraId="7C71D7AF" w14:textId="4687C0B8" w:rsidR="00A66E02" w:rsidRDefault="00A66E02" w:rsidP="00A66E02">
            <w:pPr>
              <w:tabs>
                <w:tab w:val="left" w:pos="90"/>
              </w:tabs>
              <w:spacing w:after="0" w:line="240" w:lineRule="auto"/>
              <w:ind w:left="0" w:hanging="2"/>
              <w:jc w:val="both"/>
              <w:rPr>
                <w:sz w:val="20"/>
                <w:szCs w:val="20"/>
              </w:rPr>
            </w:pPr>
            <w:r>
              <w:rPr>
                <w:sz w:val="20"/>
                <w:szCs w:val="20"/>
                <w:u w:val="single"/>
              </w:rPr>
              <w:t>Means of verification:</w:t>
            </w:r>
            <w:r>
              <w:rPr>
                <w:sz w:val="20"/>
                <w:szCs w:val="20"/>
              </w:rPr>
              <w:t xml:space="preserve"> Monitoring and reporting framework, Activity reports</w:t>
            </w:r>
          </w:p>
        </w:tc>
      </w:tr>
      <w:tr w:rsidR="00A66E02" w14:paraId="1AF81680" w14:textId="77777777">
        <w:tc>
          <w:tcPr>
            <w:tcW w:w="10885" w:type="dxa"/>
          </w:tcPr>
          <w:p w14:paraId="76C91358" w14:textId="4FD038D7" w:rsidR="00A66E02" w:rsidRDefault="00A66E02" w:rsidP="00A66E02">
            <w:pPr>
              <w:tabs>
                <w:tab w:val="left" w:pos="90"/>
              </w:tabs>
              <w:spacing w:after="0" w:line="240" w:lineRule="auto"/>
              <w:ind w:left="0" w:hanging="2"/>
              <w:jc w:val="both"/>
              <w:rPr>
                <w:sz w:val="20"/>
                <w:szCs w:val="20"/>
                <w:highlight w:val="cyan"/>
              </w:rPr>
            </w:pPr>
            <w:r>
              <w:rPr>
                <w:sz w:val="20"/>
                <w:szCs w:val="20"/>
                <w:u w:val="single"/>
              </w:rPr>
              <w:t xml:space="preserve">Responsible: </w:t>
            </w:r>
            <w:r w:rsidR="00785ACC">
              <w:rPr>
                <w:sz w:val="20"/>
                <w:szCs w:val="20"/>
              </w:rPr>
              <w:t>UNFPA</w:t>
            </w:r>
            <w:r w:rsidRPr="00A66E02">
              <w:rPr>
                <w:sz w:val="20"/>
                <w:szCs w:val="20"/>
              </w:rPr>
              <w:t xml:space="preserve"> and UNICEF</w:t>
            </w:r>
          </w:p>
        </w:tc>
      </w:tr>
    </w:tbl>
    <w:p w14:paraId="3A83E5F8" w14:textId="77777777" w:rsidR="003653F4" w:rsidRDefault="003653F4" w:rsidP="008C31C1">
      <w:pPr>
        <w:tabs>
          <w:tab w:val="left" w:pos="90"/>
        </w:tabs>
        <w:ind w:left="0" w:hanging="2"/>
        <w:jc w:val="both"/>
        <w:rPr>
          <w:sz w:val="20"/>
          <w:szCs w:val="20"/>
        </w:rPr>
      </w:pPr>
    </w:p>
    <w:p w14:paraId="711A4125" w14:textId="77777777" w:rsidR="003653F4" w:rsidRDefault="00CB6D19" w:rsidP="008C31C1">
      <w:pPr>
        <w:pStyle w:val="Heading1"/>
        <w:numPr>
          <w:ilvl w:val="0"/>
          <w:numId w:val="1"/>
        </w:numPr>
        <w:tabs>
          <w:tab w:val="left" w:pos="90"/>
        </w:tabs>
        <w:ind w:left="1" w:hanging="3"/>
        <w:jc w:val="both"/>
      </w:pPr>
      <w:r>
        <w:t>Outcomes strategy</w:t>
      </w:r>
    </w:p>
    <w:p w14:paraId="1742116B" w14:textId="77777777" w:rsidR="003653F4" w:rsidRDefault="003653F4">
      <w:pPr>
        <w:tabs>
          <w:tab w:val="left" w:pos="90"/>
        </w:tabs>
        <w:ind w:left="0" w:hanging="2"/>
        <w:jc w:val="both"/>
        <w:rPr>
          <w:sz w:val="20"/>
          <w:szCs w:val="20"/>
        </w:rPr>
      </w:pPr>
    </w:p>
    <w:p w14:paraId="5CA2FBC7" w14:textId="77777777" w:rsidR="003653F4" w:rsidRDefault="00CB6D19">
      <w:pPr>
        <w:pStyle w:val="Heading2"/>
        <w:tabs>
          <w:tab w:val="left" w:pos="90"/>
        </w:tabs>
        <w:ind w:left="1" w:hanging="3"/>
      </w:pPr>
      <w:r>
        <w:t>5.1 Theory of change</w:t>
      </w:r>
    </w:p>
    <w:p w14:paraId="73A1ED30" w14:textId="77777777" w:rsidR="003653F4" w:rsidRDefault="00CB6D19">
      <w:pPr>
        <w:tabs>
          <w:tab w:val="left" w:pos="90"/>
        </w:tabs>
        <w:ind w:left="0" w:hanging="2"/>
        <w:jc w:val="both"/>
        <w:rPr>
          <w:sz w:val="20"/>
          <w:szCs w:val="20"/>
        </w:rPr>
      </w:pPr>
      <w:r>
        <w:rPr>
          <w:sz w:val="20"/>
          <w:szCs w:val="20"/>
        </w:rPr>
        <w:t>Max 500 words</w:t>
      </w:r>
    </w:p>
    <w:p w14:paraId="261539DC" w14:textId="77777777" w:rsidR="003653F4" w:rsidRDefault="00CB6D19">
      <w:pPr>
        <w:tabs>
          <w:tab w:val="left" w:pos="90"/>
        </w:tabs>
        <w:ind w:left="0" w:hanging="2"/>
        <w:jc w:val="both"/>
        <w:rPr>
          <w:i/>
          <w:sz w:val="20"/>
          <w:szCs w:val="20"/>
        </w:rPr>
      </w:pPr>
      <w:r>
        <w:rPr>
          <w:i/>
          <w:sz w:val="20"/>
          <w:szCs w:val="20"/>
        </w:rPr>
        <w:t xml:space="preserve">Please describe the change that the proposed project is seeking to trigger.  Please ensure the theory of change refers to the relation between the three outcomes. Kindly be specific about the linkages between CRPD and SDGs processes including the UNSDCF. </w:t>
      </w:r>
    </w:p>
    <w:p w14:paraId="1759644C" w14:textId="44B4EE54" w:rsidR="003653F4" w:rsidRDefault="00CB6D19">
      <w:pPr>
        <w:tabs>
          <w:tab w:val="left" w:pos="90"/>
        </w:tabs>
        <w:ind w:left="0" w:hanging="2"/>
        <w:jc w:val="both"/>
        <w:rPr>
          <w:sz w:val="24"/>
          <w:szCs w:val="24"/>
        </w:rPr>
      </w:pPr>
      <w:r>
        <w:lastRenderedPageBreak/>
        <w:t xml:space="preserve">The change envisaged to be brought about in this project is the existence of an enabling environment that guarantees access, equality and participation </w:t>
      </w:r>
      <w:r w:rsidR="008370E7">
        <w:t xml:space="preserve">of </w:t>
      </w:r>
      <w:r>
        <w:t xml:space="preserve">PWDs in all processes, structures and services that exist in the society. </w:t>
      </w:r>
      <w:r w:rsidR="00FE1D66">
        <w:t>Therefore,</w:t>
      </w:r>
      <w:r>
        <w:t xml:space="preserve"> the project is aware of the fact that to bring about this change, it is highly contingent on the availability of data that informs decisions, policies, legislation as well plans and programmes as building blocks or preconditions necessary to ensure the availability of quality inclusive services. It is envisaged that PWDs would live in a dignified and enabling environment when the capacities of key national stakeholders are built to ensure inclusive policies and systems for the implementation of the CRPD and SDGs; mechanisms and processes are put in place to enhance inclusivity and participation in public affairs and development agenda; and disability is mainstreamed in national development plans, programs, policies and budgets.</w:t>
      </w:r>
    </w:p>
    <w:p w14:paraId="5B697400" w14:textId="77777777" w:rsidR="003653F4" w:rsidRDefault="00FE1D66">
      <w:pPr>
        <w:tabs>
          <w:tab w:val="left" w:pos="90"/>
        </w:tabs>
        <w:ind w:left="0" w:hanging="2"/>
        <w:jc w:val="both"/>
      </w:pPr>
      <w:r>
        <w:t>Thus,</w:t>
      </w:r>
      <w:r w:rsidR="00CB6D19">
        <w:t xml:space="preserve"> the theory of change follows a process where the capacity of national stakeholders </w:t>
      </w:r>
      <w:r>
        <w:t>is</w:t>
      </w:r>
      <w:r w:rsidR="00CB6D19">
        <w:t xml:space="preserve"> first built and strengthened as a springboard to be able to create an environment in which accountability standards are set based on policies and laws as well as the creation of structures and development of tools that will not only enhance data collection and analysis but also creating an enabling environment that guarantees access, equality and participation. This environment will be the cause and effect of the creation of viable and strong institutions capable of removing barriers and setting the building blocks in place. With this achieved, it becomes imperative that these institutions and processes guide the making of plans, budgets, programmes, and position institutions in a symbiotic relationship for the purpose of mainstreaming disability for effective delivery, monitoring, and accountability. </w:t>
      </w:r>
    </w:p>
    <w:p w14:paraId="77940D45" w14:textId="77777777" w:rsidR="003653F4" w:rsidRDefault="00CB6D19">
      <w:pPr>
        <w:pStyle w:val="Heading2"/>
        <w:tabs>
          <w:tab w:val="left" w:pos="90"/>
        </w:tabs>
        <w:ind w:left="1" w:hanging="3"/>
      </w:pPr>
      <w:r>
        <w:t>5.2 Result Chains</w:t>
      </w:r>
    </w:p>
    <w:p w14:paraId="05CE1824" w14:textId="77777777" w:rsidR="003653F4" w:rsidRDefault="00CB6D19">
      <w:pPr>
        <w:tabs>
          <w:tab w:val="left" w:pos="90"/>
        </w:tabs>
        <w:ind w:left="0" w:hanging="2"/>
        <w:jc w:val="both"/>
        <w:rPr>
          <w:sz w:val="20"/>
          <w:szCs w:val="20"/>
        </w:rPr>
      </w:pPr>
      <w:r>
        <w:rPr>
          <w:sz w:val="20"/>
          <w:szCs w:val="20"/>
        </w:rPr>
        <w:t>Max 500 words</w:t>
      </w:r>
    </w:p>
    <w:p w14:paraId="4E80CB29" w14:textId="77777777" w:rsidR="003653F4" w:rsidRDefault="00CB6D19">
      <w:pPr>
        <w:tabs>
          <w:tab w:val="left" w:pos="90"/>
        </w:tabs>
        <w:ind w:left="0" w:hanging="2"/>
        <w:jc w:val="both"/>
        <w:rPr>
          <w:i/>
          <w:sz w:val="20"/>
          <w:szCs w:val="20"/>
        </w:rPr>
      </w:pPr>
      <w:r>
        <w:rPr>
          <w:i/>
          <w:sz w:val="20"/>
          <w:szCs w:val="20"/>
        </w:rPr>
        <w:t>Please describe the result chain by each outcome.</w:t>
      </w:r>
    </w:p>
    <w:p w14:paraId="3DFEB292" w14:textId="77777777" w:rsidR="003653F4" w:rsidRDefault="00CB6D19">
      <w:pPr>
        <w:tabs>
          <w:tab w:val="left" w:pos="90"/>
        </w:tabs>
        <w:ind w:left="0" w:hanging="2"/>
        <w:jc w:val="both"/>
        <w:rPr>
          <w:i/>
        </w:rPr>
      </w:pPr>
      <w:r>
        <w:rPr>
          <w:i/>
        </w:rPr>
        <w:t>To achieve the proposed outcomes, the project will resort to the following result chain:</w:t>
      </w:r>
    </w:p>
    <w:p w14:paraId="6F155A3C" w14:textId="77777777" w:rsidR="003653F4" w:rsidRDefault="00CB6D19">
      <w:pPr>
        <w:tabs>
          <w:tab w:val="left" w:pos="90"/>
        </w:tabs>
        <w:ind w:left="0" w:hanging="2"/>
        <w:jc w:val="both"/>
        <w:rPr>
          <w:b/>
          <w:i/>
        </w:rPr>
      </w:pPr>
      <w:r>
        <w:rPr>
          <w:b/>
          <w:i/>
        </w:rPr>
        <w:t>Outcome 1: National Stakeholders have the knowledge and practical tools to effectively contribute the development and implementation of disability inclusive policies, systems</w:t>
      </w:r>
    </w:p>
    <w:p w14:paraId="2133AFC7" w14:textId="77777777" w:rsidR="003653F4" w:rsidRDefault="00CB6D19">
      <w:pPr>
        <w:tabs>
          <w:tab w:val="left" w:pos="90"/>
        </w:tabs>
        <w:spacing w:after="0"/>
        <w:ind w:left="0" w:hanging="2"/>
        <w:jc w:val="both"/>
      </w:pPr>
      <w:r>
        <w:t>Capacities and awareness of key government stakeholders, OPDs and other civil society are reinforced to ensure enhanced protection and promotion of the rights of persons with disabilities. In particular, the project will:</w:t>
      </w:r>
    </w:p>
    <w:p w14:paraId="56EB220F" w14:textId="77777777" w:rsidR="003653F4" w:rsidRDefault="003653F4">
      <w:pPr>
        <w:tabs>
          <w:tab w:val="left" w:pos="90"/>
        </w:tabs>
        <w:spacing w:after="0"/>
        <w:ind w:left="0" w:hanging="2"/>
        <w:jc w:val="both"/>
      </w:pPr>
    </w:p>
    <w:p w14:paraId="15867F34" w14:textId="77777777" w:rsidR="003653F4" w:rsidRDefault="00CB6D19">
      <w:pPr>
        <w:numPr>
          <w:ilvl w:val="0"/>
          <w:numId w:val="6"/>
        </w:numPr>
        <w:tabs>
          <w:tab w:val="left" w:pos="90"/>
        </w:tabs>
        <w:spacing w:after="0"/>
        <w:ind w:left="0" w:hanging="2"/>
        <w:jc w:val="both"/>
      </w:pPr>
      <w:r>
        <w:t xml:space="preserve">Support the capacity building of key focal personnel of relevant government ministries to enhance disability mainstreaming in key national policies and programmes. </w:t>
      </w:r>
    </w:p>
    <w:p w14:paraId="63CABAFD" w14:textId="77777777" w:rsidR="003653F4" w:rsidRDefault="003653F4">
      <w:pPr>
        <w:tabs>
          <w:tab w:val="left" w:pos="90"/>
        </w:tabs>
        <w:spacing w:after="0"/>
        <w:ind w:left="0" w:hanging="2"/>
        <w:jc w:val="both"/>
      </w:pPr>
    </w:p>
    <w:p w14:paraId="73747897" w14:textId="77777777" w:rsidR="003653F4" w:rsidRDefault="00CB6D19">
      <w:pPr>
        <w:numPr>
          <w:ilvl w:val="0"/>
          <w:numId w:val="6"/>
        </w:numPr>
        <w:tabs>
          <w:tab w:val="left" w:pos="90"/>
        </w:tabs>
        <w:spacing w:after="0"/>
        <w:ind w:left="0" w:hanging="2"/>
        <w:jc w:val="both"/>
      </w:pPr>
      <w:r>
        <w:t>Provide technical support and capacity building to OPDs with a view to enhance their engagement in advocacy, policy dialogue and awareness-raising and monitoring for the effective implementation of the Disability Act and policies and programmes. ​​Equal participation of women will also be ensured in all other project activities, including consultations, and capacity-building interventions.</w:t>
      </w:r>
    </w:p>
    <w:p w14:paraId="56431C49" w14:textId="77777777" w:rsidR="003653F4" w:rsidRDefault="003653F4">
      <w:pPr>
        <w:tabs>
          <w:tab w:val="left" w:pos="90"/>
        </w:tabs>
        <w:spacing w:after="0"/>
        <w:ind w:left="0" w:hanging="2"/>
        <w:jc w:val="both"/>
      </w:pPr>
    </w:p>
    <w:p w14:paraId="67A0F7DB" w14:textId="19062C20" w:rsidR="003653F4" w:rsidRDefault="00CB6D19">
      <w:pPr>
        <w:numPr>
          <w:ilvl w:val="0"/>
          <w:numId w:val="6"/>
        </w:numPr>
        <w:tabs>
          <w:tab w:val="left" w:pos="90"/>
        </w:tabs>
        <w:spacing w:after="0"/>
        <w:ind w:left="0" w:hanging="2"/>
        <w:jc w:val="both"/>
      </w:pPr>
      <w:r>
        <w:t xml:space="preserve">Strengthen the capacity of UNCT to mainstream disability in </w:t>
      </w:r>
      <w:r w:rsidR="009B031E">
        <w:t>UN programming</w:t>
      </w:r>
      <w:r>
        <w:t>.</w:t>
      </w:r>
    </w:p>
    <w:p w14:paraId="25517682" w14:textId="77777777" w:rsidR="003653F4" w:rsidRDefault="003653F4">
      <w:pPr>
        <w:tabs>
          <w:tab w:val="left" w:pos="90"/>
        </w:tabs>
        <w:spacing w:after="0"/>
        <w:ind w:left="0" w:hanging="2"/>
        <w:jc w:val="both"/>
        <w:rPr>
          <w:color w:val="FF0000"/>
          <w:sz w:val="18"/>
          <w:szCs w:val="18"/>
        </w:rPr>
      </w:pPr>
    </w:p>
    <w:p w14:paraId="413C2CEC" w14:textId="77777777" w:rsidR="003653F4" w:rsidRDefault="00CB6D19">
      <w:pPr>
        <w:tabs>
          <w:tab w:val="left" w:pos="90"/>
        </w:tabs>
        <w:ind w:left="0" w:hanging="2"/>
        <w:jc w:val="both"/>
        <w:rPr>
          <w:i/>
          <w:sz w:val="20"/>
          <w:szCs w:val="20"/>
        </w:rPr>
      </w:pPr>
      <w:r>
        <w:rPr>
          <w:b/>
          <w:i/>
          <w:sz w:val="20"/>
          <w:szCs w:val="20"/>
        </w:rPr>
        <w:t>Outcome 2. Gaps in achievement of essential building blocks or preconditions to CPRD implementation in development and humanitarian programs are addressed</w:t>
      </w:r>
    </w:p>
    <w:p w14:paraId="3C942F74" w14:textId="77777777" w:rsidR="003653F4" w:rsidRDefault="00CB6D19">
      <w:pPr>
        <w:tabs>
          <w:tab w:val="left" w:pos="90"/>
        </w:tabs>
        <w:ind w:left="0" w:hanging="2"/>
        <w:jc w:val="both"/>
        <w:rPr>
          <w:color w:val="FF0000"/>
        </w:rPr>
      </w:pPr>
      <w:r>
        <w:rPr>
          <w:color w:val="434343"/>
        </w:rPr>
        <w:lastRenderedPageBreak/>
        <w:t>In line with enhancing the national legal and policy frameworks to ensure the implementation of preconditions of CRPD,</w:t>
      </w:r>
      <w:r>
        <w:rPr>
          <w:b/>
          <w:color w:val="434343"/>
        </w:rPr>
        <w:t xml:space="preserve"> </w:t>
      </w:r>
      <w:r>
        <w:rPr>
          <w:color w:val="434343"/>
        </w:rPr>
        <w:t xml:space="preserve">advocacy and technical support will be provided to the Ministry of Gender, Children and Social Welfare, the Government agency to develop the necessary tools, such as a monitoring framework, implementation plan, or Strategic Plan to facilitate effective implementation and monitoring of the Act, the domesticated legislation of the CRPD. This project will address the need to ensure greater public awareness of the Act and the implementation of the national legislation that addresses the preconditions for disability inclusion. In </w:t>
      </w:r>
      <w:r w:rsidR="00FE1D66">
        <w:rPr>
          <w:color w:val="434343"/>
        </w:rPr>
        <w:t>addition, monitoring</w:t>
      </w:r>
      <w:r>
        <w:rPr>
          <w:color w:val="434343"/>
        </w:rPr>
        <w:t xml:space="preserve"> mechanisms will be enhanced to monitor implementation of the National Disability Act in line with CRPD art 33 such as establishing and operationalizing the Disability Advisory Council to monitor implementation of the Act and provide recommendations as per its objectives in Section 9 of the Act.</w:t>
      </w:r>
    </w:p>
    <w:p w14:paraId="1BED4731" w14:textId="77777777" w:rsidR="003653F4" w:rsidRDefault="00CB6D19">
      <w:pPr>
        <w:tabs>
          <w:tab w:val="left" w:pos="90"/>
        </w:tabs>
        <w:ind w:left="0" w:hanging="2"/>
        <w:jc w:val="both"/>
        <w:rPr>
          <w:b/>
          <w:i/>
          <w:sz w:val="20"/>
          <w:szCs w:val="20"/>
        </w:rPr>
      </w:pPr>
      <w:r>
        <w:rPr>
          <w:b/>
          <w:i/>
          <w:sz w:val="20"/>
          <w:szCs w:val="20"/>
        </w:rPr>
        <w:t>Outcome 3: National development and humanitarian plans, budgets, programs and monitoring processes are disability inclusive</w:t>
      </w:r>
    </w:p>
    <w:p w14:paraId="78D0D24D" w14:textId="6F473C28" w:rsidR="003653F4" w:rsidRDefault="00CB6D19">
      <w:pPr>
        <w:tabs>
          <w:tab w:val="left" w:pos="90"/>
        </w:tabs>
        <w:spacing w:after="0"/>
        <w:ind w:left="0" w:hanging="2"/>
        <w:jc w:val="both"/>
      </w:pPr>
      <w:r>
        <w:t xml:space="preserve">Data collection has been a major challenge, hence the inability to identify the specific circumstances of PWDs, which explains the general lack of inclusive services resulting in PWDs </w:t>
      </w:r>
      <w:r w:rsidR="00360F26">
        <w:t>being left</w:t>
      </w:r>
      <w:r>
        <w:t xml:space="preserve"> behind. The Government and OPDs do not have comprehensive and ongoing data collection exercises, and whose findings are constantly used for planning and service delivery purposes. The CRPD and SDGs provide adequate tools and guidance for data collection. Leveraging on the presence of UNCTs, an agreed set of indicators for systematic tracking and situation monitoring of the rights of persons with disabilities - along with their corresponding disaggregation by sex, age, geographic location, population group will be generated. This will enable the tracking of progress in the fulfilment of rights of people with disabilities and feedback information into policy processes in order to ensure inclusiveness and leaving no one behind.</w:t>
      </w:r>
    </w:p>
    <w:p w14:paraId="7E20DA51" w14:textId="77777777" w:rsidR="003653F4" w:rsidRDefault="003653F4">
      <w:pPr>
        <w:tabs>
          <w:tab w:val="left" w:pos="90"/>
        </w:tabs>
        <w:ind w:left="0" w:hanging="2"/>
        <w:jc w:val="both"/>
        <w:rPr>
          <w:sz w:val="20"/>
          <w:szCs w:val="20"/>
        </w:rPr>
      </w:pPr>
    </w:p>
    <w:p w14:paraId="4D64497D" w14:textId="77777777" w:rsidR="003653F4" w:rsidRDefault="00CB6D19">
      <w:pPr>
        <w:pStyle w:val="Heading2"/>
        <w:tabs>
          <w:tab w:val="left" w:pos="90"/>
        </w:tabs>
        <w:ind w:left="1" w:hanging="3"/>
      </w:pPr>
      <w:r>
        <w:t xml:space="preserve">5.3 Geographic scope </w:t>
      </w:r>
    </w:p>
    <w:p w14:paraId="1B642830" w14:textId="77777777" w:rsidR="003653F4" w:rsidRDefault="00CB6D19">
      <w:pPr>
        <w:tabs>
          <w:tab w:val="left" w:pos="90"/>
        </w:tabs>
        <w:ind w:left="0" w:hanging="2"/>
        <w:jc w:val="both"/>
        <w:rPr>
          <w:sz w:val="20"/>
          <w:szCs w:val="20"/>
        </w:rPr>
      </w:pPr>
      <w:r>
        <w:rPr>
          <w:sz w:val="20"/>
          <w:szCs w:val="20"/>
        </w:rPr>
        <w:t xml:space="preserve">Max 200 words </w:t>
      </w:r>
    </w:p>
    <w:p w14:paraId="6C6682DD" w14:textId="77777777" w:rsidR="003653F4" w:rsidRDefault="00CB6D19">
      <w:pPr>
        <w:tabs>
          <w:tab w:val="left" w:pos="90"/>
        </w:tabs>
        <w:ind w:left="0" w:hanging="2"/>
        <w:jc w:val="both"/>
        <w:rPr>
          <w:i/>
          <w:sz w:val="20"/>
          <w:szCs w:val="20"/>
        </w:rPr>
      </w:pPr>
      <w:r>
        <w:rPr>
          <w:i/>
          <w:sz w:val="20"/>
          <w:szCs w:val="20"/>
        </w:rPr>
        <w:t xml:space="preserve">Please describe the geographic scope of the intervention. </w:t>
      </w:r>
    </w:p>
    <w:p w14:paraId="33B758CA" w14:textId="77777777" w:rsidR="003653F4" w:rsidRDefault="00CB6D19">
      <w:pPr>
        <w:tabs>
          <w:tab w:val="left" w:pos="90"/>
        </w:tabs>
        <w:ind w:left="0" w:hanging="2"/>
        <w:jc w:val="both"/>
      </w:pPr>
      <w:r>
        <w:t xml:space="preserve">The geographic scope of the project is nationwide. Persons with disabilities can be found across the country who require all the services that are available. Disability can be found in all sectors of the Gambian population - male, female and young and old. The regional prevalence of disability shows that Brikama has the highest number of PWDs at 36.9%, to be followed by Kerewan at 14.6%, Basse 13.3, </w:t>
      </w:r>
      <w:proofErr w:type="spellStart"/>
      <w:r>
        <w:t>Janjabureh</w:t>
      </w:r>
      <w:proofErr w:type="spellEnd"/>
      <w:r>
        <w:t xml:space="preserve"> and </w:t>
      </w:r>
      <w:proofErr w:type="spellStart"/>
      <w:r>
        <w:t>Kuntaur</w:t>
      </w:r>
      <w:proofErr w:type="spellEnd"/>
      <w:r>
        <w:t xml:space="preserve"> 7.1%, Mansa </w:t>
      </w:r>
      <w:proofErr w:type="spellStart"/>
      <w:r>
        <w:t>Konko</w:t>
      </w:r>
      <w:proofErr w:type="spellEnd"/>
      <w:r>
        <w:t xml:space="preserve"> 6.6% and Banjul with the lowest prevalence rate of 2.5%. Consequently, in line with the human rights principle of indivisibility and equality, the project will seek to serve all PWDs in the country. The dearth of services and protection mechanisms can in fact be felt more in the rural areas farther away from Banjul; hence the necessity for the project to serve the entire country.</w:t>
      </w:r>
    </w:p>
    <w:p w14:paraId="1BD604A4" w14:textId="77777777" w:rsidR="003653F4" w:rsidRDefault="00CB6D19">
      <w:pPr>
        <w:pStyle w:val="Heading2"/>
        <w:tabs>
          <w:tab w:val="left" w:pos="90"/>
        </w:tabs>
        <w:ind w:left="1" w:hanging="3"/>
      </w:pPr>
      <w:r>
        <w:t xml:space="preserve">5.4. Sustainability </w:t>
      </w:r>
    </w:p>
    <w:p w14:paraId="7C7CD773" w14:textId="77777777" w:rsidR="003653F4" w:rsidRDefault="00CB6D19">
      <w:pPr>
        <w:tabs>
          <w:tab w:val="left" w:pos="90"/>
        </w:tabs>
        <w:ind w:left="0" w:hanging="2"/>
        <w:jc w:val="both"/>
        <w:rPr>
          <w:sz w:val="20"/>
          <w:szCs w:val="20"/>
        </w:rPr>
      </w:pPr>
      <w:r>
        <w:rPr>
          <w:sz w:val="20"/>
          <w:szCs w:val="20"/>
        </w:rPr>
        <w:t>Max 500 words</w:t>
      </w:r>
    </w:p>
    <w:p w14:paraId="5C6248BE" w14:textId="77777777" w:rsidR="003653F4" w:rsidRDefault="00CB6D19">
      <w:pPr>
        <w:tabs>
          <w:tab w:val="left" w:pos="90"/>
        </w:tabs>
        <w:ind w:left="0" w:hanging="2"/>
        <w:rPr>
          <w:i/>
          <w:sz w:val="20"/>
          <w:szCs w:val="20"/>
        </w:rPr>
      </w:pPr>
      <w:r>
        <w:rPr>
          <w:i/>
          <w:sz w:val="20"/>
          <w:szCs w:val="20"/>
        </w:rPr>
        <w:t xml:space="preserve">How does the project intend to create the conditions for the long-term sustainability of the project results? </w:t>
      </w:r>
    </w:p>
    <w:p w14:paraId="418D8581" w14:textId="77777777" w:rsidR="003653F4" w:rsidRDefault="00CB6D19">
      <w:pPr>
        <w:tabs>
          <w:tab w:val="left" w:pos="90"/>
        </w:tabs>
        <w:ind w:left="0" w:hanging="2"/>
        <w:jc w:val="both"/>
      </w:pPr>
      <w:r>
        <w:t>The long-term sustainability of the project’s results is rooted in the alignment of the proposed interventions to national priorities and existing government-led programmes that will be strengthened through the project and will continue beyond its term. As a result, these additional factors can ensure long term sustainability:</w:t>
      </w:r>
    </w:p>
    <w:p w14:paraId="6D476F97" w14:textId="77777777" w:rsidR="003653F4" w:rsidRDefault="00CB6D19">
      <w:pPr>
        <w:numPr>
          <w:ilvl w:val="0"/>
          <w:numId w:val="4"/>
        </w:numPr>
        <w:tabs>
          <w:tab w:val="left" w:pos="90"/>
        </w:tabs>
        <w:spacing w:after="0"/>
        <w:ind w:left="0" w:hanging="2"/>
        <w:jc w:val="both"/>
      </w:pPr>
      <w:r>
        <w:lastRenderedPageBreak/>
        <w:t>Through building the advocacy capacity of PWDS and OPDs to not only hold the government accountable but ensure disability issues remain high on the political agenda.</w:t>
      </w:r>
    </w:p>
    <w:p w14:paraId="6890E9DE" w14:textId="77777777" w:rsidR="003653F4" w:rsidRDefault="00CB6D19">
      <w:pPr>
        <w:numPr>
          <w:ilvl w:val="0"/>
          <w:numId w:val="4"/>
        </w:numPr>
        <w:tabs>
          <w:tab w:val="left" w:pos="90"/>
        </w:tabs>
        <w:spacing w:after="0"/>
        <w:ind w:left="0" w:hanging="2"/>
        <w:jc w:val="both"/>
      </w:pPr>
      <w:r>
        <w:t>Frequent engagements with policy makers and legislators for mainstreaming of disability on policy, legal and budget formulation.</w:t>
      </w:r>
    </w:p>
    <w:p w14:paraId="1A68C6C9" w14:textId="77777777" w:rsidR="003653F4" w:rsidRDefault="00CB6D19">
      <w:pPr>
        <w:numPr>
          <w:ilvl w:val="0"/>
          <w:numId w:val="4"/>
        </w:numPr>
        <w:tabs>
          <w:tab w:val="left" w:pos="90"/>
        </w:tabs>
        <w:spacing w:after="0"/>
        <w:ind w:left="0" w:hanging="2"/>
        <w:jc w:val="both"/>
      </w:pPr>
      <w:r>
        <w:t>Capacity building of key stakeholders and duty bearers on disability mainstreaming, thus making disability concerns an integral part of their programmes and interventions.</w:t>
      </w:r>
    </w:p>
    <w:p w14:paraId="409EDE64" w14:textId="77777777" w:rsidR="003653F4" w:rsidRDefault="00CB6D19">
      <w:pPr>
        <w:numPr>
          <w:ilvl w:val="0"/>
          <w:numId w:val="4"/>
        </w:numPr>
        <w:tabs>
          <w:tab w:val="left" w:pos="90"/>
        </w:tabs>
        <w:spacing w:after="0"/>
        <w:ind w:left="0" w:hanging="2"/>
        <w:jc w:val="both"/>
      </w:pPr>
      <w:r>
        <w:t xml:space="preserve">Inclusion of disability in routine data collection </w:t>
      </w:r>
    </w:p>
    <w:p w14:paraId="29C68636" w14:textId="77777777" w:rsidR="003653F4" w:rsidRDefault="00CB6D19">
      <w:pPr>
        <w:tabs>
          <w:tab w:val="left" w:pos="90"/>
        </w:tabs>
        <w:spacing w:after="0"/>
        <w:ind w:left="0" w:hanging="2"/>
        <w:jc w:val="both"/>
      </w:pPr>
      <w:r>
        <w:t>Creation of structures and processes which would ensure disability remains a priority long after the end of the project</w:t>
      </w:r>
    </w:p>
    <w:p w14:paraId="40177DF7" w14:textId="77777777" w:rsidR="003653F4" w:rsidRDefault="00CB6D19">
      <w:pPr>
        <w:numPr>
          <w:ilvl w:val="0"/>
          <w:numId w:val="4"/>
        </w:numPr>
        <w:tabs>
          <w:tab w:val="left" w:pos="90"/>
        </w:tabs>
        <w:spacing w:after="0"/>
        <w:ind w:left="0" w:hanging="2"/>
        <w:jc w:val="both"/>
      </w:pPr>
      <w:r>
        <w:t>Empowerment of PWDS and OPDs re becoming advocates of their own rights</w:t>
      </w:r>
    </w:p>
    <w:p w14:paraId="604836FC" w14:textId="77777777" w:rsidR="003653F4" w:rsidRDefault="00CB6D19">
      <w:pPr>
        <w:numPr>
          <w:ilvl w:val="0"/>
          <w:numId w:val="4"/>
        </w:numPr>
        <w:tabs>
          <w:tab w:val="left" w:pos="90"/>
        </w:tabs>
        <w:spacing w:after="0"/>
        <w:ind w:left="0" w:hanging="2"/>
        <w:jc w:val="both"/>
      </w:pPr>
      <w:r>
        <w:t>Implementation and enforcement of the Disability Act</w:t>
      </w:r>
    </w:p>
    <w:p w14:paraId="4D723B9C" w14:textId="77777777" w:rsidR="003653F4" w:rsidRDefault="003653F4">
      <w:pPr>
        <w:tabs>
          <w:tab w:val="left" w:pos="90"/>
        </w:tabs>
        <w:spacing w:after="0"/>
        <w:ind w:left="0" w:hanging="2"/>
        <w:jc w:val="both"/>
      </w:pPr>
    </w:p>
    <w:p w14:paraId="3265B640" w14:textId="77777777" w:rsidR="003653F4" w:rsidRDefault="00CB6D19">
      <w:pPr>
        <w:tabs>
          <w:tab w:val="left" w:pos="90"/>
        </w:tabs>
        <w:ind w:left="0" w:hanging="2"/>
        <w:jc w:val="both"/>
      </w:pPr>
      <w:r>
        <w:t xml:space="preserve">Overall, the sustainability of this project lies in the fact that it will build capacities, competencies and set structures as well as enhance the necessary collaboration and coordination that are expected to outlast the project lifespan. These capacities, actions and structures should be able to sustain themselves in the various institutions and personnel that will benefit from the project. </w:t>
      </w:r>
    </w:p>
    <w:p w14:paraId="030D8248" w14:textId="77777777" w:rsidR="003653F4" w:rsidRDefault="00CB6D19">
      <w:pPr>
        <w:pStyle w:val="Heading2"/>
        <w:tabs>
          <w:tab w:val="left" w:pos="90"/>
        </w:tabs>
        <w:ind w:left="1" w:hanging="3"/>
      </w:pPr>
      <w:r>
        <w:t xml:space="preserve">5.6 Innovation </w:t>
      </w:r>
    </w:p>
    <w:p w14:paraId="384BAD25" w14:textId="77777777" w:rsidR="003653F4" w:rsidRDefault="00CB6D19">
      <w:pPr>
        <w:tabs>
          <w:tab w:val="left" w:pos="90"/>
        </w:tabs>
        <w:ind w:left="0" w:hanging="2"/>
        <w:rPr>
          <w:sz w:val="20"/>
          <w:szCs w:val="20"/>
        </w:rPr>
      </w:pPr>
      <w:r>
        <w:rPr>
          <w:sz w:val="20"/>
          <w:szCs w:val="20"/>
        </w:rPr>
        <w:t>Max 400 words</w:t>
      </w:r>
    </w:p>
    <w:p w14:paraId="4A3E25A2" w14:textId="77777777" w:rsidR="003653F4" w:rsidRDefault="00CB6D19">
      <w:pPr>
        <w:tabs>
          <w:tab w:val="left" w:pos="90"/>
        </w:tabs>
        <w:ind w:left="0" w:hanging="2"/>
        <w:rPr>
          <w:i/>
          <w:sz w:val="20"/>
          <w:szCs w:val="20"/>
        </w:rPr>
      </w:pPr>
      <w:r>
        <w:rPr>
          <w:i/>
          <w:sz w:val="20"/>
          <w:szCs w:val="20"/>
        </w:rPr>
        <w:t xml:space="preserve">How will the project promote and develop innovative resources and practices? </w:t>
      </w:r>
    </w:p>
    <w:p w14:paraId="4D368361" w14:textId="77777777" w:rsidR="003653F4" w:rsidRDefault="00CB6D19">
      <w:pPr>
        <w:tabs>
          <w:tab w:val="left" w:pos="90"/>
        </w:tabs>
        <w:ind w:left="0" w:hanging="2"/>
        <w:jc w:val="both"/>
      </w:pPr>
      <w:r>
        <w:t xml:space="preserve">The project’s multi stakeholder approach is in itself an innovation that will not only build and sustain capacity but also establish and strengthen a culture of collaboration and effective coordination among the various stakeholders. Further, this approach impacts not only in creating inclusive services but also creates and strengthens a stronger culture of efficiency and accountability. With this approach, the project will therefore serve to raise the level of professionalism and performance among stakeholders as to create best practices that would become worthy of emulation beyond the Gambia. With increased capacity, the various stakeholders, more so the OPDs will develop knowledge and skills in critical areas of resource mobilization, advocacy and communications necessary to not only further promote the rights of ODPs but to also become major players in influencing public policy and </w:t>
      </w:r>
      <w:r w:rsidR="00FE1D66">
        <w:t>decision-making</w:t>
      </w:r>
      <w:r>
        <w:t xml:space="preserve"> processes affecting the state of inclusion in Gambia society. </w:t>
      </w:r>
    </w:p>
    <w:p w14:paraId="3F5AFDAD" w14:textId="169B2C6A" w:rsidR="003653F4" w:rsidRDefault="00CB6D19">
      <w:pPr>
        <w:tabs>
          <w:tab w:val="left" w:pos="90"/>
        </w:tabs>
        <w:ind w:left="0" w:hanging="2"/>
        <w:jc w:val="both"/>
      </w:pPr>
      <w:r>
        <w:t xml:space="preserve">The strength of innovation of the project lies in its design which requires effective collaboration and coordination as a foundation to cooperatively build structures, processes, tools and practices which will effectively provide support systems to all stakeholders. With such an approach, it, therefore, means all stakeholders are at the same level of involvement and responsibility hence preventing turf wars or unhealthy competition but rather strengthening sharing and partnerships. This will create an environment in which opportunities and strengths will be shared and harnessed while weaknesses and threats will be detected early and addressed effectively by turning them into opportunities and strengths. </w:t>
      </w:r>
      <w:r w:rsidR="00F8168E">
        <w:t>Thus,</w:t>
      </w:r>
      <w:r>
        <w:t xml:space="preserve"> the design of the project is intended to </w:t>
      </w:r>
      <w:proofErr w:type="spellStart"/>
      <w:r>
        <w:t>mobilise</w:t>
      </w:r>
      <w:proofErr w:type="spellEnd"/>
      <w:r>
        <w:t xml:space="preserve"> and </w:t>
      </w:r>
      <w:proofErr w:type="spellStart"/>
      <w:r>
        <w:t>organise</w:t>
      </w:r>
      <w:proofErr w:type="spellEnd"/>
      <w:r>
        <w:t xml:space="preserve"> all stakeholders - UN, State and OPDs - within a web of relationships towards a common goal. </w:t>
      </w:r>
    </w:p>
    <w:p w14:paraId="20C29CBB" w14:textId="77777777" w:rsidR="003653F4" w:rsidRDefault="00CB6D19">
      <w:pPr>
        <w:tabs>
          <w:tab w:val="left" w:pos="90"/>
        </w:tabs>
        <w:ind w:left="0" w:hanging="2"/>
        <w:jc w:val="both"/>
      </w:pPr>
      <w:r>
        <w:t xml:space="preserve">A participation protocol would be developed which would ensure the active and full participation of PWDs and OPDs in the entire project cycle. They would play key leadership roles in the structures, mechanisms and processes which would be created by the project, and thus would have the space and the opportunities to become champions and </w:t>
      </w:r>
      <w:r>
        <w:lastRenderedPageBreak/>
        <w:t xml:space="preserve">advocates of their own causes. OPDs and their leadership would, through their active participation, play an active role in decision making, implementation and monitoring of the project as equal stakeholders.  </w:t>
      </w:r>
    </w:p>
    <w:p w14:paraId="65038554" w14:textId="77777777" w:rsidR="003653F4" w:rsidRDefault="00CB6D19">
      <w:pPr>
        <w:tabs>
          <w:tab w:val="left" w:pos="90"/>
        </w:tabs>
        <w:ind w:left="0" w:hanging="2"/>
      </w:pPr>
      <w:r>
        <w:t>5.7 Complementarity with other ongoing initiatives.</w:t>
      </w:r>
    </w:p>
    <w:p w14:paraId="531EC7B9" w14:textId="77777777" w:rsidR="003653F4" w:rsidRDefault="00CB6D19">
      <w:pPr>
        <w:tabs>
          <w:tab w:val="left" w:pos="90"/>
        </w:tabs>
        <w:ind w:left="0" w:hanging="2"/>
        <w:rPr>
          <w:sz w:val="20"/>
          <w:szCs w:val="20"/>
        </w:rPr>
      </w:pPr>
      <w:r>
        <w:rPr>
          <w:sz w:val="20"/>
          <w:szCs w:val="20"/>
        </w:rPr>
        <w:t>Max 400 words</w:t>
      </w:r>
    </w:p>
    <w:p w14:paraId="5EE0E6BC" w14:textId="77777777" w:rsidR="003653F4" w:rsidRDefault="00CB6D19">
      <w:pPr>
        <w:tabs>
          <w:tab w:val="left" w:pos="90"/>
        </w:tabs>
        <w:ind w:left="0" w:hanging="2"/>
        <w:rPr>
          <w:sz w:val="20"/>
          <w:szCs w:val="20"/>
        </w:rPr>
      </w:pPr>
      <w:r>
        <w:rPr>
          <w:i/>
          <w:sz w:val="20"/>
          <w:szCs w:val="20"/>
        </w:rPr>
        <w:t>Please describe how the programme will be complementary and coordinate with other initiatives UN MPTFs, Donors, International CSOs.</w:t>
      </w:r>
    </w:p>
    <w:p w14:paraId="7500B507" w14:textId="77777777" w:rsidR="003653F4" w:rsidRDefault="00CB6D19">
      <w:pPr>
        <w:tabs>
          <w:tab w:val="left" w:pos="90"/>
        </w:tabs>
        <w:ind w:left="0" w:hanging="2"/>
      </w:pPr>
      <w:r>
        <w:t>This project will be complementary to other UN MPTF initiatives including the following:</w:t>
      </w:r>
    </w:p>
    <w:p w14:paraId="372DBB9D" w14:textId="77777777" w:rsidR="003653F4" w:rsidRDefault="00CB6D19">
      <w:pPr>
        <w:numPr>
          <w:ilvl w:val="0"/>
          <w:numId w:val="7"/>
        </w:numPr>
        <w:tabs>
          <w:tab w:val="left" w:pos="90"/>
        </w:tabs>
        <w:spacing w:after="0"/>
        <w:ind w:left="0" w:hanging="2"/>
        <w:jc w:val="both"/>
      </w:pPr>
      <w:r>
        <w:t>Between 2018 up to present, IOM has been involved in a series of collaborative work with the Ministry of Health (MoH) and returnee formed organizations, such as Youth Against Irregular Migration (YAIM), No Health without Mental Health (NHMH), student groups, and other community groups in the holistic reintegration of Gambian returnees especially those with medical and mental health conditions. As part of the support to returnees, IOM is assisting capacity building for government and non-governmental (health care and non-health care) stakeholders in the area of psychological first aid (PFA). In addition, IOM, ITC and UNFPA through the UN Peace Building Fund (PBF) on Strengthening Sustainable and Holistic re-integration of returnees in The Gambia is also facilitating sustainable reintegration of returning migrants including provision of mental health and psychosocial support of returnees with mental health needs.</w:t>
      </w:r>
    </w:p>
    <w:p w14:paraId="7083496D" w14:textId="77777777" w:rsidR="003653F4" w:rsidRDefault="003653F4">
      <w:pPr>
        <w:tabs>
          <w:tab w:val="left" w:pos="90"/>
        </w:tabs>
        <w:spacing w:after="0"/>
        <w:ind w:left="0" w:hanging="2"/>
        <w:jc w:val="both"/>
      </w:pPr>
    </w:p>
    <w:p w14:paraId="77A4E12A" w14:textId="77777777" w:rsidR="003653F4" w:rsidRDefault="00CB6D19">
      <w:pPr>
        <w:numPr>
          <w:ilvl w:val="0"/>
          <w:numId w:val="7"/>
        </w:numPr>
        <w:tabs>
          <w:tab w:val="left" w:pos="90"/>
        </w:tabs>
        <w:spacing w:after="0"/>
        <w:ind w:left="0" w:hanging="2"/>
        <w:jc w:val="both"/>
      </w:pPr>
      <w:r>
        <w:t>In terms of learning, UNICEF provided assisted learning devices for children with disabilities – including braille machines, braille cards, audio tape recorders with cassettes and batteries. The need to have teachers with the requisite special need skills has made UNICEF invest in training of itinerant teachers to equip them to respond with respect, dignity and care.</w:t>
      </w:r>
    </w:p>
    <w:p w14:paraId="0B5F1128" w14:textId="77777777" w:rsidR="003653F4" w:rsidRDefault="003653F4">
      <w:pPr>
        <w:tabs>
          <w:tab w:val="left" w:pos="90"/>
        </w:tabs>
        <w:spacing w:after="0"/>
        <w:ind w:left="0" w:hanging="2"/>
        <w:jc w:val="both"/>
      </w:pPr>
    </w:p>
    <w:p w14:paraId="5921D99C" w14:textId="7F86756F" w:rsidR="003653F4" w:rsidRDefault="00CB6D19">
      <w:pPr>
        <w:numPr>
          <w:ilvl w:val="0"/>
          <w:numId w:val="7"/>
        </w:numPr>
        <w:tabs>
          <w:tab w:val="left" w:pos="90"/>
        </w:tabs>
        <w:spacing w:after="0"/>
        <w:ind w:left="0" w:hanging="2"/>
        <w:jc w:val="both"/>
        <w:rPr>
          <w:rFonts w:ascii="Times New Roman" w:eastAsia="Times New Roman" w:hAnsi="Times New Roman" w:cs="Times New Roman"/>
        </w:rPr>
      </w:pPr>
      <w:r>
        <w:t>Through the MPTF project on Gender-based Violence (GBV), UNFPA is targeting persons with disabilities. P</w:t>
      </w:r>
      <w:r w:rsidR="00CF31DA">
        <w:t>W</w:t>
      </w:r>
      <w:r>
        <w:t>Ds will receive support under the One-stop centers and shelters as well as the GBV Helpline. In addition to this, The Gambia Federation for Disabled also plays a role in the GBV Referral pathway under social services to provide support to the various GBV services offered.</w:t>
      </w:r>
      <w:r w:rsidR="00486F07">
        <w:t xml:space="preserve"> </w:t>
      </w:r>
    </w:p>
    <w:p w14:paraId="02A62AB7" w14:textId="77777777" w:rsidR="003653F4" w:rsidRDefault="003653F4">
      <w:pPr>
        <w:tabs>
          <w:tab w:val="left" w:pos="90"/>
        </w:tabs>
        <w:spacing w:after="0"/>
        <w:ind w:left="0" w:hanging="2"/>
        <w:jc w:val="both"/>
      </w:pPr>
    </w:p>
    <w:p w14:paraId="3BC15751" w14:textId="77777777" w:rsidR="003653F4" w:rsidRDefault="00CB6D19">
      <w:pPr>
        <w:numPr>
          <w:ilvl w:val="0"/>
          <w:numId w:val="7"/>
        </w:numPr>
        <w:tabs>
          <w:tab w:val="left" w:pos="90"/>
        </w:tabs>
        <w:spacing w:after="0"/>
        <w:ind w:left="0" w:hanging="2"/>
        <w:jc w:val="both"/>
      </w:pPr>
      <w:r>
        <w:t xml:space="preserve"> The UNCT has systematically involved OPDs in activities of joint programs, e.g., planning, implementation, monitoring and evaluation. For instance, during the development of the current Common Country Assessment in 2020, OPDs have been consulted through focus group discussions. As part of the current UNDAF annual review process, UNCT has identified the capacity development needs of partners in mainstreaming the rights of persons with disabilities into national planning processes. UNCT has tracked progress, through monitoring, towards the results agreed in the UNDAF, and helped to make mid-term corrections for disability mainstreaming.</w:t>
      </w:r>
    </w:p>
    <w:p w14:paraId="033F980C" w14:textId="77777777" w:rsidR="003653F4" w:rsidRDefault="00CB6D19">
      <w:pPr>
        <w:tabs>
          <w:tab w:val="left" w:pos="90"/>
        </w:tabs>
        <w:spacing w:after="0"/>
        <w:ind w:left="0" w:hanging="2"/>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 xml:space="preserve"> </w:t>
      </w:r>
    </w:p>
    <w:p w14:paraId="39B8B1C4" w14:textId="77777777" w:rsidR="003653F4" w:rsidRDefault="00CB6D19">
      <w:pPr>
        <w:pStyle w:val="Heading1"/>
        <w:numPr>
          <w:ilvl w:val="0"/>
          <w:numId w:val="1"/>
        </w:numPr>
        <w:tabs>
          <w:tab w:val="left" w:pos="90"/>
        </w:tabs>
        <w:ind w:left="1" w:hanging="3"/>
      </w:pPr>
      <w:r>
        <w:t xml:space="preserve">CONTRIBUTION TO UNPRPD IMPACT </w:t>
      </w:r>
    </w:p>
    <w:p w14:paraId="7D8888E3" w14:textId="77777777" w:rsidR="003653F4" w:rsidRDefault="00CB6D19">
      <w:pPr>
        <w:tabs>
          <w:tab w:val="left" w:pos="90"/>
        </w:tabs>
        <w:ind w:left="0" w:hanging="2"/>
        <w:jc w:val="both"/>
      </w:pPr>
      <w:r>
        <w:rPr>
          <w:i/>
        </w:rPr>
        <w:t>Please select and fill in information for UNPRPD MPTF impact indicators to which this programme will contribute to.</w:t>
      </w:r>
    </w:p>
    <w:p w14:paraId="79F877C1" w14:textId="77777777" w:rsidR="003653F4" w:rsidRDefault="00CB6D19">
      <w:pPr>
        <w:tabs>
          <w:tab w:val="left" w:pos="90"/>
        </w:tabs>
        <w:ind w:left="0" w:hanging="2"/>
        <w:jc w:val="both"/>
      </w:pPr>
      <w:r>
        <w:t>Table 1 Progress against UNPRPD Impact Indicators</w:t>
      </w:r>
    </w:p>
    <w:tbl>
      <w:tblPr>
        <w:tblW w:w="105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695"/>
        <w:gridCol w:w="4230"/>
        <w:gridCol w:w="3600"/>
      </w:tblGrid>
      <w:tr w:rsidR="003653F4" w14:paraId="646BF909" w14:textId="77777777">
        <w:tc>
          <w:tcPr>
            <w:tcW w:w="2695" w:type="dxa"/>
            <w:tcBorders>
              <w:top w:val="single" w:sz="4" w:space="0" w:color="999999"/>
              <w:left w:val="single" w:sz="4" w:space="0" w:color="999999"/>
              <w:bottom w:val="single" w:sz="4" w:space="0" w:color="999999"/>
              <w:right w:val="single" w:sz="4" w:space="0" w:color="999999"/>
            </w:tcBorders>
            <w:shd w:val="clear" w:color="auto" w:fill="DBE5F1"/>
          </w:tcPr>
          <w:p w14:paraId="4C171ABA" w14:textId="77777777" w:rsidR="003653F4" w:rsidRDefault="00CB6D19">
            <w:pPr>
              <w:tabs>
                <w:tab w:val="left" w:pos="90"/>
              </w:tabs>
              <w:spacing w:after="0" w:line="240" w:lineRule="auto"/>
              <w:ind w:left="0" w:hanging="2"/>
              <w:rPr>
                <w:sz w:val="20"/>
                <w:szCs w:val="20"/>
              </w:rPr>
            </w:pPr>
            <w:r>
              <w:rPr>
                <w:b/>
                <w:sz w:val="20"/>
                <w:szCs w:val="20"/>
              </w:rPr>
              <w:lastRenderedPageBreak/>
              <w:t>UNPRPD MPTF IMPACT</w:t>
            </w:r>
          </w:p>
          <w:p w14:paraId="2D6935E7" w14:textId="77777777" w:rsidR="003653F4" w:rsidRDefault="00CB6D19">
            <w:pPr>
              <w:tabs>
                <w:tab w:val="left" w:pos="90"/>
              </w:tabs>
              <w:spacing w:after="0" w:line="240" w:lineRule="auto"/>
              <w:ind w:left="0" w:hanging="2"/>
              <w:rPr>
                <w:sz w:val="20"/>
                <w:szCs w:val="20"/>
              </w:rPr>
            </w:pPr>
            <w:r>
              <w:rPr>
                <w:b/>
                <w:sz w:val="20"/>
                <w:szCs w:val="20"/>
              </w:rPr>
              <w:t>(2025)</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38459AB6" w14:textId="77777777" w:rsidR="003653F4" w:rsidRDefault="00CB6D19">
            <w:pPr>
              <w:tabs>
                <w:tab w:val="left" w:pos="90"/>
              </w:tabs>
              <w:spacing w:after="0" w:line="240" w:lineRule="auto"/>
              <w:ind w:left="0" w:hanging="2"/>
              <w:rPr>
                <w:sz w:val="20"/>
                <w:szCs w:val="20"/>
              </w:rPr>
            </w:pPr>
            <w:r>
              <w:rPr>
                <w:b/>
                <w:sz w:val="20"/>
                <w:szCs w:val="20"/>
              </w:rPr>
              <w:t>Reduce the inequality and exclusion for all persons with disabilities within and across countries.</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614D1002" w14:textId="77777777" w:rsidR="003653F4" w:rsidRDefault="003653F4">
            <w:pPr>
              <w:tabs>
                <w:tab w:val="left" w:pos="90"/>
              </w:tabs>
              <w:spacing w:after="0" w:line="240" w:lineRule="auto"/>
              <w:ind w:left="0" w:hanging="2"/>
              <w:rPr>
                <w:sz w:val="24"/>
                <w:szCs w:val="24"/>
              </w:rPr>
            </w:pPr>
          </w:p>
        </w:tc>
      </w:tr>
      <w:tr w:rsidR="003653F4" w14:paraId="1A08B542" w14:textId="77777777">
        <w:tc>
          <w:tcPr>
            <w:tcW w:w="2695" w:type="dxa"/>
            <w:tcBorders>
              <w:top w:val="single" w:sz="4" w:space="0" w:color="999999"/>
              <w:left w:val="single" w:sz="4" w:space="0" w:color="999999"/>
              <w:bottom w:val="single" w:sz="4" w:space="0" w:color="999999"/>
              <w:right w:val="single" w:sz="4" w:space="0" w:color="999999"/>
            </w:tcBorders>
            <w:shd w:val="clear" w:color="auto" w:fill="DBE5F1"/>
          </w:tcPr>
          <w:p w14:paraId="1D3DC615" w14:textId="77777777" w:rsidR="003653F4" w:rsidRDefault="00CB6D19">
            <w:pPr>
              <w:tabs>
                <w:tab w:val="left" w:pos="90"/>
              </w:tabs>
              <w:spacing w:after="0" w:line="240" w:lineRule="auto"/>
              <w:ind w:left="0" w:hanging="2"/>
              <w:rPr>
                <w:sz w:val="20"/>
                <w:szCs w:val="20"/>
              </w:rPr>
            </w:pPr>
            <w:r>
              <w:rPr>
                <w:b/>
                <w:sz w:val="20"/>
                <w:szCs w:val="20"/>
              </w:rPr>
              <w:t xml:space="preserve">Indicators </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65E4D81D" w14:textId="77777777" w:rsidR="003653F4" w:rsidRDefault="00CB6D19">
            <w:pPr>
              <w:tabs>
                <w:tab w:val="left" w:pos="90"/>
              </w:tabs>
              <w:spacing w:after="0" w:line="240" w:lineRule="auto"/>
              <w:ind w:left="0" w:hanging="2"/>
              <w:rPr>
                <w:sz w:val="20"/>
                <w:szCs w:val="20"/>
              </w:rPr>
            </w:pPr>
            <w:r>
              <w:rPr>
                <w:sz w:val="20"/>
                <w:szCs w:val="20"/>
              </w:rPr>
              <w:t xml:space="preserve">How will the project contribute to this indicator? </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1743AB20" w14:textId="77777777" w:rsidR="003653F4" w:rsidRDefault="00CB6D19">
            <w:pPr>
              <w:tabs>
                <w:tab w:val="left" w:pos="90"/>
              </w:tabs>
              <w:spacing w:after="0" w:line="240" w:lineRule="auto"/>
              <w:ind w:left="0" w:hanging="2"/>
              <w:rPr>
                <w:sz w:val="24"/>
                <w:szCs w:val="24"/>
              </w:rPr>
            </w:pPr>
            <w:r>
              <w:rPr>
                <w:sz w:val="24"/>
                <w:szCs w:val="24"/>
              </w:rPr>
              <w:t xml:space="preserve"> </w:t>
            </w:r>
            <w:r>
              <w:rPr>
                <w:sz w:val="20"/>
                <w:szCs w:val="20"/>
              </w:rPr>
              <w:t>Country Baseline 2021 (please indicate the source)</w:t>
            </w:r>
          </w:p>
        </w:tc>
      </w:tr>
      <w:tr w:rsidR="003653F4" w14:paraId="195DCCF2" w14:textId="77777777">
        <w:trPr>
          <w:trHeight w:val="242"/>
        </w:trPr>
        <w:tc>
          <w:tcPr>
            <w:tcW w:w="2695" w:type="dxa"/>
            <w:tcBorders>
              <w:top w:val="single" w:sz="4" w:space="0" w:color="999999"/>
              <w:left w:val="single" w:sz="4" w:space="0" w:color="999999"/>
              <w:bottom w:val="single" w:sz="4" w:space="0" w:color="999999"/>
              <w:right w:val="single" w:sz="4" w:space="0" w:color="999999"/>
            </w:tcBorders>
          </w:tcPr>
          <w:p w14:paraId="5B1E5527" w14:textId="77777777" w:rsidR="003653F4" w:rsidRDefault="00CB6D19">
            <w:pPr>
              <w:tabs>
                <w:tab w:val="left" w:pos="90"/>
              </w:tabs>
              <w:spacing w:after="0" w:line="240" w:lineRule="auto"/>
              <w:ind w:left="0" w:hanging="2"/>
              <w:jc w:val="both"/>
              <w:rPr>
                <w:sz w:val="20"/>
                <w:szCs w:val="20"/>
              </w:rPr>
            </w:pPr>
            <w:r>
              <w:rPr>
                <w:i/>
                <w:sz w:val="20"/>
                <w:szCs w:val="20"/>
              </w:rPr>
              <w:t xml:space="preserve">Proportion of population living below the national poverty line by sex and age (SDG indicator 1.2.1) and disability. </w:t>
            </w:r>
          </w:p>
        </w:tc>
        <w:tc>
          <w:tcPr>
            <w:tcW w:w="4230" w:type="dxa"/>
            <w:tcBorders>
              <w:top w:val="single" w:sz="4" w:space="0" w:color="999999"/>
              <w:left w:val="single" w:sz="4" w:space="0" w:color="999999"/>
              <w:bottom w:val="single" w:sz="4" w:space="0" w:color="999999"/>
              <w:right w:val="single" w:sz="4" w:space="0" w:color="999999"/>
            </w:tcBorders>
          </w:tcPr>
          <w:p w14:paraId="35B5B181" w14:textId="77777777" w:rsidR="003653F4" w:rsidRDefault="00CB6D19">
            <w:pPr>
              <w:pStyle w:val="Heading3"/>
              <w:tabs>
                <w:tab w:val="left" w:pos="90"/>
              </w:tabs>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The creation of inclusive services will ensure that PWDs access social and economic opportunities which will advance their ability to improve their lives and livelihoods. Access to education and removal of barriers of discrimination enhance their employability while early detection of disability will ensure that the needs </w:t>
            </w:r>
            <w:r w:rsidR="00FE1D66">
              <w:rPr>
                <w:rFonts w:ascii="Calibri" w:eastAsia="Calibri" w:hAnsi="Calibri" w:cs="Calibri"/>
                <w:color w:val="000000"/>
                <w:sz w:val="20"/>
                <w:szCs w:val="20"/>
              </w:rPr>
              <w:t>of PWDs</w:t>
            </w:r>
            <w:r>
              <w:rPr>
                <w:rFonts w:ascii="Calibri" w:eastAsia="Calibri" w:hAnsi="Calibri" w:cs="Calibri"/>
                <w:color w:val="000000"/>
                <w:sz w:val="20"/>
                <w:szCs w:val="20"/>
              </w:rPr>
              <w:t xml:space="preserve"> are addressed early on.  </w:t>
            </w:r>
          </w:p>
        </w:tc>
        <w:tc>
          <w:tcPr>
            <w:tcW w:w="3600" w:type="dxa"/>
            <w:tcBorders>
              <w:top w:val="single" w:sz="4" w:space="0" w:color="999999"/>
              <w:left w:val="single" w:sz="4" w:space="0" w:color="999999"/>
              <w:bottom w:val="single" w:sz="4" w:space="0" w:color="999999"/>
              <w:right w:val="single" w:sz="4" w:space="0" w:color="999999"/>
            </w:tcBorders>
          </w:tcPr>
          <w:p w14:paraId="166770C4" w14:textId="77777777" w:rsidR="003653F4" w:rsidRDefault="00CB6D19">
            <w:pPr>
              <w:pStyle w:val="Heading3"/>
              <w:tabs>
                <w:tab w:val="left" w:pos="90"/>
              </w:tabs>
              <w:spacing w:line="240" w:lineRule="auto"/>
              <w:ind w:left="0" w:hanging="2"/>
              <w:jc w:val="both"/>
              <w:rPr>
                <w:color w:val="000000"/>
              </w:rPr>
            </w:pPr>
            <w:r>
              <w:rPr>
                <w:rFonts w:ascii="Calibri" w:eastAsia="Calibri" w:hAnsi="Calibri" w:cs="Calibri"/>
                <w:color w:val="000000"/>
                <w:sz w:val="20"/>
                <w:szCs w:val="20"/>
              </w:rPr>
              <w:t>To be determined (TBD)</w:t>
            </w:r>
          </w:p>
        </w:tc>
      </w:tr>
      <w:tr w:rsidR="003653F4" w14:paraId="1807824F" w14:textId="77777777">
        <w:trPr>
          <w:trHeight w:val="242"/>
        </w:trPr>
        <w:tc>
          <w:tcPr>
            <w:tcW w:w="2695" w:type="dxa"/>
            <w:tcBorders>
              <w:top w:val="single" w:sz="4" w:space="0" w:color="999999"/>
              <w:left w:val="single" w:sz="4" w:space="0" w:color="999999"/>
              <w:bottom w:val="single" w:sz="4" w:space="0" w:color="999999"/>
              <w:right w:val="single" w:sz="4" w:space="0" w:color="999999"/>
            </w:tcBorders>
          </w:tcPr>
          <w:p w14:paraId="3E8C2D2A" w14:textId="77777777" w:rsidR="003653F4" w:rsidRDefault="00CB6D19">
            <w:pPr>
              <w:tabs>
                <w:tab w:val="left" w:pos="90"/>
              </w:tabs>
              <w:spacing w:after="0" w:line="240" w:lineRule="auto"/>
              <w:ind w:left="0" w:hanging="2"/>
              <w:jc w:val="both"/>
              <w:rPr>
                <w:sz w:val="20"/>
                <w:szCs w:val="20"/>
              </w:rPr>
            </w:pPr>
            <w:r>
              <w:rPr>
                <w:i/>
                <w:sz w:val="20"/>
                <w:szCs w:val="20"/>
              </w:rPr>
              <w:t xml:space="preserve">Proportion of men, women and children of all ages living in poverty in all its dimensions according to national definitions (SDG indicator 1.2.2) disaggregated by disability, before and after social transfers. </w:t>
            </w:r>
          </w:p>
        </w:tc>
        <w:tc>
          <w:tcPr>
            <w:tcW w:w="4230" w:type="dxa"/>
            <w:tcBorders>
              <w:top w:val="single" w:sz="4" w:space="0" w:color="999999"/>
              <w:left w:val="single" w:sz="4" w:space="0" w:color="999999"/>
              <w:bottom w:val="single" w:sz="4" w:space="0" w:color="999999"/>
              <w:right w:val="single" w:sz="4" w:space="0" w:color="999999"/>
            </w:tcBorders>
          </w:tcPr>
          <w:p w14:paraId="22AD8884" w14:textId="77777777" w:rsidR="003653F4" w:rsidRDefault="003653F4">
            <w:pPr>
              <w:pStyle w:val="Heading3"/>
              <w:tabs>
                <w:tab w:val="left" w:pos="90"/>
              </w:tabs>
              <w:spacing w:line="240" w:lineRule="auto"/>
              <w:ind w:left="0" w:hanging="2"/>
              <w:jc w:val="both"/>
              <w:rPr>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765AE4C6" w14:textId="77777777" w:rsidR="003653F4" w:rsidRDefault="003653F4">
            <w:pPr>
              <w:pStyle w:val="Heading3"/>
              <w:tabs>
                <w:tab w:val="left" w:pos="90"/>
              </w:tabs>
              <w:spacing w:line="240" w:lineRule="auto"/>
              <w:ind w:left="0" w:hanging="2"/>
              <w:jc w:val="both"/>
            </w:pPr>
          </w:p>
        </w:tc>
      </w:tr>
      <w:tr w:rsidR="003653F4" w14:paraId="487FBDF9" w14:textId="77777777">
        <w:trPr>
          <w:trHeight w:val="242"/>
        </w:trPr>
        <w:tc>
          <w:tcPr>
            <w:tcW w:w="2695" w:type="dxa"/>
            <w:tcBorders>
              <w:top w:val="single" w:sz="4" w:space="0" w:color="999999"/>
              <w:left w:val="single" w:sz="4" w:space="0" w:color="999999"/>
              <w:bottom w:val="single" w:sz="4" w:space="0" w:color="999999"/>
              <w:right w:val="single" w:sz="4" w:space="0" w:color="999999"/>
            </w:tcBorders>
          </w:tcPr>
          <w:p w14:paraId="731EC645" w14:textId="77777777" w:rsidR="003653F4" w:rsidRDefault="00CB6D19">
            <w:pPr>
              <w:tabs>
                <w:tab w:val="left" w:pos="90"/>
              </w:tabs>
              <w:spacing w:after="0" w:line="240" w:lineRule="auto"/>
              <w:ind w:left="0" w:hanging="2"/>
              <w:jc w:val="both"/>
              <w:rPr>
                <w:sz w:val="20"/>
                <w:szCs w:val="20"/>
              </w:rPr>
            </w:pPr>
            <w:r>
              <w:rPr>
                <w:i/>
                <w:sz w:val="20"/>
                <w:szCs w:val="20"/>
              </w:rPr>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w:t>
            </w:r>
          </w:p>
        </w:tc>
        <w:tc>
          <w:tcPr>
            <w:tcW w:w="4230" w:type="dxa"/>
            <w:tcBorders>
              <w:top w:val="single" w:sz="4" w:space="0" w:color="999999"/>
              <w:left w:val="single" w:sz="4" w:space="0" w:color="999999"/>
              <w:bottom w:val="single" w:sz="4" w:space="0" w:color="999999"/>
              <w:right w:val="single" w:sz="4" w:space="0" w:color="999999"/>
            </w:tcBorders>
          </w:tcPr>
          <w:p w14:paraId="7EA94065" w14:textId="77777777" w:rsidR="003653F4" w:rsidRDefault="00CB6D19">
            <w:pPr>
              <w:pStyle w:val="Heading3"/>
              <w:tabs>
                <w:tab w:val="left" w:pos="90"/>
              </w:tabs>
              <w:spacing w:line="240" w:lineRule="auto"/>
              <w:ind w:left="0" w:hanging="2"/>
              <w:jc w:val="both"/>
              <w:rPr>
                <w:color w:val="000000"/>
                <w:sz w:val="20"/>
                <w:szCs w:val="20"/>
              </w:rPr>
            </w:pPr>
            <w:r>
              <w:rPr>
                <w:rFonts w:ascii="Calibri" w:eastAsia="Calibri" w:hAnsi="Calibri" w:cs="Calibri"/>
                <w:color w:val="000000"/>
                <w:sz w:val="20"/>
                <w:szCs w:val="20"/>
              </w:rPr>
              <w:t>Strengthened legal framework and development of mainstreaming guides, which standardizes procedures and processes will support combating discrimination and stigmatization of children with disabilities as well as enhancing the inclusion of children with disabilities in the mainstream education system through reasonable accommodation</w:t>
            </w:r>
            <w:r>
              <w:rPr>
                <w:color w:val="000000"/>
                <w:sz w:val="20"/>
                <w:szCs w:val="20"/>
              </w:rPr>
              <w:t>.</w:t>
            </w:r>
          </w:p>
        </w:tc>
        <w:tc>
          <w:tcPr>
            <w:tcW w:w="3600" w:type="dxa"/>
            <w:tcBorders>
              <w:top w:val="single" w:sz="4" w:space="0" w:color="999999"/>
              <w:left w:val="single" w:sz="4" w:space="0" w:color="999999"/>
              <w:bottom w:val="single" w:sz="4" w:space="0" w:color="999999"/>
              <w:right w:val="single" w:sz="4" w:space="0" w:color="999999"/>
            </w:tcBorders>
          </w:tcPr>
          <w:p w14:paraId="3E18624B" w14:textId="77777777" w:rsidR="003653F4" w:rsidRDefault="00CB6D19">
            <w:pPr>
              <w:pStyle w:val="Heading3"/>
              <w:tabs>
                <w:tab w:val="left" w:pos="90"/>
              </w:tabs>
              <w:spacing w:line="240" w:lineRule="auto"/>
              <w:ind w:left="0" w:hanging="2"/>
              <w:jc w:val="both"/>
              <w:rPr>
                <w:color w:val="000000"/>
              </w:rPr>
            </w:pPr>
            <w:r>
              <w:rPr>
                <w:rFonts w:ascii="Calibri" w:eastAsia="Calibri" w:hAnsi="Calibri" w:cs="Calibri"/>
                <w:color w:val="000000"/>
                <w:sz w:val="20"/>
                <w:szCs w:val="20"/>
              </w:rPr>
              <w:t>To be determined (TBD)</w:t>
            </w:r>
          </w:p>
        </w:tc>
      </w:tr>
      <w:tr w:rsidR="003653F4" w14:paraId="59480247" w14:textId="77777777">
        <w:trPr>
          <w:trHeight w:val="242"/>
        </w:trPr>
        <w:tc>
          <w:tcPr>
            <w:tcW w:w="2695" w:type="dxa"/>
            <w:tcBorders>
              <w:top w:val="single" w:sz="4" w:space="0" w:color="999999"/>
              <w:left w:val="single" w:sz="4" w:space="0" w:color="999999"/>
              <w:bottom w:val="single" w:sz="4" w:space="0" w:color="999999"/>
              <w:right w:val="single" w:sz="4" w:space="0" w:color="999999"/>
            </w:tcBorders>
          </w:tcPr>
          <w:p w14:paraId="67A7D46B" w14:textId="77777777" w:rsidR="003653F4" w:rsidRDefault="00CB6D19">
            <w:pPr>
              <w:tabs>
                <w:tab w:val="left" w:pos="90"/>
              </w:tabs>
              <w:spacing w:after="0" w:line="240" w:lineRule="auto"/>
              <w:ind w:left="0" w:hanging="2"/>
              <w:jc w:val="both"/>
              <w:rPr>
                <w:sz w:val="20"/>
                <w:szCs w:val="20"/>
              </w:rPr>
            </w:pPr>
            <w:r>
              <w:rPr>
                <w:i/>
                <w:sz w:val="20"/>
                <w:szCs w:val="20"/>
              </w:rPr>
              <w:t xml:space="preserve">Proportion of children and young people: (a) in grades 2/3; (b) at the end of primary; and (c) at the end of lower secondary achieving at least a minimum proficiency level in (i) reading and (ii) mathematics, by sex (SDG indicator 4.1.1), age and disability. </w:t>
            </w:r>
          </w:p>
          <w:p w14:paraId="2C8CFA58" w14:textId="77777777" w:rsidR="003653F4" w:rsidRDefault="003653F4">
            <w:pPr>
              <w:tabs>
                <w:tab w:val="left" w:pos="90"/>
              </w:tabs>
              <w:spacing w:after="0" w:line="240" w:lineRule="auto"/>
              <w:ind w:left="0" w:hanging="2"/>
              <w:jc w:val="both"/>
              <w:rPr>
                <w:sz w:val="20"/>
                <w:szCs w:val="20"/>
              </w:rPr>
            </w:pPr>
          </w:p>
        </w:tc>
        <w:tc>
          <w:tcPr>
            <w:tcW w:w="4230" w:type="dxa"/>
            <w:tcBorders>
              <w:top w:val="single" w:sz="4" w:space="0" w:color="999999"/>
              <w:left w:val="single" w:sz="4" w:space="0" w:color="999999"/>
              <w:bottom w:val="single" w:sz="4" w:space="0" w:color="999999"/>
              <w:right w:val="single" w:sz="4" w:space="0" w:color="999999"/>
            </w:tcBorders>
          </w:tcPr>
          <w:p w14:paraId="376CC3E8" w14:textId="77777777" w:rsidR="003653F4" w:rsidRDefault="003653F4">
            <w:pPr>
              <w:pStyle w:val="Heading3"/>
              <w:tabs>
                <w:tab w:val="left" w:pos="90"/>
              </w:tabs>
              <w:spacing w:line="240" w:lineRule="auto"/>
              <w:ind w:left="0" w:hanging="2"/>
              <w:jc w:val="both"/>
              <w:rPr>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62A46F20" w14:textId="77777777" w:rsidR="003653F4" w:rsidRDefault="003653F4">
            <w:pPr>
              <w:pStyle w:val="Heading3"/>
              <w:tabs>
                <w:tab w:val="left" w:pos="90"/>
              </w:tabs>
              <w:spacing w:line="240" w:lineRule="auto"/>
              <w:ind w:left="0" w:hanging="2"/>
              <w:jc w:val="both"/>
            </w:pPr>
          </w:p>
        </w:tc>
      </w:tr>
      <w:tr w:rsidR="003653F4" w14:paraId="4FBC3E30" w14:textId="77777777">
        <w:trPr>
          <w:trHeight w:val="242"/>
        </w:trPr>
        <w:tc>
          <w:tcPr>
            <w:tcW w:w="2695" w:type="dxa"/>
            <w:tcBorders>
              <w:top w:val="single" w:sz="4" w:space="0" w:color="999999"/>
              <w:left w:val="single" w:sz="4" w:space="0" w:color="999999"/>
              <w:bottom w:val="single" w:sz="4" w:space="0" w:color="999999"/>
              <w:right w:val="single" w:sz="4" w:space="0" w:color="999999"/>
            </w:tcBorders>
          </w:tcPr>
          <w:p w14:paraId="3A8C4DF6" w14:textId="77777777" w:rsidR="003653F4" w:rsidRDefault="00CB6D19">
            <w:pPr>
              <w:tabs>
                <w:tab w:val="left" w:pos="90"/>
              </w:tabs>
              <w:spacing w:after="0" w:line="240" w:lineRule="auto"/>
              <w:ind w:left="0" w:hanging="2"/>
              <w:jc w:val="both"/>
              <w:rPr>
                <w:sz w:val="20"/>
                <w:szCs w:val="20"/>
              </w:rPr>
            </w:pPr>
            <w:r>
              <w:rPr>
                <w:i/>
                <w:sz w:val="20"/>
                <w:szCs w:val="20"/>
              </w:rPr>
              <w:t>Coverage of essential health services/Universal Health Coverage disaggregated as a proportion of the population, by sex, age and disability (SDG indicator 3.8.1)</w:t>
            </w:r>
          </w:p>
        </w:tc>
        <w:tc>
          <w:tcPr>
            <w:tcW w:w="4230" w:type="dxa"/>
            <w:tcBorders>
              <w:top w:val="single" w:sz="4" w:space="0" w:color="999999"/>
              <w:left w:val="single" w:sz="4" w:space="0" w:color="999999"/>
              <w:bottom w:val="single" w:sz="4" w:space="0" w:color="999999"/>
              <w:right w:val="single" w:sz="4" w:space="0" w:color="999999"/>
            </w:tcBorders>
          </w:tcPr>
          <w:p w14:paraId="3397ACFC" w14:textId="77777777" w:rsidR="003653F4" w:rsidRDefault="003653F4">
            <w:pPr>
              <w:pStyle w:val="Heading3"/>
              <w:tabs>
                <w:tab w:val="left" w:pos="90"/>
              </w:tabs>
              <w:spacing w:line="240" w:lineRule="auto"/>
              <w:ind w:left="0" w:hanging="2"/>
              <w:jc w:val="both"/>
              <w:rPr>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5CD4187C" w14:textId="77777777" w:rsidR="003653F4" w:rsidRDefault="003653F4">
            <w:pPr>
              <w:pStyle w:val="Heading3"/>
              <w:tabs>
                <w:tab w:val="left" w:pos="90"/>
              </w:tabs>
              <w:spacing w:line="240" w:lineRule="auto"/>
              <w:ind w:left="0" w:hanging="2"/>
              <w:jc w:val="both"/>
            </w:pPr>
          </w:p>
        </w:tc>
      </w:tr>
      <w:tr w:rsidR="003653F4" w14:paraId="0FDB06C8" w14:textId="77777777">
        <w:trPr>
          <w:trHeight w:val="242"/>
        </w:trPr>
        <w:tc>
          <w:tcPr>
            <w:tcW w:w="2695" w:type="dxa"/>
            <w:tcBorders>
              <w:top w:val="single" w:sz="4" w:space="0" w:color="999999"/>
              <w:left w:val="single" w:sz="4" w:space="0" w:color="999999"/>
              <w:bottom w:val="single" w:sz="4" w:space="0" w:color="999999"/>
              <w:right w:val="single" w:sz="4" w:space="0" w:color="999999"/>
            </w:tcBorders>
          </w:tcPr>
          <w:p w14:paraId="03AA9BEC" w14:textId="77777777" w:rsidR="003653F4" w:rsidRDefault="00CB6D19">
            <w:pPr>
              <w:tabs>
                <w:tab w:val="left" w:pos="90"/>
              </w:tabs>
              <w:spacing w:after="0" w:line="240" w:lineRule="auto"/>
              <w:ind w:left="0" w:hanging="2"/>
              <w:jc w:val="both"/>
              <w:rPr>
                <w:sz w:val="20"/>
                <w:szCs w:val="20"/>
              </w:rPr>
            </w:pPr>
            <w:r>
              <w:rPr>
                <w:i/>
                <w:sz w:val="20"/>
                <w:szCs w:val="20"/>
              </w:rPr>
              <w:t xml:space="preserve">Percentage of persons with disabilities employed as compared to other persons and to overall employment </w:t>
            </w:r>
            <w:r>
              <w:rPr>
                <w:i/>
                <w:sz w:val="20"/>
                <w:szCs w:val="20"/>
              </w:rPr>
              <w:lastRenderedPageBreak/>
              <w:t>rate, disaggregated by type of employment (public, private, self-employed), age, sex and disability</w:t>
            </w:r>
          </w:p>
        </w:tc>
        <w:tc>
          <w:tcPr>
            <w:tcW w:w="4230" w:type="dxa"/>
            <w:tcBorders>
              <w:top w:val="single" w:sz="4" w:space="0" w:color="999999"/>
              <w:left w:val="single" w:sz="4" w:space="0" w:color="999999"/>
              <w:bottom w:val="single" w:sz="4" w:space="0" w:color="999999"/>
              <w:right w:val="single" w:sz="4" w:space="0" w:color="999999"/>
            </w:tcBorders>
          </w:tcPr>
          <w:p w14:paraId="432C501A" w14:textId="77777777" w:rsidR="003653F4" w:rsidRDefault="003653F4">
            <w:pPr>
              <w:pStyle w:val="Heading3"/>
              <w:tabs>
                <w:tab w:val="left" w:pos="90"/>
              </w:tabs>
              <w:spacing w:line="240" w:lineRule="auto"/>
              <w:ind w:left="0" w:hanging="2"/>
              <w:jc w:val="both"/>
              <w:rPr>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1609C519" w14:textId="77777777" w:rsidR="003653F4" w:rsidRDefault="003653F4">
            <w:pPr>
              <w:pStyle w:val="Heading3"/>
              <w:tabs>
                <w:tab w:val="left" w:pos="90"/>
              </w:tabs>
              <w:spacing w:line="240" w:lineRule="auto"/>
              <w:ind w:left="0" w:hanging="2"/>
              <w:jc w:val="both"/>
            </w:pPr>
          </w:p>
        </w:tc>
      </w:tr>
      <w:tr w:rsidR="003653F4" w14:paraId="6EF4EC62" w14:textId="77777777">
        <w:trPr>
          <w:trHeight w:val="521"/>
        </w:trPr>
        <w:tc>
          <w:tcPr>
            <w:tcW w:w="2695" w:type="dxa"/>
            <w:tcBorders>
              <w:top w:val="single" w:sz="4" w:space="0" w:color="999999"/>
              <w:left w:val="single" w:sz="4" w:space="0" w:color="999999"/>
              <w:bottom w:val="single" w:sz="4" w:space="0" w:color="999999"/>
              <w:right w:val="single" w:sz="4" w:space="0" w:color="999999"/>
            </w:tcBorders>
          </w:tcPr>
          <w:p w14:paraId="609FF10F" w14:textId="77777777" w:rsidR="003653F4" w:rsidRDefault="00CB6D19">
            <w:pPr>
              <w:tabs>
                <w:tab w:val="left" w:pos="90"/>
              </w:tabs>
              <w:spacing w:after="0" w:line="240" w:lineRule="auto"/>
              <w:ind w:left="0" w:hanging="2"/>
              <w:jc w:val="both"/>
              <w:rPr>
                <w:sz w:val="20"/>
                <w:szCs w:val="20"/>
              </w:rPr>
            </w:pPr>
            <w:r>
              <w:rPr>
                <w:i/>
                <w:sz w:val="20"/>
                <w:szCs w:val="20"/>
              </w:rPr>
              <w:t>Average hourly earnings of female and male employees, by occupation, age and persons with disabilities (SDG indicator 8.5.1).</w:t>
            </w:r>
          </w:p>
        </w:tc>
        <w:tc>
          <w:tcPr>
            <w:tcW w:w="4230" w:type="dxa"/>
            <w:tcBorders>
              <w:top w:val="single" w:sz="4" w:space="0" w:color="999999"/>
              <w:left w:val="single" w:sz="4" w:space="0" w:color="999999"/>
              <w:bottom w:val="single" w:sz="4" w:space="0" w:color="999999"/>
              <w:right w:val="single" w:sz="4" w:space="0" w:color="999999"/>
            </w:tcBorders>
          </w:tcPr>
          <w:p w14:paraId="72EFB472" w14:textId="77777777" w:rsidR="003653F4" w:rsidRDefault="003653F4">
            <w:pPr>
              <w:pStyle w:val="Heading3"/>
              <w:tabs>
                <w:tab w:val="left" w:pos="90"/>
              </w:tabs>
              <w:spacing w:line="240" w:lineRule="auto"/>
              <w:ind w:left="0" w:hanging="2"/>
              <w:jc w:val="both"/>
              <w:rPr>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70EA7E1C" w14:textId="77777777" w:rsidR="003653F4" w:rsidRDefault="003653F4">
            <w:pPr>
              <w:pStyle w:val="Heading3"/>
              <w:tabs>
                <w:tab w:val="left" w:pos="90"/>
              </w:tabs>
              <w:spacing w:line="240" w:lineRule="auto"/>
              <w:ind w:left="0" w:hanging="2"/>
              <w:jc w:val="both"/>
            </w:pPr>
          </w:p>
        </w:tc>
      </w:tr>
      <w:tr w:rsidR="003653F4" w14:paraId="4F4DD420" w14:textId="77777777">
        <w:tc>
          <w:tcPr>
            <w:tcW w:w="2695" w:type="dxa"/>
            <w:tcBorders>
              <w:top w:val="single" w:sz="4" w:space="0" w:color="999999"/>
              <w:left w:val="single" w:sz="4" w:space="0" w:color="999999"/>
              <w:bottom w:val="single" w:sz="4" w:space="0" w:color="999999"/>
              <w:right w:val="single" w:sz="4" w:space="0" w:color="999999"/>
            </w:tcBorders>
          </w:tcPr>
          <w:p w14:paraId="451D6150" w14:textId="77777777" w:rsidR="003653F4" w:rsidRDefault="00CB6D19">
            <w:pPr>
              <w:tabs>
                <w:tab w:val="left" w:pos="90"/>
              </w:tabs>
              <w:spacing w:after="0" w:line="240" w:lineRule="auto"/>
              <w:ind w:left="0" w:hanging="2"/>
              <w:jc w:val="both"/>
              <w:rPr>
                <w:sz w:val="20"/>
                <w:szCs w:val="20"/>
              </w:rPr>
            </w:pPr>
            <w:r>
              <w:rPr>
                <w:i/>
                <w:sz w:val="20"/>
                <w:szCs w:val="20"/>
              </w:rPr>
              <w:t>SDG indicator 11.2.1 Proportion of population that has convenient access to public transport, by sex, age and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132B21B1" w14:textId="77777777" w:rsidR="003653F4" w:rsidRDefault="003653F4">
            <w:pPr>
              <w:tabs>
                <w:tab w:val="left" w:pos="90"/>
              </w:tabs>
              <w:spacing w:after="0" w:line="240" w:lineRule="auto"/>
              <w:ind w:left="0" w:hanging="2"/>
              <w:jc w:val="both"/>
              <w:rPr>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78B83ECA" w14:textId="77777777" w:rsidR="003653F4" w:rsidRDefault="003653F4">
            <w:pPr>
              <w:tabs>
                <w:tab w:val="left" w:pos="90"/>
              </w:tabs>
              <w:spacing w:after="0" w:line="240" w:lineRule="auto"/>
              <w:ind w:left="0" w:hanging="2"/>
              <w:jc w:val="both"/>
              <w:rPr>
                <w:sz w:val="24"/>
                <w:szCs w:val="24"/>
              </w:rPr>
            </w:pPr>
          </w:p>
        </w:tc>
      </w:tr>
      <w:tr w:rsidR="003653F4" w14:paraId="706D1680" w14:textId="77777777">
        <w:tc>
          <w:tcPr>
            <w:tcW w:w="2695" w:type="dxa"/>
            <w:tcBorders>
              <w:top w:val="single" w:sz="4" w:space="0" w:color="999999"/>
              <w:left w:val="single" w:sz="4" w:space="0" w:color="999999"/>
              <w:bottom w:val="single" w:sz="4" w:space="0" w:color="999999"/>
              <w:right w:val="single" w:sz="4" w:space="0" w:color="999999"/>
            </w:tcBorders>
          </w:tcPr>
          <w:p w14:paraId="77CFBC7E" w14:textId="77777777" w:rsidR="003653F4" w:rsidRDefault="00CB6D19">
            <w:pPr>
              <w:tabs>
                <w:tab w:val="left" w:pos="90"/>
              </w:tabs>
              <w:spacing w:before="120" w:after="120" w:line="240" w:lineRule="auto"/>
              <w:ind w:left="0" w:hanging="2"/>
              <w:jc w:val="both"/>
              <w:rPr>
                <w:sz w:val="20"/>
                <w:szCs w:val="20"/>
              </w:rPr>
            </w:pPr>
            <w:r>
              <w:rPr>
                <w:i/>
                <w:sz w:val="20"/>
                <w:szCs w:val="20"/>
              </w:rPr>
              <w:t>#Number of persons with disabilities who have undergone a CRPD aligned disability assessment and are in possession of disability certification compared to statistical estimations of the number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777F2B0D" w14:textId="77777777" w:rsidR="003653F4" w:rsidRDefault="003653F4">
            <w:pPr>
              <w:tabs>
                <w:tab w:val="left" w:pos="90"/>
              </w:tabs>
              <w:spacing w:after="0" w:line="240" w:lineRule="auto"/>
              <w:ind w:left="0" w:hanging="2"/>
              <w:jc w:val="both"/>
              <w:rPr>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64A38689" w14:textId="77777777" w:rsidR="003653F4" w:rsidRDefault="003653F4">
            <w:pPr>
              <w:tabs>
                <w:tab w:val="left" w:pos="90"/>
              </w:tabs>
              <w:spacing w:after="0" w:line="240" w:lineRule="auto"/>
              <w:ind w:left="0" w:hanging="2"/>
              <w:jc w:val="both"/>
              <w:rPr>
                <w:sz w:val="24"/>
                <w:szCs w:val="24"/>
              </w:rPr>
            </w:pPr>
          </w:p>
        </w:tc>
      </w:tr>
      <w:tr w:rsidR="003653F4" w14:paraId="4D3063F7" w14:textId="77777777">
        <w:tc>
          <w:tcPr>
            <w:tcW w:w="2695" w:type="dxa"/>
            <w:tcBorders>
              <w:top w:val="single" w:sz="4" w:space="0" w:color="999999"/>
              <w:left w:val="single" w:sz="4" w:space="0" w:color="999999"/>
              <w:bottom w:val="single" w:sz="4" w:space="0" w:color="999999"/>
              <w:right w:val="single" w:sz="4" w:space="0" w:color="999999"/>
            </w:tcBorders>
          </w:tcPr>
          <w:p w14:paraId="24051973" w14:textId="77777777" w:rsidR="003653F4" w:rsidRDefault="00CB6D19">
            <w:pPr>
              <w:tabs>
                <w:tab w:val="left" w:pos="90"/>
              </w:tabs>
              <w:spacing w:after="0" w:line="240" w:lineRule="auto"/>
              <w:ind w:left="0" w:hanging="2"/>
              <w:jc w:val="both"/>
              <w:rPr>
                <w:sz w:val="20"/>
                <w:szCs w:val="20"/>
              </w:rPr>
            </w:pPr>
            <w:r>
              <w:rPr>
                <w:i/>
                <w:sz w:val="20"/>
                <w:szCs w:val="20"/>
              </w:rPr>
              <w:t>Percentage of public spending on disability rights and inclusion, as a proportion of the GDP/sector budgets, disaggregated by disability specific budget allocations and allocations within mainstream budget.</w:t>
            </w:r>
          </w:p>
        </w:tc>
        <w:tc>
          <w:tcPr>
            <w:tcW w:w="4230" w:type="dxa"/>
            <w:tcBorders>
              <w:top w:val="single" w:sz="4" w:space="0" w:color="999999"/>
              <w:left w:val="single" w:sz="4" w:space="0" w:color="999999"/>
              <w:bottom w:val="single" w:sz="4" w:space="0" w:color="999999"/>
              <w:right w:val="single" w:sz="4" w:space="0" w:color="999999"/>
            </w:tcBorders>
          </w:tcPr>
          <w:p w14:paraId="72AE0872" w14:textId="77777777" w:rsidR="003653F4" w:rsidRDefault="003653F4">
            <w:pPr>
              <w:tabs>
                <w:tab w:val="left" w:pos="90"/>
              </w:tabs>
              <w:spacing w:before="120" w:after="120" w:line="240" w:lineRule="auto"/>
              <w:ind w:left="0" w:hanging="2"/>
              <w:jc w:val="both"/>
              <w:rPr>
                <w:sz w:val="20"/>
                <w:szCs w:val="20"/>
              </w:rPr>
            </w:pPr>
          </w:p>
          <w:p w14:paraId="1986FC0C" w14:textId="77777777" w:rsidR="003653F4" w:rsidRDefault="003653F4">
            <w:pPr>
              <w:tabs>
                <w:tab w:val="left" w:pos="90"/>
              </w:tabs>
              <w:spacing w:before="120" w:after="120" w:line="240" w:lineRule="auto"/>
              <w:ind w:left="0" w:hanging="2"/>
              <w:jc w:val="both"/>
              <w:rPr>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6A800AEF" w14:textId="77777777" w:rsidR="003653F4" w:rsidRDefault="003653F4">
            <w:pPr>
              <w:tabs>
                <w:tab w:val="left" w:pos="90"/>
              </w:tabs>
              <w:spacing w:before="120" w:after="120" w:line="240" w:lineRule="auto"/>
              <w:ind w:left="0" w:hanging="2"/>
              <w:jc w:val="both"/>
              <w:rPr>
                <w:sz w:val="24"/>
                <w:szCs w:val="24"/>
              </w:rPr>
            </w:pPr>
          </w:p>
        </w:tc>
      </w:tr>
      <w:tr w:rsidR="003653F4" w14:paraId="7B40EF3E" w14:textId="77777777">
        <w:tc>
          <w:tcPr>
            <w:tcW w:w="2695" w:type="dxa"/>
            <w:tcBorders>
              <w:top w:val="single" w:sz="4" w:space="0" w:color="999999"/>
              <w:left w:val="single" w:sz="4" w:space="0" w:color="999999"/>
              <w:bottom w:val="single" w:sz="4" w:space="0" w:color="999999"/>
              <w:right w:val="single" w:sz="4" w:space="0" w:color="999999"/>
            </w:tcBorders>
          </w:tcPr>
          <w:p w14:paraId="5477DF35" w14:textId="77777777" w:rsidR="003653F4" w:rsidRDefault="00CB6D19">
            <w:pPr>
              <w:tabs>
                <w:tab w:val="left" w:pos="90"/>
              </w:tabs>
              <w:spacing w:before="120" w:after="120" w:line="240" w:lineRule="auto"/>
              <w:ind w:left="0" w:hanging="2"/>
              <w:jc w:val="both"/>
              <w:rPr>
                <w:color w:val="434343"/>
                <w:sz w:val="20"/>
                <w:szCs w:val="20"/>
              </w:rPr>
            </w:pPr>
            <w:r>
              <w:rPr>
                <w:i/>
                <w:color w:val="434343"/>
                <w:sz w:val="20"/>
                <w:szCs w:val="20"/>
              </w:rPr>
              <w:t>Increase of disability data/disaggregation (including by sex) within standard data and CRPD compliant collection processes.</w:t>
            </w:r>
          </w:p>
        </w:tc>
        <w:tc>
          <w:tcPr>
            <w:tcW w:w="4230" w:type="dxa"/>
            <w:tcBorders>
              <w:top w:val="single" w:sz="4" w:space="0" w:color="999999"/>
              <w:left w:val="single" w:sz="4" w:space="0" w:color="999999"/>
              <w:bottom w:val="single" w:sz="4" w:space="0" w:color="999999"/>
              <w:right w:val="single" w:sz="4" w:space="0" w:color="999999"/>
            </w:tcBorders>
          </w:tcPr>
          <w:p w14:paraId="15BAE459" w14:textId="77777777" w:rsidR="003653F4" w:rsidRDefault="00CB6D19">
            <w:pPr>
              <w:pBdr>
                <w:top w:val="nil"/>
                <w:left w:val="nil"/>
                <w:bottom w:val="nil"/>
                <w:right w:val="nil"/>
                <w:between w:val="nil"/>
              </w:pBdr>
              <w:tabs>
                <w:tab w:val="left" w:pos="90"/>
              </w:tabs>
              <w:spacing w:after="0" w:line="240" w:lineRule="auto"/>
              <w:ind w:left="0" w:hanging="2"/>
              <w:jc w:val="both"/>
              <w:rPr>
                <w:color w:val="434343"/>
                <w:sz w:val="20"/>
                <w:szCs w:val="20"/>
              </w:rPr>
            </w:pPr>
            <w:r>
              <w:rPr>
                <w:color w:val="434343"/>
                <w:sz w:val="20"/>
                <w:szCs w:val="20"/>
              </w:rPr>
              <w:t>The development of indicators is a key focus. thus, it will increase disability-related data that will guide the Government in determining what kinds of services to provide and to who and where to provide them. It will provide support ​​for planning and service delivery purposes and ensuring CRPD data collection processes.</w:t>
            </w:r>
          </w:p>
        </w:tc>
        <w:tc>
          <w:tcPr>
            <w:tcW w:w="3600" w:type="dxa"/>
            <w:tcBorders>
              <w:top w:val="single" w:sz="4" w:space="0" w:color="999999"/>
              <w:left w:val="single" w:sz="4" w:space="0" w:color="999999"/>
              <w:bottom w:val="single" w:sz="4" w:space="0" w:color="999999"/>
              <w:right w:val="single" w:sz="4" w:space="0" w:color="999999"/>
            </w:tcBorders>
          </w:tcPr>
          <w:p w14:paraId="3DD6F9FB" w14:textId="77777777" w:rsidR="003653F4" w:rsidRDefault="00CB6D19">
            <w:pPr>
              <w:pBdr>
                <w:top w:val="nil"/>
                <w:left w:val="nil"/>
                <w:bottom w:val="nil"/>
                <w:right w:val="nil"/>
                <w:between w:val="nil"/>
              </w:pBdr>
              <w:tabs>
                <w:tab w:val="left" w:pos="90"/>
              </w:tabs>
              <w:spacing w:after="0" w:line="240" w:lineRule="auto"/>
              <w:ind w:left="0" w:hanging="2"/>
              <w:jc w:val="both"/>
              <w:rPr>
                <w:color w:val="000000"/>
                <w:sz w:val="24"/>
                <w:szCs w:val="24"/>
              </w:rPr>
            </w:pPr>
            <w:r>
              <w:rPr>
                <w:sz w:val="20"/>
                <w:szCs w:val="20"/>
              </w:rPr>
              <w:t>To be determined (TBD)</w:t>
            </w:r>
          </w:p>
        </w:tc>
      </w:tr>
      <w:tr w:rsidR="003653F4" w14:paraId="44586BBD" w14:textId="77777777">
        <w:tc>
          <w:tcPr>
            <w:tcW w:w="2695" w:type="dxa"/>
            <w:tcBorders>
              <w:top w:val="single" w:sz="4" w:space="0" w:color="999999"/>
              <w:left w:val="single" w:sz="4" w:space="0" w:color="999999"/>
              <w:bottom w:val="single" w:sz="4" w:space="0" w:color="999999"/>
              <w:right w:val="single" w:sz="4" w:space="0" w:color="999999"/>
            </w:tcBorders>
          </w:tcPr>
          <w:p w14:paraId="05270E4B" w14:textId="77777777" w:rsidR="003653F4" w:rsidRDefault="00CB6D19">
            <w:pPr>
              <w:tabs>
                <w:tab w:val="left" w:pos="90"/>
              </w:tabs>
              <w:spacing w:before="120" w:after="120" w:line="240" w:lineRule="auto"/>
              <w:ind w:left="0" w:hanging="2"/>
              <w:jc w:val="both"/>
              <w:rPr>
                <w:sz w:val="20"/>
                <w:szCs w:val="20"/>
              </w:rPr>
            </w:pPr>
            <w:r>
              <w:rPr>
                <w:i/>
                <w:sz w:val="20"/>
                <w:szCs w:val="20"/>
              </w:rPr>
              <w:t>SDG indicator 16.7.2 Proportion of population who believe decision-making is inclusive and responsive, by sex, age and population group.</w:t>
            </w:r>
          </w:p>
          <w:p w14:paraId="465C14F5" w14:textId="77777777" w:rsidR="003653F4" w:rsidRDefault="003653F4">
            <w:pPr>
              <w:tabs>
                <w:tab w:val="left" w:pos="90"/>
              </w:tabs>
              <w:spacing w:after="0" w:line="240" w:lineRule="auto"/>
              <w:ind w:left="0" w:hanging="2"/>
              <w:jc w:val="both"/>
              <w:rPr>
                <w:sz w:val="20"/>
                <w:szCs w:val="20"/>
              </w:rPr>
            </w:pPr>
          </w:p>
        </w:tc>
        <w:tc>
          <w:tcPr>
            <w:tcW w:w="4230" w:type="dxa"/>
            <w:tcBorders>
              <w:top w:val="single" w:sz="4" w:space="0" w:color="999999"/>
              <w:left w:val="single" w:sz="4" w:space="0" w:color="999999"/>
              <w:bottom w:val="single" w:sz="4" w:space="0" w:color="999999"/>
              <w:right w:val="single" w:sz="4" w:space="0" w:color="999999"/>
            </w:tcBorders>
          </w:tcPr>
          <w:p w14:paraId="559CE04E" w14:textId="77777777" w:rsidR="003653F4" w:rsidRDefault="003653F4">
            <w:pPr>
              <w:tabs>
                <w:tab w:val="left" w:pos="90"/>
              </w:tabs>
              <w:spacing w:after="0" w:line="240" w:lineRule="auto"/>
              <w:ind w:left="0" w:hanging="2"/>
              <w:jc w:val="both"/>
              <w:rPr>
                <w:sz w:val="20"/>
                <w:szCs w:val="20"/>
              </w:rPr>
            </w:pPr>
          </w:p>
        </w:tc>
        <w:tc>
          <w:tcPr>
            <w:tcW w:w="3600" w:type="dxa"/>
            <w:tcBorders>
              <w:top w:val="single" w:sz="4" w:space="0" w:color="999999"/>
              <w:left w:val="single" w:sz="4" w:space="0" w:color="999999"/>
              <w:bottom w:val="single" w:sz="4" w:space="0" w:color="999999"/>
              <w:right w:val="single" w:sz="4" w:space="0" w:color="999999"/>
            </w:tcBorders>
          </w:tcPr>
          <w:p w14:paraId="7E56005A" w14:textId="77777777" w:rsidR="003653F4" w:rsidRDefault="003653F4">
            <w:pPr>
              <w:tabs>
                <w:tab w:val="left" w:pos="90"/>
              </w:tabs>
              <w:spacing w:after="0" w:line="240" w:lineRule="auto"/>
              <w:ind w:left="0" w:hanging="2"/>
              <w:jc w:val="both"/>
              <w:rPr>
                <w:sz w:val="24"/>
                <w:szCs w:val="24"/>
              </w:rPr>
            </w:pPr>
          </w:p>
        </w:tc>
      </w:tr>
    </w:tbl>
    <w:p w14:paraId="0F2A12FF" w14:textId="77777777" w:rsidR="003653F4" w:rsidRDefault="003653F4">
      <w:pPr>
        <w:tabs>
          <w:tab w:val="left" w:pos="90"/>
        </w:tabs>
        <w:ind w:left="0" w:hanging="2"/>
        <w:rPr>
          <w:sz w:val="20"/>
          <w:szCs w:val="20"/>
        </w:rPr>
      </w:pPr>
    </w:p>
    <w:p w14:paraId="5C27723D" w14:textId="77777777" w:rsidR="003653F4" w:rsidRDefault="00CB6D19">
      <w:pPr>
        <w:pStyle w:val="Heading1"/>
        <w:numPr>
          <w:ilvl w:val="0"/>
          <w:numId w:val="1"/>
        </w:numPr>
        <w:ind w:left="1" w:hanging="3"/>
      </w:pPr>
      <w:r>
        <w:t>Cross cutting approaches</w:t>
      </w:r>
    </w:p>
    <w:p w14:paraId="70567170" w14:textId="77777777" w:rsidR="003653F4" w:rsidRDefault="00CB6D19">
      <w:pPr>
        <w:ind w:left="0" w:hanging="2"/>
        <w:rPr>
          <w:rFonts w:ascii="Cambria" w:eastAsia="Cambria" w:hAnsi="Cambria" w:cs="Cambria"/>
          <w:color w:val="365F91"/>
          <w:sz w:val="32"/>
          <w:szCs w:val="32"/>
        </w:rPr>
      </w:pPr>
      <w:r>
        <w:rPr>
          <w:sz w:val="20"/>
          <w:szCs w:val="20"/>
        </w:rPr>
        <w:t xml:space="preserve">Max 700 words; Please refer to the briefing on  </w:t>
      </w:r>
      <w:hyperlink r:id="rId23">
        <w:r>
          <w:rPr>
            <w:color w:val="0000FF"/>
            <w:sz w:val="20"/>
            <w:szCs w:val="20"/>
            <w:u w:val="single"/>
          </w:rPr>
          <w:t>Cross Cutting Approaches</w:t>
        </w:r>
      </w:hyperlink>
      <w:r>
        <w:rPr>
          <w:sz w:val="20"/>
          <w:szCs w:val="20"/>
        </w:rPr>
        <w:t xml:space="preserve"> </w:t>
      </w:r>
    </w:p>
    <w:p w14:paraId="3F4AC961" w14:textId="77777777" w:rsidR="003653F4" w:rsidRDefault="003653F4">
      <w:pPr>
        <w:tabs>
          <w:tab w:val="left" w:pos="90"/>
        </w:tabs>
        <w:spacing w:after="0" w:line="240" w:lineRule="auto"/>
        <w:ind w:left="0" w:hanging="2"/>
        <w:jc w:val="both"/>
        <w:rPr>
          <w:sz w:val="20"/>
          <w:szCs w:val="20"/>
        </w:rPr>
      </w:pPr>
    </w:p>
    <w:p w14:paraId="331C5319" w14:textId="77777777" w:rsidR="003653F4" w:rsidRDefault="00CB6D19">
      <w:pPr>
        <w:pStyle w:val="Heading2"/>
        <w:ind w:left="1" w:hanging="3"/>
      </w:pPr>
      <w:r>
        <w:lastRenderedPageBreak/>
        <w:t xml:space="preserve">6.1 Equality between men and women. </w:t>
      </w:r>
    </w:p>
    <w:p w14:paraId="60ACBD26" w14:textId="77777777" w:rsidR="003653F4" w:rsidRDefault="00CB6D19">
      <w:pPr>
        <w:tabs>
          <w:tab w:val="left" w:pos="90"/>
        </w:tabs>
        <w:spacing w:after="0" w:line="240" w:lineRule="auto"/>
        <w:ind w:left="0" w:hanging="2"/>
        <w:jc w:val="both"/>
        <w:rPr>
          <w:sz w:val="20"/>
          <w:szCs w:val="20"/>
        </w:rPr>
      </w:pPr>
      <w:r>
        <w:rPr>
          <w:i/>
          <w:sz w:val="20"/>
          <w:szCs w:val="20"/>
        </w:rPr>
        <w:t>While describing how gender equality will be advanced through the initiative please include the following information:</w:t>
      </w:r>
    </w:p>
    <w:p w14:paraId="5DE13731"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How will the project take into account differences in the barriers faced by men and women with disabilities?</w:t>
      </w:r>
    </w:p>
    <w:p w14:paraId="240F2B38"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 xml:space="preserve">Which strategies will be put in place by the project to advance gender equality? </w:t>
      </w:r>
    </w:p>
    <w:p w14:paraId="74F9C3B4"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 xml:space="preserve">Which of the specific actions to be undertaken by the project will contribute </w:t>
      </w:r>
      <w:r>
        <w:rPr>
          <w:i/>
          <w:sz w:val="20"/>
          <w:szCs w:val="20"/>
          <w:u w:val="single"/>
        </w:rPr>
        <w:t>directly</w:t>
      </w:r>
      <w:r>
        <w:rPr>
          <w:i/>
          <w:sz w:val="20"/>
          <w:szCs w:val="20"/>
        </w:rPr>
        <w:t xml:space="preserve"> to the empowerment of women and girls with disabilities?  (Kindly note that in the budget section projects are requested to state the overall funding to be allocated for these activities).</w:t>
      </w:r>
    </w:p>
    <w:p w14:paraId="2CD5D1B8" w14:textId="77777777" w:rsidR="003653F4" w:rsidRDefault="003653F4">
      <w:pPr>
        <w:tabs>
          <w:tab w:val="left" w:pos="90"/>
        </w:tabs>
        <w:spacing w:after="0" w:line="240" w:lineRule="auto"/>
        <w:ind w:left="0" w:hanging="2"/>
        <w:jc w:val="both"/>
        <w:rPr>
          <w:sz w:val="20"/>
          <w:szCs w:val="20"/>
        </w:rPr>
      </w:pPr>
    </w:p>
    <w:p w14:paraId="21DB471A" w14:textId="25EC8C55" w:rsidR="003653F4" w:rsidRPr="00FE1D66" w:rsidRDefault="00FD1754">
      <w:pPr>
        <w:tabs>
          <w:tab w:val="left" w:pos="90"/>
        </w:tabs>
        <w:spacing w:after="0" w:line="240" w:lineRule="auto"/>
        <w:ind w:left="0" w:hanging="2"/>
        <w:jc w:val="both"/>
        <w:rPr>
          <w:color w:val="000000" w:themeColor="text1"/>
        </w:rPr>
      </w:pPr>
      <w:r>
        <w:rPr>
          <w:color w:val="000000" w:themeColor="text1"/>
        </w:rPr>
        <w:t xml:space="preserve">The project will ensure integration of both men and women with different types of disabilities, to maintain a gender balance whilst taking into considerations the specific vulnerabilities and barriers faced by men and women. </w:t>
      </w:r>
      <w:r w:rsidR="009C4195">
        <w:rPr>
          <w:color w:val="000000" w:themeColor="text1"/>
        </w:rPr>
        <w:t xml:space="preserve">The Situational Analysis of The Gambia revealed that </w:t>
      </w:r>
      <w:r>
        <w:rPr>
          <w:color w:val="000000" w:themeColor="text1"/>
        </w:rPr>
        <w:t>w</w:t>
      </w:r>
      <w:r w:rsidR="00CB6D19" w:rsidRPr="00FE1D66">
        <w:rPr>
          <w:color w:val="000000" w:themeColor="text1"/>
        </w:rPr>
        <w:t>omen and children (especially girls) are the most underrepresented groups of PWDs who face challenges particularly in receiving formal education, health care services, job employment, skills empowerment, and capacity development in livelihood and vocational skills</w:t>
      </w:r>
      <w:r w:rsidR="009C4195">
        <w:rPr>
          <w:color w:val="000000" w:themeColor="text1"/>
        </w:rPr>
        <w:t xml:space="preserve"> and face multiple </w:t>
      </w:r>
      <w:r w:rsidR="008259E2">
        <w:rPr>
          <w:color w:val="000000" w:themeColor="text1"/>
        </w:rPr>
        <w:t>challenges</w:t>
      </w:r>
      <w:r w:rsidR="009C4195">
        <w:rPr>
          <w:color w:val="000000" w:themeColor="text1"/>
        </w:rPr>
        <w:t xml:space="preserve"> and </w:t>
      </w:r>
      <w:r w:rsidR="008C085D">
        <w:rPr>
          <w:color w:val="000000" w:themeColor="text1"/>
        </w:rPr>
        <w:t>barriers</w:t>
      </w:r>
      <w:r w:rsidR="009C4195">
        <w:rPr>
          <w:color w:val="000000" w:themeColor="text1"/>
        </w:rPr>
        <w:t xml:space="preserve"> such as Sexual and Gender Based Violence (SGBV), negative cultural beliefs, stigma, discrimination and stereotypes</w:t>
      </w:r>
      <w:r w:rsidR="00CB6D19" w:rsidRPr="00FE1D66">
        <w:rPr>
          <w:color w:val="000000" w:themeColor="text1"/>
        </w:rPr>
        <w:t xml:space="preserve">. Women with disabilities live in isolation and face discrimination which exacerbates their vulnerability to violence and exploitation. As a result, there is recognition that women and girls with disabilities are subject to multiple and overlapping forms of discrimination, and therefore, all appropriate measures will be taken to ensure their full participation in the programme activities. </w:t>
      </w:r>
      <w:r>
        <w:rPr>
          <w:color w:val="000000" w:themeColor="text1"/>
        </w:rPr>
        <w:t xml:space="preserve">The project will thus systematically prioritize and involve more women and girls over man with disabilities in order to provide more avenues and opportunities for women and children </w:t>
      </w:r>
      <w:r w:rsidR="009C4195">
        <w:rPr>
          <w:color w:val="000000" w:themeColor="text1"/>
        </w:rPr>
        <w:t xml:space="preserve">with disabilities to participate in the project, as they were previously left behind. To advance gender equality, the project has </w:t>
      </w:r>
      <w:r w:rsidR="00227DDF">
        <w:rPr>
          <w:color w:val="000000" w:themeColor="text1"/>
        </w:rPr>
        <w:t xml:space="preserve">developed </w:t>
      </w:r>
      <w:r w:rsidR="00227DDF" w:rsidRPr="00FE1D66">
        <w:rPr>
          <w:color w:val="000000" w:themeColor="text1"/>
        </w:rPr>
        <w:t>gender</w:t>
      </w:r>
      <w:r w:rsidR="009C4195">
        <w:rPr>
          <w:color w:val="000000" w:themeColor="text1"/>
        </w:rPr>
        <w:t xml:space="preserve"> specific </w:t>
      </w:r>
      <w:r w:rsidR="00CB6D19" w:rsidRPr="00FE1D66">
        <w:rPr>
          <w:color w:val="000000" w:themeColor="text1"/>
        </w:rPr>
        <w:t>indicators for reporting mechanisms and deepening of knowledge on the gender dimensions of disability</w:t>
      </w:r>
      <w:r w:rsidR="009C4195">
        <w:rPr>
          <w:color w:val="000000" w:themeColor="text1"/>
        </w:rPr>
        <w:t xml:space="preserve">, which </w:t>
      </w:r>
      <w:r w:rsidR="00CB6D19" w:rsidRPr="00FE1D66">
        <w:rPr>
          <w:color w:val="000000" w:themeColor="text1"/>
        </w:rPr>
        <w:t>will contribute to programming and improving service delivery</w:t>
      </w:r>
      <w:r w:rsidR="009C4195">
        <w:rPr>
          <w:color w:val="000000" w:themeColor="text1"/>
        </w:rPr>
        <w:t xml:space="preserve"> for women and girls</w:t>
      </w:r>
      <w:r w:rsidR="00CB6D19" w:rsidRPr="00FE1D66">
        <w:rPr>
          <w:color w:val="000000" w:themeColor="text1"/>
        </w:rPr>
        <w:t xml:space="preserve">. </w:t>
      </w:r>
      <w:r w:rsidR="009C4195">
        <w:rPr>
          <w:color w:val="000000" w:themeColor="text1"/>
        </w:rPr>
        <w:t xml:space="preserve">To directly empower women and girls with disabilities, the project will engage and ensure meaningful participation of women with disabilities in </w:t>
      </w:r>
      <w:r w:rsidR="00227DDF">
        <w:rPr>
          <w:color w:val="000000" w:themeColor="text1"/>
        </w:rPr>
        <w:t xml:space="preserve">the </w:t>
      </w:r>
      <w:r w:rsidR="00227DDF" w:rsidRPr="00FE1D66">
        <w:rPr>
          <w:color w:val="000000" w:themeColor="text1"/>
        </w:rPr>
        <w:t>provision</w:t>
      </w:r>
      <w:r w:rsidR="00CB6D19" w:rsidRPr="00FE1D66">
        <w:rPr>
          <w:color w:val="000000" w:themeColor="text1"/>
        </w:rPr>
        <w:t xml:space="preserve"> of information and validation of envisaged inclusive policies. </w:t>
      </w:r>
      <w:r w:rsidR="009C4195">
        <w:rPr>
          <w:color w:val="000000" w:themeColor="text1"/>
        </w:rPr>
        <w:t xml:space="preserve">Likewise, </w:t>
      </w:r>
      <w:r w:rsidR="008259E2">
        <w:rPr>
          <w:color w:val="000000" w:themeColor="text1"/>
        </w:rPr>
        <w:t>c</w:t>
      </w:r>
      <w:r w:rsidR="00CB6D19" w:rsidRPr="00FE1D66">
        <w:rPr>
          <w:color w:val="000000" w:themeColor="text1"/>
        </w:rPr>
        <w:t>hildren with disabilities including girls with disabilities will be targeted under output 1.2A of Outcome 1 interventions</w:t>
      </w:r>
      <w:r w:rsidR="008259E2">
        <w:rPr>
          <w:color w:val="000000" w:themeColor="text1"/>
        </w:rPr>
        <w:t xml:space="preserve"> and the project will ensure active participation of girls with disabilities in the development and validation of the envisioned c</w:t>
      </w:r>
      <w:r w:rsidR="008259E2" w:rsidRPr="008259E2">
        <w:rPr>
          <w:color w:val="000000" w:themeColor="text1"/>
        </w:rPr>
        <w:t xml:space="preserve">hild and gender-inclusive guidelines of the legal framework and CRPD developed </w:t>
      </w:r>
      <w:r w:rsidR="008259E2">
        <w:rPr>
          <w:color w:val="000000" w:themeColor="text1"/>
        </w:rPr>
        <w:t xml:space="preserve">that will </w:t>
      </w:r>
      <w:r w:rsidR="008259E2" w:rsidRPr="008259E2">
        <w:rPr>
          <w:color w:val="000000" w:themeColor="text1"/>
        </w:rPr>
        <w:t xml:space="preserve">support </w:t>
      </w:r>
      <w:r w:rsidR="008259E2">
        <w:rPr>
          <w:color w:val="000000" w:themeColor="text1"/>
        </w:rPr>
        <w:t xml:space="preserve">the implementation of the Disability Act. </w:t>
      </w:r>
      <w:r w:rsidR="00CB6D19" w:rsidRPr="00FE1D66">
        <w:rPr>
          <w:color w:val="000000" w:themeColor="text1"/>
        </w:rPr>
        <w:t>In addition, the tools</w:t>
      </w:r>
      <w:r w:rsidR="008259E2">
        <w:rPr>
          <w:color w:val="000000" w:themeColor="text1"/>
        </w:rPr>
        <w:t>, knowledge guidelines</w:t>
      </w:r>
      <w:r w:rsidR="00CB6D19" w:rsidRPr="00FE1D66">
        <w:rPr>
          <w:color w:val="000000" w:themeColor="text1"/>
        </w:rPr>
        <w:t xml:space="preserve"> developed and training for key government stakeholders on disability mainstreaming in key national policies and programmes will entail a gender equality component. In doing this, the UN system in The Gambia will maintain its prioritization in supporting policies that promote gender equality.</w:t>
      </w:r>
    </w:p>
    <w:p w14:paraId="74438051" w14:textId="77777777" w:rsidR="003653F4" w:rsidRDefault="003653F4">
      <w:pPr>
        <w:tabs>
          <w:tab w:val="left" w:pos="90"/>
        </w:tabs>
        <w:spacing w:after="0" w:line="240" w:lineRule="auto"/>
        <w:ind w:left="0" w:hanging="2"/>
        <w:jc w:val="both"/>
        <w:rPr>
          <w:sz w:val="20"/>
          <w:szCs w:val="20"/>
        </w:rPr>
      </w:pPr>
    </w:p>
    <w:p w14:paraId="5C9E9564" w14:textId="77777777" w:rsidR="003653F4" w:rsidRDefault="00CB6D19">
      <w:pPr>
        <w:pStyle w:val="Heading2"/>
        <w:ind w:left="1" w:hanging="3"/>
      </w:pPr>
      <w:r>
        <w:t>6.2 Full and effective participation of persons with disabilities.</w:t>
      </w:r>
    </w:p>
    <w:p w14:paraId="4AD601CE" w14:textId="77777777" w:rsidR="003653F4" w:rsidRDefault="00CB6D19">
      <w:pPr>
        <w:tabs>
          <w:tab w:val="left" w:pos="90"/>
        </w:tabs>
        <w:spacing w:after="0" w:line="240" w:lineRule="auto"/>
        <w:ind w:left="0" w:hanging="2"/>
        <w:jc w:val="both"/>
        <w:rPr>
          <w:sz w:val="20"/>
          <w:szCs w:val="20"/>
        </w:rPr>
      </w:pPr>
      <w:bookmarkStart w:id="3" w:name="_heading=h.1fob9te" w:colFirst="0" w:colLast="0"/>
      <w:bookmarkEnd w:id="3"/>
      <w:r>
        <w:rPr>
          <w:i/>
          <w:sz w:val="20"/>
          <w:szCs w:val="20"/>
        </w:rPr>
        <w:t>Please describe how the project will ensure the full and effective participation of persons with disabilities and their representative organizations. Kindly include the following information:</w:t>
      </w:r>
    </w:p>
    <w:p w14:paraId="0F102BEF"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How will persons with disabilities be involved in the project governance as well as in the planning, implementation, monitoring and evaluation phases of the project cycle?</w:t>
      </w:r>
    </w:p>
    <w:p w14:paraId="7A72191B"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 xml:space="preserve">Which of the specific actions to be undertaken by the project will contribute directly to strengthen the capacity of organizations of persons with disabilities? </w:t>
      </w:r>
    </w:p>
    <w:p w14:paraId="063A243D" w14:textId="77777777" w:rsidR="003653F4" w:rsidRPr="00FE1D66" w:rsidRDefault="003653F4">
      <w:pPr>
        <w:tabs>
          <w:tab w:val="left" w:pos="90"/>
          <w:tab w:val="left" w:pos="1350"/>
        </w:tabs>
        <w:spacing w:after="0" w:line="240" w:lineRule="auto"/>
        <w:ind w:left="0" w:hanging="2"/>
        <w:jc w:val="both"/>
        <w:rPr>
          <w:i/>
          <w:color w:val="000000" w:themeColor="text1"/>
          <w:sz w:val="20"/>
          <w:szCs w:val="20"/>
        </w:rPr>
      </w:pPr>
    </w:p>
    <w:p w14:paraId="30F8F136" w14:textId="65FB54C1" w:rsidR="00EB2673" w:rsidRDefault="00CB6D19">
      <w:pPr>
        <w:tabs>
          <w:tab w:val="left" w:pos="90"/>
        </w:tabs>
        <w:spacing w:after="0" w:line="240" w:lineRule="auto"/>
        <w:ind w:left="0" w:hanging="2"/>
        <w:jc w:val="both"/>
        <w:rPr>
          <w:color w:val="000000" w:themeColor="text1"/>
        </w:rPr>
      </w:pPr>
      <w:r w:rsidRPr="00FE1D66">
        <w:rPr>
          <w:color w:val="000000" w:themeColor="text1"/>
        </w:rPr>
        <w:t>The GFD, the umbrella body of OPDs in The Gambia is the body that coordinates all the affairs of persons with disabilities in the country. It also serves as the liaison between OPDs and Government and other development partners. In line with the CRPD principle of full participation of persons with disabilities and their organisations, OPDs have been fully involved in the project’s formulation and will continue to play an instrumental role during the implementation phase.</w:t>
      </w:r>
      <w:r w:rsidR="00263745">
        <w:rPr>
          <w:color w:val="000000" w:themeColor="text1"/>
        </w:rPr>
        <w:t xml:space="preserve"> To ensure full participation and involvement of OPDs during </w:t>
      </w:r>
      <w:r w:rsidR="006D4CA2">
        <w:rPr>
          <w:color w:val="000000" w:themeColor="text1"/>
        </w:rPr>
        <w:t>the implementation stage, the project will work with the GFD to ensure that the processes are consultative and incorporate the voices of OPDs, in particular under-represented groups. The capacity of GFD will be strengthened to ensure that they have the tools to effectively coordinate with all OPDs</w:t>
      </w:r>
      <w:r w:rsidR="008259E2">
        <w:rPr>
          <w:color w:val="000000" w:themeColor="text1"/>
        </w:rPr>
        <w:t>, ultimately ensuring their participation</w:t>
      </w:r>
      <w:r w:rsidR="006D4CA2">
        <w:rPr>
          <w:color w:val="000000" w:themeColor="text1"/>
        </w:rPr>
        <w:t xml:space="preserve">. The coordination body under this project will ensure that measures are put in place to support the empowerment </w:t>
      </w:r>
      <w:r w:rsidR="00EB2673">
        <w:rPr>
          <w:color w:val="000000" w:themeColor="text1"/>
        </w:rPr>
        <w:t xml:space="preserve">and </w:t>
      </w:r>
      <w:r w:rsidR="00EB2673" w:rsidRPr="00FE1D66">
        <w:rPr>
          <w:color w:val="000000" w:themeColor="text1"/>
        </w:rPr>
        <w:t>participation</w:t>
      </w:r>
      <w:r w:rsidR="006D4CA2">
        <w:rPr>
          <w:color w:val="000000" w:themeColor="text1"/>
        </w:rPr>
        <w:t xml:space="preserve"> of OPDs in all processes </w:t>
      </w:r>
      <w:r w:rsidR="006D4CA2">
        <w:rPr>
          <w:color w:val="000000" w:themeColor="text1"/>
        </w:rPr>
        <w:lastRenderedPageBreak/>
        <w:t>affecting them.</w:t>
      </w:r>
      <w:r w:rsidR="008259E2">
        <w:rPr>
          <w:color w:val="000000" w:themeColor="text1"/>
        </w:rPr>
        <w:t xml:space="preserve"> </w:t>
      </w:r>
      <w:r w:rsidR="00EB2673">
        <w:rPr>
          <w:color w:val="000000" w:themeColor="text1"/>
        </w:rPr>
        <w:t xml:space="preserve">The project will ensure reasonable accommodation for the participation of persons with all types of disabilities and national geographical areas. The project will also ensure reasonable accommodation to ensure meaningful participation of persons with disabilities.  </w:t>
      </w:r>
    </w:p>
    <w:p w14:paraId="16FF616A" w14:textId="77777777" w:rsidR="00EB2673" w:rsidRDefault="00EB2673">
      <w:pPr>
        <w:tabs>
          <w:tab w:val="left" w:pos="90"/>
        </w:tabs>
        <w:spacing w:after="0" w:line="240" w:lineRule="auto"/>
        <w:ind w:left="0" w:hanging="2"/>
        <w:jc w:val="both"/>
        <w:rPr>
          <w:color w:val="000000" w:themeColor="text1"/>
        </w:rPr>
      </w:pPr>
    </w:p>
    <w:p w14:paraId="2E3F97C7" w14:textId="77777777" w:rsidR="00EB2673" w:rsidRDefault="00EB2673">
      <w:pPr>
        <w:tabs>
          <w:tab w:val="left" w:pos="90"/>
        </w:tabs>
        <w:spacing w:after="0" w:line="240" w:lineRule="auto"/>
        <w:ind w:left="0" w:hanging="2"/>
        <w:jc w:val="both"/>
        <w:rPr>
          <w:color w:val="000000" w:themeColor="text1"/>
        </w:rPr>
      </w:pPr>
    </w:p>
    <w:p w14:paraId="360DC85E" w14:textId="77777777" w:rsidR="00EB2673" w:rsidRDefault="00EB2673">
      <w:pPr>
        <w:tabs>
          <w:tab w:val="left" w:pos="90"/>
        </w:tabs>
        <w:spacing w:after="0" w:line="240" w:lineRule="auto"/>
        <w:ind w:left="0" w:hanging="2"/>
        <w:jc w:val="both"/>
        <w:rPr>
          <w:color w:val="000000" w:themeColor="text1"/>
        </w:rPr>
      </w:pPr>
    </w:p>
    <w:p w14:paraId="7F8CDC59" w14:textId="58AE6962"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 xml:space="preserve">Awareness-raising and capacity building would support the GFD to effectively play its coordination and monitoring role and the OPDs adequately fulfill their role in the realization of </w:t>
      </w:r>
      <w:r w:rsidR="00F507DD">
        <w:rPr>
          <w:color w:val="000000" w:themeColor="text1"/>
        </w:rPr>
        <w:t>CRPD</w:t>
      </w:r>
      <w:r w:rsidR="00F507DD" w:rsidRPr="00FE1D66">
        <w:rPr>
          <w:color w:val="000000" w:themeColor="text1"/>
        </w:rPr>
        <w:t xml:space="preserve"> </w:t>
      </w:r>
      <w:r w:rsidRPr="00FE1D66">
        <w:rPr>
          <w:color w:val="000000" w:themeColor="text1"/>
        </w:rPr>
        <w:t>and the SDGs. As a result, strengthening the capacity of key OPDs in monitoring and evaluation for effective oversight and advocacy for the promotion of the rights of persons with disabilities will be a key focus of the project.</w:t>
      </w:r>
      <w:r w:rsidR="00EB2673">
        <w:rPr>
          <w:color w:val="000000" w:themeColor="text1"/>
        </w:rPr>
        <w:t xml:space="preserve"> </w:t>
      </w:r>
    </w:p>
    <w:p w14:paraId="59EE3845" w14:textId="77777777" w:rsidR="003653F4" w:rsidRDefault="003653F4">
      <w:pPr>
        <w:tabs>
          <w:tab w:val="left" w:pos="90"/>
        </w:tabs>
        <w:spacing w:after="0" w:line="240" w:lineRule="auto"/>
        <w:ind w:left="0" w:hanging="2"/>
        <w:jc w:val="both"/>
        <w:rPr>
          <w:i/>
          <w:sz w:val="20"/>
          <w:szCs w:val="20"/>
        </w:rPr>
      </w:pPr>
    </w:p>
    <w:p w14:paraId="22F18550" w14:textId="77777777" w:rsidR="003653F4" w:rsidRDefault="003653F4">
      <w:pPr>
        <w:tabs>
          <w:tab w:val="left" w:pos="90"/>
        </w:tabs>
        <w:spacing w:after="0" w:line="240" w:lineRule="auto"/>
        <w:ind w:left="0" w:hanging="2"/>
        <w:jc w:val="both"/>
        <w:rPr>
          <w:i/>
          <w:sz w:val="20"/>
          <w:szCs w:val="20"/>
        </w:rPr>
      </w:pPr>
    </w:p>
    <w:p w14:paraId="2694042A" w14:textId="77777777" w:rsidR="003653F4" w:rsidRDefault="00CB6D19">
      <w:pPr>
        <w:pStyle w:val="Heading2"/>
        <w:ind w:left="1" w:hanging="3"/>
      </w:pPr>
      <w:r>
        <w:t>6.3 Full and effective participation of most marginalized groups.</w:t>
      </w:r>
    </w:p>
    <w:p w14:paraId="17707848" w14:textId="77777777" w:rsidR="003653F4" w:rsidRDefault="00CB6D19">
      <w:pPr>
        <w:tabs>
          <w:tab w:val="left" w:pos="90"/>
        </w:tabs>
        <w:spacing w:after="0" w:line="240" w:lineRule="auto"/>
        <w:ind w:left="0" w:hanging="2"/>
        <w:jc w:val="both"/>
        <w:rPr>
          <w:sz w:val="20"/>
          <w:szCs w:val="20"/>
        </w:rPr>
      </w:pPr>
      <w:r>
        <w:rPr>
          <w:i/>
          <w:sz w:val="20"/>
          <w:szCs w:val="20"/>
        </w:rPr>
        <w:t>Please describe how the project will ensure the full and effective participation of persons underrepresented groups of persons with disabilities including persons with intellectual and psychosocial disabilities, deaf blind persons etc.</w:t>
      </w:r>
    </w:p>
    <w:p w14:paraId="50C31E66"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How will underrepresented groups be involved in the project implementation, monitoring and evaluation phases of the project cycle?</w:t>
      </w:r>
    </w:p>
    <w:p w14:paraId="68720A64" w14:textId="77777777" w:rsidR="003653F4" w:rsidRDefault="003653F4">
      <w:pPr>
        <w:tabs>
          <w:tab w:val="left" w:pos="90"/>
        </w:tabs>
        <w:spacing w:after="0" w:line="240" w:lineRule="auto"/>
        <w:ind w:left="0" w:hanging="2"/>
        <w:jc w:val="both"/>
        <w:rPr>
          <w:color w:val="FF0000"/>
        </w:rPr>
      </w:pPr>
    </w:p>
    <w:p w14:paraId="7A058846" w14:textId="6A3E4CE6" w:rsidR="003653F4" w:rsidRPr="00F507DD" w:rsidRDefault="00CB6D19" w:rsidP="00B418EC">
      <w:pPr>
        <w:ind w:leftChars="0" w:left="-2" w:firstLineChars="0" w:firstLine="0"/>
        <w:jc w:val="both"/>
      </w:pPr>
      <w:r>
        <w:rPr>
          <w:color w:val="FF0000"/>
        </w:rPr>
        <w:t>​​</w:t>
      </w:r>
      <w:r w:rsidR="00FD1754" w:rsidRPr="00900B92">
        <w:t>The project will work with marginalized and underrepresented groups</w:t>
      </w:r>
      <w:r w:rsidR="00A841EF" w:rsidRPr="00900B92">
        <w:t xml:space="preserve"> during the project implementation, monitoring and evaluation. The Situational Analysis found that m</w:t>
      </w:r>
      <w:r w:rsidRPr="00900B92">
        <w:t xml:space="preserve">ember </w:t>
      </w:r>
      <w:r w:rsidR="00A841EF" w:rsidRPr="00F507DD">
        <w:t>organizations</w:t>
      </w:r>
      <w:r w:rsidRPr="00F507DD">
        <w:t xml:space="preserve"> of the GFD are diverse</w:t>
      </w:r>
      <w:r w:rsidR="00A841EF">
        <w:t xml:space="preserve">, and that marginalized groups includes </w:t>
      </w:r>
      <w:r w:rsidR="00ED52CD">
        <w:t xml:space="preserve">persons with intellectual disabilities, the visually impaired and persons with albinism. Women and girls with multiple forms of disabilities and persons with disabilities living in rural areas are underrepresented and faces many barriers in accessing basic services and information. During the Situational Analysis, these groups were engaged and became evident that </w:t>
      </w:r>
      <w:r w:rsidR="00ED52CD" w:rsidRPr="00ED52CD">
        <w:t xml:space="preserve">the national census has historically focused on collecting information on the following disabilities: visual, hearing, speech, physical, mental illness, epilepsy and learning difficulties. This is mainly due to the way survey questions are designed and asked as opposed to the categories. Given this limited scope that excludes certain forms of disabilities, the statistics and prevalence rate of PWDs are underrepresented. </w:t>
      </w:r>
      <w:r w:rsidR="00EB2673">
        <w:t>The project will work with organizations representing intellectual and psychosocial disabilities as well as migrants with disabilities. The project will take specific measures aimed at full and effective participation of underrepresented groups of persons with disabilities.  This will be done through their integration into the Disability Advisory Council and as key partners during the implementation of this project.</w:t>
      </w:r>
    </w:p>
    <w:p w14:paraId="4149DF7D" w14:textId="77777777" w:rsidR="003653F4" w:rsidRPr="00F507DD" w:rsidRDefault="003653F4" w:rsidP="00B418EC">
      <w:pPr>
        <w:ind w:leftChars="0" w:left="-2" w:firstLineChars="0" w:firstLine="0"/>
        <w:jc w:val="both"/>
      </w:pPr>
    </w:p>
    <w:p w14:paraId="4A0F9434" w14:textId="77777777" w:rsidR="003653F4" w:rsidRPr="00FE1D66" w:rsidRDefault="00CB6D19">
      <w:pPr>
        <w:numPr>
          <w:ilvl w:val="0"/>
          <w:numId w:val="1"/>
        </w:numPr>
        <w:pBdr>
          <w:top w:val="nil"/>
          <w:left w:val="nil"/>
          <w:bottom w:val="nil"/>
          <w:right w:val="nil"/>
          <w:between w:val="nil"/>
        </w:pBdr>
        <w:tabs>
          <w:tab w:val="left" w:pos="90"/>
        </w:tabs>
        <w:spacing w:after="0"/>
        <w:ind w:left="1" w:hanging="3"/>
        <w:rPr>
          <w:rFonts w:ascii="Cambria" w:eastAsia="Cambria" w:hAnsi="Cambria" w:cs="Cambria"/>
          <w:color w:val="365F91"/>
          <w:sz w:val="32"/>
          <w:szCs w:val="32"/>
        </w:rPr>
      </w:pPr>
      <w:r w:rsidRPr="00FE1D66">
        <w:rPr>
          <w:rFonts w:ascii="Cambria" w:eastAsia="Cambria" w:hAnsi="Cambria" w:cs="Cambria"/>
          <w:color w:val="365F91"/>
          <w:sz w:val="32"/>
          <w:szCs w:val="32"/>
        </w:rPr>
        <w:t>Governance and management arrangements</w:t>
      </w:r>
    </w:p>
    <w:p w14:paraId="52B567E8" w14:textId="77777777" w:rsidR="003653F4" w:rsidRPr="00FE1D66" w:rsidRDefault="003653F4">
      <w:pPr>
        <w:pBdr>
          <w:top w:val="nil"/>
          <w:left w:val="nil"/>
          <w:bottom w:val="nil"/>
          <w:right w:val="nil"/>
          <w:between w:val="nil"/>
        </w:pBdr>
        <w:tabs>
          <w:tab w:val="left" w:pos="90"/>
        </w:tabs>
        <w:spacing w:after="0" w:line="240" w:lineRule="auto"/>
        <w:ind w:left="0" w:hanging="2"/>
        <w:jc w:val="both"/>
        <w:rPr>
          <w:color w:val="000000"/>
          <w:sz w:val="20"/>
          <w:szCs w:val="20"/>
        </w:rPr>
      </w:pPr>
    </w:p>
    <w:p w14:paraId="14600108" w14:textId="77777777" w:rsidR="003653F4" w:rsidRPr="00FE1D66" w:rsidRDefault="00CB6D19">
      <w:pPr>
        <w:tabs>
          <w:tab w:val="left" w:pos="90"/>
        </w:tabs>
        <w:spacing w:after="0" w:line="240" w:lineRule="auto"/>
        <w:ind w:left="0" w:hanging="2"/>
        <w:jc w:val="both"/>
        <w:rPr>
          <w:sz w:val="20"/>
          <w:szCs w:val="20"/>
        </w:rPr>
      </w:pPr>
      <w:r w:rsidRPr="00FE1D66">
        <w:rPr>
          <w:i/>
          <w:sz w:val="20"/>
          <w:szCs w:val="20"/>
        </w:rPr>
        <w:t xml:space="preserve">Utilizing the table format provided below, indicate for each of the proposed project outputs the partners involved and the focal points. </w:t>
      </w:r>
    </w:p>
    <w:p w14:paraId="421449E7" w14:textId="77777777" w:rsidR="003653F4" w:rsidRDefault="003653F4">
      <w:pPr>
        <w:tabs>
          <w:tab w:val="left" w:pos="90"/>
        </w:tabs>
        <w:spacing w:after="0" w:line="240" w:lineRule="auto"/>
        <w:ind w:left="0" w:hanging="2"/>
        <w:jc w:val="both"/>
        <w:rPr>
          <w:sz w:val="20"/>
          <w:szCs w:val="20"/>
        </w:rPr>
      </w:pPr>
    </w:p>
    <w:p w14:paraId="1F63ED06" w14:textId="77777777" w:rsidR="003653F4" w:rsidRDefault="003653F4">
      <w:pPr>
        <w:pBdr>
          <w:top w:val="nil"/>
          <w:left w:val="nil"/>
          <w:bottom w:val="nil"/>
          <w:right w:val="nil"/>
          <w:between w:val="nil"/>
        </w:pBdr>
        <w:tabs>
          <w:tab w:val="left" w:pos="90"/>
        </w:tabs>
        <w:spacing w:after="0" w:line="240" w:lineRule="auto"/>
        <w:ind w:left="0" w:hanging="2"/>
        <w:jc w:val="both"/>
        <w:rPr>
          <w:color w:val="000000"/>
          <w:sz w:val="20"/>
          <w:szCs w:val="20"/>
        </w:rPr>
      </w:pPr>
    </w:p>
    <w:p w14:paraId="5788CB4E" w14:textId="77777777" w:rsidR="003653F4" w:rsidRDefault="00CB6D19">
      <w:pPr>
        <w:pBdr>
          <w:top w:val="nil"/>
          <w:left w:val="nil"/>
          <w:bottom w:val="nil"/>
          <w:right w:val="nil"/>
          <w:between w:val="nil"/>
        </w:pBdr>
        <w:tabs>
          <w:tab w:val="left" w:pos="90"/>
        </w:tabs>
        <w:spacing w:after="0" w:line="240" w:lineRule="auto"/>
        <w:ind w:left="0" w:hanging="2"/>
        <w:jc w:val="both"/>
        <w:rPr>
          <w:color w:val="000000"/>
          <w:sz w:val="20"/>
          <w:szCs w:val="20"/>
        </w:rPr>
      </w:pPr>
      <w:r>
        <w:rPr>
          <w:color w:val="000000"/>
          <w:sz w:val="20"/>
          <w:szCs w:val="20"/>
        </w:rPr>
        <w:t xml:space="preserve"> Table 3. Implementation arrangements</w:t>
      </w:r>
    </w:p>
    <w:p w14:paraId="35EC5E28" w14:textId="77777777" w:rsidR="003653F4" w:rsidRDefault="003653F4">
      <w:pPr>
        <w:pBdr>
          <w:top w:val="nil"/>
          <w:left w:val="nil"/>
          <w:bottom w:val="nil"/>
          <w:right w:val="nil"/>
          <w:between w:val="nil"/>
        </w:pBdr>
        <w:tabs>
          <w:tab w:val="left" w:pos="90"/>
        </w:tabs>
        <w:spacing w:after="0" w:line="240" w:lineRule="auto"/>
        <w:ind w:left="0" w:hanging="2"/>
        <w:jc w:val="both"/>
        <w:rPr>
          <w:color w:val="000000"/>
          <w:sz w:val="20"/>
          <w:szCs w:val="20"/>
        </w:rPr>
      </w:pPr>
    </w:p>
    <w:tbl>
      <w:tblPr>
        <w:tblW w:w="96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9"/>
        <w:gridCol w:w="2264"/>
        <w:gridCol w:w="1653"/>
        <w:gridCol w:w="2179"/>
        <w:gridCol w:w="2160"/>
      </w:tblGrid>
      <w:tr w:rsidR="00FE1D66" w:rsidRPr="00FE1D66" w14:paraId="6A6DE909" w14:textId="77777777">
        <w:tc>
          <w:tcPr>
            <w:tcW w:w="1369" w:type="dxa"/>
            <w:shd w:val="clear" w:color="auto" w:fill="DBE5F1"/>
          </w:tcPr>
          <w:p w14:paraId="47E4F0CF" w14:textId="77777777"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color w:val="000000" w:themeColor="text1"/>
                <w:sz w:val="20"/>
                <w:szCs w:val="20"/>
              </w:rPr>
              <w:t>Output number</w:t>
            </w:r>
          </w:p>
        </w:tc>
        <w:tc>
          <w:tcPr>
            <w:tcW w:w="2264" w:type="dxa"/>
            <w:shd w:val="clear" w:color="auto" w:fill="DBE5F1"/>
          </w:tcPr>
          <w:p w14:paraId="34F70B98" w14:textId="77777777"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color w:val="000000" w:themeColor="text1"/>
                <w:sz w:val="20"/>
                <w:szCs w:val="20"/>
              </w:rPr>
              <w:t>Implementing UN agencies</w:t>
            </w:r>
            <w:r w:rsidRPr="00FE1D66">
              <w:rPr>
                <w:b/>
                <w:color w:val="000000" w:themeColor="text1"/>
                <w:sz w:val="20"/>
                <w:szCs w:val="20"/>
                <w:vertAlign w:val="superscript"/>
              </w:rPr>
              <w:footnoteReference w:id="6"/>
            </w:r>
            <w:r w:rsidRPr="00FE1D66">
              <w:rPr>
                <w:b/>
                <w:color w:val="000000" w:themeColor="text1"/>
                <w:sz w:val="20"/>
                <w:szCs w:val="20"/>
              </w:rPr>
              <w:t xml:space="preserve">  include contact details of focal points &amp; role and </w:t>
            </w:r>
            <w:r w:rsidRPr="00FE1D66">
              <w:rPr>
                <w:b/>
                <w:color w:val="000000" w:themeColor="text1"/>
                <w:sz w:val="20"/>
                <w:szCs w:val="20"/>
              </w:rPr>
              <w:lastRenderedPageBreak/>
              <w:t>responsibility in the programme</w:t>
            </w:r>
          </w:p>
        </w:tc>
        <w:tc>
          <w:tcPr>
            <w:tcW w:w="1653" w:type="dxa"/>
            <w:shd w:val="clear" w:color="auto" w:fill="DBE5F1"/>
          </w:tcPr>
          <w:p w14:paraId="04848A42" w14:textId="77777777"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color w:val="000000" w:themeColor="text1"/>
                <w:sz w:val="20"/>
                <w:szCs w:val="20"/>
              </w:rPr>
              <w:lastRenderedPageBreak/>
              <w:t xml:space="preserve">Government include contact details of focal points &amp; role and </w:t>
            </w:r>
            <w:r w:rsidRPr="00FE1D66">
              <w:rPr>
                <w:b/>
                <w:color w:val="000000" w:themeColor="text1"/>
                <w:sz w:val="20"/>
                <w:szCs w:val="20"/>
              </w:rPr>
              <w:lastRenderedPageBreak/>
              <w:t>responsibility in the programme</w:t>
            </w:r>
          </w:p>
        </w:tc>
        <w:tc>
          <w:tcPr>
            <w:tcW w:w="2179" w:type="dxa"/>
            <w:shd w:val="clear" w:color="auto" w:fill="DBE5F1"/>
          </w:tcPr>
          <w:p w14:paraId="6BB8B6C1" w14:textId="77777777"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color w:val="000000" w:themeColor="text1"/>
                <w:sz w:val="20"/>
                <w:szCs w:val="20"/>
              </w:rPr>
              <w:lastRenderedPageBreak/>
              <w:t>OPDs include contact details of focal points &amp; role and responsibility in the programme</w:t>
            </w:r>
          </w:p>
        </w:tc>
        <w:tc>
          <w:tcPr>
            <w:tcW w:w="2160" w:type="dxa"/>
            <w:shd w:val="clear" w:color="auto" w:fill="DBE5F1"/>
          </w:tcPr>
          <w:p w14:paraId="2847ED78" w14:textId="77777777"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color w:val="000000" w:themeColor="text1"/>
                <w:sz w:val="20"/>
                <w:szCs w:val="20"/>
              </w:rPr>
              <w:t xml:space="preserve">Other partners include contact details of focal points &amp; role and </w:t>
            </w:r>
            <w:r w:rsidRPr="00FE1D66">
              <w:rPr>
                <w:b/>
                <w:color w:val="000000" w:themeColor="text1"/>
                <w:sz w:val="20"/>
                <w:szCs w:val="20"/>
              </w:rPr>
              <w:lastRenderedPageBreak/>
              <w:t>responsibility in the programme</w:t>
            </w:r>
          </w:p>
        </w:tc>
      </w:tr>
      <w:tr w:rsidR="00FE1D66" w:rsidRPr="00FE1D66" w14:paraId="19D1D5CB" w14:textId="77777777">
        <w:tc>
          <w:tcPr>
            <w:tcW w:w="1369" w:type="dxa"/>
          </w:tcPr>
          <w:p w14:paraId="1591F34F" w14:textId="13A36F28"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color w:val="000000" w:themeColor="text1"/>
                <w:sz w:val="20"/>
                <w:szCs w:val="20"/>
              </w:rPr>
              <w:lastRenderedPageBreak/>
              <w:t>1.1</w:t>
            </w:r>
            <w:r w:rsidR="00102B5D">
              <w:rPr>
                <w:b/>
                <w:color w:val="000000" w:themeColor="text1"/>
                <w:sz w:val="20"/>
                <w:szCs w:val="20"/>
              </w:rPr>
              <w:t>.A</w:t>
            </w:r>
            <w:r w:rsidRPr="00FE1D66">
              <w:rPr>
                <w:b/>
                <w:color w:val="000000" w:themeColor="text1"/>
                <w:sz w:val="20"/>
                <w:szCs w:val="20"/>
              </w:rPr>
              <w:t xml:space="preserve"> </w:t>
            </w:r>
            <w:r w:rsidR="0065221C" w:rsidRPr="0065221C">
              <w:rPr>
                <w:b/>
                <w:color w:val="000000" w:themeColor="text1"/>
                <w:sz w:val="20"/>
                <w:szCs w:val="20"/>
              </w:rPr>
              <w:t>Increase national capacity to strengthen enabling environment through building capacities of relevant ministries  and key institutions on disability rights to inform the development of a Strategic Plan and costed gender-responsive Action Plan for the implementation of the Disability Act in relation to the CRPD.</w:t>
            </w:r>
          </w:p>
        </w:tc>
        <w:tc>
          <w:tcPr>
            <w:tcW w:w="2264" w:type="dxa"/>
          </w:tcPr>
          <w:p w14:paraId="081FC5DF" w14:textId="02217317" w:rsidR="00440A91" w:rsidRDefault="00BD06ED">
            <w:pPr>
              <w:tabs>
                <w:tab w:val="left" w:pos="90"/>
              </w:tabs>
              <w:spacing w:after="0" w:line="240" w:lineRule="auto"/>
              <w:ind w:left="0" w:hanging="2"/>
              <w:jc w:val="both"/>
              <w:rPr>
                <w:color w:val="000000" w:themeColor="text1"/>
                <w:sz w:val="20"/>
                <w:szCs w:val="20"/>
              </w:rPr>
            </w:pPr>
            <w:r>
              <w:rPr>
                <w:color w:val="000000" w:themeColor="text1"/>
                <w:sz w:val="20"/>
                <w:szCs w:val="20"/>
              </w:rPr>
              <w:t>UNFPA</w:t>
            </w:r>
            <w:r w:rsidR="00162898">
              <w:rPr>
                <w:color w:val="000000" w:themeColor="text1"/>
                <w:sz w:val="20"/>
                <w:szCs w:val="20"/>
              </w:rPr>
              <w:t xml:space="preserve"> </w:t>
            </w:r>
            <w:r w:rsidR="00285589">
              <w:rPr>
                <w:color w:val="000000" w:themeColor="text1"/>
                <w:sz w:val="20"/>
                <w:szCs w:val="20"/>
              </w:rPr>
              <w:t xml:space="preserve">in collaboration </w:t>
            </w:r>
            <w:r w:rsidR="0086650B">
              <w:rPr>
                <w:color w:val="000000" w:themeColor="text1"/>
                <w:sz w:val="20"/>
                <w:szCs w:val="20"/>
              </w:rPr>
              <w:t xml:space="preserve">will lead the capacity building </w:t>
            </w:r>
            <w:r w:rsidR="00CF5F38">
              <w:rPr>
                <w:color w:val="000000" w:themeColor="text1"/>
                <w:sz w:val="20"/>
                <w:szCs w:val="20"/>
              </w:rPr>
              <w:t>activities</w:t>
            </w:r>
            <w:r w:rsidR="0086650B">
              <w:rPr>
                <w:color w:val="000000" w:themeColor="text1"/>
                <w:sz w:val="20"/>
                <w:szCs w:val="20"/>
              </w:rPr>
              <w:t xml:space="preserve"> on the implementation of the Disability Act </w:t>
            </w:r>
            <w:r w:rsidR="000803EA">
              <w:rPr>
                <w:color w:val="000000" w:themeColor="text1"/>
                <w:sz w:val="20"/>
                <w:szCs w:val="20"/>
              </w:rPr>
              <w:t xml:space="preserve">and the development of </w:t>
            </w:r>
            <w:r w:rsidR="003428B2">
              <w:rPr>
                <w:color w:val="000000" w:themeColor="text1"/>
                <w:sz w:val="20"/>
                <w:szCs w:val="20"/>
              </w:rPr>
              <w:t xml:space="preserve">a </w:t>
            </w:r>
            <w:r w:rsidR="00440A91">
              <w:rPr>
                <w:color w:val="000000" w:themeColor="text1"/>
                <w:sz w:val="20"/>
                <w:szCs w:val="20"/>
              </w:rPr>
              <w:t>S</w:t>
            </w:r>
            <w:r w:rsidR="003428B2">
              <w:rPr>
                <w:color w:val="000000" w:themeColor="text1"/>
                <w:sz w:val="20"/>
                <w:szCs w:val="20"/>
              </w:rPr>
              <w:t xml:space="preserve">trategic </w:t>
            </w:r>
            <w:r w:rsidR="00440A91">
              <w:rPr>
                <w:color w:val="000000" w:themeColor="text1"/>
                <w:sz w:val="20"/>
                <w:szCs w:val="20"/>
              </w:rPr>
              <w:t>P</w:t>
            </w:r>
            <w:r w:rsidR="003428B2">
              <w:rPr>
                <w:color w:val="000000" w:themeColor="text1"/>
                <w:sz w:val="20"/>
                <w:szCs w:val="20"/>
              </w:rPr>
              <w:t xml:space="preserve">lan </w:t>
            </w:r>
            <w:r w:rsidR="00440A91">
              <w:rPr>
                <w:color w:val="000000" w:themeColor="text1"/>
                <w:sz w:val="20"/>
                <w:szCs w:val="20"/>
              </w:rPr>
              <w:t>and costed Action Plan.</w:t>
            </w:r>
          </w:p>
          <w:p w14:paraId="253E0E7F" w14:textId="77777777" w:rsidR="00440A91" w:rsidRDefault="00440A91">
            <w:pPr>
              <w:tabs>
                <w:tab w:val="left" w:pos="90"/>
              </w:tabs>
              <w:spacing w:after="0" w:line="240" w:lineRule="auto"/>
              <w:ind w:left="0" w:hanging="2"/>
              <w:jc w:val="both"/>
              <w:rPr>
                <w:color w:val="000000" w:themeColor="text1"/>
                <w:sz w:val="20"/>
                <w:szCs w:val="20"/>
              </w:rPr>
            </w:pPr>
          </w:p>
          <w:p w14:paraId="2DA9EC9F" w14:textId="453D98F3" w:rsidR="00440A91" w:rsidRPr="00FE1D66" w:rsidRDefault="00D92CBE">
            <w:pPr>
              <w:tabs>
                <w:tab w:val="left" w:pos="90"/>
              </w:tabs>
              <w:spacing w:after="0" w:line="240" w:lineRule="auto"/>
              <w:ind w:left="0" w:hanging="2"/>
              <w:jc w:val="both"/>
              <w:rPr>
                <w:color w:val="000000" w:themeColor="text1"/>
                <w:sz w:val="20"/>
                <w:szCs w:val="20"/>
              </w:rPr>
            </w:pPr>
            <w:r>
              <w:rPr>
                <w:color w:val="000000" w:themeColor="text1"/>
                <w:sz w:val="20"/>
                <w:szCs w:val="20"/>
              </w:rPr>
              <w:t>Both</w:t>
            </w:r>
            <w:r w:rsidR="00486F07">
              <w:rPr>
                <w:color w:val="000000" w:themeColor="text1"/>
                <w:sz w:val="20"/>
                <w:szCs w:val="20"/>
              </w:rPr>
              <w:t xml:space="preserve"> UNFPA and UNICEF </w:t>
            </w:r>
            <w:r w:rsidR="00163728">
              <w:rPr>
                <w:color w:val="000000" w:themeColor="text1"/>
                <w:sz w:val="20"/>
                <w:szCs w:val="20"/>
              </w:rPr>
              <w:t xml:space="preserve">will focus on capacity building activities related to women and </w:t>
            </w:r>
            <w:r w:rsidR="00E00639">
              <w:rPr>
                <w:color w:val="000000" w:themeColor="text1"/>
                <w:sz w:val="20"/>
                <w:szCs w:val="20"/>
              </w:rPr>
              <w:t>children and</w:t>
            </w:r>
            <w:r w:rsidR="00163728">
              <w:rPr>
                <w:color w:val="000000" w:themeColor="text1"/>
                <w:sz w:val="20"/>
                <w:szCs w:val="20"/>
              </w:rPr>
              <w:t xml:space="preserve"> ensure their </w:t>
            </w:r>
            <w:r w:rsidR="00A35B89">
              <w:rPr>
                <w:color w:val="000000" w:themeColor="text1"/>
                <w:sz w:val="20"/>
                <w:szCs w:val="20"/>
              </w:rPr>
              <w:t>consideration in the Strategic Plan and Action Plan.</w:t>
            </w:r>
          </w:p>
          <w:p w14:paraId="18A00D2C" w14:textId="77777777" w:rsidR="003653F4" w:rsidRPr="00FE1D66" w:rsidRDefault="003653F4" w:rsidP="00D55258">
            <w:pPr>
              <w:tabs>
                <w:tab w:val="left" w:pos="90"/>
              </w:tabs>
              <w:spacing w:after="0" w:line="240" w:lineRule="auto"/>
              <w:ind w:left="0" w:hanging="2"/>
              <w:jc w:val="both"/>
              <w:rPr>
                <w:color w:val="000000" w:themeColor="text1"/>
                <w:sz w:val="20"/>
                <w:szCs w:val="20"/>
              </w:rPr>
            </w:pPr>
          </w:p>
        </w:tc>
        <w:tc>
          <w:tcPr>
            <w:tcW w:w="1653" w:type="dxa"/>
          </w:tcPr>
          <w:p w14:paraId="6A4A1952" w14:textId="2C32B67A" w:rsidR="003653F4" w:rsidRDefault="008157CD">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Mr. Jankoba Jabbi, Director of Social Welfare, Ministry of Gender, Children and Social Welfare (MGCSW)</w:t>
            </w:r>
            <w:r w:rsidR="00C15CC4">
              <w:rPr>
                <w:color w:val="000000" w:themeColor="text1"/>
                <w:sz w:val="20"/>
                <w:szCs w:val="20"/>
              </w:rPr>
              <w:t xml:space="preserve">, </w:t>
            </w:r>
            <w:hyperlink r:id="rId24" w:history="1">
              <w:r w:rsidR="00C15CC4" w:rsidRPr="00072115">
                <w:rPr>
                  <w:rStyle w:val="Hyperlink"/>
                  <w:sz w:val="20"/>
                  <w:szCs w:val="20"/>
                </w:rPr>
                <w:t>jankobajabbi@yahoo.ca</w:t>
              </w:r>
            </w:hyperlink>
            <w:r w:rsidR="00C15CC4">
              <w:rPr>
                <w:color w:val="000000" w:themeColor="text1"/>
                <w:sz w:val="20"/>
                <w:szCs w:val="20"/>
              </w:rPr>
              <w:t xml:space="preserve"> </w:t>
            </w:r>
          </w:p>
          <w:p w14:paraId="36A0371E" w14:textId="77777777" w:rsidR="000D2AFE" w:rsidRDefault="000D2AFE">
            <w:pPr>
              <w:pBdr>
                <w:top w:val="nil"/>
                <w:left w:val="nil"/>
                <w:bottom w:val="nil"/>
                <w:right w:val="nil"/>
                <w:between w:val="nil"/>
              </w:pBdr>
              <w:tabs>
                <w:tab w:val="left" w:pos="90"/>
              </w:tabs>
              <w:spacing w:after="0" w:line="240" w:lineRule="auto"/>
              <w:ind w:left="0" w:hanging="2"/>
              <w:jc w:val="both"/>
              <w:rPr>
                <w:color w:val="000000" w:themeColor="text1"/>
                <w:sz w:val="20"/>
                <w:szCs w:val="20"/>
              </w:rPr>
            </w:pPr>
          </w:p>
          <w:p w14:paraId="4F260DC0" w14:textId="0DA502EE" w:rsidR="000D2AFE" w:rsidRPr="00FE1D66" w:rsidRDefault="000D2AFE">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Will lead the process and ensure instit</w:t>
            </w:r>
            <w:r w:rsidR="008157CD">
              <w:rPr>
                <w:color w:val="000000" w:themeColor="text1"/>
                <w:sz w:val="20"/>
                <w:szCs w:val="20"/>
              </w:rPr>
              <w:t xml:space="preserve">utional buy in and </w:t>
            </w:r>
            <w:r w:rsidR="00766760">
              <w:rPr>
                <w:color w:val="000000" w:themeColor="text1"/>
                <w:sz w:val="20"/>
                <w:szCs w:val="20"/>
              </w:rPr>
              <w:t>high-level</w:t>
            </w:r>
            <w:r w:rsidR="008157CD">
              <w:rPr>
                <w:color w:val="000000" w:themeColor="text1"/>
                <w:sz w:val="20"/>
                <w:szCs w:val="20"/>
              </w:rPr>
              <w:t xml:space="preserve"> political commitment</w:t>
            </w:r>
          </w:p>
        </w:tc>
        <w:tc>
          <w:tcPr>
            <w:tcW w:w="2179" w:type="dxa"/>
          </w:tcPr>
          <w:p w14:paraId="79D3D078" w14:textId="77777777" w:rsidR="00982020" w:rsidRDefault="00982020" w:rsidP="00982020">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Muhammed Krubally, Chairperson, Gambia Federation for the Disabled </w:t>
            </w:r>
            <w:hyperlink r:id="rId25" w:history="1">
              <w:r w:rsidRPr="00072115">
                <w:rPr>
                  <w:rStyle w:val="Hyperlink"/>
                  <w:sz w:val="20"/>
                  <w:szCs w:val="20"/>
                </w:rPr>
                <w:t>muhemmedkrubally@gmail.com</w:t>
              </w:r>
            </w:hyperlink>
          </w:p>
          <w:p w14:paraId="51CBCA68" w14:textId="308F2017" w:rsidR="003653F4" w:rsidRDefault="003653F4">
            <w:pPr>
              <w:pBdr>
                <w:top w:val="nil"/>
                <w:left w:val="nil"/>
                <w:bottom w:val="nil"/>
                <w:right w:val="nil"/>
                <w:between w:val="nil"/>
              </w:pBdr>
              <w:tabs>
                <w:tab w:val="left" w:pos="90"/>
              </w:tabs>
              <w:spacing w:after="0" w:line="240" w:lineRule="auto"/>
              <w:ind w:left="0" w:hanging="2"/>
              <w:jc w:val="both"/>
              <w:rPr>
                <w:color w:val="000000" w:themeColor="text1"/>
                <w:sz w:val="20"/>
                <w:szCs w:val="20"/>
              </w:rPr>
            </w:pPr>
          </w:p>
          <w:p w14:paraId="01EA6482" w14:textId="0E7DF05B" w:rsidR="00445400" w:rsidRPr="00FE1D66" w:rsidRDefault="00D5063C">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Will in his capacity as chairperson of the </w:t>
            </w:r>
            <w:r w:rsidR="00E00639">
              <w:rPr>
                <w:color w:val="000000" w:themeColor="text1"/>
                <w:sz w:val="20"/>
                <w:szCs w:val="20"/>
              </w:rPr>
              <w:t>umbrella</w:t>
            </w:r>
            <w:r>
              <w:rPr>
                <w:color w:val="000000" w:themeColor="text1"/>
                <w:sz w:val="20"/>
                <w:szCs w:val="20"/>
              </w:rPr>
              <w:t xml:space="preserve"> body coordinate with Organizations of Persons </w:t>
            </w:r>
            <w:r w:rsidR="00E00639">
              <w:rPr>
                <w:color w:val="000000" w:themeColor="text1"/>
                <w:sz w:val="20"/>
                <w:szCs w:val="20"/>
              </w:rPr>
              <w:t>with</w:t>
            </w:r>
            <w:r>
              <w:rPr>
                <w:color w:val="000000" w:themeColor="text1"/>
                <w:sz w:val="20"/>
                <w:szCs w:val="20"/>
              </w:rPr>
              <w:t xml:space="preserve"> Disabilities and ensure </w:t>
            </w:r>
            <w:r w:rsidR="00766760">
              <w:rPr>
                <w:color w:val="000000" w:themeColor="text1"/>
                <w:sz w:val="20"/>
                <w:szCs w:val="20"/>
              </w:rPr>
              <w:t>their participation and contribution.</w:t>
            </w:r>
          </w:p>
        </w:tc>
        <w:tc>
          <w:tcPr>
            <w:tcW w:w="2160" w:type="dxa"/>
          </w:tcPr>
          <w:p w14:paraId="181E75F8" w14:textId="77777777"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color w:val="000000" w:themeColor="text1"/>
                <w:sz w:val="20"/>
                <w:szCs w:val="20"/>
              </w:rPr>
              <w:t>Other line ministries:</w:t>
            </w:r>
          </w:p>
          <w:p w14:paraId="04D55EE7" w14:textId="22853C94" w:rsidR="003653F4" w:rsidRDefault="00CB6D19">
            <w:pPr>
              <w:pBdr>
                <w:top w:val="nil"/>
                <w:left w:val="nil"/>
                <w:bottom w:val="nil"/>
                <w:right w:val="nil"/>
                <w:between w:val="nil"/>
              </w:pBdr>
              <w:tabs>
                <w:tab w:val="left" w:pos="90"/>
              </w:tabs>
              <w:spacing w:after="0" w:line="240" w:lineRule="auto"/>
              <w:ind w:left="0" w:hanging="2"/>
              <w:jc w:val="both"/>
              <w:rPr>
                <w:color w:val="000000" w:themeColor="text1"/>
                <w:sz w:val="18"/>
                <w:szCs w:val="18"/>
              </w:rPr>
            </w:pPr>
            <w:r w:rsidRPr="00FE1D66">
              <w:rPr>
                <w:color w:val="000000" w:themeColor="text1"/>
                <w:sz w:val="20"/>
                <w:szCs w:val="20"/>
              </w:rPr>
              <w:t>Development including</w:t>
            </w:r>
            <w:r w:rsidR="00D92CBE">
              <w:rPr>
                <w:color w:val="000000" w:themeColor="text1"/>
                <w:sz w:val="20"/>
                <w:szCs w:val="20"/>
              </w:rPr>
              <w:t xml:space="preserve"> Ministry of Gender, Children, Social Welfare </w:t>
            </w:r>
            <w:r w:rsidRPr="00FE1D66">
              <w:rPr>
                <w:color w:val="000000" w:themeColor="text1"/>
                <w:sz w:val="20"/>
                <w:szCs w:val="20"/>
              </w:rPr>
              <w:t xml:space="preserve"> </w:t>
            </w:r>
            <w:r w:rsidRPr="00FE1D66">
              <w:rPr>
                <w:color w:val="000000" w:themeColor="text1"/>
                <w:sz w:val="18"/>
                <w:szCs w:val="18"/>
              </w:rPr>
              <w:t>Ministry of Basic and Secondary Education (</w:t>
            </w:r>
            <w:proofErr w:type="spellStart"/>
            <w:r w:rsidRPr="00FE1D66">
              <w:rPr>
                <w:color w:val="000000" w:themeColor="text1"/>
                <w:sz w:val="18"/>
                <w:szCs w:val="18"/>
              </w:rPr>
              <w:t>MoBSE</w:t>
            </w:r>
            <w:proofErr w:type="spellEnd"/>
            <w:r w:rsidRPr="00FE1D66">
              <w:rPr>
                <w:color w:val="000000" w:themeColor="text1"/>
                <w:sz w:val="18"/>
                <w:szCs w:val="18"/>
              </w:rPr>
              <w:t>); Ministry of Works, Construction and Infrastructure (</w:t>
            </w:r>
            <w:proofErr w:type="spellStart"/>
            <w:r w:rsidRPr="00FE1D66">
              <w:rPr>
                <w:color w:val="000000" w:themeColor="text1"/>
                <w:sz w:val="18"/>
                <w:szCs w:val="18"/>
              </w:rPr>
              <w:t>MoWCI</w:t>
            </w:r>
            <w:proofErr w:type="spellEnd"/>
            <w:r w:rsidRPr="00FE1D66">
              <w:rPr>
                <w:color w:val="000000" w:themeColor="text1"/>
                <w:sz w:val="18"/>
                <w:szCs w:val="18"/>
              </w:rPr>
              <w:t>); Ministry of Finance and Economic Affairs (</w:t>
            </w:r>
            <w:proofErr w:type="spellStart"/>
            <w:r w:rsidRPr="00FE1D66">
              <w:rPr>
                <w:color w:val="000000" w:themeColor="text1"/>
                <w:sz w:val="18"/>
                <w:szCs w:val="18"/>
              </w:rPr>
              <w:t>MoFEA</w:t>
            </w:r>
            <w:proofErr w:type="spellEnd"/>
            <w:r w:rsidRPr="00FE1D66">
              <w:rPr>
                <w:color w:val="000000" w:themeColor="text1"/>
                <w:sz w:val="18"/>
                <w:szCs w:val="18"/>
              </w:rPr>
              <w:t>); Ministry of Youth and Sport (</w:t>
            </w:r>
            <w:proofErr w:type="spellStart"/>
            <w:r w:rsidRPr="00FE1D66">
              <w:rPr>
                <w:color w:val="000000" w:themeColor="text1"/>
                <w:sz w:val="18"/>
                <w:szCs w:val="18"/>
              </w:rPr>
              <w:t>MoYS</w:t>
            </w:r>
            <w:proofErr w:type="spellEnd"/>
            <w:r w:rsidRPr="00FE1D66">
              <w:rPr>
                <w:color w:val="000000" w:themeColor="text1"/>
                <w:sz w:val="18"/>
                <w:szCs w:val="18"/>
              </w:rPr>
              <w:t>); Ministry of Health (MoH); Ministry of Trade, Regional Integration and Employment (</w:t>
            </w:r>
            <w:proofErr w:type="spellStart"/>
            <w:r w:rsidRPr="00FE1D66">
              <w:rPr>
                <w:color w:val="000000" w:themeColor="text1"/>
                <w:sz w:val="18"/>
                <w:szCs w:val="18"/>
              </w:rPr>
              <w:t>MoTIE</w:t>
            </w:r>
            <w:proofErr w:type="spellEnd"/>
            <w:r w:rsidRPr="00FE1D66">
              <w:rPr>
                <w:color w:val="000000" w:themeColor="text1"/>
                <w:sz w:val="18"/>
                <w:szCs w:val="18"/>
              </w:rPr>
              <w:t>); and Ministry of Justice (MOJ)]</w:t>
            </w:r>
          </w:p>
          <w:p w14:paraId="76F6FB93" w14:textId="77777777" w:rsidR="00284F62" w:rsidRDefault="00284F62">
            <w:pPr>
              <w:pBdr>
                <w:top w:val="nil"/>
                <w:left w:val="nil"/>
                <w:bottom w:val="nil"/>
                <w:right w:val="nil"/>
                <w:between w:val="nil"/>
              </w:pBdr>
              <w:tabs>
                <w:tab w:val="left" w:pos="90"/>
              </w:tabs>
              <w:spacing w:after="0" w:line="240" w:lineRule="auto"/>
              <w:ind w:left="0" w:hanging="2"/>
              <w:jc w:val="both"/>
              <w:rPr>
                <w:color w:val="000000" w:themeColor="text1"/>
                <w:sz w:val="18"/>
                <w:szCs w:val="18"/>
              </w:rPr>
            </w:pPr>
          </w:p>
          <w:p w14:paraId="285A6A49" w14:textId="60A72887" w:rsidR="00284F62" w:rsidRDefault="00284F62">
            <w:pPr>
              <w:pBdr>
                <w:top w:val="nil"/>
                <w:left w:val="nil"/>
                <w:bottom w:val="nil"/>
                <w:right w:val="nil"/>
                <w:between w:val="nil"/>
              </w:pBdr>
              <w:tabs>
                <w:tab w:val="left" w:pos="90"/>
              </w:tabs>
              <w:spacing w:after="0" w:line="240" w:lineRule="auto"/>
              <w:ind w:left="0" w:hanging="2"/>
              <w:jc w:val="both"/>
              <w:rPr>
                <w:color w:val="000000" w:themeColor="text1"/>
                <w:sz w:val="18"/>
                <w:szCs w:val="18"/>
              </w:rPr>
            </w:pPr>
            <w:r>
              <w:rPr>
                <w:color w:val="000000" w:themeColor="text1"/>
                <w:sz w:val="18"/>
                <w:szCs w:val="18"/>
              </w:rPr>
              <w:t xml:space="preserve">UNFPA will ensure </w:t>
            </w:r>
            <w:r w:rsidR="003E4D4A">
              <w:rPr>
                <w:color w:val="000000" w:themeColor="text1"/>
                <w:sz w:val="18"/>
                <w:szCs w:val="18"/>
              </w:rPr>
              <w:t xml:space="preserve">gender mainstreaming and </w:t>
            </w:r>
            <w:r>
              <w:rPr>
                <w:color w:val="000000" w:themeColor="text1"/>
                <w:sz w:val="18"/>
                <w:szCs w:val="18"/>
              </w:rPr>
              <w:t>inclusion of women</w:t>
            </w:r>
            <w:r w:rsidR="00486F07">
              <w:rPr>
                <w:color w:val="000000" w:themeColor="text1"/>
                <w:sz w:val="18"/>
                <w:szCs w:val="18"/>
              </w:rPr>
              <w:t xml:space="preserve"> and girls</w:t>
            </w:r>
            <w:r w:rsidR="00F25EBE">
              <w:rPr>
                <w:color w:val="000000" w:themeColor="text1"/>
                <w:sz w:val="18"/>
                <w:szCs w:val="18"/>
              </w:rPr>
              <w:t xml:space="preserve"> with disabilities</w:t>
            </w:r>
            <w:r w:rsidR="00982020">
              <w:rPr>
                <w:color w:val="000000" w:themeColor="text1"/>
                <w:sz w:val="18"/>
                <w:szCs w:val="18"/>
              </w:rPr>
              <w:t>.</w:t>
            </w:r>
          </w:p>
          <w:p w14:paraId="2BC6C5BB" w14:textId="77777777" w:rsidR="00284F62" w:rsidRDefault="00284F62" w:rsidP="00284F62">
            <w:pPr>
              <w:pBdr>
                <w:top w:val="nil"/>
                <w:left w:val="nil"/>
                <w:bottom w:val="nil"/>
                <w:right w:val="nil"/>
                <w:between w:val="nil"/>
              </w:pBdr>
              <w:tabs>
                <w:tab w:val="left" w:pos="90"/>
              </w:tabs>
              <w:spacing w:after="0" w:line="240" w:lineRule="auto"/>
              <w:ind w:left="0" w:hanging="2"/>
              <w:jc w:val="both"/>
              <w:rPr>
                <w:color w:val="000000" w:themeColor="text1"/>
                <w:sz w:val="18"/>
                <w:szCs w:val="18"/>
              </w:rPr>
            </w:pPr>
          </w:p>
          <w:p w14:paraId="23FE0956" w14:textId="77777777" w:rsidR="00284F62" w:rsidRDefault="00284F62" w:rsidP="00284F62">
            <w:pPr>
              <w:pBdr>
                <w:top w:val="nil"/>
                <w:left w:val="nil"/>
                <w:bottom w:val="nil"/>
                <w:right w:val="nil"/>
                <w:between w:val="nil"/>
              </w:pBdr>
              <w:tabs>
                <w:tab w:val="left" w:pos="90"/>
              </w:tabs>
              <w:spacing w:after="0" w:line="240" w:lineRule="auto"/>
              <w:ind w:left="0" w:hanging="2"/>
              <w:jc w:val="both"/>
              <w:rPr>
                <w:color w:val="000000" w:themeColor="text1"/>
                <w:sz w:val="18"/>
                <w:szCs w:val="18"/>
              </w:rPr>
            </w:pPr>
          </w:p>
          <w:p w14:paraId="63A05B0C" w14:textId="386DAD11" w:rsidR="00284F62" w:rsidRPr="00D55258" w:rsidRDefault="00284F62" w:rsidP="00284F62">
            <w:pPr>
              <w:pBdr>
                <w:top w:val="nil"/>
                <w:left w:val="nil"/>
                <w:bottom w:val="nil"/>
                <w:right w:val="nil"/>
                <w:between w:val="nil"/>
              </w:pBdr>
              <w:tabs>
                <w:tab w:val="left" w:pos="90"/>
              </w:tabs>
              <w:spacing w:after="0" w:line="240" w:lineRule="auto"/>
              <w:ind w:left="0" w:hanging="2"/>
              <w:jc w:val="both"/>
              <w:rPr>
                <w:color w:val="000000" w:themeColor="text1"/>
                <w:sz w:val="18"/>
                <w:szCs w:val="18"/>
              </w:rPr>
            </w:pPr>
          </w:p>
        </w:tc>
      </w:tr>
      <w:tr w:rsidR="003344B7" w:rsidRPr="00FE1D66" w14:paraId="312F9A25" w14:textId="77777777">
        <w:tc>
          <w:tcPr>
            <w:tcW w:w="1369" w:type="dxa"/>
          </w:tcPr>
          <w:p w14:paraId="62AEF96A" w14:textId="2E4C6446" w:rsidR="003344B7" w:rsidRPr="00FE1D66" w:rsidRDefault="003344B7">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Pr>
                <w:b/>
                <w:color w:val="000000" w:themeColor="text1"/>
                <w:sz w:val="20"/>
                <w:szCs w:val="20"/>
              </w:rPr>
              <w:t xml:space="preserve">1.1.B </w:t>
            </w:r>
            <w:r w:rsidR="007F2A1B" w:rsidRPr="007F2A1B">
              <w:rPr>
                <w:b/>
                <w:color w:val="000000" w:themeColor="text1"/>
                <w:sz w:val="20"/>
                <w:szCs w:val="20"/>
              </w:rPr>
              <w:t>Key ministries’ personnel and OPDs trained in Monitoring and Evaluation and database management</w:t>
            </w:r>
            <w:r w:rsidR="00624CFC">
              <w:rPr>
                <w:b/>
                <w:color w:val="000000" w:themeColor="text1"/>
                <w:sz w:val="20"/>
                <w:szCs w:val="20"/>
              </w:rPr>
              <w:t>.</w:t>
            </w:r>
          </w:p>
        </w:tc>
        <w:tc>
          <w:tcPr>
            <w:tcW w:w="2264" w:type="dxa"/>
          </w:tcPr>
          <w:p w14:paraId="6DA35370" w14:textId="62954695" w:rsidR="003344B7" w:rsidRDefault="0028772F">
            <w:pPr>
              <w:tabs>
                <w:tab w:val="left" w:pos="90"/>
              </w:tabs>
              <w:spacing w:after="0" w:line="240" w:lineRule="auto"/>
              <w:ind w:left="0" w:hanging="2"/>
              <w:jc w:val="both"/>
              <w:rPr>
                <w:color w:val="000000" w:themeColor="text1"/>
                <w:sz w:val="20"/>
                <w:szCs w:val="20"/>
              </w:rPr>
            </w:pPr>
            <w:r>
              <w:rPr>
                <w:color w:val="000000" w:themeColor="text1"/>
                <w:sz w:val="20"/>
                <w:szCs w:val="20"/>
              </w:rPr>
              <w:t xml:space="preserve">UNICEF will lead this </w:t>
            </w:r>
            <w:r w:rsidR="00716533">
              <w:rPr>
                <w:color w:val="000000" w:themeColor="text1"/>
                <w:sz w:val="20"/>
                <w:szCs w:val="20"/>
              </w:rPr>
              <w:t xml:space="preserve">output and will implement together with </w:t>
            </w:r>
            <w:r w:rsidR="00D92CBE">
              <w:rPr>
                <w:color w:val="000000" w:themeColor="text1"/>
                <w:sz w:val="20"/>
                <w:szCs w:val="20"/>
              </w:rPr>
              <w:t>UNFPA</w:t>
            </w:r>
            <w:r w:rsidR="00716533">
              <w:rPr>
                <w:color w:val="000000" w:themeColor="text1"/>
                <w:sz w:val="20"/>
                <w:szCs w:val="20"/>
              </w:rPr>
              <w:t>. Both Agencies will organize different capacity building interventions for partners on monitoring and evaluation</w:t>
            </w:r>
            <w:r w:rsidR="00531069">
              <w:rPr>
                <w:color w:val="000000" w:themeColor="text1"/>
                <w:sz w:val="20"/>
                <w:szCs w:val="20"/>
              </w:rPr>
              <w:t>.</w:t>
            </w:r>
          </w:p>
        </w:tc>
        <w:tc>
          <w:tcPr>
            <w:tcW w:w="1653" w:type="dxa"/>
          </w:tcPr>
          <w:p w14:paraId="4F2E1218" w14:textId="2F8E2C0F" w:rsidR="00531069" w:rsidRDefault="00531069" w:rsidP="0053106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Jankoba Jabbi, Director of Social Welfare, Ministry of Gender, Children and Social Welfare (MGCSW), </w:t>
            </w:r>
            <w:hyperlink r:id="rId26" w:history="1">
              <w:r w:rsidRPr="00072115">
                <w:rPr>
                  <w:rStyle w:val="Hyperlink"/>
                  <w:sz w:val="20"/>
                  <w:szCs w:val="20"/>
                </w:rPr>
                <w:t>jankobajabbi@yahoo.ca</w:t>
              </w:r>
            </w:hyperlink>
            <w:r>
              <w:rPr>
                <w:color w:val="000000" w:themeColor="text1"/>
                <w:sz w:val="20"/>
                <w:szCs w:val="20"/>
              </w:rPr>
              <w:t xml:space="preserve">  will be the government focal point.</w:t>
            </w:r>
          </w:p>
          <w:p w14:paraId="2DC4DA29" w14:textId="77777777" w:rsidR="003344B7" w:rsidRPr="00FE1D66" w:rsidRDefault="003344B7">
            <w:pPr>
              <w:pBdr>
                <w:top w:val="nil"/>
                <w:left w:val="nil"/>
                <w:bottom w:val="nil"/>
                <w:right w:val="nil"/>
                <w:between w:val="nil"/>
              </w:pBdr>
              <w:tabs>
                <w:tab w:val="left" w:pos="90"/>
              </w:tabs>
              <w:spacing w:after="0" w:line="240" w:lineRule="auto"/>
              <w:ind w:left="0" w:hanging="2"/>
              <w:jc w:val="both"/>
              <w:rPr>
                <w:color w:val="000000" w:themeColor="text1"/>
                <w:sz w:val="20"/>
                <w:szCs w:val="20"/>
              </w:rPr>
            </w:pPr>
          </w:p>
        </w:tc>
        <w:tc>
          <w:tcPr>
            <w:tcW w:w="2179" w:type="dxa"/>
          </w:tcPr>
          <w:p w14:paraId="44533E39" w14:textId="77777777" w:rsidR="00531069" w:rsidRDefault="00531069" w:rsidP="0053106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Muhammed Krubally, Chairperson, Gambia Federation for the Disabled </w:t>
            </w:r>
            <w:hyperlink r:id="rId27" w:history="1">
              <w:r w:rsidRPr="00072115">
                <w:rPr>
                  <w:rStyle w:val="Hyperlink"/>
                  <w:sz w:val="20"/>
                  <w:szCs w:val="20"/>
                </w:rPr>
                <w:t>muhemmedkrubally@gmail.com</w:t>
              </w:r>
            </w:hyperlink>
          </w:p>
          <w:p w14:paraId="73F23514" w14:textId="59A76ACB" w:rsidR="003344B7" w:rsidRPr="00FE1D66" w:rsidRDefault="0053106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 Will coordinate the interventions with </w:t>
            </w:r>
            <w:r w:rsidR="003C4A72">
              <w:rPr>
                <w:color w:val="000000" w:themeColor="text1"/>
                <w:sz w:val="20"/>
                <w:szCs w:val="20"/>
              </w:rPr>
              <w:t>Organizations of Persons with Disabilities (OPDs)</w:t>
            </w:r>
          </w:p>
        </w:tc>
        <w:tc>
          <w:tcPr>
            <w:tcW w:w="2160" w:type="dxa"/>
          </w:tcPr>
          <w:p w14:paraId="2DEB2678" w14:textId="29EE8409" w:rsidR="003344B7" w:rsidRPr="00FE1D66" w:rsidRDefault="00985EDC">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Alieu Saho, Statistician, Gambia Bureau of Statistics </w:t>
            </w:r>
            <w:hyperlink r:id="rId28" w:history="1">
              <w:r w:rsidRPr="00DA3158">
                <w:rPr>
                  <w:rStyle w:val="Hyperlink"/>
                  <w:sz w:val="20"/>
                  <w:szCs w:val="20"/>
                </w:rPr>
                <w:t>alieusaho@yahoo.co.uk</w:t>
              </w:r>
            </w:hyperlink>
            <w:r>
              <w:rPr>
                <w:rStyle w:val="Hyperlink"/>
                <w:sz w:val="20"/>
                <w:szCs w:val="20"/>
              </w:rPr>
              <w:t xml:space="preserve"> </w:t>
            </w:r>
            <w:r w:rsidRPr="00E13195">
              <w:rPr>
                <w:rStyle w:val="Hyperlink"/>
                <w:color w:val="auto"/>
                <w:sz w:val="20"/>
                <w:szCs w:val="20"/>
                <w:u w:val="none"/>
              </w:rPr>
              <w:t xml:space="preserve">will be </w:t>
            </w:r>
            <w:r w:rsidR="00E13195" w:rsidRPr="00E13195">
              <w:rPr>
                <w:rStyle w:val="Hyperlink"/>
                <w:color w:val="auto"/>
                <w:sz w:val="20"/>
                <w:szCs w:val="20"/>
                <w:u w:val="none"/>
              </w:rPr>
              <w:t>supporting the data aspect of this output</w:t>
            </w:r>
          </w:p>
        </w:tc>
      </w:tr>
      <w:tr w:rsidR="002E38D6" w:rsidRPr="00FE1D66" w14:paraId="1C676211" w14:textId="77777777">
        <w:tc>
          <w:tcPr>
            <w:tcW w:w="1369" w:type="dxa"/>
          </w:tcPr>
          <w:p w14:paraId="2F43454A" w14:textId="50B8C550" w:rsidR="002E38D6" w:rsidRDefault="002E38D6">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Pr>
                <w:b/>
                <w:color w:val="000000" w:themeColor="text1"/>
                <w:sz w:val="20"/>
                <w:szCs w:val="20"/>
              </w:rPr>
              <w:t xml:space="preserve">1.1.C </w:t>
            </w:r>
            <w:r w:rsidRPr="00876FA1">
              <w:rPr>
                <w:rFonts w:ascii="Cochin" w:hAnsi="Cochin"/>
                <w:bCs/>
                <w:color w:val="000000" w:themeColor="text1"/>
                <w:lang w:val="en-GB"/>
              </w:rPr>
              <w:t xml:space="preserve">Capacity of Gambia Federation of the Disabled (GFD) is </w:t>
            </w:r>
            <w:r w:rsidRPr="00876FA1">
              <w:rPr>
                <w:rFonts w:ascii="Cochin" w:hAnsi="Cochin"/>
                <w:bCs/>
                <w:color w:val="000000" w:themeColor="text1"/>
                <w:lang w:val="en-GB"/>
              </w:rPr>
              <w:lastRenderedPageBreak/>
              <w:t xml:space="preserve">enhanced to coordinate disability related programmes including in participatory budget and budget tracking and technical understanding of the </w:t>
            </w:r>
            <w:r w:rsidRPr="00876FA1">
              <w:rPr>
                <w:rFonts w:ascii="Cochin" w:hAnsi="Cochin"/>
                <w:color w:val="000000"/>
              </w:rPr>
              <w:t>Washington Group “short set” of questions (WGSSQ).</w:t>
            </w:r>
          </w:p>
        </w:tc>
        <w:tc>
          <w:tcPr>
            <w:tcW w:w="2264" w:type="dxa"/>
          </w:tcPr>
          <w:p w14:paraId="6DED560C" w14:textId="6BFDD9B4" w:rsidR="002E38D6" w:rsidRDefault="00D92CBE">
            <w:pPr>
              <w:tabs>
                <w:tab w:val="left" w:pos="90"/>
              </w:tabs>
              <w:spacing w:after="0" w:line="240" w:lineRule="auto"/>
              <w:ind w:left="0" w:hanging="2"/>
              <w:jc w:val="both"/>
              <w:rPr>
                <w:color w:val="000000" w:themeColor="text1"/>
                <w:sz w:val="20"/>
                <w:szCs w:val="20"/>
              </w:rPr>
            </w:pPr>
            <w:r>
              <w:rPr>
                <w:color w:val="000000" w:themeColor="text1"/>
                <w:sz w:val="20"/>
                <w:szCs w:val="20"/>
              </w:rPr>
              <w:lastRenderedPageBreak/>
              <w:t>UNFPA</w:t>
            </w:r>
            <w:r w:rsidR="00646F0E">
              <w:rPr>
                <w:color w:val="000000" w:themeColor="text1"/>
                <w:sz w:val="20"/>
                <w:szCs w:val="20"/>
              </w:rPr>
              <w:t xml:space="preserve"> will lead </w:t>
            </w:r>
            <w:r w:rsidR="00F00397">
              <w:rPr>
                <w:color w:val="000000" w:themeColor="text1"/>
                <w:sz w:val="20"/>
                <w:szCs w:val="20"/>
              </w:rPr>
              <w:t xml:space="preserve">the capacity building </w:t>
            </w:r>
            <w:r w:rsidR="003C38AC">
              <w:rPr>
                <w:color w:val="000000" w:themeColor="text1"/>
                <w:sz w:val="20"/>
                <w:szCs w:val="20"/>
              </w:rPr>
              <w:t>activities for the Gambia Federation for the disabled.</w:t>
            </w:r>
            <w:r w:rsidR="00BE2A81">
              <w:rPr>
                <w:color w:val="000000" w:themeColor="text1"/>
                <w:sz w:val="20"/>
                <w:szCs w:val="20"/>
              </w:rPr>
              <w:t xml:space="preserve"> </w:t>
            </w:r>
            <w:r>
              <w:rPr>
                <w:color w:val="000000" w:themeColor="text1"/>
                <w:sz w:val="20"/>
                <w:szCs w:val="20"/>
              </w:rPr>
              <w:t>UNFPA</w:t>
            </w:r>
            <w:r w:rsidR="008F5333">
              <w:rPr>
                <w:color w:val="000000" w:themeColor="text1"/>
                <w:sz w:val="20"/>
                <w:szCs w:val="20"/>
              </w:rPr>
              <w:t xml:space="preserve"> </w:t>
            </w:r>
            <w:r w:rsidR="00BE2A81">
              <w:rPr>
                <w:color w:val="000000" w:themeColor="text1"/>
                <w:sz w:val="20"/>
                <w:szCs w:val="20"/>
              </w:rPr>
              <w:t xml:space="preserve">will also </w:t>
            </w:r>
            <w:r w:rsidR="00D90A12">
              <w:rPr>
                <w:color w:val="000000" w:themeColor="text1"/>
                <w:sz w:val="20"/>
                <w:szCs w:val="20"/>
              </w:rPr>
              <w:t>lead the interventions on budgets.</w:t>
            </w:r>
          </w:p>
          <w:p w14:paraId="4ED87F27" w14:textId="77777777" w:rsidR="00D90A12" w:rsidRDefault="00D90A12">
            <w:pPr>
              <w:tabs>
                <w:tab w:val="left" w:pos="90"/>
              </w:tabs>
              <w:spacing w:after="0" w:line="240" w:lineRule="auto"/>
              <w:ind w:left="0" w:hanging="2"/>
              <w:jc w:val="both"/>
              <w:rPr>
                <w:color w:val="000000" w:themeColor="text1"/>
                <w:sz w:val="20"/>
                <w:szCs w:val="20"/>
              </w:rPr>
            </w:pPr>
          </w:p>
          <w:p w14:paraId="42C5F5CF" w14:textId="3695B3AC" w:rsidR="00D90A12" w:rsidRDefault="00D90A12">
            <w:pPr>
              <w:tabs>
                <w:tab w:val="left" w:pos="90"/>
              </w:tabs>
              <w:spacing w:after="0" w:line="240" w:lineRule="auto"/>
              <w:ind w:left="0" w:hanging="2"/>
              <w:jc w:val="both"/>
              <w:rPr>
                <w:color w:val="000000" w:themeColor="text1"/>
                <w:sz w:val="20"/>
                <w:szCs w:val="20"/>
              </w:rPr>
            </w:pPr>
            <w:r>
              <w:rPr>
                <w:color w:val="000000" w:themeColor="text1"/>
                <w:sz w:val="20"/>
                <w:szCs w:val="20"/>
              </w:rPr>
              <w:lastRenderedPageBreak/>
              <w:t>UNICEF will lea</w:t>
            </w:r>
            <w:r w:rsidR="006303C0">
              <w:rPr>
                <w:color w:val="000000" w:themeColor="text1"/>
                <w:sz w:val="20"/>
                <w:szCs w:val="20"/>
              </w:rPr>
              <w:t xml:space="preserve">d activities </w:t>
            </w:r>
            <w:r w:rsidR="000646AA">
              <w:rPr>
                <w:color w:val="000000" w:themeColor="text1"/>
                <w:sz w:val="20"/>
                <w:szCs w:val="20"/>
              </w:rPr>
              <w:t>related to data collection and the understanding of the W</w:t>
            </w:r>
            <w:r w:rsidR="00F70D11">
              <w:rPr>
                <w:color w:val="000000" w:themeColor="text1"/>
                <w:sz w:val="20"/>
                <w:szCs w:val="20"/>
              </w:rPr>
              <w:t xml:space="preserve">ashington </w:t>
            </w:r>
            <w:r w:rsidR="005C34D3">
              <w:rPr>
                <w:color w:val="000000" w:themeColor="text1"/>
                <w:sz w:val="20"/>
                <w:szCs w:val="20"/>
              </w:rPr>
              <w:t xml:space="preserve">Group </w:t>
            </w:r>
            <w:r w:rsidR="00503402">
              <w:rPr>
                <w:color w:val="000000" w:themeColor="text1"/>
                <w:sz w:val="20"/>
                <w:szCs w:val="20"/>
              </w:rPr>
              <w:t xml:space="preserve">Short Set of </w:t>
            </w:r>
            <w:r w:rsidR="008623C5">
              <w:rPr>
                <w:color w:val="000000" w:themeColor="text1"/>
                <w:sz w:val="20"/>
                <w:szCs w:val="20"/>
              </w:rPr>
              <w:t>Questions</w:t>
            </w:r>
          </w:p>
        </w:tc>
        <w:tc>
          <w:tcPr>
            <w:tcW w:w="1653" w:type="dxa"/>
          </w:tcPr>
          <w:p w14:paraId="3F73DC71" w14:textId="21E0803B" w:rsidR="002E38D6" w:rsidRPr="00FE1D66" w:rsidRDefault="00BA051E">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lastRenderedPageBreak/>
              <w:t xml:space="preserve">Mr. Sainey Camara, </w:t>
            </w:r>
            <w:r w:rsidR="00452742">
              <w:rPr>
                <w:color w:val="000000" w:themeColor="text1"/>
                <w:sz w:val="20"/>
                <w:szCs w:val="20"/>
              </w:rPr>
              <w:t xml:space="preserve">Senior Orthopedic Technician at the Ministry of Gender, Children and Social Welfare </w:t>
            </w:r>
            <w:r w:rsidR="00452742">
              <w:rPr>
                <w:color w:val="000000" w:themeColor="text1"/>
                <w:sz w:val="20"/>
                <w:szCs w:val="20"/>
              </w:rPr>
              <w:lastRenderedPageBreak/>
              <w:t>(</w:t>
            </w:r>
            <w:r w:rsidR="00CB00AA">
              <w:rPr>
                <w:color w:val="000000" w:themeColor="text1"/>
                <w:sz w:val="20"/>
                <w:szCs w:val="20"/>
              </w:rPr>
              <w:t>MGCSW) is</w:t>
            </w:r>
            <w:r w:rsidR="00452742">
              <w:rPr>
                <w:color w:val="000000" w:themeColor="text1"/>
                <w:sz w:val="20"/>
                <w:szCs w:val="20"/>
              </w:rPr>
              <w:t xml:space="preserve"> the focal point on disability inclusion and </w:t>
            </w:r>
            <w:r w:rsidR="00563DBB">
              <w:rPr>
                <w:color w:val="000000" w:themeColor="text1"/>
                <w:sz w:val="20"/>
                <w:szCs w:val="20"/>
              </w:rPr>
              <w:t xml:space="preserve">will facilitate on </w:t>
            </w:r>
            <w:r w:rsidR="00051537">
              <w:rPr>
                <w:color w:val="000000" w:themeColor="text1"/>
                <w:sz w:val="20"/>
                <w:szCs w:val="20"/>
              </w:rPr>
              <w:t>behalf of the government.</w:t>
            </w:r>
          </w:p>
        </w:tc>
        <w:tc>
          <w:tcPr>
            <w:tcW w:w="2179" w:type="dxa"/>
          </w:tcPr>
          <w:p w14:paraId="3B7A6D45" w14:textId="77777777" w:rsidR="0021393D" w:rsidRDefault="00316292">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lastRenderedPageBreak/>
              <w:t>Mr. Muhammed Krubally, Chairperson, Gambia Federation for the Disabled</w:t>
            </w:r>
            <w:r w:rsidR="008C41B8">
              <w:rPr>
                <w:color w:val="000000" w:themeColor="text1"/>
                <w:sz w:val="20"/>
                <w:szCs w:val="20"/>
              </w:rPr>
              <w:t xml:space="preserve"> </w:t>
            </w:r>
            <w:hyperlink r:id="rId29" w:history="1">
              <w:r w:rsidR="000A11A9" w:rsidRPr="00072115">
                <w:rPr>
                  <w:rStyle w:val="Hyperlink"/>
                  <w:sz w:val="20"/>
                  <w:szCs w:val="20"/>
                </w:rPr>
                <w:t>muhemmedkrubally@gmail.com</w:t>
              </w:r>
            </w:hyperlink>
          </w:p>
          <w:p w14:paraId="4D4BCFD5" w14:textId="77777777" w:rsidR="0021393D" w:rsidRDefault="0021393D">
            <w:pPr>
              <w:pBdr>
                <w:top w:val="nil"/>
                <w:left w:val="nil"/>
                <w:bottom w:val="nil"/>
                <w:right w:val="nil"/>
                <w:between w:val="nil"/>
              </w:pBdr>
              <w:tabs>
                <w:tab w:val="left" w:pos="90"/>
              </w:tabs>
              <w:spacing w:after="0" w:line="240" w:lineRule="auto"/>
              <w:ind w:left="0" w:hanging="2"/>
              <w:jc w:val="both"/>
              <w:rPr>
                <w:color w:val="000000" w:themeColor="text1"/>
                <w:sz w:val="20"/>
                <w:szCs w:val="20"/>
              </w:rPr>
            </w:pPr>
          </w:p>
          <w:p w14:paraId="5ADCB783" w14:textId="49DDEC8B" w:rsidR="002E38D6" w:rsidRPr="00FE1D66" w:rsidRDefault="0021393D">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lastRenderedPageBreak/>
              <w:t xml:space="preserve">Mr. Krubally is the lead focal point </w:t>
            </w:r>
            <w:r w:rsidR="00DF1112">
              <w:rPr>
                <w:color w:val="000000" w:themeColor="text1"/>
                <w:sz w:val="20"/>
                <w:szCs w:val="20"/>
              </w:rPr>
              <w:t>and will fac</w:t>
            </w:r>
            <w:r w:rsidR="00F97B7B">
              <w:rPr>
                <w:color w:val="000000" w:themeColor="text1"/>
                <w:sz w:val="20"/>
                <w:szCs w:val="20"/>
              </w:rPr>
              <w:t xml:space="preserve">ilitate </w:t>
            </w:r>
            <w:r w:rsidR="00204312">
              <w:rPr>
                <w:color w:val="000000" w:themeColor="text1"/>
                <w:sz w:val="20"/>
                <w:szCs w:val="20"/>
              </w:rPr>
              <w:t xml:space="preserve">on behalf of GFD and the Organizations of Persons </w:t>
            </w:r>
            <w:r w:rsidR="00E00639">
              <w:rPr>
                <w:color w:val="000000" w:themeColor="text1"/>
                <w:sz w:val="20"/>
                <w:szCs w:val="20"/>
              </w:rPr>
              <w:t>with</w:t>
            </w:r>
            <w:r w:rsidR="00204312">
              <w:rPr>
                <w:color w:val="000000" w:themeColor="text1"/>
                <w:sz w:val="20"/>
                <w:szCs w:val="20"/>
              </w:rPr>
              <w:t xml:space="preserve"> Disabilitie</w:t>
            </w:r>
            <w:r w:rsidR="00510AB7">
              <w:rPr>
                <w:color w:val="000000" w:themeColor="text1"/>
                <w:sz w:val="20"/>
                <w:szCs w:val="20"/>
              </w:rPr>
              <w:t>s</w:t>
            </w:r>
            <w:r w:rsidR="00E13195">
              <w:rPr>
                <w:color w:val="000000" w:themeColor="text1"/>
                <w:sz w:val="20"/>
                <w:szCs w:val="20"/>
              </w:rPr>
              <w:t xml:space="preserve"> (PWDs)</w:t>
            </w:r>
            <w:r w:rsidR="00510AB7">
              <w:rPr>
                <w:color w:val="000000" w:themeColor="text1"/>
                <w:sz w:val="20"/>
                <w:szCs w:val="20"/>
              </w:rPr>
              <w:t xml:space="preserve">. </w:t>
            </w:r>
            <w:r w:rsidR="000A11A9">
              <w:rPr>
                <w:color w:val="000000" w:themeColor="text1"/>
                <w:sz w:val="20"/>
                <w:szCs w:val="20"/>
              </w:rPr>
              <w:t xml:space="preserve"> </w:t>
            </w:r>
            <w:r w:rsidR="00316292">
              <w:rPr>
                <w:color w:val="000000" w:themeColor="text1"/>
                <w:sz w:val="20"/>
                <w:szCs w:val="20"/>
              </w:rPr>
              <w:t xml:space="preserve"> </w:t>
            </w:r>
          </w:p>
        </w:tc>
        <w:tc>
          <w:tcPr>
            <w:tcW w:w="2160" w:type="dxa"/>
          </w:tcPr>
          <w:p w14:paraId="6078FBF9" w14:textId="45920DC7" w:rsidR="002E38D6" w:rsidRPr="00FE1D66" w:rsidRDefault="007044DC">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lastRenderedPageBreak/>
              <w:t xml:space="preserve">Mr. </w:t>
            </w:r>
            <w:r w:rsidR="009935D8">
              <w:rPr>
                <w:color w:val="000000" w:themeColor="text1"/>
                <w:sz w:val="20"/>
                <w:szCs w:val="20"/>
              </w:rPr>
              <w:t xml:space="preserve">Alieu Saho, </w:t>
            </w:r>
            <w:r w:rsidR="000531D2">
              <w:rPr>
                <w:color w:val="000000" w:themeColor="text1"/>
                <w:sz w:val="20"/>
                <w:szCs w:val="20"/>
              </w:rPr>
              <w:t>Statistician, Gambia Bureau o</w:t>
            </w:r>
            <w:r w:rsidR="00A133AC">
              <w:rPr>
                <w:color w:val="000000" w:themeColor="text1"/>
                <w:sz w:val="20"/>
                <w:szCs w:val="20"/>
              </w:rPr>
              <w:t>f</w:t>
            </w:r>
            <w:r w:rsidR="000531D2">
              <w:rPr>
                <w:color w:val="000000" w:themeColor="text1"/>
                <w:sz w:val="20"/>
                <w:szCs w:val="20"/>
              </w:rPr>
              <w:t xml:space="preserve"> Statistics </w:t>
            </w:r>
            <w:hyperlink r:id="rId30" w:history="1">
              <w:r w:rsidR="006F3611" w:rsidRPr="00DA3158">
                <w:rPr>
                  <w:rStyle w:val="Hyperlink"/>
                  <w:sz w:val="20"/>
                  <w:szCs w:val="20"/>
                </w:rPr>
                <w:t>alieusaho@yahoo.co.uk</w:t>
              </w:r>
            </w:hyperlink>
            <w:r w:rsidR="00985EDC" w:rsidRPr="00985EDC">
              <w:rPr>
                <w:rStyle w:val="Hyperlink"/>
                <w:sz w:val="20"/>
                <w:szCs w:val="20"/>
                <w:u w:val="none"/>
              </w:rPr>
              <w:t xml:space="preserve"> </w:t>
            </w:r>
            <w:r w:rsidR="006F3611" w:rsidRPr="00985EDC">
              <w:rPr>
                <w:rStyle w:val="Hyperlink"/>
                <w:color w:val="auto"/>
                <w:sz w:val="20"/>
                <w:szCs w:val="20"/>
                <w:u w:val="none"/>
              </w:rPr>
              <w:t>will</w:t>
            </w:r>
            <w:r w:rsidR="009F6560" w:rsidRPr="00985EDC">
              <w:rPr>
                <w:rStyle w:val="Hyperlink"/>
                <w:color w:val="auto"/>
                <w:sz w:val="20"/>
                <w:szCs w:val="20"/>
                <w:u w:val="none"/>
              </w:rPr>
              <w:t xml:space="preserve"> </w:t>
            </w:r>
            <w:r w:rsidR="00CB00AA" w:rsidRPr="00985EDC">
              <w:rPr>
                <w:rStyle w:val="Hyperlink"/>
                <w:color w:val="auto"/>
                <w:sz w:val="20"/>
                <w:szCs w:val="20"/>
                <w:u w:val="none"/>
              </w:rPr>
              <w:t>support data related intervention and the understanding of the WGSSQ</w:t>
            </w:r>
            <w:r w:rsidR="00CB00AA">
              <w:rPr>
                <w:rStyle w:val="Hyperlink"/>
                <w:sz w:val="20"/>
                <w:szCs w:val="20"/>
              </w:rPr>
              <w:t>.</w:t>
            </w:r>
          </w:p>
        </w:tc>
      </w:tr>
      <w:tr w:rsidR="00EB3D6A" w:rsidRPr="00FE1D66" w14:paraId="3BDB2DCE" w14:textId="77777777">
        <w:tc>
          <w:tcPr>
            <w:tcW w:w="1369" w:type="dxa"/>
          </w:tcPr>
          <w:p w14:paraId="76FCF631" w14:textId="18D80CC5" w:rsidR="00EB3D6A"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Pr>
                <w:b/>
                <w:color w:val="000000" w:themeColor="text1"/>
                <w:sz w:val="20"/>
                <w:szCs w:val="20"/>
              </w:rPr>
              <w:t xml:space="preserve">1.1.D </w:t>
            </w:r>
            <w:r w:rsidRPr="00183431">
              <w:rPr>
                <w:rFonts w:ascii="Cochin" w:hAnsi="Cochin" w:cs="Helvetica Neue"/>
                <w:color w:val="000000" w:themeColor="text1"/>
              </w:rPr>
              <w:t>Capacity of the Advisory Council</w:t>
            </w:r>
            <w:r w:rsidRPr="002F0741">
              <w:rPr>
                <w:rStyle w:val="FootnoteReference"/>
                <w:rFonts w:ascii="Cochin" w:hAnsi="Cochin"/>
                <w:color w:val="000000"/>
              </w:rPr>
              <w:footnoteReference w:id="7"/>
            </w:r>
            <w:r w:rsidRPr="00183431">
              <w:rPr>
                <w:rFonts w:ascii="Cochin" w:hAnsi="Cochin" w:cs="Helvetica Neue"/>
                <w:color w:val="000000" w:themeColor="text1"/>
              </w:rPr>
              <w:t xml:space="preserve"> enhanced on policy and legal analysis to </w:t>
            </w:r>
            <w:r w:rsidRPr="00183431">
              <w:rPr>
                <w:rFonts w:ascii="Cochin" w:hAnsi="Cochin"/>
              </w:rPr>
              <w:t>promote the implementation and the equalization of opportunities for persons with disabilities.</w:t>
            </w:r>
          </w:p>
        </w:tc>
        <w:tc>
          <w:tcPr>
            <w:tcW w:w="2264" w:type="dxa"/>
          </w:tcPr>
          <w:p w14:paraId="617D9F13" w14:textId="15690721" w:rsidR="00EB3D6A" w:rsidRDefault="00EB3D6A" w:rsidP="008F5333">
            <w:pPr>
              <w:tabs>
                <w:tab w:val="left" w:pos="90"/>
              </w:tabs>
              <w:spacing w:after="0" w:line="240" w:lineRule="auto"/>
              <w:ind w:left="0" w:hanging="2"/>
              <w:jc w:val="both"/>
              <w:rPr>
                <w:color w:val="000000" w:themeColor="text1"/>
                <w:sz w:val="20"/>
                <w:szCs w:val="20"/>
              </w:rPr>
            </w:pPr>
            <w:r w:rsidRPr="00DF3E9E">
              <w:rPr>
                <w:sz w:val="20"/>
                <w:szCs w:val="20"/>
              </w:rPr>
              <w:t>UNICEF</w:t>
            </w:r>
            <w:r w:rsidR="008F5333">
              <w:rPr>
                <w:sz w:val="20"/>
                <w:szCs w:val="20"/>
              </w:rPr>
              <w:t xml:space="preserve"> </w:t>
            </w:r>
            <w:r w:rsidR="00D92CBE">
              <w:rPr>
                <w:sz w:val="20"/>
                <w:szCs w:val="20"/>
              </w:rPr>
              <w:t>and</w:t>
            </w:r>
            <w:r w:rsidRPr="00DF3E9E">
              <w:rPr>
                <w:sz w:val="20"/>
                <w:szCs w:val="20"/>
              </w:rPr>
              <w:t xml:space="preserve"> UNFPA </w:t>
            </w:r>
            <w:r>
              <w:rPr>
                <w:sz w:val="20"/>
                <w:szCs w:val="20"/>
              </w:rPr>
              <w:t>will support the implementation of activities under this output.</w:t>
            </w:r>
          </w:p>
        </w:tc>
        <w:tc>
          <w:tcPr>
            <w:tcW w:w="1653" w:type="dxa"/>
          </w:tcPr>
          <w:p w14:paraId="2B4C7DAF" w14:textId="3AC368F8"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Mr. Sainey Camara, Senior Orthopedic Technician at the Ministry of Gender, Children and Social Welfare (MGCSW) is the focal point on disability inclusion and will facilitate on behalf of the government. Once the Disability Advisory Council is established, the project will work with the</w:t>
            </w:r>
            <w:r w:rsidR="000B2141">
              <w:rPr>
                <w:color w:val="000000" w:themeColor="text1"/>
                <w:sz w:val="20"/>
                <w:szCs w:val="20"/>
              </w:rPr>
              <w:t>ir team and focal point.</w:t>
            </w:r>
          </w:p>
        </w:tc>
        <w:tc>
          <w:tcPr>
            <w:tcW w:w="2179" w:type="dxa"/>
          </w:tcPr>
          <w:p w14:paraId="392E8BD7" w14:textId="77777777" w:rsidR="000B2141" w:rsidRDefault="000B2141" w:rsidP="000B2141">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Muhammed Krubally, Chairperson, Gambia Federation for the Disabled </w:t>
            </w:r>
            <w:hyperlink r:id="rId31" w:history="1">
              <w:r w:rsidRPr="00072115">
                <w:rPr>
                  <w:rStyle w:val="Hyperlink"/>
                  <w:sz w:val="20"/>
                  <w:szCs w:val="20"/>
                </w:rPr>
                <w:t>muhemmedkrubally@gmail.com</w:t>
              </w:r>
            </w:hyperlink>
          </w:p>
          <w:p w14:paraId="49B7875A" w14:textId="77777777" w:rsidR="000B2141" w:rsidRDefault="000B2141" w:rsidP="000B2141">
            <w:pPr>
              <w:pBdr>
                <w:top w:val="nil"/>
                <w:left w:val="nil"/>
                <w:bottom w:val="nil"/>
                <w:right w:val="nil"/>
                <w:between w:val="nil"/>
              </w:pBdr>
              <w:tabs>
                <w:tab w:val="left" w:pos="90"/>
              </w:tabs>
              <w:spacing w:after="0" w:line="240" w:lineRule="auto"/>
              <w:ind w:left="0" w:hanging="2"/>
              <w:jc w:val="both"/>
              <w:rPr>
                <w:color w:val="000000" w:themeColor="text1"/>
                <w:sz w:val="20"/>
                <w:szCs w:val="20"/>
              </w:rPr>
            </w:pPr>
          </w:p>
          <w:p w14:paraId="307E7DFD" w14:textId="5E990E73" w:rsidR="00EB3D6A" w:rsidRPr="00FE1D66" w:rsidRDefault="000B2141" w:rsidP="000B2141">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Krubally is the lead focal point and will facilitate on behalf of GFD and the Organizations of Persons </w:t>
            </w:r>
            <w:r w:rsidR="00E00639">
              <w:rPr>
                <w:color w:val="000000" w:themeColor="text1"/>
                <w:sz w:val="20"/>
                <w:szCs w:val="20"/>
              </w:rPr>
              <w:t>with</w:t>
            </w:r>
            <w:r>
              <w:rPr>
                <w:color w:val="000000" w:themeColor="text1"/>
                <w:sz w:val="20"/>
                <w:szCs w:val="20"/>
              </w:rPr>
              <w:t xml:space="preserve"> Disabilities (PWDs).   </w:t>
            </w:r>
          </w:p>
        </w:tc>
        <w:tc>
          <w:tcPr>
            <w:tcW w:w="2160" w:type="dxa"/>
          </w:tcPr>
          <w:p w14:paraId="7FB41D76" w14:textId="1D80281C" w:rsidR="00EB3D6A" w:rsidRPr="00FE1D66" w:rsidRDefault="00995D76"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UNFPA and </w:t>
            </w:r>
            <w:r w:rsidR="00D92CBE">
              <w:rPr>
                <w:color w:val="000000" w:themeColor="text1"/>
                <w:sz w:val="20"/>
                <w:szCs w:val="20"/>
              </w:rPr>
              <w:t>UNICEF</w:t>
            </w:r>
            <w:r>
              <w:rPr>
                <w:color w:val="000000" w:themeColor="text1"/>
                <w:sz w:val="20"/>
                <w:szCs w:val="20"/>
              </w:rPr>
              <w:t xml:space="preserve"> will support the </w:t>
            </w:r>
            <w:r w:rsidR="00862768">
              <w:rPr>
                <w:color w:val="000000" w:themeColor="text1"/>
                <w:sz w:val="20"/>
                <w:szCs w:val="20"/>
              </w:rPr>
              <w:t>implementation under this output.</w:t>
            </w:r>
          </w:p>
        </w:tc>
      </w:tr>
      <w:tr w:rsidR="00EB3D6A" w:rsidRPr="00FE1D66" w14:paraId="0E7F83E2" w14:textId="77777777">
        <w:tc>
          <w:tcPr>
            <w:tcW w:w="1369" w:type="dxa"/>
          </w:tcPr>
          <w:p w14:paraId="7F53D656" w14:textId="4A133514" w:rsidR="00EB3D6A"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Pr>
                <w:b/>
                <w:color w:val="000000" w:themeColor="text1"/>
                <w:sz w:val="20"/>
                <w:szCs w:val="20"/>
              </w:rPr>
              <w:lastRenderedPageBreak/>
              <w:t xml:space="preserve">1.1.E </w:t>
            </w:r>
            <w:r w:rsidRPr="00183431">
              <w:rPr>
                <w:rFonts w:ascii="Cochin" w:hAnsi="Cochin"/>
              </w:rPr>
              <w:t>Increased capacity of UNCT to mainstream disability inclusion and accelerate SDGs implementation.</w:t>
            </w:r>
          </w:p>
        </w:tc>
        <w:tc>
          <w:tcPr>
            <w:tcW w:w="2264" w:type="dxa"/>
          </w:tcPr>
          <w:p w14:paraId="4E52A065" w14:textId="588F6D46" w:rsidR="00EB3D6A" w:rsidRDefault="00D92CBE" w:rsidP="00EB3D6A">
            <w:pPr>
              <w:tabs>
                <w:tab w:val="left" w:pos="90"/>
              </w:tabs>
              <w:spacing w:after="0" w:line="240" w:lineRule="auto"/>
              <w:ind w:left="0" w:hanging="2"/>
              <w:jc w:val="both"/>
              <w:rPr>
                <w:color w:val="000000" w:themeColor="text1"/>
                <w:sz w:val="20"/>
                <w:szCs w:val="20"/>
              </w:rPr>
            </w:pPr>
            <w:r>
              <w:rPr>
                <w:color w:val="000000" w:themeColor="text1"/>
                <w:sz w:val="20"/>
                <w:szCs w:val="20"/>
              </w:rPr>
              <w:t>UNFPA</w:t>
            </w:r>
            <w:r w:rsidR="00EB3D6A">
              <w:rPr>
                <w:color w:val="000000" w:themeColor="text1"/>
                <w:sz w:val="20"/>
                <w:szCs w:val="20"/>
              </w:rPr>
              <w:t xml:space="preserve"> and UNICEF in their capacity as UN lead and co-lead Agencies on disability inclusion in The Gambia at UNCT level will take the lead and engage the UNCT and all Agencies during the implementation of these activities.</w:t>
            </w:r>
          </w:p>
        </w:tc>
        <w:tc>
          <w:tcPr>
            <w:tcW w:w="1653" w:type="dxa"/>
          </w:tcPr>
          <w:p w14:paraId="52E025F8" w14:textId="12079F27"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47222F">
              <w:rPr>
                <w:color w:val="000000" w:themeColor="text1"/>
                <w:sz w:val="20"/>
                <w:szCs w:val="20"/>
              </w:rPr>
              <w:t xml:space="preserve">Mr. Jankoba Jabbi, Director of Social Welfare, Ministry of Gender, Children and Social Welfare (MGCSW), </w:t>
            </w:r>
            <w:hyperlink r:id="rId32" w:history="1">
              <w:r w:rsidRPr="007E270D">
                <w:rPr>
                  <w:rStyle w:val="Hyperlink"/>
                  <w:sz w:val="20"/>
                  <w:szCs w:val="20"/>
                </w:rPr>
                <w:t>jankobajabbi@yahoo.ca</w:t>
              </w:r>
            </w:hyperlink>
            <w:r>
              <w:rPr>
                <w:color w:val="000000" w:themeColor="text1"/>
                <w:sz w:val="20"/>
                <w:szCs w:val="20"/>
              </w:rPr>
              <w:t xml:space="preserve"> is the government focal point.</w:t>
            </w:r>
          </w:p>
        </w:tc>
        <w:tc>
          <w:tcPr>
            <w:tcW w:w="2179" w:type="dxa"/>
          </w:tcPr>
          <w:p w14:paraId="7C1D8EC8" w14:textId="49714833"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1830D0">
              <w:rPr>
                <w:color w:val="000000" w:themeColor="text1"/>
                <w:sz w:val="20"/>
                <w:szCs w:val="20"/>
              </w:rPr>
              <w:t xml:space="preserve">Mr. Muhammed Krubally, Chairperson, Gambia Federation for the Disabled </w:t>
            </w:r>
            <w:hyperlink r:id="rId33" w:history="1">
              <w:r w:rsidRPr="007E270D">
                <w:rPr>
                  <w:rStyle w:val="Hyperlink"/>
                  <w:sz w:val="20"/>
                  <w:szCs w:val="20"/>
                </w:rPr>
                <w:t>muhemmedkrubally@gmail.com</w:t>
              </w:r>
            </w:hyperlink>
            <w:r>
              <w:rPr>
                <w:color w:val="000000" w:themeColor="text1"/>
                <w:sz w:val="20"/>
                <w:szCs w:val="20"/>
              </w:rPr>
              <w:t xml:space="preserve"> is the focal point for Organization of Persons With Disabilities, in his capacity as the Chairman for the umbrella organization.</w:t>
            </w:r>
          </w:p>
        </w:tc>
        <w:tc>
          <w:tcPr>
            <w:tcW w:w="2160" w:type="dxa"/>
          </w:tcPr>
          <w:p w14:paraId="14FB79E2" w14:textId="2B51990E"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Technical partner UNFPA will support this process under the overall coordination and leadership of the UN Resident Coordinator’s Office.</w:t>
            </w:r>
          </w:p>
        </w:tc>
      </w:tr>
      <w:tr w:rsidR="00EB3D6A" w:rsidRPr="00FE1D66" w14:paraId="6E8F174E" w14:textId="77777777">
        <w:tc>
          <w:tcPr>
            <w:tcW w:w="1369" w:type="dxa"/>
          </w:tcPr>
          <w:p w14:paraId="22039EF2" w14:textId="075F5E10"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color w:val="000000" w:themeColor="text1"/>
                <w:sz w:val="20"/>
                <w:szCs w:val="20"/>
              </w:rPr>
              <w:t>1.2</w:t>
            </w:r>
            <w:r>
              <w:rPr>
                <w:b/>
                <w:color w:val="000000" w:themeColor="text1"/>
                <w:sz w:val="20"/>
                <w:szCs w:val="20"/>
              </w:rPr>
              <w:t>.</w:t>
            </w:r>
            <w:r>
              <w:t xml:space="preserve"> </w:t>
            </w:r>
            <w:r w:rsidRPr="00995177">
              <w:rPr>
                <w:b/>
                <w:color w:val="000000" w:themeColor="text1"/>
                <w:sz w:val="20"/>
                <w:szCs w:val="20"/>
              </w:rPr>
              <w:t>Child and gender friendly guidelines of the legal framework and CRPD developed to strengthen protection and inclusion of women and children by key actors</w:t>
            </w:r>
          </w:p>
        </w:tc>
        <w:tc>
          <w:tcPr>
            <w:tcW w:w="2264" w:type="dxa"/>
          </w:tcPr>
          <w:p w14:paraId="7FF5675A" w14:textId="5FF8C790"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UNICEF will lead the process of developing the child and gender guidelines. </w:t>
            </w:r>
            <w:r w:rsidR="00911DF8">
              <w:rPr>
                <w:color w:val="000000" w:themeColor="text1"/>
                <w:sz w:val="20"/>
                <w:szCs w:val="20"/>
              </w:rPr>
              <w:t>UNFPA will also support t</w:t>
            </w:r>
            <w:r w:rsidR="00785ACC">
              <w:rPr>
                <w:color w:val="000000" w:themeColor="text1"/>
                <w:sz w:val="20"/>
                <w:szCs w:val="20"/>
              </w:rPr>
              <w:t xml:space="preserve">his process and incorporate </w:t>
            </w:r>
            <w:r w:rsidR="00911DF8">
              <w:rPr>
                <w:color w:val="000000" w:themeColor="text1"/>
                <w:sz w:val="20"/>
                <w:szCs w:val="20"/>
              </w:rPr>
              <w:t>SRH</w:t>
            </w:r>
            <w:r w:rsidR="00785ACC">
              <w:rPr>
                <w:color w:val="000000" w:themeColor="text1"/>
                <w:sz w:val="20"/>
                <w:szCs w:val="20"/>
              </w:rPr>
              <w:t>R</w:t>
            </w:r>
            <w:r w:rsidR="00911DF8">
              <w:rPr>
                <w:color w:val="000000" w:themeColor="text1"/>
                <w:sz w:val="20"/>
                <w:szCs w:val="20"/>
              </w:rPr>
              <w:t xml:space="preserve"> and GBV component to the guidelines</w:t>
            </w:r>
          </w:p>
        </w:tc>
        <w:tc>
          <w:tcPr>
            <w:tcW w:w="1653" w:type="dxa"/>
          </w:tcPr>
          <w:p w14:paraId="048AE5CE" w14:textId="1C710A64"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Ms. Bintou Fatty, Director of Children Affairs, Ministry of Gender, Children and Social Welfare, </w:t>
            </w:r>
            <w:r w:rsidRPr="00DF33DA">
              <w:rPr>
                <w:color w:val="000000" w:themeColor="text1"/>
                <w:sz w:val="20"/>
                <w:szCs w:val="20"/>
              </w:rPr>
              <w:t>fattybintou2@gmail.com</w:t>
            </w:r>
            <w:r>
              <w:rPr>
                <w:color w:val="000000" w:themeColor="text1"/>
                <w:sz w:val="20"/>
                <w:szCs w:val="20"/>
              </w:rPr>
              <w:t xml:space="preserve"> will be the focal point for this intervention and will coordinate implementation. </w:t>
            </w:r>
          </w:p>
        </w:tc>
        <w:tc>
          <w:tcPr>
            <w:tcW w:w="2179" w:type="dxa"/>
          </w:tcPr>
          <w:p w14:paraId="6EE12B3D" w14:textId="77777777" w:rsidR="00EB3D6A"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Muhammed Krubally, Chairperson, Gambia Federation for the Disabled </w:t>
            </w:r>
            <w:hyperlink r:id="rId34" w:history="1">
              <w:r w:rsidRPr="00072115">
                <w:rPr>
                  <w:rStyle w:val="Hyperlink"/>
                  <w:sz w:val="20"/>
                  <w:szCs w:val="20"/>
                </w:rPr>
                <w:t>muhemmedkrubally@gmail.com</w:t>
              </w:r>
            </w:hyperlink>
          </w:p>
          <w:p w14:paraId="33CC31F9" w14:textId="37A85C4B" w:rsidR="00EB3D6A" w:rsidRDefault="00EB3D6A" w:rsidP="00EB3D6A">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p>
          <w:p w14:paraId="5F9EB7EC" w14:textId="0316BD32" w:rsidR="00EB3D6A" w:rsidRPr="00FE1D66" w:rsidRDefault="00EB3D6A" w:rsidP="00EB3D6A">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Pr>
                <w:color w:val="000000" w:themeColor="text1"/>
                <w:sz w:val="20"/>
                <w:szCs w:val="20"/>
              </w:rPr>
              <w:t>Mr. Krubally will coordinate with OPDs and will support the identification of OPDs focusing on women and children to support the implementation of this intervention.</w:t>
            </w:r>
          </w:p>
        </w:tc>
        <w:tc>
          <w:tcPr>
            <w:tcW w:w="2160" w:type="dxa"/>
          </w:tcPr>
          <w:p w14:paraId="6702B964" w14:textId="0DAA96A1" w:rsidR="00EB3D6A" w:rsidRPr="00FE1D66" w:rsidRDefault="00EB3D6A" w:rsidP="00911DF8">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UNFPA will support the gender component and ensure women</w:t>
            </w:r>
            <w:r w:rsidR="00911DF8">
              <w:rPr>
                <w:color w:val="000000" w:themeColor="text1"/>
                <w:sz w:val="20"/>
                <w:szCs w:val="20"/>
              </w:rPr>
              <w:t xml:space="preserve"> and girls</w:t>
            </w:r>
            <w:r>
              <w:rPr>
                <w:color w:val="000000" w:themeColor="text1"/>
                <w:sz w:val="20"/>
                <w:szCs w:val="20"/>
              </w:rPr>
              <w:t xml:space="preserve"> issues are well capture</w:t>
            </w:r>
            <w:r w:rsidR="00911DF8">
              <w:rPr>
                <w:color w:val="000000" w:themeColor="text1"/>
                <w:sz w:val="20"/>
                <w:szCs w:val="20"/>
              </w:rPr>
              <w:t>d</w:t>
            </w:r>
            <w:r>
              <w:rPr>
                <w:color w:val="000000" w:themeColor="text1"/>
                <w:sz w:val="20"/>
                <w:szCs w:val="20"/>
              </w:rPr>
              <w:t xml:space="preserve"> in the guidelines. </w:t>
            </w:r>
          </w:p>
        </w:tc>
      </w:tr>
      <w:tr w:rsidR="00EB3D6A" w:rsidRPr="00FE1D66" w14:paraId="644C3FDB" w14:textId="77777777">
        <w:tc>
          <w:tcPr>
            <w:tcW w:w="1369" w:type="dxa"/>
          </w:tcPr>
          <w:p w14:paraId="247AA3C3" w14:textId="374C5ACD" w:rsidR="00EB3D6A" w:rsidRPr="00FE1D66"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Pr>
                <w:b/>
                <w:color w:val="000000" w:themeColor="text1"/>
                <w:sz w:val="20"/>
                <w:szCs w:val="20"/>
              </w:rPr>
              <w:t xml:space="preserve">1.2.B </w:t>
            </w:r>
            <w:r w:rsidRPr="00BF31B1">
              <w:rPr>
                <w:b/>
                <w:color w:val="000000" w:themeColor="text1"/>
                <w:sz w:val="20"/>
                <w:szCs w:val="20"/>
              </w:rPr>
              <w:t>Guide on mainstreaming disability in government programmes, national policies and implementation plans of key ministries is developed.</w:t>
            </w:r>
          </w:p>
        </w:tc>
        <w:tc>
          <w:tcPr>
            <w:tcW w:w="2264" w:type="dxa"/>
          </w:tcPr>
          <w:p w14:paraId="0FE932AE" w14:textId="64615782" w:rsidR="00EB3D6A" w:rsidRPr="00FE1D66" w:rsidRDefault="00B72DDC" w:rsidP="00486F07">
            <w:pPr>
              <w:pBdr>
                <w:top w:val="nil"/>
                <w:left w:val="nil"/>
                <w:bottom w:val="nil"/>
                <w:right w:val="nil"/>
                <w:between w:val="nil"/>
              </w:pBdr>
              <w:tabs>
                <w:tab w:val="left" w:pos="90"/>
              </w:tabs>
              <w:spacing w:after="0" w:line="240" w:lineRule="auto"/>
              <w:ind w:left="-2" w:firstLineChars="0" w:firstLine="0"/>
              <w:jc w:val="both"/>
              <w:rPr>
                <w:color w:val="000000" w:themeColor="text1"/>
                <w:sz w:val="20"/>
                <w:szCs w:val="20"/>
              </w:rPr>
            </w:pPr>
            <w:r>
              <w:rPr>
                <w:color w:val="000000" w:themeColor="text1"/>
                <w:sz w:val="20"/>
                <w:szCs w:val="20"/>
              </w:rPr>
              <w:t>UNICEF</w:t>
            </w:r>
            <w:r w:rsidR="00911DF8">
              <w:rPr>
                <w:color w:val="000000" w:themeColor="text1"/>
                <w:sz w:val="20"/>
                <w:szCs w:val="20"/>
              </w:rPr>
              <w:t xml:space="preserve"> and UNFPA</w:t>
            </w:r>
            <w:r>
              <w:rPr>
                <w:color w:val="000000" w:themeColor="text1"/>
                <w:sz w:val="20"/>
                <w:szCs w:val="20"/>
              </w:rPr>
              <w:t xml:space="preserve"> will </w:t>
            </w:r>
            <w:r w:rsidR="00E00639">
              <w:rPr>
                <w:color w:val="000000" w:themeColor="text1"/>
                <w:sz w:val="20"/>
                <w:szCs w:val="20"/>
              </w:rPr>
              <w:t>co-lead</w:t>
            </w:r>
            <w:r>
              <w:rPr>
                <w:color w:val="000000" w:themeColor="text1"/>
                <w:sz w:val="20"/>
                <w:szCs w:val="20"/>
              </w:rPr>
              <w:t xml:space="preserve"> and facilitate the development, validation</w:t>
            </w:r>
            <w:r w:rsidR="0037687C">
              <w:rPr>
                <w:color w:val="000000" w:themeColor="text1"/>
                <w:sz w:val="20"/>
                <w:szCs w:val="20"/>
              </w:rPr>
              <w:t xml:space="preserve"> and dissemination of the guidelines. This will al</w:t>
            </w:r>
            <w:r w:rsidR="00CC4F28">
              <w:rPr>
                <w:color w:val="000000" w:themeColor="text1"/>
                <w:sz w:val="20"/>
                <w:szCs w:val="20"/>
              </w:rPr>
              <w:t>so include capacity building activities on the guidelines.</w:t>
            </w:r>
            <w:r w:rsidR="0037687C">
              <w:rPr>
                <w:color w:val="000000" w:themeColor="text1"/>
                <w:sz w:val="20"/>
                <w:szCs w:val="20"/>
              </w:rPr>
              <w:t xml:space="preserve"> </w:t>
            </w:r>
          </w:p>
        </w:tc>
        <w:tc>
          <w:tcPr>
            <w:tcW w:w="1653" w:type="dxa"/>
          </w:tcPr>
          <w:p w14:paraId="0049F197" w14:textId="7FB98314" w:rsidR="00EB3D6A" w:rsidRPr="00FE1D66" w:rsidRDefault="00CC4F28"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47222F">
              <w:rPr>
                <w:color w:val="000000" w:themeColor="text1"/>
                <w:sz w:val="20"/>
                <w:szCs w:val="20"/>
              </w:rPr>
              <w:t xml:space="preserve">Mr. Jankoba Jabbi, Director of Social Welfare, Ministry of Gender, Children and Social Welfare (MGCSW), </w:t>
            </w:r>
            <w:hyperlink r:id="rId35" w:history="1">
              <w:r w:rsidRPr="007E270D">
                <w:rPr>
                  <w:rStyle w:val="Hyperlink"/>
                  <w:sz w:val="20"/>
                  <w:szCs w:val="20"/>
                </w:rPr>
                <w:t>jankobajabbi@yahoo.ca</w:t>
              </w:r>
            </w:hyperlink>
            <w:r>
              <w:rPr>
                <w:color w:val="000000" w:themeColor="text1"/>
                <w:sz w:val="20"/>
                <w:szCs w:val="20"/>
              </w:rPr>
              <w:t xml:space="preserve"> is the government focal point.</w:t>
            </w:r>
          </w:p>
        </w:tc>
        <w:tc>
          <w:tcPr>
            <w:tcW w:w="2179" w:type="dxa"/>
          </w:tcPr>
          <w:p w14:paraId="4DB23254" w14:textId="77777777" w:rsidR="00CC4F28" w:rsidRDefault="00CC4F28" w:rsidP="00CC4F28">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Muhammed Krubally, Chairperson, Gambia Federation for the Disabled </w:t>
            </w:r>
            <w:hyperlink r:id="rId36" w:history="1">
              <w:r w:rsidRPr="00072115">
                <w:rPr>
                  <w:rStyle w:val="Hyperlink"/>
                  <w:sz w:val="20"/>
                  <w:szCs w:val="20"/>
                </w:rPr>
                <w:t>muhemmedkrubally@gmail.com</w:t>
              </w:r>
            </w:hyperlink>
          </w:p>
          <w:p w14:paraId="2FC5E00F" w14:textId="77777777"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p>
        </w:tc>
        <w:tc>
          <w:tcPr>
            <w:tcW w:w="2160" w:type="dxa"/>
          </w:tcPr>
          <w:p w14:paraId="55316DC0" w14:textId="0566F8D6" w:rsidR="00EB3D6A" w:rsidRPr="00FE1D66" w:rsidRDefault="005E7898" w:rsidP="00911DF8">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UNFPA </w:t>
            </w:r>
            <w:r w:rsidR="00FD5567">
              <w:rPr>
                <w:color w:val="000000" w:themeColor="text1"/>
                <w:sz w:val="20"/>
                <w:szCs w:val="20"/>
              </w:rPr>
              <w:t>will support gender mainstreaming for persons with disabilities.</w:t>
            </w:r>
          </w:p>
        </w:tc>
      </w:tr>
      <w:tr w:rsidR="00EB3D6A" w:rsidRPr="00FE1D66" w14:paraId="03C16726" w14:textId="77777777">
        <w:tc>
          <w:tcPr>
            <w:tcW w:w="1369" w:type="dxa"/>
          </w:tcPr>
          <w:p w14:paraId="5605D514" w14:textId="3C0242D4" w:rsidR="00EB3D6A"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Pr>
                <w:b/>
                <w:color w:val="000000" w:themeColor="text1"/>
                <w:sz w:val="20"/>
                <w:szCs w:val="20"/>
              </w:rPr>
              <w:t>1.2.C</w:t>
            </w:r>
            <w:r>
              <w:t xml:space="preserve"> </w:t>
            </w:r>
            <w:r w:rsidRPr="0060514D">
              <w:rPr>
                <w:b/>
                <w:color w:val="000000" w:themeColor="text1"/>
                <w:sz w:val="20"/>
                <w:szCs w:val="20"/>
              </w:rPr>
              <w:t>Guideline on the Disability Act is developed to increase knowledge</w:t>
            </w:r>
          </w:p>
        </w:tc>
        <w:tc>
          <w:tcPr>
            <w:tcW w:w="2264" w:type="dxa"/>
          </w:tcPr>
          <w:p w14:paraId="38CC3E74" w14:textId="5A64DEB7"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UNICEF and </w:t>
            </w:r>
            <w:r w:rsidR="00911DF8">
              <w:rPr>
                <w:color w:val="000000" w:themeColor="text1"/>
                <w:sz w:val="20"/>
                <w:szCs w:val="20"/>
              </w:rPr>
              <w:t>UNFPA</w:t>
            </w:r>
            <w:r>
              <w:rPr>
                <w:color w:val="000000" w:themeColor="text1"/>
                <w:sz w:val="20"/>
                <w:szCs w:val="20"/>
              </w:rPr>
              <w:t xml:space="preserve"> will lead the process of the development of the guidelines. </w:t>
            </w:r>
          </w:p>
        </w:tc>
        <w:tc>
          <w:tcPr>
            <w:tcW w:w="1653" w:type="dxa"/>
          </w:tcPr>
          <w:p w14:paraId="59632055" w14:textId="77777777" w:rsidR="00EB3D6A"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Jankoba Jabbi, Director of Social Welfare, Ministry of Gender, Children and Social Welfare (MGCSW), </w:t>
            </w:r>
            <w:hyperlink r:id="rId37" w:history="1">
              <w:r w:rsidRPr="00072115">
                <w:rPr>
                  <w:rStyle w:val="Hyperlink"/>
                  <w:sz w:val="20"/>
                  <w:szCs w:val="20"/>
                </w:rPr>
                <w:t>jankobajabbi@yahoo.ca</w:t>
              </w:r>
            </w:hyperlink>
            <w:r>
              <w:rPr>
                <w:color w:val="000000" w:themeColor="text1"/>
                <w:sz w:val="20"/>
                <w:szCs w:val="20"/>
              </w:rPr>
              <w:t xml:space="preserve"> </w:t>
            </w:r>
          </w:p>
          <w:p w14:paraId="4ADC3299" w14:textId="77777777" w:rsidR="00EB3D6A"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p>
          <w:p w14:paraId="0E84A7FC" w14:textId="46F6CF51"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lastRenderedPageBreak/>
              <w:t>Will lead the process including the validation and dissemination of the guidelines</w:t>
            </w:r>
          </w:p>
        </w:tc>
        <w:tc>
          <w:tcPr>
            <w:tcW w:w="2179" w:type="dxa"/>
          </w:tcPr>
          <w:p w14:paraId="2873BB59" w14:textId="5AA7689E" w:rsidR="00EB3D6A"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lastRenderedPageBreak/>
              <w:t xml:space="preserve">Mr. Muhammed Krubally, Chairperson, Gambia Federation for the Disabled </w:t>
            </w:r>
            <w:hyperlink r:id="rId38" w:history="1">
              <w:r w:rsidRPr="00072115">
                <w:rPr>
                  <w:rStyle w:val="Hyperlink"/>
                  <w:sz w:val="20"/>
                  <w:szCs w:val="20"/>
                </w:rPr>
                <w:t>muhemmedkrubally@gmail.com</w:t>
              </w:r>
            </w:hyperlink>
            <w:r>
              <w:rPr>
                <w:color w:val="000000" w:themeColor="text1"/>
                <w:sz w:val="20"/>
                <w:szCs w:val="20"/>
              </w:rPr>
              <w:t xml:space="preserve"> will serve as the focal point for OPDs and ensure their inclusion in all processes. </w:t>
            </w:r>
          </w:p>
          <w:p w14:paraId="122D18BC" w14:textId="77777777"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p>
        </w:tc>
        <w:tc>
          <w:tcPr>
            <w:tcW w:w="2160" w:type="dxa"/>
          </w:tcPr>
          <w:p w14:paraId="671AA1E3" w14:textId="6AC0FC6D" w:rsidR="00EB3D6A" w:rsidRPr="00FE1D66" w:rsidRDefault="00EB3D6A" w:rsidP="004E2D64">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The Ministry of Basic Education will play a role in reaching children and parents.</w:t>
            </w:r>
            <w:r w:rsidR="00911DF8">
              <w:rPr>
                <w:color w:val="000000" w:themeColor="text1"/>
                <w:sz w:val="20"/>
                <w:szCs w:val="20"/>
              </w:rPr>
              <w:t xml:space="preserve"> </w:t>
            </w:r>
          </w:p>
        </w:tc>
      </w:tr>
      <w:tr w:rsidR="00EB3D6A" w:rsidRPr="00FE1D66" w14:paraId="5C6DC97D" w14:textId="77777777">
        <w:tc>
          <w:tcPr>
            <w:tcW w:w="1369" w:type="dxa"/>
          </w:tcPr>
          <w:p w14:paraId="2540B49E" w14:textId="3908AB21" w:rsidR="00EB3D6A"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Pr>
                <w:b/>
                <w:color w:val="000000" w:themeColor="text1"/>
                <w:sz w:val="20"/>
                <w:szCs w:val="20"/>
              </w:rPr>
              <w:t xml:space="preserve">1.2.D </w:t>
            </w:r>
            <w:r w:rsidRPr="00A26BF4">
              <w:rPr>
                <w:b/>
                <w:color w:val="000000" w:themeColor="text1"/>
                <w:sz w:val="20"/>
                <w:szCs w:val="20"/>
              </w:rPr>
              <w:t>Gender tool and analysis guide is developed to systematically collect data and statistics on the situation of women and girls with disabilities which will inform monitoring systems.</w:t>
            </w:r>
          </w:p>
        </w:tc>
        <w:tc>
          <w:tcPr>
            <w:tcW w:w="2264" w:type="dxa"/>
          </w:tcPr>
          <w:p w14:paraId="3E5DDD9A" w14:textId="5FA299D1" w:rsidR="00EB3D6A" w:rsidRPr="00FE1D66" w:rsidRDefault="008F5333"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UNICEF and</w:t>
            </w:r>
            <w:r w:rsidR="00EB3D6A">
              <w:rPr>
                <w:color w:val="000000" w:themeColor="text1"/>
                <w:sz w:val="20"/>
                <w:szCs w:val="20"/>
              </w:rPr>
              <w:t xml:space="preserve"> UNFPA will collaborate and lead the process. </w:t>
            </w:r>
          </w:p>
        </w:tc>
        <w:tc>
          <w:tcPr>
            <w:tcW w:w="1653" w:type="dxa"/>
          </w:tcPr>
          <w:p w14:paraId="320B2C5F" w14:textId="1C6D937C"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Mr. Sainey Camara, Senior Orthopedic Technician at the Ministry of Gender, Children and Social Welfare (MGCSW) will lead this process on behalf of the government.</w:t>
            </w:r>
          </w:p>
        </w:tc>
        <w:tc>
          <w:tcPr>
            <w:tcW w:w="2179" w:type="dxa"/>
          </w:tcPr>
          <w:p w14:paraId="71B200AA" w14:textId="2ABBC27E"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Muhammed Krubally, Chairperson, Gambia Federation for the Disabled </w:t>
            </w:r>
            <w:hyperlink r:id="rId39" w:history="1">
              <w:r w:rsidRPr="00072115">
                <w:rPr>
                  <w:rStyle w:val="Hyperlink"/>
                  <w:sz w:val="20"/>
                  <w:szCs w:val="20"/>
                </w:rPr>
                <w:t>muhemmedkrubally@gmail.com</w:t>
              </w:r>
            </w:hyperlink>
            <w:r>
              <w:rPr>
                <w:color w:val="000000" w:themeColor="text1"/>
                <w:sz w:val="20"/>
                <w:szCs w:val="20"/>
              </w:rPr>
              <w:t xml:space="preserve"> will serve as the focal point for OPDs and ensure that OPDs focusing on women and girls are included in all processes</w:t>
            </w:r>
          </w:p>
        </w:tc>
        <w:tc>
          <w:tcPr>
            <w:tcW w:w="2160" w:type="dxa"/>
          </w:tcPr>
          <w:p w14:paraId="299C3AD7" w14:textId="77777777" w:rsidR="00EB3D6A" w:rsidRDefault="00EB3D6A" w:rsidP="00EB3D6A">
            <w:pPr>
              <w:pBdr>
                <w:top w:val="nil"/>
                <w:left w:val="nil"/>
                <w:bottom w:val="nil"/>
                <w:right w:val="nil"/>
                <w:between w:val="nil"/>
              </w:pBdr>
              <w:tabs>
                <w:tab w:val="left" w:pos="90"/>
              </w:tabs>
              <w:spacing w:after="0" w:line="240" w:lineRule="auto"/>
              <w:ind w:left="0" w:hanging="2"/>
              <w:jc w:val="both"/>
              <w:rPr>
                <w:rStyle w:val="Hyperlink"/>
                <w:sz w:val="20"/>
                <w:szCs w:val="20"/>
              </w:rPr>
            </w:pPr>
            <w:r>
              <w:rPr>
                <w:color w:val="000000" w:themeColor="text1"/>
                <w:sz w:val="20"/>
                <w:szCs w:val="20"/>
              </w:rPr>
              <w:t xml:space="preserve">Mr. Alieu Saho, Statistician, Gambia Bureau of Statistics </w:t>
            </w:r>
            <w:hyperlink r:id="rId40" w:history="1">
              <w:r w:rsidRPr="00DA3158">
                <w:rPr>
                  <w:rStyle w:val="Hyperlink"/>
                  <w:sz w:val="20"/>
                  <w:szCs w:val="20"/>
                </w:rPr>
                <w:t>alieusaho@yahoo.co.uk</w:t>
              </w:r>
            </w:hyperlink>
            <w:r>
              <w:rPr>
                <w:rStyle w:val="Hyperlink"/>
                <w:sz w:val="20"/>
                <w:szCs w:val="20"/>
              </w:rPr>
              <w:t xml:space="preserve"> will support data collection related activities to ensure data quality and  institutionalization of the intervention.</w:t>
            </w:r>
          </w:p>
          <w:p w14:paraId="72FF332E" w14:textId="77777777" w:rsidR="00EB3D6A" w:rsidRDefault="00EB3D6A" w:rsidP="00EB3D6A">
            <w:pPr>
              <w:pBdr>
                <w:top w:val="nil"/>
                <w:left w:val="nil"/>
                <w:bottom w:val="nil"/>
                <w:right w:val="nil"/>
                <w:between w:val="nil"/>
              </w:pBdr>
              <w:tabs>
                <w:tab w:val="left" w:pos="90"/>
              </w:tabs>
              <w:spacing w:after="0" w:line="240" w:lineRule="auto"/>
              <w:ind w:left="0" w:hanging="2"/>
              <w:jc w:val="both"/>
              <w:rPr>
                <w:rStyle w:val="Hyperlink"/>
                <w:sz w:val="20"/>
                <w:szCs w:val="20"/>
              </w:rPr>
            </w:pPr>
          </w:p>
          <w:p w14:paraId="54D076E3" w14:textId="740F38BD" w:rsidR="00EB3D6A" w:rsidRPr="00D55258" w:rsidRDefault="00EB3D6A" w:rsidP="00EB3D6A">
            <w:pPr>
              <w:pBdr>
                <w:top w:val="nil"/>
                <w:left w:val="nil"/>
                <w:bottom w:val="nil"/>
                <w:right w:val="nil"/>
                <w:between w:val="nil"/>
              </w:pBdr>
              <w:tabs>
                <w:tab w:val="left" w:pos="90"/>
              </w:tabs>
              <w:spacing w:after="0" w:line="240" w:lineRule="auto"/>
              <w:ind w:left="0" w:hanging="2"/>
              <w:jc w:val="both"/>
              <w:rPr>
                <w:color w:val="0000FF"/>
                <w:sz w:val="20"/>
                <w:szCs w:val="20"/>
              </w:rPr>
            </w:pPr>
            <w:r w:rsidRPr="00D55258">
              <w:rPr>
                <w:rStyle w:val="Hyperlink"/>
                <w:sz w:val="20"/>
                <w:szCs w:val="20"/>
              </w:rPr>
              <w:t xml:space="preserve">The Ministry of Basic and Secondary Education </w:t>
            </w:r>
            <w:r>
              <w:rPr>
                <w:rStyle w:val="Hyperlink"/>
                <w:sz w:val="20"/>
                <w:szCs w:val="20"/>
                <w:u w:val="none"/>
              </w:rPr>
              <w:t>will support data collection especially on girls with disabilities in schools.</w:t>
            </w:r>
          </w:p>
        </w:tc>
      </w:tr>
      <w:tr w:rsidR="00EB3D6A" w:rsidRPr="00FE1D66" w14:paraId="63C7A4E6" w14:textId="77777777">
        <w:tc>
          <w:tcPr>
            <w:tcW w:w="1369" w:type="dxa"/>
          </w:tcPr>
          <w:p w14:paraId="027DED59" w14:textId="5C22316D" w:rsidR="00EB3D6A" w:rsidRPr="002D00C3"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sidRPr="002D00C3">
              <w:rPr>
                <w:b/>
                <w:color w:val="000000" w:themeColor="text1"/>
                <w:sz w:val="20"/>
                <w:szCs w:val="20"/>
              </w:rPr>
              <w:t>1.3</w:t>
            </w:r>
            <w:r>
              <w:rPr>
                <w:b/>
                <w:color w:val="000000" w:themeColor="text1"/>
                <w:sz w:val="20"/>
                <w:szCs w:val="20"/>
              </w:rPr>
              <w:t xml:space="preserve"> </w:t>
            </w:r>
            <w:r w:rsidRPr="00AA7D95">
              <w:rPr>
                <w:b/>
                <w:color w:val="000000" w:themeColor="text1"/>
                <w:sz w:val="20"/>
                <w:szCs w:val="20"/>
              </w:rPr>
              <w:t>Annual National Learning Forum organised for stakeholders, OPDs and policy makers to share review implementation of the Act, share experience and identify collaborative approaches for disability inclusion in policies and programmes</w:t>
            </w:r>
          </w:p>
        </w:tc>
        <w:tc>
          <w:tcPr>
            <w:tcW w:w="2264" w:type="dxa"/>
          </w:tcPr>
          <w:p w14:paraId="340712ED" w14:textId="1E1791C0" w:rsidR="00EB3D6A" w:rsidRPr="002D00C3"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UNICEF and </w:t>
            </w:r>
            <w:r w:rsidR="00975C43">
              <w:rPr>
                <w:color w:val="000000" w:themeColor="text1"/>
                <w:sz w:val="20"/>
                <w:szCs w:val="20"/>
              </w:rPr>
              <w:t>UNFPA</w:t>
            </w:r>
            <w:r>
              <w:rPr>
                <w:color w:val="000000" w:themeColor="text1"/>
                <w:sz w:val="20"/>
                <w:szCs w:val="20"/>
              </w:rPr>
              <w:t xml:space="preserve"> will organize the Forum</w:t>
            </w:r>
          </w:p>
        </w:tc>
        <w:tc>
          <w:tcPr>
            <w:tcW w:w="1653" w:type="dxa"/>
          </w:tcPr>
          <w:p w14:paraId="0E6DCC4B" w14:textId="3C5C9582" w:rsidR="00EB3D6A" w:rsidRPr="003344B7"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MGCSW will ensure participation of policy makers and government ministries and Departments</w:t>
            </w:r>
          </w:p>
        </w:tc>
        <w:tc>
          <w:tcPr>
            <w:tcW w:w="2179" w:type="dxa"/>
          </w:tcPr>
          <w:p w14:paraId="25431A96" w14:textId="46E07BAF" w:rsidR="00EB3D6A" w:rsidRPr="007F2A1B"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GFD will ensure participation of OPDS, Civil Society Organizations and Non-Governmental Organizations</w:t>
            </w:r>
          </w:p>
        </w:tc>
        <w:tc>
          <w:tcPr>
            <w:tcW w:w="2160" w:type="dxa"/>
          </w:tcPr>
          <w:p w14:paraId="1A5FAEF5" w14:textId="77777777"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2D00C3">
              <w:rPr>
                <w:color w:val="000000" w:themeColor="text1"/>
                <w:sz w:val="20"/>
                <w:szCs w:val="20"/>
              </w:rPr>
              <w:t>Development partners, OPDs and other CSOs (consultations)</w:t>
            </w:r>
          </w:p>
        </w:tc>
      </w:tr>
      <w:tr w:rsidR="00EB3D6A" w:rsidRPr="00FE1D66" w14:paraId="5E64ED5E" w14:textId="77777777">
        <w:tc>
          <w:tcPr>
            <w:tcW w:w="1369" w:type="dxa"/>
          </w:tcPr>
          <w:p w14:paraId="7D0DF8B9" w14:textId="5ADAAD9C" w:rsidR="00EB3D6A" w:rsidRPr="00FE1D66"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sidRPr="00FE1D66">
              <w:rPr>
                <w:b/>
                <w:color w:val="000000" w:themeColor="text1"/>
                <w:sz w:val="20"/>
                <w:szCs w:val="20"/>
              </w:rPr>
              <w:t>2.1</w:t>
            </w:r>
            <w:r>
              <w:rPr>
                <w:b/>
                <w:color w:val="000000" w:themeColor="text1"/>
                <w:sz w:val="20"/>
                <w:szCs w:val="20"/>
              </w:rPr>
              <w:t xml:space="preserve">.A </w:t>
            </w:r>
            <w:r w:rsidRPr="00E16A62">
              <w:rPr>
                <w:b/>
                <w:color w:val="000000" w:themeColor="text1"/>
                <w:sz w:val="20"/>
                <w:szCs w:val="20"/>
              </w:rPr>
              <w:t xml:space="preserve">National Disability Policy, Strategy and costed Action plan are developed to support </w:t>
            </w:r>
            <w:r w:rsidRPr="00E16A62">
              <w:rPr>
                <w:b/>
                <w:color w:val="000000" w:themeColor="text1"/>
                <w:sz w:val="20"/>
                <w:szCs w:val="20"/>
              </w:rPr>
              <w:lastRenderedPageBreak/>
              <w:t>implementation of national Disability Act in line with CRP.</w:t>
            </w:r>
          </w:p>
        </w:tc>
        <w:tc>
          <w:tcPr>
            <w:tcW w:w="2264" w:type="dxa"/>
          </w:tcPr>
          <w:p w14:paraId="1C0BC400" w14:textId="093F44CD" w:rsidR="00EB3D6A" w:rsidRPr="00FE1D66" w:rsidRDefault="00975C43" w:rsidP="00EB3D6A">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Pr>
                <w:color w:val="000000" w:themeColor="text1"/>
                <w:sz w:val="20"/>
                <w:szCs w:val="20"/>
              </w:rPr>
              <w:lastRenderedPageBreak/>
              <w:t>UNFPA</w:t>
            </w:r>
            <w:r w:rsidR="00EB3D6A">
              <w:rPr>
                <w:color w:val="000000" w:themeColor="text1"/>
                <w:sz w:val="20"/>
                <w:szCs w:val="20"/>
              </w:rPr>
              <w:t xml:space="preserve"> and UNICEF will lead the development of the policy, strategic plan and costed action plan.</w:t>
            </w:r>
          </w:p>
        </w:tc>
        <w:tc>
          <w:tcPr>
            <w:tcW w:w="1653" w:type="dxa"/>
          </w:tcPr>
          <w:p w14:paraId="0A6AF1F8" w14:textId="57DC1561" w:rsidR="00EB3D6A" w:rsidRPr="00FE1D66" w:rsidRDefault="00EB3D6A" w:rsidP="00EB3D6A">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Pr>
                <w:color w:val="000000" w:themeColor="text1"/>
                <w:sz w:val="20"/>
                <w:szCs w:val="20"/>
              </w:rPr>
              <w:t xml:space="preserve">Mr. Jankoba Jabbi, Director of Social Welfare, Ministry of Gender, Children and Social Welfare (MGCSW), </w:t>
            </w:r>
            <w:hyperlink r:id="rId41" w:history="1">
              <w:r w:rsidRPr="00072115">
                <w:rPr>
                  <w:rStyle w:val="Hyperlink"/>
                  <w:sz w:val="20"/>
                  <w:szCs w:val="20"/>
                </w:rPr>
                <w:t>jankobajabbi@ya</w:t>
              </w:r>
              <w:r w:rsidRPr="00072115">
                <w:rPr>
                  <w:rStyle w:val="Hyperlink"/>
                  <w:sz w:val="20"/>
                  <w:szCs w:val="20"/>
                </w:rPr>
                <w:lastRenderedPageBreak/>
                <w:t>hoo.ca</w:t>
              </w:r>
            </w:hyperlink>
            <w:r>
              <w:rPr>
                <w:color w:val="000000" w:themeColor="text1"/>
                <w:sz w:val="20"/>
                <w:szCs w:val="20"/>
              </w:rPr>
              <w:t xml:space="preserve"> will the process on behalf of the government, to ensure ownership and adoption of the strategic plans by government.</w:t>
            </w:r>
          </w:p>
        </w:tc>
        <w:tc>
          <w:tcPr>
            <w:tcW w:w="2179" w:type="dxa"/>
          </w:tcPr>
          <w:p w14:paraId="43D172E3" w14:textId="771264B5" w:rsidR="00EB3D6A" w:rsidRPr="00FE1D66" w:rsidRDefault="00EB3D6A" w:rsidP="00EB3D6A">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Pr>
                <w:color w:val="000000" w:themeColor="text1"/>
                <w:sz w:val="20"/>
                <w:szCs w:val="20"/>
              </w:rPr>
              <w:lastRenderedPageBreak/>
              <w:t xml:space="preserve">Mr. Muhammed Krubally, Chairperson, Gambia Federation for the Disabled </w:t>
            </w:r>
            <w:hyperlink r:id="rId42" w:history="1">
              <w:r w:rsidRPr="00072115">
                <w:rPr>
                  <w:rStyle w:val="Hyperlink"/>
                  <w:sz w:val="20"/>
                  <w:szCs w:val="20"/>
                </w:rPr>
                <w:t>muhemmedkrubally@gmail.com</w:t>
              </w:r>
            </w:hyperlink>
            <w:r>
              <w:rPr>
                <w:color w:val="000000" w:themeColor="text1"/>
                <w:sz w:val="20"/>
                <w:szCs w:val="20"/>
              </w:rPr>
              <w:t xml:space="preserve"> will support the process on behalf of OPDs and ensure that their voice is </w:t>
            </w:r>
            <w:r>
              <w:rPr>
                <w:color w:val="000000" w:themeColor="text1"/>
                <w:sz w:val="20"/>
                <w:szCs w:val="20"/>
              </w:rPr>
              <w:lastRenderedPageBreak/>
              <w:t xml:space="preserve">incorporated into the strategic plan and policy. </w:t>
            </w:r>
          </w:p>
        </w:tc>
        <w:tc>
          <w:tcPr>
            <w:tcW w:w="2160" w:type="dxa"/>
          </w:tcPr>
          <w:p w14:paraId="3A469904" w14:textId="77777777" w:rsidR="00EB3D6A"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lastRenderedPageBreak/>
              <w:t>UNRCO will be consulted.</w:t>
            </w:r>
          </w:p>
          <w:p w14:paraId="77265328" w14:textId="77777777" w:rsidR="00EB3D6A"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p>
          <w:p w14:paraId="5531465B" w14:textId="16979C43"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National stakeholders and development partners will be consulted</w:t>
            </w:r>
          </w:p>
        </w:tc>
      </w:tr>
      <w:tr w:rsidR="00EB3D6A" w:rsidRPr="00FE1D66" w14:paraId="03AD81AC" w14:textId="77777777">
        <w:tc>
          <w:tcPr>
            <w:tcW w:w="1369" w:type="dxa"/>
          </w:tcPr>
          <w:p w14:paraId="58998209" w14:textId="1F7B5F82" w:rsidR="00EB3D6A" w:rsidRPr="00FE1D66"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Pr>
                <w:b/>
                <w:color w:val="000000" w:themeColor="text1"/>
                <w:sz w:val="20"/>
                <w:szCs w:val="20"/>
              </w:rPr>
              <w:t xml:space="preserve">2.1.B </w:t>
            </w:r>
            <w:r w:rsidRPr="00CC416E">
              <w:rPr>
                <w:b/>
                <w:color w:val="000000" w:themeColor="text1"/>
                <w:sz w:val="20"/>
                <w:szCs w:val="20"/>
              </w:rPr>
              <w:t>Monitoring mechanism enhanced to monitor implementation of National Disability Act in line with CRPD art 33</w:t>
            </w:r>
          </w:p>
        </w:tc>
        <w:tc>
          <w:tcPr>
            <w:tcW w:w="2264" w:type="dxa"/>
          </w:tcPr>
          <w:p w14:paraId="141E670B" w14:textId="5B3F1BFA"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 </w:t>
            </w:r>
            <w:r w:rsidR="00975C43">
              <w:rPr>
                <w:color w:val="000000" w:themeColor="text1"/>
                <w:sz w:val="20"/>
                <w:szCs w:val="20"/>
              </w:rPr>
              <w:t xml:space="preserve">UNFPA </w:t>
            </w:r>
            <w:r>
              <w:rPr>
                <w:color w:val="000000" w:themeColor="text1"/>
                <w:sz w:val="20"/>
                <w:szCs w:val="20"/>
              </w:rPr>
              <w:t>with support from UNICEF will lead the monitoring of the implementation of the Disability Act.</w:t>
            </w:r>
          </w:p>
        </w:tc>
        <w:tc>
          <w:tcPr>
            <w:tcW w:w="1653" w:type="dxa"/>
          </w:tcPr>
          <w:p w14:paraId="6D63C751" w14:textId="42D2037D"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Mr. Sainey Camara, Senior Orthopedic Technician at the Ministry of Gender, Children and Social Welfare (MGCSW) will support implementation and monitoring exercises.</w:t>
            </w:r>
          </w:p>
        </w:tc>
        <w:tc>
          <w:tcPr>
            <w:tcW w:w="2179" w:type="dxa"/>
          </w:tcPr>
          <w:p w14:paraId="27E262B7" w14:textId="5DEF06BE" w:rsidR="00EB3D6A" w:rsidRPr="00FE1D66" w:rsidRDefault="00EB3D6A" w:rsidP="00EB3D6A">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Pr>
                <w:color w:val="000000" w:themeColor="text1"/>
                <w:sz w:val="20"/>
                <w:szCs w:val="20"/>
              </w:rPr>
              <w:t xml:space="preserve">Mr. Muhammed Krubally, Chairperson, Gambia Federation for the Disabled </w:t>
            </w:r>
            <w:hyperlink r:id="rId43" w:history="1">
              <w:r w:rsidRPr="00072115">
                <w:rPr>
                  <w:rStyle w:val="Hyperlink"/>
                  <w:sz w:val="20"/>
                  <w:szCs w:val="20"/>
                </w:rPr>
                <w:t>muhemmedkrubally@gmail.com</w:t>
              </w:r>
            </w:hyperlink>
            <w:r>
              <w:rPr>
                <w:color w:val="000000" w:themeColor="text1"/>
                <w:sz w:val="20"/>
                <w:szCs w:val="20"/>
              </w:rPr>
              <w:t xml:space="preserve"> in collaboration with OPDs will support monitoring interventions. </w:t>
            </w:r>
          </w:p>
        </w:tc>
        <w:tc>
          <w:tcPr>
            <w:tcW w:w="2160" w:type="dxa"/>
          </w:tcPr>
          <w:p w14:paraId="32F1DCB9" w14:textId="4CC6DB44"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All key stakeholders will be consulted and will form part of the joint monitoring team that will be tracking the progress on implementation.</w:t>
            </w:r>
          </w:p>
        </w:tc>
      </w:tr>
      <w:tr w:rsidR="00EB3D6A" w:rsidRPr="00FE1D66" w14:paraId="7FFA07B1" w14:textId="77777777">
        <w:tc>
          <w:tcPr>
            <w:tcW w:w="1369" w:type="dxa"/>
          </w:tcPr>
          <w:p w14:paraId="60F326F5" w14:textId="76799400" w:rsidR="00EB3D6A" w:rsidRPr="00FE1D66"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sidRPr="00FE1D66">
              <w:rPr>
                <w:b/>
                <w:color w:val="000000" w:themeColor="text1"/>
                <w:sz w:val="20"/>
                <w:szCs w:val="20"/>
              </w:rPr>
              <w:t>2.2</w:t>
            </w:r>
            <w:r>
              <w:rPr>
                <w:b/>
                <w:color w:val="000000" w:themeColor="text1"/>
                <w:sz w:val="20"/>
                <w:szCs w:val="20"/>
              </w:rPr>
              <w:t>.A</w:t>
            </w:r>
            <w:r>
              <w:t xml:space="preserve"> Th</w:t>
            </w:r>
            <w:r w:rsidRPr="00087F2E">
              <w:rPr>
                <w:b/>
                <w:color w:val="000000" w:themeColor="text1"/>
                <w:sz w:val="20"/>
                <w:szCs w:val="20"/>
              </w:rPr>
              <w:t>e Disability Advisory Council is established and operationalized to monitor implementation of the Act and provide recommendations as per its objectives in Section 9 of the Act.</w:t>
            </w:r>
          </w:p>
        </w:tc>
        <w:tc>
          <w:tcPr>
            <w:tcW w:w="2264" w:type="dxa"/>
          </w:tcPr>
          <w:p w14:paraId="6B2A6FD9" w14:textId="1F2125CE" w:rsidR="00EB3D6A" w:rsidRPr="00FE1D66" w:rsidRDefault="002045E2"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UNFPA </w:t>
            </w:r>
            <w:r w:rsidR="00EB3D6A">
              <w:rPr>
                <w:color w:val="000000" w:themeColor="text1"/>
                <w:sz w:val="20"/>
                <w:szCs w:val="20"/>
              </w:rPr>
              <w:t xml:space="preserve">will coordinate and engage the Disability Advisory Council to ensure </w:t>
            </w:r>
            <w:r w:rsidR="00E00639">
              <w:rPr>
                <w:color w:val="000000" w:themeColor="text1"/>
                <w:sz w:val="20"/>
                <w:szCs w:val="20"/>
              </w:rPr>
              <w:t>its</w:t>
            </w:r>
            <w:r w:rsidR="00EB3D6A">
              <w:rPr>
                <w:color w:val="000000" w:themeColor="text1"/>
                <w:sz w:val="20"/>
                <w:szCs w:val="20"/>
              </w:rPr>
              <w:t xml:space="preserve"> establishment and operationalization to monitor the implementation of the Disability Act</w:t>
            </w:r>
          </w:p>
        </w:tc>
        <w:tc>
          <w:tcPr>
            <w:tcW w:w="1653" w:type="dxa"/>
          </w:tcPr>
          <w:p w14:paraId="5611D8C8" w14:textId="510EF11B"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BC40CE">
              <w:rPr>
                <w:color w:val="000000" w:themeColor="text1"/>
                <w:sz w:val="20"/>
                <w:szCs w:val="20"/>
              </w:rPr>
              <w:t xml:space="preserve">Mr. Jankoba Jabbi, Director of Social Welfare, Ministry of Gender, Children and Social Welfare (MGCSW), </w:t>
            </w:r>
            <w:hyperlink r:id="rId44" w:history="1">
              <w:r w:rsidRPr="007E270D">
                <w:rPr>
                  <w:rStyle w:val="Hyperlink"/>
                  <w:sz w:val="20"/>
                  <w:szCs w:val="20"/>
                </w:rPr>
                <w:t>jankobajabbi@yahoo.ca</w:t>
              </w:r>
            </w:hyperlink>
            <w:r>
              <w:rPr>
                <w:color w:val="000000" w:themeColor="text1"/>
                <w:sz w:val="20"/>
                <w:szCs w:val="20"/>
              </w:rPr>
              <w:t xml:space="preserve"> is the government focal point for this intervention</w:t>
            </w:r>
          </w:p>
        </w:tc>
        <w:tc>
          <w:tcPr>
            <w:tcW w:w="2179" w:type="dxa"/>
          </w:tcPr>
          <w:p w14:paraId="05B661BA" w14:textId="6972099B" w:rsidR="00EB3D6A" w:rsidRPr="00FE1D66" w:rsidRDefault="00EB3D6A" w:rsidP="00EB3D6A">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sidRPr="00BC40CE">
              <w:rPr>
                <w:color w:val="000000" w:themeColor="text1"/>
                <w:sz w:val="20"/>
                <w:szCs w:val="20"/>
              </w:rPr>
              <w:t xml:space="preserve">Mr. Muhammed Krubally, Chairperson, Gambia Federation for the Disabled </w:t>
            </w:r>
            <w:hyperlink r:id="rId45" w:history="1">
              <w:r w:rsidRPr="007E270D">
                <w:rPr>
                  <w:rStyle w:val="Hyperlink"/>
                  <w:sz w:val="20"/>
                  <w:szCs w:val="20"/>
                </w:rPr>
                <w:t>muhemmedkrubally@gmail.com</w:t>
              </w:r>
            </w:hyperlink>
            <w:r>
              <w:rPr>
                <w:color w:val="000000" w:themeColor="text1"/>
                <w:sz w:val="20"/>
                <w:szCs w:val="20"/>
              </w:rPr>
              <w:t xml:space="preserve"> is the focal point for Organizations of Persons With Disabilities</w:t>
            </w:r>
          </w:p>
        </w:tc>
        <w:tc>
          <w:tcPr>
            <w:tcW w:w="2160" w:type="dxa"/>
          </w:tcPr>
          <w:p w14:paraId="40CFD3B8" w14:textId="2A18B7A2" w:rsidR="00EB3D6A" w:rsidRPr="00FE1D66" w:rsidRDefault="00131EA4"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Once established</w:t>
            </w:r>
            <w:r w:rsidR="004B6A86">
              <w:rPr>
                <w:color w:val="000000" w:themeColor="text1"/>
                <w:sz w:val="20"/>
                <w:szCs w:val="20"/>
              </w:rPr>
              <w:t>, the Disability Advisory Council will become a key player under this output.</w:t>
            </w:r>
          </w:p>
        </w:tc>
      </w:tr>
      <w:tr w:rsidR="00EB3D6A" w:rsidRPr="00FE1D66" w14:paraId="4D7A214D" w14:textId="77777777">
        <w:tc>
          <w:tcPr>
            <w:tcW w:w="1369" w:type="dxa"/>
          </w:tcPr>
          <w:p w14:paraId="698EA6E8" w14:textId="67221C81" w:rsidR="00EB3D6A" w:rsidRPr="00FE1D66"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Pr>
                <w:b/>
                <w:color w:val="000000" w:themeColor="text1"/>
                <w:sz w:val="20"/>
                <w:szCs w:val="20"/>
              </w:rPr>
              <w:t>2.2.B</w:t>
            </w:r>
            <w:r>
              <w:t xml:space="preserve"> </w:t>
            </w:r>
            <w:r w:rsidRPr="00092FFE">
              <w:rPr>
                <w:b/>
                <w:color w:val="000000" w:themeColor="text1"/>
                <w:sz w:val="20"/>
                <w:szCs w:val="20"/>
              </w:rPr>
              <w:t>Multi stakeholder coordination mechanism enhanced to support implementation of National Disability Act</w:t>
            </w:r>
          </w:p>
        </w:tc>
        <w:tc>
          <w:tcPr>
            <w:tcW w:w="2264" w:type="dxa"/>
          </w:tcPr>
          <w:p w14:paraId="20A61290" w14:textId="4FA0848B" w:rsidR="00EB3D6A" w:rsidRPr="00FE1D66" w:rsidRDefault="002045E2"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UNFPA </w:t>
            </w:r>
            <w:r w:rsidR="00EB3D6A">
              <w:rPr>
                <w:color w:val="000000" w:themeColor="text1"/>
                <w:sz w:val="20"/>
                <w:szCs w:val="20"/>
              </w:rPr>
              <w:t xml:space="preserve"> will lead the coordination of the </w:t>
            </w:r>
            <w:r w:rsidR="00494B02">
              <w:rPr>
                <w:color w:val="000000" w:themeColor="text1"/>
                <w:sz w:val="20"/>
                <w:szCs w:val="20"/>
              </w:rPr>
              <w:t>implementation of the Act with S</w:t>
            </w:r>
            <w:r w:rsidR="00EB3D6A">
              <w:rPr>
                <w:color w:val="000000" w:themeColor="text1"/>
                <w:sz w:val="20"/>
                <w:szCs w:val="20"/>
              </w:rPr>
              <w:t>upport from UNICEF.</w:t>
            </w:r>
          </w:p>
        </w:tc>
        <w:tc>
          <w:tcPr>
            <w:tcW w:w="1653" w:type="dxa"/>
          </w:tcPr>
          <w:p w14:paraId="1E22D097" w14:textId="6D5539C9"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Mr. Sainey Camara, Senior Orthopedic Technician at the Ministry of Gender, Children and Social Welfare (MGCSW) will be the government’s focal point.</w:t>
            </w:r>
          </w:p>
        </w:tc>
        <w:tc>
          <w:tcPr>
            <w:tcW w:w="2179" w:type="dxa"/>
          </w:tcPr>
          <w:p w14:paraId="38A90620" w14:textId="3105D39E"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Muhammed Krubally, Chairperson, Gambia Federation for the Disabled </w:t>
            </w:r>
            <w:hyperlink r:id="rId46" w:history="1">
              <w:r w:rsidRPr="00072115">
                <w:rPr>
                  <w:rStyle w:val="Hyperlink"/>
                  <w:sz w:val="20"/>
                  <w:szCs w:val="20"/>
                </w:rPr>
                <w:t>muhemmedkrubally@gmail.com</w:t>
              </w:r>
            </w:hyperlink>
            <w:r>
              <w:rPr>
                <w:color w:val="000000" w:themeColor="text1"/>
                <w:sz w:val="20"/>
                <w:szCs w:val="20"/>
              </w:rPr>
              <w:t xml:space="preserve"> will be the focal point for OPDs.</w:t>
            </w:r>
          </w:p>
        </w:tc>
        <w:tc>
          <w:tcPr>
            <w:tcW w:w="2160" w:type="dxa"/>
          </w:tcPr>
          <w:p w14:paraId="42D6AEA8" w14:textId="77777777" w:rsidR="00EB3D6A"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UNFPA will focus on the implementation of the rights of women and girls with disabilities.</w:t>
            </w:r>
          </w:p>
          <w:p w14:paraId="6591DB88" w14:textId="77777777" w:rsidR="00EB3D6A"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p>
          <w:p w14:paraId="3A3A10B1" w14:textId="77777777" w:rsidR="00EB3D6A"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p>
          <w:p w14:paraId="475CC83A" w14:textId="5C0E6CCE"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Other National partners such as the Ministry of Basic and Secondary Education (MOBSE), Gambia Bureau of Statistics, and the Social Protection Secretariat will be consulted as key stakeholders.</w:t>
            </w:r>
          </w:p>
        </w:tc>
      </w:tr>
      <w:tr w:rsidR="00EB3D6A" w:rsidRPr="00FE1D66" w14:paraId="2971BA5D" w14:textId="77777777">
        <w:tc>
          <w:tcPr>
            <w:tcW w:w="1369" w:type="dxa"/>
          </w:tcPr>
          <w:p w14:paraId="360606F0" w14:textId="0EEC8645" w:rsidR="00EB3D6A" w:rsidRPr="00FE1D66"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sidRPr="00FE1D66">
              <w:rPr>
                <w:b/>
                <w:color w:val="000000" w:themeColor="text1"/>
                <w:sz w:val="20"/>
                <w:szCs w:val="20"/>
              </w:rPr>
              <w:lastRenderedPageBreak/>
              <w:t>3.1</w:t>
            </w:r>
            <w:r>
              <w:t xml:space="preserve"> </w:t>
            </w:r>
            <w:r w:rsidRPr="008F0CFD">
              <w:rPr>
                <w:b/>
                <w:color w:val="000000" w:themeColor="text1"/>
                <w:sz w:val="20"/>
                <w:szCs w:val="20"/>
              </w:rPr>
              <w:t>Disability inclusion is integrated in the UN Common Country Assessment.</w:t>
            </w:r>
          </w:p>
        </w:tc>
        <w:tc>
          <w:tcPr>
            <w:tcW w:w="2264" w:type="dxa"/>
          </w:tcPr>
          <w:p w14:paraId="204505EC" w14:textId="654B9287" w:rsidR="00EB3D6A" w:rsidRPr="00FE1D66" w:rsidRDefault="00785ACC" w:rsidP="00EB3D6A">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Pr>
                <w:color w:val="000000" w:themeColor="text1"/>
                <w:sz w:val="20"/>
                <w:szCs w:val="20"/>
              </w:rPr>
              <w:t>UNFPA</w:t>
            </w:r>
            <w:r w:rsidR="00EB3D6A">
              <w:rPr>
                <w:color w:val="000000" w:themeColor="text1"/>
                <w:sz w:val="20"/>
                <w:szCs w:val="20"/>
              </w:rPr>
              <w:t xml:space="preserve"> will lead this process with support from UNICEF. They will share all relevant documents and information on disability inclusion to inform this process.</w:t>
            </w:r>
          </w:p>
        </w:tc>
        <w:tc>
          <w:tcPr>
            <w:tcW w:w="1653" w:type="dxa"/>
          </w:tcPr>
          <w:p w14:paraId="77DCE240" w14:textId="221E8CA5" w:rsidR="00EB3D6A"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Jankoba Jabbi, Director of Social Welfare, Ministry of Gender, Children and Social Welfare (MGCSW), </w:t>
            </w:r>
            <w:hyperlink r:id="rId47" w:history="1">
              <w:r w:rsidRPr="00072115">
                <w:rPr>
                  <w:rStyle w:val="Hyperlink"/>
                  <w:sz w:val="20"/>
                  <w:szCs w:val="20"/>
                </w:rPr>
                <w:t>jankobajabbi@yahoo.ca</w:t>
              </w:r>
            </w:hyperlink>
            <w:r>
              <w:rPr>
                <w:color w:val="000000" w:themeColor="text1"/>
                <w:sz w:val="20"/>
                <w:szCs w:val="20"/>
              </w:rPr>
              <w:t xml:space="preserve"> will ensure the inclusion and representation of the government.</w:t>
            </w:r>
          </w:p>
          <w:p w14:paraId="1300F552" w14:textId="15F6AE0D" w:rsidR="00EB3D6A" w:rsidRPr="00FE1D66" w:rsidRDefault="00EB3D6A" w:rsidP="00EB3D6A">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p>
        </w:tc>
        <w:tc>
          <w:tcPr>
            <w:tcW w:w="2179" w:type="dxa"/>
          </w:tcPr>
          <w:p w14:paraId="26D00250" w14:textId="337FEF88"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Muhammed Krubally, Chairperson, Gambia Federation for the Disabled </w:t>
            </w:r>
            <w:hyperlink r:id="rId48" w:history="1">
              <w:r w:rsidRPr="00072115">
                <w:rPr>
                  <w:rStyle w:val="Hyperlink"/>
                  <w:sz w:val="20"/>
                  <w:szCs w:val="20"/>
                </w:rPr>
                <w:t>muhemmedkrubally@gmail.com</w:t>
              </w:r>
            </w:hyperlink>
            <w:r>
              <w:rPr>
                <w:color w:val="000000" w:themeColor="text1"/>
                <w:sz w:val="20"/>
                <w:szCs w:val="20"/>
              </w:rPr>
              <w:t xml:space="preserve"> will ensure the representation and inclusion of OPDs and Persons With Disabilities.</w:t>
            </w:r>
          </w:p>
        </w:tc>
        <w:tc>
          <w:tcPr>
            <w:tcW w:w="2160" w:type="dxa"/>
          </w:tcPr>
          <w:p w14:paraId="14F58165" w14:textId="4E1500D5"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UNRCO will be engaged for coordination, whilst UN Agencies working on disability inclusion will be consulted during this process.</w:t>
            </w:r>
          </w:p>
        </w:tc>
      </w:tr>
      <w:tr w:rsidR="00EB3D6A" w:rsidRPr="00FE1D66" w14:paraId="6244BAC3" w14:textId="77777777">
        <w:tc>
          <w:tcPr>
            <w:tcW w:w="1369" w:type="dxa"/>
          </w:tcPr>
          <w:p w14:paraId="3666D2C0" w14:textId="17706623" w:rsidR="00EB3D6A" w:rsidRPr="00FE1D66" w:rsidRDefault="00EB3D6A" w:rsidP="00EB3D6A">
            <w:pPr>
              <w:pBdr>
                <w:top w:val="nil"/>
                <w:left w:val="nil"/>
                <w:bottom w:val="nil"/>
                <w:right w:val="nil"/>
                <w:between w:val="nil"/>
              </w:pBdr>
              <w:tabs>
                <w:tab w:val="left" w:pos="90"/>
              </w:tabs>
              <w:spacing w:after="0" w:line="240" w:lineRule="auto"/>
              <w:ind w:left="0" w:hanging="2"/>
              <w:jc w:val="both"/>
              <w:rPr>
                <w:b/>
                <w:color w:val="000000" w:themeColor="text1"/>
                <w:sz w:val="20"/>
                <w:szCs w:val="20"/>
              </w:rPr>
            </w:pPr>
            <w:r w:rsidRPr="00930B25">
              <w:rPr>
                <w:b/>
                <w:color w:val="000000" w:themeColor="text1"/>
                <w:sz w:val="20"/>
                <w:szCs w:val="20"/>
              </w:rPr>
              <w:t>3.2</w:t>
            </w:r>
            <w:r w:rsidRPr="00930B25">
              <w:rPr>
                <w:b/>
                <w:color w:val="000000" w:themeColor="text1"/>
                <w:sz w:val="20"/>
                <w:szCs w:val="20"/>
              </w:rPr>
              <w:tab/>
              <w:t>Disability-inclusive indicators are included in the key tracking processes (including the biennial SDGs national status review) that show the country’s progress towards achieving the SDGs.</w:t>
            </w:r>
          </w:p>
        </w:tc>
        <w:tc>
          <w:tcPr>
            <w:tcW w:w="2264" w:type="dxa"/>
          </w:tcPr>
          <w:p w14:paraId="21AFD4D6" w14:textId="1F412315" w:rsidR="00EB3D6A" w:rsidRPr="00FE1D66" w:rsidRDefault="00785ACC"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UNFPA</w:t>
            </w:r>
            <w:r w:rsidR="00EB3D6A">
              <w:rPr>
                <w:color w:val="000000" w:themeColor="text1"/>
                <w:sz w:val="20"/>
                <w:szCs w:val="20"/>
              </w:rPr>
              <w:t xml:space="preserve"> and UNICEF will lead this process to ensure that disability inclusive indicators are tracked at UNCT level.</w:t>
            </w:r>
          </w:p>
        </w:tc>
        <w:tc>
          <w:tcPr>
            <w:tcW w:w="1653" w:type="dxa"/>
          </w:tcPr>
          <w:p w14:paraId="097C7823" w14:textId="77777777" w:rsidR="00EB3D6A"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Jankoba Jabbi, Director of Social Welfare, Ministry of Gender, Children and Social Welfare (MGCSW), </w:t>
            </w:r>
            <w:hyperlink r:id="rId49" w:history="1">
              <w:r w:rsidRPr="00072115">
                <w:rPr>
                  <w:rStyle w:val="Hyperlink"/>
                  <w:sz w:val="20"/>
                  <w:szCs w:val="20"/>
                </w:rPr>
                <w:t>jankobajabbi@yahoo.ca</w:t>
              </w:r>
            </w:hyperlink>
            <w:r>
              <w:rPr>
                <w:color w:val="000000" w:themeColor="text1"/>
                <w:sz w:val="20"/>
                <w:szCs w:val="20"/>
              </w:rPr>
              <w:t xml:space="preserve"> </w:t>
            </w:r>
          </w:p>
          <w:p w14:paraId="3ECEEFBB" w14:textId="77777777" w:rsidR="00EB3D6A" w:rsidRDefault="00EB3D6A" w:rsidP="00EB3D6A">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p>
          <w:p w14:paraId="7184DB59" w14:textId="1621D815" w:rsidR="00EB3D6A" w:rsidRPr="00FE1D66" w:rsidRDefault="00EB3D6A" w:rsidP="00EB3D6A">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Pr>
                <w:color w:val="000000" w:themeColor="text1"/>
                <w:sz w:val="20"/>
                <w:szCs w:val="20"/>
              </w:rPr>
              <w:t>Will support the process and ensure government’s buy in and participation.</w:t>
            </w:r>
          </w:p>
        </w:tc>
        <w:tc>
          <w:tcPr>
            <w:tcW w:w="2179" w:type="dxa"/>
          </w:tcPr>
          <w:p w14:paraId="10DFDBB9" w14:textId="70788847"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Mr. Muhammed Krubally, Chairperson, Gambia Federation for the Disabled </w:t>
            </w:r>
            <w:hyperlink r:id="rId50" w:history="1">
              <w:r w:rsidRPr="00072115">
                <w:rPr>
                  <w:rStyle w:val="Hyperlink"/>
                  <w:sz w:val="20"/>
                  <w:szCs w:val="20"/>
                </w:rPr>
                <w:t>muhemmedkrubally@gmail.com</w:t>
              </w:r>
            </w:hyperlink>
            <w:r>
              <w:rPr>
                <w:color w:val="000000" w:themeColor="text1"/>
                <w:sz w:val="20"/>
                <w:szCs w:val="20"/>
              </w:rPr>
              <w:t xml:space="preserve"> will support this process and ensure inclusion of persons with disabilities. </w:t>
            </w:r>
          </w:p>
        </w:tc>
        <w:tc>
          <w:tcPr>
            <w:tcW w:w="2160" w:type="dxa"/>
          </w:tcPr>
          <w:p w14:paraId="76FCFB61" w14:textId="67FE224A" w:rsidR="00EB3D6A" w:rsidRPr="00FE1D66" w:rsidRDefault="00EB3D6A" w:rsidP="00EB3D6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UNRCO will be engaged for leadership and coordination. Other UN Agencies will also be engaged.</w:t>
            </w:r>
          </w:p>
        </w:tc>
      </w:tr>
    </w:tbl>
    <w:p w14:paraId="0B073DE2" w14:textId="77777777" w:rsidR="003653F4" w:rsidRDefault="003653F4">
      <w:pPr>
        <w:tabs>
          <w:tab w:val="left" w:pos="90"/>
        </w:tabs>
        <w:spacing w:after="0" w:line="240" w:lineRule="auto"/>
        <w:ind w:left="0" w:hanging="2"/>
        <w:jc w:val="both"/>
        <w:rPr>
          <w:sz w:val="20"/>
          <w:szCs w:val="20"/>
        </w:rPr>
      </w:pPr>
    </w:p>
    <w:p w14:paraId="2FDDAE24" w14:textId="77777777" w:rsidR="003653F4" w:rsidRDefault="003653F4">
      <w:pPr>
        <w:tabs>
          <w:tab w:val="left" w:pos="90"/>
        </w:tabs>
        <w:spacing w:after="0" w:line="240" w:lineRule="auto"/>
        <w:ind w:left="0" w:hanging="2"/>
        <w:jc w:val="both"/>
        <w:rPr>
          <w:sz w:val="20"/>
          <w:szCs w:val="20"/>
        </w:rPr>
      </w:pPr>
    </w:p>
    <w:p w14:paraId="666E66E7"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Overall coordination arrangements and roles and the way in which the project will ensure a streamlined, efficient flow of communication with partners.</w:t>
      </w:r>
    </w:p>
    <w:p w14:paraId="346EA53A"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The overall governance structure of the programme (e.g. role and composition of the country-level programme Steering Committee).</w:t>
      </w:r>
    </w:p>
    <w:p w14:paraId="13C57ED6"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Role of the RC and RCO in the implementation and coordination of the programme</w:t>
      </w:r>
    </w:p>
    <w:p w14:paraId="1A9F8646" w14:textId="77777777" w:rsidR="003653F4" w:rsidRDefault="003653F4">
      <w:pPr>
        <w:tabs>
          <w:tab w:val="left" w:pos="90"/>
          <w:tab w:val="left" w:pos="1350"/>
        </w:tabs>
        <w:spacing w:after="0" w:line="240" w:lineRule="auto"/>
        <w:ind w:left="0" w:hanging="2"/>
        <w:jc w:val="both"/>
        <w:rPr>
          <w:color w:val="FF0000"/>
          <w:highlight w:val="cyan"/>
        </w:rPr>
      </w:pPr>
    </w:p>
    <w:p w14:paraId="74EEFD8C" w14:textId="6275B0F4" w:rsidR="003653F4" w:rsidRPr="00FE1D66" w:rsidRDefault="00CB6D19">
      <w:pPr>
        <w:tabs>
          <w:tab w:val="left" w:pos="90"/>
          <w:tab w:val="left" w:pos="1350"/>
        </w:tabs>
        <w:spacing w:after="0" w:line="240" w:lineRule="auto"/>
        <w:ind w:left="0" w:hanging="2"/>
        <w:jc w:val="both"/>
        <w:rPr>
          <w:color w:val="000000" w:themeColor="text1"/>
        </w:rPr>
      </w:pPr>
      <w:r w:rsidRPr="00FE1D66">
        <w:rPr>
          <w:color w:val="000000" w:themeColor="text1"/>
        </w:rPr>
        <w:t xml:space="preserve">For this programme, within the UNCT in The Gambia, the Resident Coordinator and the Representatives of the three agencies (UNICEF, </w:t>
      </w:r>
      <w:r w:rsidR="00E77D7E">
        <w:rPr>
          <w:color w:val="000000" w:themeColor="text1"/>
        </w:rPr>
        <w:t>UNFPA</w:t>
      </w:r>
      <w:r w:rsidRPr="00FE1D66">
        <w:rPr>
          <w:color w:val="000000" w:themeColor="text1"/>
        </w:rPr>
        <w:t xml:space="preserve">, IOM) will have overall responsibility for the achievement of the expected outcomes, in the context of their country programmes. </w:t>
      </w:r>
    </w:p>
    <w:p w14:paraId="0F81E710" w14:textId="77777777" w:rsidR="003653F4" w:rsidRPr="00FE1D66" w:rsidRDefault="003653F4">
      <w:pPr>
        <w:tabs>
          <w:tab w:val="left" w:pos="90"/>
          <w:tab w:val="left" w:pos="1350"/>
        </w:tabs>
        <w:spacing w:after="0" w:line="240" w:lineRule="auto"/>
        <w:ind w:left="0" w:hanging="2"/>
        <w:jc w:val="both"/>
        <w:rPr>
          <w:color w:val="000000" w:themeColor="text1"/>
        </w:rPr>
      </w:pPr>
    </w:p>
    <w:p w14:paraId="058A0664" w14:textId="15E8B7C3" w:rsidR="003653F4" w:rsidRPr="00FE1D66" w:rsidRDefault="00CB6D19">
      <w:pPr>
        <w:tabs>
          <w:tab w:val="left" w:pos="90"/>
          <w:tab w:val="left" w:pos="1350"/>
        </w:tabs>
        <w:spacing w:after="0" w:line="240" w:lineRule="auto"/>
        <w:ind w:left="0" w:hanging="2"/>
        <w:jc w:val="both"/>
        <w:rPr>
          <w:color w:val="000000" w:themeColor="text1"/>
        </w:rPr>
      </w:pPr>
      <w:r w:rsidRPr="00FE1D66">
        <w:rPr>
          <w:color w:val="000000" w:themeColor="text1"/>
        </w:rPr>
        <w:t xml:space="preserve">A multi-stakeholder steering committee (SC) will be established, which will be composed of representatives from the project’s key constituencies (government, OPDs and the UNS). The steering committee will be chaired by the Directorate of Social Welfare with </w:t>
      </w:r>
      <w:r w:rsidR="00E77D7E">
        <w:rPr>
          <w:color w:val="000000" w:themeColor="text1"/>
        </w:rPr>
        <w:t>UNFPA</w:t>
      </w:r>
      <w:r w:rsidRPr="00FE1D66">
        <w:rPr>
          <w:color w:val="000000" w:themeColor="text1"/>
        </w:rPr>
        <w:t xml:space="preserve"> and UNICEF acting as co-chair. The committee will oversee the implementation of the proposal. The implementing partners identified are government institutions and GFD that have been mandated to work on disability matters with adequate experience in project implementation at the community, regional and national levels. The Committee will meet biannually to provide strategic guidance to project’s planning </w:t>
      </w:r>
      <w:r w:rsidRPr="00FE1D66">
        <w:rPr>
          <w:color w:val="000000" w:themeColor="text1"/>
        </w:rPr>
        <w:lastRenderedPageBreak/>
        <w:t xml:space="preserve">and implementation and approve project’s annual work plans and progress reports prepared by the RC’s office to be submitted to UNPRPD.  While the SC will oversee the delivery of the project’s results, Heads of POs will be accountable for the achievement of the project’s outcomes and outputs under their responsibility). The steering committee will draw on technical guidance from the Headquarters of the three UN agencies in the implementation of the proposal. </w:t>
      </w:r>
      <w:r w:rsidR="00206CAD">
        <w:rPr>
          <w:color w:val="000000" w:themeColor="text1"/>
        </w:rPr>
        <w:t xml:space="preserve">At the UN level, a </w:t>
      </w:r>
      <w:r w:rsidR="00947D57">
        <w:rPr>
          <w:color w:val="000000" w:themeColor="text1"/>
        </w:rPr>
        <w:t xml:space="preserve">technical/ operational </w:t>
      </w:r>
      <w:r w:rsidR="008A3878">
        <w:rPr>
          <w:color w:val="000000" w:themeColor="text1"/>
        </w:rPr>
        <w:t>sub-</w:t>
      </w:r>
      <w:r w:rsidR="008F5B2E">
        <w:rPr>
          <w:color w:val="000000" w:themeColor="text1"/>
        </w:rPr>
        <w:t>committee</w:t>
      </w:r>
      <w:r w:rsidR="00947D57">
        <w:rPr>
          <w:color w:val="000000" w:themeColor="text1"/>
        </w:rPr>
        <w:t xml:space="preserve"> will be established and will comprise of the implementing UN A</w:t>
      </w:r>
      <w:r w:rsidR="00494B02">
        <w:rPr>
          <w:color w:val="000000" w:themeColor="text1"/>
        </w:rPr>
        <w:t>gencies namely UNICEF and UNFPA</w:t>
      </w:r>
      <w:r w:rsidR="00575EAA">
        <w:rPr>
          <w:color w:val="000000" w:themeColor="text1"/>
        </w:rPr>
        <w:t xml:space="preserve">. </w:t>
      </w:r>
      <w:r w:rsidR="00847BBC">
        <w:rPr>
          <w:color w:val="000000" w:themeColor="text1"/>
        </w:rPr>
        <w:t xml:space="preserve">UNICEF will </w:t>
      </w:r>
      <w:r w:rsidR="008F5B2E">
        <w:rPr>
          <w:color w:val="000000" w:themeColor="text1"/>
        </w:rPr>
        <w:t>chair</w:t>
      </w:r>
      <w:r w:rsidR="00847BBC">
        <w:rPr>
          <w:color w:val="000000" w:themeColor="text1"/>
        </w:rPr>
        <w:t xml:space="preserve"> the sub-committee and will </w:t>
      </w:r>
      <w:r w:rsidR="008F5B2E">
        <w:rPr>
          <w:color w:val="000000" w:themeColor="text1"/>
        </w:rPr>
        <w:t>play the coordination role</w:t>
      </w:r>
      <w:r w:rsidR="003938CF">
        <w:rPr>
          <w:color w:val="000000" w:themeColor="text1"/>
        </w:rPr>
        <w:t xml:space="preserve">. The subcommittee will meet </w:t>
      </w:r>
      <w:r w:rsidR="00E938AF">
        <w:rPr>
          <w:color w:val="000000" w:themeColor="text1"/>
        </w:rPr>
        <w:t>every second week</w:t>
      </w:r>
      <w:r w:rsidR="00C504BE">
        <w:rPr>
          <w:color w:val="000000" w:themeColor="text1"/>
        </w:rPr>
        <w:t xml:space="preserve"> of the month</w:t>
      </w:r>
      <w:r w:rsidR="00E938AF">
        <w:rPr>
          <w:color w:val="000000" w:themeColor="text1"/>
        </w:rPr>
        <w:t xml:space="preserve"> to monitor implementation of activities and </w:t>
      </w:r>
      <w:r w:rsidR="00C504BE">
        <w:rPr>
          <w:color w:val="000000" w:themeColor="text1"/>
        </w:rPr>
        <w:t>update on progress</w:t>
      </w:r>
      <w:r w:rsidR="00550D73">
        <w:rPr>
          <w:color w:val="000000" w:themeColor="text1"/>
        </w:rPr>
        <w:t xml:space="preserve">. </w:t>
      </w:r>
    </w:p>
    <w:p w14:paraId="1B23D8F0" w14:textId="77777777" w:rsidR="003653F4" w:rsidRDefault="00CB6D19">
      <w:pPr>
        <w:pStyle w:val="Heading1"/>
        <w:numPr>
          <w:ilvl w:val="0"/>
          <w:numId w:val="1"/>
        </w:numPr>
        <w:tabs>
          <w:tab w:val="left" w:pos="90"/>
        </w:tabs>
        <w:ind w:left="1" w:hanging="3"/>
      </w:pPr>
      <w:r>
        <w:t>Partnership-building potential</w:t>
      </w:r>
    </w:p>
    <w:p w14:paraId="494621EA" w14:textId="77777777" w:rsidR="003653F4" w:rsidRDefault="00CB6D19">
      <w:pPr>
        <w:tabs>
          <w:tab w:val="left" w:pos="90"/>
        </w:tabs>
        <w:spacing w:after="0" w:line="240" w:lineRule="auto"/>
        <w:ind w:left="0" w:hanging="2"/>
        <w:jc w:val="both"/>
        <w:rPr>
          <w:sz w:val="20"/>
          <w:szCs w:val="20"/>
        </w:rPr>
      </w:pPr>
      <w:r>
        <w:rPr>
          <w:sz w:val="20"/>
          <w:szCs w:val="20"/>
        </w:rPr>
        <w:t>Max 400 words</w:t>
      </w:r>
    </w:p>
    <w:p w14:paraId="228FE6BA" w14:textId="77777777" w:rsidR="003653F4" w:rsidRDefault="003653F4">
      <w:pPr>
        <w:tabs>
          <w:tab w:val="left" w:pos="90"/>
        </w:tabs>
        <w:spacing w:after="0" w:line="240" w:lineRule="auto"/>
        <w:ind w:left="0" w:hanging="2"/>
        <w:jc w:val="both"/>
        <w:rPr>
          <w:sz w:val="20"/>
          <w:szCs w:val="20"/>
        </w:rPr>
      </w:pPr>
    </w:p>
    <w:p w14:paraId="05932373" w14:textId="77777777" w:rsidR="003653F4" w:rsidRDefault="00CB6D19">
      <w:pPr>
        <w:tabs>
          <w:tab w:val="left" w:pos="90"/>
        </w:tabs>
        <w:spacing w:after="0" w:line="240" w:lineRule="auto"/>
        <w:ind w:left="0" w:hanging="2"/>
        <w:jc w:val="both"/>
        <w:rPr>
          <w:b/>
          <w:sz w:val="24"/>
          <w:szCs w:val="24"/>
        </w:rPr>
      </w:pPr>
      <w:r>
        <w:rPr>
          <w:i/>
          <w:sz w:val="20"/>
          <w:szCs w:val="20"/>
        </w:rPr>
        <w:t>Please describe the way in which the proposed project will establish new connections among relevant international, regional and national stakeholders and promote partnership-building within and outside state institutions, including for instance between state institutions working in different areas, among non-governmental organizations (including organizations of persons with disabilities) and between governmental and non-governmental actors, organizations of persons with disabilities and other stakeholders.</w:t>
      </w:r>
      <w:r>
        <w:rPr>
          <w:b/>
          <w:sz w:val="24"/>
          <w:szCs w:val="24"/>
        </w:rPr>
        <w:t xml:space="preserve"> </w:t>
      </w:r>
    </w:p>
    <w:p w14:paraId="78C396E4" w14:textId="77777777" w:rsidR="003653F4" w:rsidRDefault="003653F4">
      <w:pPr>
        <w:tabs>
          <w:tab w:val="left" w:pos="90"/>
        </w:tabs>
        <w:spacing w:after="0" w:line="240" w:lineRule="auto"/>
        <w:ind w:left="0" w:hanging="2"/>
        <w:jc w:val="both"/>
        <w:rPr>
          <w:b/>
          <w:sz w:val="24"/>
          <w:szCs w:val="24"/>
          <w:highlight w:val="yellow"/>
        </w:rPr>
      </w:pPr>
    </w:p>
    <w:p w14:paraId="028097CD" w14:textId="77777777" w:rsidR="003653F4" w:rsidRPr="00FE1D66" w:rsidRDefault="00CB6D19">
      <w:pPr>
        <w:tabs>
          <w:tab w:val="left" w:pos="90"/>
        </w:tabs>
        <w:spacing w:after="0" w:line="252" w:lineRule="auto"/>
        <w:ind w:left="0" w:hanging="2"/>
        <w:jc w:val="both"/>
        <w:rPr>
          <w:rFonts w:ascii="Cambria" w:eastAsia="Cambria" w:hAnsi="Cambria" w:cs="Cambria"/>
          <w:color w:val="000000" w:themeColor="text1"/>
        </w:rPr>
      </w:pPr>
      <w:r w:rsidRPr="00FE1D66">
        <w:rPr>
          <w:color w:val="000000" w:themeColor="text1"/>
        </w:rPr>
        <w:t xml:space="preserve">The project aims to foster a multi-stakeholder partnership to advance disability rights in The Gambia by bringing together national and local government stakeholders OPDs, the UN, and other key community stakeholders. The project will contribute to strengthening government-OPDs partnerships by centering OPDs to ensure their full involvement in the strengthening of legal and policy frameworks to accelerate the fulfillment of the rights of persons with disabilities. The project will also contribute to strengthening collaboration between the UN and key line ministries for enhanced disability mainstreaming in sectoral policies. The partnership-building mechanisms of the government will therefore be used for participatory programming, implementation and monitoring of this proposal. </w:t>
      </w:r>
    </w:p>
    <w:p w14:paraId="1A4C4767" w14:textId="77777777" w:rsidR="003653F4" w:rsidRPr="00FE1D66" w:rsidRDefault="003653F4">
      <w:pPr>
        <w:tabs>
          <w:tab w:val="left" w:pos="90"/>
        </w:tabs>
        <w:spacing w:after="0" w:line="252" w:lineRule="auto"/>
        <w:ind w:left="0" w:hanging="2"/>
        <w:jc w:val="both"/>
        <w:rPr>
          <w:color w:val="000000" w:themeColor="text1"/>
        </w:rPr>
      </w:pPr>
    </w:p>
    <w:p w14:paraId="7B5BE92C" w14:textId="77777777" w:rsidR="003653F4" w:rsidRPr="00FE1D66" w:rsidRDefault="00CB6D19">
      <w:pPr>
        <w:tabs>
          <w:tab w:val="left" w:pos="90"/>
        </w:tabs>
        <w:spacing w:after="0" w:line="252" w:lineRule="auto"/>
        <w:ind w:left="0" w:hanging="2"/>
        <w:jc w:val="both"/>
        <w:rPr>
          <w:color w:val="000000" w:themeColor="text1"/>
        </w:rPr>
      </w:pPr>
      <w:r w:rsidRPr="00FE1D66">
        <w:rPr>
          <w:color w:val="000000" w:themeColor="text1"/>
        </w:rPr>
        <w:t>Other partnerships will be pursued with INGO programs currently being delivered for and with persons with disabilities in the country including by:</w:t>
      </w:r>
    </w:p>
    <w:p w14:paraId="100D3B04" w14:textId="77777777" w:rsidR="003653F4" w:rsidRPr="00FE1D66" w:rsidRDefault="00CB6D19">
      <w:pPr>
        <w:tabs>
          <w:tab w:val="left" w:pos="90"/>
        </w:tabs>
        <w:spacing w:after="0" w:line="256" w:lineRule="auto"/>
        <w:ind w:left="0" w:hanging="2"/>
        <w:jc w:val="both"/>
        <w:rPr>
          <w:color w:val="000000" w:themeColor="text1"/>
        </w:rPr>
      </w:pPr>
      <w:r w:rsidRPr="00FE1D66">
        <w:rPr>
          <w:color w:val="000000" w:themeColor="text1"/>
        </w:rPr>
        <w:t>1.</w:t>
      </w:r>
      <w:r w:rsidRPr="00FE1D66">
        <w:rPr>
          <w:color w:val="000000" w:themeColor="text1"/>
        </w:rPr>
        <w:tab/>
      </w:r>
      <w:r w:rsidRPr="00FE1D66">
        <w:rPr>
          <w:i/>
          <w:color w:val="000000" w:themeColor="text1"/>
        </w:rPr>
        <w:t>Sight Savers</w:t>
      </w:r>
      <w:r w:rsidRPr="00FE1D66">
        <w:rPr>
          <w:color w:val="000000" w:themeColor="text1"/>
        </w:rPr>
        <w:t>- has been working in the Gambia since the 1950s to eliminate avoidable visual impediments and promote the rights of persons with disabilities. The organization also focuses on eliminating trachoma, an infectious disease that can cause immense pain and visual impediments.</w:t>
      </w:r>
    </w:p>
    <w:p w14:paraId="669DD002" w14:textId="77777777" w:rsidR="003653F4" w:rsidRPr="00FE1D66" w:rsidRDefault="00CB6D19">
      <w:pPr>
        <w:tabs>
          <w:tab w:val="left" w:pos="90"/>
        </w:tabs>
        <w:spacing w:after="0" w:line="256" w:lineRule="auto"/>
        <w:ind w:left="0" w:hanging="2"/>
        <w:jc w:val="both"/>
        <w:rPr>
          <w:color w:val="000000" w:themeColor="text1"/>
        </w:rPr>
      </w:pPr>
      <w:r w:rsidRPr="00FE1D66">
        <w:rPr>
          <w:color w:val="000000" w:themeColor="text1"/>
        </w:rPr>
        <w:t>2.</w:t>
      </w:r>
      <w:r w:rsidRPr="00FE1D66">
        <w:rPr>
          <w:color w:val="000000" w:themeColor="text1"/>
        </w:rPr>
        <w:tab/>
      </w:r>
      <w:r w:rsidRPr="00FE1D66">
        <w:rPr>
          <w:i/>
          <w:color w:val="000000" w:themeColor="text1"/>
        </w:rPr>
        <w:t>Child Fund</w:t>
      </w:r>
      <w:r w:rsidRPr="00FE1D66">
        <w:rPr>
          <w:color w:val="000000" w:themeColor="text1"/>
        </w:rPr>
        <w:t xml:space="preserve">- existing in the Gambia since 1984 works to ensure the promotion and protection of the rights of vulnerable children. </w:t>
      </w:r>
    </w:p>
    <w:p w14:paraId="4F41C879" w14:textId="77777777" w:rsidR="003653F4" w:rsidRPr="00FE1D66" w:rsidRDefault="00CB6D19">
      <w:pPr>
        <w:tabs>
          <w:tab w:val="left" w:pos="90"/>
        </w:tabs>
        <w:spacing w:after="0" w:line="256" w:lineRule="auto"/>
        <w:ind w:left="0" w:hanging="2"/>
        <w:jc w:val="both"/>
        <w:rPr>
          <w:color w:val="000000" w:themeColor="text1"/>
        </w:rPr>
      </w:pPr>
      <w:r w:rsidRPr="00FE1D66">
        <w:rPr>
          <w:color w:val="000000" w:themeColor="text1"/>
        </w:rPr>
        <w:t>3.</w:t>
      </w:r>
      <w:r w:rsidRPr="00FE1D66">
        <w:rPr>
          <w:color w:val="000000" w:themeColor="text1"/>
        </w:rPr>
        <w:tab/>
      </w:r>
      <w:r w:rsidRPr="00FE1D66">
        <w:rPr>
          <w:i/>
          <w:color w:val="000000" w:themeColor="text1"/>
        </w:rPr>
        <w:t>Article 19</w:t>
      </w:r>
      <w:r w:rsidRPr="00FE1D66">
        <w:rPr>
          <w:color w:val="000000" w:themeColor="text1"/>
        </w:rPr>
        <w:t>- working with the Gambia Federation of the Disabled to push for the implementation of the Disability legislation.</w:t>
      </w:r>
    </w:p>
    <w:p w14:paraId="29B4AB71" w14:textId="77777777" w:rsidR="003653F4" w:rsidRPr="00FE1D66" w:rsidRDefault="003653F4">
      <w:pPr>
        <w:tabs>
          <w:tab w:val="left" w:pos="90"/>
        </w:tabs>
        <w:spacing w:after="0" w:line="256" w:lineRule="auto"/>
        <w:ind w:left="0" w:hanging="2"/>
        <w:jc w:val="both"/>
        <w:rPr>
          <w:color w:val="000000" w:themeColor="text1"/>
        </w:rPr>
      </w:pPr>
    </w:p>
    <w:p w14:paraId="1321CD98" w14:textId="08C0CB11" w:rsidR="003653F4" w:rsidRPr="00FE1D66" w:rsidRDefault="00CB6D19">
      <w:pPr>
        <w:tabs>
          <w:tab w:val="left" w:pos="90"/>
        </w:tabs>
        <w:spacing w:after="160" w:line="256" w:lineRule="auto"/>
        <w:ind w:left="0" w:hanging="2"/>
        <w:jc w:val="both"/>
        <w:rPr>
          <w:color w:val="000000" w:themeColor="text1"/>
        </w:rPr>
      </w:pPr>
      <w:r w:rsidRPr="00FE1D66">
        <w:rPr>
          <w:color w:val="000000" w:themeColor="text1"/>
        </w:rPr>
        <w:t>Building on the increased donors’ interest in rights</w:t>
      </w:r>
      <w:r w:rsidR="00AE6CE5">
        <w:rPr>
          <w:color w:val="000000" w:themeColor="text1"/>
        </w:rPr>
        <w:t xml:space="preserve"> </w:t>
      </w:r>
      <w:r w:rsidR="00FF4624">
        <w:rPr>
          <w:color w:val="000000" w:themeColor="text1"/>
        </w:rPr>
        <w:t>o</w:t>
      </w:r>
      <w:r w:rsidR="00AE6CE5">
        <w:rPr>
          <w:color w:val="000000" w:themeColor="text1"/>
        </w:rPr>
        <w:t xml:space="preserve">f persons with </w:t>
      </w:r>
      <w:r w:rsidR="00FF4624">
        <w:rPr>
          <w:color w:val="000000" w:themeColor="text1"/>
        </w:rPr>
        <w:t>disabilities</w:t>
      </w:r>
      <w:r w:rsidRPr="00FE1D66">
        <w:rPr>
          <w:color w:val="000000" w:themeColor="text1"/>
        </w:rPr>
        <w:t xml:space="preserve"> will entail engaging with the Foreign Commonwealth and Development Office (FCDO), </w:t>
      </w:r>
      <w:r w:rsidRPr="00FE1D66">
        <w:rPr>
          <w:i/>
          <w:color w:val="000000" w:themeColor="text1"/>
        </w:rPr>
        <w:t>European Union (EU), Westminster Foundation for Democracy (WFD) as well as private sector partnerships such as with Standard Chartered Bank, through its ‘</w:t>
      </w:r>
      <w:r w:rsidRPr="00FE1D66">
        <w:rPr>
          <w:color w:val="000000" w:themeColor="text1"/>
        </w:rPr>
        <w:t>Seeing is Believing’ Initiative through which the Bank supports persons with disabilities particularly efforts to address visual impediment.</w:t>
      </w:r>
    </w:p>
    <w:p w14:paraId="12D8F4E5" w14:textId="77777777" w:rsidR="003653F4" w:rsidRPr="00FE1D66" w:rsidRDefault="00CB6D19">
      <w:pPr>
        <w:pStyle w:val="Heading1"/>
        <w:numPr>
          <w:ilvl w:val="0"/>
          <w:numId w:val="1"/>
        </w:numPr>
        <w:tabs>
          <w:tab w:val="left" w:pos="90"/>
        </w:tabs>
        <w:ind w:left="1" w:hanging="3"/>
      </w:pPr>
      <w:r w:rsidRPr="00FE1D66">
        <w:t xml:space="preserve">Long-term UN engagement in the area of </w:t>
      </w:r>
      <w:sdt>
        <w:sdtPr>
          <w:tag w:val="goog_rdk_0"/>
          <w:id w:val="-474763009"/>
        </w:sdtPr>
        <w:sdtContent/>
      </w:sdt>
      <w:r w:rsidRPr="00FE1D66">
        <w:t>disability</w:t>
      </w:r>
    </w:p>
    <w:p w14:paraId="2837C345" w14:textId="77777777" w:rsidR="003653F4" w:rsidRPr="00FE1D66" w:rsidRDefault="00CB6D19">
      <w:pPr>
        <w:tabs>
          <w:tab w:val="left" w:pos="90"/>
        </w:tabs>
        <w:spacing w:after="0" w:line="240" w:lineRule="auto"/>
        <w:ind w:left="0" w:hanging="2"/>
        <w:jc w:val="both"/>
        <w:rPr>
          <w:sz w:val="20"/>
          <w:szCs w:val="20"/>
        </w:rPr>
      </w:pPr>
      <w:r w:rsidRPr="00FE1D66">
        <w:rPr>
          <w:sz w:val="20"/>
          <w:szCs w:val="20"/>
        </w:rPr>
        <w:t xml:space="preserve">Max 400 words </w:t>
      </w:r>
    </w:p>
    <w:p w14:paraId="7E4AEBE1" w14:textId="77777777" w:rsidR="003653F4" w:rsidRPr="00FE1D66" w:rsidRDefault="003653F4">
      <w:pPr>
        <w:tabs>
          <w:tab w:val="left" w:pos="90"/>
        </w:tabs>
        <w:spacing w:after="0" w:line="240" w:lineRule="auto"/>
        <w:ind w:left="0" w:hanging="2"/>
        <w:jc w:val="both"/>
        <w:rPr>
          <w:sz w:val="20"/>
          <w:szCs w:val="20"/>
        </w:rPr>
      </w:pPr>
    </w:p>
    <w:p w14:paraId="1B481153" w14:textId="77777777" w:rsidR="003653F4" w:rsidRPr="00FE1D66" w:rsidRDefault="00CB6D19">
      <w:pPr>
        <w:tabs>
          <w:tab w:val="left" w:pos="90"/>
        </w:tabs>
        <w:spacing w:after="0" w:line="240" w:lineRule="auto"/>
        <w:ind w:left="0" w:hanging="2"/>
        <w:jc w:val="both"/>
        <w:rPr>
          <w:i/>
          <w:sz w:val="20"/>
          <w:szCs w:val="20"/>
        </w:rPr>
      </w:pPr>
      <w:r w:rsidRPr="00FE1D66">
        <w:rPr>
          <w:i/>
          <w:sz w:val="20"/>
          <w:szCs w:val="20"/>
        </w:rPr>
        <w:t>Please describe in which ways the project intends to improve the mainstreaming of a disability rights perspective into the broader work of the UN System</w:t>
      </w:r>
    </w:p>
    <w:p w14:paraId="36CD56EC" w14:textId="77777777" w:rsidR="003653F4" w:rsidRPr="00FE1D66" w:rsidRDefault="003653F4">
      <w:pPr>
        <w:tabs>
          <w:tab w:val="left" w:pos="90"/>
        </w:tabs>
        <w:spacing w:after="0" w:line="240" w:lineRule="auto"/>
        <w:ind w:left="0" w:hanging="2"/>
        <w:jc w:val="both"/>
        <w:rPr>
          <w:i/>
          <w:sz w:val="20"/>
          <w:szCs w:val="20"/>
        </w:rPr>
      </w:pPr>
    </w:p>
    <w:p w14:paraId="09FF48E2" w14:textId="0667ECD4" w:rsidR="00EE3CC1" w:rsidRDefault="00FE1D66" w:rsidP="00CE7829">
      <w:pPr>
        <w:tabs>
          <w:tab w:val="left" w:pos="90"/>
          <w:tab w:val="left" w:pos="1350"/>
        </w:tabs>
        <w:spacing w:after="0" w:line="240" w:lineRule="auto"/>
        <w:ind w:left="0" w:hanging="2"/>
        <w:jc w:val="both"/>
        <w:rPr>
          <w:rFonts w:asciiTheme="majorHAnsi" w:eastAsia="Cambria" w:hAnsiTheme="majorHAnsi" w:cstheme="majorHAnsi"/>
        </w:rPr>
      </w:pPr>
      <w:r w:rsidRPr="00FE1D66">
        <w:rPr>
          <w:rFonts w:asciiTheme="majorHAnsi" w:eastAsia="Cambria" w:hAnsiTheme="majorHAnsi" w:cstheme="majorHAnsi"/>
        </w:rPr>
        <w:lastRenderedPageBreak/>
        <w:t xml:space="preserve">The United Nations system, through different agencies in The Gambia, will continue to support initiatives that are </w:t>
      </w:r>
      <w:r w:rsidR="00E00639" w:rsidRPr="00FE1D66">
        <w:rPr>
          <w:rFonts w:asciiTheme="majorHAnsi" w:eastAsia="Cambria" w:hAnsiTheme="majorHAnsi" w:cstheme="majorHAnsi"/>
        </w:rPr>
        <w:t>centered</w:t>
      </w:r>
      <w:r w:rsidRPr="00FE1D66">
        <w:rPr>
          <w:rFonts w:asciiTheme="majorHAnsi" w:eastAsia="Cambria" w:hAnsiTheme="majorHAnsi" w:cstheme="majorHAnsi"/>
        </w:rPr>
        <w:t xml:space="preserve"> on promoting the rights of PWDs. To facilitate this process, a coordination mechanism comprising the different UN agencies in The Gambia was created, to mainstream disability inclusion in programming at the UN level. Under the United Nations Disability Inclusion Strategy </w:t>
      </w:r>
      <w:r w:rsidR="00D10966">
        <w:rPr>
          <w:rFonts w:asciiTheme="majorHAnsi" w:eastAsia="Cambria" w:hAnsiTheme="majorHAnsi" w:cstheme="majorHAnsi"/>
        </w:rPr>
        <w:t xml:space="preserve">(UNDIS) </w:t>
      </w:r>
      <w:r w:rsidRPr="00FE1D66">
        <w:rPr>
          <w:rFonts w:asciiTheme="majorHAnsi" w:eastAsia="Cambria" w:hAnsiTheme="majorHAnsi" w:cstheme="majorHAnsi"/>
        </w:rPr>
        <w:t xml:space="preserve">Working Group, monthly meetings are held with disability focal points from each agency to discuss the various interventions at the agency level. </w:t>
      </w:r>
      <w:r w:rsidR="00D10966">
        <w:rPr>
          <w:rFonts w:asciiTheme="majorHAnsi" w:eastAsia="Cambria" w:hAnsiTheme="majorHAnsi" w:cstheme="majorHAnsi"/>
        </w:rPr>
        <w:t xml:space="preserve">Also, a disability score card under the UNDIS has been established and adopted to measure the level of </w:t>
      </w:r>
      <w:r w:rsidR="00D51901">
        <w:rPr>
          <w:rFonts w:asciiTheme="majorHAnsi" w:eastAsia="Cambria" w:hAnsiTheme="majorHAnsi" w:cstheme="majorHAnsi"/>
        </w:rPr>
        <w:t xml:space="preserve">mainstreaming disability and progress on implementing disability inclusive programmes. </w:t>
      </w:r>
      <w:r w:rsidRPr="00FE1D66">
        <w:rPr>
          <w:rFonts w:asciiTheme="majorHAnsi" w:eastAsia="Cambria" w:hAnsiTheme="majorHAnsi" w:cstheme="majorHAnsi"/>
        </w:rPr>
        <w:t xml:space="preserve">Under the coordination and leadership of the UN Resident Coordinator’s Office. At the operational level, UNICEF and </w:t>
      </w:r>
      <w:r w:rsidR="002B543D">
        <w:rPr>
          <w:rFonts w:asciiTheme="majorHAnsi" w:eastAsia="Cambria" w:hAnsiTheme="majorHAnsi" w:cstheme="majorHAnsi"/>
        </w:rPr>
        <w:t>OHCHR</w:t>
      </w:r>
      <w:r w:rsidRPr="00FE1D66">
        <w:rPr>
          <w:rFonts w:asciiTheme="majorHAnsi" w:eastAsia="Cambria" w:hAnsiTheme="majorHAnsi" w:cstheme="majorHAnsi"/>
        </w:rPr>
        <w:t xml:space="preserve"> are the chair and lead on disability inclusion within the UN. Other UN agencies such as UNFPA, UNDP, IOM, ITC, UNAIDS and WFP are part of this mechanism. To better coordinate these efforts, a strategy on disability has been developed to inform the various interventions and programmes of these different agencies. Through this project, the UN will better coordinate interventions on disability and document the successes, challenges and recommendations to inform future interventions by the UN.</w:t>
      </w:r>
      <w:r w:rsidR="003A495F">
        <w:rPr>
          <w:rFonts w:asciiTheme="majorHAnsi" w:eastAsia="Cambria" w:hAnsiTheme="majorHAnsi" w:cstheme="majorHAnsi"/>
        </w:rPr>
        <w:t xml:space="preserve"> To ensure sustainability and continuity of this project, the project will under Outcome 3</w:t>
      </w:r>
      <w:r w:rsidR="003A495F" w:rsidRPr="003A495F">
        <w:rPr>
          <w:rFonts w:asciiTheme="majorHAnsi" w:eastAsia="Cambria" w:hAnsiTheme="majorHAnsi" w:cstheme="majorHAnsi"/>
        </w:rPr>
        <w:t xml:space="preserve"> </w:t>
      </w:r>
      <w:r w:rsidR="003A495F">
        <w:rPr>
          <w:rFonts w:asciiTheme="majorHAnsi" w:eastAsia="Cambria" w:hAnsiTheme="majorHAnsi" w:cstheme="majorHAnsi"/>
        </w:rPr>
        <w:t>work towards ensuring that d</w:t>
      </w:r>
      <w:r w:rsidR="003A495F" w:rsidRPr="003A495F">
        <w:rPr>
          <w:rFonts w:asciiTheme="majorHAnsi" w:eastAsia="Cambria" w:hAnsiTheme="majorHAnsi" w:cstheme="majorHAnsi"/>
        </w:rPr>
        <w:t>isability inclusion is integrated into the UN Common Country Assessment</w:t>
      </w:r>
      <w:r w:rsidR="003A2E58">
        <w:rPr>
          <w:rFonts w:asciiTheme="majorHAnsi" w:eastAsia="Cambria" w:hAnsiTheme="majorHAnsi" w:cstheme="majorHAnsi"/>
        </w:rPr>
        <w:t>, thus leading to mainstreaming disability at the UN</w:t>
      </w:r>
      <w:r w:rsidR="00D61FFC">
        <w:rPr>
          <w:rFonts w:asciiTheme="majorHAnsi" w:eastAsia="Cambria" w:hAnsiTheme="majorHAnsi" w:cstheme="majorHAnsi"/>
        </w:rPr>
        <w:t>CT level. Also, the project under the said outcome will ensure that d</w:t>
      </w:r>
      <w:r w:rsidR="00CE7829" w:rsidRPr="00CE7829">
        <w:rPr>
          <w:rFonts w:asciiTheme="majorHAnsi" w:eastAsia="Cambria" w:hAnsiTheme="majorHAnsi" w:cstheme="majorHAnsi"/>
        </w:rPr>
        <w:t>isability-inclusive indicators are included in the key tracking processes (including the biennial SDGs national status review) that show the country’s progress towards achieving the SDGs</w:t>
      </w:r>
      <w:r w:rsidR="00B0620E">
        <w:rPr>
          <w:rFonts w:asciiTheme="majorHAnsi" w:eastAsia="Cambria" w:hAnsiTheme="majorHAnsi" w:cstheme="majorHAnsi"/>
        </w:rPr>
        <w:t>, this will ensure that disability and inclusion will remain on the agenda for the UN and all stakeholders working</w:t>
      </w:r>
      <w:r w:rsidR="0035652C">
        <w:rPr>
          <w:rFonts w:asciiTheme="majorHAnsi" w:eastAsia="Cambria" w:hAnsiTheme="majorHAnsi" w:cstheme="majorHAnsi"/>
        </w:rPr>
        <w:t xml:space="preserve"> on disability. The UN will follow up with partners and continue to engage them in this area.</w:t>
      </w:r>
    </w:p>
    <w:p w14:paraId="6E1FB4F4" w14:textId="77777777" w:rsidR="00EE3CC1" w:rsidRPr="00971552" w:rsidRDefault="00EE3CC1" w:rsidP="00CE7829">
      <w:pPr>
        <w:tabs>
          <w:tab w:val="left" w:pos="90"/>
          <w:tab w:val="left" w:pos="1350"/>
        </w:tabs>
        <w:spacing w:after="0" w:line="240" w:lineRule="auto"/>
        <w:ind w:left="0" w:hanging="2"/>
        <w:jc w:val="both"/>
        <w:rPr>
          <w:rStyle w:val="FollowedHyperlink"/>
        </w:rPr>
      </w:pPr>
    </w:p>
    <w:p w14:paraId="6DC97719" w14:textId="219BB948" w:rsidR="003653F4" w:rsidRPr="00971552" w:rsidRDefault="00CB6D19" w:rsidP="00971552">
      <w:pPr>
        <w:pStyle w:val="Footer"/>
        <w:ind w:left="0" w:hanging="2"/>
        <w:rPr>
          <w:rStyle w:val="FollowedHyperlink"/>
          <w:b/>
          <w:bCs/>
          <w:color w:val="auto"/>
          <w:u w:val="none"/>
        </w:rPr>
      </w:pPr>
      <w:r w:rsidRPr="00971552">
        <w:rPr>
          <w:rStyle w:val="FollowedHyperlink"/>
          <w:b/>
          <w:bCs/>
          <w:color w:val="auto"/>
          <w:u w:val="none"/>
        </w:rPr>
        <w:t xml:space="preserve">Knowledge Management </w:t>
      </w:r>
    </w:p>
    <w:p w14:paraId="64EAE7DA" w14:textId="77777777" w:rsidR="003653F4" w:rsidRDefault="00CB6D19">
      <w:pPr>
        <w:pBdr>
          <w:top w:val="nil"/>
          <w:left w:val="nil"/>
          <w:bottom w:val="nil"/>
          <w:right w:val="nil"/>
          <w:between w:val="nil"/>
        </w:pBdr>
        <w:tabs>
          <w:tab w:val="left" w:pos="90"/>
        </w:tabs>
        <w:spacing w:after="0" w:line="240" w:lineRule="auto"/>
        <w:ind w:left="0" w:hanging="2"/>
        <w:jc w:val="both"/>
        <w:rPr>
          <w:color w:val="000000"/>
          <w:sz w:val="20"/>
          <w:szCs w:val="20"/>
        </w:rPr>
      </w:pPr>
      <w:r>
        <w:rPr>
          <w:color w:val="000000"/>
          <w:sz w:val="20"/>
          <w:szCs w:val="20"/>
        </w:rPr>
        <w:t>Max 500 words</w:t>
      </w:r>
    </w:p>
    <w:p w14:paraId="22CD7415" w14:textId="77777777" w:rsidR="003653F4" w:rsidRDefault="003653F4">
      <w:pPr>
        <w:pBdr>
          <w:top w:val="nil"/>
          <w:left w:val="nil"/>
          <w:bottom w:val="nil"/>
          <w:right w:val="nil"/>
          <w:between w:val="nil"/>
        </w:pBdr>
        <w:tabs>
          <w:tab w:val="left" w:pos="90"/>
        </w:tabs>
        <w:spacing w:after="0" w:line="240" w:lineRule="auto"/>
        <w:ind w:left="0" w:hanging="2"/>
        <w:jc w:val="both"/>
        <w:rPr>
          <w:color w:val="000000"/>
          <w:sz w:val="20"/>
          <w:szCs w:val="20"/>
        </w:rPr>
      </w:pPr>
    </w:p>
    <w:p w14:paraId="3EEB13F5" w14:textId="77777777" w:rsidR="003653F4" w:rsidRDefault="00CB6D19">
      <w:pPr>
        <w:pBdr>
          <w:top w:val="nil"/>
          <w:left w:val="nil"/>
          <w:bottom w:val="nil"/>
          <w:right w:val="nil"/>
          <w:between w:val="nil"/>
        </w:pBdr>
        <w:tabs>
          <w:tab w:val="left" w:pos="90"/>
        </w:tabs>
        <w:spacing w:after="0" w:line="240" w:lineRule="auto"/>
        <w:ind w:left="0" w:hanging="2"/>
        <w:jc w:val="both"/>
        <w:rPr>
          <w:color w:val="000000"/>
          <w:sz w:val="20"/>
          <w:szCs w:val="20"/>
        </w:rPr>
      </w:pPr>
      <w:r>
        <w:rPr>
          <w:i/>
          <w:color w:val="000000"/>
          <w:sz w:val="20"/>
          <w:szCs w:val="20"/>
        </w:rPr>
        <w:t xml:space="preserve">Please describe: </w:t>
      </w:r>
    </w:p>
    <w:p w14:paraId="5B697F09"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The way in which the proposed project plans to document good practices and lessons learnt the way as well in</w:t>
      </w:r>
    </w:p>
    <w:p w14:paraId="793B5EB9"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which the project will involve multi-stakeholders in the process.</w:t>
      </w:r>
    </w:p>
    <w:p w14:paraId="75ADD2F8"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Measures to ensure joint implementation of KM activities.</w:t>
      </w:r>
    </w:p>
    <w:p w14:paraId="2883665C" w14:textId="77777777" w:rsidR="003653F4" w:rsidRDefault="003653F4">
      <w:pPr>
        <w:tabs>
          <w:tab w:val="left" w:pos="90"/>
          <w:tab w:val="left" w:pos="1350"/>
        </w:tabs>
        <w:spacing w:after="0" w:line="240" w:lineRule="auto"/>
        <w:ind w:left="0" w:hanging="2"/>
        <w:jc w:val="both"/>
        <w:rPr>
          <w:i/>
          <w:sz w:val="20"/>
          <w:szCs w:val="20"/>
        </w:rPr>
      </w:pPr>
    </w:p>
    <w:p w14:paraId="53FAB169" w14:textId="58C27353" w:rsidR="003653F4" w:rsidRPr="00FE1D66" w:rsidRDefault="00CB6D19">
      <w:pPr>
        <w:tabs>
          <w:tab w:val="left" w:pos="90"/>
          <w:tab w:val="left" w:pos="1350"/>
        </w:tabs>
        <w:spacing w:after="0" w:line="252" w:lineRule="auto"/>
        <w:ind w:left="0" w:hanging="2"/>
        <w:jc w:val="both"/>
        <w:rPr>
          <w:color w:val="000000" w:themeColor="text1"/>
        </w:rPr>
      </w:pPr>
      <w:r w:rsidRPr="00FE1D66">
        <w:rPr>
          <w:color w:val="000000" w:themeColor="text1"/>
        </w:rPr>
        <w:t xml:space="preserve">Knowledge management (KM) activities will be designed during the planning phase and implemented throughout the project cycle ensuring all project partners’ involvement.  The UNDAF Results Groups and other inter-agency mechanisms and relevant government-donor coordination groups will be used to share best practices and lessons learned. South-south mechanisms will be used to generate as well as share relevant knowledge. The M&amp;E system shall be the basis for knowledge production, sharing and management. it will provide the mechanism for information gathering and analysis and provide the opportunity to learn and share. For that matter, the project stakeholders will be required to establish resource or documentation </w:t>
      </w:r>
      <w:r w:rsidR="009F19C9" w:rsidRPr="00FE1D66">
        <w:rPr>
          <w:color w:val="000000" w:themeColor="text1"/>
        </w:rPr>
        <w:t>centers</w:t>
      </w:r>
      <w:r w:rsidRPr="00FE1D66">
        <w:rPr>
          <w:color w:val="000000" w:themeColor="text1"/>
        </w:rPr>
        <w:t xml:space="preserve"> or structures to secure project information. Information and analysis will inform the progress of the project. </w:t>
      </w:r>
    </w:p>
    <w:p w14:paraId="5374E8C1" w14:textId="77777777" w:rsidR="003653F4" w:rsidRPr="00FE1D66" w:rsidRDefault="003653F4">
      <w:pPr>
        <w:tabs>
          <w:tab w:val="left" w:pos="90"/>
          <w:tab w:val="left" w:pos="1350"/>
        </w:tabs>
        <w:spacing w:after="0" w:line="252" w:lineRule="auto"/>
        <w:ind w:left="0" w:hanging="2"/>
        <w:jc w:val="both"/>
        <w:rPr>
          <w:color w:val="000000" w:themeColor="text1"/>
        </w:rPr>
      </w:pPr>
    </w:p>
    <w:p w14:paraId="47120543" w14:textId="432AD381" w:rsidR="003653F4" w:rsidRPr="00FE1D66" w:rsidRDefault="00CB6D19">
      <w:pPr>
        <w:tabs>
          <w:tab w:val="left" w:pos="90"/>
          <w:tab w:val="left" w:pos="1350"/>
        </w:tabs>
        <w:spacing w:after="0" w:line="252" w:lineRule="auto"/>
        <w:ind w:left="0" w:hanging="2"/>
        <w:jc w:val="both"/>
        <w:rPr>
          <w:color w:val="000000" w:themeColor="text1"/>
        </w:rPr>
      </w:pPr>
      <w:r w:rsidRPr="00FE1D66">
        <w:rPr>
          <w:color w:val="000000" w:themeColor="text1"/>
        </w:rPr>
        <w:t xml:space="preserve">Knowledge management will also include the packaging of information and analysis into products to showcase the gains and the overall progress of the project with stakeholders, partners, donors and CSOs among others. Given the innovative nature of the project and the amount of information that would be generated and the standards and gains that will be registered, the project will seek to become a source of information for researchers, students, media, partners, donors and stakeholders to share best practices and promote an informed narrative or theories of inclusion and disability. </w:t>
      </w:r>
      <w:r w:rsidR="00FE1D66" w:rsidRPr="00FE1D66">
        <w:rPr>
          <w:color w:val="000000" w:themeColor="text1"/>
        </w:rPr>
        <w:t>Thus,</w:t>
      </w:r>
      <w:r w:rsidRPr="00FE1D66">
        <w:rPr>
          <w:color w:val="000000" w:themeColor="text1"/>
        </w:rPr>
        <w:t xml:space="preserve"> the project is not merely a</w:t>
      </w:r>
      <w:r w:rsidR="00C20D8E">
        <w:rPr>
          <w:color w:val="000000" w:themeColor="text1"/>
        </w:rPr>
        <w:t xml:space="preserve"> means for strengthening</w:t>
      </w:r>
      <w:r w:rsidRPr="00FE1D66">
        <w:rPr>
          <w:color w:val="000000" w:themeColor="text1"/>
        </w:rPr>
        <w:t xml:space="preserve"> service provision and advocacy but also a major source of information and analysis that will continue to create a greater understanding of diversity and inclusion in the Gambia and beyond. It is envisaged that the project’s stakeholders would seek collaboration with the University of the Gambia and other relevant knowledge production institutions to share. </w:t>
      </w:r>
    </w:p>
    <w:p w14:paraId="1960AA51" w14:textId="77777777" w:rsidR="003653F4" w:rsidRDefault="003653F4">
      <w:pPr>
        <w:pBdr>
          <w:top w:val="nil"/>
          <w:left w:val="nil"/>
          <w:bottom w:val="nil"/>
          <w:right w:val="nil"/>
          <w:between w:val="nil"/>
        </w:pBdr>
        <w:tabs>
          <w:tab w:val="left" w:pos="90"/>
        </w:tabs>
        <w:spacing w:after="0" w:line="240" w:lineRule="auto"/>
        <w:ind w:left="0" w:hanging="2"/>
        <w:jc w:val="both"/>
        <w:rPr>
          <w:color w:val="000000"/>
          <w:sz w:val="20"/>
          <w:szCs w:val="20"/>
        </w:rPr>
      </w:pPr>
    </w:p>
    <w:p w14:paraId="2C72AA23" w14:textId="77777777" w:rsidR="003653F4" w:rsidRDefault="00CB6D19">
      <w:pPr>
        <w:pBdr>
          <w:top w:val="nil"/>
          <w:left w:val="nil"/>
          <w:bottom w:val="nil"/>
          <w:right w:val="nil"/>
          <w:between w:val="nil"/>
        </w:pBdr>
        <w:tabs>
          <w:tab w:val="left" w:pos="90"/>
        </w:tabs>
        <w:spacing w:after="0" w:line="240" w:lineRule="auto"/>
        <w:ind w:left="0" w:hanging="2"/>
        <w:jc w:val="both"/>
        <w:rPr>
          <w:color w:val="000000"/>
          <w:sz w:val="20"/>
          <w:szCs w:val="20"/>
        </w:rPr>
      </w:pPr>
      <w:r>
        <w:rPr>
          <w:i/>
          <w:color w:val="000000"/>
          <w:sz w:val="20"/>
          <w:szCs w:val="20"/>
        </w:rPr>
        <w:t>Please fill in the table below on knowledge products expected to be produced under the programme</w:t>
      </w:r>
    </w:p>
    <w:p w14:paraId="45F5C9D8" w14:textId="77777777" w:rsidR="003653F4" w:rsidRDefault="003653F4">
      <w:pPr>
        <w:pBdr>
          <w:top w:val="nil"/>
          <w:left w:val="nil"/>
          <w:bottom w:val="nil"/>
          <w:right w:val="nil"/>
          <w:between w:val="nil"/>
        </w:pBdr>
        <w:tabs>
          <w:tab w:val="left" w:pos="90"/>
        </w:tabs>
        <w:spacing w:after="0"/>
        <w:ind w:left="0" w:hanging="2"/>
        <w:rPr>
          <w:color w:val="000000"/>
          <w:sz w:val="20"/>
          <w:szCs w:val="20"/>
        </w:rPr>
      </w:pPr>
    </w:p>
    <w:p w14:paraId="014D481A" w14:textId="77777777" w:rsidR="003653F4" w:rsidRDefault="00FE1D66">
      <w:pPr>
        <w:pBdr>
          <w:top w:val="nil"/>
          <w:left w:val="nil"/>
          <w:bottom w:val="nil"/>
          <w:right w:val="nil"/>
          <w:between w:val="nil"/>
        </w:pBdr>
        <w:tabs>
          <w:tab w:val="left" w:pos="90"/>
        </w:tabs>
        <w:spacing w:after="0" w:line="240" w:lineRule="auto"/>
        <w:ind w:left="0" w:hanging="2"/>
        <w:jc w:val="both"/>
        <w:rPr>
          <w:color w:val="000000"/>
          <w:sz w:val="20"/>
          <w:szCs w:val="20"/>
        </w:rPr>
      </w:pPr>
      <w:r>
        <w:rPr>
          <w:color w:val="000000"/>
          <w:sz w:val="20"/>
          <w:szCs w:val="20"/>
        </w:rPr>
        <w:t>Table 4 Knowledge products</w:t>
      </w:r>
    </w:p>
    <w:p w14:paraId="0CD3BEC0" w14:textId="77777777" w:rsidR="003653F4" w:rsidRDefault="003653F4" w:rsidP="00FE1D66">
      <w:pPr>
        <w:pBdr>
          <w:top w:val="nil"/>
          <w:left w:val="nil"/>
          <w:bottom w:val="nil"/>
          <w:right w:val="nil"/>
          <w:between w:val="nil"/>
        </w:pBdr>
        <w:tabs>
          <w:tab w:val="left" w:pos="90"/>
        </w:tabs>
        <w:ind w:leftChars="0" w:left="0" w:firstLineChars="0" w:firstLine="0"/>
        <w:rPr>
          <w:color w:val="000000"/>
          <w:sz w:val="20"/>
          <w:szCs w:val="20"/>
        </w:rPr>
      </w:pPr>
    </w:p>
    <w:tbl>
      <w:tblPr>
        <w:tblW w:w="98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2340"/>
        <w:gridCol w:w="4230"/>
      </w:tblGrid>
      <w:tr w:rsidR="00FE1D66" w:rsidRPr="00FE1D66" w14:paraId="5E53DBEC" w14:textId="77777777">
        <w:tc>
          <w:tcPr>
            <w:tcW w:w="3325" w:type="dxa"/>
            <w:shd w:val="clear" w:color="auto" w:fill="DBE5F1"/>
          </w:tcPr>
          <w:p w14:paraId="32499329" w14:textId="77777777"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Product</w:t>
            </w:r>
          </w:p>
        </w:tc>
        <w:tc>
          <w:tcPr>
            <w:tcW w:w="2340" w:type="dxa"/>
            <w:shd w:val="clear" w:color="auto" w:fill="DBE5F1"/>
          </w:tcPr>
          <w:p w14:paraId="4B9F4ED8" w14:textId="77777777"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Type of knowledge product</w:t>
            </w:r>
          </w:p>
        </w:tc>
        <w:tc>
          <w:tcPr>
            <w:tcW w:w="4230" w:type="dxa"/>
            <w:shd w:val="clear" w:color="auto" w:fill="DBE5F1"/>
          </w:tcPr>
          <w:p w14:paraId="39A0867A" w14:textId="77777777"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Expected dissemination and use</w:t>
            </w:r>
          </w:p>
        </w:tc>
      </w:tr>
      <w:tr w:rsidR="00FE1D66" w:rsidRPr="00FE1D66" w14:paraId="5DC5D41B" w14:textId="77777777">
        <w:tc>
          <w:tcPr>
            <w:tcW w:w="3325" w:type="dxa"/>
          </w:tcPr>
          <w:p w14:paraId="5228D243" w14:textId="56E10D6D" w:rsidR="003653F4" w:rsidRPr="00FE1D66" w:rsidRDefault="0085121F">
            <w:pPr>
              <w:pBdr>
                <w:top w:val="nil"/>
                <w:left w:val="nil"/>
                <w:bottom w:val="nil"/>
                <w:right w:val="nil"/>
                <w:between w:val="nil"/>
              </w:pBdr>
              <w:tabs>
                <w:tab w:val="left" w:pos="90"/>
              </w:tabs>
              <w:spacing w:after="0" w:line="240" w:lineRule="auto"/>
              <w:ind w:left="0" w:hanging="2"/>
              <w:jc w:val="both"/>
              <w:rPr>
                <w:color w:val="000000" w:themeColor="text1"/>
                <w:sz w:val="20"/>
                <w:szCs w:val="20"/>
              </w:rPr>
            </w:pPr>
            <w:sdt>
              <w:sdtPr>
                <w:rPr>
                  <w:color w:val="000000" w:themeColor="text1"/>
                </w:rPr>
                <w:tag w:val="goog_rdk_18"/>
                <w:id w:val="-1337063496"/>
              </w:sdtPr>
              <w:sdtContent>
                <w:r w:rsidR="0061497B" w:rsidRPr="00BD2D56">
                  <w:rPr>
                    <w:color w:val="000000" w:themeColor="text1"/>
                    <w:sz w:val="20"/>
                    <w:szCs w:val="20"/>
                  </w:rPr>
                  <w:t xml:space="preserve">Outcome 1: </w:t>
                </w:r>
                <w:r w:rsidR="0064627C" w:rsidRPr="00BD2D56">
                  <w:rPr>
                    <w:color w:val="000000" w:themeColor="text1"/>
                    <w:sz w:val="20"/>
                    <w:szCs w:val="20"/>
                  </w:rPr>
                  <w:t>Capacity building and awareness raising material</w:t>
                </w:r>
              </w:sdtContent>
            </w:sdt>
          </w:p>
        </w:tc>
        <w:tc>
          <w:tcPr>
            <w:tcW w:w="2340" w:type="dxa"/>
          </w:tcPr>
          <w:p w14:paraId="2F7E4E94" w14:textId="650EF7F7" w:rsidR="00A6333E" w:rsidRDefault="00AA473E" w:rsidP="00A6333E">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sidRPr="00BD2D56">
              <w:rPr>
                <w:color w:val="000000" w:themeColor="text1"/>
                <w:sz w:val="20"/>
                <w:szCs w:val="20"/>
              </w:rPr>
              <w:t>Disability Strate</w:t>
            </w:r>
            <w:r w:rsidR="00A6333E" w:rsidRPr="00BD2D56">
              <w:rPr>
                <w:color w:val="000000" w:themeColor="text1"/>
                <w:sz w:val="20"/>
                <w:szCs w:val="20"/>
              </w:rPr>
              <w:t>gic plan and costed Gender responsive Action Plan</w:t>
            </w:r>
            <w:r w:rsidR="008926C6">
              <w:rPr>
                <w:color w:val="000000" w:themeColor="text1"/>
                <w:sz w:val="20"/>
                <w:szCs w:val="20"/>
              </w:rPr>
              <w:t xml:space="preserve"> of Disability Act and CRPD.</w:t>
            </w:r>
          </w:p>
          <w:p w14:paraId="0A4BAE9A" w14:textId="01762D59" w:rsidR="00465D2E" w:rsidRDefault="00465D2E" w:rsidP="00A6333E">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Pr>
                <w:color w:val="000000" w:themeColor="text1"/>
                <w:sz w:val="20"/>
                <w:szCs w:val="20"/>
              </w:rPr>
              <w:t xml:space="preserve">Training package </w:t>
            </w:r>
            <w:r w:rsidR="00333F90">
              <w:rPr>
                <w:color w:val="000000" w:themeColor="text1"/>
                <w:sz w:val="20"/>
                <w:szCs w:val="20"/>
              </w:rPr>
              <w:t>for key actors on Monitoring and Evaluation</w:t>
            </w:r>
            <w:r w:rsidR="002969A8">
              <w:rPr>
                <w:color w:val="000000" w:themeColor="text1"/>
                <w:sz w:val="20"/>
                <w:szCs w:val="20"/>
              </w:rPr>
              <w:t xml:space="preserve"> and data</w:t>
            </w:r>
            <w:r w:rsidR="00E74885">
              <w:rPr>
                <w:color w:val="000000" w:themeColor="text1"/>
                <w:sz w:val="20"/>
                <w:szCs w:val="20"/>
              </w:rPr>
              <w:t>base management.</w:t>
            </w:r>
          </w:p>
          <w:p w14:paraId="2DB659BE" w14:textId="7541860C" w:rsidR="00E74885" w:rsidRDefault="00324665" w:rsidP="00A6333E">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Pr>
                <w:color w:val="000000" w:themeColor="text1"/>
                <w:sz w:val="20"/>
                <w:szCs w:val="20"/>
              </w:rPr>
              <w:t xml:space="preserve">Guidelines on disability inclusion and linkages </w:t>
            </w:r>
            <w:r w:rsidR="00A0450D">
              <w:rPr>
                <w:color w:val="000000" w:themeColor="text1"/>
                <w:sz w:val="20"/>
                <w:szCs w:val="20"/>
              </w:rPr>
              <w:t>between CRPD, SDG indicators</w:t>
            </w:r>
            <w:r w:rsidR="00F0726C">
              <w:rPr>
                <w:color w:val="000000" w:themeColor="text1"/>
                <w:sz w:val="20"/>
                <w:szCs w:val="20"/>
              </w:rPr>
              <w:t xml:space="preserve"> and UNSDCF indicators</w:t>
            </w:r>
          </w:p>
          <w:p w14:paraId="6DC0644E" w14:textId="2034D8E5" w:rsidR="006557BB" w:rsidRDefault="006557BB" w:rsidP="00A6333E">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Pr>
                <w:color w:val="000000" w:themeColor="text1"/>
                <w:sz w:val="20"/>
                <w:szCs w:val="20"/>
              </w:rPr>
              <w:t>Child</w:t>
            </w:r>
            <w:r w:rsidR="00785ACC">
              <w:rPr>
                <w:color w:val="000000" w:themeColor="text1"/>
                <w:sz w:val="20"/>
                <w:szCs w:val="20"/>
              </w:rPr>
              <w:t>, SRHR and</w:t>
            </w:r>
            <w:r w:rsidR="008F5333">
              <w:rPr>
                <w:color w:val="000000" w:themeColor="text1"/>
                <w:sz w:val="20"/>
                <w:szCs w:val="20"/>
              </w:rPr>
              <w:t xml:space="preserve"> </w:t>
            </w:r>
            <w:r>
              <w:rPr>
                <w:color w:val="000000" w:themeColor="text1"/>
                <w:sz w:val="20"/>
                <w:szCs w:val="20"/>
              </w:rPr>
              <w:t xml:space="preserve">gender inclusive guidelines of the legal framework </w:t>
            </w:r>
            <w:r w:rsidR="007179A7">
              <w:rPr>
                <w:color w:val="000000" w:themeColor="text1"/>
                <w:sz w:val="20"/>
                <w:szCs w:val="20"/>
              </w:rPr>
              <w:t>and CRPD</w:t>
            </w:r>
          </w:p>
          <w:p w14:paraId="3FA2B8AA" w14:textId="52183B82" w:rsidR="007179A7" w:rsidRDefault="007179A7" w:rsidP="00A6333E">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Pr>
                <w:color w:val="000000" w:themeColor="text1"/>
                <w:sz w:val="20"/>
                <w:szCs w:val="20"/>
              </w:rPr>
              <w:t>Guidelines for government actors on mainstreaming disability in all programmes at national level.</w:t>
            </w:r>
          </w:p>
          <w:p w14:paraId="57431C43" w14:textId="16E7C943" w:rsidR="002969A8" w:rsidRDefault="00453BA2" w:rsidP="00A6333E">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Pr>
                <w:color w:val="000000" w:themeColor="text1"/>
                <w:sz w:val="20"/>
                <w:szCs w:val="20"/>
              </w:rPr>
              <w:t xml:space="preserve"> Guidelines on </w:t>
            </w:r>
            <w:r w:rsidR="00B54400">
              <w:rPr>
                <w:color w:val="000000" w:themeColor="text1"/>
                <w:sz w:val="20"/>
                <w:szCs w:val="20"/>
              </w:rPr>
              <w:t xml:space="preserve">the Disability Act and CRPD compliant budgeting </w:t>
            </w:r>
            <w:r w:rsidR="00EB20B8">
              <w:rPr>
                <w:color w:val="000000" w:themeColor="text1"/>
                <w:sz w:val="20"/>
                <w:szCs w:val="20"/>
              </w:rPr>
              <w:t>to support implem</w:t>
            </w:r>
            <w:r w:rsidR="00A340E9">
              <w:rPr>
                <w:color w:val="000000" w:themeColor="text1"/>
                <w:sz w:val="20"/>
                <w:szCs w:val="20"/>
              </w:rPr>
              <w:t>entation of the Act.</w:t>
            </w:r>
          </w:p>
          <w:p w14:paraId="5520C464" w14:textId="54163489" w:rsidR="00A340E9" w:rsidRDefault="00A340E9" w:rsidP="00A6333E">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Pr>
                <w:color w:val="000000" w:themeColor="text1"/>
                <w:sz w:val="20"/>
                <w:szCs w:val="20"/>
              </w:rPr>
              <w:t>Gender</w:t>
            </w:r>
            <w:r w:rsidR="00335A58">
              <w:rPr>
                <w:color w:val="000000" w:themeColor="text1"/>
                <w:sz w:val="20"/>
                <w:szCs w:val="20"/>
              </w:rPr>
              <w:t xml:space="preserve"> </w:t>
            </w:r>
            <w:r w:rsidR="00192915">
              <w:rPr>
                <w:color w:val="000000" w:themeColor="text1"/>
                <w:sz w:val="20"/>
                <w:szCs w:val="20"/>
              </w:rPr>
              <w:t>tool and</w:t>
            </w:r>
            <w:r w:rsidR="00335A58">
              <w:rPr>
                <w:color w:val="000000" w:themeColor="text1"/>
                <w:sz w:val="20"/>
                <w:szCs w:val="20"/>
              </w:rPr>
              <w:t xml:space="preserve"> analysis guide to support data collection and statistics </w:t>
            </w:r>
            <w:r w:rsidR="00192915">
              <w:rPr>
                <w:color w:val="000000" w:themeColor="text1"/>
                <w:sz w:val="20"/>
                <w:szCs w:val="20"/>
              </w:rPr>
              <w:t>of women and children with disabilities.</w:t>
            </w:r>
          </w:p>
          <w:p w14:paraId="031732E7" w14:textId="02F932CC" w:rsidR="003653F4" w:rsidRPr="00BD2D56" w:rsidRDefault="003653F4" w:rsidP="00BD2D56">
            <w:pPr>
              <w:pStyle w:val="ListParagraph"/>
              <w:pBdr>
                <w:top w:val="nil"/>
                <w:left w:val="nil"/>
                <w:bottom w:val="nil"/>
                <w:right w:val="nil"/>
                <w:between w:val="nil"/>
              </w:pBdr>
              <w:tabs>
                <w:tab w:val="left" w:pos="90"/>
              </w:tabs>
              <w:spacing w:after="0" w:line="240" w:lineRule="auto"/>
              <w:ind w:leftChars="0" w:left="358" w:firstLineChars="0" w:firstLine="0"/>
              <w:jc w:val="both"/>
              <w:rPr>
                <w:color w:val="000000" w:themeColor="text1"/>
                <w:sz w:val="20"/>
                <w:szCs w:val="20"/>
              </w:rPr>
            </w:pPr>
          </w:p>
        </w:tc>
        <w:tc>
          <w:tcPr>
            <w:tcW w:w="4230" w:type="dxa"/>
          </w:tcPr>
          <w:p w14:paraId="737B53FA" w14:textId="75F95A72" w:rsidR="00FE2C9A" w:rsidRPr="00BD2D56" w:rsidRDefault="00192915" w:rsidP="00BD2D56">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sidRPr="00BD2D56">
              <w:rPr>
                <w:color w:val="000000" w:themeColor="text1"/>
                <w:sz w:val="20"/>
                <w:szCs w:val="20"/>
              </w:rPr>
              <w:t xml:space="preserve">All </w:t>
            </w:r>
            <w:r w:rsidR="00550AB1" w:rsidRPr="00BD2D56">
              <w:rPr>
                <w:color w:val="000000" w:themeColor="text1"/>
                <w:sz w:val="20"/>
                <w:szCs w:val="20"/>
              </w:rPr>
              <w:t>listed tools will be used as guidance by government, OPDs</w:t>
            </w:r>
            <w:r w:rsidR="00FE2C9A" w:rsidRPr="00BD2D56">
              <w:rPr>
                <w:color w:val="000000" w:themeColor="text1"/>
                <w:sz w:val="20"/>
                <w:szCs w:val="20"/>
              </w:rPr>
              <w:t xml:space="preserve"> and key actors to implement the CRPD and the Disability Act.</w:t>
            </w:r>
          </w:p>
          <w:p w14:paraId="40E014E5" w14:textId="037501A1" w:rsidR="00684488" w:rsidRDefault="004E7525" w:rsidP="00684488">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sidRPr="00BD2D56">
              <w:rPr>
                <w:color w:val="000000" w:themeColor="text1"/>
                <w:sz w:val="20"/>
                <w:szCs w:val="20"/>
              </w:rPr>
              <w:t xml:space="preserve">Guidelines and tools will also be used </w:t>
            </w:r>
            <w:r w:rsidR="000E38CD" w:rsidRPr="00BD2D56">
              <w:rPr>
                <w:color w:val="000000" w:themeColor="text1"/>
                <w:sz w:val="20"/>
                <w:szCs w:val="20"/>
              </w:rPr>
              <w:t>to raise awareness</w:t>
            </w:r>
            <w:r w:rsidRPr="00BD2D56">
              <w:rPr>
                <w:color w:val="000000" w:themeColor="text1"/>
                <w:sz w:val="20"/>
                <w:szCs w:val="20"/>
              </w:rPr>
              <w:t xml:space="preserve"> and </w:t>
            </w:r>
            <w:r w:rsidR="000E38CD" w:rsidRPr="00BD2D56">
              <w:rPr>
                <w:color w:val="000000" w:themeColor="text1"/>
                <w:sz w:val="20"/>
                <w:szCs w:val="20"/>
              </w:rPr>
              <w:t xml:space="preserve">train stakeholders on </w:t>
            </w:r>
            <w:r w:rsidRPr="00BD2D56">
              <w:rPr>
                <w:color w:val="000000" w:themeColor="text1"/>
                <w:sz w:val="20"/>
                <w:szCs w:val="20"/>
              </w:rPr>
              <w:t xml:space="preserve">disability inclusion and </w:t>
            </w:r>
            <w:r w:rsidR="000E38CD" w:rsidRPr="00BD2D56">
              <w:rPr>
                <w:color w:val="000000" w:themeColor="text1"/>
                <w:sz w:val="20"/>
                <w:szCs w:val="20"/>
              </w:rPr>
              <w:t>the implementation of the Disability Act</w:t>
            </w:r>
            <w:r w:rsidR="001404EA" w:rsidRPr="00BD2D56">
              <w:rPr>
                <w:color w:val="000000" w:themeColor="text1"/>
                <w:sz w:val="20"/>
                <w:szCs w:val="20"/>
              </w:rPr>
              <w:t>.</w:t>
            </w:r>
          </w:p>
          <w:p w14:paraId="169E3188" w14:textId="4353C295" w:rsidR="003653F4" w:rsidRDefault="001404EA" w:rsidP="00684488">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sidRPr="00BD2D56">
              <w:rPr>
                <w:color w:val="000000" w:themeColor="text1"/>
                <w:sz w:val="20"/>
                <w:szCs w:val="20"/>
              </w:rPr>
              <w:t xml:space="preserve"> </w:t>
            </w:r>
            <w:r w:rsidR="008555B9" w:rsidRPr="00BD2D56">
              <w:rPr>
                <w:color w:val="000000" w:themeColor="text1"/>
                <w:sz w:val="20"/>
                <w:szCs w:val="20"/>
              </w:rPr>
              <w:t xml:space="preserve">Knowledge products will be </w:t>
            </w:r>
            <w:r w:rsidR="00B21CE4" w:rsidRPr="00BD2D56">
              <w:rPr>
                <w:color w:val="000000" w:themeColor="text1"/>
                <w:sz w:val="20"/>
                <w:szCs w:val="20"/>
              </w:rPr>
              <w:t xml:space="preserve">used by government ministries, </w:t>
            </w:r>
            <w:r w:rsidR="002B3E39" w:rsidRPr="00BD2D56">
              <w:rPr>
                <w:color w:val="000000" w:themeColor="text1"/>
                <w:sz w:val="20"/>
                <w:szCs w:val="20"/>
              </w:rPr>
              <w:t xml:space="preserve">OPDs and civil society organizations, to mobilize </w:t>
            </w:r>
            <w:r w:rsidR="00610957" w:rsidRPr="00BD2D56">
              <w:rPr>
                <w:color w:val="000000" w:themeColor="text1"/>
                <w:sz w:val="20"/>
                <w:szCs w:val="20"/>
              </w:rPr>
              <w:t>and implement the Disability A</w:t>
            </w:r>
            <w:r w:rsidR="008555B9" w:rsidRPr="00BD2D56">
              <w:rPr>
                <w:color w:val="000000" w:themeColor="text1"/>
                <w:sz w:val="20"/>
                <w:szCs w:val="20"/>
              </w:rPr>
              <w:t>ct and the CRPD</w:t>
            </w:r>
            <w:r w:rsidR="00684488" w:rsidRPr="00BD2D56">
              <w:rPr>
                <w:color w:val="000000" w:themeColor="text1"/>
                <w:sz w:val="20"/>
                <w:szCs w:val="20"/>
              </w:rPr>
              <w:t>.</w:t>
            </w:r>
          </w:p>
          <w:p w14:paraId="381C1CD7" w14:textId="20D4C3A3" w:rsidR="00684488" w:rsidRPr="00684488" w:rsidRDefault="00684488" w:rsidP="00684488">
            <w:pPr>
              <w:pStyle w:val="ListParagraph"/>
              <w:numPr>
                <w:ilvl w:val="0"/>
                <w:numId w:val="27"/>
              </w:numPr>
              <w:ind w:leftChars="0" w:firstLineChars="0"/>
              <w:rPr>
                <w:color w:val="000000" w:themeColor="text1"/>
                <w:sz w:val="20"/>
                <w:szCs w:val="20"/>
              </w:rPr>
            </w:pPr>
            <w:r w:rsidRPr="00684488">
              <w:rPr>
                <w:color w:val="000000" w:themeColor="text1"/>
                <w:sz w:val="20"/>
                <w:szCs w:val="20"/>
              </w:rPr>
              <w:t>Guidelines on disability inclusion and linkages between CRPD, SDG indicators and UNSDCF indicators</w:t>
            </w:r>
            <w:r>
              <w:rPr>
                <w:color w:val="000000" w:themeColor="text1"/>
                <w:sz w:val="20"/>
                <w:szCs w:val="20"/>
              </w:rPr>
              <w:t xml:space="preserve"> will be used by the UN to report on indicators and inform programming.</w:t>
            </w:r>
          </w:p>
          <w:p w14:paraId="42C9AF4C" w14:textId="77777777" w:rsidR="00684488" w:rsidRPr="00BD2D56" w:rsidRDefault="00684488" w:rsidP="00BD2D56">
            <w:pPr>
              <w:pStyle w:val="ListParagraph"/>
              <w:pBdr>
                <w:top w:val="nil"/>
                <w:left w:val="nil"/>
                <w:bottom w:val="nil"/>
                <w:right w:val="nil"/>
                <w:between w:val="nil"/>
              </w:pBdr>
              <w:tabs>
                <w:tab w:val="left" w:pos="90"/>
              </w:tabs>
              <w:spacing w:after="0" w:line="240" w:lineRule="auto"/>
              <w:ind w:leftChars="0" w:left="358" w:firstLineChars="0" w:firstLine="0"/>
              <w:jc w:val="both"/>
              <w:rPr>
                <w:color w:val="000000" w:themeColor="text1"/>
                <w:sz w:val="20"/>
                <w:szCs w:val="20"/>
              </w:rPr>
            </w:pPr>
          </w:p>
          <w:p w14:paraId="2C08843D" w14:textId="3BF08EAC" w:rsidR="00684488" w:rsidRPr="00FE1D66" w:rsidRDefault="00684488">
            <w:pPr>
              <w:pBdr>
                <w:top w:val="nil"/>
                <w:left w:val="nil"/>
                <w:bottom w:val="nil"/>
                <w:right w:val="nil"/>
                <w:between w:val="nil"/>
              </w:pBdr>
              <w:tabs>
                <w:tab w:val="left" w:pos="90"/>
              </w:tabs>
              <w:spacing w:after="0" w:line="240" w:lineRule="auto"/>
              <w:ind w:left="0" w:hanging="2"/>
              <w:jc w:val="both"/>
              <w:rPr>
                <w:color w:val="000000" w:themeColor="text1"/>
                <w:sz w:val="20"/>
                <w:szCs w:val="20"/>
              </w:rPr>
            </w:pPr>
          </w:p>
        </w:tc>
      </w:tr>
      <w:tr w:rsidR="00FE1D66" w:rsidRPr="00FE1D66" w14:paraId="22D4FD9E" w14:textId="77777777">
        <w:tc>
          <w:tcPr>
            <w:tcW w:w="3325" w:type="dxa"/>
          </w:tcPr>
          <w:p w14:paraId="0966E648" w14:textId="0543FA5E" w:rsidR="003653F4" w:rsidRPr="00FE1D66" w:rsidRDefault="00DB7E0B">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Outcome 2:</w:t>
            </w:r>
            <w:r w:rsidR="00A472D7">
              <w:rPr>
                <w:color w:val="000000" w:themeColor="text1"/>
                <w:sz w:val="20"/>
                <w:szCs w:val="20"/>
              </w:rPr>
              <w:t xml:space="preserve"> Advocacy material</w:t>
            </w:r>
          </w:p>
        </w:tc>
        <w:tc>
          <w:tcPr>
            <w:tcW w:w="2340" w:type="dxa"/>
          </w:tcPr>
          <w:sdt>
            <w:sdtPr>
              <w:tag w:val="goog_rdk_22"/>
              <w:id w:val="-1721201205"/>
            </w:sdtPr>
            <w:sdtContent>
              <w:p w14:paraId="38C216E1" w14:textId="7F5CA1E5" w:rsidR="00E37473" w:rsidRDefault="003652DD" w:rsidP="00EA2E23">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Pr>
                    <w:color w:val="000000" w:themeColor="text1"/>
                    <w:sz w:val="20"/>
                    <w:szCs w:val="20"/>
                  </w:rPr>
                  <w:t>National disability policy, strategy, and costed action plan</w:t>
                </w:r>
                <w:r w:rsidR="00E37473">
                  <w:rPr>
                    <w:color w:val="000000" w:themeColor="text1"/>
                    <w:sz w:val="20"/>
                    <w:szCs w:val="20"/>
                  </w:rPr>
                  <w:t xml:space="preserve"> to support the implementation of the Disability Act and CRPD</w:t>
                </w:r>
              </w:p>
              <w:p w14:paraId="4B9CFCCC" w14:textId="0EFEBA62" w:rsidR="003653F4" w:rsidRPr="00BD2D56" w:rsidRDefault="0085121F" w:rsidP="00BD2D56">
                <w:pPr>
                  <w:pStyle w:val="ListParagraph"/>
                  <w:pBdr>
                    <w:top w:val="nil"/>
                    <w:left w:val="nil"/>
                    <w:bottom w:val="nil"/>
                    <w:right w:val="nil"/>
                    <w:between w:val="nil"/>
                  </w:pBdr>
                  <w:tabs>
                    <w:tab w:val="left" w:pos="90"/>
                  </w:tabs>
                  <w:spacing w:after="0" w:line="240" w:lineRule="auto"/>
                  <w:ind w:leftChars="0" w:left="358" w:firstLineChars="0" w:firstLine="0"/>
                  <w:jc w:val="both"/>
                  <w:rPr>
                    <w:color w:val="000000" w:themeColor="text1"/>
                    <w:sz w:val="20"/>
                    <w:szCs w:val="20"/>
                  </w:rPr>
                </w:pPr>
              </w:p>
            </w:sdtContent>
          </w:sdt>
        </w:tc>
        <w:tc>
          <w:tcPr>
            <w:tcW w:w="4230" w:type="dxa"/>
          </w:tcPr>
          <w:p w14:paraId="332162B8" w14:textId="20D5C8A1" w:rsidR="003653F4" w:rsidRPr="00BD2D56" w:rsidRDefault="00D8379A" w:rsidP="00BD2D56">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sidRPr="00BD2D56">
              <w:rPr>
                <w:color w:val="000000" w:themeColor="text1"/>
                <w:sz w:val="20"/>
                <w:szCs w:val="20"/>
              </w:rPr>
              <w:t>To be used by the government, OPDs</w:t>
            </w:r>
            <w:r w:rsidR="00B11D8E" w:rsidRPr="00BD2D56">
              <w:rPr>
                <w:color w:val="000000" w:themeColor="text1"/>
                <w:sz w:val="20"/>
                <w:szCs w:val="20"/>
              </w:rPr>
              <w:t xml:space="preserve">, United Nations and development partners </w:t>
            </w:r>
            <w:r w:rsidR="00EC5D13" w:rsidRPr="00BD2D56">
              <w:rPr>
                <w:color w:val="000000" w:themeColor="text1"/>
                <w:sz w:val="20"/>
                <w:szCs w:val="20"/>
              </w:rPr>
              <w:t>to support</w:t>
            </w:r>
            <w:r w:rsidR="00AB246C" w:rsidRPr="00BD2D56">
              <w:rPr>
                <w:color w:val="000000" w:themeColor="text1"/>
                <w:sz w:val="20"/>
                <w:szCs w:val="20"/>
              </w:rPr>
              <w:t xml:space="preserve"> and guide the</w:t>
            </w:r>
            <w:r w:rsidR="00EC5D13" w:rsidRPr="00BD2D56">
              <w:rPr>
                <w:color w:val="000000" w:themeColor="text1"/>
                <w:sz w:val="20"/>
                <w:szCs w:val="20"/>
              </w:rPr>
              <w:t xml:space="preserve"> implementation of the Disability Act and the </w:t>
            </w:r>
            <w:r w:rsidR="00E027E0" w:rsidRPr="00BD2D56">
              <w:rPr>
                <w:color w:val="000000" w:themeColor="text1"/>
                <w:sz w:val="20"/>
                <w:szCs w:val="20"/>
              </w:rPr>
              <w:t>CRPD</w:t>
            </w:r>
          </w:p>
        </w:tc>
      </w:tr>
      <w:tr w:rsidR="00FE1D66" w:rsidRPr="00FE1D66" w14:paraId="394960EC" w14:textId="77777777">
        <w:tc>
          <w:tcPr>
            <w:tcW w:w="3325" w:type="dxa"/>
          </w:tcPr>
          <w:p w14:paraId="601268E5" w14:textId="2533D4BC" w:rsidR="003653F4" w:rsidRPr="00FE1D66" w:rsidRDefault="0016532D">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Outcome 3: </w:t>
            </w:r>
            <w:r w:rsidR="007716DF" w:rsidRPr="0029270B">
              <w:rPr>
                <w:rFonts w:cstheme="minorHAnsi"/>
                <w:iCs/>
                <w:sz w:val="20"/>
                <w:szCs w:val="20"/>
              </w:rPr>
              <w:t xml:space="preserve">SDG standard indicators, benchmarks, and targets for disability inclusion  </w:t>
            </w:r>
          </w:p>
        </w:tc>
        <w:tc>
          <w:tcPr>
            <w:tcW w:w="2340" w:type="dxa"/>
          </w:tcPr>
          <w:p w14:paraId="3D4EF282" w14:textId="6F854251" w:rsidR="003653F4" w:rsidRPr="00BD2D56" w:rsidRDefault="0085121F" w:rsidP="00BD2D56">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sdt>
              <w:sdtPr>
                <w:tag w:val="goog_rdk_25"/>
                <w:id w:val="-1247879812"/>
              </w:sdtPr>
              <w:sdtContent>
                <w:r w:rsidR="00B521EB" w:rsidRPr="00BD2D56">
                  <w:rPr>
                    <w:color w:val="000000" w:themeColor="text1"/>
                    <w:sz w:val="20"/>
                    <w:szCs w:val="20"/>
                  </w:rPr>
                  <w:t>UN guidelines</w:t>
                </w:r>
                <w:r w:rsidR="000E24D5" w:rsidRPr="00BD2D56">
                  <w:rPr>
                    <w:color w:val="000000" w:themeColor="text1"/>
                    <w:sz w:val="20"/>
                    <w:szCs w:val="20"/>
                  </w:rPr>
                  <w:t>/ tool and checklists on SDGs standard sets of indicators</w:t>
                </w:r>
                <w:r w:rsidR="007A5E20" w:rsidRPr="00BD2D56">
                  <w:rPr>
                    <w:color w:val="000000" w:themeColor="text1"/>
                    <w:sz w:val="20"/>
                    <w:szCs w:val="20"/>
                  </w:rPr>
                  <w:t xml:space="preserve">, </w:t>
                </w:r>
                <w:r w:rsidR="007A5E20" w:rsidRPr="00BD2D56">
                  <w:rPr>
                    <w:color w:val="000000" w:themeColor="text1"/>
                    <w:sz w:val="20"/>
                    <w:szCs w:val="20"/>
                  </w:rPr>
                  <w:lastRenderedPageBreak/>
                  <w:t>benchmarks and targets on disability inclusion</w:t>
                </w:r>
                <w:r w:rsidR="0069124C" w:rsidRPr="00BD2D56">
                  <w:rPr>
                    <w:color w:val="000000" w:themeColor="text1"/>
                    <w:sz w:val="20"/>
                    <w:szCs w:val="20"/>
                  </w:rPr>
                  <w:t xml:space="preserve"> for national SDG reporting framework</w:t>
                </w:r>
              </w:sdtContent>
            </w:sdt>
          </w:p>
        </w:tc>
        <w:tc>
          <w:tcPr>
            <w:tcW w:w="4230" w:type="dxa"/>
          </w:tcPr>
          <w:p w14:paraId="18BA2C7C" w14:textId="61D44B3F" w:rsidR="003653F4" w:rsidRPr="00BD2D56" w:rsidRDefault="00A46EF5" w:rsidP="00BD2D56">
            <w:pPr>
              <w:pStyle w:val="ListParagraph"/>
              <w:numPr>
                <w:ilvl w:val="0"/>
                <w:numId w:val="27"/>
              </w:numPr>
              <w:pBdr>
                <w:top w:val="nil"/>
                <w:left w:val="nil"/>
                <w:bottom w:val="nil"/>
                <w:right w:val="nil"/>
                <w:between w:val="nil"/>
              </w:pBdr>
              <w:tabs>
                <w:tab w:val="left" w:pos="90"/>
              </w:tabs>
              <w:spacing w:after="0" w:line="240" w:lineRule="auto"/>
              <w:ind w:leftChars="0" w:firstLineChars="0"/>
              <w:jc w:val="both"/>
              <w:rPr>
                <w:color w:val="000000" w:themeColor="text1"/>
                <w:sz w:val="20"/>
                <w:szCs w:val="20"/>
              </w:rPr>
            </w:pPr>
            <w:r w:rsidRPr="00BD2D56">
              <w:rPr>
                <w:rFonts w:cstheme="minorHAnsi"/>
                <w:iCs/>
                <w:sz w:val="20"/>
                <w:szCs w:val="20"/>
              </w:rPr>
              <w:lastRenderedPageBreak/>
              <w:t>Disseminate to relevant UN Agencies for their use to strengthen linkage of plans with SDGs and CRPD</w:t>
            </w:r>
            <w:r w:rsidR="0069124C">
              <w:rPr>
                <w:rFonts w:cstheme="minorHAnsi"/>
                <w:iCs/>
                <w:sz w:val="20"/>
                <w:szCs w:val="20"/>
              </w:rPr>
              <w:t xml:space="preserve"> and for reporting purposes.</w:t>
            </w:r>
          </w:p>
        </w:tc>
      </w:tr>
    </w:tbl>
    <w:p w14:paraId="6A3E1249" w14:textId="77777777" w:rsidR="003653F4" w:rsidRDefault="003653F4">
      <w:pPr>
        <w:tabs>
          <w:tab w:val="left" w:pos="90"/>
        </w:tabs>
        <w:spacing w:after="0" w:line="240" w:lineRule="auto"/>
        <w:ind w:left="1" w:hanging="3"/>
        <w:rPr>
          <w:rFonts w:ascii="Cambria" w:eastAsia="Cambria" w:hAnsi="Cambria" w:cs="Cambria"/>
          <w:color w:val="365F91"/>
          <w:sz w:val="32"/>
          <w:szCs w:val="32"/>
        </w:rPr>
      </w:pPr>
    </w:p>
    <w:p w14:paraId="6A507420" w14:textId="77777777" w:rsidR="003653F4" w:rsidRDefault="00CB6D19">
      <w:pPr>
        <w:numPr>
          <w:ilvl w:val="0"/>
          <w:numId w:val="1"/>
        </w:numPr>
        <w:pBdr>
          <w:top w:val="nil"/>
          <w:left w:val="nil"/>
          <w:bottom w:val="nil"/>
          <w:right w:val="nil"/>
          <w:between w:val="nil"/>
        </w:pBdr>
        <w:tabs>
          <w:tab w:val="left" w:pos="90"/>
        </w:tabs>
        <w:spacing w:after="0"/>
        <w:ind w:left="1" w:hanging="3"/>
        <w:rPr>
          <w:rFonts w:ascii="Cambria" w:eastAsia="Cambria" w:hAnsi="Cambria" w:cs="Cambria"/>
          <w:color w:val="365F91"/>
          <w:sz w:val="32"/>
          <w:szCs w:val="32"/>
        </w:rPr>
      </w:pPr>
      <w:r>
        <w:rPr>
          <w:rFonts w:ascii="Cambria" w:eastAsia="Cambria" w:hAnsi="Cambria" w:cs="Cambria"/>
          <w:color w:val="365F91"/>
          <w:sz w:val="32"/>
          <w:szCs w:val="32"/>
        </w:rPr>
        <w:t>Communications and visibility</w:t>
      </w:r>
    </w:p>
    <w:p w14:paraId="2B83E843" w14:textId="77777777" w:rsidR="003653F4" w:rsidRDefault="00CB6D19">
      <w:pPr>
        <w:pBdr>
          <w:top w:val="nil"/>
          <w:left w:val="nil"/>
          <w:bottom w:val="nil"/>
          <w:right w:val="nil"/>
          <w:between w:val="nil"/>
        </w:pBdr>
        <w:tabs>
          <w:tab w:val="left" w:pos="90"/>
        </w:tabs>
        <w:ind w:left="0" w:hanging="2"/>
        <w:rPr>
          <w:color w:val="000000"/>
          <w:sz w:val="20"/>
          <w:szCs w:val="20"/>
        </w:rPr>
      </w:pPr>
      <w:r>
        <w:rPr>
          <w:color w:val="000000"/>
          <w:sz w:val="20"/>
          <w:szCs w:val="20"/>
        </w:rPr>
        <w:t>Max 500 words</w:t>
      </w:r>
    </w:p>
    <w:p w14:paraId="7E7216BF"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 xml:space="preserve">Please describe how the programme will ensure wide communication and visibility of the programme and results achieved. </w:t>
      </w:r>
    </w:p>
    <w:p w14:paraId="79DF975E"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 xml:space="preserve">Please describe how the programme will ensure wide communication and visibility of the programme and results achieved. </w:t>
      </w:r>
    </w:p>
    <w:p w14:paraId="11BEE644" w14:textId="77777777" w:rsidR="003653F4" w:rsidRDefault="003653F4">
      <w:pPr>
        <w:pBdr>
          <w:top w:val="nil"/>
          <w:left w:val="nil"/>
          <w:bottom w:val="nil"/>
          <w:right w:val="nil"/>
          <w:between w:val="nil"/>
        </w:pBdr>
        <w:tabs>
          <w:tab w:val="left" w:pos="90"/>
        </w:tabs>
        <w:spacing w:after="0"/>
        <w:ind w:left="0" w:hanging="2"/>
        <w:rPr>
          <w:rFonts w:ascii="Cambria" w:eastAsia="Cambria" w:hAnsi="Cambria" w:cs="Cambria"/>
          <w:sz w:val="20"/>
          <w:szCs w:val="20"/>
        </w:rPr>
      </w:pPr>
    </w:p>
    <w:p w14:paraId="63946E95" w14:textId="77777777" w:rsidR="003653F4" w:rsidRPr="00FE1D66" w:rsidRDefault="00CB6D19">
      <w:pPr>
        <w:pBdr>
          <w:top w:val="nil"/>
          <w:left w:val="nil"/>
          <w:bottom w:val="nil"/>
          <w:right w:val="nil"/>
          <w:between w:val="nil"/>
        </w:pBdr>
        <w:tabs>
          <w:tab w:val="left" w:pos="90"/>
        </w:tabs>
        <w:spacing w:after="0"/>
        <w:ind w:left="0" w:hanging="2"/>
        <w:rPr>
          <w:color w:val="000000" w:themeColor="text1"/>
        </w:rPr>
      </w:pPr>
      <w:r w:rsidRPr="00FE1D66">
        <w:rPr>
          <w:color w:val="000000" w:themeColor="text1"/>
        </w:rPr>
        <w:t>The project stakeholders will bear responsibility to popularise the project - its goals, objectives and successes throughout its life. Stakeholders are expected to make the project an integral part of their communication strategies in that regard. Multimedia information and advocacy materials will be produced including community outreach activities conducted to raise public awareness about the project. The use of radio and television will be undertaken while print materials such as roll-up banners, brochures, billboards and other guerrilla communication products will be produced to expand public awareness. Periodic press conferences by stakeholders to report on the progress and successes of the project will also be undertaken. All project stakeholders and personnel will be required to provide adequate mention of the project in all activities and locations where the project is being implemented. Project reports, and other materials will vividly display the project logo and basic information</w:t>
      </w:r>
      <w:r w:rsidR="00FE1D66" w:rsidRPr="00FE1D66">
        <w:rPr>
          <w:color w:val="000000" w:themeColor="text1"/>
        </w:rPr>
        <w:t>.</w:t>
      </w:r>
    </w:p>
    <w:p w14:paraId="50632697" w14:textId="77777777" w:rsidR="003653F4" w:rsidRDefault="003653F4">
      <w:pPr>
        <w:pBdr>
          <w:top w:val="nil"/>
          <w:left w:val="nil"/>
          <w:bottom w:val="nil"/>
          <w:right w:val="nil"/>
          <w:between w:val="nil"/>
        </w:pBdr>
        <w:tabs>
          <w:tab w:val="left" w:pos="90"/>
        </w:tabs>
        <w:spacing w:after="0"/>
        <w:ind w:left="0" w:hanging="2"/>
        <w:rPr>
          <w:rFonts w:ascii="Cambria" w:eastAsia="Cambria" w:hAnsi="Cambria" w:cs="Cambria"/>
          <w:sz w:val="20"/>
          <w:szCs w:val="20"/>
        </w:rPr>
      </w:pPr>
    </w:p>
    <w:p w14:paraId="06CC4E3E" w14:textId="77777777" w:rsidR="003653F4" w:rsidRDefault="00CB6D19">
      <w:pPr>
        <w:pBdr>
          <w:top w:val="nil"/>
          <w:left w:val="nil"/>
          <w:bottom w:val="nil"/>
          <w:right w:val="nil"/>
          <w:between w:val="nil"/>
        </w:pBdr>
        <w:tabs>
          <w:tab w:val="left" w:pos="90"/>
        </w:tabs>
        <w:spacing w:after="0" w:line="240" w:lineRule="auto"/>
        <w:ind w:left="0" w:hanging="2"/>
        <w:jc w:val="both"/>
        <w:rPr>
          <w:color w:val="000000"/>
          <w:sz w:val="20"/>
          <w:szCs w:val="20"/>
        </w:rPr>
      </w:pPr>
      <w:r>
        <w:rPr>
          <w:color w:val="000000"/>
          <w:sz w:val="20"/>
          <w:szCs w:val="20"/>
        </w:rPr>
        <w:t>Table 5 Communications products</w:t>
      </w:r>
    </w:p>
    <w:p w14:paraId="66E25CC4" w14:textId="77777777" w:rsidR="003653F4" w:rsidRDefault="003653F4">
      <w:pPr>
        <w:pBdr>
          <w:top w:val="nil"/>
          <w:left w:val="nil"/>
          <w:bottom w:val="nil"/>
          <w:right w:val="nil"/>
          <w:between w:val="nil"/>
        </w:pBdr>
        <w:tabs>
          <w:tab w:val="left" w:pos="90"/>
        </w:tabs>
        <w:ind w:left="0" w:hanging="2"/>
        <w:rPr>
          <w:rFonts w:ascii="Cambria" w:eastAsia="Cambria" w:hAnsi="Cambria" w:cs="Cambria"/>
          <w:color w:val="000000"/>
          <w:sz w:val="20"/>
          <w:szCs w:val="20"/>
        </w:rPr>
      </w:pPr>
    </w:p>
    <w:tbl>
      <w:tblPr>
        <w:tblW w:w="98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2340"/>
        <w:gridCol w:w="4230"/>
      </w:tblGrid>
      <w:tr w:rsidR="00FE1D66" w:rsidRPr="00FE1D66" w14:paraId="366950DF" w14:textId="77777777">
        <w:tc>
          <w:tcPr>
            <w:tcW w:w="3325" w:type="dxa"/>
            <w:shd w:val="clear" w:color="auto" w:fill="DBE5F1"/>
          </w:tcPr>
          <w:p w14:paraId="150DA68B" w14:textId="77777777"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Product</w:t>
            </w:r>
          </w:p>
        </w:tc>
        <w:tc>
          <w:tcPr>
            <w:tcW w:w="2340" w:type="dxa"/>
            <w:shd w:val="clear" w:color="auto" w:fill="DBE5F1"/>
          </w:tcPr>
          <w:p w14:paraId="47BAE615" w14:textId="41ABE7DC"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 xml:space="preserve">Type of </w:t>
            </w:r>
            <w:r w:rsidR="009F19C9" w:rsidRPr="00FE1D66">
              <w:rPr>
                <w:b/>
                <w:i/>
                <w:color w:val="000000" w:themeColor="text1"/>
                <w:sz w:val="20"/>
                <w:szCs w:val="20"/>
              </w:rPr>
              <w:t>communication product</w:t>
            </w:r>
          </w:p>
        </w:tc>
        <w:tc>
          <w:tcPr>
            <w:tcW w:w="4230" w:type="dxa"/>
            <w:shd w:val="clear" w:color="auto" w:fill="DBE5F1"/>
          </w:tcPr>
          <w:p w14:paraId="68198752" w14:textId="77777777"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Expected dissemination and use</w:t>
            </w:r>
          </w:p>
        </w:tc>
      </w:tr>
      <w:tr w:rsidR="00FE1D66" w:rsidRPr="00FE1D66" w14:paraId="6FB6AA44" w14:textId="77777777">
        <w:trPr>
          <w:trHeight w:val="225"/>
        </w:trPr>
        <w:tc>
          <w:tcPr>
            <w:tcW w:w="3325" w:type="dxa"/>
          </w:tcPr>
          <w:p w14:paraId="01504D10" w14:textId="6965396B" w:rsidR="003653F4" w:rsidRPr="00FE1D66" w:rsidRDefault="00CB6D19">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FE1D66">
              <w:rPr>
                <w:color w:val="000000" w:themeColor="text1"/>
                <w:sz w:val="20"/>
                <w:szCs w:val="20"/>
              </w:rPr>
              <w:t>Information brochures</w:t>
            </w:r>
            <w:r w:rsidR="00784681">
              <w:rPr>
                <w:color w:val="000000" w:themeColor="text1"/>
                <w:sz w:val="20"/>
                <w:szCs w:val="20"/>
              </w:rPr>
              <w:t xml:space="preserve">, flayers, </w:t>
            </w:r>
            <w:r w:rsidR="00725061">
              <w:rPr>
                <w:color w:val="000000" w:themeColor="text1"/>
                <w:sz w:val="20"/>
                <w:szCs w:val="20"/>
              </w:rPr>
              <w:t>posters, billboard signs</w:t>
            </w:r>
            <w:r w:rsidR="00E66101">
              <w:rPr>
                <w:color w:val="000000" w:themeColor="text1"/>
                <w:sz w:val="20"/>
                <w:szCs w:val="20"/>
              </w:rPr>
              <w:t xml:space="preserve"> and banners</w:t>
            </w:r>
          </w:p>
        </w:tc>
        <w:tc>
          <w:tcPr>
            <w:tcW w:w="2340" w:type="dxa"/>
          </w:tcPr>
          <w:p w14:paraId="00A90E52" w14:textId="1CEEC58B" w:rsidR="003653F4" w:rsidRPr="00FE1D66" w:rsidRDefault="00E66101">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P</w:t>
            </w:r>
            <w:r w:rsidR="00CB6D19" w:rsidRPr="00FE1D66">
              <w:rPr>
                <w:color w:val="000000" w:themeColor="text1"/>
                <w:sz w:val="20"/>
                <w:szCs w:val="20"/>
              </w:rPr>
              <w:t>rint</w:t>
            </w:r>
          </w:p>
        </w:tc>
        <w:tc>
          <w:tcPr>
            <w:tcW w:w="4230" w:type="dxa"/>
          </w:tcPr>
          <w:p w14:paraId="70971968" w14:textId="42C2A633" w:rsidR="003653F4" w:rsidRPr="00FE1D66" w:rsidRDefault="00E66101">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 xml:space="preserve">To be displayed at strategic locations to popularize the project and raise awareness </w:t>
            </w:r>
            <w:r w:rsidR="00F43043">
              <w:rPr>
                <w:color w:val="000000" w:themeColor="text1"/>
                <w:sz w:val="20"/>
                <w:szCs w:val="20"/>
              </w:rPr>
              <w:t xml:space="preserve">on disability inclusion. Flyers will be distributed during </w:t>
            </w:r>
            <w:r w:rsidR="00280A03">
              <w:rPr>
                <w:color w:val="000000" w:themeColor="text1"/>
                <w:sz w:val="20"/>
                <w:szCs w:val="20"/>
              </w:rPr>
              <w:t xml:space="preserve">meetings and consultations whilst posters and </w:t>
            </w:r>
            <w:r w:rsidR="00FA51D1">
              <w:rPr>
                <w:color w:val="000000" w:themeColor="text1"/>
                <w:sz w:val="20"/>
                <w:szCs w:val="20"/>
              </w:rPr>
              <w:t>billboards will be displayed in communities</w:t>
            </w:r>
            <w:r w:rsidR="009401C7">
              <w:rPr>
                <w:color w:val="000000" w:themeColor="text1"/>
                <w:sz w:val="20"/>
                <w:szCs w:val="20"/>
              </w:rPr>
              <w:t>.</w:t>
            </w:r>
            <w:r>
              <w:rPr>
                <w:color w:val="000000" w:themeColor="text1"/>
                <w:sz w:val="20"/>
                <w:szCs w:val="20"/>
              </w:rPr>
              <w:t xml:space="preserve"> </w:t>
            </w:r>
          </w:p>
        </w:tc>
      </w:tr>
      <w:tr w:rsidR="00FE1D66" w:rsidRPr="00FE1D66" w14:paraId="507E005F" w14:textId="77777777">
        <w:tc>
          <w:tcPr>
            <w:tcW w:w="3325" w:type="dxa"/>
          </w:tcPr>
          <w:p w14:paraId="4DAEF18E" w14:textId="3D85D0B1" w:rsidR="003653F4" w:rsidRPr="00FE1D66" w:rsidRDefault="00261E5C" w:rsidP="00D1578D">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Pr>
                <w:color w:val="000000" w:themeColor="text1"/>
                <w:sz w:val="20"/>
                <w:szCs w:val="20"/>
              </w:rPr>
              <w:t xml:space="preserve">Social media content </w:t>
            </w:r>
            <w:r w:rsidR="00E579DD">
              <w:rPr>
                <w:color w:val="000000" w:themeColor="text1"/>
                <w:sz w:val="20"/>
                <w:szCs w:val="20"/>
              </w:rPr>
              <w:t>and online article</w:t>
            </w:r>
            <w:r w:rsidR="001A1483">
              <w:rPr>
                <w:color w:val="000000" w:themeColor="text1"/>
                <w:sz w:val="20"/>
                <w:szCs w:val="20"/>
              </w:rPr>
              <w:t>s</w:t>
            </w:r>
          </w:p>
        </w:tc>
        <w:tc>
          <w:tcPr>
            <w:tcW w:w="2340" w:type="dxa"/>
          </w:tcPr>
          <w:p w14:paraId="4B75C25B" w14:textId="6E5A168B" w:rsidR="003653F4" w:rsidRPr="00FE1D66" w:rsidRDefault="00EA55AA" w:rsidP="00D1578D">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Pr>
                <w:color w:val="000000" w:themeColor="text1"/>
                <w:sz w:val="20"/>
                <w:szCs w:val="20"/>
              </w:rPr>
              <w:t>Accessible social media</w:t>
            </w:r>
            <w:r w:rsidR="005B6C2A">
              <w:rPr>
                <w:color w:val="000000" w:themeColor="text1"/>
                <w:sz w:val="20"/>
                <w:szCs w:val="20"/>
              </w:rPr>
              <w:t xml:space="preserve">, </w:t>
            </w:r>
          </w:p>
        </w:tc>
        <w:tc>
          <w:tcPr>
            <w:tcW w:w="4230" w:type="dxa"/>
          </w:tcPr>
          <w:p w14:paraId="7FADFADE" w14:textId="0411BD40" w:rsidR="003653F4" w:rsidRPr="00FE1D66" w:rsidRDefault="005B6C2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Will be widely shared on different social media platforms by the United Nations, Government</w:t>
            </w:r>
            <w:r w:rsidR="00BC768E">
              <w:rPr>
                <w:color w:val="000000" w:themeColor="text1"/>
                <w:sz w:val="20"/>
                <w:szCs w:val="20"/>
              </w:rPr>
              <w:t xml:space="preserve"> and OPDs</w:t>
            </w:r>
            <w:r w:rsidR="001A1483">
              <w:rPr>
                <w:color w:val="000000" w:themeColor="text1"/>
                <w:sz w:val="20"/>
                <w:szCs w:val="20"/>
              </w:rPr>
              <w:t xml:space="preserve">. Online articles </w:t>
            </w:r>
            <w:r w:rsidR="009F4495">
              <w:rPr>
                <w:color w:val="000000" w:themeColor="text1"/>
                <w:sz w:val="20"/>
                <w:szCs w:val="20"/>
              </w:rPr>
              <w:t>will be published on the UN web</w:t>
            </w:r>
            <w:r w:rsidR="008029B5">
              <w:rPr>
                <w:color w:val="000000" w:themeColor="text1"/>
                <w:sz w:val="20"/>
                <w:szCs w:val="20"/>
              </w:rPr>
              <w:t>site for public access.</w:t>
            </w:r>
          </w:p>
        </w:tc>
      </w:tr>
      <w:tr w:rsidR="00FE1D66" w:rsidRPr="00FE1D66" w14:paraId="09869A2F" w14:textId="77777777">
        <w:tc>
          <w:tcPr>
            <w:tcW w:w="3325" w:type="dxa"/>
          </w:tcPr>
          <w:p w14:paraId="0CE121BE" w14:textId="07AEA600" w:rsidR="003653F4" w:rsidRPr="00FE1D66" w:rsidRDefault="002D097B">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Radio and Television talk shows</w:t>
            </w:r>
            <w:r w:rsidR="00306785">
              <w:rPr>
                <w:color w:val="000000" w:themeColor="text1"/>
                <w:sz w:val="20"/>
                <w:szCs w:val="20"/>
              </w:rPr>
              <w:t xml:space="preserve"> on disability inclusion</w:t>
            </w:r>
          </w:p>
        </w:tc>
        <w:tc>
          <w:tcPr>
            <w:tcW w:w="2340" w:type="dxa"/>
          </w:tcPr>
          <w:p w14:paraId="33D838B6" w14:textId="26310614" w:rsidR="003653F4" w:rsidRPr="00FE1D66" w:rsidRDefault="00306785" w:rsidP="00D1578D">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Pr>
                <w:color w:val="000000" w:themeColor="text1"/>
                <w:sz w:val="20"/>
                <w:szCs w:val="20"/>
              </w:rPr>
              <w:t xml:space="preserve">TV and Radio </w:t>
            </w:r>
            <w:r w:rsidR="00134EEA">
              <w:rPr>
                <w:color w:val="000000" w:themeColor="text1"/>
                <w:sz w:val="20"/>
                <w:szCs w:val="20"/>
              </w:rPr>
              <w:t>in accessible formats</w:t>
            </w:r>
          </w:p>
        </w:tc>
        <w:tc>
          <w:tcPr>
            <w:tcW w:w="4230" w:type="dxa"/>
          </w:tcPr>
          <w:p w14:paraId="09046AEC" w14:textId="7B683644" w:rsidR="003653F4" w:rsidRPr="00FE1D66" w:rsidRDefault="00134EEA">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Will be available for public access and participation.</w:t>
            </w:r>
          </w:p>
        </w:tc>
      </w:tr>
      <w:tr w:rsidR="00FE1D66" w:rsidRPr="00FE1D66" w14:paraId="069B751B" w14:textId="77777777">
        <w:tc>
          <w:tcPr>
            <w:tcW w:w="3325" w:type="dxa"/>
          </w:tcPr>
          <w:p w14:paraId="0BD5A444" w14:textId="2A6C01FD" w:rsidR="003653F4" w:rsidRPr="00FE1D66" w:rsidRDefault="00750E58" w:rsidP="00D1578D">
            <w:pPr>
              <w:pBdr>
                <w:top w:val="nil"/>
                <w:left w:val="nil"/>
                <w:bottom w:val="nil"/>
                <w:right w:val="nil"/>
                <w:between w:val="nil"/>
              </w:pBdr>
              <w:tabs>
                <w:tab w:val="left" w:pos="90"/>
              </w:tabs>
              <w:spacing w:after="0" w:line="240" w:lineRule="auto"/>
              <w:ind w:leftChars="0" w:left="0" w:firstLineChars="0" w:firstLine="0"/>
              <w:jc w:val="both"/>
              <w:rPr>
                <w:color w:val="000000" w:themeColor="text1"/>
                <w:sz w:val="20"/>
                <w:szCs w:val="20"/>
              </w:rPr>
            </w:pPr>
            <w:r>
              <w:rPr>
                <w:color w:val="000000" w:themeColor="text1"/>
                <w:sz w:val="20"/>
                <w:szCs w:val="20"/>
              </w:rPr>
              <w:t xml:space="preserve">Events, forums, meetings and validation workshops </w:t>
            </w:r>
          </w:p>
        </w:tc>
        <w:tc>
          <w:tcPr>
            <w:tcW w:w="2340" w:type="dxa"/>
          </w:tcPr>
          <w:p w14:paraId="1E0B781B" w14:textId="447F02CF" w:rsidR="003653F4" w:rsidRPr="00FE1D66" w:rsidRDefault="00B93C1B">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Pr>
                <w:color w:val="000000" w:themeColor="text1"/>
                <w:sz w:val="20"/>
                <w:szCs w:val="20"/>
              </w:rPr>
              <w:t>In person and virtual in accessible formats</w:t>
            </w:r>
          </w:p>
        </w:tc>
        <w:tc>
          <w:tcPr>
            <w:tcW w:w="4230" w:type="dxa"/>
          </w:tcPr>
          <w:p w14:paraId="390B6E83" w14:textId="773D8FE2" w:rsidR="003653F4" w:rsidRPr="00FE1D66" w:rsidRDefault="00750E58">
            <w:pPr>
              <w:pBdr>
                <w:top w:val="nil"/>
                <w:left w:val="nil"/>
                <w:bottom w:val="nil"/>
                <w:right w:val="nil"/>
                <w:between w:val="nil"/>
              </w:pBdr>
              <w:tabs>
                <w:tab w:val="left" w:pos="90"/>
              </w:tabs>
              <w:spacing w:after="0" w:line="240" w:lineRule="auto"/>
              <w:ind w:left="0" w:hanging="2"/>
              <w:jc w:val="both"/>
              <w:rPr>
                <w:color w:val="000000" w:themeColor="text1"/>
                <w:sz w:val="20"/>
                <w:szCs w:val="20"/>
              </w:rPr>
            </w:pPr>
            <w:r w:rsidRPr="00750E58">
              <w:rPr>
                <w:color w:val="000000"/>
                <w:position w:val="0"/>
                <w:sz w:val="20"/>
                <w:szCs w:val="20"/>
              </w:rPr>
              <w:t>Addressed to the targeted audience and partners as well as to the general audience</w:t>
            </w:r>
          </w:p>
        </w:tc>
      </w:tr>
    </w:tbl>
    <w:p w14:paraId="04E78E43" w14:textId="77777777" w:rsidR="003653F4" w:rsidRDefault="003653F4">
      <w:pPr>
        <w:tabs>
          <w:tab w:val="left" w:pos="90"/>
        </w:tabs>
        <w:ind w:left="1" w:hanging="3"/>
        <w:rPr>
          <w:rFonts w:ascii="Cambria" w:eastAsia="Cambria" w:hAnsi="Cambria" w:cs="Cambria"/>
          <w:color w:val="365F91"/>
          <w:sz w:val="32"/>
          <w:szCs w:val="32"/>
        </w:rPr>
      </w:pPr>
    </w:p>
    <w:p w14:paraId="4249438E" w14:textId="77777777" w:rsidR="003653F4" w:rsidRDefault="00CB6D19">
      <w:pPr>
        <w:numPr>
          <w:ilvl w:val="0"/>
          <w:numId w:val="1"/>
        </w:numPr>
        <w:pBdr>
          <w:top w:val="nil"/>
          <w:left w:val="nil"/>
          <w:bottom w:val="nil"/>
          <w:right w:val="nil"/>
          <w:between w:val="nil"/>
        </w:pBdr>
        <w:tabs>
          <w:tab w:val="left" w:pos="90"/>
        </w:tabs>
        <w:spacing w:after="0"/>
        <w:ind w:left="1" w:hanging="3"/>
        <w:rPr>
          <w:rFonts w:ascii="Cambria" w:eastAsia="Cambria" w:hAnsi="Cambria" w:cs="Cambria"/>
          <w:color w:val="365F91"/>
          <w:sz w:val="32"/>
          <w:szCs w:val="32"/>
        </w:rPr>
      </w:pPr>
      <w:r>
        <w:rPr>
          <w:rFonts w:ascii="Cambria" w:eastAsia="Cambria" w:hAnsi="Cambria" w:cs="Cambria"/>
          <w:color w:val="365F91"/>
          <w:sz w:val="32"/>
          <w:szCs w:val="32"/>
        </w:rPr>
        <w:t xml:space="preserve">Monitoring and Evaluation  </w:t>
      </w:r>
    </w:p>
    <w:p w14:paraId="0FB186AA" w14:textId="77777777" w:rsidR="003653F4" w:rsidRDefault="00CB6D19">
      <w:pPr>
        <w:pBdr>
          <w:top w:val="nil"/>
          <w:left w:val="nil"/>
          <w:bottom w:val="nil"/>
          <w:right w:val="nil"/>
          <w:between w:val="nil"/>
        </w:pBdr>
        <w:tabs>
          <w:tab w:val="left" w:pos="90"/>
        </w:tabs>
        <w:spacing w:after="0"/>
        <w:ind w:left="0" w:hanging="2"/>
        <w:rPr>
          <w:color w:val="000000"/>
          <w:sz w:val="20"/>
          <w:szCs w:val="20"/>
        </w:rPr>
      </w:pPr>
      <w:r>
        <w:rPr>
          <w:color w:val="000000"/>
          <w:sz w:val="20"/>
          <w:szCs w:val="20"/>
        </w:rPr>
        <w:t>Max 500 words</w:t>
      </w:r>
    </w:p>
    <w:p w14:paraId="2887E6B3" w14:textId="77777777" w:rsidR="003653F4" w:rsidRDefault="003653F4">
      <w:pPr>
        <w:pBdr>
          <w:top w:val="nil"/>
          <w:left w:val="nil"/>
          <w:bottom w:val="nil"/>
          <w:right w:val="nil"/>
          <w:between w:val="nil"/>
        </w:pBdr>
        <w:tabs>
          <w:tab w:val="left" w:pos="90"/>
        </w:tabs>
        <w:spacing w:after="0"/>
        <w:ind w:left="0" w:hanging="2"/>
        <w:rPr>
          <w:rFonts w:ascii="Cambria" w:eastAsia="Cambria" w:hAnsi="Cambria" w:cs="Cambria"/>
          <w:color w:val="000000"/>
          <w:sz w:val="20"/>
          <w:szCs w:val="20"/>
        </w:rPr>
      </w:pPr>
    </w:p>
    <w:p w14:paraId="00AA2AB0" w14:textId="77777777" w:rsidR="003653F4" w:rsidRDefault="00CB6D19">
      <w:pPr>
        <w:pBdr>
          <w:top w:val="nil"/>
          <w:left w:val="nil"/>
          <w:bottom w:val="nil"/>
          <w:right w:val="nil"/>
          <w:between w:val="nil"/>
        </w:pBdr>
        <w:tabs>
          <w:tab w:val="left" w:pos="90"/>
        </w:tabs>
        <w:ind w:left="0" w:hanging="2"/>
        <w:rPr>
          <w:i/>
        </w:rPr>
      </w:pPr>
      <w:r>
        <w:rPr>
          <w:rFonts w:ascii="Cambria" w:eastAsia="Cambria" w:hAnsi="Cambria" w:cs="Cambria"/>
          <w:i/>
          <w:color w:val="000000"/>
          <w:sz w:val="20"/>
          <w:szCs w:val="20"/>
        </w:rPr>
        <w:lastRenderedPageBreak/>
        <w:t>Please describe in detail the M&amp;E plan including external and internal evaluations.  Please also make sure these activities are costed in the budget and reflected in the workplan.</w:t>
      </w:r>
    </w:p>
    <w:p w14:paraId="1B344442" w14:textId="1CFBF7F5" w:rsidR="003653F4" w:rsidRPr="00FE1D66" w:rsidRDefault="0016750C">
      <w:pPr>
        <w:tabs>
          <w:tab w:val="left" w:pos="90"/>
          <w:tab w:val="left" w:pos="1350"/>
        </w:tabs>
        <w:spacing w:after="0" w:line="252" w:lineRule="auto"/>
        <w:ind w:left="0" w:right="80" w:hanging="2"/>
        <w:jc w:val="both"/>
        <w:rPr>
          <w:color w:val="000000" w:themeColor="text1"/>
        </w:rPr>
      </w:pPr>
      <w:r>
        <w:rPr>
          <w:color w:val="000000" w:themeColor="text1"/>
        </w:rPr>
        <w:t xml:space="preserve">The project will set aside </w:t>
      </w:r>
      <w:r w:rsidR="00C30513">
        <w:rPr>
          <w:color w:val="000000" w:themeColor="text1"/>
        </w:rPr>
        <w:t xml:space="preserve">USD </w:t>
      </w:r>
      <w:r w:rsidR="00F56D26">
        <w:rPr>
          <w:color w:val="000000" w:themeColor="text1"/>
        </w:rPr>
        <w:t>90</w:t>
      </w:r>
      <w:r w:rsidR="00C30513">
        <w:rPr>
          <w:color w:val="000000" w:themeColor="text1"/>
        </w:rPr>
        <w:t>,000 for</w:t>
      </w:r>
      <w:r w:rsidR="00F56D26">
        <w:rPr>
          <w:color w:val="000000" w:themeColor="text1"/>
        </w:rPr>
        <w:t xml:space="preserve"> coordination </w:t>
      </w:r>
      <w:r w:rsidR="00E570AC">
        <w:rPr>
          <w:color w:val="000000" w:themeColor="text1"/>
        </w:rPr>
        <w:t>and Monitoring</w:t>
      </w:r>
      <w:r w:rsidR="00C30513">
        <w:rPr>
          <w:color w:val="000000" w:themeColor="text1"/>
        </w:rPr>
        <w:t xml:space="preserve"> and </w:t>
      </w:r>
      <w:r w:rsidR="00284628">
        <w:rPr>
          <w:color w:val="000000" w:themeColor="text1"/>
        </w:rPr>
        <w:t>E</w:t>
      </w:r>
      <w:r w:rsidR="00C30513">
        <w:rPr>
          <w:color w:val="000000" w:themeColor="text1"/>
        </w:rPr>
        <w:t>valuation</w:t>
      </w:r>
      <w:r w:rsidR="00284628">
        <w:rPr>
          <w:color w:val="000000" w:themeColor="text1"/>
        </w:rPr>
        <w:t>(M&amp;E)</w:t>
      </w:r>
      <w:r w:rsidR="00C30513">
        <w:rPr>
          <w:color w:val="000000" w:themeColor="text1"/>
        </w:rPr>
        <w:t xml:space="preserve">. This will represent </w:t>
      </w:r>
      <w:r w:rsidR="00A22466">
        <w:rPr>
          <w:color w:val="000000" w:themeColor="text1"/>
        </w:rPr>
        <w:t>15</w:t>
      </w:r>
      <w:r w:rsidR="00284628">
        <w:rPr>
          <w:color w:val="000000" w:themeColor="text1"/>
        </w:rPr>
        <w:t xml:space="preserve">% of the total project budget. </w:t>
      </w:r>
      <w:r w:rsidR="00CB6D19" w:rsidRPr="00FE1D66">
        <w:rPr>
          <w:color w:val="000000" w:themeColor="text1"/>
        </w:rPr>
        <w:t>The project will adopt a participatory approach in conducting the M</w:t>
      </w:r>
      <w:r w:rsidR="00284628">
        <w:rPr>
          <w:color w:val="000000" w:themeColor="text1"/>
        </w:rPr>
        <w:t xml:space="preserve">onitoring </w:t>
      </w:r>
      <w:r w:rsidR="00CB6D19" w:rsidRPr="00FE1D66">
        <w:rPr>
          <w:color w:val="000000" w:themeColor="text1"/>
        </w:rPr>
        <w:t>&amp;</w:t>
      </w:r>
      <w:r w:rsidR="00284628">
        <w:rPr>
          <w:color w:val="000000" w:themeColor="text1"/>
        </w:rPr>
        <w:t xml:space="preserve"> </w:t>
      </w:r>
      <w:r w:rsidR="00CB6D19" w:rsidRPr="00FE1D66">
        <w:rPr>
          <w:color w:val="000000" w:themeColor="text1"/>
        </w:rPr>
        <w:t>E</w:t>
      </w:r>
      <w:r w:rsidR="00284628">
        <w:rPr>
          <w:color w:val="000000" w:themeColor="text1"/>
        </w:rPr>
        <w:t>valuation</w:t>
      </w:r>
      <w:r w:rsidR="00CB6D19" w:rsidRPr="00FE1D66">
        <w:rPr>
          <w:color w:val="000000" w:themeColor="text1"/>
        </w:rPr>
        <w:t xml:space="preserve">. The M&amp;E plan will be developed and guided by the project results framework to track the progress and achievement towards the results. </w:t>
      </w:r>
      <w:r w:rsidR="00544B45">
        <w:rPr>
          <w:color w:val="000000" w:themeColor="text1"/>
        </w:rPr>
        <w:t xml:space="preserve">The implementing agencies will monitor </w:t>
      </w:r>
      <w:r w:rsidR="003C508D">
        <w:rPr>
          <w:color w:val="000000" w:themeColor="text1"/>
        </w:rPr>
        <w:t xml:space="preserve">implementation of activities to track progress, assess the challenges and address them. A joint monitoring with all implementing partners will also be conducted. </w:t>
      </w:r>
      <w:r w:rsidR="00DA1213">
        <w:rPr>
          <w:color w:val="000000" w:themeColor="text1"/>
        </w:rPr>
        <w:t xml:space="preserve"> </w:t>
      </w:r>
      <w:r w:rsidR="00CB6D19" w:rsidRPr="00FE1D66">
        <w:rPr>
          <w:color w:val="000000" w:themeColor="text1"/>
        </w:rPr>
        <w:t xml:space="preserve">Both baseline and end line surveys and final evaluation will be conducted to measure changes and results achieved towards the project set objectives and targets. In doing this, quantitative and qualitative monitoring tools will be developed to measure knowledge, attitude, perception, and practices. Use of process documentation will be employed for learning and sharing with other countries.  </w:t>
      </w:r>
      <w:r w:rsidR="00BA1DF4">
        <w:rPr>
          <w:color w:val="000000" w:themeColor="text1"/>
        </w:rPr>
        <w:t xml:space="preserve">At the end of the project, </w:t>
      </w:r>
      <w:r w:rsidR="004F3E2B">
        <w:rPr>
          <w:color w:val="000000" w:themeColor="text1"/>
        </w:rPr>
        <w:t>external evaluation will be conducted</w:t>
      </w:r>
      <w:r w:rsidR="00473AAF">
        <w:rPr>
          <w:color w:val="000000" w:themeColor="text1"/>
        </w:rPr>
        <w:t xml:space="preserve"> (At output level)</w:t>
      </w:r>
      <w:r w:rsidR="004F3E2B">
        <w:rPr>
          <w:color w:val="000000" w:themeColor="text1"/>
        </w:rPr>
        <w:t xml:space="preserve"> by an international consultancy firm to be </w:t>
      </w:r>
      <w:r w:rsidR="00473AAF">
        <w:rPr>
          <w:color w:val="000000" w:themeColor="text1"/>
        </w:rPr>
        <w:t xml:space="preserve">selected, to evaluate the project and </w:t>
      </w:r>
      <w:r w:rsidR="00227DDF">
        <w:rPr>
          <w:color w:val="000000" w:themeColor="text1"/>
        </w:rPr>
        <w:t>its</w:t>
      </w:r>
      <w:r w:rsidR="00473AAF">
        <w:rPr>
          <w:color w:val="000000" w:themeColor="text1"/>
        </w:rPr>
        <w:t xml:space="preserve"> impact on disability inclusion in The Gambia.</w:t>
      </w:r>
    </w:p>
    <w:p w14:paraId="3F2B52CC" w14:textId="77777777" w:rsidR="003653F4" w:rsidRDefault="003653F4">
      <w:pPr>
        <w:tabs>
          <w:tab w:val="left" w:pos="90"/>
          <w:tab w:val="left" w:pos="1350"/>
        </w:tabs>
        <w:spacing w:after="0" w:line="252" w:lineRule="auto"/>
        <w:ind w:left="0" w:hanging="2"/>
        <w:jc w:val="both"/>
        <w:rPr>
          <w:i/>
        </w:rPr>
      </w:pPr>
    </w:p>
    <w:p w14:paraId="7C1431A3" w14:textId="77777777" w:rsidR="003653F4" w:rsidRDefault="00CB6D19">
      <w:pPr>
        <w:numPr>
          <w:ilvl w:val="0"/>
          <w:numId w:val="1"/>
        </w:numPr>
        <w:pBdr>
          <w:top w:val="nil"/>
          <w:left w:val="nil"/>
          <w:bottom w:val="nil"/>
          <w:right w:val="nil"/>
          <w:between w:val="nil"/>
        </w:pBdr>
        <w:tabs>
          <w:tab w:val="left" w:pos="90"/>
        </w:tabs>
        <w:ind w:left="1" w:hanging="3"/>
        <w:rPr>
          <w:rFonts w:ascii="Cambria" w:eastAsia="Cambria" w:hAnsi="Cambria" w:cs="Cambria"/>
          <w:color w:val="365F91"/>
          <w:sz w:val="32"/>
          <w:szCs w:val="32"/>
        </w:rPr>
      </w:pPr>
      <w:r>
        <w:rPr>
          <w:rFonts w:ascii="Cambria" w:eastAsia="Cambria" w:hAnsi="Cambria" w:cs="Cambria"/>
          <w:color w:val="365F91"/>
          <w:sz w:val="32"/>
          <w:szCs w:val="32"/>
        </w:rPr>
        <w:t xml:space="preserve">Risk Management </w:t>
      </w:r>
    </w:p>
    <w:p w14:paraId="2DC13459" w14:textId="77777777" w:rsidR="003653F4" w:rsidRDefault="003653F4">
      <w:pPr>
        <w:tabs>
          <w:tab w:val="left" w:pos="90"/>
        </w:tabs>
        <w:spacing w:after="0" w:line="240" w:lineRule="auto"/>
        <w:ind w:left="0" w:hanging="2"/>
        <w:jc w:val="both"/>
        <w:rPr>
          <w:color w:val="000000"/>
          <w:sz w:val="20"/>
          <w:szCs w:val="20"/>
        </w:rPr>
      </w:pPr>
    </w:p>
    <w:p w14:paraId="6802172B" w14:textId="77777777" w:rsidR="003653F4" w:rsidRDefault="00CB6D19">
      <w:pPr>
        <w:tabs>
          <w:tab w:val="left" w:pos="90"/>
        </w:tabs>
        <w:spacing w:after="0"/>
        <w:ind w:left="0" w:hanging="2"/>
        <w:jc w:val="both"/>
        <w:rPr>
          <w:color w:val="000000"/>
          <w:sz w:val="20"/>
          <w:szCs w:val="20"/>
        </w:rPr>
      </w:pPr>
      <w:r>
        <w:rPr>
          <w:color w:val="000000"/>
          <w:sz w:val="20"/>
          <w:szCs w:val="20"/>
        </w:rPr>
        <w:t xml:space="preserve">        Risk Management Strategy (please describe the risk management strategy using the table below)</w:t>
      </w:r>
    </w:p>
    <w:p w14:paraId="333FA87C" w14:textId="77777777" w:rsidR="003653F4" w:rsidRDefault="003653F4">
      <w:pPr>
        <w:tabs>
          <w:tab w:val="left" w:pos="90"/>
        </w:tabs>
        <w:spacing w:after="0"/>
        <w:ind w:left="0" w:hanging="2"/>
        <w:jc w:val="both"/>
        <w:rPr>
          <w:color w:val="000000"/>
          <w:sz w:val="20"/>
          <w:szCs w:val="20"/>
        </w:rPr>
      </w:pPr>
    </w:p>
    <w:p w14:paraId="2C2F6B0C" w14:textId="77777777" w:rsidR="003653F4" w:rsidRDefault="00CB6D19">
      <w:pPr>
        <w:tabs>
          <w:tab w:val="left" w:pos="90"/>
        </w:tabs>
        <w:spacing w:after="0"/>
        <w:ind w:left="0" w:hanging="2"/>
        <w:jc w:val="both"/>
        <w:rPr>
          <w:color w:val="000000"/>
          <w:sz w:val="20"/>
          <w:szCs w:val="20"/>
        </w:rPr>
      </w:pPr>
      <w:r>
        <w:rPr>
          <w:color w:val="000000"/>
          <w:sz w:val="20"/>
          <w:szCs w:val="20"/>
        </w:rPr>
        <w:t xml:space="preserve">       Table 6 Risks Management Strategy </w:t>
      </w:r>
    </w:p>
    <w:p w14:paraId="322A8892" w14:textId="77777777" w:rsidR="003653F4" w:rsidRDefault="003653F4">
      <w:pPr>
        <w:tabs>
          <w:tab w:val="left" w:pos="90"/>
        </w:tabs>
        <w:spacing w:after="0"/>
        <w:ind w:left="0" w:hanging="2"/>
        <w:jc w:val="both"/>
        <w:rPr>
          <w:color w:val="FFFFFF"/>
          <w:sz w:val="20"/>
          <w:szCs w:val="20"/>
        </w:rPr>
      </w:pPr>
    </w:p>
    <w:tbl>
      <w:tblPr>
        <w:tblW w:w="10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1860"/>
        <w:gridCol w:w="1065"/>
        <w:gridCol w:w="1863"/>
        <w:gridCol w:w="3340"/>
        <w:gridCol w:w="1063"/>
      </w:tblGrid>
      <w:tr w:rsidR="00FE1D66" w:rsidRPr="00FE1D66" w14:paraId="340B97F9" w14:textId="77777777">
        <w:tc>
          <w:tcPr>
            <w:tcW w:w="1605" w:type="dxa"/>
            <w:shd w:val="clear" w:color="auto" w:fill="DBE5F1"/>
          </w:tcPr>
          <w:p w14:paraId="24C62162" w14:textId="77777777" w:rsidR="003653F4" w:rsidRPr="00FE1D66" w:rsidRDefault="00CB6D19">
            <w:pP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Type of risk*</w:t>
            </w:r>
          </w:p>
          <w:p w14:paraId="5FFB65FF" w14:textId="77777777" w:rsidR="003653F4" w:rsidRPr="00FE1D66" w:rsidRDefault="00CB6D19">
            <w:pP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(contextual</w:t>
            </w:r>
          </w:p>
          <w:p w14:paraId="4A84C6B8" w14:textId="77777777" w:rsidR="003653F4" w:rsidRPr="00FE1D66" w:rsidRDefault="00CB6D19">
            <w:pP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programmatic, institutional)</w:t>
            </w:r>
          </w:p>
        </w:tc>
        <w:tc>
          <w:tcPr>
            <w:tcW w:w="1860" w:type="dxa"/>
            <w:shd w:val="clear" w:color="auto" w:fill="DBE5F1"/>
          </w:tcPr>
          <w:p w14:paraId="62C86DF0" w14:textId="77777777" w:rsidR="003653F4" w:rsidRPr="00FE1D66" w:rsidRDefault="00CB6D19">
            <w:pPr>
              <w:tabs>
                <w:tab w:val="left" w:pos="90"/>
              </w:tabs>
              <w:spacing w:after="0" w:line="240" w:lineRule="auto"/>
              <w:ind w:left="0" w:hanging="2"/>
              <w:jc w:val="center"/>
              <w:rPr>
                <w:color w:val="000000" w:themeColor="text1"/>
                <w:sz w:val="20"/>
                <w:szCs w:val="20"/>
              </w:rPr>
            </w:pPr>
            <w:r w:rsidRPr="00FE1D66">
              <w:rPr>
                <w:b/>
                <w:i/>
                <w:color w:val="000000" w:themeColor="text1"/>
                <w:sz w:val="20"/>
                <w:szCs w:val="20"/>
              </w:rPr>
              <w:t>Risk</w:t>
            </w:r>
          </w:p>
        </w:tc>
        <w:tc>
          <w:tcPr>
            <w:tcW w:w="1065" w:type="dxa"/>
            <w:shd w:val="clear" w:color="auto" w:fill="DBE5F1"/>
          </w:tcPr>
          <w:p w14:paraId="3E2E7C02" w14:textId="77777777" w:rsidR="003653F4" w:rsidRPr="00FE1D66" w:rsidRDefault="00CB6D19">
            <w:pP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Likelihood (L, M, H)</w:t>
            </w:r>
          </w:p>
        </w:tc>
        <w:tc>
          <w:tcPr>
            <w:tcW w:w="1863" w:type="dxa"/>
            <w:shd w:val="clear" w:color="auto" w:fill="DBE5F1"/>
          </w:tcPr>
          <w:p w14:paraId="1858412E" w14:textId="77777777" w:rsidR="003653F4" w:rsidRPr="00FE1D66" w:rsidRDefault="00CB6D19">
            <w:pP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Impact on result</w:t>
            </w:r>
          </w:p>
        </w:tc>
        <w:tc>
          <w:tcPr>
            <w:tcW w:w="3340" w:type="dxa"/>
            <w:shd w:val="clear" w:color="auto" w:fill="DBE5F1"/>
          </w:tcPr>
          <w:p w14:paraId="0CC93D22" w14:textId="77777777" w:rsidR="003653F4" w:rsidRPr="00FE1D66" w:rsidRDefault="00CB6D19">
            <w:pP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Mitigation strategies</w:t>
            </w:r>
          </w:p>
        </w:tc>
        <w:tc>
          <w:tcPr>
            <w:tcW w:w="1063" w:type="dxa"/>
            <w:shd w:val="clear" w:color="auto" w:fill="DBE5F1"/>
          </w:tcPr>
          <w:p w14:paraId="1F3AF667" w14:textId="77777777" w:rsidR="003653F4" w:rsidRPr="00FE1D66" w:rsidRDefault="00CB6D19">
            <w:pPr>
              <w:tabs>
                <w:tab w:val="left" w:pos="90"/>
              </w:tabs>
              <w:spacing w:after="0" w:line="240" w:lineRule="auto"/>
              <w:ind w:left="0" w:hanging="2"/>
              <w:jc w:val="both"/>
              <w:rPr>
                <w:color w:val="000000" w:themeColor="text1"/>
                <w:sz w:val="20"/>
                <w:szCs w:val="20"/>
              </w:rPr>
            </w:pPr>
            <w:r w:rsidRPr="00FE1D66">
              <w:rPr>
                <w:b/>
                <w:i/>
                <w:color w:val="000000" w:themeColor="text1"/>
                <w:sz w:val="20"/>
                <w:szCs w:val="20"/>
              </w:rPr>
              <w:t>Risk treatment owners</w:t>
            </w:r>
          </w:p>
        </w:tc>
      </w:tr>
      <w:tr w:rsidR="00FE1D66" w:rsidRPr="00FE1D66" w14:paraId="31057533" w14:textId="77777777">
        <w:tc>
          <w:tcPr>
            <w:tcW w:w="1605" w:type="dxa"/>
            <w:shd w:val="clear" w:color="auto" w:fill="FFFFFF"/>
          </w:tcPr>
          <w:p w14:paraId="3BD1FB08" w14:textId="77777777" w:rsidR="003653F4" w:rsidRPr="00FE1D66" w:rsidRDefault="00CB6D19">
            <w:pPr>
              <w:tabs>
                <w:tab w:val="left" w:pos="90"/>
              </w:tabs>
              <w:spacing w:after="0" w:line="240" w:lineRule="auto"/>
              <w:ind w:left="0" w:hanging="2"/>
              <w:jc w:val="both"/>
              <w:rPr>
                <w:b/>
                <w:i/>
                <w:color w:val="000000" w:themeColor="text1"/>
              </w:rPr>
            </w:pPr>
            <w:r w:rsidRPr="00FE1D66">
              <w:rPr>
                <w:b/>
                <w:i/>
                <w:color w:val="000000" w:themeColor="text1"/>
              </w:rPr>
              <w:t>Contextual</w:t>
            </w:r>
          </w:p>
        </w:tc>
        <w:tc>
          <w:tcPr>
            <w:tcW w:w="1860" w:type="dxa"/>
            <w:shd w:val="clear" w:color="auto" w:fill="FFFFFF"/>
          </w:tcPr>
          <w:p w14:paraId="01983801"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Political violence or upheaval due to electoral cycle</w:t>
            </w:r>
          </w:p>
        </w:tc>
        <w:tc>
          <w:tcPr>
            <w:tcW w:w="1065" w:type="dxa"/>
            <w:shd w:val="clear" w:color="auto" w:fill="FFFFFF"/>
          </w:tcPr>
          <w:p w14:paraId="47A92686"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High</w:t>
            </w:r>
          </w:p>
        </w:tc>
        <w:tc>
          <w:tcPr>
            <w:tcW w:w="1863" w:type="dxa"/>
            <w:shd w:val="clear" w:color="auto" w:fill="FFFFFF"/>
          </w:tcPr>
          <w:sdt>
            <w:sdtPr>
              <w:rPr>
                <w:color w:val="000000" w:themeColor="text1"/>
              </w:rPr>
              <w:tag w:val="goog_rdk_31"/>
              <w:id w:val="-202555504"/>
            </w:sdtPr>
            <w:sdtContent>
              <w:p w14:paraId="3F37CA4F" w14:textId="77777777" w:rsidR="003653F4" w:rsidRPr="00FE1D66" w:rsidRDefault="0085121F">
                <w:pPr>
                  <w:tabs>
                    <w:tab w:val="left" w:pos="90"/>
                  </w:tabs>
                  <w:spacing w:after="0" w:line="240" w:lineRule="auto"/>
                  <w:ind w:left="0" w:hanging="2"/>
                  <w:jc w:val="both"/>
                  <w:rPr>
                    <w:color w:val="000000" w:themeColor="text1"/>
                    <w:highlight w:val="yellow"/>
                  </w:rPr>
                </w:pPr>
                <w:sdt>
                  <w:sdtPr>
                    <w:rPr>
                      <w:color w:val="000000" w:themeColor="text1"/>
                    </w:rPr>
                    <w:tag w:val="goog_rdk_27"/>
                    <w:id w:val="-1981373530"/>
                  </w:sdtPr>
                  <w:sdtContent>
                    <w:r w:rsidR="00FE1D66" w:rsidRPr="00FE1D66">
                      <w:rPr>
                        <w:color w:val="000000" w:themeColor="text1"/>
                      </w:rPr>
                      <w:t xml:space="preserve">Delay in implementing </w:t>
                    </w:r>
                    <w:r w:rsidR="00FE1D66">
                      <w:rPr>
                        <w:color w:val="000000" w:themeColor="text1"/>
                      </w:rPr>
                      <w:t>the programme</w:t>
                    </w:r>
                  </w:sdtContent>
                </w:sdt>
              </w:p>
            </w:sdtContent>
          </w:sdt>
        </w:tc>
        <w:tc>
          <w:tcPr>
            <w:tcW w:w="3340" w:type="dxa"/>
            <w:shd w:val="clear" w:color="auto" w:fill="FFFFFF"/>
          </w:tcPr>
          <w:p w14:paraId="5A58FFA8"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UN and development partners’</w:t>
            </w:r>
          </w:p>
          <w:p w14:paraId="2354AA66"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continuous to support the government to engage and communicate with the citizenry</w:t>
            </w:r>
            <w:r w:rsidRPr="00FE1D66">
              <w:rPr>
                <w:rFonts w:ascii="Times New Roman" w:eastAsia="Times New Roman" w:hAnsi="Times New Roman" w:cs="Times New Roman"/>
                <w:color w:val="000000" w:themeColor="text1"/>
                <w:sz w:val="24"/>
                <w:szCs w:val="24"/>
              </w:rPr>
              <w:t xml:space="preserve"> </w:t>
            </w:r>
          </w:p>
        </w:tc>
        <w:tc>
          <w:tcPr>
            <w:tcW w:w="1063" w:type="dxa"/>
            <w:shd w:val="clear" w:color="auto" w:fill="FFFFFF"/>
          </w:tcPr>
          <w:p w14:paraId="0219C0C8" w14:textId="587A8231" w:rsidR="003653F4" w:rsidRPr="00FE1D66" w:rsidRDefault="00E77D7E">
            <w:pPr>
              <w:tabs>
                <w:tab w:val="left" w:pos="90"/>
              </w:tabs>
              <w:spacing w:after="0" w:line="240" w:lineRule="auto"/>
              <w:ind w:left="0" w:hanging="2"/>
              <w:jc w:val="both"/>
              <w:rPr>
                <w:color w:val="000000" w:themeColor="text1"/>
              </w:rPr>
            </w:pPr>
            <w:r>
              <w:rPr>
                <w:color w:val="000000" w:themeColor="text1"/>
              </w:rPr>
              <w:t>UNFPA</w:t>
            </w:r>
            <w:r w:rsidR="006E6CFF">
              <w:rPr>
                <w:color w:val="000000" w:themeColor="text1"/>
              </w:rPr>
              <w:t xml:space="preserve"> and UNICEF </w:t>
            </w:r>
            <w:r w:rsidR="00CB6D19" w:rsidRPr="00FE1D66">
              <w:rPr>
                <w:color w:val="000000" w:themeColor="text1"/>
              </w:rPr>
              <w:t xml:space="preserve">with support from </w:t>
            </w:r>
            <w:r w:rsidR="006E6CFF">
              <w:rPr>
                <w:color w:val="000000" w:themeColor="text1"/>
              </w:rPr>
              <w:t xml:space="preserve">the UN and </w:t>
            </w:r>
            <w:r w:rsidR="00CB6D19" w:rsidRPr="00FE1D66">
              <w:rPr>
                <w:color w:val="000000" w:themeColor="text1"/>
              </w:rPr>
              <w:t>other development partners</w:t>
            </w:r>
          </w:p>
        </w:tc>
      </w:tr>
      <w:tr w:rsidR="00FE1D66" w:rsidRPr="00FE1D66" w14:paraId="0A9BF536" w14:textId="77777777">
        <w:tc>
          <w:tcPr>
            <w:tcW w:w="1605" w:type="dxa"/>
            <w:shd w:val="clear" w:color="auto" w:fill="FFFFFF"/>
          </w:tcPr>
          <w:p w14:paraId="396DF661" w14:textId="77777777" w:rsidR="003653F4" w:rsidRPr="00FE1D66" w:rsidRDefault="00CB6D19">
            <w:pPr>
              <w:tabs>
                <w:tab w:val="left" w:pos="90"/>
              </w:tabs>
              <w:spacing w:after="0" w:line="240" w:lineRule="auto"/>
              <w:ind w:left="0" w:hanging="2"/>
              <w:jc w:val="both"/>
              <w:rPr>
                <w:color w:val="000000" w:themeColor="text1"/>
              </w:rPr>
            </w:pPr>
            <w:r w:rsidRPr="00FE1D66">
              <w:rPr>
                <w:b/>
                <w:i/>
                <w:color w:val="000000" w:themeColor="text1"/>
              </w:rPr>
              <w:t>Programmatic</w:t>
            </w:r>
          </w:p>
          <w:p w14:paraId="4A91B158" w14:textId="77777777" w:rsidR="003653F4" w:rsidRPr="00FE1D66" w:rsidRDefault="003653F4">
            <w:pPr>
              <w:tabs>
                <w:tab w:val="left" w:pos="90"/>
              </w:tabs>
              <w:spacing w:after="0" w:line="240" w:lineRule="auto"/>
              <w:ind w:left="0" w:hanging="2"/>
              <w:jc w:val="both"/>
              <w:rPr>
                <w:color w:val="000000" w:themeColor="text1"/>
              </w:rPr>
            </w:pPr>
          </w:p>
        </w:tc>
        <w:tc>
          <w:tcPr>
            <w:tcW w:w="1860" w:type="dxa"/>
            <w:shd w:val="clear" w:color="auto" w:fill="FFFFFF"/>
          </w:tcPr>
          <w:p w14:paraId="524D4918"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Unavailability and/or high turnover of staff within Ministry of Gender, Children and Social Welfare/Directorate of Social Welfare</w:t>
            </w:r>
          </w:p>
        </w:tc>
        <w:tc>
          <w:tcPr>
            <w:tcW w:w="1065" w:type="dxa"/>
            <w:shd w:val="clear" w:color="auto" w:fill="FFFFFF"/>
          </w:tcPr>
          <w:p w14:paraId="79FA0C89"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High</w:t>
            </w:r>
          </w:p>
          <w:p w14:paraId="08BFD66A" w14:textId="77777777" w:rsidR="003653F4" w:rsidRPr="00FE1D66" w:rsidRDefault="003653F4">
            <w:pPr>
              <w:tabs>
                <w:tab w:val="left" w:pos="90"/>
              </w:tabs>
              <w:spacing w:after="0" w:line="240" w:lineRule="auto"/>
              <w:ind w:left="0" w:hanging="2"/>
              <w:jc w:val="both"/>
              <w:rPr>
                <w:color w:val="000000" w:themeColor="text1"/>
              </w:rPr>
            </w:pPr>
          </w:p>
        </w:tc>
        <w:tc>
          <w:tcPr>
            <w:tcW w:w="1863" w:type="dxa"/>
            <w:shd w:val="clear" w:color="auto" w:fill="FFFFFF"/>
          </w:tcPr>
          <w:p w14:paraId="429150B0"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Delay in the implementation of project activities</w:t>
            </w:r>
          </w:p>
          <w:p w14:paraId="5BD141E8" w14:textId="77777777" w:rsidR="003653F4" w:rsidRPr="00FE1D66" w:rsidRDefault="003653F4">
            <w:pPr>
              <w:tabs>
                <w:tab w:val="left" w:pos="90"/>
              </w:tabs>
              <w:spacing w:after="0" w:line="240" w:lineRule="auto"/>
              <w:ind w:left="0" w:hanging="2"/>
              <w:jc w:val="both"/>
              <w:rPr>
                <w:color w:val="000000" w:themeColor="text1"/>
              </w:rPr>
            </w:pPr>
          </w:p>
        </w:tc>
        <w:tc>
          <w:tcPr>
            <w:tcW w:w="3340" w:type="dxa"/>
            <w:shd w:val="clear" w:color="auto" w:fill="FFFFFF"/>
          </w:tcPr>
          <w:p w14:paraId="05DA568C"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Agreement between project partners to put in place strategies such as the hiring of consultants to address the resulting bottlenecks to the implementation of project activities.</w:t>
            </w:r>
          </w:p>
          <w:p w14:paraId="2436F69A" w14:textId="77777777" w:rsidR="003653F4" w:rsidRPr="00FE1D66" w:rsidRDefault="003653F4">
            <w:pPr>
              <w:tabs>
                <w:tab w:val="left" w:pos="90"/>
              </w:tabs>
              <w:spacing w:after="0" w:line="240" w:lineRule="auto"/>
              <w:ind w:left="0" w:hanging="2"/>
              <w:jc w:val="both"/>
              <w:rPr>
                <w:color w:val="000000" w:themeColor="text1"/>
              </w:rPr>
            </w:pPr>
          </w:p>
        </w:tc>
        <w:tc>
          <w:tcPr>
            <w:tcW w:w="1063" w:type="dxa"/>
            <w:shd w:val="clear" w:color="auto" w:fill="FFFFFF"/>
          </w:tcPr>
          <w:p w14:paraId="6B9F3F32" w14:textId="5810CE14" w:rsidR="003653F4" w:rsidRPr="00FE1D66" w:rsidRDefault="00465171" w:rsidP="00215634">
            <w:pPr>
              <w:tabs>
                <w:tab w:val="left" w:pos="90"/>
              </w:tabs>
              <w:spacing w:after="0" w:line="240" w:lineRule="auto"/>
              <w:ind w:leftChars="0" w:left="0" w:firstLineChars="0" w:firstLine="0"/>
              <w:jc w:val="both"/>
              <w:rPr>
                <w:color w:val="000000" w:themeColor="text1"/>
              </w:rPr>
            </w:pPr>
            <w:r>
              <w:rPr>
                <w:color w:val="000000" w:themeColor="text1"/>
              </w:rPr>
              <w:t xml:space="preserve">UNICEF and </w:t>
            </w:r>
            <w:r w:rsidR="00E77D7E">
              <w:rPr>
                <w:color w:val="000000" w:themeColor="text1"/>
              </w:rPr>
              <w:t>UNFPA</w:t>
            </w:r>
            <w:r w:rsidR="00215634">
              <w:rPr>
                <w:color w:val="000000" w:themeColor="text1"/>
              </w:rPr>
              <w:t xml:space="preserve"> tin collaboration with national partners</w:t>
            </w:r>
          </w:p>
          <w:p w14:paraId="5748456B" w14:textId="77777777" w:rsidR="003653F4" w:rsidRPr="00FE1D66" w:rsidRDefault="003653F4">
            <w:pPr>
              <w:tabs>
                <w:tab w:val="left" w:pos="90"/>
              </w:tabs>
              <w:spacing w:after="0" w:line="240" w:lineRule="auto"/>
              <w:ind w:left="0" w:hanging="2"/>
              <w:jc w:val="both"/>
              <w:rPr>
                <w:color w:val="000000" w:themeColor="text1"/>
              </w:rPr>
            </w:pPr>
          </w:p>
        </w:tc>
      </w:tr>
      <w:tr w:rsidR="00FE1D66" w:rsidRPr="00FE1D66" w14:paraId="26880ED1" w14:textId="77777777">
        <w:tc>
          <w:tcPr>
            <w:tcW w:w="1605" w:type="dxa"/>
            <w:shd w:val="clear" w:color="auto" w:fill="FFFFFF"/>
          </w:tcPr>
          <w:p w14:paraId="1C1ADC34" w14:textId="77777777" w:rsidR="003653F4" w:rsidRPr="00FE1D66" w:rsidRDefault="00CB6D19">
            <w:pPr>
              <w:tabs>
                <w:tab w:val="left" w:pos="90"/>
              </w:tabs>
              <w:spacing w:after="0" w:line="240" w:lineRule="auto"/>
              <w:ind w:left="0" w:hanging="2"/>
              <w:jc w:val="both"/>
              <w:rPr>
                <w:color w:val="000000" w:themeColor="text1"/>
              </w:rPr>
            </w:pPr>
            <w:r w:rsidRPr="00FE1D66">
              <w:rPr>
                <w:b/>
                <w:i/>
                <w:color w:val="000000" w:themeColor="text1"/>
              </w:rPr>
              <w:t>Institutional</w:t>
            </w:r>
          </w:p>
        </w:tc>
        <w:tc>
          <w:tcPr>
            <w:tcW w:w="1860" w:type="dxa"/>
            <w:shd w:val="clear" w:color="auto" w:fill="FFFFFF"/>
          </w:tcPr>
          <w:p w14:paraId="4D7E8A96"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Duplication by</w:t>
            </w:r>
          </w:p>
          <w:p w14:paraId="0A977237" w14:textId="77777777" w:rsidR="003653F4" w:rsidRPr="00FE1D66" w:rsidRDefault="00CB6D19">
            <w:pPr>
              <w:tabs>
                <w:tab w:val="left" w:pos="90"/>
              </w:tabs>
              <w:spacing w:after="0" w:line="240" w:lineRule="auto"/>
              <w:ind w:left="0" w:hanging="2"/>
              <w:jc w:val="both"/>
              <w:rPr>
                <w:b/>
                <w:i/>
                <w:color w:val="000000" w:themeColor="text1"/>
              </w:rPr>
            </w:pPr>
            <w:r w:rsidRPr="00FE1D66">
              <w:rPr>
                <w:color w:val="000000" w:themeColor="text1"/>
              </w:rPr>
              <w:lastRenderedPageBreak/>
              <w:t>other development partners and international organisations.</w:t>
            </w:r>
          </w:p>
          <w:p w14:paraId="6F0553A9" w14:textId="77777777" w:rsidR="003653F4" w:rsidRPr="00FE1D66" w:rsidRDefault="003653F4">
            <w:pPr>
              <w:tabs>
                <w:tab w:val="left" w:pos="90"/>
              </w:tabs>
              <w:spacing w:after="0" w:line="240" w:lineRule="auto"/>
              <w:ind w:left="0" w:hanging="2"/>
              <w:jc w:val="both"/>
              <w:rPr>
                <w:color w:val="000000" w:themeColor="text1"/>
              </w:rPr>
            </w:pPr>
          </w:p>
        </w:tc>
        <w:tc>
          <w:tcPr>
            <w:tcW w:w="1065" w:type="dxa"/>
            <w:shd w:val="clear" w:color="auto" w:fill="FFFFFF"/>
          </w:tcPr>
          <w:p w14:paraId="3A6776A0" w14:textId="77777777" w:rsidR="003653F4" w:rsidRPr="00FE1D66" w:rsidRDefault="00CB6D19">
            <w:pPr>
              <w:tabs>
                <w:tab w:val="left" w:pos="90"/>
              </w:tabs>
              <w:spacing w:after="0" w:line="240" w:lineRule="auto"/>
              <w:ind w:left="0" w:hanging="2"/>
              <w:jc w:val="both"/>
              <w:rPr>
                <w:color w:val="000000" w:themeColor="text1"/>
              </w:rPr>
            </w:pPr>
            <w:r w:rsidRPr="00FE1D66">
              <w:rPr>
                <w:b/>
                <w:i/>
                <w:color w:val="000000" w:themeColor="text1"/>
              </w:rPr>
              <w:lastRenderedPageBreak/>
              <w:t xml:space="preserve">low </w:t>
            </w:r>
          </w:p>
        </w:tc>
        <w:tc>
          <w:tcPr>
            <w:tcW w:w="1863" w:type="dxa"/>
            <w:shd w:val="clear" w:color="auto" w:fill="FFFFFF"/>
          </w:tcPr>
          <w:p w14:paraId="2E3EB842"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 xml:space="preserve">Difficulties in the implementation </w:t>
            </w:r>
            <w:r w:rsidRPr="00FE1D66">
              <w:rPr>
                <w:color w:val="000000" w:themeColor="text1"/>
              </w:rPr>
              <w:lastRenderedPageBreak/>
              <w:t>of activities where overlapping may arise</w:t>
            </w:r>
          </w:p>
        </w:tc>
        <w:tc>
          <w:tcPr>
            <w:tcW w:w="3340" w:type="dxa"/>
            <w:shd w:val="clear" w:color="auto" w:fill="FFFFFF"/>
          </w:tcPr>
          <w:p w14:paraId="372F978A"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lastRenderedPageBreak/>
              <w:t xml:space="preserve">The project team will engage similar partner initiative </w:t>
            </w:r>
            <w:r w:rsidR="00FE1D66" w:rsidRPr="00FE1D66">
              <w:rPr>
                <w:color w:val="000000" w:themeColor="text1"/>
              </w:rPr>
              <w:t xml:space="preserve">on </w:t>
            </w:r>
            <w:r w:rsidR="00FE1D66" w:rsidRPr="00FE1D66">
              <w:rPr>
                <w:color w:val="000000" w:themeColor="text1"/>
              </w:rPr>
              <w:lastRenderedPageBreak/>
              <w:t>disability</w:t>
            </w:r>
            <w:r w:rsidRPr="00FE1D66">
              <w:rPr>
                <w:color w:val="000000" w:themeColor="text1"/>
              </w:rPr>
              <w:t xml:space="preserve"> inclusion to enhance coordination</w:t>
            </w:r>
          </w:p>
          <w:p w14:paraId="37D561A0" w14:textId="77777777" w:rsidR="003653F4" w:rsidRPr="00FE1D66" w:rsidRDefault="003653F4">
            <w:pPr>
              <w:tabs>
                <w:tab w:val="left" w:pos="90"/>
              </w:tabs>
              <w:spacing w:after="0" w:line="240" w:lineRule="auto"/>
              <w:ind w:left="0" w:hanging="2"/>
              <w:jc w:val="both"/>
              <w:rPr>
                <w:b/>
                <w:i/>
                <w:color w:val="000000" w:themeColor="text1"/>
              </w:rPr>
            </w:pPr>
          </w:p>
        </w:tc>
        <w:tc>
          <w:tcPr>
            <w:tcW w:w="1063" w:type="dxa"/>
            <w:shd w:val="clear" w:color="auto" w:fill="FFFFFF"/>
          </w:tcPr>
          <w:p w14:paraId="100EFE76" w14:textId="77777777" w:rsidR="003653F4" w:rsidRPr="00FE1D66" w:rsidRDefault="003653F4">
            <w:pPr>
              <w:tabs>
                <w:tab w:val="left" w:pos="90"/>
              </w:tabs>
              <w:spacing w:after="0" w:line="240" w:lineRule="auto"/>
              <w:ind w:left="0" w:hanging="2"/>
              <w:jc w:val="both"/>
              <w:rPr>
                <w:color w:val="000000" w:themeColor="text1"/>
              </w:rPr>
            </w:pPr>
          </w:p>
          <w:p w14:paraId="2A44A559" w14:textId="0A366623"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lastRenderedPageBreak/>
              <w:t>U</w:t>
            </w:r>
            <w:r w:rsidR="00012A2D">
              <w:rPr>
                <w:color w:val="000000" w:themeColor="text1"/>
              </w:rPr>
              <w:t xml:space="preserve">NICEF and </w:t>
            </w:r>
            <w:r w:rsidR="00E77D7E">
              <w:rPr>
                <w:color w:val="000000" w:themeColor="text1"/>
              </w:rPr>
              <w:t>UNFPA</w:t>
            </w:r>
            <w:r w:rsidR="00012A2D">
              <w:rPr>
                <w:color w:val="000000" w:themeColor="text1"/>
              </w:rPr>
              <w:t xml:space="preserve"> with support from UNRCO</w:t>
            </w:r>
          </w:p>
        </w:tc>
      </w:tr>
      <w:tr w:rsidR="00FE1D66" w:rsidRPr="00FE1D66" w14:paraId="1108D4A2" w14:textId="77777777">
        <w:tc>
          <w:tcPr>
            <w:tcW w:w="1605" w:type="dxa"/>
            <w:shd w:val="clear" w:color="auto" w:fill="FFFFFF"/>
          </w:tcPr>
          <w:p w14:paraId="4CAD2657" w14:textId="77777777" w:rsidR="003653F4" w:rsidRPr="00FE1D66" w:rsidRDefault="00CB6D19">
            <w:pPr>
              <w:tabs>
                <w:tab w:val="left" w:pos="90"/>
              </w:tabs>
              <w:spacing w:after="0" w:line="240" w:lineRule="auto"/>
              <w:ind w:left="0" w:hanging="2"/>
              <w:jc w:val="both"/>
              <w:rPr>
                <w:b/>
                <w:i/>
                <w:color w:val="000000" w:themeColor="text1"/>
              </w:rPr>
            </w:pPr>
            <w:r w:rsidRPr="00FE1D66">
              <w:rPr>
                <w:b/>
                <w:i/>
                <w:color w:val="000000" w:themeColor="text1"/>
              </w:rPr>
              <w:lastRenderedPageBreak/>
              <w:t>Programmatic</w:t>
            </w:r>
          </w:p>
        </w:tc>
        <w:tc>
          <w:tcPr>
            <w:tcW w:w="1860" w:type="dxa"/>
            <w:shd w:val="clear" w:color="auto" w:fill="FFFFFF"/>
          </w:tcPr>
          <w:p w14:paraId="29A4BD36"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​​Inadequate</w:t>
            </w:r>
          </w:p>
          <w:p w14:paraId="2FFB7FC8"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national capacities</w:t>
            </w:r>
          </w:p>
        </w:tc>
        <w:tc>
          <w:tcPr>
            <w:tcW w:w="1065" w:type="dxa"/>
            <w:shd w:val="clear" w:color="auto" w:fill="FFFFFF"/>
          </w:tcPr>
          <w:p w14:paraId="5E61FA37" w14:textId="77777777" w:rsidR="003653F4" w:rsidRPr="00FE1D66" w:rsidRDefault="00CB6D19">
            <w:pPr>
              <w:tabs>
                <w:tab w:val="left" w:pos="90"/>
              </w:tabs>
              <w:spacing w:after="0" w:line="240" w:lineRule="auto"/>
              <w:ind w:left="0" w:hanging="2"/>
              <w:jc w:val="both"/>
              <w:rPr>
                <w:b/>
                <w:i/>
                <w:color w:val="000000" w:themeColor="text1"/>
              </w:rPr>
            </w:pPr>
            <w:r w:rsidRPr="00FE1D66">
              <w:rPr>
                <w:b/>
                <w:i/>
                <w:color w:val="000000" w:themeColor="text1"/>
              </w:rPr>
              <w:t>Medium</w:t>
            </w:r>
          </w:p>
        </w:tc>
        <w:tc>
          <w:tcPr>
            <w:tcW w:w="1863" w:type="dxa"/>
            <w:shd w:val="clear" w:color="auto" w:fill="FFFFFF"/>
          </w:tcPr>
          <w:p w14:paraId="6FC8F2A9"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Delay in the implementation of activities</w:t>
            </w:r>
          </w:p>
        </w:tc>
        <w:tc>
          <w:tcPr>
            <w:tcW w:w="3340" w:type="dxa"/>
            <w:shd w:val="clear" w:color="auto" w:fill="FFFFFF"/>
          </w:tcPr>
          <w:p w14:paraId="0B121FB4"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Capacity building of national expertise is a key element throughout the project cycle. As part of the outputs on capacity-building interventions, GFD will be supported to reinforce its organizational management.</w:t>
            </w:r>
          </w:p>
        </w:tc>
        <w:tc>
          <w:tcPr>
            <w:tcW w:w="1063" w:type="dxa"/>
            <w:shd w:val="clear" w:color="auto" w:fill="FFFFFF"/>
          </w:tcPr>
          <w:p w14:paraId="5156FBDB" w14:textId="64CDCF59" w:rsidR="003653F4" w:rsidRPr="00FE1D66" w:rsidRDefault="00E77D7E">
            <w:pPr>
              <w:tabs>
                <w:tab w:val="left" w:pos="90"/>
              </w:tabs>
              <w:spacing w:after="0" w:line="240" w:lineRule="auto"/>
              <w:ind w:left="0" w:hanging="2"/>
              <w:jc w:val="both"/>
              <w:rPr>
                <w:color w:val="000000" w:themeColor="text1"/>
              </w:rPr>
            </w:pPr>
            <w:r>
              <w:rPr>
                <w:color w:val="000000" w:themeColor="text1"/>
              </w:rPr>
              <w:t>UNFPA</w:t>
            </w:r>
            <w:r w:rsidR="002D0914">
              <w:rPr>
                <w:color w:val="000000" w:themeColor="text1"/>
              </w:rPr>
              <w:t xml:space="preserve"> </w:t>
            </w:r>
            <w:r w:rsidR="00CB6D19" w:rsidRPr="00FE1D66">
              <w:rPr>
                <w:color w:val="000000" w:themeColor="text1"/>
              </w:rPr>
              <w:t xml:space="preserve">with support from </w:t>
            </w:r>
            <w:r w:rsidR="002D0914">
              <w:rPr>
                <w:color w:val="000000" w:themeColor="text1"/>
              </w:rPr>
              <w:t xml:space="preserve">UNICEF and </w:t>
            </w:r>
            <w:r w:rsidR="00CB6D19" w:rsidRPr="00FE1D66">
              <w:rPr>
                <w:color w:val="000000" w:themeColor="text1"/>
              </w:rPr>
              <w:t>relevant project partners)</w:t>
            </w:r>
          </w:p>
        </w:tc>
      </w:tr>
      <w:tr w:rsidR="00FE1D66" w:rsidRPr="00FE1D66" w14:paraId="70588EB1" w14:textId="77777777">
        <w:tc>
          <w:tcPr>
            <w:tcW w:w="1605" w:type="dxa"/>
            <w:shd w:val="clear" w:color="auto" w:fill="FFFFFF"/>
          </w:tcPr>
          <w:p w14:paraId="1AD1F6B0" w14:textId="77777777" w:rsidR="003653F4" w:rsidRPr="00FE1D66" w:rsidRDefault="00CB6D19">
            <w:pPr>
              <w:tabs>
                <w:tab w:val="left" w:pos="90"/>
              </w:tabs>
              <w:spacing w:after="0" w:line="240" w:lineRule="auto"/>
              <w:ind w:left="0" w:hanging="2"/>
              <w:jc w:val="both"/>
              <w:rPr>
                <w:b/>
                <w:i/>
                <w:color w:val="000000" w:themeColor="text1"/>
              </w:rPr>
            </w:pPr>
            <w:r w:rsidRPr="00FE1D66">
              <w:rPr>
                <w:b/>
                <w:i/>
                <w:color w:val="000000" w:themeColor="text1"/>
              </w:rPr>
              <w:t>Contextual</w:t>
            </w:r>
          </w:p>
        </w:tc>
        <w:tc>
          <w:tcPr>
            <w:tcW w:w="1860" w:type="dxa"/>
            <w:shd w:val="clear" w:color="auto" w:fill="FFFFFF"/>
          </w:tcPr>
          <w:p w14:paraId="03F17B62" w14:textId="77777777" w:rsidR="003653F4" w:rsidRPr="00FE1D66" w:rsidRDefault="00CB6D19">
            <w:pPr>
              <w:tabs>
                <w:tab w:val="left" w:pos="90"/>
              </w:tabs>
              <w:spacing w:after="0" w:line="240" w:lineRule="auto"/>
              <w:ind w:left="0" w:hanging="2"/>
              <w:jc w:val="both"/>
              <w:rPr>
                <w:color w:val="000000" w:themeColor="text1"/>
              </w:rPr>
            </w:pPr>
            <w:r w:rsidRPr="00FE1D66">
              <w:rPr>
                <w:rFonts w:ascii="Times New Roman" w:eastAsia="Times New Roman" w:hAnsi="Times New Roman" w:cs="Times New Roman"/>
                <w:color w:val="000000" w:themeColor="text1"/>
              </w:rPr>
              <w:t>Risk of exclusion of certain groups of persons with disabilities based on gender, age, or type of disability.</w:t>
            </w:r>
          </w:p>
        </w:tc>
        <w:tc>
          <w:tcPr>
            <w:tcW w:w="1065" w:type="dxa"/>
            <w:shd w:val="clear" w:color="auto" w:fill="FFFFFF"/>
          </w:tcPr>
          <w:p w14:paraId="62170FFA" w14:textId="77777777" w:rsidR="003653F4" w:rsidRPr="00FE1D66" w:rsidRDefault="00CB6D19">
            <w:pPr>
              <w:tabs>
                <w:tab w:val="left" w:pos="90"/>
              </w:tabs>
              <w:spacing w:after="0" w:line="240" w:lineRule="auto"/>
              <w:ind w:left="0" w:hanging="2"/>
              <w:jc w:val="both"/>
              <w:rPr>
                <w:b/>
                <w:i/>
                <w:color w:val="000000" w:themeColor="text1"/>
              </w:rPr>
            </w:pPr>
            <w:r w:rsidRPr="00FE1D66">
              <w:rPr>
                <w:b/>
                <w:i/>
                <w:color w:val="000000" w:themeColor="text1"/>
              </w:rPr>
              <w:t>Medium</w:t>
            </w:r>
          </w:p>
        </w:tc>
        <w:tc>
          <w:tcPr>
            <w:tcW w:w="1863" w:type="dxa"/>
            <w:shd w:val="clear" w:color="auto" w:fill="FFFFFF"/>
          </w:tcPr>
          <w:p w14:paraId="29CCDE8F"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Limited participation of under-represented groups of persons with disabilities</w:t>
            </w:r>
          </w:p>
        </w:tc>
        <w:tc>
          <w:tcPr>
            <w:tcW w:w="3340" w:type="dxa"/>
            <w:shd w:val="clear" w:color="auto" w:fill="FFFFFF"/>
          </w:tcPr>
          <w:p w14:paraId="3382EDA4" w14:textId="77777777" w:rsidR="003653F4" w:rsidRPr="00FE1D66" w:rsidRDefault="00CB6D19">
            <w:pPr>
              <w:tabs>
                <w:tab w:val="left" w:pos="90"/>
              </w:tabs>
              <w:spacing w:after="0" w:line="240" w:lineRule="auto"/>
              <w:ind w:left="0" w:hanging="2"/>
              <w:jc w:val="both"/>
              <w:rPr>
                <w:color w:val="000000" w:themeColor="text1"/>
              </w:rPr>
            </w:pPr>
            <w:r w:rsidRPr="00FE1D66">
              <w:rPr>
                <w:rFonts w:ascii="Times New Roman" w:eastAsia="Times New Roman" w:hAnsi="Times New Roman" w:cs="Times New Roman"/>
                <w:color w:val="000000" w:themeColor="text1"/>
                <w:sz w:val="24"/>
                <w:szCs w:val="24"/>
              </w:rPr>
              <w:t>Continuous and concerted engagement with key project partners to ensure inclusive representation of under-represented groups of persons with disabilities</w:t>
            </w:r>
          </w:p>
        </w:tc>
        <w:tc>
          <w:tcPr>
            <w:tcW w:w="1063" w:type="dxa"/>
            <w:shd w:val="clear" w:color="auto" w:fill="FFFFFF"/>
          </w:tcPr>
          <w:p w14:paraId="40E37050" w14:textId="60F3AAA4"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UN</w:t>
            </w:r>
            <w:r w:rsidR="002D0914">
              <w:rPr>
                <w:color w:val="000000" w:themeColor="text1"/>
              </w:rPr>
              <w:t>ICEF</w:t>
            </w:r>
            <w:r w:rsidR="001A14C5">
              <w:rPr>
                <w:color w:val="000000" w:themeColor="text1"/>
              </w:rPr>
              <w:t xml:space="preserve"> </w:t>
            </w:r>
            <w:r w:rsidRPr="00FE1D66">
              <w:rPr>
                <w:color w:val="000000" w:themeColor="text1"/>
              </w:rPr>
              <w:t xml:space="preserve">with support from </w:t>
            </w:r>
            <w:r w:rsidR="001A14C5">
              <w:rPr>
                <w:color w:val="000000" w:themeColor="text1"/>
              </w:rPr>
              <w:t xml:space="preserve">other UN Agencies and </w:t>
            </w:r>
            <w:r w:rsidRPr="00FE1D66">
              <w:rPr>
                <w:color w:val="000000" w:themeColor="text1"/>
              </w:rPr>
              <w:t>relevant project partners</w:t>
            </w:r>
          </w:p>
        </w:tc>
      </w:tr>
      <w:tr w:rsidR="00FE1D66" w:rsidRPr="00FE1D66" w14:paraId="647F4D2B" w14:textId="77777777">
        <w:tc>
          <w:tcPr>
            <w:tcW w:w="1605" w:type="dxa"/>
            <w:shd w:val="clear" w:color="auto" w:fill="FFFFFF"/>
          </w:tcPr>
          <w:p w14:paraId="10671025" w14:textId="77777777" w:rsidR="003653F4" w:rsidRPr="00FE1D66" w:rsidRDefault="00CB6D19">
            <w:pPr>
              <w:tabs>
                <w:tab w:val="left" w:pos="90"/>
              </w:tabs>
              <w:spacing w:after="0" w:line="240" w:lineRule="auto"/>
              <w:ind w:left="0" w:hanging="2"/>
              <w:jc w:val="both"/>
              <w:rPr>
                <w:b/>
                <w:i/>
                <w:color w:val="000000" w:themeColor="text1"/>
              </w:rPr>
            </w:pPr>
            <w:r w:rsidRPr="00FE1D66">
              <w:rPr>
                <w:b/>
                <w:i/>
                <w:color w:val="000000" w:themeColor="text1"/>
              </w:rPr>
              <w:t>Programmatic</w:t>
            </w:r>
          </w:p>
        </w:tc>
        <w:tc>
          <w:tcPr>
            <w:tcW w:w="1860" w:type="dxa"/>
            <w:shd w:val="clear" w:color="auto" w:fill="FFFFFF"/>
          </w:tcPr>
          <w:p w14:paraId="5CE30806" w14:textId="77777777" w:rsidR="003653F4" w:rsidRPr="00FE1D66" w:rsidRDefault="00CB6D19">
            <w:pPr>
              <w:tabs>
                <w:tab w:val="left" w:pos="90"/>
              </w:tabs>
              <w:spacing w:after="0" w:line="240" w:lineRule="auto"/>
              <w:ind w:left="0" w:hanging="2"/>
              <w:jc w:val="both"/>
              <w:rPr>
                <w:rFonts w:ascii="Times New Roman" w:eastAsia="Times New Roman" w:hAnsi="Times New Roman" w:cs="Times New Roman"/>
                <w:color w:val="000000" w:themeColor="text1"/>
              </w:rPr>
            </w:pPr>
            <w:r w:rsidRPr="00FE1D66">
              <w:rPr>
                <w:color w:val="000000" w:themeColor="text1"/>
              </w:rPr>
              <w:t>Unavailability of required expertise at the country level for the implementation of some activities</w:t>
            </w:r>
          </w:p>
        </w:tc>
        <w:tc>
          <w:tcPr>
            <w:tcW w:w="1065" w:type="dxa"/>
            <w:shd w:val="clear" w:color="auto" w:fill="FFFFFF"/>
          </w:tcPr>
          <w:p w14:paraId="0CB7AAF2" w14:textId="77777777" w:rsidR="003653F4" w:rsidRPr="00FE1D66" w:rsidRDefault="00CB6D19">
            <w:pPr>
              <w:tabs>
                <w:tab w:val="left" w:pos="90"/>
              </w:tabs>
              <w:spacing w:after="0" w:line="240" w:lineRule="auto"/>
              <w:ind w:left="0" w:hanging="2"/>
              <w:jc w:val="both"/>
              <w:rPr>
                <w:b/>
                <w:i/>
                <w:color w:val="000000" w:themeColor="text1"/>
              </w:rPr>
            </w:pPr>
            <w:r w:rsidRPr="00FE1D66">
              <w:rPr>
                <w:b/>
                <w:i/>
                <w:color w:val="000000" w:themeColor="text1"/>
              </w:rPr>
              <w:t>Low</w:t>
            </w:r>
          </w:p>
        </w:tc>
        <w:tc>
          <w:tcPr>
            <w:tcW w:w="1863" w:type="dxa"/>
            <w:shd w:val="clear" w:color="auto" w:fill="FFFFFF"/>
          </w:tcPr>
          <w:p w14:paraId="7D25B471"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Delay in the implementation of relevant activities</w:t>
            </w:r>
          </w:p>
        </w:tc>
        <w:tc>
          <w:tcPr>
            <w:tcW w:w="3340" w:type="dxa"/>
            <w:shd w:val="clear" w:color="auto" w:fill="FFFFFF"/>
          </w:tcPr>
          <w:p w14:paraId="2A884B89" w14:textId="77777777" w:rsidR="003653F4" w:rsidRPr="00FE1D66" w:rsidRDefault="00CB6D19">
            <w:pPr>
              <w:tabs>
                <w:tab w:val="left" w:pos="90"/>
              </w:tabs>
              <w:spacing w:after="0" w:line="240" w:lineRule="auto"/>
              <w:ind w:left="0" w:hanging="2"/>
              <w:jc w:val="both"/>
              <w:rPr>
                <w:rFonts w:ascii="Times New Roman" w:eastAsia="Times New Roman" w:hAnsi="Times New Roman" w:cs="Times New Roman"/>
                <w:color w:val="000000" w:themeColor="text1"/>
                <w:sz w:val="24"/>
                <w:szCs w:val="24"/>
              </w:rPr>
            </w:pPr>
            <w:r w:rsidRPr="00FE1D66">
              <w:rPr>
                <w:color w:val="000000" w:themeColor="text1"/>
              </w:rPr>
              <w:t>Mobilization of external experts by relevant POs</w:t>
            </w:r>
          </w:p>
        </w:tc>
        <w:tc>
          <w:tcPr>
            <w:tcW w:w="1063" w:type="dxa"/>
            <w:shd w:val="clear" w:color="auto" w:fill="FFFFFF"/>
          </w:tcPr>
          <w:p w14:paraId="49C6A39B"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UN</w:t>
            </w:r>
          </w:p>
        </w:tc>
      </w:tr>
      <w:tr w:rsidR="00FE1D66" w:rsidRPr="00FE1D66" w14:paraId="68BD7CB2" w14:textId="77777777">
        <w:tc>
          <w:tcPr>
            <w:tcW w:w="1605" w:type="dxa"/>
            <w:shd w:val="clear" w:color="auto" w:fill="FFFFFF"/>
          </w:tcPr>
          <w:p w14:paraId="02C05EFD" w14:textId="77777777" w:rsidR="003653F4" w:rsidRPr="00FE1D66" w:rsidRDefault="00CB6D19">
            <w:pPr>
              <w:tabs>
                <w:tab w:val="left" w:pos="90"/>
              </w:tabs>
              <w:spacing w:after="0" w:line="240" w:lineRule="auto"/>
              <w:ind w:left="0" w:hanging="2"/>
              <w:jc w:val="both"/>
              <w:rPr>
                <w:b/>
                <w:i/>
                <w:color w:val="000000" w:themeColor="text1"/>
              </w:rPr>
            </w:pPr>
            <w:r w:rsidRPr="00FE1D66">
              <w:rPr>
                <w:b/>
                <w:i/>
                <w:color w:val="000000" w:themeColor="text1"/>
              </w:rPr>
              <w:t>Institutional</w:t>
            </w:r>
          </w:p>
        </w:tc>
        <w:tc>
          <w:tcPr>
            <w:tcW w:w="1860" w:type="dxa"/>
            <w:shd w:val="clear" w:color="auto" w:fill="FFFFFF"/>
          </w:tcPr>
          <w:p w14:paraId="2908C6C2"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Delay in funding</w:t>
            </w:r>
          </w:p>
        </w:tc>
        <w:tc>
          <w:tcPr>
            <w:tcW w:w="1065" w:type="dxa"/>
            <w:shd w:val="clear" w:color="auto" w:fill="FFFFFF"/>
          </w:tcPr>
          <w:p w14:paraId="50BDD8D2" w14:textId="77777777" w:rsidR="003653F4" w:rsidRPr="00FE1D66" w:rsidRDefault="00CB6D19">
            <w:pPr>
              <w:tabs>
                <w:tab w:val="left" w:pos="90"/>
              </w:tabs>
              <w:spacing w:after="0" w:line="240" w:lineRule="auto"/>
              <w:ind w:left="0" w:hanging="2"/>
              <w:jc w:val="both"/>
              <w:rPr>
                <w:b/>
                <w:i/>
                <w:color w:val="000000" w:themeColor="text1"/>
              </w:rPr>
            </w:pPr>
            <w:r w:rsidRPr="00FE1D66">
              <w:rPr>
                <w:b/>
                <w:i/>
                <w:color w:val="000000" w:themeColor="text1"/>
              </w:rPr>
              <w:t>high</w:t>
            </w:r>
          </w:p>
        </w:tc>
        <w:tc>
          <w:tcPr>
            <w:tcW w:w="1863" w:type="dxa"/>
            <w:shd w:val="clear" w:color="auto" w:fill="FFFFFF"/>
          </w:tcPr>
          <w:p w14:paraId="1E33C0B1" w14:textId="77777777" w:rsidR="003653F4" w:rsidRPr="00FE1D66" w:rsidRDefault="00CB6D19">
            <w:pPr>
              <w:tabs>
                <w:tab w:val="left" w:pos="90"/>
              </w:tabs>
              <w:spacing w:after="0" w:line="240" w:lineRule="auto"/>
              <w:ind w:left="0" w:hanging="2"/>
              <w:jc w:val="both"/>
              <w:rPr>
                <w:color w:val="000000" w:themeColor="text1"/>
              </w:rPr>
            </w:pPr>
            <w:r w:rsidRPr="00FE1D66">
              <w:rPr>
                <w:color w:val="000000" w:themeColor="text1"/>
              </w:rPr>
              <w:t>Delay in the implementation of activities</w:t>
            </w:r>
          </w:p>
        </w:tc>
        <w:tc>
          <w:tcPr>
            <w:tcW w:w="3340" w:type="dxa"/>
            <w:shd w:val="clear" w:color="auto" w:fill="FFFFFF"/>
          </w:tcPr>
          <w:p w14:paraId="4273F5F5" w14:textId="77777777" w:rsidR="003653F4" w:rsidRPr="00FE1D66" w:rsidRDefault="00FE1D66" w:rsidP="00FE1D66">
            <w:pPr>
              <w:tabs>
                <w:tab w:val="left" w:pos="90"/>
              </w:tabs>
              <w:spacing w:after="0" w:line="240" w:lineRule="auto"/>
              <w:ind w:leftChars="0" w:left="0" w:firstLineChars="0" w:firstLine="0"/>
              <w:jc w:val="both"/>
              <w:rPr>
                <w:rFonts w:ascii="Times New Roman" w:eastAsia="Times New Roman" w:hAnsi="Times New Roman" w:cs="Times New Roman"/>
                <w:color w:val="000000" w:themeColor="text1"/>
                <w:sz w:val="24"/>
                <w:szCs w:val="24"/>
                <w:highlight w:val="yellow"/>
              </w:rPr>
            </w:pPr>
            <w:r w:rsidRPr="00FE1D66">
              <w:rPr>
                <w:rFonts w:ascii="Times New Roman" w:eastAsia="Times New Roman" w:hAnsi="Times New Roman" w:cs="Times New Roman"/>
                <w:color w:val="000000" w:themeColor="text1"/>
                <w:sz w:val="24"/>
                <w:szCs w:val="24"/>
              </w:rPr>
              <w:t xml:space="preserve">Ensuring funding disbursements align with timelines </w:t>
            </w:r>
          </w:p>
        </w:tc>
        <w:tc>
          <w:tcPr>
            <w:tcW w:w="1063" w:type="dxa"/>
            <w:shd w:val="clear" w:color="auto" w:fill="FFFFFF"/>
          </w:tcPr>
          <w:p w14:paraId="75AF7F8F" w14:textId="60CACD84" w:rsidR="003653F4" w:rsidRPr="00FE1D66" w:rsidRDefault="00AD55FA">
            <w:pPr>
              <w:tabs>
                <w:tab w:val="left" w:pos="90"/>
              </w:tabs>
              <w:spacing w:after="0" w:line="240" w:lineRule="auto"/>
              <w:ind w:left="0" w:hanging="2"/>
              <w:jc w:val="both"/>
              <w:rPr>
                <w:color w:val="000000" w:themeColor="text1"/>
              </w:rPr>
            </w:pPr>
            <w:r>
              <w:rPr>
                <w:color w:val="000000" w:themeColor="text1"/>
              </w:rPr>
              <w:t>UNICEF</w:t>
            </w:r>
            <w:r w:rsidR="00BF4CF6">
              <w:rPr>
                <w:color w:val="000000" w:themeColor="text1"/>
              </w:rPr>
              <w:t xml:space="preserve"> and </w:t>
            </w:r>
            <w:r w:rsidR="00E77D7E">
              <w:rPr>
                <w:color w:val="000000" w:themeColor="text1"/>
              </w:rPr>
              <w:t>UNFPA</w:t>
            </w:r>
          </w:p>
        </w:tc>
      </w:tr>
    </w:tbl>
    <w:p w14:paraId="48659A4C" w14:textId="77777777" w:rsidR="003653F4" w:rsidRDefault="003653F4">
      <w:pPr>
        <w:tabs>
          <w:tab w:val="left" w:pos="90"/>
        </w:tabs>
        <w:spacing w:after="0" w:line="240" w:lineRule="auto"/>
        <w:ind w:left="0" w:hanging="2"/>
        <w:jc w:val="both"/>
        <w:rPr>
          <w:sz w:val="16"/>
          <w:szCs w:val="16"/>
        </w:rPr>
      </w:pPr>
    </w:p>
    <w:p w14:paraId="7CDD2315" w14:textId="77777777" w:rsidR="003653F4" w:rsidRDefault="00CB6D19">
      <w:pPr>
        <w:tabs>
          <w:tab w:val="left" w:pos="90"/>
        </w:tabs>
        <w:spacing w:after="0" w:line="240" w:lineRule="auto"/>
        <w:ind w:left="0" w:hanging="2"/>
        <w:jc w:val="both"/>
        <w:rPr>
          <w:sz w:val="16"/>
          <w:szCs w:val="16"/>
        </w:rPr>
      </w:pPr>
      <w:r>
        <w:rPr>
          <w:sz w:val="16"/>
          <w:szCs w:val="16"/>
        </w:rPr>
        <w:t>* Please specify here the type of risk and refer to the following definitions:</w:t>
      </w:r>
    </w:p>
    <w:p w14:paraId="4A97D5CA" w14:textId="77777777" w:rsidR="003653F4" w:rsidRDefault="00CB6D19">
      <w:pPr>
        <w:tabs>
          <w:tab w:val="left" w:pos="90"/>
        </w:tabs>
        <w:spacing w:after="0" w:line="240" w:lineRule="auto"/>
        <w:ind w:left="0" w:hanging="2"/>
        <w:jc w:val="both"/>
        <w:rPr>
          <w:sz w:val="16"/>
          <w:szCs w:val="16"/>
        </w:rPr>
      </w:pPr>
      <w:r>
        <w:rPr>
          <w:sz w:val="16"/>
          <w:szCs w:val="16"/>
        </w:rPr>
        <w:t>Contextual: risk of state failure, return to conflict, development failure, humanitarian crisis; factors over which external actors have limited control.</w:t>
      </w:r>
    </w:p>
    <w:p w14:paraId="3DF17548" w14:textId="77777777" w:rsidR="003653F4" w:rsidRDefault="00CB6D19">
      <w:pPr>
        <w:tabs>
          <w:tab w:val="left" w:pos="90"/>
        </w:tabs>
        <w:spacing w:after="0" w:line="240" w:lineRule="auto"/>
        <w:ind w:left="0" w:hanging="2"/>
        <w:jc w:val="both"/>
        <w:rPr>
          <w:sz w:val="16"/>
          <w:szCs w:val="16"/>
        </w:rPr>
      </w:pPr>
      <w:r>
        <w:rPr>
          <w:sz w:val="16"/>
          <w:szCs w:val="16"/>
        </w:rPr>
        <w:t>Programmatic: risk of failure to achieve the aims and objectives; risk of causing harm through engagements.</w:t>
      </w:r>
    </w:p>
    <w:p w14:paraId="732D2F42" w14:textId="77777777" w:rsidR="003653F4" w:rsidRDefault="00CB6D19">
      <w:pPr>
        <w:tabs>
          <w:tab w:val="left" w:pos="90"/>
        </w:tabs>
        <w:spacing w:after="0" w:line="240" w:lineRule="auto"/>
        <w:ind w:left="0" w:hanging="2"/>
        <w:jc w:val="both"/>
        <w:rPr>
          <w:sz w:val="16"/>
          <w:szCs w:val="16"/>
        </w:rPr>
      </w:pPr>
      <w:r>
        <w:rPr>
          <w:sz w:val="16"/>
          <w:szCs w:val="16"/>
        </w:rPr>
        <w:t>Institutional: risk to the donor agency, security, fiduciary failure, reputational loss, domestic political damage etc.</w:t>
      </w:r>
    </w:p>
    <w:p w14:paraId="277AEA98" w14:textId="77777777" w:rsidR="003653F4" w:rsidRDefault="003653F4">
      <w:pPr>
        <w:tabs>
          <w:tab w:val="left" w:pos="90"/>
        </w:tabs>
        <w:spacing w:after="0" w:line="240" w:lineRule="auto"/>
        <w:ind w:left="0" w:hanging="2"/>
        <w:jc w:val="both"/>
        <w:rPr>
          <w:sz w:val="20"/>
          <w:szCs w:val="20"/>
        </w:rPr>
      </w:pPr>
    </w:p>
    <w:p w14:paraId="31868730" w14:textId="77777777" w:rsidR="003653F4" w:rsidRDefault="003653F4">
      <w:pPr>
        <w:pBdr>
          <w:top w:val="nil"/>
          <w:left w:val="nil"/>
          <w:bottom w:val="nil"/>
          <w:right w:val="nil"/>
          <w:between w:val="nil"/>
        </w:pBdr>
        <w:tabs>
          <w:tab w:val="left" w:pos="90"/>
        </w:tabs>
        <w:spacing w:after="0" w:line="240" w:lineRule="auto"/>
        <w:ind w:left="0" w:hanging="2"/>
        <w:jc w:val="both"/>
        <w:rPr>
          <w:color w:val="000000"/>
          <w:sz w:val="24"/>
          <w:szCs w:val="24"/>
        </w:rPr>
      </w:pPr>
    </w:p>
    <w:p w14:paraId="10FCF83C" w14:textId="77777777" w:rsidR="003653F4" w:rsidRDefault="00CB6D19">
      <w:pPr>
        <w:pStyle w:val="Heading1"/>
        <w:numPr>
          <w:ilvl w:val="0"/>
          <w:numId w:val="1"/>
        </w:numPr>
        <w:tabs>
          <w:tab w:val="left" w:pos="90"/>
        </w:tabs>
        <w:ind w:left="1" w:hanging="3"/>
      </w:pPr>
      <w:r>
        <w:t>Budget</w:t>
      </w:r>
    </w:p>
    <w:p w14:paraId="53CBC753" w14:textId="77777777" w:rsidR="003653F4" w:rsidRDefault="00CB6D19">
      <w:pPr>
        <w:tabs>
          <w:tab w:val="left" w:pos="90"/>
        </w:tabs>
        <w:spacing w:after="0" w:line="240" w:lineRule="auto"/>
        <w:ind w:left="0" w:hanging="2"/>
        <w:jc w:val="both"/>
        <w:rPr>
          <w:sz w:val="20"/>
          <w:szCs w:val="20"/>
        </w:rPr>
      </w:pPr>
      <w:r>
        <w:rPr>
          <w:i/>
          <w:sz w:val="20"/>
          <w:szCs w:val="20"/>
        </w:rPr>
        <w:t xml:space="preserve">Please use the template attached (annex 2) to fill in the budget based on the format approved by the UNDG Financial Policy Working Group. (please refer to the </w:t>
      </w:r>
      <w:hyperlink r:id="rId51">
        <w:r>
          <w:rPr>
            <w:i/>
            <w:color w:val="0000FF"/>
            <w:sz w:val="20"/>
            <w:szCs w:val="20"/>
            <w:u w:val="single"/>
          </w:rPr>
          <w:t>2015 ANNUAL FINANCIAL REPORTING AND THE UNDG REPORTING CATEGORIES</w:t>
        </w:r>
      </w:hyperlink>
      <w:r>
        <w:rPr>
          <w:i/>
          <w:sz w:val="20"/>
          <w:szCs w:val="20"/>
        </w:rPr>
        <w:t xml:space="preserve">  </w:t>
      </w:r>
    </w:p>
    <w:p w14:paraId="4BAA9777" w14:textId="77777777" w:rsidR="003653F4" w:rsidRDefault="003653F4">
      <w:pPr>
        <w:tabs>
          <w:tab w:val="left" w:pos="90"/>
        </w:tabs>
        <w:spacing w:after="0" w:line="240" w:lineRule="auto"/>
        <w:ind w:left="0" w:hanging="2"/>
        <w:jc w:val="both"/>
        <w:rPr>
          <w:sz w:val="20"/>
          <w:szCs w:val="20"/>
        </w:rPr>
      </w:pPr>
    </w:p>
    <w:p w14:paraId="6A8181AD" w14:textId="77777777" w:rsidR="003653F4" w:rsidRDefault="00CB6D19">
      <w:pPr>
        <w:tabs>
          <w:tab w:val="left" w:pos="90"/>
        </w:tabs>
        <w:spacing w:after="0" w:line="240" w:lineRule="auto"/>
        <w:ind w:left="0" w:hanging="2"/>
        <w:jc w:val="both"/>
        <w:rPr>
          <w:sz w:val="20"/>
          <w:szCs w:val="20"/>
        </w:rPr>
      </w:pPr>
      <w:r>
        <w:rPr>
          <w:i/>
          <w:sz w:val="20"/>
          <w:szCs w:val="20"/>
        </w:rPr>
        <w:t>While developing the budget please ensure that appropriate allocations are made for project including the following:</w:t>
      </w:r>
    </w:p>
    <w:p w14:paraId="0558B4B3" w14:textId="77777777" w:rsidR="003653F4" w:rsidRDefault="003653F4">
      <w:pPr>
        <w:tabs>
          <w:tab w:val="left" w:pos="90"/>
        </w:tabs>
        <w:spacing w:after="0" w:line="240" w:lineRule="auto"/>
        <w:ind w:left="0" w:hanging="2"/>
        <w:jc w:val="both"/>
        <w:rPr>
          <w:sz w:val="20"/>
          <w:szCs w:val="20"/>
        </w:rPr>
      </w:pPr>
    </w:p>
    <w:p w14:paraId="3718EB41"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Full time coordination costs</w:t>
      </w:r>
    </w:p>
    <w:p w14:paraId="5205E73E"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lastRenderedPageBreak/>
        <w:t>Monitoring and Evaluation activities</w:t>
      </w:r>
    </w:p>
    <w:p w14:paraId="47850C11"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Accessibility and reasonable accommodation costs</w:t>
      </w:r>
    </w:p>
    <w:p w14:paraId="562CBA25"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 xml:space="preserve">Communication and visibility costs </w:t>
      </w:r>
    </w:p>
    <w:p w14:paraId="0CEE12B5" w14:textId="77777777" w:rsidR="003653F4" w:rsidRDefault="003653F4">
      <w:pPr>
        <w:tabs>
          <w:tab w:val="left" w:pos="90"/>
        </w:tabs>
        <w:spacing w:after="0" w:line="240" w:lineRule="auto"/>
        <w:ind w:left="0" w:hanging="2"/>
        <w:jc w:val="both"/>
        <w:rPr>
          <w:sz w:val="20"/>
          <w:szCs w:val="20"/>
        </w:rPr>
      </w:pPr>
    </w:p>
    <w:p w14:paraId="2450677F" w14:textId="77777777" w:rsidR="003653F4" w:rsidRDefault="003653F4">
      <w:pPr>
        <w:tabs>
          <w:tab w:val="left" w:pos="90"/>
        </w:tabs>
        <w:spacing w:after="0" w:line="240" w:lineRule="auto"/>
        <w:ind w:left="0" w:hanging="2"/>
        <w:jc w:val="both"/>
        <w:rPr>
          <w:sz w:val="20"/>
          <w:szCs w:val="20"/>
        </w:rPr>
      </w:pPr>
    </w:p>
    <w:p w14:paraId="3B9F4063" w14:textId="77777777" w:rsidR="003653F4" w:rsidRDefault="00CB6D19">
      <w:pPr>
        <w:tabs>
          <w:tab w:val="left" w:pos="90"/>
        </w:tabs>
        <w:spacing w:after="0" w:line="240" w:lineRule="auto"/>
        <w:ind w:left="0" w:hanging="2"/>
        <w:jc w:val="both"/>
        <w:rPr>
          <w:sz w:val="20"/>
          <w:szCs w:val="20"/>
        </w:rPr>
      </w:pPr>
      <w:r>
        <w:rPr>
          <w:i/>
          <w:sz w:val="20"/>
          <w:szCs w:val="20"/>
        </w:rPr>
        <w:t xml:space="preserve">Please note the UNPRPD will </w:t>
      </w:r>
      <w:r>
        <w:rPr>
          <w:i/>
          <w:sz w:val="20"/>
          <w:szCs w:val="20"/>
          <w:u w:val="single"/>
        </w:rPr>
        <w:t>not</w:t>
      </w:r>
      <w:r>
        <w:rPr>
          <w:i/>
          <w:sz w:val="20"/>
          <w:szCs w:val="20"/>
        </w:rPr>
        <w:t xml:space="preserve"> cover the following costs:</w:t>
      </w:r>
    </w:p>
    <w:p w14:paraId="6775FA38" w14:textId="77777777" w:rsidR="003653F4" w:rsidRDefault="003653F4">
      <w:pPr>
        <w:tabs>
          <w:tab w:val="left" w:pos="90"/>
          <w:tab w:val="left" w:pos="1350"/>
        </w:tabs>
        <w:spacing w:after="0" w:line="240" w:lineRule="auto"/>
        <w:ind w:left="0" w:hanging="2"/>
        <w:jc w:val="both"/>
        <w:rPr>
          <w:sz w:val="20"/>
          <w:szCs w:val="20"/>
        </w:rPr>
      </w:pPr>
    </w:p>
    <w:p w14:paraId="340D1188"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The direct provision of services, e.g., assistive devices, educational services, or rehabilitation services</w:t>
      </w:r>
    </w:p>
    <w:p w14:paraId="74666A6A"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Acquisition of land or buildings or reconstruction or renovation of physical spaces</w:t>
      </w:r>
    </w:p>
    <w:p w14:paraId="180D66D0"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Equipment costs, such as computers, vehicles, furniture etc.</w:t>
      </w:r>
    </w:p>
    <w:p w14:paraId="552DE83E"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Operating costs for running an office e.g. rent.</w:t>
      </w:r>
    </w:p>
    <w:p w14:paraId="5D337294"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Grants for filling a ‘funding gap’ for fulfilling the mandates of UN entities</w:t>
      </w:r>
    </w:p>
    <w:p w14:paraId="19BF92BA"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Re-granting activities</w:t>
      </w:r>
    </w:p>
    <w:p w14:paraId="656C9FD1"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Scholarships</w:t>
      </w:r>
    </w:p>
    <w:p w14:paraId="133C0240"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 xml:space="preserve">Infrastructure work </w:t>
      </w:r>
    </w:p>
    <w:p w14:paraId="002F0541"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 xml:space="preserve">Travel to countries outside of the target country unless it is part of capacity building </w:t>
      </w:r>
    </w:p>
    <w:p w14:paraId="26E94457" w14:textId="77777777" w:rsidR="003653F4" w:rsidRDefault="00CB6D19">
      <w:pPr>
        <w:numPr>
          <w:ilvl w:val="0"/>
          <w:numId w:val="9"/>
        </w:numPr>
        <w:tabs>
          <w:tab w:val="left" w:pos="90"/>
          <w:tab w:val="left" w:pos="1350"/>
        </w:tabs>
        <w:spacing w:after="0" w:line="240" w:lineRule="auto"/>
        <w:ind w:left="0" w:hanging="2"/>
        <w:jc w:val="both"/>
        <w:rPr>
          <w:sz w:val="20"/>
          <w:szCs w:val="20"/>
        </w:rPr>
      </w:pPr>
      <w:r>
        <w:rPr>
          <w:i/>
          <w:sz w:val="20"/>
          <w:szCs w:val="20"/>
        </w:rPr>
        <w:t>Regional activities, unless it is part of UNPRPD MPTF knowledge management programs</w:t>
      </w:r>
    </w:p>
    <w:p w14:paraId="5DEF7A26" w14:textId="77777777" w:rsidR="003653F4" w:rsidRDefault="003653F4">
      <w:pPr>
        <w:tabs>
          <w:tab w:val="left" w:pos="90"/>
        </w:tabs>
        <w:spacing w:after="0" w:line="240" w:lineRule="auto"/>
        <w:ind w:left="0" w:hanging="2"/>
        <w:jc w:val="both"/>
        <w:rPr>
          <w:sz w:val="20"/>
          <w:szCs w:val="20"/>
        </w:rPr>
      </w:pPr>
    </w:p>
    <w:p w14:paraId="472DE30A" w14:textId="77777777" w:rsidR="003653F4" w:rsidRDefault="00CB6D19">
      <w:pPr>
        <w:tabs>
          <w:tab w:val="left" w:pos="90"/>
        </w:tabs>
        <w:spacing w:after="0" w:line="240" w:lineRule="auto"/>
        <w:ind w:left="0" w:hanging="2"/>
        <w:jc w:val="both"/>
        <w:rPr>
          <w:sz w:val="20"/>
          <w:szCs w:val="20"/>
        </w:rPr>
      </w:pPr>
      <w:r>
        <w:rPr>
          <w:i/>
          <w:sz w:val="20"/>
          <w:szCs w:val="20"/>
        </w:rPr>
        <w:t>Please also note that:</w:t>
      </w:r>
    </w:p>
    <w:p w14:paraId="466BCB4D" w14:textId="77777777" w:rsidR="003653F4" w:rsidRDefault="00CB6D19">
      <w:pPr>
        <w:numPr>
          <w:ilvl w:val="0"/>
          <w:numId w:val="8"/>
        </w:numPr>
        <w:pBdr>
          <w:top w:val="nil"/>
          <w:left w:val="nil"/>
          <w:bottom w:val="nil"/>
          <w:right w:val="nil"/>
          <w:between w:val="nil"/>
        </w:pBdr>
        <w:tabs>
          <w:tab w:val="left" w:pos="90"/>
        </w:tabs>
        <w:spacing w:after="0"/>
        <w:ind w:left="0" w:hanging="2"/>
        <w:rPr>
          <w:color w:val="000000"/>
          <w:sz w:val="20"/>
          <w:szCs w:val="20"/>
        </w:rPr>
      </w:pPr>
      <w:r>
        <w:rPr>
          <w:i/>
          <w:color w:val="000000"/>
          <w:sz w:val="20"/>
          <w:szCs w:val="20"/>
        </w:rPr>
        <w:t>Minimum amount received by each PUNO should be of 100.000USD</w:t>
      </w:r>
    </w:p>
    <w:p w14:paraId="30632C8E" w14:textId="77777777" w:rsidR="003653F4" w:rsidRDefault="00CB6D19">
      <w:pPr>
        <w:numPr>
          <w:ilvl w:val="0"/>
          <w:numId w:val="8"/>
        </w:numPr>
        <w:pBdr>
          <w:top w:val="nil"/>
          <w:left w:val="nil"/>
          <w:bottom w:val="nil"/>
          <w:right w:val="nil"/>
          <w:between w:val="nil"/>
        </w:pBdr>
        <w:tabs>
          <w:tab w:val="left" w:pos="90"/>
        </w:tabs>
        <w:ind w:left="0" w:hanging="2"/>
        <w:rPr>
          <w:color w:val="000000"/>
          <w:sz w:val="20"/>
          <w:szCs w:val="20"/>
          <w:u w:val="single"/>
        </w:rPr>
      </w:pPr>
      <w:r>
        <w:rPr>
          <w:i/>
          <w:color w:val="000000"/>
          <w:sz w:val="20"/>
          <w:szCs w:val="20"/>
          <w:u w:val="single"/>
        </w:rPr>
        <w:t>No funds transfer between PUNOs is allowed</w:t>
      </w:r>
    </w:p>
    <w:p w14:paraId="67B1066B" w14:textId="77777777" w:rsidR="003653F4" w:rsidRDefault="00CB6D19">
      <w:pPr>
        <w:tabs>
          <w:tab w:val="left" w:pos="90"/>
        </w:tabs>
        <w:ind w:left="0" w:hanging="2"/>
        <w:rPr>
          <w:sz w:val="20"/>
          <w:szCs w:val="20"/>
        </w:rPr>
      </w:pPr>
      <w:r>
        <w:rPr>
          <w:b/>
          <w:sz w:val="20"/>
          <w:szCs w:val="20"/>
        </w:rPr>
        <w:t>13.1 Value for money</w:t>
      </w:r>
    </w:p>
    <w:p w14:paraId="0D5037FA" w14:textId="77777777" w:rsidR="003653F4" w:rsidRDefault="00CB6D19">
      <w:pPr>
        <w:tabs>
          <w:tab w:val="left" w:pos="90"/>
        </w:tabs>
        <w:ind w:left="0" w:hanging="2"/>
        <w:rPr>
          <w:sz w:val="20"/>
          <w:szCs w:val="20"/>
        </w:rPr>
      </w:pPr>
      <w:r>
        <w:rPr>
          <w:i/>
          <w:sz w:val="20"/>
          <w:szCs w:val="20"/>
        </w:rPr>
        <w:t>Please describe value for a money approach including key cost drivers. Use as a guidance the questions below. (max 500)</w:t>
      </w:r>
    </w:p>
    <w:p w14:paraId="59802405" w14:textId="77777777" w:rsidR="003653F4" w:rsidRDefault="00CB6D19">
      <w:pPr>
        <w:numPr>
          <w:ilvl w:val="0"/>
          <w:numId w:val="2"/>
        </w:numPr>
        <w:tabs>
          <w:tab w:val="left" w:pos="90"/>
          <w:tab w:val="left" w:pos="1350"/>
        </w:tabs>
        <w:spacing w:after="0" w:line="240" w:lineRule="auto"/>
        <w:ind w:left="0" w:hanging="2"/>
        <w:jc w:val="both"/>
        <w:rPr>
          <w:sz w:val="20"/>
          <w:szCs w:val="20"/>
        </w:rPr>
      </w:pPr>
      <w:r>
        <w:rPr>
          <w:i/>
          <w:sz w:val="20"/>
          <w:szCs w:val="20"/>
          <w:u w:val="single"/>
        </w:rPr>
        <w:t>Economy</w:t>
      </w:r>
      <w:r>
        <w:rPr>
          <w:i/>
          <w:sz w:val="20"/>
          <w:szCs w:val="20"/>
        </w:rPr>
        <w:t>: What are the project’s major costs categories and what drives the pricing of those costs? What actions can you take to control those costs? What cost categories will be subject to a competitive procurement process, and how robust is that process?</w:t>
      </w:r>
    </w:p>
    <w:p w14:paraId="23F2C87B" w14:textId="77777777" w:rsidR="003653F4" w:rsidRDefault="003653F4">
      <w:pPr>
        <w:tabs>
          <w:tab w:val="left" w:pos="90"/>
          <w:tab w:val="left" w:pos="1350"/>
        </w:tabs>
        <w:spacing w:after="0" w:line="240" w:lineRule="auto"/>
        <w:ind w:left="0" w:hanging="2"/>
        <w:jc w:val="both"/>
        <w:rPr>
          <w:sz w:val="20"/>
          <w:szCs w:val="20"/>
        </w:rPr>
      </w:pPr>
    </w:p>
    <w:p w14:paraId="3401E968" w14:textId="77777777" w:rsidR="003653F4" w:rsidRDefault="00CB6D19">
      <w:pPr>
        <w:numPr>
          <w:ilvl w:val="0"/>
          <w:numId w:val="2"/>
        </w:numPr>
        <w:tabs>
          <w:tab w:val="left" w:pos="90"/>
          <w:tab w:val="left" w:pos="1350"/>
        </w:tabs>
        <w:spacing w:after="0" w:line="240" w:lineRule="auto"/>
        <w:ind w:left="0" w:hanging="2"/>
        <w:jc w:val="both"/>
        <w:rPr>
          <w:sz w:val="20"/>
          <w:szCs w:val="20"/>
        </w:rPr>
      </w:pPr>
      <w:r>
        <w:rPr>
          <w:i/>
          <w:sz w:val="20"/>
          <w:szCs w:val="20"/>
          <w:u w:val="single"/>
        </w:rPr>
        <w:t>Efficiency</w:t>
      </w:r>
      <w:r>
        <w:rPr>
          <w:i/>
          <w:sz w:val="20"/>
          <w:szCs w:val="20"/>
        </w:rPr>
        <w:t xml:space="preserve">: What controls will you put in place to ensure that you are delivering the goods or services in the most efficient manner? </w:t>
      </w:r>
    </w:p>
    <w:p w14:paraId="486402A3" w14:textId="77777777" w:rsidR="003653F4" w:rsidRDefault="003653F4">
      <w:pPr>
        <w:tabs>
          <w:tab w:val="left" w:pos="90"/>
          <w:tab w:val="left" w:pos="1350"/>
        </w:tabs>
        <w:spacing w:after="0" w:line="240" w:lineRule="auto"/>
        <w:ind w:left="0" w:hanging="2"/>
        <w:jc w:val="both"/>
        <w:rPr>
          <w:sz w:val="20"/>
          <w:szCs w:val="20"/>
        </w:rPr>
      </w:pPr>
    </w:p>
    <w:p w14:paraId="3FC60879" w14:textId="77777777" w:rsidR="003653F4" w:rsidRDefault="00CB6D19">
      <w:pPr>
        <w:numPr>
          <w:ilvl w:val="0"/>
          <w:numId w:val="2"/>
        </w:numPr>
        <w:tabs>
          <w:tab w:val="left" w:pos="90"/>
          <w:tab w:val="left" w:pos="1350"/>
        </w:tabs>
        <w:spacing w:after="0" w:line="240" w:lineRule="auto"/>
        <w:ind w:left="0" w:hanging="2"/>
        <w:jc w:val="both"/>
        <w:rPr>
          <w:sz w:val="20"/>
          <w:szCs w:val="20"/>
        </w:rPr>
      </w:pPr>
      <w:r>
        <w:rPr>
          <w:i/>
          <w:sz w:val="20"/>
          <w:szCs w:val="20"/>
          <w:u w:val="single"/>
        </w:rPr>
        <w:t>Effectiveness</w:t>
      </w:r>
      <w:r>
        <w:rPr>
          <w:i/>
          <w:sz w:val="20"/>
          <w:szCs w:val="20"/>
        </w:rPr>
        <w:t xml:space="preserve">: What elements of the theory of change are the weakest and have you considered project activities to overcome these weaknesses? If your project will be delivered in a fragile state, how can you demonstrate your capability to deliver in difficult environments? Can you demonstrate clearly that you cannot carry out the project without support from UNPRPD? If not, how much of the programme could you have achieved on your own without support? </w:t>
      </w:r>
    </w:p>
    <w:p w14:paraId="2B3FDAF5" w14:textId="77777777" w:rsidR="003653F4" w:rsidRDefault="003653F4">
      <w:pPr>
        <w:tabs>
          <w:tab w:val="left" w:pos="90"/>
          <w:tab w:val="left" w:pos="1350"/>
        </w:tabs>
        <w:spacing w:after="0" w:line="240" w:lineRule="auto"/>
        <w:ind w:left="0" w:hanging="2"/>
        <w:jc w:val="both"/>
        <w:rPr>
          <w:sz w:val="20"/>
          <w:szCs w:val="20"/>
        </w:rPr>
      </w:pPr>
    </w:p>
    <w:p w14:paraId="751C536A" w14:textId="5D7C7A8C" w:rsidR="00077651" w:rsidRDefault="00F74B6D" w:rsidP="003A6832">
      <w:pPr>
        <w:shd w:val="clear" w:color="auto" w:fill="FFFFFF" w:themeFill="background1"/>
        <w:tabs>
          <w:tab w:val="left" w:pos="90"/>
        </w:tabs>
        <w:ind w:left="0" w:hanging="2"/>
        <w:jc w:val="both"/>
        <w:rPr>
          <w:sz w:val="20"/>
          <w:szCs w:val="20"/>
        </w:rPr>
      </w:pPr>
      <w:r>
        <w:rPr>
          <w:sz w:val="20"/>
          <w:szCs w:val="20"/>
        </w:rPr>
        <w:t>The project</w:t>
      </w:r>
      <w:r w:rsidR="003371F2">
        <w:rPr>
          <w:sz w:val="20"/>
          <w:szCs w:val="20"/>
        </w:rPr>
        <w:t xml:space="preserve">’s major cost categories are under </w:t>
      </w:r>
      <w:r w:rsidR="005C296F">
        <w:rPr>
          <w:sz w:val="20"/>
          <w:szCs w:val="20"/>
        </w:rPr>
        <w:t>g</w:t>
      </w:r>
      <w:r w:rsidR="000D035C">
        <w:rPr>
          <w:sz w:val="20"/>
          <w:szCs w:val="20"/>
        </w:rPr>
        <w:t>rants and transfers to disbursed</w:t>
      </w:r>
      <w:r w:rsidR="00947149">
        <w:rPr>
          <w:sz w:val="20"/>
          <w:szCs w:val="20"/>
        </w:rPr>
        <w:t xml:space="preserve"> mostly to OPDs</w:t>
      </w:r>
      <w:r w:rsidR="007E5E58">
        <w:rPr>
          <w:sz w:val="20"/>
          <w:szCs w:val="20"/>
        </w:rPr>
        <w:t xml:space="preserve">, government and service providers. A substantial amount has been </w:t>
      </w:r>
      <w:r w:rsidR="005C296F">
        <w:rPr>
          <w:sz w:val="20"/>
          <w:szCs w:val="20"/>
        </w:rPr>
        <w:t xml:space="preserve">allocated to </w:t>
      </w:r>
      <w:r w:rsidR="003371F2">
        <w:rPr>
          <w:sz w:val="20"/>
          <w:szCs w:val="20"/>
        </w:rPr>
        <w:t xml:space="preserve">staff </w:t>
      </w:r>
      <w:r w:rsidR="00F12A6C">
        <w:rPr>
          <w:sz w:val="20"/>
          <w:szCs w:val="20"/>
        </w:rPr>
        <w:t xml:space="preserve">and </w:t>
      </w:r>
      <w:r w:rsidR="007E3676">
        <w:rPr>
          <w:sz w:val="20"/>
          <w:szCs w:val="20"/>
        </w:rPr>
        <w:t>personnel costs. UNICEF will recruit a dedicated national staff to support the project and</w:t>
      </w:r>
      <w:r w:rsidR="004D4880">
        <w:rPr>
          <w:sz w:val="20"/>
          <w:szCs w:val="20"/>
        </w:rPr>
        <w:t xml:space="preserve"> closely collaborate with</w:t>
      </w:r>
      <w:r w:rsidR="007E3676">
        <w:rPr>
          <w:sz w:val="20"/>
          <w:szCs w:val="20"/>
        </w:rPr>
        <w:t xml:space="preserve"> implementing Agencies</w:t>
      </w:r>
      <w:r w:rsidR="004D4880">
        <w:rPr>
          <w:sz w:val="20"/>
          <w:szCs w:val="20"/>
        </w:rPr>
        <w:t xml:space="preserve">, to </w:t>
      </w:r>
      <w:r w:rsidR="00BD6DBB">
        <w:rPr>
          <w:sz w:val="20"/>
          <w:szCs w:val="20"/>
        </w:rPr>
        <w:t xml:space="preserve">ensure effective and smooth implementation. </w:t>
      </w:r>
      <w:r w:rsidR="003A6832">
        <w:rPr>
          <w:sz w:val="20"/>
          <w:szCs w:val="20"/>
        </w:rPr>
        <w:t xml:space="preserve">UNFPA will also hire a consultation to support the implementation of the process. However, the M&amp;E and Communication aspect of the programme will be supported by existing UNFPA personnel.  </w:t>
      </w:r>
      <w:r w:rsidR="0028724E">
        <w:rPr>
          <w:sz w:val="20"/>
          <w:szCs w:val="20"/>
        </w:rPr>
        <w:t>The a</w:t>
      </w:r>
      <w:r w:rsidR="00F14BAD">
        <w:rPr>
          <w:sz w:val="20"/>
          <w:szCs w:val="20"/>
        </w:rPr>
        <w:t>moun</w:t>
      </w:r>
      <w:r w:rsidR="005C296F">
        <w:rPr>
          <w:sz w:val="20"/>
          <w:szCs w:val="20"/>
        </w:rPr>
        <w:t>ts</w:t>
      </w:r>
      <w:r w:rsidR="000E177D">
        <w:rPr>
          <w:sz w:val="20"/>
          <w:szCs w:val="20"/>
        </w:rPr>
        <w:t xml:space="preserve"> allocated</w:t>
      </w:r>
      <w:r w:rsidR="005C296F">
        <w:rPr>
          <w:sz w:val="20"/>
          <w:szCs w:val="20"/>
        </w:rPr>
        <w:t xml:space="preserve"> and budget lines</w:t>
      </w:r>
      <w:r w:rsidR="00F14BAD">
        <w:rPr>
          <w:sz w:val="20"/>
          <w:szCs w:val="20"/>
        </w:rPr>
        <w:t xml:space="preserve"> are guided by previous experience of the UN implementing similar projects </w:t>
      </w:r>
      <w:r w:rsidR="000E177D">
        <w:rPr>
          <w:sz w:val="20"/>
          <w:szCs w:val="20"/>
        </w:rPr>
        <w:t>with national pa</w:t>
      </w:r>
      <w:r w:rsidR="003A3D91">
        <w:rPr>
          <w:sz w:val="20"/>
          <w:szCs w:val="20"/>
        </w:rPr>
        <w:t>rtners</w:t>
      </w:r>
      <w:r w:rsidR="00F14BAD">
        <w:rPr>
          <w:sz w:val="20"/>
          <w:szCs w:val="20"/>
        </w:rPr>
        <w:t xml:space="preserve">. </w:t>
      </w:r>
      <w:r w:rsidR="00386800">
        <w:rPr>
          <w:sz w:val="20"/>
          <w:szCs w:val="20"/>
        </w:rPr>
        <w:t>The transfer of grants to implementing partners and contractual services will be guided by UN Rule</w:t>
      </w:r>
      <w:r w:rsidR="00FE1295">
        <w:rPr>
          <w:sz w:val="20"/>
          <w:szCs w:val="20"/>
        </w:rPr>
        <w:t xml:space="preserve">s and Procedures, in line with the internal procedures of </w:t>
      </w:r>
      <w:r w:rsidR="00A9649A">
        <w:rPr>
          <w:sz w:val="20"/>
          <w:szCs w:val="20"/>
        </w:rPr>
        <w:t>impl</w:t>
      </w:r>
      <w:r w:rsidR="003A3D91">
        <w:rPr>
          <w:sz w:val="20"/>
          <w:szCs w:val="20"/>
        </w:rPr>
        <w:t>eme</w:t>
      </w:r>
      <w:r w:rsidR="00A9649A">
        <w:rPr>
          <w:sz w:val="20"/>
          <w:szCs w:val="20"/>
        </w:rPr>
        <w:t xml:space="preserve">nting Agencies. Agencies will identify OPDs and other partners in line with the proposed activities and </w:t>
      </w:r>
      <w:r w:rsidR="007D6F56">
        <w:rPr>
          <w:sz w:val="20"/>
          <w:szCs w:val="20"/>
        </w:rPr>
        <w:t xml:space="preserve">established rules. Contractual services will be subject to a competitive </w:t>
      </w:r>
      <w:r w:rsidR="00264684">
        <w:rPr>
          <w:sz w:val="20"/>
          <w:szCs w:val="20"/>
        </w:rPr>
        <w:t>bidding process</w:t>
      </w:r>
      <w:r w:rsidR="00277282">
        <w:rPr>
          <w:sz w:val="20"/>
          <w:szCs w:val="20"/>
        </w:rPr>
        <w:t xml:space="preserve">. </w:t>
      </w:r>
      <w:r w:rsidR="00676C20">
        <w:rPr>
          <w:sz w:val="20"/>
          <w:szCs w:val="20"/>
        </w:rPr>
        <w:t xml:space="preserve">Procurement </w:t>
      </w:r>
      <w:r w:rsidR="00DC5000">
        <w:rPr>
          <w:sz w:val="20"/>
          <w:szCs w:val="20"/>
        </w:rPr>
        <w:t xml:space="preserve">processes </w:t>
      </w:r>
      <w:r w:rsidR="00676C20">
        <w:rPr>
          <w:sz w:val="20"/>
          <w:szCs w:val="20"/>
        </w:rPr>
        <w:t xml:space="preserve">will follow established rules of specific Agencies. </w:t>
      </w:r>
      <w:r w:rsidR="00077651">
        <w:rPr>
          <w:sz w:val="20"/>
          <w:szCs w:val="20"/>
        </w:rPr>
        <w:t xml:space="preserve">The </w:t>
      </w:r>
      <w:r w:rsidR="00DC5000">
        <w:rPr>
          <w:sz w:val="20"/>
          <w:szCs w:val="20"/>
        </w:rPr>
        <w:t>w</w:t>
      </w:r>
      <w:r w:rsidR="00077651">
        <w:rPr>
          <w:sz w:val="20"/>
          <w:szCs w:val="20"/>
        </w:rPr>
        <w:t xml:space="preserve">orkplan and </w:t>
      </w:r>
      <w:r w:rsidR="00DC5000">
        <w:rPr>
          <w:sz w:val="20"/>
          <w:szCs w:val="20"/>
        </w:rPr>
        <w:t>a</w:t>
      </w:r>
      <w:r w:rsidR="00077651">
        <w:rPr>
          <w:sz w:val="20"/>
          <w:szCs w:val="20"/>
        </w:rPr>
        <w:t xml:space="preserve">ctivities will be </w:t>
      </w:r>
      <w:r w:rsidR="00C4491B">
        <w:rPr>
          <w:sz w:val="20"/>
          <w:szCs w:val="20"/>
        </w:rPr>
        <w:t>discussed</w:t>
      </w:r>
      <w:r w:rsidR="00EF7F9A">
        <w:rPr>
          <w:sz w:val="20"/>
          <w:szCs w:val="20"/>
        </w:rPr>
        <w:t xml:space="preserve">, approved and signed off in consultation with OPDs, government and implementing partners. The </w:t>
      </w:r>
      <w:r w:rsidR="003D585E">
        <w:rPr>
          <w:sz w:val="20"/>
          <w:szCs w:val="20"/>
        </w:rPr>
        <w:t xml:space="preserve">Team Lead will ensure that work plans are </w:t>
      </w:r>
      <w:r w:rsidR="00DD2D77">
        <w:rPr>
          <w:sz w:val="20"/>
          <w:szCs w:val="20"/>
        </w:rPr>
        <w:t>harmonized and</w:t>
      </w:r>
      <w:r w:rsidR="009F1009">
        <w:rPr>
          <w:sz w:val="20"/>
          <w:szCs w:val="20"/>
        </w:rPr>
        <w:t xml:space="preserve"> ensure that Agencies are delivering as </w:t>
      </w:r>
      <w:r w:rsidR="00FB0271">
        <w:rPr>
          <w:sz w:val="20"/>
          <w:szCs w:val="20"/>
        </w:rPr>
        <w:t>“One”</w:t>
      </w:r>
      <w:r w:rsidR="00D62C91">
        <w:rPr>
          <w:sz w:val="20"/>
          <w:szCs w:val="20"/>
        </w:rPr>
        <w:t xml:space="preserve"> by creating synergies and collaboration on activities to </w:t>
      </w:r>
      <w:r w:rsidR="00DC5000">
        <w:rPr>
          <w:sz w:val="20"/>
          <w:szCs w:val="20"/>
        </w:rPr>
        <w:t>maximize</w:t>
      </w:r>
      <w:r w:rsidR="00D62C91">
        <w:rPr>
          <w:sz w:val="20"/>
          <w:szCs w:val="20"/>
        </w:rPr>
        <w:t xml:space="preserve"> on time and </w:t>
      </w:r>
      <w:r w:rsidR="00DC5000">
        <w:rPr>
          <w:sz w:val="20"/>
          <w:szCs w:val="20"/>
        </w:rPr>
        <w:t xml:space="preserve">save on </w:t>
      </w:r>
      <w:r w:rsidR="00D62C91">
        <w:rPr>
          <w:sz w:val="20"/>
          <w:szCs w:val="20"/>
        </w:rPr>
        <w:t xml:space="preserve">costs. </w:t>
      </w:r>
      <w:r w:rsidR="00D115B0">
        <w:rPr>
          <w:sz w:val="20"/>
          <w:szCs w:val="20"/>
        </w:rPr>
        <w:t xml:space="preserve">UNPRPD project will bring together all </w:t>
      </w:r>
      <w:r w:rsidR="00DC5000">
        <w:rPr>
          <w:sz w:val="20"/>
          <w:szCs w:val="20"/>
        </w:rPr>
        <w:t xml:space="preserve">national </w:t>
      </w:r>
      <w:r w:rsidR="00D115B0">
        <w:rPr>
          <w:sz w:val="20"/>
          <w:szCs w:val="20"/>
        </w:rPr>
        <w:t>stakeholders, in particular OPDs</w:t>
      </w:r>
      <w:r w:rsidR="0028726E">
        <w:rPr>
          <w:sz w:val="20"/>
          <w:szCs w:val="20"/>
        </w:rPr>
        <w:t xml:space="preserve"> required to fully implement and realize the CRPD. This partnership will </w:t>
      </w:r>
      <w:r w:rsidR="008F4ABA">
        <w:rPr>
          <w:sz w:val="20"/>
          <w:szCs w:val="20"/>
        </w:rPr>
        <w:t xml:space="preserve">also allow the UNPRPD funds to play a catalytic role in creating dialogue </w:t>
      </w:r>
      <w:r w:rsidR="00A6668C">
        <w:rPr>
          <w:sz w:val="20"/>
          <w:szCs w:val="20"/>
        </w:rPr>
        <w:t xml:space="preserve">and mainstreaming disability inclusion in The Gambia. </w:t>
      </w:r>
    </w:p>
    <w:p w14:paraId="12EB34F3" w14:textId="77777777" w:rsidR="003653F4" w:rsidRPr="00A660BA" w:rsidRDefault="00CB6D19" w:rsidP="00A660BA">
      <w:pPr>
        <w:shd w:val="clear" w:color="auto" w:fill="FFFFFF" w:themeFill="background1"/>
        <w:tabs>
          <w:tab w:val="left" w:pos="90"/>
        </w:tabs>
        <w:ind w:left="0" w:hanging="2"/>
        <w:rPr>
          <w:sz w:val="20"/>
          <w:szCs w:val="20"/>
        </w:rPr>
      </w:pPr>
      <w:r w:rsidRPr="00A660BA">
        <w:rPr>
          <w:b/>
          <w:sz w:val="20"/>
          <w:szCs w:val="20"/>
        </w:rPr>
        <w:lastRenderedPageBreak/>
        <w:t xml:space="preserve">p13.2 Co-funding </w:t>
      </w:r>
    </w:p>
    <w:p w14:paraId="645B16A8" w14:textId="77777777" w:rsidR="003653F4" w:rsidRPr="00A660BA" w:rsidRDefault="00CB6D19" w:rsidP="00A660BA">
      <w:pPr>
        <w:shd w:val="clear" w:color="auto" w:fill="FFFFFF" w:themeFill="background1"/>
        <w:tabs>
          <w:tab w:val="left" w:pos="90"/>
        </w:tabs>
        <w:ind w:left="0" w:hanging="2"/>
        <w:rPr>
          <w:sz w:val="20"/>
          <w:szCs w:val="20"/>
        </w:rPr>
      </w:pPr>
      <w:r w:rsidRPr="00A660BA">
        <w:rPr>
          <w:i/>
          <w:sz w:val="20"/>
          <w:szCs w:val="20"/>
        </w:rPr>
        <w:t>Please indicate if the programme will be co-founded and from which partner. Please fill in table below.</w:t>
      </w:r>
    </w:p>
    <w:p w14:paraId="158116B5" w14:textId="77777777" w:rsidR="003653F4" w:rsidRDefault="00CB6D19">
      <w:pPr>
        <w:tabs>
          <w:tab w:val="left" w:pos="90"/>
        </w:tabs>
        <w:ind w:left="0" w:hanging="2"/>
        <w:rPr>
          <w:sz w:val="20"/>
          <w:szCs w:val="20"/>
        </w:rPr>
      </w:pPr>
      <w:r>
        <w:rPr>
          <w:i/>
          <w:sz w:val="20"/>
          <w:szCs w:val="20"/>
        </w:rPr>
        <w:t>Table 7 Co-funding arrangements</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4"/>
        <w:gridCol w:w="1731"/>
        <w:gridCol w:w="3080"/>
        <w:gridCol w:w="2865"/>
      </w:tblGrid>
      <w:tr w:rsidR="003653F4" w14:paraId="430B2EEE" w14:textId="77777777">
        <w:tc>
          <w:tcPr>
            <w:tcW w:w="2194" w:type="dxa"/>
            <w:shd w:val="clear" w:color="auto" w:fill="DBE5F1"/>
          </w:tcPr>
          <w:p w14:paraId="1450D1E8" w14:textId="77777777" w:rsidR="003653F4" w:rsidRDefault="00CB6D19">
            <w:pPr>
              <w:tabs>
                <w:tab w:val="left" w:pos="90"/>
              </w:tabs>
              <w:spacing w:after="0" w:line="240" w:lineRule="auto"/>
              <w:ind w:left="0" w:hanging="2"/>
              <w:jc w:val="both"/>
              <w:rPr>
                <w:color w:val="000000"/>
                <w:sz w:val="20"/>
                <w:szCs w:val="20"/>
              </w:rPr>
            </w:pPr>
            <w:r>
              <w:rPr>
                <w:b/>
                <w:i/>
                <w:color w:val="000000"/>
                <w:sz w:val="20"/>
                <w:szCs w:val="20"/>
              </w:rPr>
              <w:t>Output</w:t>
            </w:r>
          </w:p>
        </w:tc>
        <w:tc>
          <w:tcPr>
            <w:tcW w:w="1731" w:type="dxa"/>
            <w:shd w:val="clear" w:color="auto" w:fill="DBE5F1"/>
          </w:tcPr>
          <w:p w14:paraId="7B9174F0" w14:textId="77777777" w:rsidR="003653F4" w:rsidRDefault="00CB6D19">
            <w:pPr>
              <w:tabs>
                <w:tab w:val="left" w:pos="90"/>
              </w:tabs>
              <w:spacing w:after="0" w:line="240" w:lineRule="auto"/>
              <w:ind w:left="0" w:hanging="2"/>
              <w:jc w:val="center"/>
              <w:rPr>
                <w:color w:val="000000"/>
                <w:sz w:val="20"/>
                <w:szCs w:val="20"/>
              </w:rPr>
            </w:pPr>
            <w:r>
              <w:rPr>
                <w:b/>
                <w:i/>
                <w:color w:val="000000"/>
                <w:sz w:val="20"/>
                <w:szCs w:val="20"/>
              </w:rPr>
              <w:t>Funding source</w:t>
            </w:r>
          </w:p>
        </w:tc>
        <w:tc>
          <w:tcPr>
            <w:tcW w:w="3080" w:type="dxa"/>
            <w:shd w:val="clear" w:color="auto" w:fill="DBE5F1"/>
          </w:tcPr>
          <w:p w14:paraId="16401C38" w14:textId="77777777" w:rsidR="003653F4" w:rsidRDefault="00CB6D19">
            <w:pPr>
              <w:tabs>
                <w:tab w:val="left" w:pos="90"/>
              </w:tabs>
              <w:spacing w:after="0" w:line="240" w:lineRule="auto"/>
              <w:ind w:left="0" w:hanging="2"/>
              <w:jc w:val="both"/>
              <w:rPr>
                <w:color w:val="000000"/>
                <w:sz w:val="20"/>
                <w:szCs w:val="20"/>
              </w:rPr>
            </w:pPr>
            <w:r>
              <w:rPr>
                <w:b/>
                <w:i/>
                <w:color w:val="000000"/>
                <w:sz w:val="20"/>
                <w:szCs w:val="20"/>
              </w:rPr>
              <w:t>Amount</w:t>
            </w:r>
          </w:p>
        </w:tc>
        <w:tc>
          <w:tcPr>
            <w:tcW w:w="2865" w:type="dxa"/>
            <w:shd w:val="clear" w:color="auto" w:fill="DBE5F1"/>
          </w:tcPr>
          <w:p w14:paraId="34873BBA" w14:textId="77777777" w:rsidR="003653F4" w:rsidRDefault="00CB6D19">
            <w:pPr>
              <w:tabs>
                <w:tab w:val="left" w:pos="90"/>
              </w:tabs>
              <w:spacing w:after="0" w:line="240" w:lineRule="auto"/>
              <w:ind w:left="0" w:hanging="2"/>
              <w:jc w:val="both"/>
              <w:rPr>
                <w:color w:val="000000"/>
                <w:sz w:val="20"/>
                <w:szCs w:val="20"/>
              </w:rPr>
            </w:pPr>
            <w:r>
              <w:rPr>
                <w:b/>
                <w:i/>
                <w:color w:val="000000"/>
                <w:sz w:val="20"/>
                <w:szCs w:val="20"/>
              </w:rPr>
              <w:t>% of total output</w:t>
            </w:r>
          </w:p>
        </w:tc>
      </w:tr>
      <w:tr w:rsidR="003653F4" w14:paraId="2684E54F" w14:textId="77777777">
        <w:tc>
          <w:tcPr>
            <w:tcW w:w="2194" w:type="dxa"/>
            <w:shd w:val="clear" w:color="auto" w:fill="FFFFFF"/>
          </w:tcPr>
          <w:p w14:paraId="1F142A91" w14:textId="77777777" w:rsidR="003653F4" w:rsidRDefault="00CB6D19">
            <w:pPr>
              <w:tabs>
                <w:tab w:val="left" w:pos="90"/>
              </w:tabs>
              <w:spacing w:after="0" w:line="240" w:lineRule="auto"/>
              <w:ind w:left="0" w:hanging="2"/>
              <w:jc w:val="both"/>
              <w:rPr>
                <w:color w:val="000000"/>
                <w:sz w:val="20"/>
                <w:szCs w:val="20"/>
              </w:rPr>
            </w:pPr>
            <w:r>
              <w:rPr>
                <w:b/>
                <w:i/>
                <w:color w:val="000000"/>
                <w:sz w:val="20"/>
                <w:szCs w:val="20"/>
              </w:rPr>
              <w:t>[…]</w:t>
            </w:r>
          </w:p>
          <w:p w14:paraId="63B1C8CD" w14:textId="55F70946" w:rsidR="003653F4" w:rsidRDefault="009B4846">
            <w:pPr>
              <w:tabs>
                <w:tab w:val="left" w:pos="90"/>
              </w:tabs>
              <w:spacing w:after="0" w:line="240" w:lineRule="auto"/>
              <w:ind w:left="0" w:hanging="2"/>
              <w:jc w:val="both"/>
              <w:rPr>
                <w:color w:val="000000"/>
                <w:sz w:val="20"/>
                <w:szCs w:val="20"/>
              </w:rPr>
            </w:pPr>
            <w:r>
              <w:rPr>
                <w:color w:val="000000"/>
                <w:sz w:val="20"/>
                <w:szCs w:val="20"/>
              </w:rPr>
              <w:t>N/A</w:t>
            </w:r>
          </w:p>
        </w:tc>
        <w:tc>
          <w:tcPr>
            <w:tcW w:w="1731" w:type="dxa"/>
            <w:shd w:val="clear" w:color="auto" w:fill="FFFFFF"/>
          </w:tcPr>
          <w:p w14:paraId="36714F4B" w14:textId="77777777" w:rsidR="003653F4" w:rsidRDefault="00CB6D19">
            <w:pPr>
              <w:tabs>
                <w:tab w:val="left" w:pos="90"/>
              </w:tabs>
              <w:spacing w:after="0" w:line="240" w:lineRule="auto"/>
              <w:ind w:left="0" w:hanging="2"/>
              <w:jc w:val="both"/>
              <w:rPr>
                <w:color w:val="000000"/>
                <w:sz w:val="20"/>
                <w:szCs w:val="20"/>
              </w:rPr>
            </w:pPr>
            <w:r>
              <w:rPr>
                <w:b/>
                <w:i/>
                <w:color w:val="000000"/>
                <w:sz w:val="20"/>
                <w:szCs w:val="20"/>
              </w:rPr>
              <w:t>[…]</w:t>
            </w:r>
          </w:p>
          <w:p w14:paraId="33FBBC86" w14:textId="71453961" w:rsidR="003653F4" w:rsidRDefault="009B4846">
            <w:pPr>
              <w:tabs>
                <w:tab w:val="left" w:pos="90"/>
              </w:tabs>
              <w:spacing w:after="0" w:line="240" w:lineRule="auto"/>
              <w:ind w:left="0" w:hanging="2"/>
              <w:jc w:val="both"/>
              <w:rPr>
                <w:color w:val="000000"/>
                <w:sz w:val="20"/>
                <w:szCs w:val="20"/>
              </w:rPr>
            </w:pPr>
            <w:r>
              <w:rPr>
                <w:color w:val="000000"/>
                <w:sz w:val="20"/>
                <w:szCs w:val="20"/>
              </w:rPr>
              <w:t>N/A</w:t>
            </w:r>
          </w:p>
        </w:tc>
        <w:tc>
          <w:tcPr>
            <w:tcW w:w="3080" w:type="dxa"/>
            <w:shd w:val="clear" w:color="auto" w:fill="FFFFFF"/>
          </w:tcPr>
          <w:p w14:paraId="5B7C3712" w14:textId="77777777" w:rsidR="003653F4" w:rsidRDefault="00CB6D19">
            <w:pPr>
              <w:tabs>
                <w:tab w:val="left" w:pos="90"/>
              </w:tabs>
              <w:spacing w:after="0" w:line="240" w:lineRule="auto"/>
              <w:ind w:left="0" w:hanging="2"/>
              <w:jc w:val="both"/>
              <w:rPr>
                <w:color w:val="000000"/>
                <w:sz w:val="20"/>
                <w:szCs w:val="20"/>
              </w:rPr>
            </w:pPr>
            <w:r>
              <w:rPr>
                <w:b/>
                <w:i/>
                <w:color w:val="000000"/>
                <w:sz w:val="20"/>
                <w:szCs w:val="20"/>
              </w:rPr>
              <w:t>[…]</w:t>
            </w:r>
          </w:p>
          <w:p w14:paraId="475997F0" w14:textId="3D4A8852" w:rsidR="003653F4" w:rsidRDefault="009B4846">
            <w:pPr>
              <w:tabs>
                <w:tab w:val="left" w:pos="90"/>
              </w:tabs>
              <w:spacing w:after="0" w:line="240" w:lineRule="auto"/>
              <w:ind w:left="0" w:hanging="2"/>
              <w:jc w:val="both"/>
              <w:rPr>
                <w:color w:val="000000"/>
                <w:sz w:val="20"/>
                <w:szCs w:val="20"/>
              </w:rPr>
            </w:pPr>
            <w:r>
              <w:rPr>
                <w:color w:val="000000"/>
                <w:sz w:val="20"/>
                <w:szCs w:val="20"/>
              </w:rPr>
              <w:t>N/A</w:t>
            </w:r>
          </w:p>
        </w:tc>
        <w:tc>
          <w:tcPr>
            <w:tcW w:w="2865" w:type="dxa"/>
            <w:shd w:val="clear" w:color="auto" w:fill="FFFFFF"/>
          </w:tcPr>
          <w:p w14:paraId="5326A954" w14:textId="77777777" w:rsidR="003653F4" w:rsidRDefault="00CB6D19">
            <w:pPr>
              <w:tabs>
                <w:tab w:val="left" w:pos="90"/>
              </w:tabs>
              <w:spacing w:after="0" w:line="240" w:lineRule="auto"/>
              <w:ind w:left="0" w:hanging="2"/>
              <w:jc w:val="both"/>
              <w:rPr>
                <w:color w:val="000000"/>
                <w:sz w:val="20"/>
                <w:szCs w:val="20"/>
              </w:rPr>
            </w:pPr>
            <w:r>
              <w:rPr>
                <w:b/>
                <w:i/>
                <w:color w:val="000000"/>
                <w:sz w:val="20"/>
                <w:szCs w:val="20"/>
              </w:rPr>
              <w:t>[…]</w:t>
            </w:r>
          </w:p>
          <w:p w14:paraId="0D3ADEE0" w14:textId="42398995" w:rsidR="003653F4" w:rsidRDefault="009B4846">
            <w:pPr>
              <w:tabs>
                <w:tab w:val="left" w:pos="90"/>
              </w:tabs>
              <w:spacing w:after="0" w:line="240" w:lineRule="auto"/>
              <w:ind w:left="0" w:hanging="2"/>
              <w:jc w:val="both"/>
              <w:rPr>
                <w:color w:val="000000"/>
                <w:sz w:val="20"/>
                <w:szCs w:val="20"/>
              </w:rPr>
            </w:pPr>
            <w:r>
              <w:rPr>
                <w:color w:val="000000"/>
                <w:sz w:val="20"/>
                <w:szCs w:val="20"/>
              </w:rPr>
              <w:t>N/A</w:t>
            </w:r>
          </w:p>
        </w:tc>
      </w:tr>
      <w:tr w:rsidR="003653F4" w14:paraId="4FCB55F1" w14:textId="77777777">
        <w:tc>
          <w:tcPr>
            <w:tcW w:w="2194" w:type="dxa"/>
            <w:shd w:val="clear" w:color="auto" w:fill="FFFFFF"/>
          </w:tcPr>
          <w:p w14:paraId="535DC870" w14:textId="77777777" w:rsidR="003653F4" w:rsidRDefault="00CB6D19">
            <w:pPr>
              <w:tabs>
                <w:tab w:val="left" w:pos="90"/>
              </w:tabs>
              <w:spacing w:after="0" w:line="240" w:lineRule="auto"/>
              <w:ind w:left="0" w:hanging="2"/>
              <w:jc w:val="both"/>
              <w:rPr>
                <w:color w:val="000000"/>
                <w:sz w:val="20"/>
                <w:szCs w:val="20"/>
              </w:rPr>
            </w:pPr>
            <w:r>
              <w:rPr>
                <w:b/>
                <w:i/>
                <w:color w:val="000000"/>
                <w:sz w:val="20"/>
                <w:szCs w:val="20"/>
              </w:rPr>
              <w:t>[…]</w:t>
            </w:r>
          </w:p>
          <w:p w14:paraId="4FDF4821" w14:textId="061F1F3D" w:rsidR="003653F4" w:rsidRDefault="009B4846">
            <w:pPr>
              <w:tabs>
                <w:tab w:val="left" w:pos="90"/>
              </w:tabs>
              <w:spacing w:after="0" w:line="240" w:lineRule="auto"/>
              <w:ind w:left="0" w:hanging="2"/>
              <w:jc w:val="both"/>
              <w:rPr>
                <w:color w:val="000000"/>
                <w:sz w:val="20"/>
                <w:szCs w:val="20"/>
              </w:rPr>
            </w:pPr>
            <w:r>
              <w:rPr>
                <w:color w:val="000000"/>
                <w:sz w:val="20"/>
                <w:szCs w:val="20"/>
              </w:rPr>
              <w:t>N/A</w:t>
            </w:r>
          </w:p>
        </w:tc>
        <w:tc>
          <w:tcPr>
            <w:tcW w:w="1731" w:type="dxa"/>
            <w:shd w:val="clear" w:color="auto" w:fill="FFFFFF"/>
          </w:tcPr>
          <w:p w14:paraId="43DEF2DA" w14:textId="77777777" w:rsidR="003653F4" w:rsidRDefault="00CB6D19">
            <w:pPr>
              <w:tabs>
                <w:tab w:val="left" w:pos="90"/>
              </w:tabs>
              <w:spacing w:after="0" w:line="240" w:lineRule="auto"/>
              <w:ind w:left="0" w:hanging="2"/>
              <w:jc w:val="both"/>
              <w:rPr>
                <w:color w:val="000000"/>
                <w:sz w:val="20"/>
                <w:szCs w:val="20"/>
              </w:rPr>
            </w:pPr>
            <w:r>
              <w:rPr>
                <w:b/>
                <w:i/>
                <w:color w:val="000000"/>
                <w:sz w:val="20"/>
                <w:szCs w:val="20"/>
              </w:rPr>
              <w:t>[…]</w:t>
            </w:r>
          </w:p>
          <w:p w14:paraId="5B177F5E" w14:textId="3ED0A850" w:rsidR="003653F4" w:rsidRDefault="009B4846">
            <w:pPr>
              <w:tabs>
                <w:tab w:val="left" w:pos="90"/>
              </w:tabs>
              <w:spacing w:after="0" w:line="240" w:lineRule="auto"/>
              <w:ind w:left="0" w:hanging="2"/>
              <w:jc w:val="both"/>
              <w:rPr>
                <w:color w:val="000000"/>
                <w:sz w:val="20"/>
                <w:szCs w:val="20"/>
              </w:rPr>
            </w:pPr>
            <w:r>
              <w:rPr>
                <w:color w:val="000000"/>
                <w:sz w:val="20"/>
                <w:szCs w:val="20"/>
              </w:rPr>
              <w:t>N/A</w:t>
            </w:r>
          </w:p>
        </w:tc>
        <w:tc>
          <w:tcPr>
            <w:tcW w:w="3080" w:type="dxa"/>
            <w:shd w:val="clear" w:color="auto" w:fill="FFFFFF"/>
          </w:tcPr>
          <w:p w14:paraId="2F7E21C0" w14:textId="77777777" w:rsidR="003653F4" w:rsidRDefault="00CB6D19">
            <w:pPr>
              <w:tabs>
                <w:tab w:val="left" w:pos="90"/>
              </w:tabs>
              <w:spacing w:after="0" w:line="240" w:lineRule="auto"/>
              <w:ind w:left="0" w:hanging="2"/>
              <w:jc w:val="both"/>
              <w:rPr>
                <w:color w:val="000000"/>
                <w:sz w:val="20"/>
                <w:szCs w:val="20"/>
              </w:rPr>
            </w:pPr>
            <w:r>
              <w:rPr>
                <w:b/>
                <w:i/>
                <w:color w:val="000000"/>
                <w:sz w:val="20"/>
                <w:szCs w:val="20"/>
              </w:rPr>
              <w:t>[…]</w:t>
            </w:r>
          </w:p>
          <w:p w14:paraId="14E18C1C" w14:textId="4DBEF1D2" w:rsidR="003653F4" w:rsidRDefault="009B4846">
            <w:pPr>
              <w:tabs>
                <w:tab w:val="left" w:pos="90"/>
              </w:tabs>
              <w:spacing w:after="0" w:line="240" w:lineRule="auto"/>
              <w:ind w:left="0" w:hanging="2"/>
              <w:jc w:val="both"/>
              <w:rPr>
                <w:color w:val="000000"/>
                <w:sz w:val="20"/>
                <w:szCs w:val="20"/>
              </w:rPr>
            </w:pPr>
            <w:r>
              <w:rPr>
                <w:color w:val="000000"/>
                <w:sz w:val="20"/>
                <w:szCs w:val="20"/>
              </w:rPr>
              <w:t>N/A</w:t>
            </w:r>
          </w:p>
        </w:tc>
        <w:tc>
          <w:tcPr>
            <w:tcW w:w="2865" w:type="dxa"/>
            <w:shd w:val="clear" w:color="auto" w:fill="FFFFFF"/>
          </w:tcPr>
          <w:p w14:paraId="2BC8BAFB" w14:textId="77777777" w:rsidR="003653F4" w:rsidRDefault="00CB6D19">
            <w:pPr>
              <w:tabs>
                <w:tab w:val="left" w:pos="90"/>
              </w:tabs>
              <w:spacing w:after="0" w:line="240" w:lineRule="auto"/>
              <w:ind w:left="0" w:hanging="2"/>
              <w:jc w:val="both"/>
              <w:rPr>
                <w:color w:val="000000"/>
                <w:sz w:val="20"/>
                <w:szCs w:val="20"/>
              </w:rPr>
            </w:pPr>
            <w:r>
              <w:rPr>
                <w:b/>
                <w:i/>
                <w:color w:val="000000"/>
                <w:sz w:val="20"/>
                <w:szCs w:val="20"/>
              </w:rPr>
              <w:t>[…]</w:t>
            </w:r>
          </w:p>
          <w:p w14:paraId="4EB9FA7C" w14:textId="6E3D86C3" w:rsidR="003653F4" w:rsidRDefault="009B4846">
            <w:pPr>
              <w:tabs>
                <w:tab w:val="left" w:pos="90"/>
              </w:tabs>
              <w:spacing w:after="0" w:line="240" w:lineRule="auto"/>
              <w:ind w:left="0" w:hanging="2"/>
              <w:jc w:val="both"/>
              <w:rPr>
                <w:color w:val="000000"/>
                <w:sz w:val="20"/>
                <w:szCs w:val="20"/>
              </w:rPr>
            </w:pPr>
            <w:r>
              <w:rPr>
                <w:color w:val="000000"/>
                <w:sz w:val="20"/>
                <w:szCs w:val="20"/>
              </w:rPr>
              <w:t>N/A</w:t>
            </w:r>
          </w:p>
        </w:tc>
      </w:tr>
    </w:tbl>
    <w:p w14:paraId="46ACD1CC" w14:textId="77777777" w:rsidR="003653F4" w:rsidRDefault="003653F4">
      <w:pPr>
        <w:tabs>
          <w:tab w:val="left" w:pos="90"/>
        </w:tabs>
        <w:ind w:left="0" w:hanging="2"/>
        <w:rPr>
          <w:sz w:val="20"/>
          <w:szCs w:val="20"/>
        </w:rPr>
      </w:pPr>
    </w:p>
    <w:p w14:paraId="6EF95161" w14:textId="77777777" w:rsidR="003653F4" w:rsidRPr="00FE1D66" w:rsidRDefault="00CB6D19">
      <w:pPr>
        <w:pStyle w:val="Heading1"/>
        <w:numPr>
          <w:ilvl w:val="0"/>
          <w:numId w:val="1"/>
        </w:numPr>
        <w:tabs>
          <w:tab w:val="left" w:pos="90"/>
        </w:tabs>
        <w:ind w:left="1" w:hanging="3"/>
      </w:pPr>
      <w:r w:rsidRPr="00FE1D66">
        <w:t xml:space="preserve"> Safeguarding  </w:t>
      </w:r>
    </w:p>
    <w:p w14:paraId="6DB3E102" w14:textId="77777777" w:rsidR="003653F4" w:rsidRPr="00FE1D66" w:rsidRDefault="00CB6D19">
      <w:pPr>
        <w:ind w:left="0" w:hanging="2"/>
      </w:pPr>
      <w:r w:rsidRPr="00FE1D66">
        <w:t>Max 500 words</w:t>
      </w:r>
    </w:p>
    <w:p w14:paraId="28CC03C9" w14:textId="77777777" w:rsidR="003653F4" w:rsidRPr="00FE1D66" w:rsidRDefault="00CB6D19">
      <w:pPr>
        <w:tabs>
          <w:tab w:val="left" w:pos="90"/>
        </w:tabs>
        <w:ind w:left="0" w:hanging="2"/>
        <w:jc w:val="both"/>
        <w:rPr>
          <w:i/>
          <w:sz w:val="20"/>
          <w:szCs w:val="20"/>
        </w:rPr>
      </w:pPr>
      <w:r w:rsidRPr="00FE1D66">
        <w:rPr>
          <w:i/>
          <w:sz w:val="20"/>
          <w:szCs w:val="20"/>
        </w:rPr>
        <w:t>Please describe and provide links to relevant guidelines and policies on which existing safeguards are in place to: 1. prevent unethical behavior (including sexual exploitation and sexual abuse); 2. protect victims and witnesses (including through appropriate protocols on reporting and cooperation with investigations); and 3. ensure that corrective measures are taken without delay in order to end violations</w:t>
      </w:r>
    </w:p>
    <w:p w14:paraId="35BA0BD0" w14:textId="5934A064" w:rsidR="003653F4" w:rsidRPr="00FE1D66" w:rsidRDefault="00CB6D19">
      <w:pPr>
        <w:tabs>
          <w:tab w:val="left" w:pos="90"/>
        </w:tabs>
        <w:ind w:left="0" w:hanging="2"/>
        <w:jc w:val="both"/>
        <w:rPr>
          <w:color w:val="000000" w:themeColor="text1"/>
        </w:rPr>
      </w:pPr>
      <w:r w:rsidRPr="00FE1D66">
        <w:rPr>
          <w:color w:val="000000" w:themeColor="text1"/>
        </w:rPr>
        <w:t xml:space="preserve">UN staff members, </w:t>
      </w:r>
      <w:r w:rsidR="00FE1D66" w:rsidRPr="00FE1D66">
        <w:rPr>
          <w:color w:val="000000" w:themeColor="text1"/>
        </w:rPr>
        <w:t>personnel</w:t>
      </w:r>
      <w:r w:rsidRPr="00FE1D66">
        <w:rPr>
          <w:color w:val="000000" w:themeColor="text1"/>
        </w:rPr>
        <w:t>, interns, consultants and implementing partners are bound by the UN policies on the Prevention of Sexual Exploitation and Abuse (PSEA).</w:t>
      </w:r>
      <w:r w:rsidR="000756D1">
        <w:rPr>
          <w:color w:val="000000" w:themeColor="text1"/>
        </w:rPr>
        <w:t xml:space="preserve"> UNICEF’s implementing partners are assessed and rated on PSEA to minimize the risk of direct and ind</w:t>
      </w:r>
      <w:r w:rsidR="00232E2A">
        <w:rPr>
          <w:color w:val="000000" w:themeColor="text1"/>
        </w:rPr>
        <w:t>irect abuse and exploitation of beneficiaries.</w:t>
      </w:r>
      <w:r w:rsidRPr="00FE1D66">
        <w:rPr>
          <w:color w:val="000000" w:themeColor="text1"/>
        </w:rPr>
        <w:t xml:space="preserve"> </w:t>
      </w:r>
      <w:r w:rsidR="00FC12DF" w:rsidRPr="00FE1D66">
        <w:rPr>
          <w:color w:val="000000" w:themeColor="text1"/>
        </w:rPr>
        <w:t>UNICEF</w:t>
      </w:r>
      <w:r w:rsidRPr="00FE1D66">
        <w:rPr>
          <w:color w:val="000000" w:themeColor="text1"/>
        </w:rPr>
        <w:t xml:space="preserve"> will </w:t>
      </w:r>
      <w:r w:rsidR="00232E2A">
        <w:rPr>
          <w:color w:val="000000" w:themeColor="text1"/>
        </w:rPr>
        <w:t>en</w:t>
      </w:r>
      <w:r w:rsidRPr="00FE1D66">
        <w:rPr>
          <w:color w:val="000000" w:themeColor="text1"/>
        </w:rPr>
        <w:t xml:space="preserve">sure that </w:t>
      </w:r>
      <w:r w:rsidR="00232E2A">
        <w:rPr>
          <w:color w:val="000000" w:themeColor="text1"/>
        </w:rPr>
        <w:t xml:space="preserve">their </w:t>
      </w:r>
      <w:r w:rsidRPr="00FE1D66">
        <w:rPr>
          <w:color w:val="000000" w:themeColor="text1"/>
        </w:rPr>
        <w:t xml:space="preserve">staﬀ, operations, and programmes do no harm to beneficiaries, especially women and children with disabilities and ensure that they do not expose them to the risk of harm and abuse. </w:t>
      </w:r>
      <w:r w:rsidR="00AE20FA">
        <w:rPr>
          <w:color w:val="000000" w:themeColor="text1"/>
        </w:rPr>
        <w:t>UNICEF will also</w:t>
      </w:r>
      <w:r w:rsidRPr="00FE1D66">
        <w:rPr>
          <w:color w:val="000000" w:themeColor="text1"/>
        </w:rPr>
        <w:t xml:space="preserve"> ensure that any concerns about victims’ safety within the communities in which </w:t>
      </w:r>
      <w:r w:rsidR="00AE20FA">
        <w:rPr>
          <w:color w:val="000000" w:themeColor="text1"/>
        </w:rPr>
        <w:t xml:space="preserve">the project </w:t>
      </w:r>
      <w:r w:rsidR="009A0725">
        <w:rPr>
          <w:color w:val="000000" w:themeColor="text1"/>
        </w:rPr>
        <w:t>is being implemented</w:t>
      </w:r>
      <w:r w:rsidRPr="00FE1D66">
        <w:rPr>
          <w:color w:val="000000" w:themeColor="text1"/>
        </w:rPr>
        <w:t xml:space="preserve">, are reported to the appropriate authorities. </w:t>
      </w:r>
      <w:r w:rsidR="006B4C68">
        <w:rPr>
          <w:color w:val="000000" w:themeColor="text1"/>
        </w:rPr>
        <w:t xml:space="preserve">UNICEF </w:t>
      </w:r>
      <w:r w:rsidRPr="00FE1D66">
        <w:rPr>
          <w:color w:val="000000" w:themeColor="text1"/>
        </w:rPr>
        <w:t>will a</w:t>
      </w:r>
      <w:r w:rsidR="006C6832">
        <w:rPr>
          <w:color w:val="000000" w:themeColor="text1"/>
        </w:rPr>
        <w:t xml:space="preserve"> </w:t>
      </w:r>
      <w:r w:rsidRPr="00FE1D66">
        <w:rPr>
          <w:color w:val="000000" w:themeColor="text1"/>
        </w:rPr>
        <w:t xml:space="preserve">work with partners to establish a reporting mechanism for PSEA and ensure that appropriate action is taken </w:t>
      </w:r>
      <w:r w:rsidR="008A25DE">
        <w:rPr>
          <w:color w:val="000000" w:themeColor="text1"/>
        </w:rPr>
        <w:t>when</w:t>
      </w:r>
      <w:r w:rsidRPr="00FE1D66">
        <w:rPr>
          <w:color w:val="000000" w:themeColor="text1"/>
        </w:rPr>
        <w:t xml:space="preserve"> cases </w:t>
      </w:r>
      <w:r w:rsidR="008A25DE">
        <w:rPr>
          <w:color w:val="000000" w:themeColor="text1"/>
        </w:rPr>
        <w:t>are</w:t>
      </w:r>
      <w:r w:rsidRPr="00FE1D66">
        <w:rPr>
          <w:color w:val="000000" w:themeColor="text1"/>
        </w:rPr>
        <w:t xml:space="preserve"> reported. </w:t>
      </w:r>
      <w:r w:rsidR="007D3FF6">
        <w:rPr>
          <w:color w:val="000000" w:themeColor="text1"/>
        </w:rPr>
        <w:t xml:space="preserve">The </w:t>
      </w:r>
      <w:r w:rsidRPr="00FE1D66">
        <w:rPr>
          <w:color w:val="000000" w:themeColor="text1"/>
        </w:rPr>
        <w:t>UN remain</w:t>
      </w:r>
      <w:r w:rsidR="007D3FF6">
        <w:rPr>
          <w:color w:val="000000" w:themeColor="text1"/>
        </w:rPr>
        <w:t>s</w:t>
      </w:r>
      <w:r w:rsidRPr="00FE1D66">
        <w:rPr>
          <w:color w:val="000000" w:themeColor="text1"/>
        </w:rPr>
        <w:t xml:space="preserve"> bound to uphold the principle of ‘Do no harm’ to ensure we minimize the harm inadvertently.</w:t>
      </w:r>
      <w:r w:rsidR="00251B78">
        <w:rPr>
          <w:color w:val="000000" w:themeColor="text1"/>
        </w:rPr>
        <w:t xml:space="preserve"> </w:t>
      </w:r>
    </w:p>
    <w:p w14:paraId="3D640394" w14:textId="77777777" w:rsidR="003653F4" w:rsidRDefault="0085121F">
      <w:pPr>
        <w:pStyle w:val="Heading1"/>
        <w:numPr>
          <w:ilvl w:val="0"/>
          <w:numId w:val="1"/>
        </w:numPr>
        <w:tabs>
          <w:tab w:val="left" w:pos="90"/>
        </w:tabs>
        <w:ind w:left="1" w:hanging="3"/>
      </w:pPr>
      <w:sdt>
        <w:sdtPr>
          <w:tag w:val="goog_rdk_32"/>
          <w:id w:val="197987223"/>
        </w:sdtPr>
        <w:sdtContent/>
      </w:sdt>
      <w:r w:rsidR="00CB6D19">
        <w:t xml:space="preserve">Workplan </w:t>
      </w:r>
    </w:p>
    <w:p w14:paraId="40EA1683" w14:textId="77777777" w:rsidR="003653F4" w:rsidRDefault="00CB6D19">
      <w:pPr>
        <w:tabs>
          <w:tab w:val="left" w:pos="90"/>
        </w:tabs>
        <w:ind w:left="0" w:hanging="2"/>
        <w:rPr>
          <w:b/>
          <w:sz w:val="52"/>
          <w:szCs w:val="52"/>
        </w:rPr>
      </w:pPr>
      <w:r>
        <w:rPr>
          <w:b/>
          <w:sz w:val="20"/>
          <w:szCs w:val="20"/>
        </w:rPr>
        <w:t xml:space="preserve"> </w:t>
      </w:r>
      <w:r>
        <w:rPr>
          <w:i/>
          <w:sz w:val="20"/>
          <w:szCs w:val="20"/>
        </w:rPr>
        <w:t>Please attach a detailed workplan using annex 3.</w:t>
      </w:r>
    </w:p>
    <w:p w14:paraId="6F6E7FF2" w14:textId="77777777" w:rsidR="003653F4" w:rsidRDefault="00CB6D19">
      <w:pPr>
        <w:tabs>
          <w:tab w:val="left" w:pos="90"/>
        </w:tabs>
        <w:spacing w:after="160" w:line="256" w:lineRule="auto"/>
        <w:ind w:left="0" w:hanging="2"/>
        <w:jc w:val="both"/>
        <w:rPr>
          <w:b/>
        </w:rPr>
      </w:pPr>
      <w:r>
        <w:rPr>
          <w:b/>
        </w:rPr>
        <w:t>Year 1</w:t>
      </w:r>
    </w:p>
    <w:p w14:paraId="7D2F5761" w14:textId="49467973" w:rsidR="003653F4" w:rsidRDefault="00CB6D19">
      <w:pPr>
        <w:tabs>
          <w:tab w:val="left" w:pos="90"/>
        </w:tabs>
        <w:spacing w:after="160" w:line="256" w:lineRule="auto"/>
        <w:ind w:left="0" w:hanging="2"/>
        <w:jc w:val="both"/>
        <w:rPr>
          <w:i/>
        </w:rPr>
      </w:pPr>
      <w:r>
        <w:rPr>
          <w:i/>
        </w:rPr>
        <w:t xml:space="preserve">please do not repeat activities under </w:t>
      </w:r>
      <w:r w:rsidR="00FC12DF">
        <w:rPr>
          <w:i/>
        </w:rPr>
        <w:t>different outputs</w:t>
      </w:r>
    </w:p>
    <w:tbl>
      <w:tblPr>
        <w:tblW w:w="109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50"/>
        <w:gridCol w:w="2610"/>
        <w:gridCol w:w="2790"/>
        <w:gridCol w:w="1890"/>
        <w:gridCol w:w="1530"/>
      </w:tblGrid>
      <w:tr w:rsidR="007113D8" w:rsidRPr="00FE1D66" w14:paraId="3BD6D3E3" w14:textId="77777777" w:rsidTr="00B54445">
        <w:trPr>
          <w:trHeight w:val="605"/>
        </w:trPr>
        <w:tc>
          <w:tcPr>
            <w:tcW w:w="215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1C3816CE" w14:textId="77777777" w:rsidR="003653F4" w:rsidRPr="00FE1D66" w:rsidRDefault="00CB6D19">
            <w:pPr>
              <w:tabs>
                <w:tab w:val="left" w:pos="90"/>
              </w:tabs>
              <w:spacing w:after="160" w:line="256" w:lineRule="auto"/>
              <w:ind w:left="0" w:hanging="2"/>
              <w:jc w:val="both"/>
              <w:rPr>
                <w:b/>
                <w:color w:val="000000" w:themeColor="text1"/>
              </w:rPr>
            </w:pPr>
            <w:r w:rsidRPr="00FE1D66">
              <w:rPr>
                <w:b/>
                <w:color w:val="000000" w:themeColor="text1"/>
              </w:rPr>
              <w:t>Outcome</w:t>
            </w:r>
          </w:p>
        </w:tc>
        <w:tc>
          <w:tcPr>
            <w:tcW w:w="261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2ECFAC56" w14:textId="77777777" w:rsidR="003653F4" w:rsidRPr="00FE1D66" w:rsidRDefault="00CB6D19">
            <w:pPr>
              <w:tabs>
                <w:tab w:val="left" w:pos="90"/>
              </w:tabs>
              <w:spacing w:after="160" w:line="256" w:lineRule="auto"/>
              <w:ind w:left="0" w:hanging="2"/>
              <w:jc w:val="both"/>
              <w:rPr>
                <w:b/>
                <w:color w:val="000000" w:themeColor="text1"/>
              </w:rPr>
            </w:pPr>
            <w:r w:rsidRPr="00FE1D66">
              <w:rPr>
                <w:b/>
                <w:color w:val="000000" w:themeColor="text1"/>
              </w:rPr>
              <w:t>Output</w:t>
            </w:r>
          </w:p>
        </w:tc>
        <w:tc>
          <w:tcPr>
            <w:tcW w:w="279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70132E5D" w14:textId="77777777" w:rsidR="003653F4" w:rsidRPr="00FE1D66" w:rsidRDefault="00CB6D19">
            <w:pPr>
              <w:tabs>
                <w:tab w:val="left" w:pos="90"/>
              </w:tabs>
              <w:spacing w:after="160" w:line="256" w:lineRule="auto"/>
              <w:ind w:left="0" w:hanging="2"/>
              <w:jc w:val="both"/>
              <w:rPr>
                <w:b/>
                <w:color w:val="000000" w:themeColor="text1"/>
              </w:rPr>
            </w:pPr>
            <w:r w:rsidRPr="00FE1D66">
              <w:rPr>
                <w:b/>
                <w:color w:val="000000" w:themeColor="text1"/>
              </w:rPr>
              <w:t>Activity</w:t>
            </w:r>
          </w:p>
        </w:tc>
        <w:tc>
          <w:tcPr>
            <w:tcW w:w="189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2AE69ECC" w14:textId="77777777" w:rsidR="003653F4" w:rsidRPr="00FE1D66" w:rsidRDefault="00CB6D19">
            <w:pPr>
              <w:tabs>
                <w:tab w:val="left" w:pos="90"/>
              </w:tabs>
              <w:spacing w:after="160" w:line="256" w:lineRule="auto"/>
              <w:ind w:left="0" w:hanging="2"/>
              <w:jc w:val="both"/>
              <w:rPr>
                <w:b/>
                <w:color w:val="000000" w:themeColor="text1"/>
              </w:rPr>
            </w:pPr>
            <w:r w:rsidRPr="00FE1D66">
              <w:rPr>
                <w:b/>
                <w:color w:val="000000" w:themeColor="text1"/>
              </w:rPr>
              <w:t>Responsible Partner</w:t>
            </w:r>
          </w:p>
        </w:tc>
        <w:tc>
          <w:tcPr>
            <w:tcW w:w="153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6C66B912" w14:textId="77777777" w:rsidR="003653F4" w:rsidRPr="00FE1D66" w:rsidRDefault="00CB6D19">
            <w:pPr>
              <w:tabs>
                <w:tab w:val="left" w:pos="90"/>
              </w:tabs>
              <w:spacing w:after="160" w:line="256" w:lineRule="auto"/>
              <w:ind w:left="0" w:hanging="2"/>
              <w:jc w:val="both"/>
              <w:rPr>
                <w:b/>
                <w:color w:val="000000" w:themeColor="text1"/>
              </w:rPr>
            </w:pPr>
            <w:r w:rsidRPr="00FE1D66">
              <w:rPr>
                <w:b/>
                <w:color w:val="000000" w:themeColor="text1"/>
              </w:rPr>
              <w:t>Timeline</w:t>
            </w:r>
          </w:p>
        </w:tc>
      </w:tr>
      <w:tr w:rsidR="005E6BE2" w:rsidRPr="00FE1D66" w14:paraId="04681094" w14:textId="77777777" w:rsidTr="00B54445">
        <w:trPr>
          <w:trHeight w:val="1055"/>
        </w:trPr>
        <w:tc>
          <w:tcPr>
            <w:tcW w:w="2150" w:type="dxa"/>
            <w:vMerge w:val="restart"/>
            <w:tcBorders>
              <w:top w:val="nil"/>
              <w:left w:val="single" w:sz="8" w:space="0" w:color="000000"/>
              <w:right w:val="single" w:sz="8" w:space="0" w:color="000000"/>
            </w:tcBorders>
            <w:tcMar>
              <w:top w:w="100" w:type="dxa"/>
              <w:left w:w="100" w:type="dxa"/>
              <w:bottom w:w="100" w:type="dxa"/>
              <w:right w:w="100" w:type="dxa"/>
            </w:tcMar>
          </w:tcPr>
          <w:p w14:paraId="3B8B781E" w14:textId="731CD770" w:rsidR="005E6BE2" w:rsidRPr="00FE1D66" w:rsidRDefault="005E6BE2" w:rsidP="00B418EC">
            <w:pPr>
              <w:tabs>
                <w:tab w:val="left" w:pos="90"/>
              </w:tabs>
              <w:spacing w:after="160" w:line="256" w:lineRule="auto"/>
              <w:ind w:left="0" w:hanging="2"/>
              <w:jc w:val="both"/>
              <w:rPr>
                <w:color w:val="000000" w:themeColor="text1"/>
              </w:rPr>
            </w:pPr>
            <w:r w:rsidRPr="00BE183B">
              <w:rPr>
                <w:color w:val="000000" w:themeColor="text1"/>
              </w:rPr>
              <w:t>Outcome 1</w:t>
            </w:r>
            <w:r w:rsidR="00801638">
              <w:rPr>
                <w:color w:val="000000" w:themeColor="text1"/>
              </w:rPr>
              <w:t>:</w:t>
            </w:r>
            <w:r w:rsidRPr="00BE183B">
              <w:rPr>
                <w:color w:val="000000" w:themeColor="text1"/>
              </w:rPr>
              <w:t xml:space="preserve"> Capacity of national stakeholders, especially of key duty bearers and rights holders, is enhanced, </w:t>
            </w:r>
            <w:r w:rsidRPr="00BE183B">
              <w:rPr>
                <w:color w:val="000000" w:themeColor="text1"/>
              </w:rPr>
              <w:lastRenderedPageBreak/>
              <w:t>to ensure more effective contributions towards disability inclusive policies, systems and - for the implementation of the CRPD and SDG</w:t>
            </w:r>
            <w:r>
              <w:rPr>
                <w:color w:val="000000" w:themeColor="text1"/>
              </w:rPr>
              <w:t>s</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708BE9C4" w14:textId="47D098AF" w:rsidR="005E6BE2" w:rsidRPr="00FE1D66" w:rsidRDefault="00B479BE" w:rsidP="00B479BE">
            <w:pPr>
              <w:tabs>
                <w:tab w:val="left" w:pos="90"/>
              </w:tabs>
              <w:spacing w:after="160" w:line="256" w:lineRule="auto"/>
              <w:ind w:left="-2" w:firstLineChars="0" w:firstLine="0"/>
              <w:jc w:val="both"/>
              <w:rPr>
                <w:color w:val="000000" w:themeColor="text1"/>
              </w:rPr>
            </w:pPr>
            <w:r w:rsidRPr="00B479BE">
              <w:rPr>
                <w:color w:val="000000" w:themeColor="text1"/>
              </w:rPr>
              <w:lastRenderedPageBreak/>
              <w:t>1.1.</w:t>
            </w:r>
            <w:r w:rsidR="00E40944">
              <w:rPr>
                <w:color w:val="000000" w:themeColor="text1"/>
              </w:rPr>
              <w:t xml:space="preserve"> </w:t>
            </w:r>
            <w:r w:rsidRPr="00B479BE">
              <w:rPr>
                <w:color w:val="000000" w:themeColor="text1"/>
              </w:rPr>
              <w:t xml:space="preserve">A  Increase national capacity to strengthen enabling environment through building capacities of relevant ministries and key institutions on </w:t>
            </w:r>
            <w:r w:rsidRPr="00B479BE">
              <w:rPr>
                <w:color w:val="000000" w:themeColor="text1"/>
              </w:rPr>
              <w:lastRenderedPageBreak/>
              <w:t>disability rights to inform the development of a Strategic Plan and costed gender-responsive Action Plan for the implementation of the Disability Act in relation to the CRPD.</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4294005C" w14:textId="44FF285E" w:rsidR="005E6BE2" w:rsidRPr="00FE1D66" w:rsidRDefault="005E6BE2">
            <w:pPr>
              <w:tabs>
                <w:tab w:val="left" w:pos="90"/>
              </w:tabs>
              <w:spacing w:after="160" w:line="256" w:lineRule="auto"/>
              <w:ind w:left="0" w:hanging="2"/>
              <w:jc w:val="both"/>
              <w:rPr>
                <w:color w:val="000000" w:themeColor="text1"/>
              </w:rPr>
            </w:pPr>
            <w:r w:rsidRPr="00FE1D66">
              <w:rPr>
                <w:color w:val="000000" w:themeColor="text1"/>
              </w:rPr>
              <w:lastRenderedPageBreak/>
              <w:t>Training</w:t>
            </w:r>
            <w:r w:rsidR="00800C31">
              <w:rPr>
                <w:color w:val="000000" w:themeColor="text1"/>
              </w:rPr>
              <w:t xml:space="preserve"> interventions</w:t>
            </w:r>
            <w:r w:rsidRPr="00FE1D66">
              <w:rPr>
                <w:color w:val="000000" w:themeColor="text1"/>
              </w:rPr>
              <w:t xml:space="preserve"> of key ministries on disability rights and the Disability Act and</w:t>
            </w:r>
            <w:r w:rsidR="00800C31">
              <w:rPr>
                <w:color w:val="000000" w:themeColor="text1"/>
              </w:rPr>
              <w:t xml:space="preserve"> the Convention on the Rights of </w:t>
            </w:r>
            <w:r w:rsidR="00800C31">
              <w:rPr>
                <w:color w:val="000000" w:themeColor="text1"/>
              </w:rPr>
              <w:lastRenderedPageBreak/>
              <w:t xml:space="preserve">Persons </w:t>
            </w:r>
            <w:r w:rsidR="00FC12DF">
              <w:rPr>
                <w:color w:val="000000" w:themeColor="text1"/>
              </w:rPr>
              <w:t>with</w:t>
            </w:r>
            <w:r w:rsidR="00800C31">
              <w:rPr>
                <w:color w:val="000000" w:themeColor="text1"/>
              </w:rPr>
              <w:t xml:space="preserve"> Disabilities</w:t>
            </w:r>
            <w:r w:rsidRPr="00FE1D66">
              <w:rPr>
                <w:color w:val="000000" w:themeColor="text1"/>
              </w:rPr>
              <w:t xml:space="preserve"> </w:t>
            </w:r>
            <w:r w:rsidR="00800C31">
              <w:rPr>
                <w:color w:val="000000" w:themeColor="text1"/>
              </w:rPr>
              <w:t>(</w:t>
            </w:r>
            <w:r w:rsidRPr="00FE1D66">
              <w:rPr>
                <w:color w:val="000000" w:themeColor="text1"/>
              </w:rPr>
              <w:t>CRPD</w:t>
            </w:r>
            <w:r w:rsidR="00800C31">
              <w:rPr>
                <w:color w:val="000000" w:themeColor="text1"/>
              </w:rPr>
              <w:t>)</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2DEA283" w14:textId="35A027DD" w:rsidR="005E6BE2" w:rsidRPr="00FE1D66" w:rsidRDefault="005E6BE2">
            <w:pPr>
              <w:tabs>
                <w:tab w:val="left" w:pos="90"/>
              </w:tabs>
              <w:spacing w:after="160" w:line="256" w:lineRule="auto"/>
              <w:ind w:left="0" w:hanging="2"/>
              <w:jc w:val="both"/>
              <w:rPr>
                <w:color w:val="000000" w:themeColor="text1"/>
              </w:rPr>
            </w:pPr>
            <w:r w:rsidRPr="00FE1D66">
              <w:rPr>
                <w:color w:val="000000" w:themeColor="text1"/>
              </w:rPr>
              <w:lastRenderedPageBreak/>
              <w:t xml:space="preserve"> </w:t>
            </w:r>
            <w:r w:rsidRPr="00FE1D66">
              <w:rPr>
                <w:color w:val="000000" w:themeColor="text1"/>
                <w:sz w:val="20"/>
                <w:szCs w:val="20"/>
              </w:rPr>
              <w:t xml:space="preserve">UNICEF, </w:t>
            </w:r>
            <w:r w:rsidR="006C6832">
              <w:rPr>
                <w:color w:val="000000" w:themeColor="text1"/>
                <w:sz w:val="20"/>
                <w:szCs w:val="20"/>
              </w:rPr>
              <w:t>UNFPA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20D544D" w14:textId="484DA344" w:rsidR="005E6BE2" w:rsidRPr="00FE1D66" w:rsidRDefault="00616177">
            <w:pPr>
              <w:tabs>
                <w:tab w:val="left" w:pos="90"/>
              </w:tabs>
              <w:spacing w:after="160" w:line="256" w:lineRule="auto"/>
              <w:ind w:left="0" w:hanging="2"/>
              <w:jc w:val="both"/>
              <w:rPr>
                <w:color w:val="000000" w:themeColor="text1"/>
              </w:rPr>
            </w:pPr>
            <w:r>
              <w:rPr>
                <w:color w:val="000000" w:themeColor="text1"/>
              </w:rPr>
              <w:t>April 2022</w:t>
            </w:r>
          </w:p>
        </w:tc>
      </w:tr>
      <w:tr w:rsidR="005E6BE2" w:rsidRPr="00FE1D66" w14:paraId="09E0427F" w14:textId="77777777" w:rsidTr="00B54445">
        <w:trPr>
          <w:trHeight w:val="1280"/>
        </w:trPr>
        <w:tc>
          <w:tcPr>
            <w:tcW w:w="2150" w:type="dxa"/>
            <w:vMerge/>
            <w:tcBorders>
              <w:left w:val="single" w:sz="8" w:space="0" w:color="000000"/>
              <w:right w:val="single" w:sz="8" w:space="0" w:color="000000"/>
            </w:tcBorders>
            <w:tcMar>
              <w:top w:w="100" w:type="dxa"/>
              <w:left w:w="100" w:type="dxa"/>
              <w:bottom w:w="100" w:type="dxa"/>
              <w:right w:w="100" w:type="dxa"/>
            </w:tcMar>
          </w:tcPr>
          <w:p w14:paraId="2750A1F5" w14:textId="2233F680" w:rsidR="005E6BE2" w:rsidRPr="00FE1D66" w:rsidRDefault="005E6BE2" w:rsidP="00D844A8">
            <w:pPr>
              <w:tabs>
                <w:tab w:val="left" w:pos="90"/>
              </w:tabs>
              <w:spacing w:after="0"/>
              <w:ind w:left="0" w:hanging="2"/>
              <w:jc w:val="both"/>
              <w:rPr>
                <w:color w:val="000000" w:themeColor="text1"/>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5B620394" w14:textId="47C1CD48" w:rsidR="005E6BE2" w:rsidRPr="00FE1D66" w:rsidRDefault="005E6BE2">
            <w:pPr>
              <w:tabs>
                <w:tab w:val="left" w:pos="90"/>
              </w:tabs>
              <w:spacing w:after="160" w:line="256" w:lineRule="auto"/>
              <w:ind w:left="0" w:hanging="2"/>
              <w:jc w:val="both"/>
              <w:rPr>
                <w:color w:val="000000" w:themeColor="text1"/>
              </w:rPr>
            </w:pPr>
            <w:r w:rsidRPr="00FE1D66">
              <w:rPr>
                <w:color w:val="000000" w:themeColor="text1"/>
              </w:rPr>
              <w:t>1.1 C</w:t>
            </w:r>
            <w:r w:rsidR="00C96051">
              <w:rPr>
                <w:color w:val="000000" w:themeColor="text1"/>
              </w:rPr>
              <w:t xml:space="preserve"> </w:t>
            </w:r>
            <w:r w:rsidR="00C96051" w:rsidRPr="00C96051">
              <w:rPr>
                <w:color w:val="000000" w:themeColor="text1"/>
              </w:rPr>
              <w:t>The capacity of the Gambia Federation/ of the Disabled (GFD) is enhanced to coordinate disability-related programmes including participatory budget and budget tracking and technical understanding of the Washington Group “short set” of questions (WGSSQ).</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5A301ADB" w14:textId="0C7ED012" w:rsidR="005E6BE2" w:rsidRPr="00FE1D66" w:rsidRDefault="005E6BE2">
            <w:pPr>
              <w:tabs>
                <w:tab w:val="left" w:pos="90"/>
              </w:tabs>
              <w:spacing w:after="160" w:line="256" w:lineRule="auto"/>
              <w:ind w:left="0" w:hanging="2"/>
              <w:jc w:val="both"/>
              <w:rPr>
                <w:color w:val="000000" w:themeColor="text1"/>
              </w:rPr>
            </w:pPr>
            <w:r w:rsidRPr="00FE1D66">
              <w:rPr>
                <w:color w:val="000000" w:themeColor="text1"/>
              </w:rPr>
              <w:t xml:space="preserve">Training of </w:t>
            </w:r>
            <w:r>
              <w:rPr>
                <w:color w:val="000000" w:themeColor="text1"/>
              </w:rPr>
              <w:t>Gambia Federation for the Disabled (</w:t>
            </w:r>
            <w:r w:rsidRPr="00FE1D66">
              <w:rPr>
                <w:color w:val="000000" w:themeColor="text1"/>
              </w:rPr>
              <w:t>GFD</w:t>
            </w:r>
            <w:r>
              <w:rPr>
                <w:color w:val="000000" w:themeColor="text1"/>
              </w:rPr>
              <w:t>)</w:t>
            </w:r>
            <w:r w:rsidRPr="00FE1D66">
              <w:rPr>
                <w:color w:val="000000" w:themeColor="text1"/>
              </w:rPr>
              <w:t xml:space="preserve"> on disability-related issues including participatory budgeting, and data collection measures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2833873" w14:textId="5C260CB8" w:rsidR="005E6BE2" w:rsidRPr="00FE1D66" w:rsidRDefault="005E6BE2">
            <w:pPr>
              <w:tabs>
                <w:tab w:val="left" w:pos="90"/>
              </w:tabs>
              <w:spacing w:after="160" w:line="256" w:lineRule="auto"/>
              <w:ind w:left="0" w:hanging="2"/>
              <w:jc w:val="both"/>
              <w:rPr>
                <w:color w:val="000000" w:themeColor="text1"/>
              </w:rPr>
            </w:pPr>
            <w:r w:rsidRPr="00FE1D66">
              <w:rPr>
                <w:color w:val="000000" w:themeColor="text1"/>
              </w:rPr>
              <w:t xml:space="preserve"> </w:t>
            </w:r>
            <w:r w:rsidR="006C6832">
              <w:rPr>
                <w:color w:val="000000" w:themeColor="text1"/>
                <w:sz w:val="20"/>
                <w:szCs w:val="20"/>
              </w:rPr>
              <w:t>UNFPA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F195509" w14:textId="77777777" w:rsidR="005E6BE2" w:rsidRPr="00FE1D66" w:rsidRDefault="005E6BE2">
            <w:pPr>
              <w:tabs>
                <w:tab w:val="left" w:pos="90"/>
              </w:tabs>
              <w:spacing w:after="160" w:line="256" w:lineRule="auto"/>
              <w:ind w:left="0" w:hanging="2"/>
              <w:jc w:val="both"/>
              <w:rPr>
                <w:color w:val="000000" w:themeColor="text1"/>
              </w:rPr>
            </w:pPr>
            <w:r w:rsidRPr="00FE1D66">
              <w:rPr>
                <w:color w:val="000000" w:themeColor="text1"/>
              </w:rPr>
              <w:t>May 2022</w:t>
            </w:r>
          </w:p>
        </w:tc>
      </w:tr>
      <w:tr w:rsidR="005E6BE2" w:rsidRPr="00FE1D66" w14:paraId="2BCCDDC6" w14:textId="77777777" w:rsidTr="00B54445">
        <w:trPr>
          <w:trHeight w:val="2030"/>
        </w:trPr>
        <w:tc>
          <w:tcPr>
            <w:tcW w:w="2150" w:type="dxa"/>
            <w:vMerge/>
            <w:tcBorders>
              <w:left w:val="single" w:sz="8" w:space="0" w:color="000000"/>
              <w:right w:val="single" w:sz="8" w:space="0" w:color="000000"/>
            </w:tcBorders>
            <w:tcMar>
              <w:top w:w="100" w:type="dxa"/>
              <w:left w:w="100" w:type="dxa"/>
              <w:bottom w:w="100" w:type="dxa"/>
              <w:right w:w="100" w:type="dxa"/>
            </w:tcMar>
          </w:tcPr>
          <w:p w14:paraId="7B63AEDE" w14:textId="64DABCCF" w:rsidR="005E6BE2" w:rsidRPr="00FE1D66" w:rsidRDefault="005E6BE2" w:rsidP="00D844A8">
            <w:pPr>
              <w:tabs>
                <w:tab w:val="left" w:pos="90"/>
              </w:tabs>
              <w:spacing w:after="0"/>
              <w:ind w:left="0" w:hanging="2"/>
              <w:jc w:val="both"/>
              <w:rPr>
                <w:color w:val="000000" w:themeColor="text1"/>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3A386559" w14:textId="1D941AD3" w:rsidR="005E6BE2" w:rsidRPr="00FE1D66" w:rsidRDefault="005E6BE2">
            <w:pPr>
              <w:tabs>
                <w:tab w:val="left" w:pos="90"/>
              </w:tabs>
              <w:spacing w:after="0"/>
              <w:ind w:left="0" w:hanging="2"/>
              <w:jc w:val="both"/>
              <w:rPr>
                <w:color w:val="000000" w:themeColor="text1"/>
              </w:rPr>
            </w:pPr>
            <w:r w:rsidRPr="00FE1D66">
              <w:rPr>
                <w:color w:val="000000" w:themeColor="text1"/>
              </w:rPr>
              <w:t>1.1C</w:t>
            </w:r>
            <w:r w:rsidR="00E61C39">
              <w:rPr>
                <w:color w:val="000000" w:themeColor="text1"/>
              </w:rPr>
              <w:t xml:space="preserve"> </w:t>
            </w:r>
            <w:r w:rsidR="00E61C39" w:rsidRPr="00E61C39">
              <w:rPr>
                <w:color w:val="000000" w:themeColor="text1"/>
              </w:rPr>
              <w:t>The capacity of the Gambia Federation/ of the Disabled (GFD) is enhanced to coordinate disability-related programmes including participatory budget and budget tracking and technical understanding of the Washington Group “short set” of questions (WGSSQ).</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2094D3FC" w14:textId="5FE10B9A" w:rsidR="005E6BE2" w:rsidRPr="00FE1D66" w:rsidRDefault="005E6BE2">
            <w:pPr>
              <w:tabs>
                <w:tab w:val="left" w:pos="90"/>
              </w:tabs>
              <w:spacing w:after="0"/>
              <w:ind w:left="0" w:hanging="2"/>
              <w:jc w:val="both"/>
              <w:rPr>
                <w:color w:val="000000" w:themeColor="text1"/>
              </w:rPr>
            </w:pPr>
            <w:r w:rsidRPr="00FE1D66">
              <w:rPr>
                <w:color w:val="000000" w:themeColor="text1"/>
              </w:rPr>
              <w:t>Technical support: Development of disability-</w:t>
            </w:r>
            <w:r>
              <w:rPr>
                <w:color w:val="000000" w:themeColor="text1"/>
              </w:rPr>
              <w:t>inclusive</w:t>
            </w:r>
            <w:r w:rsidRPr="00FE1D66">
              <w:rPr>
                <w:color w:val="000000" w:themeColor="text1"/>
              </w:rPr>
              <w:t xml:space="preserve"> advocacy and awareness-raising tools and materials for GFD to support their advocacy and awareness-raising efforts for advancing PWD rights in The Gambia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8953D6C" w14:textId="3AC2DAF7" w:rsidR="005E6BE2" w:rsidRPr="00FE1D66" w:rsidRDefault="006C6832" w:rsidP="006C6832">
            <w:pPr>
              <w:tabs>
                <w:tab w:val="left" w:pos="90"/>
              </w:tabs>
              <w:spacing w:after="0"/>
              <w:ind w:leftChars="0" w:left="0" w:firstLineChars="0" w:firstLine="0"/>
              <w:jc w:val="both"/>
              <w:rPr>
                <w:color w:val="000000" w:themeColor="text1"/>
              </w:rPr>
            </w:pPr>
            <w:r>
              <w:rPr>
                <w:color w:val="000000" w:themeColor="text1"/>
              </w:rPr>
              <w:t xml:space="preserve">UNFPA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06207AA" w14:textId="77777777" w:rsidR="005E6BE2" w:rsidRPr="00FE1D66" w:rsidRDefault="005E6BE2">
            <w:pPr>
              <w:tabs>
                <w:tab w:val="left" w:pos="90"/>
              </w:tabs>
              <w:spacing w:after="0"/>
              <w:ind w:left="0" w:hanging="2"/>
              <w:jc w:val="both"/>
              <w:rPr>
                <w:color w:val="000000" w:themeColor="text1"/>
              </w:rPr>
            </w:pPr>
            <w:r w:rsidRPr="00FE1D66">
              <w:rPr>
                <w:color w:val="000000" w:themeColor="text1"/>
              </w:rPr>
              <w:t>June 2022</w:t>
            </w:r>
          </w:p>
        </w:tc>
      </w:tr>
      <w:tr w:rsidR="00D32386" w:rsidRPr="00FE1D66" w14:paraId="35E273F8" w14:textId="77777777" w:rsidTr="00B54445">
        <w:trPr>
          <w:trHeight w:val="935"/>
        </w:trPr>
        <w:tc>
          <w:tcPr>
            <w:tcW w:w="2150" w:type="dxa"/>
            <w:vMerge/>
            <w:tcBorders>
              <w:left w:val="single" w:sz="8" w:space="0" w:color="000000"/>
              <w:right w:val="single" w:sz="8" w:space="0" w:color="000000"/>
            </w:tcBorders>
            <w:tcMar>
              <w:top w:w="100" w:type="dxa"/>
              <w:left w:w="100" w:type="dxa"/>
              <w:bottom w:w="100" w:type="dxa"/>
              <w:right w:w="100" w:type="dxa"/>
            </w:tcMar>
          </w:tcPr>
          <w:p w14:paraId="6D64C6AD" w14:textId="695098BD" w:rsidR="00D32386" w:rsidRPr="00FE1D66" w:rsidRDefault="00D32386" w:rsidP="00D32386">
            <w:pPr>
              <w:tabs>
                <w:tab w:val="left" w:pos="90"/>
              </w:tabs>
              <w:spacing w:after="0"/>
              <w:ind w:left="0" w:hanging="2"/>
              <w:jc w:val="both"/>
              <w:rPr>
                <w:color w:val="000000" w:themeColor="text1"/>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4E26BB34" w14:textId="57F5FC52" w:rsidR="00D32386" w:rsidRPr="00D32386" w:rsidRDefault="00D32386" w:rsidP="00D32386">
            <w:pPr>
              <w:tabs>
                <w:tab w:val="left" w:pos="90"/>
                <w:tab w:val="center" w:pos="1204"/>
              </w:tabs>
              <w:spacing w:after="0"/>
              <w:ind w:left="0" w:hanging="2"/>
              <w:jc w:val="both"/>
              <w:rPr>
                <w:color w:val="000000" w:themeColor="text1"/>
              </w:rPr>
            </w:pPr>
            <w:r w:rsidRPr="00D32386">
              <w:t>1.1E.  Increased capacity of UNCT to mainstream disability inclusion and accelerate SDGs implementation.</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3EE8AA82" w14:textId="6155E68A" w:rsidR="00D32386" w:rsidRPr="00FE1D66" w:rsidRDefault="0085121F" w:rsidP="00D32386">
            <w:pPr>
              <w:tabs>
                <w:tab w:val="left" w:pos="90"/>
              </w:tabs>
              <w:spacing w:after="0"/>
              <w:ind w:left="0" w:hanging="2"/>
              <w:jc w:val="both"/>
              <w:rPr>
                <w:color w:val="000000" w:themeColor="text1"/>
              </w:rPr>
            </w:pPr>
            <w:sdt>
              <w:sdtPr>
                <w:rPr>
                  <w:color w:val="000000" w:themeColor="text1"/>
                </w:rPr>
                <w:tag w:val="goog_rdk_38"/>
                <w:id w:val="-1404290923"/>
              </w:sdtPr>
              <w:sdtContent>
                <w:r w:rsidR="00D32386" w:rsidRPr="00FE1D66">
                  <w:rPr>
                    <w:color w:val="000000" w:themeColor="text1"/>
                  </w:rPr>
                  <w:t>Training for UNCT on mainstreaming disability inclusion in UN programming</w:t>
                </w:r>
                <w:r w:rsidR="00D32386">
                  <w:rPr>
                    <w:color w:val="000000" w:themeColor="text1"/>
                  </w:rPr>
                  <w:t xml:space="preserve"> and CCA</w:t>
                </w:r>
              </w:sdtContent>
            </w:sdt>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EE21749" w14:textId="532DB49A" w:rsidR="00D32386" w:rsidRPr="00FE1D66" w:rsidRDefault="0085121F" w:rsidP="008F5333">
            <w:pPr>
              <w:tabs>
                <w:tab w:val="left" w:pos="90"/>
              </w:tabs>
              <w:spacing w:after="0"/>
              <w:ind w:leftChars="0" w:left="0" w:firstLineChars="0" w:firstLine="0"/>
              <w:jc w:val="both"/>
              <w:rPr>
                <w:color w:val="000000" w:themeColor="text1"/>
              </w:rPr>
            </w:pPr>
            <w:sdt>
              <w:sdtPr>
                <w:rPr>
                  <w:color w:val="000000" w:themeColor="text1"/>
                </w:rPr>
                <w:tag w:val="goog_rdk_40"/>
                <w:id w:val="-299777105"/>
              </w:sdtPr>
              <w:sdtContent>
                <w:r w:rsidR="008F5333">
                  <w:rPr>
                    <w:color w:val="000000" w:themeColor="text1"/>
                  </w:rPr>
                  <w:t>UNFPA</w:t>
                </w:r>
                <w:r w:rsidR="003A6832">
                  <w:rPr>
                    <w:color w:val="000000" w:themeColor="text1"/>
                  </w:rPr>
                  <w:t xml:space="preserve"> &amp; UNICEF</w:t>
                </w:r>
              </w:sdtContent>
            </w:sdt>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2A45876" w14:textId="77777777" w:rsidR="00D32386" w:rsidRPr="00FE1D66" w:rsidRDefault="0085121F" w:rsidP="00D32386">
            <w:pPr>
              <w:tabs>
                <w:tab w:val="left" w:pos="90"/>
              </w:tabs>
              <w:spacing w:after="0"/>
              <w:ind w:left="0" w:hanging="2"/>
              <w:jc w:val="both"/>
              <w:rPr>
                <w:rFonts w:ascii="Roboto" w:eastAsia="Roboto" w:hAnsi="Roboto" w:cs="Roboto"/>
                <w:color w:val="000000" w:themeColor="text1"/>
                <w:sz w:val="21"/>
                <w:szCs w:val="21"/>
              </w:rPr>
            </w:pPr>
            <w:sdt>
              <w:sdtPr>
                <w:rPr>
                  <w:color w:val="000000" w:themeColor="text1"/>
                </w:rPr>
                <w:tag w:val="goog_rdk_43"/>
                <w:id w:val="-1231920277"/>
              </w:sdtPr>
              <w:sdtContent>
                <w:r w:rsidR="00D32386" w:rsidRPr="00FE1D66">
                  <w:rPr>
                    <w:color w:val="000000" w:themeColor="text1"/>
                  </w:rPr>
                  <w:t>July 2022</w:t>
                </w:r>
              </w:sdtContent>
            </w:sdt>
          </w:p>
        </w:tc>
      </w:tr>
      <w:tr w:rsidR="00D32386" w:rsidRPr="00FE1D66" w14:paraId="2A53C267" w14:textId="77777777" w:rsidTr="00B54445">
        <w:trPr>
          <w:trHeight w:val="1280"/>
        </w:trPr>
        <w:tc>
          <w:tcPr>
            <w:tcW w:w="2150" w:type="dxa"/>
            <w:vMerge/>
            <w:tcBorders>
              <w:left w:val="single" w:sz="8" w:space="0" w:color="000000"/>
              <w:right w:val="single" w:sz="8" w:space="0" w:color="000000"/>
            </w:tcBorders>
            <w:tcMar>
              <w:top w:w="100" w:type="dxa"/>
              <w:left w:w="100" w:type="dxa"/>
              <w:bottom w:w="100" w:type="dxa"/>
              <w:right w:w="100" w:type="dxa"/>
            </w:tcMar>
          </w:tcPr>
          <w:p w14:paraId="4B87C769" w14:textId="0650EDE0" w:rsidR="00D32386" w:rsidRPr="00FE1D66" w:rsidRDefault="00D32386" w:rsidP="00D32386">
            <w:pPr>
              <w:tabs>
                <w:tab w:val="left" w:pos="90"/>
              </w:tabs>
              <w:spacing w:after="0"/>
              <w:ind w:left="0" w:hanging="2"/>
              <w:jc w:val="both"/>
              <w:rPr>
                <w:color w:val="000000" w:themeColor="text1"/>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32F9EA93" w14:textId="405BFB8B" w:rsidR="00D32386" w:rsidRPr="00FE1D66" w:rsidRDefault="00D32386" w:rsidP="00D32386">
            <w:pPr>
              <w:tabs>
                <w:tab w:val="left" w:pos="90"/>
              </w:tabs>
              <w:spacing w:after="160" w:line="256" w:lineRule="auto"/>
              <w:ind w:left="0" w:hanging="2"/>
              <w:jc w:val="both"/>
              <w:rPr>
                <w:color w:val="000000" w:themeColor="text1"/>
              </w:rPr>
            </w:pPr>
            <w:r w:rsidRPr="00FE1D66">
              <w:rPr>
                <w:color w:val="000000" w:themeColor="text1"/>
              </w:rPr>
              <w:t>1.2A</w:t>
            </w:r>
            <w:r w:rsidR="00192486">
              <w:rPr>
                <w:color w:val="000000" w:themeColor="text1"/>
              </w:rPr>
              <w:t xml:space="preserve"> </w:t>
            </w:r>
            <w:r w:rsidR="00192486" w:rsidRPr="00192486">
              <w:rPr>
                <w:color w:val="000000" w:themeColor="text1"/>
              </w:rPr>
              <w:t xml:space="preserve">Child and gender-friendly guidelines of the legal framework and CRPD developed to strengthen the protection and </w:t>
            </w:r>
            <w:r w:rsidR="00192486" w:rsidRPr="00192486">
              <w:rPr>
                <w:color w:val="000000" w:themeColor="text1"/>
              </w:rPr>
              <w:lastRenderedPageBreak/>
              <w:t>inclusion of women and children by key actors.</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38A8E4AA" w14:textId="3EE7DDB9" w:rsidR="00D32386" w:rsidRPr="00FE1D66" w:rsidRDefault="00D32386" w:rsidP="00D32386">
            <w:pPr>
              <w:tabs>
                <w:tab w:val="left" w:pos="90"/>
              </w:tabs>
              <w:spacing w:after="160" w:line="256" w:lineRule="auto"/>
              <w:ind w:left="0" w:hanging="2"/>
              <w:jc w:val="both"/>
              <w:rPr>
                <w:color w:val="000000" w:themeColor="text1"/>
              </w:rPr>
            </w:pPr>
            <w:r w:rsidRPr="00FE1D66">
              <w:rPr>
                <w:color w:val="000000" w:themeColor="text1"/>
              </w:rPr>
              <w:lastRenderedPageBreak/>
              <w:t xml:space="preserve">Technical support: Development of a simplified guide on the Disability Act </w:t>
            </w:r>
            <w:sdt>
              <w:sdtPr>
                <w:rPr>
                  <w:color w:val="000000" w:themeColor="text1"/>
                </w:rPr>
                <w:tag w:val="goog_rdk_47"/>
                <w:id w:val="-547693994"/>
              </w:sdtPr>
              <w:sdtContent>
                <w:r w:rsidRPr="00FE1D66">
                  <w:rPr>
                    <w:color w:val="000000" w:themeColor="text1"/>
                  </w:rPr>
                  <w:t>that also includes a child</w:t>
                </w:r>
                <w:r w:rsidR="00D22876">
                  <w:rPr>
                    <w:color w:val="000000" w:themeColor="text1"/>
                  </w:rPr>
                  <w:t xml:space="preserve">, </w:t>
                </w:r>
                <w:r w:rsidRPr="00FE1D66">
                  <w:rPr>
                    <w:color w:val="000000" w:themeColor="text1"/>
                  </w:rPr>
                  <w:t xml:space="preserve"> </w:t>
                </w:r>
                <w:r w:rsidR="00D22876">
                  <w:rPr>
                    <w:color w:val="000000" w:themeColor="text1"/>
                  </w:rPr>
                  <w:t xml:space="preserve">Sexual and reproductive </w:t>
                </w:r>
                <w:r w:rsidR="00D22876">
                  <w:rPr>
                    <w:color w:val="000000" w:themeColor="text1"/>
                  </w:rPr>
                  <w:lastRenderedPageBreak/>
                  <w:t xml:space="preserve">health rights and </w:t>
                </w:r>
                <w:r w:rsidRPr="00FE1D66">
                  <w:rPr>
                    <w:color w:val="000000" w:themeColor="text1"/>
                  </w:rPr>
                  <w:t>gender</w:t>
                </w:r>
                <w:r w:rsidR="00D42F4E">
                  <w:rPr>
                    <w:color w:val="000000" w:themeColor="text1"/>
                  </w:rPr>
                  <w:t xml:space="preserve"> and GBV</w:t>
                </w:r>
                <w:r w:rsidRPr="00FE1D66">
                  <w:rPr>
                    <w:color w:val="000000" w:themeColor="text1"/>
                  </w:rPr>
                  <w:t xml:space="preserve"> friendly guideline</w:t>
                </w:r>
                <w:r>
                  <w:rPr>
                    <w:color w:val="000000" w:themeColor="text1"/>
                  </w:rPr>
                  <w:t>, including validation with stakeholders</w:t>
                </w:r>
              </w:sdtContent>
            </w:sdt>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25930BD" w14:textId="4BDFD57E" w:rsidR="00D32386" w:rsidRPr="00FE1D66" w:rsidRDefault="00D32386" w:rsidP="00D32386">
            <w:pPr>
              <w:tabs>
                <w:tab w:val="left" w:pos="90"/>
              </w:tabs>
              <w:spacing w:after="160" w:line="256" w:lineRule="auto"/>
              <w:ind w:left="0" w:hanging="2"/>
              <w:jc w:val="both"/>
              <w:rPr>
                <w:color w:val="000000" w:themeColor="text1"/>
              </w:rPr>
            </w:pPr>
            <w:r w:rsidRPr="00FE1D66">
              <w:rPr>
                <w:color w:val="000000" w:themeColor="text1"/>
              </w:rPr>
              <w:lastRenderedPageBreak/>
              <w:t xml:space="preserve"> </w:t>
            </w:r>
            <w:r w:rsidRPr="00FE1D66">
              <w:rPr>
                <w:color w:val="000000" w:themeColor="text1"/>
                <w:sz w:val="20"/>
                <w:szCs w:val="20"/>
              </w:rPr>
              <w:t>UNICEF</w:t>
            </w:r>
            <w:r w:rsidR="00D22876">
              <w:rPr>
                <w:color w:val="000000" w:themeColor="text1"/>
                <w:sz w:val="20"/>
                <w:szCs w:val="20"/>
              </w:rPr>
              <w:t xml:space="preserve"> &amp; UNFPA</w:t>
            </w:r>
            <w:r w:rsidRPr="00FE1D66">
              <w:rPr>
                <w:color w:val="000000" w:themeColor="text1"/>
                <w:sz w:val="20"/>
                <w:szCs w:val="20"/>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2AF9A79" w14:textId="77777777" w:rsidR="00D32386" w:rsidRPr="00FE1D66" w:rsidRDefault="00D32386" w:rsidP="00D32386">
            <w:pPr>
              <w:tabs>
                <w:tab w:val="left" w:pos="90"/>
              </w:tabs>
              <w:spacing w:after="160" w:line="256" w:lineRule="auto"/>
              <w:ind w:left="0" w:hanging="2"/>
              <w:jc w:val="both"/>
              <w:rPr>
                <w:color w:val="000000" w:themeColor="text1"/>
              </w:rPr>
            </w:pPr>
          </w:p>
          <w:p w14:paraId="55C60FAA" w14:textId="77777777" w:rsidR="00D32386" w:rsidRPr="00FE1D66" w:rsidRDefault="00D32386" w:rsidP="00D32386">
            <w:pPr>
              <w:tabs>
                <w:tab w:val="left" w:pos="90"/>
              </w:tabs>
              <w:spacing w:after="160" w:line="256" w:lineRule="auto"/>
              <w:ind w:left="0" w:hanging="2"/>
              <w:jc w:val="both"/>
              <w:rPr>
                <w:color w:val="000000" w:themeColor="text1"/>
              </w:rPr>
            </w:pPr>
            <w:r w:rsidRPr="00FE1D66">
              <w:rPr>
                <w:color w:val="000000" w:themeColor="text1"/>
              </w:rPr>
              <w:t>August 2022</w:t>
            </w:r>
          </w:p>
        </w:tc>
      </w:tr>
      <w:tr w:rsidR="00D32386" w:rsidRPr="00FE1D66" w14:paraId="5519D251" w14:textId="77777777" w:rsidTr="00B54445">
        <w:trPr>
          <w:trHeight w:val="1055"/>
        </w:trPr>
        <w:tc>
          <w:tcPr>
            <w:tcW w:w="2150" w:type="dxa"/>
            <w:vMerge/>
            <w:tcBorders>
              <w:left w:val="single" w:sz="8" w:space="0" w:color="000000"/>
              <w:right w:val="single" w:sz="8" w:space="0" w:color="000000"/>
            </w:tcBorders>
            <w:tcMar>
              <w:top w:w="100" w:type="dxa"/>
              <w:left w:w="100" w:type="dxa"/>
              <w:bottom w:w="100" w:type="dxa"/>
              <w:right w:w="100" w:type="dxa"/>
            </w:tcMar>
          </w:tcPr>
          <w:p w14:paraId="0F2ADB44" w14:textId="1E2CECEE" w:rsidR="00D32386" w:rsidRPr="00FE1D66" w:rsidRDefault="00D32386" w:rsidP="00D32386">
            <w:pPr>
              <w:tabs>
                <w:tab w:val="left" w:pos="90"/>
              </w:tabs>
              <w:spacing w:after="0"/>
              <w:ind w:left="0" w:hanging="2"/>
              <w:jc w:val="both"/>
              <w:rPr>
                <w:color w:val="000000" w:themeColor="text1"/>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7A2A7DF7" w14:textId="75099B8B" w:rsidR="00D32386" w:rsidRPr="00FE1D66" w:rsidRDefault="00D32386" w:rsidP="00D32386">
            <w:pPr>
              <w:tabs>
                <w:tab w:val="left" w:pos="90"/>
              </w:tabs>
              <w:spacing w:after="160" w:line="256" w:lineRule="auto"/>
              <w:ind w:left="0" w:hanging="2"/>
              <w:jc w:val="both"/>
              <w:rPr>
                <w:color w:val="000000" w:themeColor="text1"/>
              </w:rPr>
            </w:pPr>
            <w:r w:rsidRPr="00FE1D66">
              <w:rPr>
                <w:color w:val="000000" w:themeColor="text1"/>
              </w:rPr>
              <w:t xml:space="preserve">1.2 </w:t>
            </w:r>
            <w:r w:rsidR="00C97F85">
              <w:rPr>
                <w:color w:val="000000" w:themeColor="text1"/>
              </w:rPr>
              <w:t>B</w:t>
            </w:r>
            <w:r w:rsidR="00463BBC">
              <w:rPr>
                <w:color w:val="000000" w:themeColor="text1"/>
              </w:rPr>
              <w:t xml:space="preserve"> </w:t>
            </w:r>
            <w:r w:rsidR="00463BBC" w:rsidRPr="00463BBC">
              <w:rPr>
                <w:color w:val="000000" w:themeColor="text1"/>
              </w:rPr>
              <w:t>Guideline on the Disability Act is developed to increase knowledge</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4B2F6AC2" w14:textId="77777777" w:rsidR="00D32386" w:rsidRPr="00FE1D66" w:rsidRDefault="0085121F" w:rsidP="00D32386">
            <w:pPr>
              <w:tabs>
                <w:tab w:val="left" w:pos="90"/>
              </w:tabs>
              <w:spacing w:after="160" w:line="256" w:lineRule="auto"/>
              <w:ind w:left="0" w:hanging="2"/>
              <w:jc w:val="both"/>
              <w:rPr>
                <w:color w:val="000000" w:themeColor="text1"/>
              </w:rPr>
            </w:pPr>
            <w:sdt>
              <w:sdtPr>
                <w:rPr>
                  <w:color w:val="000000" w:themeColor="text1"/>
                </w:rPr>
                <w:tag w:val="goog_rdk_49"/>
                <w:id w:val="-1267611267"/>
                <w:showingPlcHdr/>
              </w:sdtPr>
              <w:sdtContent>
                <w:r w:rsidR="00D32386" w:rsidRPr="00FE1D66">
                  <w:rPr>
                    <w:color w:val="000000" w:themeColor="text1"/>
                  </w:rPr>
                  <w:t xml:space="preserve">     </w:t>
                </w:r>
              </w:sdtContent>
            </w:sdt>
            <w:sdt>
              <w:sdtPr>
                <w:rPr>
                  <w:color w:val="000000" w:themeColor="text1"/>
                </w:rPr>
                <w:tag w:val="goog_rdk_50"/>
                <w:id w:val="490613212"/>
              </w:sdtPr>
              <w:sdtContent>
                <w:r w:rsidR="00D32386" w:rsidRPr="00FE1D66">
                  <w:rPr>
                    <w:color w:val="000000" w:themeColor="text1"/>
                  </w:rPr>
                  <w:t>Public awareness on inclusion and Act/CRPD</w:t>
                </w:r>
              </w:sdtContent>
            </w:sdt>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51F8265" w14:textId="45CB47B0" w:rsidR="00D32386" w:rsidRPr="00FE1D66" w:rsidRDefault="00D32386" w:rsidP="00D32386">
            <w:pPr>
              <w:tabs>
                <w:tab w:val="left" w:pos="90"/>
              </w:tabs>
              <w:spacing w:after="160" w:line="256" w:lineRule="auto"/>
              <w:ind w:left="0" w:hanging="2"/>
              <w:jc w:val="both"/>
              <w:rPr>
                <w:color w:val="000000" w:themeColor="text1"/>
              </w:rPr>
            </w:pPr>
            <w:r w:rsidRPr="00FE1D66">
              <w:rPr>
                <w:color w:val="000000" w:themeColor="text1"/>
              </w:rPr>
              <w:t xml:space="preserve"> </w:t>
            </w:r>
            <w:r w:rsidRPr="00FE1D66">
              <w:rPr>
                <w:color w:val="000000" w:themeColor="text1"/>
                <w:sz w:val="20"/>
                <w:szCs w:val="20"/>
              </w:rPr>
              <w:t xml:space="preserve">UNICEF, </w:t>
            </w:r>
            <w:r w:rsidR="00D22876">
              <w:rPr>
                <w:color w:val="000000" w:themeColor="text1"/>
                <w:sz w:val="20"/>
                <w:szCs w:val="20"/>
              </w:rPr>
              <w:t>UNFPA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4DA4870" w14:textId="77777777" w:rsidR="00D32386" w:rsidRPr="00FE1D66" w:rsidRDefault="00D32386" w:rsidP="00D32386">
            <w:pPr>
              <w:tabs>
                <w:tab w:val="left" w:pos="90"/>
              </w:tabs>
              <w:spacing w:after="160" w:line="256" w:lineRule="auto"/>
              <w:ind w:left="0" w:hanging="2"/>
              <w:jc w:val="both"/>
              <w:rPr>
                <w:color w:val="000000" w:themeColor="text1"/>
              </w:rPr>
            </w:pPr>
            <w:r w:rsidRPr="00FE1D66">
              <w:rPr>
                <w:color w:val="000000" w:themeColor="text1"/>
              </w:rPr>
              <w:t>October 2022</w:t>
            </w:r>
          </w:p>
        </w:tc>
      </w:tr>
      <w:tr w:rsidR="008A4C58" w:rsidRPr="00FE1D66" w14:paraId="2B6BB38F" w14:textId="77777777" w:rsidTr="00B54445">
        <w:trPr>
          <w:trHeight w:val="935"/>
        </w:trPr>
        <w:tc>
          <w:tcPr>
            <w:tcW w:w="2150" w:type="dxa"/>
            <w:vMerge/>
            <w:tcBorders>
              <w:left w:val="single" w:sz="8" w:space="0" w:color="000000"/>
              <w:right w:val="single" w:sz="8" w:space="0" w:color="000000"/>
            </w:tcBorders>
            <w:tcMar>
              <w:top w:w="100" w:type="dxa"/>
              <w:left w:w="100" w:type="dxa"/>
              <w:bottom w:w="100" w:type="dxa"/>
              <w:right w:w="100" w:type="dxa"/>
            </w:tcMar>
          </w:tcPr>
          <w:p w14:paraId="5AA66143" w14:textId="220FBC8B" w:rsidR="008A4C58" w:rsidRPr="00FE1D66" w:rsidRDefault="008A4C58" w:rsidP="008A4C58">
            <w:pPr>
              <w:tabs>
                <w:tab w:val="left" w:pos="90"/>
              </w:tabs>
              <w:spacing w:after="0"/>
              <w:ind w:left="0" w:hanging="2"/>
              <w:jc w:val="both"/>
              <w:rPr>
                <w:color w:val="000000" w:themeColor="text1"/>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3BEE4080" w14:textId="4B9D449E" w:rsidR="008A4C58" w:rsidRPr="008A4C58" w:rsidRDefault="008A4C58" w:rsidP="008A4C58">
            <w:pPr>
              <w:tabs>
                <w:tab w:val="left" w:pos="90"/>
              </w:tabs>
              <w:spacing w:after="0"/>
              <w:ind w:left="0" w:hanging="2"/>
              <w:jc w:val="both"/>
              <w:rPr>
                <w:color w:val="000000" w:themeColor="text1"/>
              </w:rPr>
            </w:pPr>
            <w:r w:rsidRPr="008A4C58">
              <w:t>1.1E.  Increased capacity of UNCT to mainstream disability inclusion and accelerate SDGs implementation.</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3E2D3D53" w14:textId="77777777" w:rsidR="008A4C58" w:rsidRPr="00FE1D66" w:rsidRDefault="008A4C58" w:rsidP="008A4C58">
            <w:pPr>
              <w:tabs>
                <w:tab w:val="left" w:pos="90"/>
              </w:tabs>
              <w:spacing w:after="0"/>
              <w:ind w:left="0" w:hanging="2"/>
              <w:jc w:val="both"/>
              <w:rPr>
                <w:color w:val="000000" w:themeColor="text1"/>
              </w:rPr>
            </w:pPr>
            <w:r w:rsidRPr="00FE1D66">
              <w:rPr>
                <w:color w:val="000000" w:themeColor="text1"/>
              </w:rPr>
              <w:t>Support for the operationalization of the Advisory Council through meetings, field visits and public engagement</w:t>
            </w:r>
            <w:sdt>
              <w:sdtPr>
                <w:rPr>
                  <w:color w:val="000000" w:themeColor="text1"/>
                </w:rPr>
                <w:tag w:val="goog_rdk_51"/>
                <w:id w:val="-259682872"/>
                <w:showingPlcHdr/>
              </w:sdtPr>
              <w:sdtContent>
                <w:r w:rsidRPr="00FE1D66">
                  <w:rPr>
                    <w:color w:val="000000" w:themeColor="text1"/>
                  </w:rPr>
                  <w:t xml:space="preserve">     </w:t>
                </w:r>
              </w:sdtContent>
            </w:sdt>
            <w:r w:rsidRPr="00FE1D66">
              <w:rPr>
                <w:color w:val="000000" w:themeColor="text1"/>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8967649" w14:textId="1C25D485" w:rsidR="008A4C58" w:rsidRPr="00FE1D66" w:rsidRDefault="0085121F" w:rsidP="00486F07">
            <w:pPr>
              <w:tabs>
                <w:tab w:val="left" w:pos="90"/>
              </w:tabs>
              <w:spacing w:after="0"/>
              <w:ind w:leftChars="0" w:left="0" w:firstLineChars="0" w:firstLine="0"/>
              <w:jc w:val="both"/>
              <w:rPr>
                <w:color w:val="000000" w:themeColor="text1"/>
              </w:rPr>
            </w:pPr>
            <w:sdt>
              <w:sdtPr>
                <w:rPr>
                  <w:color w:val="000000" w:themeColor="text1"/>
                </w:rPr>
                <w:tag w:val="goog_rdk_52"/>
                <w:id w:val="-1879230855"/>
              </w:sdtPr>
              <w:sdtContent>
                <w:r w:rsidR="00D42F4E">
                  <w:rPr>
                    <w:color w:val="000000" w:themeColor="text1"/>
                  </w:rPr>
                  <w:t>UNFPA &amp; UNICEF</w:t>
                </w:r>
              </w:sdtContent>
            </w:sdt>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F44C641" w14:textId="77777777" w:rsidR="008A4C58" w:rsidRPr="00FE1D66" w:rsidRDefault="008A4C58" w:rsidP="008A4C58">
            <w:pPr>
              <w:tabs>
                <w:tab w:val="left" w:pos="90"/>
              </w:tabs>
              <w:spacing w:after="0"/>
              <w:ind w:left="0" w:hanging="2"/>
              <w:jc w:val="both"/>
              <w:rPr>
                <w:color w:val="000000" w:themeColor="text1"/>
              </w:rPr>
            </w:pPr>
          </w:p>
          <w:p w14:paraId="3C768F7E" w14:textId="77777777" w:rsidR="008A4C58" w:rsidRPr="00FE1D66" w:rsidRDefault="008A4C58" w:rsidP="008A4C58">
            <w:pPr>
              <w:tabs>
                <w:tab w:val="left" w:pos="90"/>
              </w:tabs>
              <w:spacing w:after="0"/>
              <w:ind w:left="0" w:hanging="2"/>
              <w:jc w:val="both"/>
              <w:rPr>
                <w:color w:val="000000" w:themeColor="text1"/>
              </w:rPr>
            </w:pPr>
            <w:r w:rsidRPr="00FE1D66">
              <w:rPr>
                <w:color w:val="000000" w:themeColor="text1"/>
              </w:rPr>
              <w:t>October 2022</w:t>
            </w:r>
          </w:p>
        </w:tc>
      </w:tr>
      <w:tr w:rsidR="008A4C58" w:rsidRPr="00FE1D66" w14:paraId="76240FB7" w14:textId="77777777" w:rsidTr="00B54445">
        <w:trPr>
          <w:trHeight w:val="695"/>
        </w:trPr>
        <w:tc>
          <w:tcPr>
            <w:tcW w:w="215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DD4462C" w14:textId="596152FB" w:rsidR="008A4C58" w:rsidRPr="00FE1D66" w:rsidRDefault="008A4C58" w:rsidP="008A4C58">
            <w:pPr>
              <w:tabs>
                <w:tab w:val="left" w:pos="90"/>
              </w:tabs>
              <w:spacing w:after="0"/>
              <w:ind w:left="0" w:hanging="2"/>
              <w:jc w:val="both"/>
              <w:rPr>
                <w:color w:val="000000" w:themeColor="text1"/>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3394DBEE" w14:textId="1F3C2C53" w:rsidR="008A4C58" w:rsidRPr="00FE1D66" w:rsidRDefault="008A4C58" w:rsidP="008A4C58">
            <w:pPr>
              <w:tabs>
                <w:tab w:val="left" w:pos="90"/>
              </w:tabs>
              <w:spacing w:after="0"/>
              <w:ind w:left="0" w:hanging="2"/>
              <w:jc w:val="both"/>
              <w:rPr>
                <w:color w:val="000000" w:themeColor="text1"/>
              </w:rPr>
            </w:pPr>
            <w:r w:rsidRPr="00FE1D66">
              <w:rPr>
                <w:color w:val="000000" w:themeColor="text1"/>
              </w:rPr>
              <w:t>1.3</w:t>
            </w:r>
            <w:r w:rsidR="005E1DCD">
              <w:rPr>
                <w:color w:val="000000" w:themeColor="text1"/>
              </w:rPr>
              <w:t xml:space="preserve"> </w:t>
            </w:r>
            <w:r w:rsidR="005E1DCD" w:rsidRPr="005E1DCD">
              <w:rPr>
                <w:color w:val="000000" w:themeColor="text1"/>
              </w:rPr>
              <w:t>Annual National Learning Forum organised for stakeholders, OPDs and policymakers to share review implementation of the Act, share experience and identify collaborative approaches for disability inclusion in policies and programmes</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70C5FA0C" w14:textId="77777777" w:rsidR="008A4C58" w:rsidRPr="00FE1D66" w:rsidRDefault="008A4C58" w:rsidP="008A4C58">
            <w:pPr>
              <w:tabs>
                <w:tab w:val="left" w:pos="90"/>
              </w:tabs>
              <w:spacing w:after="0"/>
              <w:ind w:left="0" w:hanging="2"/>
              <w:jc w:val="both"/>
              <w:rPr>
                <w:color w:val="000000" w:themeColor="text1"/>
              </w:rPr>
            </w:pPr>
            <w:r w:rsidRPr="00FE1D66">
              <w:rPr>
                <w:color w:val="000000" w:themeColor="text1"/>
              </w:rPr>
              <w:t>Annual national learning forum on disability inclusion</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6168E39" w14:textId="7256BC91" w:rsidR="008A4C58" w:rsidRPr="00FE1D66" w:rsidRDefault="008A4C58" w:rsidP="008A4C58">
            <w:pPr>
              <w:tabs>
                <w:tab w:val="left" w:pos="90"/>
              </w:tabs>
              <w:spacing w:after="0"/>
              <w:ind w:left="0" w:hanging="2"/>
              <w:jc w:val="both"/>
              <w:rPr>
                <w:color w:val="000000" w:themeColor="text1"/>
              </w:rPr>
            </w:pPr>
            <w:r w:rsidRPr="00FE1D66">
              <w:rPr>
                <w:color w:val="000000" w:themeColor="text1"/>
              </w:rPr>
              <w:t xml:space="preserve"> </w:t>
            </w:r>
            <w:r w:rsidRPr="00FE1D66">
              <w:rPr>
                <w:color w:val="000000" w:themeColor="text1"/>
                <w:sz w:val="20"/>
                <w:szCs w:val="20"/>
              </w:rPr>
              <w:t>UNICE</w:t>
            </w:r>
            <w:r w:rsidR="00D42F4E">
              <w:rPr>
                <w:color w:val="000000" w:themeColor="text1"/>
                <w:sz w:val="20"/>
                <w:szCs w:val="20"/>
              </w:rPr>
              <w:t>F, UNFPA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A5B2840" w14:textId="7BB6C5E6" w:rsidR="008A4C58" w:rsidRPr="00FE1D66" w:rsidRDefault="008A4C58" w:rsidP="008A4C58">
            <w:pPr>
              <w:tabs>
                <w:tab w:val="left" w:pos="90"/>
              </w:tabs>
              <w:spacing w:after="0"/>
              <w:ind w:left="0" w:hanging="2"/>
              <w:jc w:val="both"/>
              <w:rPr>
                <w:color w:val="000000" w:themeColor="text1"/>
              </w:rPr>
            </w:pPr>
            <w:r w:rsidRPr="00FE1D66">
              <w:rPr>
                <w:color w:val="000000" w:themeColor="text1"/>
              </w:rPr>
              <w:t>December 2022</w:t>
            </w:r>
          </w:p>
        </w:tc>
      </w:tr>
    </w:tbl>
    <w:p w14:paraId="607BD1F8" w14:textId="77777777" w:rsidR="003653F4" w:rsidRDefault="00CB6D19">
      <w:pPr>
        <w:tabs>
          <w:tab w:val="left" w:pos="90"/>
        </w:tabs>
        <w:spacing w:after="160" w:line="256" w:lineRule="auto"/>
        <w:ind w:left="0" w:hanging="2"/>
        <w:jc w:val="both"/>
        <w:rPr>
          <w:color w:val="FF0000"/>
        </w:rPr>
      </w:pPr>
      <w:r>
        <w:rPr>
          <w:color w:val="FF0000"/>
        </w:rPr>
        <w:t xml:space="preserve"> </w:t>
      </w:r>
    </w:p>
    <w:p w14:paraId="093305EB" w14:textId="77777777" w:rsidR="003653F4" w:rsidRPr="001A49D5" w:rsidRDefault="00CB6D19">
      <w:pPr>
        <w:tabs>
          <w:tab w:val="left" w:pos="90"/>
        </w:tabs>
        <w:spacing w:after="160" w:line="256" w:lineRule="auto"/>
        <w:ind w:left="0" w:hanging="2"/>
        <w:jc w:val="both"/>
        <w:rPr>
          <w:color w:val="000000" w:themeColor="text1"/>
        </w:rPr>
      </w:pPr>
      <w:r>
        <w:rPr>
          <w:color w:val="FF0000"/>
        </w:rPr>
        <w:t xml:space="preserve"> </w:t>
      </w:r>
    </w:p>
    <w:p w14:paraId="0576AE4A" w14:textId="77777777" w:rsidR="003653F4" w:rsidRPr="001A49D5" w:rsidRDefault="00CB6D19">
      <w:pPr>
        <w:tabs>
          <w:tab w:val="left" w:pos="90"/>
        </w:tabs>
        <w:spacing w:after="160" w:line="256" w:lineRule="auto"/>
        <w:ind w:left="0" w:hanging="2"/>
        <w:jc w:val="both"/>
        <w:rPr>
          <w:b/>
          <w:color w:val="000000" w:themeColor="text1"/>
        </w:rPr>
      </w:pPr>
      <w:r w:rsidRPr="001A49D5">
        <w:rPr>
          <w:b/>
          <w:color w:val="000000" w:themeColor="text1"/>
        </w:rPr>
        <w:t>Year 2</w:t>
      </w:r>
    </w:p>
    <w:p w14:paraId="3508FCEA" w14:textId="77777777" w:rsidR="003653F4" w:rsidRPr="001A49D5" w:rsidRDefault="00CB6D19">
      <w:pPr>
        <w:tabs>
          <w:tab w:val="left" w:pos="90"/>
        </w:tabs>
        <w:spacing w:after="160" w:line="256" w:lineRule="auto"/>
        <w:ind w:left="0" w:hanging="2"/>
        <w:jc w:val="both"/>
        <w:rPr>
          <w:i/>
          <w:color w:val="000000" w:themeColor="text1"/>
        </w:rPr>
      </w:pPr>
      <w:r w:rsidRPr="001A49D5">
        <w:rPr>
          <w:i/>
          <w:color w:val="000000" w:themeColor="text1"/>
        </w:rPr>
        <w:t>please do not repeat activities under outcomes or outputs</w:t>
      </w:r>
    </w:p>
    <w:p w14:paraId="34DB610B" w14:textId="77777777" w:rsidR="003653F4" w:rsidRDefault="00CB6D19">
      <w:pPr>
        <w:tabs>
          <w:tab w:val="left" w:pos="90"/>
        </w:tabs>
        <w:spacing w:after="160" w:line="256" w:lineRule="auto"/>
        <w:ind w:left="0" w:hanging="2"/>
        <w:jc w:val="both"/>
        <w:rPr>
          <w:b/>
          <w:color w:val="FF0000"/>
        </w:rPr>
      </w:pPr>
      <w:r>
        <w:rPr>
          <w:b/>
          <w:color w:val="FF0000"/>
        </w:rPr>
        <w:t xml:space="preserve"> </w:t>
      </w:r>
    </w:p>
    <w:tbl>
      <w:tblPr>
        <w:tblW w:w="109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50"/>
        <w:gridCol w:w="2610"/>
        <w:gridCol w:w="2790"/>
        <w:gridCol w:w="1890"/>
        <w:gridCol w:w="1530"/>
      </w:tblGrid>
      <w:tr w:rsidR="007113D8" w:rsidRPr="00FE1D66" w14:paraId="563EF061" w14:textId="77777777" w:rsidTr="00FF72B1">
        <w:trPr>
          <w:trHeight w:val="605"/>
        </w:trPr>
        <w:tc>
          <w:tcPr>
            <w:tcW w:w="215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F26BA23" w14:textId="77777777" w:rsidR="003653F4" w:rsidRPr="00FE1D66" w:rsidRDefault="00CB6D19">
            <w:pPr>
              <w:tabs>
                <w:tab w:val="left" w:pos="90"/>
              </w:tabs>
              <w:spacing w:after="160" w:line="256" w:lineRule="auto"/>
              <w:ind w:left="0" w:hanging="2"/>
              <w:jc w:val="both"/>
              <w:rPr>
                <w:b/>
                <w:color w:val="000000" w:themeColor="text1"/>
              </w:rPr>
            </w:pPr>
            <w:r w:rsidRPr="00FE1D66">
              <w:rPr>
                <w:b/>
                <w:color w:val="000000" w:themeColor="text1"/>
              </w:rPr>
              <w:t>Outcome</w:t>
            </w:r>
          </w:p>
        </w:tc>
        <w:tc>
          <w:tcPr>
            <w:tcW w:w="261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6BBFB411" w14:textId="77777777" w:rsidR="003653F4" w:rsidRPr="00FE1D66" w:rsidRDefault="00CB6D19">
            <w:pPr>
              <w:tabs>
                <w:tab w:val="left" w:pos="90"/>
              </w:tabs>
              <w:spacing w:after="160" w:line="256" w:lineRule="auto"/>
              <w:ind w:left="0" w:hanging="2"/>
              <w:jc w:val="both"/>
              <w:rPr>
                <w:b/>
                <w:color w:val="000000" w:themeColor="text1"/>
              </w:rPr>
            </w:pPr>
            <w:r w:rsidRPr="00FE1D66">
              <w:rPr>
                <w:b/>
                <w:color w:val="000000" w:themeColor="text1"/>
              </w:rPr>
              <w:t>Output</w:t>
            </w:r>
          </w:p>
        </w:tc>
        <w:tc>
          <w:tcPr>
            <w:tcW w:w="279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346BEAD6" w14:textId="77777777" w:rsidR="003653F4" w:rsidRPr="00FE1D66" w:rsidRDefault="00CB6D19">
            <w:pPr>
              <w:tabs>
                <w:tab w:val="left" w:pos="90"/>
              </w:tabs>
              <w:spacing w:after="160" w:line="256" w:lineRule="auto"/>
              <w:ind w:left="0" w:hanging="2"/>
              <w:jc w:val="both"/>
              <w:rPr>
                <w:b/>
                <w:color w:val="000000" w:themeColor="text1"/>
              </w:rPr>
            </w:pPr>
            <w:r w:rsidRPr="00FE1D66">
              <w:rPr>
                <w:b/>
                <w:color w:val="000000" w:themeColor="text1"/>
              </w:rPr>
              <w:t>Activity</w:t>
            </w:r>
          </w:p>
        </w:tc>
        <w:tc>
          <w:tcPr>
            <w:tcW w:w="189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2B1CD48F" w14:textId="77777777" w:rsidR="003653F4" w:rsidRPr="00FE1D66" w:rsidRDefault="00CB6D19">
            <w:pPr>
              <w:tabs>
                <w:tab w:val="left" w:pos="90"/>
              </w:tabs>
              <w:spacing w:after="160" w:line="256" w:lineRule="auto"/>
              <w:ind w:left="0" w:hanging="2"/>
              <w:jc w:val="both"/>
              <w:rPr>
                <w:b/>
                <w:color w:val="000000" w:themeColor="text1"/>
              </w:rPr>
            </w:pPr>
            <w:r w:rsidRPr="00FE1D66">
              <w:rPr>
                <w:b/>
                <w:color w:val="000000" w:themeColor="text1"/>
              </w:rPr>
              <w:t>Responsible Partner</w:t>
            </w:r>
          </w:p>
        </w:tc>
        <w:tc>
          <w:tcPr>
            <w:tcW w:w="153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0C132A00" w14:textId="77777777" w:rsidR="003653F4" w:rsidRPr="00FE1D66" w:rsidRDefault="00CB6D19">
            <w:pPr>
              <w:tabs>
                <w:tab w:val="left" w:pos="90"/>
              </w:tabs>
              <w:spacing w:after="160" w:line="256" w:lineRule="auto"/>
              <w:ind w:left="0" w:hanging="2"/>
              <w:jc w:val="both"/>
              <w:rPr>
                <w:b/>
                <w:color w:val="000000" w:themeColor="text1"/>
              </w:rPr>
            </w:pPr>
            <w:r w:rsidRPr="00FE1D66">
              <w:rPr>
                <w:b/>
                <w:color w:val="000000" w:themeColor="text1"/>
              </w:rPr>
              <w:t>Timeline</w:t>
            </w:r>
          </w:p>
        </w:tc>
      </w:tr>
      <w:tr w:rsidR="00B97395" w:rsidRPr="00FE1D66" w14:paraId="4E4B16CE" w14:textId="77777777" w:rsidTr="001807AB">
        <w:trPr>
          <w:trHeight w:val="1280"/>
        </w:trPr>
        <w:tc>
          <w:tcPr>
            <w:tcW w:w="2150" w:type="dxa"/>
            <w:vMerge w:val="restart"/>
            <w:tcBorders>
              <w:top w:val="nil"/>
              <w:left w:val="single" w:sz="8" w:space="0" w:color="000000"/>
              <w:right w:val="single" w:sz="8" w:space="0" w:color="000000"/>
            </w:tcBorders>
            <w:tcMar>
              <w:top w:w="100" w:type="dxa"/>
              <w:left w:w="100" w:type="dxa"/>
              <w:bottom w:w="100" w:type="dxa"/>
              <w:right w:w="100" w:type="dxa"/>
            </w:tcMar>
          </w:tcPr>
          <w:p w14:paraId="4798A3C9" w14:textId="2531F250" w:rsidR="00B97395" w:rsidRPr="005D578E" w:rsidRDefault="00B97395">
            <w:pPr>
              <w:tabs>
                <w:tab w:val="left" w:pos="90"/>
              </w:tabs>
              <w:spacing w:after="160" w:line="256" w:lineRule="auto"/>
              <w:ind w:left="0" w:hanging="2"/>
              <w:jc w:val="both"/>
              <w:rPr>
                <w:color w:val="000000" w:themeColor="text1"/>
              </w:rPr>
            </w:pPr>
            <w:r>
              <w:rPr>
                <w:color w:val="000000" w:themeColor="text1"/>
              </w:rPr>
              <w:t xml:space="preserve">Outcome </w:t>
            </w:r>
            <w:r w:rsidRPr="005D578E">
              <w:rPr>
                <w:color w:val="000000" w:themeColor="text1"/>
              </w:rPr>
              <w:t>2</w:t>
            </w:r>
            <w:r w:rsidRPr="005D578E">
              <w:t xml:space="preserve"> Gaps in achievement of essential building blocks or preconditions to </w:t>
            </w:r>
            <w:r w:rsidRPr="005D578E">
              <w:lastRenderedPageBreak/>
              <w:t>CPRD implementation in development and humanitarian programs are addressed.</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45D03B19" w14:textId="3310873B" w:rsidR="00B97395" w:rsidRPr="00FE1D66" w:rsidRDefault="00B97395">
            <w:pPr>
              <w:tabs>
                <w:tab w:val="left" w:pos="90"/>
              </w:tabs>
              <w:spacing w:after="160" w:line="256" w:lineRule="auto"/>
              <w:ind w:left="0" w:hanging="2"/>
              <w:jc w:val="both"/>
              <w:rPr>
                <w:color w:val="000000" w:themeColor="text1"/>
              </w:rPr>
            </w:pPr>
            <w:r w:rsidRPr="00FE1D66">
              <w:rPr>
                <w:color w:val="000000" w:themeColor="text1"/>
              </w:rPr>
              <w:lastRenderedPageBreak/>
              <w:t>2.2 A</w:t>
            </w:r>
            <w:r>
              <w:rPr>
                <w:color w:val="000000" w:themeColor="text1"/>
              </w:rPr>
              <w:t xml:space="preserve"> </w:t>
            </w:r>
            <w:r w:rsidRPr="00B26A5F">
              <w:rPr>
                <w:color w:val="000000" w:themeColor="text1"/>
              </w:rPr>
              <w:t xml:space="preserve">National Disability Policy, Strategy, and costed Action plan are developed to support the implementation of the </w:t>
            </w:r>
            <w:r w:rsidRPr="00B26A5F">
              <w:rPr>
                <w:color w:val="000000" w:themeColor="text1"/>
              </w:rPr>
              <w:lastRenderedPageBreak/>
              <w:t>National Disability Act in line with CRPD.</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60780931" w14:textId="77777777" w:rsidR="00B97395" w:rsidRPr="00FE1D66" w:rsidRDefault="00B97395">
            <w:pPr>
              <w:tabs>
                <w:tab w:val="left" w:pos="90"/>
              </w:tabs>
              <w:spacing w:after="160" w:line="256" w:lineRule="auto"/>
              <w:ind w:left="0" w:hanging="2"/>
              <w:jc w:val="both"/>
              <w:rPr>
                <w:color w:val="000000" w:themeColor="text1"/>
              </w:rPr>
            </w:pPr>
            <w:r w:rsidRPr="00FE1D66">
              <w:rPr>
                <w:color w:val="000000" w:themeColor="text1"/>
              </w:rPr>
              <w:lastRenderedPageBreak/>
              <w:t>Technical support: Development of a Disability Policy, strategy and costed plan of action on the Disability Act</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8059834" w14:textId="048D071B" w:rsidR="00B97395" w:rsidRPr="00FE1D66" w:rsidRDefault="00B97395">
            <w:pPr>
              <w:tabs>
                <w:tab w:val="left" w:pos="90"/>
              </w:tabs>
              <w:spacing w:after="160" w:line="256" w:lineRule="auto"/>
              <w:ind w:left="0" w:hanging="2"/>
              <w:jc w:val="both"/>
              <w:rPr>
                <w:color w:val="000000" w:themeColor="text1"/>
              </w:rPr>
            </w:pPr>
            <w:r w:rsidRPr="00FE1D66">
              <w:rPr>
                <w:color w:val="000000" w:themeColor="text1"/>
              </w:rPr>
              <w:t xml:space="preserve"> </w:t>
            </w:r>
            <w:r w:rsidRPr="00FE1D66">
              <w:rPr>
                <w:color w:val="000000" w:themeColor="text1"/>
                <w:sz w:val="20"/>
                <w:szCs w:val="20"/>
              </w:rPr>
              <w:t xml:space="preserve">UNICEF, </w:t>
            </w:r>
            <w:r w:rsidR="00D42F4E">
              <w:rPr>
                <w:color w:val="000000" w:themeColor="text1"/>
                <w:sz w:val="20"/>
                <w:szCs w:val="20"/>
              </w:rPr>
              <w:t>UNFPA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9AD0951" w14:textId="77777777" w:rsidR="00B97395" w:rsidRPr="00FE1D66" w:rsidRDefault="00B97395">
            <w:pPr>
              <w:tabs>
                <w:tab w:val="left" w:pos="90"/>
              </w:tabs>
              <w:spacing w:after="160" w:line="256" w:lineRule="auto"/>
              <w:ind w:left="0" w:hanging="2"/>
              <w:jc w:val="both"/>
              <w:rPr>
                <w:color w:val="000000" w:themeColor="text1"/>
              </w:rPr>
            </w:pPr>
            <w:r w:rsidRPr="00FE1D66">
              <w:rPr>
                <w:color w:val="000000" w:themeColor="text1"/>
              </w:rPr>
              <w:t xml:space="preserve"> </w:t>
            </w:r>
            <w:r>
              <w:rPr>
                <w:color w:val="000000" w:themeColor="text1"/>
              </w:rPr>
              <w:t>January 2023</w:t>
            </w:r>
          </w:p>
        </w:tc>
      </w:tr>
      <w:tr w:rsidR="00B97395" w:rsidRPr="00FE1D66" w14:paraId="3957472C" w14:textId="77777777" w:rsidTr="001807AB">
        <w:trPr>
          <w:trHeight w:val="695"/>
        </w:trPr>
        <w:tc>
          <w:tcPr>
            <w:tcW w:w="215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1B6C763" w14:textId="6120A1C5" w:rsidR="00B97395" w:rsidRPr="00FE1D66" w:rsidRDefault="00B97395" w:rsidP="00B97395">
            <w:pPr>
              <w:tabs>
                <w:tab w:val="left" w:pos="90"/>
              </w:tabs>
              <w:spacing w:after="0"/>
              <w:ind w:leftChars="0" w:left="0" w:firstLineChars="0" w:firstLine="0"/>
              <w:jc w:val="both"/>
              <w:rPr>
                <w:color w:val="000000" w:themeColor="text1"/>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4C0BDFAE" w14:textId="5DC17133" w:rsidR="00B97395" w:rsidRPr="00B97395" w:rsidRDefault="00B97395" w:rsidP="00B97395">
            <w:pPr>
              <w:tabs>
                <w:tab w:val="left" w:pos="90"/>
              </w:tabs>
              <w:spacing w:after="0"/>
              <w:ind w:left="-2" w:firstLineChars="0" w:firstLine="0"/>
              <w:jc w:val="both"/>
              <w:rPr>
                <w:color w:val="000000" w:themeColor="text1"/>
              </w:rPr>
            </w:pPr>
            <w:r w:rsidRPr="00B97395">
              <w:t>2.2.B Multi stakeholder coordination mechanism enhanced to support implementation of National Disability Act.</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7E90F152" w14:textId="77777777" w:rsidR="00B97395" w:rsidRPr="00FE1D66" w:rsidRDefault="00B97395" w:rsidP="00B97395">
            <w:pPr>
              <w:tabs>
                <w:tab w:val="left" w:pos="90"/>
              </w:tabs>
              <w:spacing w:after="0"/>
              <w:ind w:left="0" w:hanging="2"/>
              <w:jc w:val="both"/>
              <w:rPr>
                <w:color w:val="000000" w:themeColor="text1"/>
              </w:rPr>
            </w:pPr>
            <w:r w:rsidRPr="00FE1D66">
              <w:rPr>
                <w:color w:val="000000" w:themeColor="text1"/>
              </w:rPr>
              <w:t>Technical support: M&amp;E system design and management</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986D233" w14:textId="3156572C" w:rsidR="00B97395" w:rsidRPr="00FE1D66" w:rsidRDefault="00B97395" w:rsidP="00B97395">
            <w:pPr>
              <w:tabs>
                <w:tab w:val="left" w:pos="90"/>
              </w:tabs>
              <w:spacing w:after="0"/>
              <w:ind w:left="0" w:hanging="2"/>
              <w:jc w:val="both"/>
              <w:rPr>
                <w:color w:val="000000" w:themeColor="text1"/>
              </w:rPr>
            </w:pPr>
            <w:r w:rsidRPr="00FE1D66">
              <w:rPr>
                <w:color w:val="000000" w:themeColor="text1"/>
              </w:rPr>
              <w:t xml:space="preserve"> </w:t>
            </w:r>
            <w:r w:rsidRPr="00FE1D66">
              <w:rPr>
                <w:color w:val="000000" w:themeColor="text1"/>
                <w:sz w:val="20"/>
                <w:szCs w:val="20"/>
              </w:rPr>
              <w:t xml:space="preserve">UNICEF, </w:t>
            </w:r>
            <w:r w:rsidR="00D42F4E">
              <w:rPr>
                <w:color w:val="000000" w:themeColor="text1"/>
                <w:sz w:val="20"/>
                <w:szCs w:val="20"/>
              </w:rPr>
              <w:t>UNFPA</w:t>
            </w:r>
            <w:r w:rsidRPr="00FE1D66">
              <w:rPr>
                <w:color w:val="000000" w:themeColor="text1"/>
                <w:sz w:val="20"/>
                <w:szCs w:val="20"/>
              </w:rPr>
              <w:t xml:space="preserve">, </w:t>
            </w:r>
            <w:sdt>
              <w:sdtPr>
                <w:rPr>
                  <w:color w:val="000000" w:themeColor="text1"/>
                </w:rPr>
                <w:tag w:val="goog_rdk_53"/>
                <w:id w:val="-676041908"/>
                <w:showingPlcHdr/>
              </w:sdtPr>
              <w:sdtContent>
                <w:r w:rsidRPr="00FE1D66">
                  <w:rPr>
                    <w:color w:val="000000" w:themeColor="text1"/>
                  </w:rPr>
                  <w:t xml:space="preserve">     </w:t>
                </w:r>
              </w:sdtContent>
            </w:sdt>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43AA84C" w14:textId="77777777" w:rsidR="00B97395" w:rsidRPr="00FE1D66" w:rsidRDefault="00B97395" w:rsidP="00B97395">
            <w:pPr>
              <w:tabs>
                <w:tab w:val="left" w:pos="90"/>
              </w:tabs>
              <w:spacing w:after="0"/>
              <w:ind w:left="0" w:hanging="2"/>
              <w:jc w:val="both"/>
              <w:rPr>
                <w:color w:val="000000" w:themeColor="text1"/>
              </w:rPr>
            </w:pPr>
            <w:r w:rsidRPr="00FE1D66">
              <w:rPr>
                <w:color w:val="000000" w:themeColor="text1"/>
              </w:rPr>
              <w:t xml:space="preserve"> </w:t>
            </w:r>
            <w:r>
              <w:rPr>
                <w:color w:val="000000" w:themeColor="text1"/>
              </w:rPr>
              <w:t>March 2023</w:t>
            </w:r>
          </w:p>
        </w:tc>
      </w:tr>
      <w:tr w:rsidR="00D23A99" w:rsidRPr="00FE1D66" w14:paraId="75628407" w14:textId="77777777" w:rsidTr="001807AB">
        <w:trPr>
          <w:trHeight w:val="935"/>
        </w:trPr>
        <w:tc>
          <w:tcPr>
            <w:tcW w:w="2150" w:type="dxa"/>
            <w:vMerge w:val="restart"/>
            <w:tcBorders>
              <w:top w:val="nil"/>
              <w:left w:val="single" w:sz="8" w:space="0" w:color="000000"/>
              <w:right w:val="single" w:sz="8" w:space="0" w:color="000000"/>
            </w:tcBorders>
            <w:tcMar>
              <w:top w:w="100" w:type="dxa"/>
              <w:left w:w="100" w:type="dxa"/>
              <w:bottom w:w="100" w:type="dxa"/>
              <w:right w:w="100" w:type="dxa"/>
            </w:tcMar>
          </w:tcPr>
          <w:p w14:paraId="64523B79" w14:textId="4B34C78E" w:rsidR="00D23A99" w:rsidRPr="00FE1D66" w:rsidRDefault="00D23A99" w:rsidP="00D23A99">
            <w:pPr>
              <w:tabs>
                <w:tab w:val="left" w:pos="90"/>
              </w:tabs>
              <w:spacing w:after="0"/>
              <w:ind w:left="0" w:hanging="2"/>
              <w:jc w:val="both"/>
              <w:rPr>
                <w:color w:val="000000" w:themeColor="text1"/>
              </w:rPr>
            </w:pPr>
            <w:r w:rsidRPr="00BE183B">
              <w:rPr>
                <w:color w:val="000000" w:themeColor="text1"/>
              </w:rPr>
              <w:t>Outcome 1</w:t>
            </w:r>
            <w:r>
              <w:rPr>
                <w:color w:val="000000" w:themeColor="text1"/>
              </w:rPr>
              <w:t>:</w:t>
            </w:r>
            <w:r w:rsidRPr="00BE183B">
              <w:rPr>
                <w:color w:val="000000" w:themeColor="text1"/>
              </w:rPr>
              <w:t xml:space="preserve"> Capacity of national stakeholders, especially of key duty bearers and rights holders, is enhanced, to ensure more effective contributions towards disability inclusive policies, systems and - for the implementation of the CRPD and SDG</w:t>
            </w:r>
            <w:r>
              <w:rPr>
                <w:color w:val="000000" w:themeColor="text1"/>
              </w:rPr>
              <w:t>s</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41C07EA7" w14:textId="72610795" w:rsidR="00D23A99" w:rsidRPr="00FE1D66" w:rsidRDefault="00D23A99" w:rsidP="00D23A99">
            <w:pPr>
              <w:tabs>
                <w:tab w:val="left" w:pos="90"/>
              </w:tabs>
              <w:spacing w:after="0"/>
              <w:ind w:left="0" w:hanging="2"/>
              <w:jc w:val="both"/>
              <w:rPr>
                <w:color w:val="000000" w:themeColor="text1"/>
              </w:rPr>
            </w:pPr>
            <w:r w:rsidRPr="00FE1D66">
              <w:rPr>
                <w:color w:val="000000" w:themeColor="text1"/>
              </w:rPr>
              <w:t>1.1 B</w:t>
            </w:r>
            <w:r w:rsidR="00F34974">
              <w:rPr>
                <w:color w:val="000000" w:themeColor="text1"/>
              </w:rPr>
              <w:t xml:space="preserve"> </w:t>
            </w:r>
            <w:r w:rsidR="00F34974" w:rsidRPr="00F34974">
              <w:rPr>
                <w:color w:val="000000" w:themeColor="text1"/>
              </w:rPr>
              <w:t>Key ministries’ personnel and OPDs trained in Monitoring and Evaluation and database management.</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10C7A383" w14:textId="77777777" w:rsidR="00D23A99" w:rsidRPr="00FE1D66" w:rsidRDefault="00D23A99" w:rsidP="00D23A99">
            <w:pPr>
              <w:tabs>
                <w:tab w:val="left" w:pos="90"/>
              </w:tabs>
              <w:spacing w:after="0"/>
              <w:ind w:left="0" w:hanging="2"/>
              <w:jc w:val="both"/>
              <w:rPr>
                <w:color w:val="000000" w:themeColor="text1"/>
              </w:rPr>
            </w:pPr>
            <w:r w:rsidRPr="00FE1D66">
              <w:rPr>
                <w:color w:val="000000" w:themeColor="text1"/>
              </w:rPr>
              <w:t>Training of key ministries and OPDs in M &amp; E and database management</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5D8A012" w14:textId="223E1B7C" w:rsidR="00D23A99" w:rsidRPr="00FE1D66" w:rsidRDefault="00D23A99" w:rsidP="00D23A99">
            <w:pPr>
              <w:tabs>
                <w:tab w:val="left" w:pos="90"/>
              </w:tabs>
              <w:spacing w:after="0"/>
              <w:ind w:left="0" w:hanging="2"/>
              <w:jc w:val="both"/>
              <w:rPr>
                <w:color w:val="000000" w:themeColor="text1"/>
              </w:rPr>
            </w:pPr>
            <w:r w:rsidRPr="00FE1D66">
              <w:rPr>
                <w:color w:val="000000" w:themeColor="text1"/>
              </w:rPr>
              <w:t xml:space="preserve"> </w:t>
            </w:r>
            <w:r w:rsidRPr="00FE1D66">
              <w:rPr>
                <w:color w:val="000000" w:themeColor="text1"/>
                <w:sz w:val="20"/>
                <w:szCs w:val="20"/>
              </w:rPr>
              <w:t xml:space="preserve">UNICEF, </w:t>
            </w:r>
            <w:r w:rsidR="006C6832">
              <w:rPr>
                <w:color w:val="000000" w:themeColor="text1"/>
                <w:sz w:val="20"/>
                <w:szCs w:val="20"/>
              </w:rPr>
              <w:t>UNFPA</w:t>
            </w:r>
            <w:r w:rsidRPr="00FE1D66">
              <w:rPr>
                <w:color w:val="000000" w:themeColor="text1"/>
                <w:sz w:val="20"/>
                <w:szCs w:val="20"/>
              </w:rPr>
              <w:t xml:space="preserve"> </w:t>
            </w:r>
            <w:sdt>
              <w:sdtPr>
                <w:rPr>
                  <w:color w:val="000000" w:themeColor="text1"/>
                </w:rPr>
                <w:tag w:val="goog_rdk_54"/>
                <w:id w:val="-1556925490"/>
                <w:showingPlcHdr/>
              </w:sdtPr>
              <w:sdtContent>
                <w:r w:rsidRPr="00FE1D66">
                  <w:rPr>
                    <w:color w:val="000000" w:themeColor="text1"/>
                  </w:rPr>
                  <w:t xml:space="preserve">     </w:t>
                </w:r>
              </w:sdtContent>
            </w:sdt>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281B751" w14:textId="77777777" w:rsidR="00D23A99" w:rsidRPr="00FE1D66" w:rsidRDefault="00D23A99" w:rsidP="00D23A99">
            <w:pPr>
              <w:tabs>
                <w:tab w:val="left" w:pos="90"/>
              </w:tabs>
              <w:spacing w:after="0"/>
              <w:ind w:left="0" w:hanging="2"/>
              <w:jc w:val="both"/>
              <w:rPr>
                <w:color w:val="000000" w:themeColor="text1"/>
              </w:rPr>
            </w:pPr>
            <w:r w:rsidRPr="00FE1D66">
              <w:rPr>
                <w:color w:val="000000" w:themeColor="text1"/>
              </w:rPr>
              <w:t xml:space="preserve"> </w:t>
            </w:r>
            <w:r>
              <w:rPr>
                <w:color w:val="000000" w:themeColor="text1"/>
              </w:rPr>
              <w:t>May 2023</w:t>
            </w:r>
          </w:p>
        </w:tc>
      </w:tr>
      <w:tr w:rsidR="00D23A99" w:rsidRPr="00FE1D66" w14:paraId="51D6B681" w14:textId="77777777" w:rsidTr="001807AB">
        <w:trPr>
          <w:trHeight w:val="1505"/>
        </w:trPr>
        <w:tc>
          <w:tcPr>
            <w:tcW w:w="2150" w:type="dxa"/>
            <w:vMerge/>
            <w:tcBorders>
              <w:left w:val="single" w:sz="8" w:space="0" w:color="000000"/>
              <w:right w:val="single" w:sz="8" w:space="0" w:color="000000"/>
            </w:tcBorders>
            <w:tcMar>
              <w:top w:w="100" w:type="dxa"/>
              <w:left w:w="100" w:type="dxa"/>
              <w:bottom w:w="100" w:type="dxa"/>
              <w:right w:w="100" w:type="dxa"/>
            </w:tcMar>
          </w:tcPr>
          <w:p w14:paraId="5F6FE612" w14:textId="6FC05B7B" w:rsidR="00D23A99" w:rsidRPr="00FE1D66" w:rsidRDefault="00D23A99" w:rsidP="00D23A99">
            <w:pPr>
              <w:tabs>
                <w:tab w:val="left" w:pos="90"/>
              </w:tabs>
              <w:spacing w:after="160" w:line="256" w:lineRule="auto"/>
              <w:ind w:left="0" w:hanging="2"/>
              <w:jc w:val="both"/>
              <w:rPr>
                <w:color w:val="000000" w:themeColor="text1"/>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62DA1F2C" w14:textId="5175DF45" w:rsidR="00D23A99" w:rsidRPr="00FE1D66" w:rsidRDefault="00D23A99" w:rsidP="00D23A99">
            <w:pPr>
              <w:tabs>
                <w:tab w:val="left" w:pos="90"/>
              </w:tabs>
              <w:spacing w:after="160" w:line="256" w:lineRule="auto"/>
              <w:ind w:left="0" w:hanging="2"/>
              <w:jc w:val="both"/>
              <w:rPr>
                <w:color w:val="000000" w:themeColor="text1"/>
              </w:rPr>
            </w:pPr>
            <w:r w:rsidRPr="00FE1D66">
              <w:rPr>
                <w:color w:val="000000" w:themeColor="text1"/>
              </w:rPr>
              <w:t>1.2 D</w:t>
            </w:r>
            <w:r w:rsidR="00357032">
              <w:rPr>
                <w:color w:val="000000" w:themeColor="text1"/>
              </w:rPr>
              <w:t xml:space="preserve"> </w:t>
            </w:r>
            <w:r w:rsidR="00357032" w:rsidRPr="00357032">
              <w:rPr>
                <w:color w:val="000000" w:themeColor="text1"/>
              </w:rPr>
              <w:t>A gender tool and analysis guide is developed to systematically collect data and statistics on the situation of women and children with disabilities which will inform monitoring systems.</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64EAC4A2" w14:textId="7E7E1FB4" w:rsidR="00D23A99" w:rsidRPr="00FE1D66" w:rsidRDefault="00D23A99" w:rsidP="00E40944">
            <w:pPr>
              <w:tabs>
                <w:tab w:val="left" w:pos="90"/>
              </w:tabs>
              <w:spacing w:after="160" w:line="256" w:lineRule="auto"/>
              <w:ind w:left="0" w:hanging="2"/>
              <w:jc w:val="both"/>
              <w:rPr>
                <w:color w:val="000000" w:themeColor="text1"/>
              </w:rPr>
            </w:pPr>
            <w:r w:rsidRPr="00FE1D66">
              <w:rPr>
                <w:color w:val="000000" w:themeColor="text1"/>
              </w:rPr>
              <w:t>Training to carry out gender and disability sensitive</w:t>
            </w:r>
            <w:r w:rsidR="00E40944">
              <w:rPr>
                <w:color w:val="000000" w:themeColor="text1"/>
              </w:rPr>
              <w:t xml:space="preserve"> disaggregated data</w:t>
            </w:r>
            <w:r w:rsidR="00D42F4E">
              <w:rPr>
                <w:color w:val="000000" w:themeColor="text1"/>
              </w:rPr>
              <w:t>,</w:t>
            </w:r>
            <w:r w:rsidRPr="00FE1D66">
              <w:rPr>
                <w:color w:val="000000" w:themeColor="text1"/>
              </w:rPr>
              <w:t xml:space="preserve"> analysis and development of disability sensitive tabulation/reporting plans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D86590A" w14:textId="68CCF9EC" w:rsidR="00D23A99" w:rsidRPr="00FE1D66" w:rsidRDefault="006C6832" w:rsidP="003118A4">
            <w:pPr>
              <w:tabs>
                <w:tab w:val="left" w:pos="90"/>
              </w:tabs>
              <w:spacing w:after="160" w:line="256" w:lineRule="auto"/>
              <w:ind w:leftChars="0" w:left="0" w:firstLineChars="0" w:firstLine="0"/>
              <w:jc w:val="both"/>
              <w:rPr>
                <w:color w:val="000000" w:themeColor="text1"/>
              </w:rPr>
            </w:pPr>
            <w:r>
              <w:rPr>
                <w:color w:val="000000" w:themeColor="text1"/>
                <w:sz w:val="20"/>
                <w:szCs w:val="20"/>
              </w:rPr>
              <w:t>UNFPA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6129479" w14:textId="77777777" w:rsidR="00D23A99" w:rsidRPr="00FE1D66" w:rsidRDefault="00D23A99" w:rsidP="00D23A99">
            <w:pPr>
              <w:tabs>
                <w:tab w:val="left" w:pos="90"/>
              </w:tabs>
              <w:spacing w:after="160" w:line="256" w:lineRule="auto"/>
              <w:ind w:left="0" w:hanging="2"/>
              <w:jc w:val="both"/>
              <w:rPr>
                <w:color w:val="000000" w:themeColor="text1"/>
              </w:rPr>
            </w:pPr>
            <w:r w:rsidRPr="00FE1D66">
              <w:rPr>
                <w:color w:val="000000" w:themeColor="text1"/>
              </w:rPr>
              <w:t xml:space="preserve"> </w:t>
            </w:r>
            <w:r>
              <w:rPr>
                <w:color w:val="000000" w:themeColor="text1"/>
              </w:rPr>
              <w:t>July 2023</w:t>
            </w:r>
          </w:p>
        </w:tc>
      </w:tr>
      <w:tr w:rsidR="00D23A99" w:rsidRPr="00FE1D66" w14:paraId="3C907004" w14:textId="77777777" w:rsidTr="001807AB">
        <w:trPr>
          <w:trHeight w:val="1280"/>
        </w:trPr>
        <w:tc>
          <w:tcPr>
            <w:tcW w:w="215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2456D2" w14:textId="0182E854" w:rsidR="00D23A99" w:rsidRPr="00FE1D66" w:rsidRDefault="00D23A99" w:rsidP="00D23A99">
            <w:pPr>
              <w:tabs>
                <w:tab w:val="left" w:pos="90"/>
              </w:tabs>
              <w:spacing w:after="160" w:line="256" w:lineRule="auto"/>
              <w:ind w:left="0" w:hanging="2"/>
              <w:jc w:val="both"/>
              <w:rPr>
                <w:color w:val="000000" w:themeColor="text1"/>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4E23759A" w14:textId="740CC39E" w:rsidR="00D23A99" w:rsidRPr="00FE1D66" w:rsidRDefault="00D23A99" w:rsidP="00D23A99">
            <w:pPr>
              <w:tabs>
                <w:tab w:val="left" w:pos="90"/>
              </w:tabs>
              <w:spacing w:after="160" w:line="256" w:lineRule="auto"/>
              <w:ind w:left="0" w:hanging="2"/>
              <w:jc w:val="both"/>
              <w:rPr>
                <w:color w:val="000000" w:themeColor="text1"/>
              </w:rPr>
            </w:pPr>
            <w:r w:rsidRPr="00FE1D66">
              <w:rPr>
                <w:color w:val="000000" w:themeColor="text1"/>
              </w:rPr>
              <w:t>1.1 D</w:t>
            </w:r>
            <w:r w:rsidR="00372DBF">
              <w:rPr>
                <w:color w:val="000000" w:themeColor="text1"/>
              </w:rPr>
              <w:t xml:space="preserve"> </w:t>
            </w:r>
            <w:r w:rsidR="00372DBF" w:rsidRPr="00372DBF">
              <w:rPr>
                <w:color w:val="000000" w:themeColor="text1"/>
              </w:rPr>
              <w:t>The capacity of the Advisory Council enhanced policy and legal analysis to promote the implementation and the equalization of opportunities for persons with disabilities, including children with disabilities.</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41638171" w14:textId="77777777" w:rsidR="00D23A99" w:rsidRPr="00FE1D66" w:rsidRDefault="00D23A99" w:rsidP="00D23A99">
            <w:pPr>
              <w:tabs>
                <w:tab w:val="left" w:pos="90"/>
              </w:tabs>
              <w:spacing w:after="160" w:line="256" w:lineRule="auto"/>
              <w:ind w:left="0" w:hanging="2"/>
              <w:jc w:val="both"/>
              <w:rPr>
                <w:color w:val="000000" w:themeColor="text1"/>
              </w:rPr>
            </w:pPr>
            <w:r w:rsidRPr="00FE1D66">
              <w:rPr>
                <w:color w:val="000000" w:themeColor="text1"/>
              </w:rPr>
              <w:t>Training for members of the Advisory Council on policy and legal analysis to promote the implementation of the Act</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169A67E" w14:textId="1F57CE65" w:rsidR="00D23A99" w:rsidRPr="00FE1D66" w:rsidRDefault="006C6832" w:rsidP="00D23A99">
            <w:pPr>
              <w:tabs>
                <w:tab w:val="left" w:pos="90"/>
              </w:tabs>
              <w:spacing w:after="160" w:line="256" w:lineRule="auto"/>
              <w:ind w:left="0" w:hanging="2"/>
              <w:jc w:val="both"/>
              <w:rPr>
                <w:color w:val="000000" w:themeColor="text1"/>
              </w:rPr>
            </w:pPr>
            <w:r>
              <w:rPr>
                <w:color w:val="000000" w:themeColor="text1"/>
              </w:rPr>
              <w:t>UNFPA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D24EC77" w14:textId="77777777" w:rsidR="00D23A99" w:rsidRPr="00FE1D66" w:rsidRDefault="00D23A99" w:rsidP="00D23A99">
            <w:pPr>
              <w:tabs>
                <w:tab w:val="left" w:pos="90"/>
              </w:tabs>
              <w:spacing w:after="160" w:line="256" w:lineRule="auto"/>
              <w:ind w:left="0" w:hanging="2"/>
              <w:jc w:val="both"/>
              <w:rPr>
                <w:color w:val="000000" w:themeColor="text1"/>
              </w:rPr>
            </w:pPr>
            <w:r w:rsidRPr="00FE1D66">
              <w:rPr>
                <w:color w:val="000000" w:themeColor="text1"/>
              </w:rPr>
              <w:t xml:space="preserve"> </w:t>
            </w:r>
            <w:r>
              <w:rPr>
                <w:color w:val="000000" w:themeColor="text1"/>
              </w:rPr>
              <w:t>August 2023</w:t>
            </w:r>
          </w:p>
        </w:tc>
      </w:tr>
      <w:tr w:rsidR="006F7B17" w:rsidRPr="00FE1D66" w14:paraId="6905EA1A" w14:textId="77777777" w:rsidTr="001807AB">
        <w:trPr>
          <w:trHeight w:val="1280"/>
        </w:trPr>
        <w:tc>
          <w:tcPr>
            <w:tcW w:w="2150" w:type="dxa"/>
            <w:vMerge w:val="restart"/>
            <w:tcBorders>
              <w:top w:val="nil"/>
              <w:left w:val="single" w:sz="8" w:space="0" w:color="000000"/>
              <w:right w:val="single" w:sz="8" w:space="0" w:color="000000"/>
            </w:tcBorders>
            <w:tcMar>
              <w:top w:w="100" w:type="dxa"/>
              <w:left w:w="100" w:type="dxa"/>
              <w:bottom w:w="100" w:type="dxa"/>
              <w:right w:w="100" w:type="dxa"/>
            </w:tcMar>
          </w:tcPr>
          <w:p w14:paraId="0C261AC1" w14:textId="51A11479" w:rsidR="006F7B17" w:rsidRPr="004C0E6F" w:rsidRDefault="006F7B17" w:rsidP="00D23A99">
            <w:pPr>
              <w:tabs>
                <w:tab w:val="left" w:pos="90"/>
              </w:tabs>
              <w:spacing w:after="160" w:line="256" w:lineRule="auto"/>
              <w:ind w:left="0" w:hanging="2"/>
              <w:jc w:val="both"/>
              <w:rPr>
                <w:color w:val="000000" w:themeColor="text1"/>
              </w:rPr>
            </w:pPr>
            <w:r w:rsidRPr="004C0E6F">
              <w:rPr>
                <w:color w:val="000000" w:themeColor="text1"/>
              </w:rPr>
              <w:t>Outcome 3. National development and humanitarian plans, budgets, programs and monitoring processes are disability inclusive.</w:t>
            </w:r>
          </w:p>
        </w:tc>
        <w:tc>
          <w:tcPr>
            <w:tcW w:w="2610" w:type="dxa"/>
            <w:tcBorders>
              <w:top w:val="nil"/>
              <w:left w:val="nil"/>
              <w:bottom w:val="nil"/>
              <w:right w:val="single" w:sz="8" w:space="0" w:color="000000"/>
            </w:tcBorders>
            <w:tcMar>
              <w:top w:w="100" w:type="dxa"/>
              <w:left w:w="100" w:type="dxa"/>
              <w:bottom w:w="100" w:type="dxa"/>
              <w:right w:w="100" w:type="dxa"/>
            </w:tcMar>
          </w:tcPr>
          <w:p w14:paraId="2CDD14AA" w14:textId="70133E2E" w:rsidR="006F7B17" w:rsidRPr="00FE1D66" w:rsidRDefault="006F7B17" w:rsidP="00D23A99">
            <w:pPr>
              <w:tabs>
                <w:tab w:val="left" w:pos="90"/>
              </w:tabs>
              <w:spacing w:after="160" w:line="256" w:lineRule="auto"/>
              <w:ind w:left="0" w:hanging="2"/>
              <w:jc w:val="both"/>
              <w:rPr>
                <w:color w:val="000000" w:themeColor="text1"/>
              </w:rPr>
            </w:pPr>
            <w:r w:rsidRPr="00FE1D66">
              <w:rPr>
                <w:color w:val="000000" w:themeColor="text1"/>
              </w:rPr>
              <w:t>3.2</w:t>
            </w:r>
            <w:r>
              <w:rPr>
                <w:color w:val="000000" w:themeColor="text1"/>
              </w:rPr>
              <w:t xml:space="preserve"> </w:t>
            </w:r>
            <w:r w:rsidRPr="006C57C6">
              <w:rPr>
                <w:color w:val="000000" w:themeColor="text1"/>
              </w:rPr>
              <w:t>Disability-inclusive indicators are included in the key tracking processes (including the biennial SDGs national status review) that show the country’s progress towards achieving the SDGs.</w:t>
            </w:r>
          </w:p>
        </w:tc>
        <w:tc>
          <w:tcPr>
            <w:tcW w:w="2790" w:type="dxa"/>
            <w:tcBorders>
              <w:top w:val="nil"/>
              <w:left w:val="nil"/>
              <w:bottom w:val="nil"/>
              <w:right w:val="single" w:sz="8" w:space="0" w:color="000000"/>
            </w:tcBorders>
            <w:tcMar>
              <w:top w:w="100" w:type="dxa"/>
              <w:left w:w="100" w:type="dxa"/>
              <w:bottom w:w="100" w:type="dxa"/>
              <w:right w:w="100" w:type="dxa"/>
            </w:tcMar>
          </w:tcPr>
          <w:p w14:paraId="386E7A3A" w14:textId="11BE7AE9" w:rsidR="006F7B17" w:rsidRPr="00FE1D66" w:rsidRDefault="006F7B17" w:rsidP="00D23A99">
            <w:pPr>
              <w:tabs>
                <w:tab w:val="left" w:pos="90"/>
              </w:tabs>
              <w:spacing w:after="160" w:line="256" w:lineRule="auto"/>
              <w:ind w:left="0" w:hanging="2"/>
              <w:jc w:val="both"/>
              <w:rPr>
                <w:color w:val="000000" w:themeColor="text1"/>
              </w:rPr>
            </w:pPr>
            <w:r w:rsidRPr="00FE1D66">
              <w:rPr>
                <w:color w:val="000000" w:themeColor="text1"/>
              </w:rPr>
              <w:t>Technical support: Additional modules in existing surveys, survey support, data analysis on gender</w:t>
            </w:r>
            <w:r w:rsidR="006C6832">
              <w:rPr>
                <w:color w:val="000000" w:themeColor="text1"/>
              </w:rPr>
              <w:t>, sexual and reproductive health, child rights</w:t>
            </w:r>
            <w:r w:rsidRPr="00FE1D66">
              <w:rPr>
                <w:color w:val="000000" w:themeColor="text1"/>
              </w:rPr>
              <w:t xml:space="preserve"> and disability</w:t>
            </w:r>
          </w:p>
        </w:tc>
        <w:tc>
          <w:tcPr>
            <w:tcW w:w="1890" w:type="dxa"/>
            <w:tcBorders>
              <w:top w:val="nil"/>
              <w:left w:val="nil"/>
              <w:bottom w:val="nil"/>
              <w:right w:val="single" w:sz="8" w:space="0" w:color="000000"/>
            </w:tcBorders>
            <w:tcMar>
              <w:top w:w="100" w:type="dxa"/>
              <w:left w:w="100" w:type="dxa"/>
              <w:bottom w:w="100" w:type="dxa"/>
              <w:right w:w="100" w:type="dxa"/>
            </w:tcMar>
          </w:tcPr>
          <w:p w14:paraId="0153CCF4" w14:textId="0695B204" w:rsidR="006F7B17" w:rsidRPr="00FE1D66" w:rsidRDefault="006F7B17" w:rsidP="00D23A99">
            <w:pPr>
              <w:tabs>
                <w:tab w:val="left" w:pos="90"/>
              </w:tabs>
              <w:spacing w:after="160" w:line="256" w:lineRule="auto"/>
              <w:ind w:left="0" w:hanging="2"/>
              <w:jc w:val="both"/>
              <w:rPr>
                <w:color w:val="000000" w:themeColor="text1"/>
              </w:rPr>
            </w:pPr>
            <w:r w:rsidRPr="00FE1D66">
              <w:rPr>
                <w:color w:val="000000" w:themeColor="text1"/>
              </w:rPr>
              <w:t xml:space="preserve"> </w:t>
            </w:r>
            <w:r w:rsidRPr="00FE1D66">
              <w:rPr>
                <w:color w:val="000000" w:themeColor="text1"/>
                <w:sz w:val="20"/>
                <w:szCs w:val="20"/>
              </w:rPr>
              <w:t xml:space="preserve">UNICEF, </w:t>
            </w:r>
            <w:r w:rsidR="006C6832">
              <w:rPr>
                <w:color w:val="000000" w:themeColor="text1"/>
                <w:sz w:val="20"/>
                <w:szCs w:val="20"/>
              </w:rPr>
              <w:t>UNFPA</w:t>
            </w:r>
          </w:p>
        </w:tc>
        <w:tc>
          <w:tcPr>
            <w:tcW w:w="1530" w:type="dxa"/>
            <w:tcBorders>
              <w:top w:val="nil"/>
              <w:left w:val="nil"/>
              <w:bottom w:val="nil"/>
              <w:right w:val="single" w:sz="8" w:space="0" w:color="000000"/>
            </w:tcBorders>
            <w:tcMar>
              <w:top w:w="100" w:type="dxa"/>
              <w:left w:w="100" w:type="dxa"/>
              <w:bottom w:w="100" w:type="dxa"/>
              <w:right w:w="100" w:type="dxa"/>
            </w:tcMar>
          </w:tcPr>
          <w:p w14:paraId="06EA63DE" w14:textId="77777777" w:rsidR="006F7B17" w:rsidRPr="00FE1D66" w:rsidRDefault="006F7B17" w:rsidP="00D23A99">
            <w:pPr>
              <w:tabs>
                <w:tab w:val="left" w:pos="90"/>
              </w:tabs>
              <w:spacing w:after="160" w:line="256" w:lineRule="auto"/>
              <w:ind w:left="0" w:hanging="2"/>
              <w:jc w:val="both"/>
              <w:rPr>
                <w:color w:val="000000" w:themeColor="text1"/>
              </w:rPr>
            </w:pPr>
            <w:r w:rsidRPr="00FE1D66">
              <w:rPr>
                <w:color w:val="000000" w:themeColor="text1"/>
              </w:rPr>
              <w:t xml:space="preserve"> </w:t>
            </w:r>
            <w:r>
              <w:rPr>
                <w:color w:val="000000" w:themeColor="text1"/>
              </w:rPr>
              <w:t>October 2023</w:t>
            </w:r>
          </w:p>
        </w:tc>
      </w:tr>
      <w:tr w:rsidR="006F7B17" w:rsidRPr="00FE1D66" w14:paraId="64377DE3" w14:textId="77777777" w:rsidTr="001807AB">
        <w:trPr>
          <w:trHeight w:val="1280"/>
        </w:trPr>
        <w:tc>
          <w:tcPr>
            <w:tcW w:w="215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B4D6541" w14:textId="77777777" w:rsidR="006F7B17" w:rsidRPr="004C0E6F" w:rsidRDefault="006F7B17" w:rsidP="00D23A99">
            <w:pPr>
              <w:tabs>
                <w:tab w:val="left" w:pos="90"/>
              </w:tabs>
              <w:spacing w:after="160" w:line="256" w:lineRule="auto"/>
              <w:ind w:left="0" w:hanging="2"/>
              <w:jc w:val="both"/>
              <w:rPr>
                <w:color w:val="000000" w:themeColor="text1"/>
              </w:rPr>
            </w:pP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333235DF" w14:textId="0DD0B627" w:rsidR="006F7B17" w:rsidRPr="00FE1D66" w:rsidRDefault="006F7B17" w:rsidP="00D23A99">
            <w:pPr>
              <w:tabs>
                <w:tab w:val="left" w:pos="90"/>
              </w:tabs>
              <w:spacing w:after="160" w:line="256" w:lineRule="auto"/>
              <w:ind w:left="0" w:hanging="2"/>
              <w:jc w:val="both"/>
              <w:rPr>
                <w:color w:val="000000" w:themeColor="text1"/>
              </w:rPr>
            </w:pPr>
            <w:r>
              <w:rPr>
                <w:color w:val="000000" w:themeColor="text1"/>
              </w:rPr>
              <w:t xml:space="preserve">3.1 </w:t>
            </w:r>
            <w:r w:rsidR="00F8154D" w:rsidRPr="00F8154D">
              <w:rPr>
                <w:color w:val="000000" w:themeColor="text1"/>
              </w:rPr>
              <w:t>Disability inclusion is integrated into the UN Common Country Assessment.</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28497BE3" w14:textId="077F1E09" w:rsidR="006F7B17" w:rsidRPr="00FE1D66" w:rsidRDefault="00FE17DE" w:rsidP="00D23A99">
            <w:pPr>
              <w:tabs>
                <w:tab w:val="left" w:pos="90"/>
              </w:tabs>
              <w:spacing w:after="160" w:line="256" w:lineRule="auto"/>
              <w:ind w:left="0" w:hanging="2"/>
              <w:jc w:val="both"/>
              <w:rPr>
                <w:color w:val="000000" w:themeColor="text1"/>
              </w:rPr>
            </w:pPr>
            <w:r>
              <w:rPr>
                <w:color w:val="000000" w:themeColor="text1"/>
              </w:rPr>
              <w:t>Technical support to UN thematic groups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6227F12" w14:textId="37DAF535" w:rsidR="006F7B17" w:rsidRPr="00FE1D66" w:rsidRDefault="00FE17DE" w:rsidP="00D23A99">
            <w:pPr>
              <w:tabs>
                <w:tab w:val="left" w:pos="90"/>
              </w:tabs>
              <w:spacing w:after="160" w:line="256" w:lineRule="auto"/>
              <w:ind w:left="0" w:hanging="2"/>
              <w:jc w:val="both"/>
              <w:rPr>
                <w:color w:val="000000" w:themeColor="text1"/>
              </w:rPr>
            </w:pPr>
            <w:r>
              <w:rPr>
                <w:color w:val="000000" w:themeColor="text1"/>
              </w:rPr>
              <w:t xml:space="preserve"> UNICEF</w:t>
            </w:r>
            <w:r w:rsidR="006C6832">
              <w:rPr>
                <w:color w:val="000000" w:themeColor="text1"/>
              </w:rPr>
              <w:t xml:space="preserve"> &amp; UNFPA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4719395" w14:textId="47B6B080" w:rsidR="006F7B17" w:rsidRPr="00FE1D66" w:rsidRDefault="00FE17DE" w:rsidP="00D23A99">
            <w:pPr>
              <w:tabs>
                <w:tab w:val="left" w:pos="90"/>
              </w:tabs>
              <w:spacing w:after="160" w:line="256" w:lineRule="auto"/>
              <w:ind w:left="0" w:hanging="2"/>
              <w:jc w:val="both"/>
              <w:rPr>
                <w:color w:val="000000" w:themeColor="text1"/>
              </w:rPr>
            </w:pPr>
            <w:r>
              <w:rPr>
                <w:color w:val="000000" w:themeColor="text1"/>
              </w:rPr>
              <w:t>October 2023</w:t>
            </w:r>
          </w:p>
        </w:tc>
      </w:tr>
    </w:tbl>
    <w:p w14:paraId="22F2E477" w14:textId="77777777" w:rsidR="003653F4" w:rsidRDefault="00CB6D19">
      <w:pPr>
        <w:tabs>
          <w:tab w:val="left" w:pos="90"/>
        </w:tabs>
        <w:spacing w:after="160" w:line="256" w:lineRule="auto"/>
        <w:ind w:left="0" w:hanging="2"/>
        <w:jc w:val="both"/>
      </w:pPr>
      <w:r>
        <w:t xml:space="preserve"> </w:t>
      </w:r>
    </w:p>
    <w:p w14:paraId="5B337282" w14:textId="37299F9D" w:rsidR="003653F4" w:rsidRDefault="003653F4">
      <w:pPr>
        <w:pBdr>
          <w:top w:val="nil"/>
          <w:left w:val="nil"/>
          <w:bottom w:val="nil"/>
          <w:right w:val="nil"/>
          <w:between w:val="nil"/>
        </w:pBdr>
        <w:tabs>
          <w:tab w:val="left" w:pos="90"/>
        </w:tabs>
        <w:spacing w:after="0" w:line="240" w:lineRule="auto"/>
        <w:ind w:left="0" w:hanging="2"/>
        <w:jc w:val="both"/>
        <w:rPr>
          <w:sz w:val="20"/>
          <w:szCs w:val="20"/>
        </w:rPr>
      </w:pPr>
    </w:p>
    <w:p w14:paraId="52DD1377" w14:textId="06409660" w:rsidR="003E614C" w:rsidRDefault="003E614C">
      <w:pPr>
        <w:pBdr>
          <w:top w:val="nil"/>
          <w:left w:val="nil"/>
          <w:bottom w:val="nil"/>
          <w:right w:val="nil"/>
          <w:between w:val="nil"/>
        </w:pBdr>
        <w:tabs>
          <w:tab w:val="left" w:pos="90"/>
        </w:tabs>
        <w:spacing w:after="0" w:line="240" w:lineRule="auto"/>
        <w:ind w:left="0" w:hanging="2"/>
        <w:jc w:val="both"/>
        <w:rPr>
          <w:sz w:val="20"/>
          <w:szCs w:val="20"/>
        </w:rPr>
      </w:pPr>
    </w:p>
    <w:p w14:paraId="76D581B1" w14:textId="77DD5291" w:rsidR="003E614C" w:rsidRDefault="003E614C">
      <w:pPr>
        <w:pBdr>
          <w:top w:val="nil"/>
          <w:left w:val="nil"/>
          <w:bottom w:val="nil"/>
          <w:right w:val="nil"/>
          <w:between w:val="nil"/>
        </w:pBdr>
        <w:tabs>
          <w:tab w:val="left" w:pos="90"/>
        </w:tabs>
        <w:spacing w:after="0" w:line="240" w:lineRule="auto"/>
        <w:ind w:left="0" w:hanging="2"/>
        <w:jc w:val="both"/>
        <w:rPr>
          <w:sz w:val="20"/>
          <w:szCs w:val="20"/>
        </w:rPr>
      </w:pPr>
    </w:p>
    <w:p w14:paraId="00B57AD8" w14:textId="4D364ED0" w:rsidR="003E614C" w:rsidRDefault="003E614C">
      <w:pPr>
        <w:pBdr>
          <w:top w:val="nil"/>
          <w:left w:val="nil"/>
          <w:bottom w:val="nil"/>
          <w:right w:val="nil"/>
          <w:between w:val="nil"/>
        </w:pBdr>
        <w:tabs>
          <w:tab w:val="left" w:pos="90"/>
        </w:tabs>
        <w:spacing w:after="0" w:line="240" w:lineRule="auto"/>
        <w:ind w:left="0" w:hanging="2"/>
        <w:jc w:val="both"/>
        <w:rPr>
          <w:sz w:val="20"/>
          <w:szCs w:val="20"/>
        </w:rPr>
      </w:pPr>
    </w:p>
    <w:p w14:paraId="421E5327" w14:textId="41C7767D" w:rsidR="003E614C" w:rsidRPr="00CB154B" w:rsidRDefault="003E614C" w:rsidP="00CB154B">
      <w:pPr>
        <w:pStyle w:val="Heading1"/>
        <w:ind w:leftChars="0" w:left="0" w:firstLineChars="0" w:firstLine="0"/>
        <w:rPr>
          <w:rFonts w:ascii="Optima" w:hAnsi="Optima"/>
          <w:b/>
          <w:bCs/>
          <w:szCs w:val="28"/>
        </w:rPr>
      </w:pPr>
      <w:bookmarkStart w:id="4" w:name="_Toc82529523"/>
      <w:bookmarkStart w:id="5" w:name="_Toc86360304"/>
      <w:bookmarkStart w:id="6" w:name="_Toc88035313"/>
      <w:r w:rsidRPr="00412424">
        <w:rPr>
          <w:rFonts w:ascii="Optima" w:hAnsi="Optima"/>
          <w:b/>
          <w:bCs/>
          <w:szCs w:val="28"/>
        </w:rPr>
        <w:t>Acronyms</w:t>
      </w:r>
      <w:bookmarkEnd w:id="4"/>
      <w:bookmarkEnd w:id="5"/>
      <w:bookmarkEnd w:id="6"/>
    </w:p>
    <w:p w14:paraId="0247F969" w14:textId="77777777" w:rsidR="00831105" w:rsidRPr="00F71845" w:rsidRDefault="00831105" w:rsidP="00CB154B">
      <w:pPr>
        <w:pStyle w:val="Default"/>
        <w:spacing w:line="360" w:lineRule="auto"/>
        <w:rPr>
          <w:rFonts w:ascii="Calibri" w:hAnsi="Calibri" w:cs="Calibri"/>
          <w:sz w:val="22"/>
          <w:szCs w:val="22"/>
          <w:lang w:val="en-GB"/>
        </w:rPr>
      </w:pPr>
    </w:p>
    <w:p w14:paraId="1E37EED0" w14:textId="77777777" w:rsidR="00831105" w:rsidRDefault="00831105" w:rsidP="00CB154B">
      <w:pPr>
        <w:spacing w:line="360" w:lineRule="auto"/>
        <w:ind w:leftChars="0" w:left="0" w:firstLineChars="0" w:firstLine="0"/>
        <w:jc w:val="both"/>
        <w:rPr>
          <w:color w:val="313131"/>
        </w:rPr>
      </w:pPr>
    </w:p>
    <w:p w14:paraId="68807350" w14:textId="77777777" w:rsidR="00831105" w:rsidRDefault="00831105" w:rsidP="00CB154B">
      <w:pPr>
        <w:pStyle w:val="Default"/>
        <w:spacing w:line="360" w:lineRule="auto"/>
        <w:rPr>
          <w:rFonts w:ascii="Calibri" w:hAnsi="Calibri" w:cs="Calibri"/>
          <w:sz w:val="22"/>
          <w:szCs w:val="22"/>
          <w:lang w:val="en-GB"/>
        </w:rPr>
      </w:pPr>
      <w:r>
        <w:rPr>
          <w:rFonts w:ascii="Calibri" w:hAnsi="Calibri" w:cs="Calibri"/>
          <w:sz w:val="22"/>
          <w:szCs w:val="22"/>
          <w:lang w:val="en-GB"/>
        </w:rPr>
        <w:t>CCA</w:t>
      </w:r>
      <w:r>
        <w:rPr>
          <w:rFonts w:ascii="Calibri" w:hAnsi="Calibri" w:cs="Calibri"/>
          <w:sz w:val="22"/>
          <w:szCs w:val="22"/>
          <w:lang w:val="en-GB"/>
        </w:rPr>
        <w:tab/>
      </w:r>
      <w:r>
        <w:rPr>
          <w:rFonts w:ascii="Calibri" w:hAnsi="Calibri" w:cs="Calibri"/>
          <w:sz w:val="22"/>
          <w:szCs w:val="22"/>
          <w:lang w:val="en-GB"/>
        </w:rPr>
        <w:tab/>
        <w:t>Common Country Analysis</w:t>
      </w:r>
    </w:p>
    <w:p w14:paraId="22D4BEB9" w14:textId="77777777" w:rsidR="00831105" w:rsidRPr="00F71845" w:rsidRDefault="00831105" w:rsidP="00CB154B">
      <w:pPr>
        <w:spacing w:line="360" w:lineRule="auto"/>
        <w:ind w:leftChars="0" w:left="2" w:hanging="2"/>
        <w:jc w:val="both"/>
      </w:pPr>
      <w:r w:rsidRPr="00F71845">
        <w:t>CRPD</w:t>
      </w:r>
      <w:r w:rsidRPr="00F71845">
        <w:tab/>
      </w:r>
      <w:r w:rsidRPr="00F71845">
        <w:tab/>
        <w:t>Convention on the Rights of Persons with Disabilities</w:t>
      </w:r>
    </w:p>
    <w:p w14:paraId="56A57FF2" w14:textId="77777777" w:rsidR="00831105" w:rsidRDefault="00831105" w:rsidP="00CB154B">
      <w:pPr>
        <w:pStyle w:val="Default"/>
        <w:spacing w:line="360" w:lineRule="auto"/>
        <w:rPr>
          <w:rFonts w:ascii="Calibri" w:hAnsi="Calibri" w:cs="Calibri"/>
          <w:sz w:val="22"/>
          <w:szCs w:val="22"/>
          <w:lang w:val="en-GB"/>
        </w:rPr>
      </w:pPr>
      <w:r>
        <w:rPr>
          <w:rFonts w:ascii="Calibri" w:hAnsi="Calibri" w:cs="Calibri"/>
          <w:sz w:val="22"/>
          <w:szCs w:val="22"/>
          <w:lang w:val="en-GB"/>
        </w:rPr>
        <w:t>CRPD</w:t>
      </w:r>
      <w:r>
        <w:rPr>
          <w:rFonts w:ascii="Calibri" w:hAnsi="Calibri" w:cs="Calibri"/>
          <w:sz w:val="22"/>
          <w:szCs w:val="22"/>
          <w:lang w:val="en-GB"/>
        </w:rPr>
        <w:tab/>
      </w:r>
      <w:r>
        <w:rPr>
          <w:rFonts w:ascii="Calibri" w:hAnsi="Calibri" w:cs="Calibri"/>
          <w:sz w:val="22"/>
          <w:szCs w:val="22"/>
          <w:lang w:val="en-GB"/>
        </w:rPr>
        <w:tab/>
        <w:t>Convention on the Rights of Persons with Disabilities</w:t>
      </w:r>
    </w:p>
    <w:p w14:paraId="262A3E5B" w14:textId="77777777" w:rsidR="00831105" w:rsidRPr="00F71845" w:rsidRDefault="00831105" w:rsidP="00CB154B">
      <w:pPr>
        <w:spacing w:line="360" w:lineRule="auto"/>
        <w:ind w:leftChars="0" w:left="2" w:hanging="2"/>
        <w:jc w:val="both"/>
      </w:pPr>
      <w:r w:rsidRPr="00F71845">
        <w:t>CWD</w:t>
      </w:r>
      <w:r w:rsidRPr="00F71845">
        <w:tab/>
      </w:r>
      <w:r w:rsidRPr="00F71845">
        <w:tab/>
        <w:t>Children with disabilities</w:t>
      </w:r>
    </w:p>
    <w:p w14:paraId="3DA701ED" w14:textId="77777777" w:rsidR="00831105" w:rsidRPr="00F71845" w:rsidRDefault="00831105" w:rsidP="00CB154B">
      <w:pPr>
        <w:pStyle w:val="Default"/>
        <w:spacing w:line="360" w:lineRule="auto"/>
        <w:rPr>
          <w:rFonts w:ascii="Calibri" w:hAnsi="Calibri" w:cs="Calibri"/>
          <w:sz w:val="22"/>
          <w:szCs w:val="22"/>
          <w:lang w:val="en-GB"/>
        </w:rPr>
      </w:pPr>
      <w:r w:rsidRPr="00F71845">
        <w:rPr>
          <w:rFonts w:ascii="Calibri" w:hAnsi="Calibri" w:cs="Calibri"/>
          <w:sz w:val="22"/>
          <w:szCs w:val="22"/>
          <w:lang w:val="en-GB"/>
        </w:rPr>
        <w:t>DSW</w:t>
      </w:r>
      <w:r w:rsidRPr="00F71845">
        <w:rPr>
          <w:rFonts w:ascii="Calibri" w:hAnsi="Calibri" w:cs="Calibri"/>
          <w:sz w:val="22"/>
          <w:szCs w:val="22"/>
          <w:lang w:val="en-GB"/>
        </w:rPr>
        <w:tab/>
      </w:r>
      <w:r w:rsidRPr="00F71845">
        <w:rPr>
          <w:rFonts w:ascii="Calibri" w:hAnsi="Calibri" w:cs="Calibri"/>
          <w:sz w:val="22"/>
          <w:szCs w:val="22"/>
          <w:lang w:val="en-GB"/>
        </w:rPr>
        <w:tab/>
        <w:t>Directorate of Social Welfare</w:t>
      </w:r>
    </w:p>
    <w:p w14:paraId="4B01A4E8" w14:textId="77777777" w:rsidR="00831105" w:rsidRPr="00F71845" w:rsidRDefault="00831105" w:rsidP="00CB154B">
      <w:pPr>
        <w:pStyle w:val="Default"/>
        <w:spacing w:line="360" w:lineRule="auto"/>
        <w:rPr>
          <w:rFonts w:ascii="Calibri" w:hAnsi="Calibri" w:cs="Calibri"/>
          <w:sz w:val="22"/>
          <w:szCs w:val="22"/>
          <w:lang w:val="en-GB"/>
        </w:rPr>
      </w:pPr>
      <w:proofErr w:type="spellStart"/>
      <w:r w:rsidRPr="00F71845">
        <w:rPr>
          <w:rFonts w:ascii="Calibri" w:hAnsi="Calibri" w:cs="Calibri"/>
          <w:sz w:val="22"/>
          <w:szCs w:val="22"/>
          <w:lang w:val="en-GB"/>
        </w:rPr>
        <w:t>GBoS</w:t>
      </w:r>
      <w:proofErr w:type="spellEnd"/>
      <w:r w:rsidRPr="00F71845">
        <w:rPr>
          <w:rFonts w:ascii="Calibri" w:hAnsi="Calibri" w:cs="Calibri"/>
          <w:sz w:val="22"/>
          <w:szCs w:val="22"/>
          <w:lang w:val="en-GB"/>
        </w:rPr>
        <w:tab/>
      </w:r>
      <w:r w:rsidRPr="00F71845">
        <w:rPr>
          <w:rFonts w:ascii="Calibri" w:hAnsi="Calibri" w:cs="Calibri"/>
          <w:sz w:val="22"/>
          <w:szCs w:val="22"/>
          <w:lang w:val="en-GB"/>
        </w:rPr>
        <w:tab/>
        <w:t>Gambia Bureau of Statistics</w:t>
      </w:r>
    </w:p>
    <w:p w14:paraId="192040E2" w14:textId="77777777" w:rsidR="00831105" w:rsidRPr="00F71845" w:rsidRDefault="00831105" w:rsidP="00CB154B">
      <w:pPr>
        <w:pStyle w:val="Default"/>
        <w:spacing w:line="360" w:lineRule="auto"/>
        <w:rPr>
          <w:rFonts w:ascii="Calibri" w:hAnsi="Calibri" w:cs="Calibri"/>
          <w:sz w:val="22"/>
          <w:szCs w:val="22"/>
          <w:lang w:val="en-GB"/>
        </w:rPr>
      </w:pPr>
      <w:r w:rsidRPr="00F71845">
        <w:rPr>
          <w:rFonts w:ascii="Calibri" w:hAnsi="Calibri" w:cs="Calibri"/>
          <w:sz w:val="22"/>
          <w:szCs w:val="22"/>
          <w:lang w:val="en-GB"/>
        </w:rPr>
        <w:t>GFD</w:t>
      </w:r>
      <w:r w:rsidRPr="00F71845">
        <w:rPr>
          <w:rFonts w:ascii="Calibri" w:hAnsi="Calibri" w:cs="Calibri"/>
          <w:sz w:val="22"/>
          <w:szCs w:val="22"/>
          <w:lang w:val="en-GB"/>
        </w:rPr>
        <w:tab/>
      </w:r>
      <w:r w:rsidRPr="00F71845">
        <w:rPr>
          <w:rFonts w:ascii="Calibri" w:hAnsi="Calibri" w:cs="Calibri"/>
          <w:sz w:val="22"/>
          <w:szCs w:val="22"/>
          <w:lang w:val="en-GB"/>
        </w:rPr>
        <w:tab/>
        <w:t>Gambia Federation of the Disabled</w:t>
      </w:r>
    </w:p>
    <w:p w14:paraId="0565E776" w14:textId="77777777" w:rsidR="00831105" w:rsidRDefault="00831105" w:rsidP="00CB154B">
      <w:pPr>
        <w:pStyle w:val="Default"/>
        <w:spacing w:line="360" w:lineRule="auto"/>
        <w:ind w:hanging="2"/>
        <w:rPr>
          <w:rFonts w:ascii="Calibri" w:hAnsi="Calibri" w:cs="Calibri"/>
          <w:sz w:val="22"/>
          <w:szCs w:val="22"/>
          <w:lang w:val="en-GB"/>
        </w:rPr>
      </w:pPr>
      <w:r>
        <w:rPr>
          <w:rFonts w:ascii="Calibri" w:hAnsi="Calibri" w:cs="Calibri"/>
          <w:sz w:val="22"/>
          <w:szCs w:val="22"/>
          <w:lang w:val="en-GB"/>
        </w:rPr>
        <w:t xml:space="preserve">IOM </w:t>
      </w:r>
      <w:r>
        <w:rPr>
          <w:rFonts w:ascii="Calibri" w:hAnsi="Calibri" w:cs="Calibri"/>
          <w:sz w:val="22"/>
          <w:szCs w:val="22"/>
          <w:lang w:val="en-GB"/>
        </w:rPr>
        <w:tab/>
      </w:r>
      <w:r>
        <w:rPr>
          <w:rFonts w:ascii="Calibri" w:hAnsi="Calibri" w:cs="Calibri"/>
          <w:sz w:val="22"/>
          <w:szCs w:val="22"/>
          <w:lang w:val="en-GB"/>
        </w:rPr>
        <w:tab/>
        <w:t>International Organization for Migration</w:t>
      </w:r>
    </w:p>
    <w:p w14:paraId="316D46AD" w14:textId="77777777" w:rsidR="00831105" w:rsidRDefault="00831105" w:rsidP="00CB154B">
      <w:pPr>
        <w:pStyle w:val="Default"/>
        <w:spacing w:line="360" w:lineRule="auto"/>
        <w:ind w:hanging="2"/>
        <w:rPr>
          <w:rFonts w:ascii="Calibri" w:hAnsi="Calibri" w:cs="Calibri"/>
          <w:sz w:val="22"/>
          <w:szCs w:val="22"/>
          <w:lang w:val="en-GB"/>
        </w:rPr>
      </w:pPr>
      <w:proofErr w:type="spellStart"/>
      <w:r w:rsidRPr="00F71845">
        <w:rPr>
          <w:rFonts w:ascii="Calibri" w:hAnsi="Calibri" w:cs="Calibri"/>
          <w:sz w:val="22"/>
          <w:szCs w:val="22"/>
          <w:lang w:val="en-GB"/>
        </w:rPr>
        <w:t>MoBSE</w:t>
      </w:r>
      <w:proofErr w:type="spellEnd"/>
      <w:r w:rsidRPr="00F71845">
        <w:rPr>
          <w:rFonts w:ascii="Calibri" w:hAnsi="Calibri" w:cs="Calibri"/>
          <w:sz w:val="22"/>
          <w:szCs w:val="22"/>
          <w:lang w:val="en-GB"/>
        </w:rPr>
        <w:tab/>
      </w:r>
      <w:r w:rsidRPr="00F71845">
        <w:rPr>
          <w:rFonts w:ascii="Calibri" w:hAnsi="Calibri" w:cs="Calibri"/>
          <w:sz w:val="22"/>
          <w:szCs w:val="22"/>
          <w:lang w:val="en-GB"/>
        </w:rPr>
        <w:tab/>
        <w:t xml:space="preserve">Ministry of Basic and Secondary Education </w:t>
      </w:r>
    </w:p>
    <w:p w14:paraId="483D2627" w14:textId="77777777" w:rsidR="00831105" w:rsidRPr="00F71845" w:rsidRDefault="00831105" w:rsidP="00CB154B">
      <w:pPr>
        <w:pStyle w:val="Default"/>
        <w:spacing w:line="360" w:lineRule="auto"/>
        <w:ind w:hanging="2"/>
        <w:rPr>
          <w:rFonts w:ascii="Calibri" w:hAnsi="Calibri" w:cs="Calibri"/>
          <w:sz w:val="22"/>
          <w:szCs w:val="22"/>
          <w:lang w:val="en-GB"/>
        </w:rPr>
      </w:pPr>
      <w:r w:rsidRPr="00F71845">
        <w:rPr>
          <w:rFonts w:ascii="Calibri" w:hAnsi="Calibri" w:cs="Calibri"/>
          <w:sz w:val="22"/>
          <w:szCs w:val="22"/>
          <w:lang w:val="en-GB"/>
        </w:rPr>
        <w:t>MoGCSW</w:t>
      </w:r>
      <w:r w:rsidRPr="00F71845">
        <w:rPr>
          <w:rFonts w:ascii="Calibri" w:hAnsi="Calibri" w:cs="Calibri"/>
          <w:sz w:val="22"/>
          <w:szCs w:val="22"/>
          <w:lang w:val="en-GB"/>
        </w:rPr>
        <w:tab/>
        <w:t xml:space="preserve">Ministry of Gender, Children and Social Welfare </w:t>
      </w:r>
    </w:p>
    <w:p w14:paraId="6CED6EB2" w14:textId="77777777" w:rsidR="00831105" w:rsidRPr="00F71845" w:rsidRDefault="00831105" w:rsidP="00CB154B">
      <w:pPr>
        <w:pStyle w:val="Default"/>
        <w:spacing w:line="360" w:lineRule="auto"/>
        <w:ind w:hanging="2"/>
        <w:rPr>
          <w:rFonts w:ascii="Calibri" w:hAnsi="Calibri" w:cs="Calibri"/>
          <w:sz w:val="22"/>
          <w:szCs w:val="22"/>
          <w:lang w:val="en-GB"/>
        </w:rPr>
      </w:pPr>
      <w:r w:rsidRPr="00F71845">
        <w:rPr>
          <w:rFonts w:ascii="Calibri" w:hAnsi="Calibri" w:cs="Calibri"/>
          <w:sz w:val="22"/>
          <w:szCs w:val="22"/>
          <w:lang w:val="en-GB"/>
        </w:rPr>
        <w:t xml:space="preserve">NDP       </w:t>
      </w:r>
      <w:r w:rsidRPr="00F71845">
        <w:rPr>
          <w:rFonts w:ascii="Calibri" w:hAnsi="Calibri" w:cs="Calibri"/>
          <w:sz w:val="22"/>
          <w:szCs w:val="22"/>
          <w:lang w:val="en-GB"/>
        </w:rPr>
        <w:tab/>
        <w:t xml:space="preserve">National Development Plan </w:t>
      </w:r>
    </w:p>
    <w:p w14:paraId="6BBC9C45" w14:textId="77777777" w:rsidR="00831105" w:rsidRPr="00F71845" w:rsidRDefault="00831105" w:rsidP="00CB154B">
      <w:pPr>
        <w:pStyle w:val="Default"/>
        <w:spacing w:line="360" w:lineRule="auto"/>
        <w:ind w:hanging="2"/>
        <w:rPr>
          <w:rFonts w:ascii="Calibri" w:hAnsi="Calibri" w:cs="Calibri"/>
          <w:sz w:val="22"/>
          <w:szCs w:val="22"/>
          <w:lang w:val="en-GB"/>
        </w:rPr>
      </w:pPr>
      <w:r w:rsidRPr="00F71845">
        <w:rPr>
          <w:rFonts w:ascii="Calibri" w:hAnsi="Calibri" w:cs="Calibri"/>
          <w:sz w:val="22"/>
          <w:szCs w:val="22"/>
          <w:lang w:val="en-GB"/>
        </w:rPr>
        <w:t>NGO</w:t>
      </w:r>
      <w:r w:rsidRPr="00F71845">
        <w:rPr>
          <w:rFonts w:ascii="Calibri" w:hAnsi="Calibri" w:cs="Calibri"/>
          <w:sz w:val="22"/>
          <w:szCs w:val="22"/>
          <w:lang w:val="en-GB"/>
        </w:rPr>
        <w:tab/>
      </w:r>
      <w:r w:rsidRPr="00F71845">
        <w:rPr>
          <w:rFonts w:ascii="Calibri" w:hAnsi="Calibri" w:cs="Calibri"/>
          <w:sz w:val="22"/>
          <w:szCs w:val="22"/>
          <w:lang w:val="en-GB"/>
        </w:rPr>
        <w:tab/>
        <w:t>Non-Governmental Organization</w:t>
      </w:r>
    </w:p>
    <w:p w14:paraId="3DC3FBC7" w14:textId="7A03E977" w:rsidR="00831105" w:rsidRDefault="00E77D7E" w:rsidP="00CB154B">
      <w:pPr>
        <w:pStyle w:val="Default"/>
        <w:spacing w:line="360" w:lineRule="auto"/>
        <w:ind w:hanging="2"/>
        <w:rPr>
          <w:rFonts w:ascii="Calibri" w:hAnsi="Calibri" w:cs="Calibri"/>
          <w:sz w:val="22"/>
          <w:szCs w:val="22"/>
          <w:lang w:val="en-GB"/>
        </w:rPr>
      </w:pPr>
      <w:r>
        <w:rPr>
          <w:rFonts w:ascii="Calibri" w:hAnsi="Calibri" w:cs="Calibri"/>
          <w:sz w:val="22"/>
          <w:szCs w:val="22"/>
          <w:lang w:val="en-GB"/>
        </w:rPr>
        <w:t>UNFPA</w:t>
      </w:r>
      <w:r w:rsidR="00831105">
        <w:rPr>
          <w:rFonts w:ascii="Calibri" w:hAnsi="Calibri" w:cs="Calibri"/>
          <w:sz w:val="22"/>
          <w:szCs w:val="22"/>
          <w:lang w:val="en-GB"/>
        </w:rPr>
        <w:tab/>
      </w:r>
      <w:r w:rsidR="00831105">
        <w:rPr>
          <w:rFonts w:ascii="Calibri" w:hAnsi="Calibri" w:cs="Calibri"/>
          <w:sz w:val="22"/>
          <w:szCs w:val="22"/>
          <w:lang w:val="en-GB"/>
        </w:rPr>
        <w:tab/>
        <w:t>Office of the High Commissioner for Human Rights</w:t>
      </w:r>
    </w:p>
    <w:p w14:paraId="229ECCBF" w14:textId="77777777" w:rsidR="00831105" w:rsidRPr="00F71845" w:rsidRDefault="00831105" w:rsidP="00CB154B">
      <w:pPr>
        <w:pStyle w:val="Default"/>
        <w:spacing w:line="360" w:lineRule="auto"/>
        <w:rPr>
          <w:rFonts w:ascii="Calibri" w:eastAsia="Times New Roman" w:hAnsi="Calibri" w:cs="Calibri"/>
          <w:color w:val="313131"/>
          <w:sz w:val="22"/>
          <w:szCs w:val="22"/>
        </w:rPr>
      </w:pPr>
      <w:r w:rsidRPr="00F71845">
        <w:rPr>
          <w:rFonts w:ascii="Calibri" w:eastAsia="Times New Roman" w:hAnsi="Calibri" w:cs="Calibri"/>
          <w:color w:val="313131"/>
          <w:sz w:val="22"/>
          <w:szCs w:val="22"/>
        </w:rPr>
        <w:t>OPDs</w:t>
      </w:r>
      <w:r w:rsidRPr="00F71845">
        <w:rPr>
          <w:rFonts w:ascii="Calibri" w:eastAsia="Times New Roman" w:hAnsi="Calibri" w:cs="Calibri"/>
          <w:color w:val="313131"/>
          <w:sz w:val="22"/>
          <w:szCs w:val="22"/>
        </w:rPr>
        <w:tab/>
        <w:t xml:space="preserve">    </w:t>
      </w:r>
      <w:r w:rsidRPr="00F71845">
        <w:rPr>
          <w:rFonts w:ascii="Calibri" w:eastAsia="Times New Roman" w:hAnsi="Calibri" w:cs="Calibri"/>
          <w:color w:val="313131"/>
          <w:sz w:val="22"/>
          <w:szCs w:val="22"/>
        </w:rPr>
        <w:tab/>
        <w:t xml:space="preserve">Organisation of Persons with Disabilities </w:t>
      </w:r>
    </w:p>
    <w:p w14:paraId="412191DB" w14:textId="77777777" w:rsidR="00831105" w:rsidRPr="00F71845" w:rsidRDefault="00831105" w:rsidP="00CB154B">
      <w:pPr>
        <w:pStyle w:val="Default"/>
        <w:spacing w:line="360" w:lineRule="auto"/>
        <w:ind w:hanging="2"/>
        <w:rPr>
          <w:rFonts w:ascii="Calibri" w:hAnsi="Calibri" w:cs="Calibri"/>
          <w:sz w:val="22"/>
          <w:szCs w:val="22"/>
          <w:lang w:val="en-GB"/>
        </w:rPr>
      </w:pPr>
      <w:r w:rsidRPr="00F71845">
        <w:rPr>
          <w:rFonts w:ascii="Calibri" w:hAnsi="Calibri" w:cs="Calibri"/>
          <w:sz w:val="22"/>
          <w:szCs w:val="22"/>
          <w:lang w:val="en-GB"/>
        </w:rPr>
        <w:t xml:space="preserve">PWD       </w:t>
      </w:r>
      <w:r w:rsidRPr="00F71845">
        <w:rPr>
          <w:rFonts w:ascii="Calibri" w:hAnsi="Calibri" w:cs="Calibri"/>
          <w:sz w:val="22"/>
          <w:szCs w:val="22"/>
          <w:lang w:val="en-GB"/>
        </w:rPr>
        <w:tab/>
        <w:t xml:space="preserve">Persons with Disabilities </w:t>
      </w:r>
    </w:p>
    <w:p w14:paraId="3FE54990" w14:textId="77777777" w:rsidR="00831105" w:rsidRPr="00F71845" w:rsidRDefault="00831105" w:rsidP="00CB154B">
      <w:pPr>
        <w:pStyle w:val="Default"/>
        <w:spacing w:line="360" w:lineRule="auto"/>
        <w:ind w:hanging="2"/>
        <w:rPr>
          <w:rFonts w:ascii="Calibri" w:hAnsi="Calibri" w:cs="Calibri"/>
          <w:sz w:val="22"/>
          <w:szCs w:val="22"/>
          <w:lang w:val="en-GB"/>
        </w:rPr>
      </w:pPr>
      <w:r w:rsidRPr="00F71845">
        <w:rPr>
          <w:rFonts w:ascii="Calibri" w:hAnsi="Calibri" w:cs="Calibri"/>
          <w:sz w:val="22"/>
          <w:szCs w:val="22"/>
          <w:lang w:val="en-GB"/>
        </w:rPr>
        <w:t xml:space="preserve">SDGs     </w:t>
      </w:r>
      <w:r w:rsidRPr="00F71845">
        <w:rPr>
          <w:rFonts w:ascii="Calibri" w:hAnsi="Calibri" w:cs="Calibri"/>
          <w:sz w:val="22"/>
          <w:szCs w:val="22"/>
          <w:lang w:val="en-GB"/>
        </w:rPr>
        <w:tab/>
      </w:r>
      <w:r w:rsidRPr="00F71845">
        <w:rPr>
          <w:rFonts w:ascii="Calibri" w:hAnsi="Calibri" w:cs="Calibri"/>
          <w:sz w:val="22"/>
          <w:szCs w:val="22"/>
          <w:lang w:val="en-GB"/>
        </w:rPr>
        <w:tab/>
        <w:t xml:space="preserve"> Sustainable Development Goals</w:t>
      </w:r>
    </w:p>
    <w:p w14:paraId="5A43EC55" w14:textId="77777777" w:rsidR="00831105" w:rsidRDefault="00831105" w:rsidP="00CB154B">
      <w:pPr>
        <w:pStyle w:val="Default"/>
        <w:spacing w:line="360" w:lineRule="auto"/>
        <w:ind w:hanging="2"/>
        <w:rPr>
          <w:rFonts w:ascii="Calibri" w:hAnsi="Calibri" w:cs="Calibri"/>
          <w:sz w:val="22"/>
          <w:szCs w:val="22"/>
          <w:lang w:val="en-GB"/>
        </w:rPr>
      </w:pPr>
      <w:r>
        <w:rPr>
          <w:rFonts w:ascii="Calibri" w:hAnsi="Calibri" w:cs="Calibri"/>
          <w:sz w:val="22"/>
          <w:szCs w:val="22"/>
          <w:lang w:val="en-GB"/>
        </w:rPr>
        <w:t>UNCT</w:t>
      </w:r>
      <w:r>
        <w:rPr>
          <w:rFonts w:ascii="Calibri" w:hAnsi="Calibri" w:cs="Calibri"/>
          <w:sz w:val="22"/>
          <w:szCs w:val="22"/>
          <w:lang w:val="en-GB"/>
        </w:rPr>
        <w:tab/>
      </w:r>
      <w:r>
        <w:rPr>
          <w:rFonts w:ascii="Calibri" w:hAnsi="Calibri" w:cs="Calibri"/>
          <w:sz w:val="22"/>
          <w:szCs w:val="22"/>
          <w:lang w:val="en-GB"/>
        </w:rPr>
        <w:tab/>
        <w:t>United Nations Country Team</w:t>
      </w:r>
    </w:p>
    <w:p w14:paraId="7ACE5C9B" w14:textId="77777777" w:rsidR="00831105" w:rsidRDefault="00831105" w:rsidP="00CB154B">
      <w:pPr>
        <w:pStyle w:val="Default"/>
        <w:spacing w:line="360" w:lineRule="auto"/>
        <w:ind w:hanging="2"/>
        <w:rPr>
          <w:rFonts w:ascii="Calibri" w:hAnsi="Calibri" w:cs="Calibri"/>
          <w:sz w:val="22"/>
          <w:szCs w:val="22"/>
          <w:lang w:val="en-GB"/>
        </w:rPr>
      </w:pPr>
      <w:r>
        <w:rPr>
          <w:rFonts w:ascii="Calibri" w:hAnsi="Calibri" w:cs="Calibri"/>
          <w:sz w:val="22"/>
          <w:szCs w:val="22"/>
          <w:lang w:val="en-GB"/>
        </w:rPr>
        <w:t>UNDAF</w:t>
      </w:r>
      <w:r>
        <w:rPr>
          <w:rFonts w:ascii="Calibri" w:hAnsi="Calibri" w:cs="Calibri"/>
          <w:sz w:val="22"/>
          <w:szCs w:val="22"/>
          <w:lang w:val="en-GB"/>
        </w:rPr>
        <w:tab/>
      </w:r>
      <w:r>
        <w:rPr>
          <w:rFonts w:ascii="Calibri" w:hAnsi="Calibri" w:cs="Calibri"/>
          <w:sz w:val="22"/>
          <w:szCs w:val="22"/>
          <w:lang w:val="en-GB"/>
        </w:rPr>
        <w:tab/>
        <w:t>United Nations Development Assistant Framework</w:t>
      </w:r>
    </w:p>
    <w:p w14:paraId="59C39D71" w14:textId="77777777" w:rsidR="00831105" w:rsidRDefault="00831105" w:rsidP="00CB154B">
      <w:pPr>
        <w:pStyle w:val="Default"/>
        <w:spacing w:line="360" w:lineRule="auto"/>
        <w:ind w:hanging="2"/>
        <w:rPr>
          <w:rFonts w:ascii="Calibri" w:hAnsi="Calibri" w:cs="Calibri"/>
          <w:sz w:val="22"/>
          <w:szCs w:val="22"/>
          <w:lang w:val="en-GB"/>
        </w:rPr>
      </w:pPr>
      <w:r>
        <w:rPr>
          <w:rFonts w:ascii="Calibri" w:hAnsi="Calibri" w:cs="Calibri"/>
          <w:sz w:val="22"/>
          <w:szCs w:val="22"/>
          <w:lang w:val="en-GB"/>
        </w:rPr>
        <w:t xml:space="preserve">UNFPA </w:t>
      </w:r>
      <w:r>
        <w:rPr>
          <w:rFonts w:ascii="Calibri" w:hAnsi="Calibri" w:cs="Calibri"/>
          <w:sz w:val="22"/>
          <w:szCs w:val="22"/>
          <w:lang w:val="en-GB"/>
        </w:rPr>
        <w:tab/>
      </w:r>
      <w:r>
        <w:rPr>
          <w:rFonts w:ascii="Calibri" w:hAnsi="Calibri" w:cs="Calibri"/>
          <w:sz w:val="22"/>
          <w:szCs w:val="22"/>
          <w:lang w:val="en-GB"/>
        </w:rPr>
        <w:tab/>
        <w:t>United Nations Population’s Fund</w:t>
      </w:r>
    </w:p>
    <w:p w14:paraId="407BF10F" w14:textId="77777777" w:rsidR="00831105" w:rsidRDefault="00831105" w:rsidP="00CB154B">
      <w:pPr>
        <w:pStyle w:val="Default"/>
        <w:spacing w:line="360" w:lineRule="auto"/>
        <w:ind w:hanging="2"/>
        <w:rPr>
          <w:rFonts w:ascii="Calibri" w:hAnsi="Calibri" w:cs="Calibri"/>
          <w:sz w:val="22"/>
          <w:szCs w:val="22"/>
          <w:lang w:val="en-GB"/>
        </w:rPr>
      </w:pPr>
      <w:r>
        <w:rPr>
          <w:rFonts w:ascii="Calibri" w:hAnsi="Calibri" w:cs="Calibri"/>
          <w:sz w:val="22"/>
          <w:szCs w:val="22"/>
          <w:lang w:val="en-GB"/>
        </w:rPr>
        <w:t>UNICEF</w:t>
      </w:r>
      <w:r>
        <w:rPr>
          <w:rFonts w:ascii="Calibri" w:hAnsi="Calibri" w:cs="Calibri"/>
          <w:sz w:val="22"/>
          <w:szCs w:val="22"/>
          <w:lang w:val="en-GB"/>
        </w:rPr>
        <w:tab/>
      </w:r>
      <w:r>
        <w:rPr>
          <w:rFonts w:ascii="Calibri" w:hAnsi="Calibri" w:cs="Calibri"/>
          <w:sz w:val="22"/>
          <w:szCs w:val="22"/>
          <w:lang w:val="en-GB"/>
        </w:rPr>
        <w:tab/>
        <w:t>United Nations Children’s Fund</w:t>
      </w:r>
    </w:p>
    <w:p w14:paraId="6DDBB3B3" w14:textId="77777777" w:rsidR="00831105" w:rsidRDefault="00831105" w:rsidP="00CB154B">
      <w:pPr>
        <w:pStyle w:val="Default"/>
        <w:spacing w:line="360" w:lineRule="auto"/>
        <w:ind w:hanging="2"/>
        <w:rPr>
          <w:rFonts w:ascii="Calibri" w:hAnsi="Calibri" w:cs="Calibri"/>
          <w:sz w:val="22"/>
          <w:szCs w:val="22"/>
          <w:lang w:val="en-GB"/>
        </w:rPr>
      </w:pPr>
      <w:r>
        <w:rPr>
          <w:rFonts w:ascii="Calibri" w:hAnsi="Calibri" w:cs="Calibri"/>
          <w:sz w:val="22"/>
          <w:szCs w:val="22"/>
          <w:lang w:val="en-GB"/>
        </w:rPr>
        <w:t>UNSDCF</w:t>
      </w:r>
      <w:r>
        <w:rPr>
          <w:rFonts w:ascii="Calibri" w:hAnsi="Calibri" w:cs="Calibri"/>
          <w:sz w:val="22"/>
          <w:szCs w:val="22"/>
          <w:lang w:val="en-GB"/>
        </w:rPr>
        <w:tab/>
      </w:r>
      <w:r w:rsidRPr="00DA2921">
        <w:rPr>
          <w:rFonts w:ascii="Calibri" w:hAnsi="Calibri" w:cs="Calibri"/>
          <w:sz w:val="22"/>
          <w:szCs w:val="22"/>
          <w:lang w:val="en-GB"/>
        </w:rPr>
        <w:t xml:space="preserve">United Nations Sustainable Development Cooperation Framework </w:t>
      </w:r>
    </w:p>
    <w:p w14:paraId="2089BF68" w14:textId="77777777" w:rsidR="00831105" w:rsidRPr="00F71845" w:rsidRDefault="00831105" w:rsidP="00CB154B">
      <w:pPr>
        <w:spacing w:line="360" w:lineRule="auto"/>
        <w:ind w:leftChars="0" w:left="0" w:firstLineChars="0" w:firstLine="0"/>
        <w:jc w:val="both"/>
        <w:rPr>
          <w:lang w:val="en-GB"/>
        </w:rPr>
      </w:pPr>
      <w:r w:rsidRPr="00F71845">
        <w:rPr>
          <w:color w:val="313131"/>
        </w:rPr>
        <w:lastRenderedPageBreak/>
        <w:t>WHO</w:t>
      </w:r>
      <w:r w:rsidRPr="00F71845">
        <w:rPr>
          <w:color w:val="313131"/>
        </w:rPr>
        <w:tab/>
      </w:r>
      <w:r w:rsidRPr="00F71845">
        <w:rPr>
          <w:color w:val="313131"/>
        </w:rPr>
        <w:tab/>
        <w:t>World Health Organization</w:t>
      </w:r>
    </w:p>
    <w:p w14:paraId="6B7FCBCF" w14:textId="20BAB0D9" w:rsidR="00A14D73" w:rsidRDefault="00A14D73" w:rsidP="00F71845">
      <w:pPr>
        <w:pStyle w:val="Default"/>
        <w:ind w:hanging="2"/>
        <w:rPr>
          <w:rFonts w:ascii="Calibri" w:hAnsi="Calibri" w:cs="Calibri"/>
          <w:sz w:val="22"/>
          <w:szCs w:val="22"/>
          <w:lang w:val="en-GB"/>
        </w:rPr>
      </w:pPr>
    </w:p>
    <w:p w14:paraId="351F36FF" w14:textId="77777777" w:rsidR="00A14D73" w:rsidRDefault="00A14D73" w:rsidP="00F71845">
      <w:pPr>
        <w:pStyle w:val="Default"/>
        <w:ind w:hanging="2"/>
        <w:rPr>
          <w:rFonts w:ascii="Calibri" w:hAnsi="Calibri" w:cs="Calibri"/>
          <w:sz w:val="22"/>
          <w:szCs w:val="22"/>
          <w:lang w:val="en-GB"/>
        </w:rPr>
      </w:pPr>
    </w:p>
    <w:p w14:paraId="3F9963F2" w14:textId="7A9C1E31" w:rsidR="00403B82" w:rsidRDefault="00403B82" w:rsidP="00F71845">
      <w:pPr>
        <w:pStyle w:val="Default"/>
        <w:ind w:hanging="2"/>
        <w:rPr>
          <w:rFonts w:ascii="Calibri" w:hAnsi="Calibri" w:cs="Calibri"/>
          <w:sz w:val="22"/>
          <w:szCs w:val="22"/>
          <w:lang w:val="en-GB"/>
        </w:rPr>
      </w:pPr>
    </w:p>
    <w:p w14:paraId="523F317D" w14:textId="77777777" w:rsidR="00403B82" w:rsidRPr="00F71845" w:rsidRDefault="00403B82" w:rsidP="00F71845">
      <w:pPr>
        <w:pStyle w:val="Default"/>
        <w:ind w:hanging="2"/>
        <w:rPr>
          <w:rFonts w:ascii="Calibri" w:hAnsi="Calibri" w:cs="Calibri"/>
          <w:sz w:val="22"/>
          <w:szCs w:val="22"/>
          <w:lang w:val="en-GB"/>
        </w:rPr>
      </w:pPr>
    </w:p>
    <w:p w14:paraId="7D62EBA8" w14:textId="533178D2" w:rsidR="003E614C" w:rsidRPr="006F061E" w:rsidRDefault="003E614C" w:rsidP="006F061E">
      <w:pPr>
        <w:ind w:leftChars="0" w:left="0" w:firstLineChars="0" w:firstLine="0"/>
        <w:rPr>
          <w:rFonts w:ascii="Optima" w:hAnsi="Optima"/>
        </w:rPr>
      </w:pPr>
    </w:p>
    <w:sectPr w:rsidR="003E614C" w:rsidRPr="006F061E" w:rsidSect="00AD2144">
      <w:headerReference w:type="even" r:id="rId52"/>
      <w:headerReference w:type="default" r:id="rId53"/>
      <w:footerReference w:type="even" r:id="rId54"/>
      <w:footerReference w:type="default" r:id="rId55"/>
      <w:headerReference w:type="first" r:id="rId56"/>
      <w:footerReference w:type="first" r:id="rId57"/>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71DCC" w14:textId="77777777" w:rsidR="0085121F" w:rsidRDefault="0085121F">
      <w:pPr>
        <w:spacing w:after="0" w:line="240" w:lineRule="auto"/>
        <w:ind w:left="0" w:hanging="2"/>
      </w:pPr>
      <w:r>
        <w:separator/>
      </w:r>
    </w:p>
  </w:endnote>
  <w:endnote w:type="continuationSeparator" w:id="0">
    <w:p w14:paraId="228C3F5C" w14:textId="77777777" w:rsidR="0085121F" w:rsidRDefault="0085121F">
      <w:pPr>
        <w:spacing w:after="0" w:line="240" w:lineRule="auto"/>
        <w:ind w:left="0" w:hanging="2"/>
      </w:pPr>
      <w:r>
        <w:continuationSeparator/>
      </w:r>
    </w:p>
  </w:endnote>
  <w:endnote w:type="continuationNotice" w:id="1">
    <w:p w14:paraId="131DCF72" w14:textId="77777777" w:rsidR="0085121F" w:rsidRDefault="0085121F">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chin">
    <w:altName w:val="Calibri"/>
    <w:charset w:val="00"/>
    <w:family w:val="auto"/>
    <w:pitch w:val="variable"/>
    <w:sig w:usb0="800002FF" w:usb1="4000004A" w:usb2="00000000" w:usb3="00000000" w:csb0="00000007" w:csb1="00000000"/>
  </w:font>
  <w:font w:name="Helvetica Neue">
    <w:altName w:val="Sylfaen"/>
    <w:charset w:val="00"/>
    <w:family w:val="auto"/>
    <w:pitch w:val="variable"/>
    <w:sig w:usb0="E50002FF" w:usb1="500079DB" w:usb2="00000010" w:usb3="00000000" w:csb0="00000001" w:csb1="00000000"/>
  </w:font>
  <w:font w:name="Optima">
    <w:altName w:val="Calibri"/>
    <w:charset w:val="00"/>
    <w:family w:val="auto"/>
    <w:pitch w:val="variable"/>
    <w:sig w:usb0="80000067" w:usb1="00000000" w:usb2="00000000" w:usb3="00000000" w:csb0="00000001"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9F49" w14:textId="77777777" w:rsidR="0085121F" w:rsidRDefault="0085121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747157"/>
      <w:docPartObj>
        <w:docPartGallery w:val="Page Numbers (Bottom of Page)"/>
        <w:docPartUnique/>
      </w:docPartObj>
    </w:sdtPr>
    <w:sdtEndPr>
      <w:rPr>
        <w:noProof/>
      </w:rPr>
    </w:sdtEndPr>
    <w:sdtContent>
      <w:p w14:paraId="1C086EC9" w14:textId="1619BA43" w:rsidR="0085121F" w:rsidRDefault="0085121F">
        <w:pPr>
          <w:pStyle w:val="Footer"/>
          <w:ind w:left="0" w:hanging="2"/>
          <w:jc w:val="right"/>
        </w:pPr>
        <w:r>
          <w:fldChar w:fldCharType="begin"/>
        </w:r>
        <w:r>
          <w:instrText xml:space="preserve"> PAGE   \* MERGEFORMAT </w:instrText>
        </w:r>
        <w:r>
          <w:fldChar w:fldCharType="separate"/>
        </w:r>
        <w:r>
          <w:rPr>
            <w:noProof/>
          </w:rPr>
          <w:t>3</w:t>
        </w:r>
        <w:r>
          <w:rPr>
            <w:noProof/>
          </w:rPr>
          <w:fldChar w:fldCharType="end"/>
        </w:r>
      </w:p>
    </w:sdtContent>
  </w:sdt>
  <w:p w14:paraId="6BF925F0" w14:textId="0AD434A7" w:rsidR="0085121F" w:rsidRDefault="0085121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BBFA" w14:textId="77777777" w:rsidR="0085121F" w:rsidRDefault="0085121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CFA2D" w14:textId="77777777" w:rsidR="0085121F" w:rsidRDefault="0085121F">
      <w:pPr>
        <w:spacing w:after="0" w:line="240" w:lineRule="auto"/>
        <w:ind w:left="0" w:hanging="2"/>
      </w:pPr>
      <w:r>
        <w:separator/>
      </w:r>
    </w:p>
  </w:footnote>
  <w:footnote w:type="continuationSeparator" w:id="0">
    <w:p w14:paraId="654BC64A" w14:textId="77777777" w:rsidR="0085121F" w:rsidRDefault="0085121F">
      <w:pPr>
        <w:spacing w:after="0" w:line="240" w:lineRule="auto"/>
        <w:ind w:left="0" w:hanging="2"/>
      </w:pPr>
      <w:r>
        <w:continuationSeparator/>
      </w:r>
    </w:p>
  </w:footnote>
  <w:footnote w:type="continuationNotice" w:id="1">
    <w:p w14:paraId="369DF686" w14:textId="77777777" w:rsidR="0085121F" w:rsidRDefault="0085121F">
      <w:pPr>
        <w:spacing w:after="0" w:line="240" w:lineRule="auto"/>
        <w:ind w:left="0" w:hanging="2"/>
      </w:pPr>
    </w:p>
  </w:footnote>
  <w:footnote w:id="2">
    <w:p w14:paraId="3C887636" w14:textId="77777777" w:rsidR="0085121F" w:rsidRDefault="0085121F">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List at least one and max of 3. Equality and non-discrimination; service delivery; accessibility; CRPD-compliant budgeting and financial management; Accountability and governance. </w:t>
      </w:r>
    </w:p>
  </w:footnote>
  <w:footnote w:id="3">
    <w:p w14:paraId="5A2BD141" w14:textId="24A26979" w:rsidR="0085121F" w:rsidRDefault="0085121F">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1) all persons with disabilities, 2) children &amp; youth with disabilities 3) primary focus on women and girls with disabilities, or 4) primary focus on one or more underrepresented groups of persons with disabilities persons with intellectual and or psychosocial disabilities/ other underrepresented group of persons with disabilities (please specify) migrants/ indigenous persons with disabilities/ minorities etc.)</w:t>
      </w:r>
    </w:p>
  </w:footnote>
  <w:footnote w:id="4">
    <w:p w14:paraId="5E078A12" w14:textId="77777777" w:rsidR="0085121F" w:rsidRDefault="0085121F">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footnote>
  <w:footnote w:id="5">
    <w:p w14:paraId="6248BE1C" w14:textId="77777777" w:rsidR="0085121F" w:rsidRDefault="0085121F">
      <w:pPr>
        <w:spacing w:after="0" w:line="240" w:lineRule="auto"/>
        <w:ind w:left="0" w:hanging="2"/>
        <w:rPr>
          <w:sz w:val="20"/>
          <w:szCs w:val="20"/>
        </w:rPr>
      </w:pPr>
      <w:r>
        <w:rPr>
          <w:vertAlign w:val="superscript"/>
        </w:rPr>
        <w:footnoteRef/>
      </w:r>
      <w:r>
        <w:rPr>
          <w:sz w:val="20"/>
          <w:szCs w:val="20"/>
        </w:rPr>
        <w:t xml:space="preserve"> </w:t>
      </w:r>
      <w:r>
        <w:rPr>
          <w:sz w:val="18"/>
          <w:szCs w:val="18"/>
        </w:rPr>
        <w:t>Gambia Bureau of Statistics (GBoS) ‘National Disability Report’ (2013).</w:t>
      </w:r>
    </w:p>
  </w:footnote>
  <w:footnote w:id="6">
    <w:p w14:paraId="1BB235C1" w14:textId="77777777" w:rsidR="0085121F" w:rsidRDefault="0085121F">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Please note minimum amount of UN Participating Agencies is 2 and maximum is 3.</w:t>
      </w:r>
    </w:p>
  </w:footnote>
  <w:footnote w:id="7">
    <w:p w14:paraId="336EA707" w14:textId="77777777" w:rsidR="0085121F" w:rsidRPr="00EF4AB2" w:rsidRDefault="0085121F" w:rsidP="007113D8">
      <w:pPr>
        <w:autoSpaceDE w:val="0"/>
        <w:autoSpaceDN w:val="0"/>
        <w:adjustRightInd w:val="0"/>
        <w:ind w:left="0" w:hanging="2"/>
        <w:jc w:val="both"/>
        <w:rPr>
          <w:rFonts w:ascii="Optima" w:hAnsi="Optima" w:cs="Arial"/>
          <w:color w:val="000000"/>
          <w:sz w:val="18"/>
          <w:szCs w:val="18"/>
          <w:lang w:val="en-AU"/>
        </w:rPr>
      </w:pPr>
      <w:r w:rsidRPr="00EF4AB2">
        <w:rPr>
          <w:rStyle w:val="FootnoteReference"/>
          <w:rFonts w:ascii="Optima" w:hAnsi="Optima"/>
          <w:sz w:val="18"/>
          <w:szCs w:val="18"/>
        </w:rPr>
        <w:footnoteRef/>
      </w:r>
      <w:r w:rsidRPr="00EF4AB2">
        <w:rPr>
          <w:rFonts w:ascii="Optima" w:hAnsi="Optima"/>
          <w:sz w:val="18"/>
          <w:szCs w:val="18"/>
        </w:rPr>
        <w:t xml:space="preserve"> Per the Disability Act, the Council should composed of the following: a Chairperson, who shall be a person with a disability, appointed by the President; representative of Ministry of Justice, Ministry Gender, Children and Social Welfare, Directorate of Social Welfare, Ministry of Basic and Secondary Education, Ministry of Finance and Economic Affairs, Directorate of Gender Equality and Women Empowerment, </w:t>
      </w:r>
      <w:r w:rsidRPr="00FB4750">
        <w:rPr>
          <w:rFonts w:ascii="Optima" w:hAnsi="Optima" w:cs="Arial"/>
          <w:color w:val="000000"/>
          <w:sz w:val="18"/>
          <w:szCs w:val="18"/>
        </w:rPr>
        <w:t>Ministry of Basic and Secondary Education</w:t>
      </w:r>
      <w:r w:rsidRPr="00EF4AB2">
        <w:rPr>
          <w:rFonts w:ascii="Optima" w:hAnsi="Optima" w:cs="Arial"/>
          <w:color w:val="000000"/>
          <w:sz w:val="18"/>
          <w:szCs w:val="18"/>
        </w:rPr>
        <w:t xml:space="preserve">, </w:t>
      </w:r>
      <w:r w:rsidRPr="00FB4750">
        <w:rPr>
          <w:rFonts w:ascii="Optima" w:hAnsi="Optima" w:cs="Arial"/>
          <w:color w:val="000000"/>
          <w:sz w:val="18"/>
          <w:szCs w:val="18"/>
        </w:rPr>
        <w:t>Ministry of Higher Education, Research, Science and Technology</w:t>
      </w:r>
      <w:r w:rsidRPr="00EF4AB2">
        <w:rPr>
          <w:rFonts w:ascii="Optima" w:hAnsi="Optima" w:cs="Arial"/>
          <w:color w:val="000000"/>
          <w:sz w:val="18"/>
          <w:szCs w:val="18"/>
        </w:rPr>
        <w:t xml:space="preserve">, </w:t>
      </w:r>
      <w:r w:rsidRPr="00FB4750">
        <w:rPr>
          <w:rFonts w:ascii="Optima" w:hAnsi="Optima" w:cs="Arial"/>
          <w:color w:val="000000"/>
          <w:sz w:val="18"/>
          <w:szCs w:val="18"/>
        </w:rPr>
        <w:t>Ministry of Finance and Economic Affairs</w:t>
      </w:r>
      <w:r w:rsidRPr="00EF4AB2">
        <w:rPr>
          <w:rFonts w:ascii="Optima" w:hAnsi="Optima" w:cs="Arial"/>
          <w:color w:val="000000"/>
          <w:sz w:val="18"/>
          <w:szCs w:val="18"/>
        </w:rPr>
        <w:t xml:space="preserve">, </w:t>
      </w:r>
      <w:r w:rsidRPr="00FB4750">
        <w:rPr>
          <w:rFonts w:ascii="Optima" w:hAnsi="Optima" w:cs="Arial"/>
          <w:color w:val="000000"/>
          <w:sz w:val="18"/>
          <w:szCs w:val="18"/>
        </w:rPr>
        <w:t>Ministry of Local Government and Regional Integration</w:t>
      </w:r>
      <w:r w:rsidRPr="00EF4AB2">
        <w:rPr>
          <w:rFonts w:ascii="Optima" w:hAnsi="Optima" w:cs="Arial"/>
          <w:color w:val="000000"/>
          <w:sz w:val="18"/>
          <w:szCs w:val="18"/>
        </w:rPr>
        <w:t xml:space="preserve">, </w:t>
      </w:r>
      <w:r w:rsidRPr="00FB4750">
        <w:rPr>
          <w:rFonts w:ascii="Optima" w:hAnsi="Optima" w:cs="Arial"/>
          <w:color w:val="000000"/>
          <w:sz w:val="18"/>
          <w:szCs w:val="18"/>
        </w:rPr>
        <w:t>Ministry of Health</w:t>
      </w:r>
      <w:r w:rsidRPr="00EF4AB2">
        <w:rPr>
          <w:rFonts w:ascii="Optima" w:hAnsi="Optima" w:cs="Arial"/>
          <w:color w:val="000000"/>
          <w:sz w:val="18"/>
          <w:szCs w:val="18"/>
        </w:rPr>
        <w:t xml:space="preserve">, </w:t>
      </w:r>
      <w:r w:rsidRPr="00FB4750">
        <w:rPr>
          <w:rFonts w:ascii="Optima" w:hAnsi="Optima" w:cs="Arial"/>
          <w:color w:val="000000"/>
          <w:sz w:val="18"/>
          <w:szCs w:val="18"/>
        </w:rPr>
        <w:t>Department of Labour</w:t>
      </w:r>
      <w:r w:rsidRPr="00EF4AB2">
        <w:rPr>
          <w:rFonts w:ascii="Optima" w:hAnsi="Optima" w:cs="Arial"/>
          <w:color w:val="000000"/>
          <w:sz w:val="18"/>
          <w:szCs w:val="18"/>
        </w:rPr>
        <w:t xml:space="preserve">, </w:t>
      </w:r>
      <w:r w:rsidRPr="00FB4750">
        <w:rPr>
          <w:rFonts w:ascii="Optima" w:hAnsi="Optima" w:cs="Arial"/>
          <w:color w:val="000000"/>
          <w:sz w:val="18"/>
          <w:szCs w:val="18"/>
        </w:rPr>
        <w:t>Ministry of Works, Construction and Infrastructure</w:t>
      </w:r>
      <w:r w:rsidRPr="00EF4AB2">
        <w:rPr>
          <w:rFonts w:ascii="Optima" w:hAnsi="Optima" w:cs="Arial"/>
          <w:color w:val="000000"/>
          <w:sz w:val="18"/>
          <w:szCs w:val="18"/>
        </w:rPr>
        <w:t xml:space="preserve">, </w:t>
      </w:r>
      <w:r w:rsidRPr="00FB4750">
        <w:rPr>
          <w:rFonts w:ascii="Optima" w:hAnsi="Optima" w:cs="Arial"/>
          <w:color w:val="000000"/>
          <w:sz w:val="18"/>
          <w:szCs w:val="18"/>
        </w:rPr>
        <w:t>Social Security and Housing Finance Corporation; three representatives of Gambia Federation of the disabled (two of whom shall be females</w:t>
      </w:r>
      <w:r w:rsidRPr="00EF4AB2">
        <w:rPr>
          <w:rFonts w:ascii="Optima" w:hAnsi="Optima" w:cs="Arial"/>
          <w:color w:val="000000"/>
          <w:sz w:val="18"/>
          <w:szCs w:val="18"/>
        </w:rPr>
        <w:t xml:space="preserve">); and </w:t>
      </w:r>
      <w:r w:rsidRPr="00FB4750">
        <w:rPr>
          <w:rFonts w:ascii="Optima" w:hAnsi="Optima" w:cs="Arial"/>
          <w:color w:val="000000"/>
          <w:sz w:val="18"/>
          <w:szCs w:val="18"/>
        </w:rPr>
        <w:t xml:space="preserve">a representative of a parent of a child with disability.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EE47B" w14:textId="77777777" w:rsidR="0085121F" w:rsidRDefault="0085121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7F66" w14:textId="77777777" w:rsidR="0085121F" w:rsidRDefault="0085121F">
    <w:pPr>
      <w:pBdr>
        <w:top w:val="nil"/>
        <w:left w:val="nil"/>
        <w:bottom w:val="nil"/>
        <w:right w:val="nil"/>
        <w:between w:val="nil"/>
      </w:pBdr>
      <w:spacing w:after="0" w:line="240" w:lineRule="auto"/>
      <w:ind w:left="0" w:hanging="2"/>
      <w:jc w:val="center"/>
      <w:rPr>
        <w:color w:val="000000"/>
      </w:rPr>
    </w:pPr>
    <w:r>
      <w:rPr>
        <w:noProof/>
        <w:color w:val="000000"/>
      </w:rPr>
      <w:drawing>
        <wp:inline distT="0" distB="0" distL="114300" distR="114300" wp14:anchorId="4FB56065" wp14:editId="7C3FF434">
          <wp:extent cx="2965450" cy="731520"/>
          <wp:effectExtent l="0" t="0" r="0" b="0"/>
          <wp:docPr id="1026" name="image1.jpg" descr="UNPRPD LOGO&#10;"/>
          <wp:cNvGraphicFramePr/>
          <a:graphic xmlns:a="http://schemas.openxmlformats.org/drawingml/2006/main">
            <a:graphicData uri="http://schemas.openxmlformats.org/drawingml/2006/picture">
              <pic:pic xmlns:pic="http://schemas.openxmlformats.org/drawingml/2006/picture">
                <pic:nvPicPr>
                  <pic:cNvPr id="0" name="image1.jpg" descr="UNPRPD LOGO&#10;"/>
                  <pic:cNvPicPr preferRelativeResize="0"/>
                </pic:nvPicPr>
                <pic:blipFill>
                  <a:blip r:embed="rId1"/>
                  <a:srcRect/>
                  <a:stretch>
                    <a:fillRect/>
                  </a:stretch>
                </pic:blipFill>
                <pic:spPr>
                  <a:xfrm>
                    <a:off x="0" y="0"/>
                    <a:ext cx="2965450" cy="73152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A27E" w14:textId="77777777" w:rsidR="0085121F" w:rsidRDefault="0085121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59D"/>
    <w:multiLevelType w:val="multilevel"/>
    <w:tmpl w:val="44A283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D16C63"/>
    <w:multiLevelType w:val="hybridMultilevel"/>
    <w:tmpl w:val="9BCA1F0A"/>
    <w:lvl w:ilvl="0" w:tplc="7AF6B642">
      <w:start w:val="1"/>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058C0846"/>
    <w:multiLevelType w:val="multilevel"/>
    <w:tmpl w:val="4D88F3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AFC09A5"/>
    <w:multiLevelType w:val="hybridMultilevel"/>
    <w:tmpl w:val="3F2AC3F8"/>
    <w:lvl w:ilvl="0" w:tplc="2714AFF0">
      <w:start w:val="1"/>
      <w:numFmt w:val="lowerRoman"/>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15:restartNumberingAfterBreak="0">
    <w:nsid w:val="0CD31E68"/>
    <w:multiLevelType w:val="multilevel"/>
    <w:tmpl w:val="85046D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5C206B"/>
    <w:multiLevelType w:val="hybridMultilevel"/>
    <w:tmpl w:val="6EB20CAC"/>
    <w:lvl w:ilvl="0" w:tplc="A57E620A">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1122085A"/>
    <w:multiLevelType w:val="multilevel"/>
    <w:tmpl w:val="1BC24F08"/>
    <w:lvl w:ilvl="0">
      <w:start w:val="1"/>
      <w:numFmt w:val="decimal"/>
      <w:lvlText w:val="%1."/>
      <w:lvlJc w:val="left"/>
      <w:pPr>
        <w:ind w:left="63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7" w15:restartNumberingAfterBreak="0">
    <w:nsid w:val="1F1236F2"/>
    <w:multiLevelType w:val="hybridMultilevel"/>
    <w:tmpl w:val="3B28CBC0"/>
    <w:lvl w:ilvl="0" w:tplc="6A34D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A2E6C"/>
    <w:multiLevelType w:val="hybridMultilevel"/>
    <w:tmpl w:val="67ACCD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B1A1D"/>
    <w:multiLevelType w:val="hybridMultilevel"/>
    <w:tmpl w:val="984ACC6E"/>
    <w:lvl w:ilvl="0" w:tplc="B9E2900C">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2B4D579F"/>
    <w:multiLevelType w:val="multilevel"/>
    <w:tmpl w:val="7C486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690616"/>
    <w:multiLevelType w:val="hybridMultilevel"/>
    <w:tmpl w:val="4DE82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A7E00"/>
    <w:multiLevelType w:val="multilevel"/>
    <w:tmpl w:val="44A283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E320112"/>
    <w:multiLevelType w:val="multilevel"/>
    <w:tmpl w:val="6D863ED6"/>
    <w:lvl w:ilvl="0">
      <w:start w:val="1"/>
      <w:numFmt w:val="decimal"/>
      <w:lvlText w:val="%1."/>
      <w:lvlJc w:val="left"/>
      <w:pPr>
        <w:ind w:left="63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4" w15:restartNumberingAfterBreak="0">
    <w:nsid w:val="33F4520B"/>
    <w:multiLevelType w:val="hybridMultilevel"/>
    <w:tmpl w:val="F536B4F6"/>
    <w:lvl w:ilvl="0" w:tplc="0409001B">
      <w:start w:val="1"/>
      <w:numFmt w:val="low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5" w15:restartNumberingAfterBreak="0">
    <w:nsid w:val="367A3551"/>
    <w:multiLevelType w:val="hybridMultilevel"/>
    <w:tmpl w:val="6AFE0D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25C7F"/>
    <w:multiLevelType w:val="multilevel"/>
    <w:tmpl w:val="87089D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713612"/>
    <w:multiLevelType w:val="hybridMultilevel"/>
    <w:tmpl w:val="07743C24"/>
    <w:lvl w:ilvl="0" w:tplc="0409001B">
      <w:start w:val="1"/>
      <w:numFmt w:val="low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41E834AA"/>
    <w:multiLevelType w:val="hybridMultilevel"/>
    <w:tmpl w:val="11F414E2"/>
    <w:lvl w:ilvl="0" w:tplc="04090013">
      <w:start w:val="1"/>
      <w:numFmt w:val="upperRoman"/>
      <w:lvlText w:val="%1."/>
      <w:lvlJc w:val="righ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4ADA4622"/>
    <w:multiLevelType w:val="hybridMultilevel"/>
    <w:tmpl w:val="8E421F56"/>
    <w:lvl w:ilvl="0" w:tplc="0409001B">
      <w:start w:val="1"/>
      <w:numFmt w:val="low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50CA26D9"/>
    <w:multiLevelType w:val="multilevel"/>
    <w:tmpl w:val="320ED3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43A03CD"/>
    <w:multiLevelType w:val="hybridMultilevel"/>
    <w:tmpl w:val="FF48F926"/>
    <w:lvl w:ilvl="0" w:tplc="0809000F">
      <w:start w:val="1"/>
      <w:numFmt w:val="decimal"/>
      <w:lvlText w:val="%1."/>
      <w:lvlJc w:val="left"/>
      <w:pPr>
        <w:ind w:left="12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E82CF6"/>
    <w:multiLevelType w:val="multilevel"/>
    <w:tmpl w:val="09D24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915338"/>
    <w:multiLevelType w:val="hybridMultilevel"/>
    <w:tmpl w:val="8D00DA32"/>
    <w:lvl w:ilvl="0" w:tplc="0409001B">
      <w:start w:val="1"/>
      <w:numFmt w:val="low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4" w15:restartNumberingAfterBreak="0">
    <w:nsid w:val="745F3A18"/>
    <w:multiLevelType w:val="multilevel"/>
    <w:tmpl w:val="F2869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9A1351"/>
    <w:multiLevelType w:val="hybridMultilevel"/>
    <w:tmpl w:val="C19CF368"/>
    <w:lvl w:ilvl="0" w:tplc="CF2C753A">
      <w:start w:val="1"/>
      <w:numFmt w:val="decimal"/>
      <w:lvlText w:val="%1."/>
      <w:lvlJc w:val="left"/>
      <w:pPr>
        <w:ind w:left="8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084181"/>
    <w:multiLevelType w:val="hybridMultilevel"/>
    <w:tmpl w:val="5C1CF2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22"/>
  </w:num>
  <w:num w:numId="5">
    <w:abstractNumId w:val="12"/>
  </w:num>
  <w:num w:numId="6">
    <w:abstractNumId w:val="10"/>
  </w:num>
  <w:num w:numId="7">
    <w:abstractNumId w:val="24"/>
  </w:num>
  <w:num w:numId="8">
    <w:abstractNumId w:val="20"/>
  </w:num>
  <w:num w:numId="9">
    <w:abstractNumId w:val="2"/>
  </w:num>
  <w:num w:numId="10">
    <w:abstractNumId w:val="5"/>
  </w:num>
  <w:num w:numId="11">
    <w:abstractNumId w:val="7"/>
  </w:num>
  <w:num w:numId="12">
    <w:abstractNumId w:val="9"/>
  </w:num>
  <w:num w:numId="13">
    <w:abstractNumId w:val="18"/>
  </w:num>
  <w:num w:numId="14">
    <w:abstractNumId w:val="3"/>
  </w:num>
  <w:num w:numId="15">
    <w:abstractNumId w:val="19"/>
  </w:num>
  <w:num w:numId="16">
    <w:abstractNumId w:val="23"/>
  </w:num>
  <w:num w:numId="17">
    <w:abstractNumId w:val="14"/>
  </w:num>
  <w:num w:numId="18">
    <w:abstractNumId w:val="16"/>
  </w:num>
  <w:num w:numId="19">
    <w:abstractNumId w:val="15"/>
  </w:num>
  <w:num w:numId="20">
    <w:abstractNumId w:val="8"/>
  </w:num>
  <w:num w:numId="21">
    <w:abstractNumId w:val="17"/>
  </w:num>
  <w:num w:numId="22">
    <w:abstractNumId w:val="11"/>
  </w:num>
  <w:num w:numId="23">
    <w:abstractNumId w:val="26"/>
  </w:num>
  <w:num w:numId="24">
    <w:abstractNumId w:val="21"/>
  </w:num>
  <w:num w:numId="25">
    <w:abstractNumId w:val="2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3F4"/>
    <w:rsid w:val="00004270"/>
    <w:rsid w:val="00006A6C"/>
    <w:rsid w:val="00011AD8"/>
    <w:rsid w:val="00012A2D"/>
    <w:rsid w:val="00013A2C"/>
    <w:rsid w:val="00015610"/>
    <w:rsid w:val="00015705"/>
    <w:rsid w:val="000176E8"/>
    <w:rsid w:val="00020BE3"/>
    <w:rsid w:val="000219FC"/>
    <w:rsid w:val="000272DA"/>
    <w:rsid w:val="000276D0"/>
    <w:rsid w:val="00031001"/>
    <w:rsid w:val="0003267A"/>
    <w:rsid w:val="00033966"/>
    <w:rsid w:val="00036BFE"/>
    <w:rsid w:val="00042C5B"/>
    <w:rsid w:val="00042D5F"/>
    <w:rsid w:val="000434C0"/>
    <w:rsid w:val="0004487B"/>
    <w:rsid w:val="00051537"/>
    <w:rsid w:val="000531D2"/>
    <w:rsid w:val="00053EEA"/>
    <w:rsid w:val="000559F2"/>
    <w:rsid w:val="000605F1"/>
    <w:rsid w:val="00060D4F"/>
    <w:rsid w:val="000610D1"/>
    <w:rsid w:val="00063383"/>
    <w:rsid w:val="00063D39"/>
    <w:rsid w:val="000646AA"/>
    <w:rsid w:val="00065287"/>
    <w:rsid w:val="00072FE6"/>
    <w:rsid w:val="00073313"/>
    <w:rsid w:val="000756D1"/>
    <w:rsid w:val="000773D5"/>
    <w:rsid w:val="00077651"/>
    <w:rsid w:val="00077AD1"/>
    <w:rsid w:val="000803EA"/>
    <w:rsid w:val="0008114F"/>
    <w:rsid w:val="00082B1C"/>
    <w:rsid w:val="00083520"/>
    <w:rsid w:val="00086D8B"/>
    <w:rsid w:val="00087F2E"/>
    <w:rsid w:val="00092FFE"/>
    <w:rsid w:val="000933A3"/>
    <w:rsid w:val="00095445"/>
    <w:rsid w:val="000975D3"/>
    <w:rsid w:val="000976C6"/>
    <w:rsid w:val="000A11A9"/>
    <w:rsid w:val="000A1EDF"/>
    <w:rsid w:val="000A638B"/>
    <w:rsid w:val="000A6DB9"/>
    <w:rsid w:val="000B2113"/>
    <w:rsid w:val="000B2141"/>
    <w:rsid w:val="000C25C0"/>
    <w:rsid w:val="000C32A3"/>
    <w:rsid w:val="000C50F2"/>
    <w:rsid w:val="000C5432"/>
    <w:rsid w:val="000D035C"/>
    <w:rsid w:val="000D2AFE"/>
    <w:rsid w:val="000D3945"/>
    <w:rsid w:val="000D643F"/>
    <w:rsid w:val="000D6737"/>
    <w:rsid w:val="000D7573"/>
    <w:rsid w:val="000E177D"/>
    <w:rsid w:val="000E24D5"/>
    <w:rsid w:val="000E38CD"/>
    <w:rsid w:val="000E448F"/>
    <w:rsid w:val="000F086F"/>
    <w:rsid w:val="000F52B1"/>
    <w:rsid w:val="001027B6"/>
    <w:rsid w:val="00102B5D"/>
    <w:rsid w:val="001043EF"/>
    <w:rsid w:val="001061F6"/>
    <w:rsid w:val="001069E0"/>
    <w:rsid w:val="00112322"/>
    <w:rsid w:val="0011300E"/>
    <w:rsid w:val="0011443E"/>
    <w:rsid w:val="0012386B"/>
    <w:rsid w:val="001246D7"/>
    <w:rsid w:val="00131EA4"/>
    <w:rsid w:val="001326B2"/>
    <w:rsid w:val="001339C1"/>
    <w:rsid w:val="00134EEA"/>
    <w:rsid w:val="00135D42"/>
    <w:rsid w:val="001404EA"/>
    <w:rsid w:val="00140AE1"/>
    <w:rsid w:val="001411F6"/>
    <w:rsid w:val="00142A8F"/>
    <w:rsid w:val="00147778"/>
    <w:rsid w:val="00153D55"/>
    <w:rsid w:val="00162898"/>
    <w:rsid w:val="00162FAC"/>
    <w:rsid w:val="00163728"/>
    <w:rsid w:val="00163954"/>
    <w:rsid w:val="001645CA"/>
    <w:rsid w:val="0016532D"/>
    <w:rsid w:val="001660D0"/>
    <w:rsid w:val="00166554"/>
    <w:rsid w:val="00166FCA"/>
    <w:rsid w:val="0016750C"/>
    <w:rsid w:val="00172FD2"/>
    <w:rsid w:val="00173957"/>
    <w:rsid w:val="001742B2"/>
    <w:rsid w:val="00175110"/>
    <w:rsid w:val="001807AB"/>
    <w:rsid w:val="0018200E"/>
    <w:rsid w:val="001830D0"/>
    <w:rsid w:val="00190ABB"/>
    <w:rsid w:val="00192486"/>
    <w:rsid w:val="00192915"/>
    <w:rsid w:val="00192E56"/>
    <w:rsid w:val="00194DA0"/>
    <w:rsid w:val="00197F43"/>
    <w:rsid w:val="001A1483"/>
    <w:rsid w:val="001A14C5"/>
    <w:rsid w:val="001A1D19"/>
    <w:rsid w:val="001A49D5"/>
    <w:rsid w:val="001A5134"/>
    <w:rsid w:val="001A5448"/>
    <w:rsid w:val="001B47D5"/>
    <w:rsid w:val="001C0B86"/>
    <w:rsid w:val="001C122B"/>
    <w:rsid w:val="001C2676"/>
    <w:rsid w:val="001C2B74"/>
    <w:rsid w:val="001C41DF"/>
    <w:rsid w:val="001C7838"/>
    <w:rsid w:val="001D06FF"/>
    <w:rsid w:val="001D140E"/>
    <w:rsid w:val="001D272E"/>
    <w:rsid w:val="001D4A38"/>
    <w:rsid w:val="001D67CE"/>
    <w:rsid w:val="001D6E24"/>
    <w:rsid w:val="001D6E49"/>
    <w:rsid w:val="001D7348"/>
    <w:rsid w:val="001E0D1F"/>
    <w:rsid w:val="001E4BA5"/>
    <w:rsid w:val="001F1034"/>
    <w:rsid w:val="001F3E5B"/>
    <w:rsid w:val="001F6812"/>
    <w:rsid w:val="001F7969"/>
    <w:rsid w:val="001F79E4"/>
    <w:rsid w:val="00200493"/>
    <w:rsid w:val="00204312"/>
    <w:rsid w:val="002045E2"/>
    <w:rsid w:val="00204D6C"/>
    <w:rsid w:val="00206CAD"/>
    <w:rsid w:val="0021081E"/>
    <w:rsid w:val="0021393D"/>
    <w:rsid w:val="0021484A"/>
    <w:rsid w:val="00215634"/>
    <w:rsid w:val="002159B4"/>
    <w:rsid w:val="00217626"/>
    <w:rsid w:val="002214FE"/>
    <w:rsid w:val="002235D3"/>
    <w:rsid w:val="00226018"/>
    <w:rsid w:val="0022670B"/>
    <w:rsid w:val="00227DDF"/>
    <w:rsid w:val="00230726"/>
    <w:rsid w:val="002311D1"/>
    <w:rsid w:val="00232B33"/>
    <w:rsid w:val="00232C08"/>
    <w:rsid w:val="00232E2A"/>
    <w:rsid w:val="002419E1"/>
    <w:rsid w:val="00241FA2"/>
    <w:rsid w:val="00251B78"/>
    <w:rsid w:val="00252863"/>
    <w:rsid w:val="00256477"/>
    <w:rsid w:val="00256659"/>
    <w:rsid w:val="00257C2D"/>
    <w:rsid w:val="0026195A"/>
    <w:rsid w:val="00261E5C"/>
    <w:rsid w:val="00263745"/>
    <w:rsid w:val="00264684"/>
    <w:rsid w:val="002661D8"/>
    <w:rsid w:val="00266DBD"/>
    <w:rsid w:val="00270880"/>
    <w:rsid w:val="00271382"/>
    <w:rsid w:val="002730BB"/>
    <w:rsid w:val="00276A39"/>
    <w:rsid w:val="0027724A"/>
    <w:rsid w:val="00277282"/>
    <w:rsid w:val="00280A03"/>
    <w:rsid w:val="00280B5C"/>
    <w:rsid w:val="00280E32"/>
    <w:rsid w:val="002817F3"/>
    <w:rsid w:val="00284628"/>
    <w:rsid w:val="00284F62"/>
    <w:rsid w:val="00285589"/>
    <w:rsid w:val="0028724E"/>
    <w:rsid w:val="0028726E"/>
    <w:rsid w:val="0028772F"/>
    <w:rsid w:val="00293C7D"/>
    <w:rsid w:val="002969A8"/>
    <w:rsid w:val="002A07CA"/>
    <w:rsid w:val="002A0EAE"/>
    <w:rsid w:val="002A5FB6"/>
    <w:rsid w:val="002A626E"/>
    <w:rsid w:val="002A6550"/>
    <w:rsid w:val="002B071C"/>
    <w:rsid w:val="002B2300"/>
    <w:rsid w:val="002B2BB5"/>
    <w:rsid w:val="002B38B0"/>
    <w:rsid w:val="002B3E39"/>
    <w:rsid w:val="002B4139"/>
    <w:rsid w:val="002B543D"/>
    <w:rsid w:val="002B547B"/>
    <w:rsid w:val="002B7BA0"/>
    <w:rsid w:val="002C3140"/>
    <w:rsid w:val="002C6B70"/>
    <w:rsid w:val="002D00C3"/>
    <w:rsid w:val="002D0914"/>
    <w:rsid w:val="002D097B"/>
    <w:rsid w:val="002D0E56"/>
    <w:rsid w:val="002D3A9F"/>
    <w:rsid w:val="002D7757"/>
    <w:rsid w:val="002E2EC0"/>
    <w:rsid w:val="002E38D6"/>
    <w:rsid w:val="002F047D"/>
    <w:rsid w:val="002F12BF"/>
    <w:rsid w:val="002F7D7E"/>
    <w:rsid w:val="00303F8D"/>
    <w:rsid w:val="00305111"/>
    <w:rsid w:val="00306785"/>
    <w:rsid w:val="003118A4"/>
    <w:rsid w:val="0031414C"/>
    <w:rsid w:val="00315652"/>
    <w:rsid w:val="00316292"/>
    <w:rsid w:val="00322143"/>
    <w:rsid w:val="00324665"/>
    <w:rsid w:val="00325EBD"/>
    <w:rsid w:val="003264ED"/>
    <w:rsid w:val="003275CC"/>
    <w:rsid w:val="00330C96"/>
    <w:rsid w:val="00333CB6"/>
    <w:rsid w:val="00333F90"/>
    <w:rsid w:val="003344B7"/>
    <w:rsid w:val="003348AB"/>
    <w:rsid w:val="00335A58"/>
    <w:rsid w:val="00335F2B"/>
    <w:rsid w:val="00336971"/>
    <w:rsid w:val="003371F2"/>
    <w:rsid w:val="00341947"/>
    <w:rsid w:val="003428B2"/>
    <w:rsid w:val="0035652C"/>
    <w:rsid w:val="00357032"/>
    <w:rsid w:val="00360F26"/>
    <w:rsid w:val="00363B02"/>
    <w:rsid w:val="003642E6"/>
    <w:rsid w:val="00364B07"/>
    <w:rsid w:val="003652DD"/>
    <w:rsid w:val="003653F4"/>
    <w:rsid w:val="00366294"/>
    <w:rsid w:val="00366F01"/>
    <w:rsid w:val="00370314"/>
    <w:rsid w:val="00372639"/>
    <w:rsid w:val="00372DBF"/>
    <w:rsid w:val="0037338F"/>
    <w:rsid w:val="00373DE8"/>
    <w:rsid w:val="003756DE"/>
    <w:rsid w:val="0037687C"/>
    <w:rsid w:val="00377322"/>
    <w:rsid w:val="00386800"/>
    <w:rsid w:val="00387278"/>
    <w:rsid w:val="00387FF5"/>
    <w:rsid w:val="00391D4C"/>
    <w:rsid w:val="003938CF"/>
    <w:rsid w:val="00394E27"/>
    <w:rsid w:val="00395C60"/>
    <w:rsid w:val="0039795C"/>
    <w:rsid w:val="003A2E58"/>
    <w:rsid w:val="003A332F"/>
    <w:rsid w:val="003A3D91"/>
    <w:rsid w:val="003A495F"/>
    <w:rsid w:val="003A6832"/>
    <w:rsid w:val="003B2EB5"/>
    <w:rsid w:val="003B3280"/>
    <w:rsid w:val="003B4833"/>
    <w:rsid w:val="003C2194"/>
    <w:rsid w:val="003C3703"/>
    <w:rsid w:val="003C38AC"/>
    <w:rsid w:val="003C4A72"/>
    <w:rsid w:val="003C508D"/>
    <w:rsid w:val="003C508F"/>
    <w:rsid w:val="003C5A2D"/>
    <w:rsid w:val="003C72D8"/>
    <w:rsid w:val="003D0BE2"/>
    <w:rsid w:val="003D0EB6"/>
    <w:rsid w:val="003D17D9"/>
    <w:rsid w:val="003D3240"/>
    <w:rsid w:val="003D3899"/>
    <w:rsid w:val="003D585E"/>
    <w:rsid w:val="003D7A2A"/>
    <w:rsid w:val="003E32CA"/>
    <w:rsid w:val="003E3B03"/>
    <w:rsid w:val="003E3FA7"/>
    <w:rsid w:val="003E4D4A"/>
    <w:rsid w:val="003E614C"/>
    <w:rsid w:val="003F25EE"/>
    <w:rsid w:val="003F3754"/>
    <w:rsid w:val="003F4ABE"/>
    <w:rsid w:val="003F51EC"/>
    <w:rsid w:val="003F5719"/>
    <w:rsid w:val="00401C45"/>
    <w:rsid w:val="00402BFD"/>
    <w:rsid w:val="004030AB"/>
    <w:rsid w:val="00403B82"/>
    <w:rsid w:val="0041128B"/>
    <w:rsid w:val="004129DD"/>
    <w:rsid w:val="00413183"/>
    <w:rsid w:val="0041414C"/>
    <w:rsid w:val="004143BE"/>
    <w:rsid w:val="004161BD"/>
    <w:rsid w:val="00421579"/>
    <w:rsid w:val="00422AB3"/>
    <w:rsid w:val="00426D25"/>
    <w:rsid w:val="00432E48"/>
    <w:rsid w:val="00433799"/>
    <w:rsid w:val="00434233"/>
    <w:rsid w:val="0043434F"/>
    <w:rsid w:val="004349F4"/>
    <w:rsid w:val="00440A91"/>
    <w:rsid w:val="00445400"/>
    <w:rsid w:val="00445A03"/>
    <w:rsid w:val="00451134"/>
    <w:rsid w:val="00452742"/>
    <w:rsid w:val="00453BA2"/>
    <w:rsid w:val="00461E07"/>
    <w:rsid w:val="0046305D"/>
    <w:rsid w:val="004638DA"/>
    <w:rsid w:val="00463BBC"/>
    <w:rsid w:val="00463F66"/>
    <w:rsid w:val="00465171"/>
    <w:rsid w:val="0046549B"/>
    <w:rsid w:val="00465785"/>
    <w:rsid w:val="00465D2E"/>
    <w:rsid w:val="00471395"/>
    <w:rsid w:val="0047206F"/>
    <w:rsid w:val="0047222F"/>
    <w:rsid w:val="00473AAF"/>
    <w:rsid w:val="00481524"/>
    <w:rsid w:val="00482FD1"/>
    <w:rsid w:val="00484945"/>
    <w:rsid w:val="00486391"/>
    <w:rsid w:val="00486F07"/>
    <w:rsid w:val="00491134"/>
    <w:rsid w:val="004920A2"/>
    <w:rsid w:val="00494B02"/>
    <w:rsid w:val="004961F3"/>
    <w:rsid w:val="00496EBA"/>
    <w:rsid w:val="004A0A91"/>
    <w:rsid w:val="004A723B"/>
    <w:rsid w:val="004B3162"/>
    <w:rsid w:val="004B408B"/>
    <w:rsid w:val="004B42EA"/>
    <w:rsid w:val="004B6A86"/>
    <w:rsid w:val="004C078B"/>
    <w:rsid w:val="004C0E6F"/>
    <w:rsid w:val="004C2AB0"/>
    <w:rsid w:val="004C3364"/>
    <w:rsid w:val="004C47A9"/>
    <w:rsid w:val="004C6669"/>
    <w:rsid w:val="004D0571"/>
    <w:rsid w:val="004D222D"/>
    <w:rsid w:val="004D45C6"/>
    <w:rsid w:val="004D4880"/>
    <w:rsid w:val="004E1990"/>
    <w:rsid w:val="004E2B98"/>
    <w:rsid w:val="004E2D64"/>
    <w:rsid w:val="004E351C"/>
    <w:rsid w:val="004E4BDD"/>
    <w:rsid w:val="004E7137"/>
    <w:rsid w:val="004E7525"/>
    <w:rsid w:val="004E7B15"/>
    <w:rsid w:val="004F3E2B"/>
    <w:rsid w:val="004F7FBB"/>
    <w:rsid w:val="00503402"/>
    <w:rsid w:val="005052F5"/>
    <w:rsid w:val="005104C6"/>
    <w:rsid w:val="00510AB7"/>
    <w:rsid w:val="00511B22"/>
    <w:rsid w:val="00513A31"/>
    <w:rsid w:val="00516F10"/>
    <w:rsid w:val="00520AB4"/>
    <w:rsid w:val="00524055"/>
    <w:rsid w:val="005249A2"/>
    <w:rsid w:val="005273FA"/>
    <w:rsid w:val="005279EE"/>
    <w:rsid w:val="005300A7"/>
    <w:rsid w:val="00531069"/>
    <w:rsid w:val="00531107"/>
    <w:rsid w:val="00532EB4"/>
    <w:rsid w:val="005345A4"/>
    <w:rsid w:val="00535045"/>
    <w:rsid w:val="00535D37"/>
    <w:rsid w:val="005419AA"/>
    <w:rsid w:val="00541C16"/>
    <w:rsid w:val="00541D31"/>
    <w:rsid w:val="00544B45"/>
    <w:rsid w:val="00546187"/>
    <w:rsid w:val="00550AB1"/>
    <w:rsid w:val="00550D73"/>
    <w:rsid w:val="0055168F"/>
    <w:rsid w:val="005555A3"/>
    <w:rsid w:val="00557D68"/>
    <w:rsid w:val="00563DBB"/>
    <w:rsid w:val="005643B1"/>
    <w:rsid w:val="00564C29"/>
    <w:rsid w:val="0057033C"/>
    <w:rsid w:val="0057034E"/>
    <w:rsid w:val="00570F44"/>
    <w:rsid w:val="00571A91"/>
    <w:rsid w:val="00572BC2"/>
    <w:rsid w:val="00575EAA"/>
    <w:rsid w:val="00582377"/>
    <w:rsid w:val="00583FD7"/>
    <w:rsid w:val="0059521F"/>
    <w:rsid w:val="005954BC"/>
    <w:rsid w:val="005960E7"/>
    <w:rsid w:val="00597B32"/>
    <w:rsid w:val="005A0461"/>
    <w:rsid w:val="005A137B"/>
    <w:rsid w:val="005A1B47"/>
    <w:rsid w:val="005A322A"/>
    <w:rsid w:val="005A71E4"/>
    <w:rsid w:val="005B2EFB"/>
    <w:rsid w:val="005B6AC3"/>
    <w:rsid w:val="005B6C2A"/>
    <w:rsid w:val="005C0D19"/>
    <w:rsid w:val="005C1C9F"/>
    <w:rsid w:val="005C296F"/>
    <w:rsid w:val="005C2D68"/>
    <w:rsid w:val="005C34D3"/>
    <w:rsid w:val="005C5DA7"/>
    <w:rsid w:val="005C6CBA"/>
    <w:rsid w:val="005C6F0B"/>
    <w:rsid w:val="005D182F"/>
    <w:rsid w:val="005D551B"/>
    <w:rsid w:val="005D578E"/>
    <w:rsid w:val="005E07B0"/>
    <w:rsid w:val="005E09B9"/>
    <w:rsid w:val="005E1DCD"/>
    <w:rsid w:val="005E5712"/>
    <w:rsid w:val="005E6BE2"/>
    <w:rsid w:val="005E767F"/>
    <w:rsid w:val="005E7898"/>
    <w:rsid w:val="005E7C86"/>
    <w:rsid w:val="005F10BA"/>
    <w:rsid w:val="005F1DA8"/>
    <w:rsid w:val="00603853"/>
    <w:rsid w:val="0060425D"/>
    <w:rsid w:val="006049AA"/>
    <w:rsid w:val="0060513C"/>
    <w:rsid w:val="0060514D"/>
    <w:rsid w:val="006063A7"/>
    <w:rsid w:val="00610957"/>
    <w:rsid w:val="006127D0"/>
    <w:rsid w:val="0061329F"/>
    <w:rsid w:val="0061497B"/>
    <w:rsid w:val="00615A5E"/>
    <w:rsid w:val="00616177"/>
    <w:rsid w:val="00624C52"/>
    <w:rsid w:val="00624CFC"/>
    <w:rsid w:val="00626D57"/>
    <w:rsid w:val="00627FEB"/>
    <w:rsid w:val="006303C0"/>
    <w:rsid w:val="00632BCC"/>
    <w:rsid w:val="0063314D"/>
    <w:rsid w:val="00634BAB"/>
    <w:rsid w:val="00640A95"/>
    <w:rsid w:val="00640B52"/>
    <w:rsid w:val="00644491"/>
    <w:rsid w:val="00645FF4"/>
    <w:rsid w:val="0064627C"/>
    <w:rsid w:val="00646F0E"/>
    <w:rsid w:val="00647EA8"/>
    <w:rsid w:val="0065221C"/>
    <w:rsid w:val="006557BB"/>
    <w:rsid w:val="0065706D"/>
    <w:rsid w:val="0066055F"/>
    <w:rsid w:val="00667355"/>
    <w:rsid w:val="006708B1"/>
    <w:rsid w:val="00672F62"/>
    <w:rsid w:val="00674232"/>
    <w:rsid w:val="00676C20"/>
    <w:rsid w:val="00676DEC"/>
    <w:rsid w:val="0067751B"/>
    <w:rsid w:val="00682014"/>
    <w:rsid w:val="00683C6A"/>
    <w:rsid w:val="006843A6"/>
    <w:rsid w:val="00684488"/>
    <w:rsid w:val="00684C66"/>
    <w:rsid w:val="00686F17"/>
    <w:rsid w:val="006875B1"/>
    <w:rsid w:val="0069124C"/>
    <w:rsid w:val="00696B12"/>
    <w:rsid w:val="0069771E"/>
    <w:rsid w:val="006A06B4"/>
    <w:rsid w:val="006A15D3"/>
    <w:rsid w:val="006A3177"/>
    <w:rsid w:val="006A5B19"/>
    <w:rsid w:val="006A782F"/>
    <w:rsid w:val="006B01EC"/>
    <w:rsid w:val="006B18FC"/>
    <w:rsid w:val="006B41C4"/>
    <w:rsid w:val="006B4C68"/>
    <w:rsid w:val="006B5318"/>
    <w:rsid w:val="006C28B1"/>
    <w:rsid w:val="006C3C43"/>
    <w:rsid w:val="006C57C6"/>
    <w:rsid w:val="006C6832"/>
    <w:rsid w:val="006C6893"/>
    <w:rsid w:val="006D3315"/>
    <w:rsid w:val="006D4CA2"/>
    <w:rsid w:val="006D5BE0"/>
    <w:rsid w:val="006E0B67"/>
    <w:rsid w:val="006E0BC9"/>
    <w:rsid w:val="006E292A"/>
    <w:rsid w:val="006E52C6"/>
    <w:rsid w:val="006E6AC7"/>
    <w:rsid w:val="006E6CFF"/>
    <w:rsid w:val="006F061E"/>
    <w:rsid w:val="006F2188"/>
    <w:rsid w:val="006F21A5"/>
    <w:rsid w:val="006F2D48"/>
    <w:rsid w:val="006F3611"/>
    <w:rsid w:val="006F3DC2"/>
    <w:rsid w:val="006F7B17"/>
    <w:rsid w:val="007007C2"/>
    <w:rsid w:val="007044DC"/>
    <w:rsid w:val="00704CF3"/>
    <w:rsid w:val="0070706B"/>
    <w:rsid w:val="007113D8"/>
    <w:rsid w:val="007140E1"/>
    <w:rsid w:val="007149BA"/>
    <w:rsid w:val="00715FE9"/>
    <w:rsid w:val="00716533"/>
    <w:rsid w:val="007179A7"/>
    <w:rsid w:val="00720664"/>
    <w:rsid w:val="007222D7"/>
    <w:rsid w:val="00725061"/>
    <w:rsid w:val="00725205"/>
    <w:rsid w:val="00730444"/>
    <w:rsid w:val="00735C62"/>
    <w:rsid w:val="00736407"/>
    <w:rsid w:val="0074072D"/>
    <w:rsid w:val="00741414"/>
    <w:rsid w:val="0074317E"/>
    <w:rsid w:val="00743F9E"/>
    <w:rsid w:val="00746C5E"/>
    <w:rsid w:val="00746C6E"/>
    <w:rsid w:val="0074768B"/>
    <w:rsid w:val="00750E58"/>
    <w:rsid w:val="00751AC7"/>
    <w:rsid w:val="00752008"/>
    <w:rsid w:val="0075320A"/>
    <w:rsid w:val="00754E97"/>
    <w:rsid w:val="00755D1B"/>
    <w:rsid w:val="00756D4F"/>
    <w:rsid w:val="00760938"/>
    <w:rsid w:val="00760A3F"/>
    <w:rsid w:val="00761B25"/>
    <w:rsid w:val="00765ED7"/>
    <w:rsid w:val="00766760"/>
    <w:rsid w:val="00766FFC"/>
    <w:rsid w:val="007712BB"/>
    <w:rsid w:val="007716DF"/>
    <w:rsid w:val="0077305D"/>
    <w:rsid w:val="0077314A"/>
    <w:rsid w:val="00775083"/>
    <w:rsid w:val="0077610B"/>
    <w:rsid w:val="00780A13"/>
    <w:rsid w:val="00780BD1"/>
    <w:rsid w:val="0078116F"/>
    <w:rsid w:val="0078231E"/>
    <w:rsid w:val="00783D73"/>
    <w:rsid w:val="00784681"/>
    <w:rsid w:val="00785ACC"/>
    <w:rsid w:val="0078690A"/>
    <w:rsid w:val="00791F55"/>
    <w:rsid w:val="007928CF"/>
    <w:rsid w:val="00792B1D"/>
    <w:rsid w:val="00796637"/>
    <w:rsid w:val="007A36E2"/>
    <w:rsid w:val="007A428C"/>
    <w:rsid w:val="007A5933"/>
    <w:rsid w:val="007A5E20"/>
    <w:rsid w:val="007A70B0"/>
    <w:rsid w:val="007A7C1A"/>
    <w:rsid w:val="007B16EE"/>
    <w:rsid w:val="007B48C2"/>
    <w:rsid w:val="007C1533"/>
    <w:rsid w:val="007C2630"/>
    <w:rsid w:val="007C3791"/>
    <w:rsid w:val="007C4035"/>
    <w:rsid w:val="007C698F"/>
    <w:rsid w:val="007D08EB"/>
    <w:rsid w:val="007D3843"/>
    <w:rsid w:val="007D3FF6"/>
    <w:rsid w:val="007D6F56"/>
    <w:rsid w:val="007E28AE"/>
    <w:rsid w:val="007E3676"/>
    <w:rsid w:val="007E5E58"/>
    <w:rsid w:val="007F0BFA"/>
    <w:rsid w:val="007F237E"/>
    <w:rsid w:val="007F25C8"/>
    <w:rsid w:val="007F2A1B"/>
    <w:rsid w:val="007F5BAD"/>
    <w:rsid w:val="007F602B"/>
    <w:rsid w:val="00800C31"/>
    <w:rsid w:val="00800C82"/>
    <w:rsid w:val="0080152D"/>
    <w:rsid w:val="00801638"/>
    <w:rsid w:val="008029B5"/>
    <w:rsid w:val="00807516"/>
    <w:rsid w:val="008157CD"/>
    <w:rsid w:val="00820E0C"/>
    <w:rsid w:val="008232DC"/>
    <w:rsid w:val="008259C9"/>
    <w:rsid w:val="008259E2"/>
    <w:rsid w:val="00827B78"/>
    <w:rsid w:val="00827F98"/>
    <w:rsid w:val="00831105"/>
    <w:rsid w:val="008321AD"/>
    <w:rsid w:val="00835DD5"/>
    <w:rsid w:val="008370E7"/>
    <w:rsid w:val="008376ED"/>
    <w:rsid w:val="00837C5D"/>
    <w:rsid w:val="00844C3A"/>
    <w:rsid w:val="00845BF6"/>
    <w:rsid w:val="00847BBC"/>
    <w:rsid w:val="0085121F"/>
    <w:rsid w:val="00854659"/>
    <w:rsid w:val="00855012"/>
    <w:rsid w:val="008552A3"/>
    <w:rsid w:val="008555B9"/>
    <w:rsid w:val="00855B2C"/>
    <w:rsid w:val="008611AF"/>
    <w:rsid w:val="008623C5"/>
    <w:rsid w:val="00862768"/>
    <w:rsid w:val="0086316D"/>
    <w:rsid w:val="00865CD0"/>
    <w:rsid w:val="0086650B"/>
    <w:rsid w:val="00866529"/>
    <w:rsid w:val="00870C8D"/>
    <w:rsid w:val="00877425"/>
    <w:rsid w:val="00877BD3"/>
    <w:rsid w:val="00880904"/>
    <w:rsid w:val="00880C0B"/>
    <w:rsid w:val="008814C8"/>
    <w:rsid w:val="00882892"/>
    <w:rsid w:val="00883AFE"/>
    <w:rsid w:val="0088468D"/>
    <w:rsid w:val="00884A4A"/>
    <w:rsid w:val="008908F1"/>
    <w:rsid w:val="00891F30"/>
    <w:rsid w:val="008926C6"/>
    <w:rsid w:val="008934DE"/>
    <w:rsid w:val="00893913"/>
    <w:rsid w:val="00895DEF"/>
    <w:rsid w:val="00896562"/>
    <w:rsid w:val="008A0823"/>
    <w:rsid w:val="008A0F0F"/>
    <w:rsid w:val="008A1604"/>
    <w:rsid w:val="008A25DE"/>
    <w:rsid w:val="008A2C99"/>
    <w:rsid w:val="008A3298"/>
    <w:rsid w:val="008A3878"/>
    <w:rsid w:val="008A39A3"/>
    <w:rsid w:val="008A425F"/>
    <w:rsid w:val="008A4C58"/>
    <w:rsid w:val="008B079F"/>
    <w:rsid w:val="008B6455"/>
    <w:rsid w:val="008B7A00"/>
    <w:rsid w:val="008C085D"/>
    <w:rsid w:val="008C0AAA"/>
    <w:rsid w:val="008C31C1"/>
    <w:rsid w:val="008C41B8"/>
    <w:rsid w:val="008C526D"/>
    <w:rsid w:val="008D0C46"/>
    <w:rsid w:val="008D4C11"/>
    <w:rsid w:val="008D55A5"/>
    <w:rsid w:val="008E14F8"/>
    <w:rsid w:val="008E51A6"/>
    <w:rsid w:val="008F0CFD"/>
    <w:rsid w:val="008F0E32"/>
    <w:rsid w:val="008F0F3D"/>
    <w:rsid w:val="008F1F09"/>
    <w:rsid w:val="008F1FCC"/>
    <w:rsid w:val="008F29B8"/>
    <w:rsid w:val="008F3EB3"/>
    <w:rsid w:val="008F48E3"/>
    <w:rsid w:val="008F4ABA"/>
    <w:rsid w:val="008F4E52"/>
    <w:rsid w:val="008F5333"/>
    <w:rsid w:val="008F5843"/>
    <w:rsid w:val="008F5B2E"/>
    <w:rsid w:val="008F78B6"/>
    <w:rsid w:val="00900956"/>
    <w:rsid w:val="00900B92"/>
    <w:rsid w:val="00901807"/>
    <w:rsid w:val="00902E55"/>
    <w:rsid w:val="00903B88"/>
    <w:rsid w:val="00904F68"/>
    <w:rsid w:val="009107DD"/>
    <w:rsid w:val="00910E10"/>
    <w:rsid w:val="00911DA1"/>
    <w:rsid w:val="00911DF8"/>
    <w:rsid w:val="009126DD"/>
    <w:rsid w:val="00914914"/>
    <w:rsid w:val="00915179"/>
    <w:rsid w:val="0091588D"/>
    <w:rsid w:val="00915A36"/>
    <w:rsid w:val="00915EA8"/>
    <w:rsid w:val="00915F73"/>
    <w:rsid w:val="009236B4"/>
    <w:rsid w:val="009245C0"/>
    <w:rsid w:val="009303B3"/>
    <w:rsid w:val="00930801"/>
    <w:rsid w:val="00930B25"/>
    <w:rsid w:val="00933B77"/>
    <w:rsid w:val="00933F57"/>
    <w:rsid w:val="009344F3"/>
    <w:rsid w:val="0093796A"/>
    <w:rsid w:val="009401C7"/>
    <w:rsid w:val="00940653"/>
    <w:rsid w:val="00944807"/>
    <w:rsid w:val="00945A5D"/>
    <w:rsid w:val="00945DB3"/>
    <w:rsid w:val="00947149"/>
    <w:rsid w:val="00947D57"/>
    <w:rsid w:val="00951637"/>
    <w:rsid w:val="00952BD0"/>
    <w:rsid w:val="00953D98"/>
    <w:rsid w:val="00953E64"/>
    <w:rsid w:val="009547D5"/>
    <w:rsid w:val="00955CD1"/>
    <w:rsid w:val="00956406"/>
    <w:rsid w:val="0095691E"/>
    <w:rsid w:val="00963286"/>
    <w:rsid w:val="00964378"/>
    <w:rsid w:val="00964D6B"/>
    <w:rsid w:val="00965E47"/>
    <w:rsid w:val="00970894"/>
    <w:rsid w:val="00971552"/>
    <w:rsid w:val="00972225"/>
    <w:rsid w:val="00975687"/>
    <w:rsid w:val="00975C43"/>
    <w:rsid w:val="00981AD0"/>
    <w:rsid w:val="00982020"/>
    <w:rsid w:val="00983377"/>
    <w:rsid w:val="00984496"/>
    <w:rsid w:val="00985EDC"/>
    <w:rsid w:val="009869E0"/>
    <w:rsid w:val="00987494"/>
    <w:rsid w:val="009909D7"/>
    <w:rsid w:val="009919DF"/>
    <w:rsid w:val="009935D8"/>
    <w:rsid w:val="009941B7"/>
    <w:rsid w:val="009941D8"/>
    <w:rsid w:val="00994294"/>
    <w:rsid w:val="00995177"/>
    <w:rsid w:val="00995D76"/>
    <w:rsid w:val="00995E78"/>
    <w:rsid w:val="009A0725"/>
    <w:rsid w:val="009A0D6A"/>
    <w:rsid w:val="009A5F12"/>
    <w:rsid w:val="009A6D36"/>
    <w:rsid w:val="009A7423"/>
    <w:rsid w:val="009A7437"/>
    <w:rsid w:val="009B031E"/>
    <w:rsid w:val="009B2FC4"/>
    <w:rsid w:val="009B35C9"/>
    <w:rsid w:val="009B364B"/>
    <w:rsid w:val="009B4846"/>
    <w:rsid w:val="009B4E85"/>
    <w:rsid w:val="009B5CA0"/>
    <w:rsid w:val="009B7BB9"/>
    <w:rsid w:val="009C0D33"/>
    <w:rsid w:val="009C1072"/>
    <w:rsid w:val="009C15EE"/>
    <w:rsid w:val="009C22FD"/>
    <w:rsid w:val="009C4195"/>
    <w:rsid w:val="009C5E9F"/>
    <w:rsid w:val="009C6069"/>
    <w:rsid w:val="009C68BE"/>
    <w:rsid w:val="009D23E0"/>
    <w:rsid w:val="009D4D33"/>
    <w:rsid w:val="009D4F39"/>
    <w:rsid w:val="009E445E"/>
    <w:rsid w:val="009E4626"/>
    <w:rsid w:val="009E481B"/>
    <w:rsid w:val="009E6C90"/>
    <w:rsid w:val="009F0AAD"/>
    <w:rsid w:val="009F1009"/>
    <w:rsid w:val="009F17EF"/>
    <w:rsid w:val="009F19C9"/>
    <w:rsid w:val="009F2B7F"/>
    <w:rsid w:val="009F2FE9"/>
    <w:rsid w:val="009F4495"/>
    <w:rsid w:val="009F495B"/>
    <w:rsid w:val="009F6560"/>
    <w:rsid w:val="009F6A99"/>
    <w:rsid w:val="00A00643"/>
    <w:rsid w:val="00A01929"/>
    <w:rsid w:val="00A0340D"/>
    <w:rsid w:val="00A0390D"/>
    <w:rsid w:val="00A0450D"/>
    <w:rsid w:val="00A076DC"/>
    <w:rsid w:val="00A11169"/>
    <w:rsid w:val="00A133AC"/>
    <w:rsid w:val="00A14D6F"/>
    <w:rsid w:val="00A14D73"/>
    <w:rsid w:val="00A16525"/>
    <w:rsid w:val="00A201F0"/>
    <w:rsid w:val="00A22466"/>
    <w:rsid w:val="00A259E7"/>
    <w:rsid w:val="00A26BF4"/>
    <w:rsid w:val="00A3144E"/>
    <w:rsid w:val="00A31EE3"/>
    <w:rsid w:val="00A340E9"/>
    <w:rsid w:val="00A35B89"/>
    <w:rsid w:val="00A46EF5"/>
    <w:rsid w:val="00A472D7"/>
    <w:rsid w:val="00A51666"/>
    <w:rsid w:val="00A57A74"/>
    <w:rsid w:val="00A62300"/>
    <w:rsid w:val="00A63094"/>
    <w:rsid w:val="00A6333E"/>
    <w:rsid w:val="00A6338B"/>
    <w:rsid w:val="00A648B0"/>
    <w:rsid w:val="00A660BA"/>
    <w:rsid w:val="00A6668C"/>
    <w:rsid w:val="00A66D0C"/>
    <w:rsid w:val="00A66E02"/>
    <w:rsid w:val="00A70242"/>
    <w:rsid w:val="00A706C9"/>
    <w:rsid w:val="00A73D9A"/>
    <w:rsid w:val="00A751A5"/>
    <w:rsid w:val="00A76817"/>
    <w:rsid w:val="00A77120"/>
    <w:rsid w:val="00A775AE"/>
    <w:rsid w:val="00A80F6F"/>
    <w:rsid w:val="00A83E9B"/>
    <w:rsid w:val="00A841EF"/>
    <w:rsid w:val="00A85EEF"/>
    <w:rsid w:val="00A865E2"/>
    <w:rsid w:val="00A93B5B"/>
    <w:rsid w:val="00A9568C"/>
    <w:rsid w:val="00A9649A"/>
    <w:rsid w:val="00A96FDE"/>
    <w:rsid w:val="00AA1594"/>
    <w:rsid w:val="00AA3321"/>
    <w:rsid w:val="00AA3602"/>
    <w:rsid w:val="00AA473E"/>
    <w:rsid w:val="00AA7D95"/>
    <w:rsid w:val="00AB246C"/>
    <w:rsid w:val="00AB24E6"/>
    <w:rsid w:val="00AB75EA"/>
    <w:rsid w:val="00AC2EC2"/>
    <w:rsid w:val="00AC3339"/>
    <w:rsid w:val="00AC550E"/>
    <w:rsid w:val="00AC7A98"/>
    <w:rsid w:val="00AD1EDA"/>
    <w:rsid w:val="00AD2144"/>
    <w:rsid w:val="00AD326D"/>
    <w:rsid w:val="00AD55FA"/>
    <w:rsid w:val="00AD781E"/>
    <w:rsid w:val="00AE0D5A"/>
    <w:rsid w:val="00AE11B4"/>
    <w:rsid w:val="00AE20FA"/>
    <w:rsid w:val="00AE457D"/>
    <w:rsid w:val="00AE5B79"/>
    <w:rsid w:val="00AE5D7B"/>
    <w:rsid w:val="00AE6AAE"/>
    <w:rsid w:val="00AE6CE5"/>
    <w:rsid w:val="00AE7AD3"/>
    <w:rsid w:val="00AF3CA9"/>
    <w:rsid w:val="00B03C11"/>
    <w:rsid w:val="00B054C8"/>
    <w:rsid w:val="00B0620E"/>
    <w:rsid w:val="00B079CA"/>
    <w:rsid w:val="00B07EBE"/>
    <w:rsid w:val="00B10F17"/>
    <w:rsid w:val="00B11D78"/>
    <w:rsid w:val="00B11D8E"/>
    <w:rsid w:val="00B122C7"/>
    <w:rsid w:val="00B12DE9"/>
    <w:rsid w:val="00B158FB"/>
    <w:rsid w:val="00B15D93"/>
    <w:rsid w:val="00B16673"/>
    <w:rsid w:val="00B21CE4"/>
    <w:rsid w:val="00B230E8"/>
    <w:rsid w:val="00B26A5F"/>
    <w:rsid w:val="00B30B54"/>
    <w:rsid w:val="00B34B07"/>
    <w:rsid w:val="00B41056"/>
    <w:rsid w:val="00B418EC"/>
    <w:rsid w:val="00B42AE7"/>
    <w:rsid w:val="00B42CDD"/>
    <w:rsid w:val="00B4320C"/>
    <w:rsid w:val="00B432D5"/>
    <w:rsid w:val="00B45BA2"/>
    <w:rsid w:val="00B479BE"/>
    <w:rsid w:val="00B51E2C"/>
    <w:rsid w:val="00B521EB"/>
    <w:rsid w:val="00B52AB6"/>
    <w:rsid w:val="00B52E67"/>
    <w:rsid w:val="00B53F80"/>
    <w:rsid w:val="00B54400"/>
    <w:rsid w:val="00B54445"/>
    <w:rsid w:val="00B55DCE"/>
    <w:rsid w:val="00B56904"/>
    <w:rsid w:val="00B61340"/>
    <w:rsid w:val="00B61D04"/>
    <w:rsid w:val="00B64F75"/>
    <w:rsid w:val="00B721FA"/>
    <w:rsid w:val="00B72DDC"/>
    <w:rsid w:val="00B73D66"/>
    <w:rsid w:val="00B74033"/>
    <w:rsid w:val="00B75784"/>
    <w:rsid w:val="00B778A3"/>
    <w:rsid w:val="00B77E84"/>
    <w:rsid w:val="00B8087A"/>
    <w:rsid w:val="00B83517"/>
    <w:rsid w:val="00B839F4"/>
    <w:rsid w:val="00B91B25"/>
    <w:rsid w:val="00B93C1B"/>
    <w:rsid w:val="00B9468F"/>
    <w:rsid w:val="00B958FA"/>
    <w:rsid w:val="00B97395"/>
    <w:rsid w:val="00BA051E"/>
    <w:rsid w:val="00BA0697"/>
    <w:rsid w:val="00BA1DF4"/>
    <w:rsid w:val="00BA334C"/>
    <w:rsid w:val="00BB1C04"/>
    <w:rsid w:val="00BB1CD8"/>
    <w:rsid w:val="00BB23AE"/>
    <w:rsid w:val="00BB5901"/>
    <w:rsid w:val="00BC40CE"/>
    <w:rsid w:val="00BC5A56"/>
    <w:rsid w:val="00BC768E"/>
    <w:rsid w:val="00BD06ED"/>
    <w:rsid w:val="00BD2375"/>
    <w:rsid w:val="00BD2D56"/>
    <w:rsid w:val="00BD3095"/>
    <w:rsid w:val="00BD6DBB"/>
    <w:rsid w:val="00BD7082"/>
    <w:rsid w:val="00BD7FA5"/>
    <w:rsid w:val="00BE14A6"/>
    <w:rsid w:val="00BE183B"/>
    <w:rsid w:val="00BE2A81"/>
    <w:rsid w:val="00BE4410"/>
    <w:rsid w:val="00BF06A6"/>
    <w:rsid w:val="00BF0E1F"/>
    <w:rsid w:val="00BF248D"/>
    <w:rsid w:val="00BF31B1"/>
    <w:rsid w:val="00BF4CF6"/>
    <w:rsid w:val="00C00837"/>
    <w:rsid w:val="00C02830"/>
    <w:rsid w:val="00C029E1"/>
    <w:rsid w:val="00C03DA8"/>
    <w:rsid w:val="00C04C26"/>
    <w:rsid w:val="00C06D14"/>
    <w:rsid w:val="00C073F0"/>
    <w:rsid w:val="00C07E62"/>
    <w:rsid w:val="00C10A78"/>
    <w:rsid w:val="00C10B43"/>
    <w:rsid w:val="00C117BA"/>
    <w:rsid w:val="00C129F2"/>
    <w:rsid w:val="00C15CC4"/>
    <w:rsid w:val="00C20D8E"/>
    <w:rsid w:val="00C253FD"/>
    <w:rsid w:val="00C263D4"/>
    <w:rsid w:val="00C30513"/>
    <w:rsid w:val="00C31350"/>
    <w:rsid w:val="00C40F8A"/>
    <w:rsid w:val="00C42B20"/>
    <w:rsid w:val="00C4491B"/>
    <w:rsid w:val="00C504BE"/>
    <w:rsid w:val="00C5209A"/>
    <w:rsid w:val="00C52454"/>
    <w:rsid w:val="00C52D2B"/>
    <w:rsid w:val="00C52DFB"/>
    <w:rsid w:val="00C533A5"/>
    <w:rsid w:val="00C54D27"/>
    <w:rsid w:val="00C56DF8"/>
    <w:rsid w:val="00C604C5"/>
    <w:rsid w:val="00C62D34"/>
    <w:rsid w:val="00C62F4D"/>
    <w:rsid w:val="00C63D7B"/>
    <w:rsid w:val="00C64137"/>
    <w:rsid w:val="00C64AF8"/>
    <w:rsid w:val="00C64F0A"/>
    <w:rsid w:val="00C65546"/>
    <w:rsid w:val="00C709E7"/>
    <w:rsid w:val="00C70B64"/>
    <w:rsid w:val="00C712C6"/>
    <w:rsid w:val="00C7145D"/>
    <w:rsid w:val="00C745A5"/>
    <w:rsid w:val="00C81B82"/>
    <w:rsid w:val="00C82C9B"/>
    <w:rsid w:val="00C83349"/>
    <w:rsid w:val="00C84B99"/>
    <w:rsid w:val="00C859EE"/>
    <w:rsid w:val="00C87818"/>
    <w:rsid w:val="00C87D4A"/>
    <w:rsid w:val="00C934E5"/>
    <w:rsid w:val="00C9352A"/>
    <w:rsid w:val="00C96051"/>
    <w:rsid w:val="00C97F85"/>
    <w:rsid w:val="00CA01D7"/>
    <w:rsid w:val="00CA318E"/>
    <w:rsid w:val="00CA5942"/>
    <w:rsid w:val="00CA5975"/>
    <w:rsid w:val="00CA5B59"/>
    <w:rsid w:val="00CB00AA"/>
    <w:rsid w:val="00CB154B"/>
    <w:rsid w:val="00CB3ED6"/>
    <w:rsid w:val="00CB68A1"/>
    <w:rsid w:val="00CB6D19"/>
    <w:rsid w:val="00CB756B"/>
    <w:rsid w:val="00CB7B21"/>
    <w:rsid w:val="00CC0274"/>
    <w:rsid w:val="00CC0B7B"/>
    <w:rsid w:val="00CC15BF"/>
    <w:rsid w:val="00CC1655"/>
    <w:rsid w:val="00CC2C9A"/>
    <w:rsid w:val="00CC416E"/>
    <w:rsid w:val="00CC4A04"/>
    <w:rsid w:val="00CC4F28"/>
    <w:rsid w:val="00CC6890"/>
    <w:rsid w:val="00CC6BE2"/>
    <w:rsid w:val="00CD0CD2"/>
    <w:rsid w:val="00CE0F3B"/>
    <w:rsid w:val="00CE6496"/>
    <w:rsid w:val="00CE7829"/>
    <w:rsid w:val="00CE7DA8"/>
    <w:rsid w:val="00CF2361"/>
    <w:rsid w:val="00CF31DA"/>
    <w:rsid w:val="00CF3AF4"/>
    <w:rsid w:val="00CF3CA3"/>
    <w:rsid w:val="00CF411E"/>
    <w:rsid w:val="00CF5A60"/>
    <w:rsid w:val="00CF5F38"/>
    <w:rsid w:val="00CF764F"/>
    <w:rsid w:val="00D004E5"/>
    <w:rsid w:val="00D05742"/>
    <w:rsid w:val="00D06835"/>
    <w:rsid w:val="00D10966"/>
    <w:rsid w:val="00D115B0"/>
    <w:rsid w:val="00D11882"/>
    <w:rsid w:val="00D12967"/>
    <w:rsid w:val="00D13362"/>
    <w:rsid w:val="00D147DB"/>
    <w:rsid w:val="00D15365"/>
    <w:rsid w:val="00D15537"/>
    <w:rsid w:val="00D1578D"/>
    <w:rsid w:val="00D15C65"/>
    <w:rsid w:val="00D17243"/>
    <w:rsid w:val="00D20036"/>
    <w:rsid w:val="00D21D43"/>
    <w:rsid w:val="00D22876"/>
    <w:rsid w:val="00D228EF"/>
    <w:rsid w:val="00D2290E"/>
    <w:rsid w:val="00D22CE8"/>
    <w:rsid w:val="00D23A99"/>
    <w:rsid w:val="00D24238"/>
    <w:rsid w:val="00D32386"/>
    <w:rsid w:val="00D340A1"/>
    <w:rsid w:val="00D348B7"/>
    <w:rsid w:val="00D37BDE"/>
    <w:rsid w:val="00D42F4E"/>
    <w:rsid w:val="00D445F3"/>
    <w:rsid w:val="00D446BF"/>
    <w:rsid w:val="00D44DF2"/>
    <w:rsid w:val="00D46A8F"/>
    <w:rsid w:val="00D46C1C"/>
    <w:rsid w:val="00D5063C"/>
    <w:rsid w:val="00D51473"/>
    <w:rsid w:val="00D51901"/>
    <w:rsid w:val="00D55258"/>
    <w:rsid w:val="00D57A09"/>
    <w:rsid w:val="00D57DE2"/>
    <w:rsid w:val="00D600B4"/>
    <w:rsid w:val="00D61FFC"/>
    <w:rsid w:val="00D62030"/>
    <w:rsid w:val="00D62C91"/>
    <w:rsid w:val="00D7227D"/>
    <w:rsid w:val="00D73A16"/>
    <w:rsid w:val="00D76017"/>
    <w:rsid w:val="00D833FF"/>
    <w:rsid w:val="00D8379A"/>
    <w:rsid w:val="00D8418C"/>
    <w:rsid w:val="00D844A8"/>
    <w:rsid w:val="00D8536B"/>
    <w:rsid w:val="00D90A12"/>
    <w:rsid w:val="00D92CBE"/>
    <w:rsid w:val="00DA02E1"/>
    <w:rsid w:val="00DA1213"/>
    <w:rsid w:val="00DA1B3D"/>
    <w:rsid w:val="00DA2921"/>
    <w:rsid w:val="00DA40F7"/>
    <w:rsid w:val="00DA5C1A"/>
    <w:rsid w:val="00DA710A"/>
    <w:rsid w:val="00DA7A71"/>
    <w:rsid w:val="00DB32FF"/>
    <w:rsid w:val="00DB3742"/>
    <w:rsid w:val="00DB67B8"/>
    <w:rsid w:val="00DB6E27"/>
    <w:rsid w:val="00DB7E0B"/>
    <w:rsid w:val="00DB7FC9"/>
    <w:rsid w:val="00DC12EC"/>
    <w:rsid w:val="00DC5000"/>
    <w:rsid w:val="00DC5938"/>
    <w:rsid w:val="00DD04E6"/>
    <w:rsid w:val="00DD0B25"/>
    <w:rsid w:val="00DD129A"/>
    <w:rsid w:val="00DD1B58"/>
    <w:rsid w:val="00DD2223"/>
    <w:rsid w:val="00DD2408"/>
    <w:rsid w:val="00DD2D77"/>
    <w:rsid w:val="00DD45BD"/>
    <w:rsid w:val="00DE0E7B"/>
    <w:rsid w:val="00DE2AE4"/>
    <w:rsid w:val="00DE34AF"/>
    <w:rsid w:val="00DE3B63"/>
    <w:rsid w:val="00DE4819"/>
    <w:rsid w:val="00DE6AF1"/>
    <w:rsid w:val="00DE7C29"/>
    <w:rsid w:val="00DF1112"/>
    <w:rsid w:val="00DF181D"/>
    <w:rsid w:val="00DF2F28"/>
    <w:rsid w:val="00DF3225"/>
    <w:rsid w:val="00DF33DA"/>
    <w:rsid w:val="00DF3549"/>
    <w:rsid w:val="00DF3E9E"/>
    <w:rsid w:val="00DF67FF"/>
    <w:rsid w:val="00E00639"/>
    <w:rsid w:val="00E01683"/>
    <w:rsid w:val="00E027E0"/>
    <w:rsid w:val="00E03127"/>
    <w:rsid w:val="00E036CE"/>
    <w:rsid w:val="00E0513E"/>
    <w:rsid w:val="00E11815"/>
    <w:rsid w:val="00E128E0"/>
    <w:rsid w:val="00E12BA1"/>
    <w:rsid w:val="00E13195"/>
    <w:rsid w:val="00E16021"/>
    <w:rsid w:val="00E16A62"/>
    <w:rsid w:val="00E16B43"/>
    <w:rsid w:val="00E21560"/>
    <w:rsid w:val="00E25E42"/>
    <w:rsid w:val="00E26750"/>
    <w:rsid w:val="00E27A6E"/>
    <w:rsid w:val="00E306A9"/>
    <w:rsid w:val="00E308E4"/>
    <w:rsid w:val="00E3141E"/>
    <w:rsid w:val="00E3222E"/>
    <w:rsid w:val="00E33632"/>
    <w:rsid w:val="00E33BCE"/>
    <w:rsid w:val="00E3490E"/>
    <w:rsid w:val="00E34997"/>
    <w:rsid w:val="00E3700E"/>
    <w:rsid w:val="00E37473"/>
    <w:rsid w:val="00E37CD5"/>
    <w:rsid w:val="00E40944"/>
    <w:rsid w:val="00E42C13"/>
    <w:rsid w:val="00E44548"/>
    <w:rsid w:val="00E4494A"/>
    <w:rsid w:val="00E458F9"/>
    <w:rsid w:val="00E479E9"/>
    <w:rsid w:val="00E54A50"/>
    <w:rsid w:val="00E55FBF"/>
    <w:rsid w:val="00E56161"/>
    <w:rsid w:val="00E56444"/>
    <w:rsid w:val="00E56C75"/>
    <w:rsid w:val="00E570AC"/>
    <w:rsid w:val="00E579DD"/>
    <w:rsid w:val="00E6143E"/>
    <w:rsid w:val="00E617D3"/>
    <w:rsid w:val="00E61C39"/>
    <w:rsid w:val="00E63E3C"/>
    <w:rsid w:val="00E66101"/>
    <w:rsid w:val="00E67730"/>
    <w:rsid w:val="00E709A0"/>
    <w:rsid w:val="00E71FDD"/>
    <w:rsid w:val="00E72FF9"/>
    <w:rsid w:val="00E73C3D"/>
    <w:rsid w:val="00E73D35"/>
    <w:rsid w:val="00E74885"/>
    <w:rsid w:val="00E74BD5"/>
    <w:rsid w:val="00E74DD6"/>
    <w:rsid w:val="00E76ED5"/>
    <w:rsid w:val="00E77D7E"/>
    <w:rsid w:val="00E8313E"/>
    <w:rsid w:val="00E83B2B"/>
    <w:rsid w:val="00E85258"/>
    <w:rsid w:val="00E925D2"/>
    <w:rsid w:val="00E934E5"/>
    <w:rsid w:val="00E938AF"/>
    <w:rsid w:val="00E947FB"/>
    <w:rsid w:val="00E97C24"/>
    <w:rsid w:val="00EA2E23"/>
    <w:rsid w:val="00EA4CA8"/>
    <w:rsid w:val="00EA521B"/>
    <w:rsid w:val="00EA55AA"/>
    <w:rsid w:val="00EA61EB"/>
    <w:rsid w:val="00EB20B8"/>
    <w:rsid w:val="00EB2673"/>
    <w:rsid w:val="00EB3D6A"/>
    <w:rsid w:val="00EB55D2"/>
    <w:rsid w:val="00EB7DD3"/>
    <w:rsid w:val="00EC1D8C"/>
    <w:rsid w:val="00EC5D13"/>
    <w:rsid w:val="00ED31B0"/>
    <w:rsid w:val="00ED3E6E"/>
    <w:rsid w:val="00ED3F9F"/>
    <w:rsid w:val="00ED52CD"/>
    <w:rsid w:val="00EE05BD"/>
    <w:rsid w:val="00EE16F0"/>
    <w:rsid w:val="00EE1D86"/>
    <w:rsid w:val="00EE3CC1"/>
    <w:rsid w:val="00EE4BD1"/>
    <w:rsid w:val="00EE5DBC"/>
    <w:rsid w:val="00EE689E"/>
    <w:rsid w:val="00EF04DB"/>
    <w:rsid w:val="00EF0876"/>
    <w:rsid w:val="00EF0E99"/>
    <w:rsid w:val="00EF48F2"/>
    <w:rsid w:val="00EF5AF1"/>
    <w:rsid w:val="00EF65F2"/>
    <w:rsid w:val="00EF7F9A"/>
    <w:rsid w:val="00F00397"/>
    <w:rsid w:val="00F0726C"/>
    <w:rsid w:val="00F07BE7"/>
    <w:rsid w:val="00F12A6C"/>
    <w:rsid w:val="00F13310"/>
    <w:rsid w:val="00F13539"/>
    <w:rsid w:val="00F14BAD"/>
    <w:rsid w:val="00F25EBE"/>
    <w:rsid w:val="00F27543"/>
    <w:rsid w:val="00F33B1C"/>
    <w:rsid w:val="00F34072"/>
    <w:rsid w:val="00F34974"/>
    <w:rsid w:val="00F4060C"/>
    <w:rsid w:val="00F42CB5"/>
    <w:rsid w:val="00F43043"/>
    <w:rsid w:val="00F440EB"/>
    <w:rsid w:val="00F443A9"/>
    <w:rsid w:val="00F507DD"/>
    <w:rsid w:val="00F50BE6"/>
    <w:rsid w:val="00F545A8"/>
    <w:rsid w:val="00F54861"/>
    <w:rsid w:val="00F55605"/>
    <w:rsid w:val="00F56D26"/>
    <w:rsid w:val="00F56EB3"/>
    <w:rsid w:val="00F5780A"/>
    <w:rsid w:val="00F6305F"/>
    <w:rsid w:val="00F65A9F"/>
    <w:rsid w:val="00F70D11"/>
    <w:rsid w:val="00F71845"/>
    <w:rsid w:val="00F74B6D"/>
    <w:rsid w:val="00F77092"/>
    <w:rsid w:val="00F8154D"/>
    <w:rsid w:val="00F815CB"/>
    <w:rsid w:val="00F8168E"/>
    <w:rsid w:val="00F861CA"/>
    <w:rsid w:val="00F86697"/>
    <w:rsid w:val="00F93D3A"/>
    <w:rsid w:val="00F9586A"/>
    <w:rsid w:val="00F95D09"/>
    <w:rsid w:val="00F96BB1"/>
    <w:rsid w:val="00F96BED"/>
    <w:rsid w:val="00F97B7B"/>
    <w:rsid w:val="00FA51D1"/>
    <w:rsid w:val="00FA5D3B"/>
    <w:rsid w:val="00FA63DB"/>
    <w:rsid w:val="00FB0271"/>
    <w:rsid w:val="00FB0A03"/>
    <w:rsid w:val="00FB14D5"/>
    <w:rsid w:val="00FB179F"/>
    <w:rsid w:val="00FB1905"/>
    <w:rsid w:val="00FB1E4C"/>
    <w:rsid w:val="00FB3AC3"/>
    <w:rsid w:val="00FB499F"/>
    <w:rsid w:val="00FB4EC5"/>
    <w:rsid w:val="00FB6826"/>
    <w:rsid w:val="00FB7DA8"/>
    <w:rsid w:val="00FC12DF"/>
    <w:rsid w:val="00FC5EF2"/>
    <w:rsid w:val="00FD0A3D"/>
    <w:rsid w:val="00FD0CE9"/>
    <w:rsid w:val="00FD1754"/>
    <w:rsid w:val="00FD4873"/>
    <w:rsid w:val="00FD5567"/>
    <w:rsid w:val="00FE1295"/>
    <w:rsid w:val="00FE1427"/>
    <w:rsid w:val="00FE165B"/>
    <w:rsid w:val="00FE17DE"/>
    <w:rsid w:val="00FE1D66"/>
    <w:rsid w:val="00FE2C9A"/>
    <w:rsid w:val="00FE3755"/>
    <w:rsid w:val="00FF2134"/>
    <w:rsid w:val="00FF44FC"/>
    <w:rsid w:val="00FF4622"/>
    <w:rsid w:val="00FF4624"/>
    <w:rsid w:val="00FF57F9"/>
    <w:rsid w:val="00FF6F86"/>
    <w:rsid w:val="00FF72B1"/>
    <w:rsid w:val="00FF793B"/>
    <w:rsid w:val="09328383"/>
    <w:rsid w:val="0B47D039"/>
    <w:rsid w:val="1291704D"/>
    <w:rsid w:val="26D02728"/>
    <w:rsid w:val="2925BCC2"/>
    <w:rsid w:val="2A53D1C2"/>
    <w:rsid w:val="30309758"/>
    <w:rsid w:val="3118050C"/>
    <w:rsid w:val="31F8C308"/>
    <w:rsid w:val="3E7A8885"/>
    <w:rsid w:val="44B141AA"/>
    <w:rsid w:val="496F8D69"/>
    <w:rsid w:val="49E909BE"/>
    <w:rsid w:val="4B2BC3C5"/>
    <w:rsid w:val="546717EE"/>
    <w:rsid w:val="64D5106D"/>
    <w:rsid w:val="6A8E0459"/>
    <w:rsid w:val="6AF062FA"/>
    <w:rsid w:val="6ED28553"/>
    <w:rsid w:val="6F14F6A9"/>
    <w:rsid w:val="78E9D295"/>
    <w:rsid w:val="7AA7BC4B"/>
    <w:rsid w:val="7B5EED18"/>
    <w:rsid w:val="7B8B58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5E61"/>
  <w15:docId w15:val="{F9B0BDCD-F640-45C9-BCE1-76A9051C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9F2"/>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240" w:after="0"/>
    </w:pPr>
    <w:rPr>
      <w:rFonts w:ascii="Cambria" w:eastAsia="Times New Roman" w:hAnsi="Cambria" w:cs="Times New Roman"/>
      <w:color w:val="365F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uiPriority w:val="9"/>
    <w:unhideWhenUsed/>
    <w:qFormat/>
    <w:pPr>
      <w:keepNext/>
      <w:keepLines/>
      <w:spacing w:before="40" w:after="0"/>
      <w:outlineLvl w:val="2"/>
    </w:pPr>
    <w:rPr>
      <w:rFonts w:ascii="Cambria" w:eastAsia="Times New Roman" w:hAnsi="Cambria" w:cs="Times New Roman"/>
      <w:color w:val="243F6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aliases w:val="Bullet EY,Sàraðo pastraipa,S?ra?o pastraipa,List Bullet Mary,List Paragraph2,Text,Citation List,Paragraphe de liste PBLH,List Paragraph1,Recommendation,List Paragraph11,Dot pt,No Spacing1,List Paragraph Char Char Char,Indicator Text"/>
    <w:basedOn w:val="Normal"/>
    <w:uiPriority w:val="34"/>
    <w:qFormat/>
    <w:pPr>
      <w:ind w:left="720"/>
      <w:contextualSpacing/>
    </w:pPr>
  </w:style>
  <w:style w:type="paragraph" w:styleId="EndnoteText">
    <w:name w:val="endnote text"/>
    <w:basedOn w:val="Normal"/>
    <w:qFormat/>
    <w:pPr>
      <w:spacing w:after="0" w:line="240" w:lineRule="auto"/>
    </w:pPr>
    <w:rPr>
      <w:sz w:val="20"/>
      <w:szCs w:val="20"/>
    </w:rPr>
  </w:style>
  <w:style w:type="character" w:customStyle="1" w:styleId="EndnoteTextChar">
    <w:name w:val="Endnote Text Char"/>
    <w:rPr>
      <w:w w:val="100"/>
      <w:position w:val="-1"/>
      <w:sz w:val="20"/>
      <w:szCs w:val="20"/>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customStyle="1" w:styleId="FootnoteReference1">
    <w:name w:val="Footnote Reference1"/>
    <w:aliases w:val="4_G,4_G Char Char Char Char,Footnotes refss Char Char Char Char,ftref Char Char Char Char,BVI fnr Char Char Char Char,BVI fnr Car Car Char Char Char Char,BVI fnr Car Char Char Char Char,BVI fnr Car Car Car Car Char Char1 Char Char"/>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table" w:styleId="TableGrid">
    <w:name w:val="Table Grid"/>
    <w:basedOn w:val="TableNormal"/>
    <w:uiPriority w:val="39"/>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ListParagraphChar">
    <w:name w:val="List Paragraph Char"/>
    <w:aliases w:val="Bullet EY Char,Sàraðo pastraipa Char,S?ra?o pastraipa Char,List Bullet Mary Char,List Paragraph2 Char,Text Char,Citation List Char,Paragraphe de liste PBLH Char,List Paragraph1 Char,Recommendation Char,List Paragraph11 Char"/>
    <w:uiPriority w:val="34"/>
    <w:qFormat/>
    <w:rPr>
      <w:w w:val="100"/>
      <w:position w:val="-1"/>
      <w:effect w:val="none"/>
      <w:vertAlign w:val="baseline"/>
      <w:cs w:val="0"/>
      <w:em w:val="none"/>
    </w:rPr>
  </w:style>
  <w:style w:type="character" w:customStyle="1" w:styleId="Heading1Char">
    <w:name w:val="Heading 1 Char"/>
    <w:rPr>
      <w:rFonts w:ascii="Cambria" w:eastAsia="Times New Roman" w:hAnsi="Cambria" w:cs="Times New Roman"/>
      <w:color w:val="365F91"/>
      <w:w w:val="100"/>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color w:val="365F91"/>
      <w:w w:val="100"/>
      <w:position w:val="-1"/>
      <w:sz w:val="26"/>
      <w:szCs w:val="26"/>
      <w:effect w:val="none"/>
      <w:vertAlign w:val="baseline"/>
      <w:cs w:val="0"/>
      <w:em w:val="none"/>
    </w:rPr>
  </w:style>
  <w:style w:type="character" w:customStyle="1" w:styleId="Hyperlink1">
    <w:name w:val="Hyperlink1"/>
    <w:qFormat/>
    <w:rPr>
      <w:color w:val="2E74B5"/>
      <w:w w:val="100"/>
      <w:position w:val="-1"/>
      <w:u w:val="single"/>
      <w:effect w:val="none"/>
      <w:vertAlign w:val="baseline"/>
      <w:cs w:val="0"/>
      <w:em w:val="none"/>
    </w:rPr>
  </w:style>
  <w:style w:type="table" w:customStyle="1" w:styleId="TableGrid1">
    <w:name w:val="Table Grid1"/>
    <w:basedOn w:val="TableNormal"/>
    <w:next w:val="TableGrid"/>
    <w:pPr>
      <w:suppressAutoHyphens/>
      <w:spacing w:after="0" w:line="240" w:lineRule="auto"/>
      <w:ind w:leftChars="-1" w:left="-1" w:hangingChars="1" w:hanging="1"/>
      <w:contextualSpacing/>
      <w:textDirection w:val="btLr"/>
      <w:textAlignment w:val="top"/>
      <w:outlineLvl w:val="0"/>
    </w:pPr>
    <w:rPr>
      <w:position w:val="-1"/>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pPr>
      <w:spacing w:after="160" w:line="240" w:lineRule="atLeast"/>
      <w:jc w:val="both"/>
    </w:pPr>
    <w:rPr>
      <w:vertAlign w:val="superscript"/>
    </w:r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Heading3Char">
    <w:name w:val="Heading 3 Char"/>
    <w:rPr>
      <w:rFonts w:ascii="Cambria" w:eastAsia="Times New Roman" w:hAnsi="Cambria" w:cs="Times New Roman"/>
      <w:color w:val="243F60"/>
      <w:w w:val="100"/>
      <w:position w:val="-1"/>
      <w:sz w:val="24"/>
      <w:szCs w:val="24"/>
      <w:effect w:val="none"/>
      <w:vertAlign w:val="baseline"/>
      <w:cs w:val="0"/>
      <w:em w:val="none"/>
    </w:rPr>
  </w:style>
  <w:style w:type="table" w:styleId="GridTable1Light">
    <w:name w:val="Grid Table 1 Light"/>
    <w:basedOn w:val="TableNormal"/>
    <w:pPr>
      <w:suppressAutoHyphens/>
      <w:spacing w:after="0" w:line="240" w:lineRule="auto"/>
      <w:ind w:leftChars="-1" w:left="-1" w:hangingChars="1" w:hanging="1"/>
      <w:textDirection w:val="btLr"/>
      <w:textAlignment w:val="top"/>
      <w:outlineLvl w:val="0"/>
    </w:pPr>
    <w:rPr>
      <w:position w:val="-1"/>
      <w:sz w:val="24"/>
      <w:szCs w:val="24"/>
      <w:lang w:val="sv-S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D3E6E"/>
    <w:pPr>
      <w:spacing w:after="0" w:line="240" w:lineRule="auto"/>
    </w:pPr>
    <w:rPr>
      <w:position w:val="-1"/>
    </w:rPr>
  </w:style>
  <w:style w:type="character" w:styleId="FootnoteReference">
    <w:name w:val="footnote reference"/>
    <w:link w:val="4GCharCharChar"/>
    <w:uiPriority w:val="99"/>
    <w:rsid w:val="007113D8"/>
    <w:rPr>
      <w:position w:val="-1"/>
      <w:vertAlign w:val="superscript"/>
    </w:rPr>
  </w:style>
  <w:style w:type="paragraph" w:customStyle="1" w:styleId="Default">
    <w:name w:val="Default"/>
    <w:rsid w:val="003E61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879152">
      <w:bodyDiv w:val="1"/>
      <w:marLeft w:val="0"/>
      <w:marRight w:val="0"/>
      <w:marTop w:val="0"/>
      <w:marBottom w:val="0"/>
      <w:divBdr>
        <w:top w:val="none" w:sz="0" w:space="0" w:color="auto"/>
        <w:left w:val="none" w:sz="0" w:space="0" w:color="auto"/>
        <w:bottom w:val="none" w:sz="0" w:space="0" w:color="auto"/>
        <w:right w:val="none" w:sz="0" w:space="0" w:color="auto"/>
      </w:divBdr>
      <w:divsChild>
        <w:div w:id="788473857">
          <w:marLeft w:val="0"/>
          <w:marRight w:val="0"/>
          <w:marTop w:val="0"/>
          <w:marBottom w:val="120"/>
          <w:divBdr>
            <w:top w:val="none" w:sz="0" w:space="0" w:color="auto"/>
            <w:left w:val="none" w:sz="0" w:space="0" w:color="auto"/>
            <w:bottom w:val="none" w:sz="0" w:space="0" w:color="auto"/>
            <w:right w:val="none" w:sz="0" w:space="0" w:color="auto"/>
          </w:divBdr>
          <w:divsChild>
            <w:div w:id="1970479321">
              <w:marLeft w:val="0"/>
              <w:marRight w:val="120"/>
              <w:marTop w:val="0"/>
              <w:marBottom w:val="0"/>
              <w:divBdr>
                <w:top w:val="none" w:sz="0" w:space="0" w:color="auto"/>
                <w:left w:val="none" w:sz="0" w:space="0" w:color="auto"/>
                <w:bottom w:val="none" w:sz="0" w:space="0" w:color="auto"/>
                <w:right w:val="none" w:sz="0" w:space="0" w:color="auto"/>
              </w:divBdr>
              <w:divsChild>
                <w:div w:id="17738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dobe.com/accessibility/pdf/pdf-accessibility-overview.html" TargetMode="External"/><Relationship Id="rId18" Type="http://schemas.openxmlformats.org/officeDocument/2006/relationships/hyperlink" Target="mailto:mangula@unicef.org" TargetMode="External"/><Relationship Id="rId26" Type="http://schemas.openxmlformats.org/officeDocument/2006/relationships/hyperlink" Target="mailto:jankobajabbi@yahoo.ca" TargetMode="External"/><Relationship Id="rId39" Type="http://schemas.openxmlformats.org/officeDocument/2006/relationships/hyperlink" Target="mailto:muhemmedkrubally@gmail.com" TargetMode="External"/><Relationship Id="rId21" Type="http://schemas.openxmlformats.org/officeDocument/2006/relationships/hyperlink" Target="mailto:jankobajabbi@yahoo.ca" TargetMode="External"/><Relationship Id="rId34" Type="http://schemas.openxmlformats.org/officeDocument/2006/relationships/hyperlink" Target="mailto:muhemmedkrubally@gmail.com" TargetMode="External"/><Relationship Id="rId42" Type="http://schemas.openxmlformats.org/officeDocument/2006/relationships/hyperlink" Target="mailto:muhemmedkrubally@gmail.com" TargetMode="External"/><Relationship Id="rId47" Type="http://schemas.openxmlformats.org/officeDocument/2006/relationships/hyperlink" Target="mailto:jankobajabbi@yahoo.ca" TargetMode="External"/><Relationship Id="rId50" Type="http://schemas.openxmlformats.org/officeDocument/2006/relationships/hyperlink" Target="mailto:muhemmedkrubally@gmail.com" TargetMode="External"/><Relationship Id="rId55"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narissa.seegulam@un.org" TargetMode="External"/><Relationship Id="rId29" Type="http://schemas.openxmlformats.org/officeDocument/2006/relationships/hyperlink" Target="mailto:muhemmedkrubally@gmail.com" TargetMode="External"/><Relationship Id="rId11" Type="http://schemas.openxmlformats.org/officeDocument/2006/relationships/endnotes" Target="endnotes.xml"/><Relationship Id="rId24" Type="http://schemas.openxmlformats.org/officeDocument/2006/relationships/hyperlink" Target="mailto:jankobajabbi@yahoo.ca" TargetMode="External"/><Relationship Id="rId32" Type="http://schemas.openxmlformats.org/officeDocument/2006/relationships/hyperlink" Target="mailto:jankobajabbi@yahoo.ca" TargetMode="External"/><Relationship Id="rId37" Type="http://schemas.openxmlformats.org/officeDocument/2006/relationships/hyperlink" Target="mailto:jankobajabbi@yahoo.ca" TargetMode="External"/><Relationship Id="rId40" Type="http://schemas.openxmlformats.org/officeDocument/2006/relationships/hyperlink" Target="mailto:alieusaho@yahoo.co.uk" TargetMode="External"/><Relationship Id="rId45" Type="http://schemas.openxmlformats.org/officeDocument/2006/relationships/hyperlink" Target="mailto:muhemmedkrubally@gmail.co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mailto:rasonko@unfp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talia.mattioli@undp.org" TargetMode="External"/><Relationship Id="rId22" Type="http://schemas.openxmlformats.org/officeDocument/2006/relationships/hyperlink" Target="mailto:saineyc50@gmail.com" TargetMode="External"/><Relationship Id="rId27" Type="http://schemas.openxmlformats.org/officeDocument/2006/relationships/hyperlink" Target="mailto:muhemmedkrubally@gmail.com" TargetMode="External"/><Relationship Id="rId30" Type="http://schemas.openxmlformats.org/officeDocument/2006/relationships/hyperlink" Target="mailto:alieusaho@yahoo.co.uk" TargetMode="External"/><Relationship Id="rId35" Type="http://schemas.openxmlformats.org/officeDocument/2006/relationships/hyperlink" Target="mailto:jankobajabbi@yahoo.ca" TargetMode="External"/><Relationship Id="rId43" Type="http://schemas.openxmlformats.org/officeDocument/2006/relationships/hyperlink" Target="mailto:muhemmedkrubally@gmail.com" TargetMode="External"/><Relationship Id="rId48" Type="http://schemas.openxmlformats.org/officeDocument/2006/relationships/hyperlink" Target="mailto:muhemmedkrubally@gmail.com" TargetMode="External"/><Relationship Id="rId56"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mdtf.undp.org/document/download/5489" TargetMode="External"/><Relationship Id="rId3" Type="http://schemas.openxmlformats.org/officeDocument/2006/relationships/customXml" Target="../customXml/item3.xml"/><Relationship Id="rId12" Type="http://schemas.openxmlformats.org/officeDocument/2006/relationships/hyperlink" Target="https://support.microsoft.com/en-us/office/make-your-word-documents-accessible-to-people-with-disabilities-d9bf3683-87ac-47ea-b91a-78dcacb3c66d" TargetMode="External"/><Relationship Id="rId17" Type="http://schemas.openxmlformats.org/officeDocument/2006/relationships/hyperlink" Target="mailto:megermain@unicef.org" TargetMode="External"/><Relationship Id="rId25" Type="http://schemas.openxmlformats.org/officeDocument/2006/relationships/hyperlink" Target="mailto:muhemmedkrubally@gmail.com" TargetMode="External"/><Relationship Id="rId33" Type="http://schemas.openxmlformats.org/officeDocument/2006/relationships/hyperlink" Target="mailto:muhemmedkrubally@gmail.com" TargetMode="External"/><Relationship Id="rId38" Type="http://schemas.openxmlformats.org/officeDocument/2006/relationships/hyperlink" Target="mailto:muhemmedkrubally@gmail.com" TargetMode="External"/><Relationship Id="rId46" Type="http://schemas.openxmlformats.org/officeDocument/2006/relationships/hyperlink" Target="mailto:muhemmedkrubally@gmail.com" TargetMode="External"/><Relationship Id="rId59" Type="http://schemas.openxmlformats.org/officeDocument/2006/relationships/theme" Target="theme/theme1.xml"/><Relationship Id="rId20" Type="http://schemas.openxmlformats.org/officeDocument/2006/relationships/hyperlink" Target="mailto:muhammedkrubally@gmail.com" TargetMode="External"/><Relationship Id="rId41" Type="http://schemas.openxmlformats.org/officeDocument/2006/relationships/hyperlink" Target="mailto:jankobajabbi@yahoo.c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natalia.mattioli@undp.org" TargetMode="External"/><Relationship Id="rId23" Type="http://schemas.openxmlformats.org/officeDocument/2006/relationships/hyperlink" Target="http://unprpd.org/sites/default/files/library/2020-08/Annex%203%20UNPRPD%204th%20Funding%20Call%20Cross%20Cutting%20ApproachesACC.pdf" TargetMode="External"/><Relationship Id="rId28" Type="http://schemas.openxmlformats.org/officeDocument/2006/relationships/hyperlink" Target="mailto:alieusaho@yahoo.co.uk" TargetMode="External"/><Relationship Id="rId36" Type="http://schemas.openxmlformats.org/officeDocument/2006/relationships/hyperlink" Target="mailto:muhemmedkrubally@gmail.com" TargetMode="External"/><Relationship Id="rId49" Type="http://schemas.openxmlformats.org/officeDocument/2006/relationships/hyperlink" Target="mailto:jankobajabbi@yahoo.ca" TargetMode="External"/><Relationship Id="rId57"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hyperlink" Target="mailto:muhemmedkrubally@gmail.com" TargetMode="External"/><Relationship Id="rId44" Type="http://schemas.openxmlformats.org/officeDocument/2006/relationships/hyperlink" Target="mailto:jankobajabbi@yahoo.ca"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MPTF_00068_00075</ProjectId>
    <FundCode xmlns="f9695bc1-6109-4dcd-a27a-f8a0370b00e2">MPTF_00068</FundCode>
    <Comments xmlns="f9695bc1-6109-4dcd-a27a-f8a0370b00e2" xsi:nil="true"/>
    <Active xmlns="f9695bc1-6109-4dcd-a27a-f8a0370b00e2">Yes</Active>
    <DocumentDate xmlns="b1528a4b-5ccb-40f7-a09e-43427183cd95">2021-01-23T08:00:00+00:00</DocumentDate>
    <Featured xmlns="b1528a4b-5ccb-40f7-a09e-43427183cd95">1</Featured>
    <FormTypeCode xmlns="b1528a4b-5ccb-40f7-a09e-43427183cd95"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oAA1xaFoxZ7kfjwEJqhDD8omNEw==">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</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F6BFD-1D0A-442F-81C7-D885AE37B118}">
  <ds:schemaRefs>
    <ds:schemaRef ds:uri="http://schemas.openxmlformats.org/officeDocument/2006/bibliography"/>
  </ds:schemaRefs>
</ds:datastoreItem>
</file>

<file path=customXml/itemProps2.xml><?xml version="1.0" encoding="utf-8"?>
<ds:datastoreItem xmlns:ds="http://schemas.openxmlformats.org/officeDocument/2006/customXml" ds:itemID="{EFDB0DC1-4475-416A-A629-86131B59810E}"/>
</file>

<file path=customXml/itemProps3.xml><?xml version="1.0" encoding="utf-8"?>
<ds:datastoreItem xmlns:ds="http://schemas.openxmlformats.org/officeDocument/2006/customXml" ds:itemID="{A48F1FB5-AC3E-4441-9C44-7443232BE9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0EC4B60-1BE9-4EF5-B49C-645AE696D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18851</Words>
  <Characters>107452</Characters>
  <Application>Microsoft Office Word</Application>
  <DocSecurity>4</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126051</CharactersWithSpaces>
  <SharedDoc>false</SharedDoc>
  <HLinks>
    <vt:vector size="210" baseType="variant">
      <vt:variant>
        <vt:i4>2490471</vt:i4>
      </vt:variant>
      <vt:variant>
        <vt:i4>102</vt:i4>
      </vt:variant>
      <vt:variant>
        <vt:i4>0</vt:i4>
      </vt:variant>
      <vt:variant>
        <vt:i4>5</vt:i4>
      </vt:variant>
      <vt:variant>
        <vt:lpwstr>http://mdtf.undp.org/document/download/5489</vt:lpwstr>
      </vt:variant>
      <vt:variant>
        <vt:lpwstr/>
      </vt:variant>
      <vt:variant>
        <vt:i4>7929951</vt:i4>
      </vt:variant>
      <vt:variant>
        <vt:i4>99</vt:i4>
      </vt:variant>
      <vt:variant>
        <vt:i4>0</vt:i4>
      </vt:variant>
      <vt:variant>
        <vt:i4>5</vt:i4>
      </vt:variant>
      <vt:variant>
        <vt:lpwstr>mailto:muhemmedkrubally@gmail.com</vt:lpwstr>
      </vt:variant>
      <vt:variant>
        <vt:lpwstr/>
      </vt:variant>
      <vt:variant>
        <vt:i4>6946910</vt:i4>
      </vt:variant>
      <vt:variant>
        <vt:i4>96</vt:i4>
      </vt:variant>
      <vt:variant>
        <vt:i4>0</vt:i4>
      </vt:variant>
      <vt:variant>
        <vt:i4>5</vt:i4>
      </vt:variant>
      <vt:variant>
        <vt:lpwstr>mailto:jankobajabbi@yahoo.ca</vt:lpwstr>
      </vt:variant>
      <vt:variant>
        <vt:lpwstr/>
      </vt:variant>
      <vt:variant>
        <vt:i4>7929951</vt:i4>
      </vt:variant>
      <vt:variant>
        <vt:i4>93</vt:i4>
      </vt:variant>
      <vt:variant>
        <vt:i4>0</vt:i4>
      </vt:variant>
      <vt:variant>
        <vt:i4>5</vt:i4>
      </vt:variant>
      <vt:variant>
        <vt:lpwstr>mailto:muhemmedkrubally@gmail.com</vt:lpwstr>
      </vt:variant>
      <vt:variant>
        <vt:lpwstr/>
      </vt:variant>
      <vt:variant>
        <vt:i4>6946910</vt:i4>
      </vt:variant>
      <vt:variant>
        <vt:i4>90</vt:i4>
      </vt:variant>
      <vt:variant>
        <vt:i4>0</vt:i4>
      </vt:variant>
      <vt:variant>
        <vt:i4>5</vt:i4>
      </vt:variant>
      <vt:variant>
        <vt:lpwstr>mailto:jankobajabbi@yahoo.ca</vt:lpwstr>
      </vt:variant>
      <vt:variant>
        <vt:lpwstr/>
      </vt:variant>
      <vt:variant>
        <vt:i4>7929951</vt:i4>
      </vt:variant>
      <vt:variant>
        <vt:i4>87</vt:i4>
      </vt:variant>
      <vt:variant>
        <vt:i4>0</vt:i4>
      </vt:variant>
      <vt:variant>
        <vt:i4>5</vt:i4>
      </vt:variant>
      <vt:variant>
        <vt:lpwstr>mailto:muhemmedkrubally@gmail.com</vt:lpwstr>
      </vt:variant>
      <vt:variant>
        <vt:lpwstr/>
      </vt:variant>
      <vt:variant>
        <vt:i4>7929951</vt:i4>
      </vt:variant>
      <vt:variant>
        <vt:i4>84</vt:i4>
      </vt:variant>
      <vt:variant>
        <vt:i4>0</vt:i4>
      </vt:variant>
      <vt:variant>
        <vt:i4>5</vt:i4>
      </vt:variant>
      <vt:variant>
        <vt:lpwstr>mailto:muhemmedkrubally@gmail.com</vt:lpwstr>
      </vt:variant>
      <vt:variant>
        <vt:lpwstr/>
      </vt:variant>
      <vt:variant>
        <vt:i4>6946910</vt:i4>
      </vt:variant>
      <vt:variant>
        <vt:i4>81</vt:i4>
      </vt:variant>
      <vt:variant>
        <vt:i4>0</vt:i4>
      </vt:variant>
      <vt:variant>
        <vt:i4>5</vt:i4>
      </vt:variant>
      <vt:variant>
        <vt:lpwstr>mailto:jankobajabbi@yahoo.ca</vt:lpwstr>
      </vt:variant>
      <vt:variant>
        <vt:lpwstr/>
      </vt:variant>
      <vt:variant>
        <vt:i4>7929951</vt:i4>
      </vt:variant>
      <vt:variant>
        <vt:i4>78</vt:i4>
      </vt:variant>
      <vt:variant>
        <vt:i4>0</vt:i4>
      </vt:variant>
      <vt:variant>
        <vt:i4>5</vt:i4>
      </vt:variant>
      <vt:variant>
        <vt:lpwstr>mailto:muhemmedkrubally@gmail.com</vt:lpwstr>
      </vt:variant>
      <vt:variant>
        <vt:lpwstr/>
      </vt:variant>
      <vt:variant>
        <vt:i4>7929951</vt:i4>
      </vt:variant>
      <vt:variant>
        <vt:i4>75</vt:i4>
      </vt:variant>
      <vt:variant>
        <vt:i4>0</vt:i4>
      </vt:variant>
      <vt:variant>
        <vt:i4>5</vt:i4>
      </vt:variant>
      <vt:variant>
        <vt:lpwstr>mailto:muhemmedkrubally@gmail.com</vt:lpwstr>
      </vt:variant>
      <vt:variant>
        <vt:lpwstr/>
      </vt:variant>
      <vt:variant>
        <vt:i4>6946910</vt:i4>
      </vt:variant>
      <vt:variant>
        <vt:i4>72</vt:i4>
      </vt:variant>
      <vt:variant>
        <vt:i4>0</vt:i4>
      </vt:variant>
      <vt:variant>
        <vt:i4>5</vt:i4>
      </vt:variant>
      <vt:variant>
        <vt:lpwstr>mailto:jankobajabbi@yahoo.ca</vt:lpwstr>
      </vt:variant>
      <vt:variant>
        <vt:lpwstr/>
      </vt:variant>
      <vt:variant>
        <vt:i4>4784162</vt:i4>
      </vt:variant>
      <vt:variant>
        <vt:i4>69</vt:i4>
      </vt:variant>
      <vt:variant>
        <vt:i4>0</vt:i4>
      </vt:variant>
      <vt:variant>
        <vt:i4>5</vt:i4>
      </vt:variant>
      <vt:variant>
        <vt:lpwstr>mailto:alieusaho@yahoo.co.uk</vt:lpwstr>
      </vt:variant>
      <vt:variant>
        <vt:lpwstr/>
      </vt:variant>
      <vt:variant>
        <vt:i4>7929951</vt:i4>
      </vt:variant>
      <vt:variant>
        <vt:i4>66</vt:i4>
      </vt:variant>
      <vt:variant>
        <vt:i4>0</vt:i4>
      </vt:variant>
      <vt:variant>
        <vt:i4>5</vt:i4>
      </vt:variant>
      <vt:variant>
        <vt:lpwstr>mailto:muhemmedkrubally@gmail.com</vt:lpwstr>
      </vt:variant>
      <vt:variant>
        <vt:lpwstr/>
      </vt:variant>
      <vt:variant>
        <vt:i4>7929951</vt:i4>
      </vt:variant>
      <vt:variant>
        <vt:i4>63</vt:i4>
      </vt:variant>
      <vt:variant>
        <vt:i4>0</vt:i4>
      </vt:variant>
      <vt:variant>
        <vt:i4>5</vt:i4>
      </vt:variant>
      <vt:variant>
        <vt:lpwstr>mailto:muhemmedkrubally@gmail.com</vt:lpwstr>
      </vt:variant>
      <vt:variant>
        <vt:lpwstr/>
      </vt:variant>
      <vt:variant>
        <vt:i4>6946910</vt:i4>
      </vt:variant>
      <vt:variant>
        <vt:i4>60</vt:i4>
      </vt:variant>
      <vt:variant>
        <vt:i4>0</vt:i4>
      </vt:variant>
      <vt:variant>
        <vt:i4>5</vt:i4>
      </vt:variant>
      <vt:variant>
        <vt:lpwstr>mailto:jankobajabbi@yahoo.ca</vt:lpwstr>
      </vt:variant>
      <vt:variant>
        <vt:lpwstr/>
      </vt:variant>
      <vt:variant>
        <vt:i4>7929951</vt:i4>
      </vt:variant>
      <vt:variant>
        <vt:i4>57</vt:i4>
      </vt:variant>
      <vt:variant>
        <vt:i4>0</vt:i4>
      </vt:variant>
      <vt:variant>
        <vt:i4>5</vt:i4>
      </vt:variant>
      <vt:variant>
        <vt:lpwstr>mailto:muhemmedkrubally@gmail.com</vt:lpwstr>
      </vt:variant>
      <vt:variant>
        <vt:lpwstr/>
      </vt:variant>
      <vt:variant>
        <vt:i4>7929951</vt:i4>
      </vt:variant>
      <vt:variant>
        <vt:i4>54</vt:i4>
      </vt:variant>
      <vt:variant>
        <vt:i4>0</vt:i4>
      </vt:variant>
      <vt:variant>
        <vt:i4>5</vt:i4>
      </vt:variant>
      <vt:variant>
        <vt:lpwstr>mailto:muhemmedkrubally@gmail.com</vt:lpwstr>
      </vt:variant>
      <vt:variant>
        <vt:lpwstr/>
      </vt:variant>
      <vt:variant>
        <vt:i4>6946910</vt:i4>
      </vt:variant>
      <vt:variant>
        <vt:i4>51</vt:i4>
      </vt:variant>
      <vt:variant>
        <vt:i4>0</vt:i4>
      </vt:variant>
      <vt:variant>
        <vt:i4>5</vt:i4>
      </vt:variant>
      <vt:variant>
        <vt:lpwstr>mailto:jankobajabbi@yahoo.ca</vt:lpwstr>
      </vt:variant>
      <vt:variant>
        <vt:lpwstr/>
      </vt:variant>
      <vt:variant>
        <vt:i4>4784162</vt:i4>
      </vt:variant>
      <vt:variant>
        <vt:i4>48</vt:i4>
      </vt:variant>
      <vt:variant>
        <vt:i4>0</vt:i4>
      </vt:variant>
      <vt:variant>
        <vt:i4>5</vt:i4>
      </vt:variant>
      <vt:variant>
        <vt:lpwstr>mailto:alieusaho@yahoo.co.uk</vt:lpwstr>
      </vt:variant>
      <vt:variant>
        <vt:lpwstr/>
      </vt:variant>
      <vt:variant>
        <vt:i4>7929951</vt:i4>
      </vt:variant>
      <vt:variant>
        <vt:i4>45</vt:i4>
      </vt:variant>
      <vt:variant>
        <vt:i4>0</vt:i4>
      </vt:variant>
      <vt:variant>
        <vt:i4>5</vt:i4>
      </vt:variant>
      <vt:variant>
        <vt:lpwstr>mailto:muhemmedkrubally@gmail.com</vt:lpwstr>
      </vt:variant>
      <vt:variant>
        <vt:lpwstr/>
      </vt:variant>
      <vt:variant>
        <vt:i4>7929951</vt:i4>
      </vt:variant>
      <vt:variant>
        <vt:i4>42</vt:i4>
      </vt:variant>
      <vt:variant>
        <vt:i4>0</vt:i4>
      </vt:variant>
      <vt:variant>
        <vt:i4>5</vt:i4>
      </vt:variant>
      <vt:variant>
        <vt:lpwstr>mailto:muhemmedkrubally@gmail.com</vt:lpwstr>
      </vt:variant>
      <vt:variant>
        <vt:lpwstr/>
      </vt:variant>
      <vt:variant>
        <vt:i4>6946910</vt:i4>
      </vt:variant>
      <vt:variant>
        <vt:i4>39</vt:i4>
      </vt:variant>
      <vt:variant>
        <vt:i4>0</vt:i4>
      </vt:variant>
      <vt:variant>
        <vt:i4>5</vt:i4>
      </vt:variant>
      <vt:variant>
        <vt:lpwstr>mailto:jankobajabbi@yahoo.ca</vt:lpwstr>
      </vt:variant>
      <vt:variant>
        <vt:lpwstr/>
      </vt:variant>
      <vt:variant>
        <vt:i4>655375</vt:i4>
      </vt:variant>
      <vt:variant>
        <vt:i4>36</vt:i4>
      </vt:variant>
      <vt:variant>
        <vt:i4>0</vt:i4>
      </vt:variant>
      <vt:variant>
        <vt:i4>5</vt:i4>
      </vt:variant>
      <vt:variant>
        <vt:lpwstr>http://unprpd.org/sites/default/files/library/2020-08/Annex 3 UNPRPD 4th Funding Call Cross Cutting ApproachesACC.pdf</vt:lpwstr>
      </vt:variant>
      <vt:variant>
        <vt:lpwstr/>
      </vt:variant>
      <vt:variant>
        <vt:i4>2752524</vt:i4>
      </vt:variant>
      <vt:variant>
        <vt:i4>33</vt:i4>
      </vt:variant>
      <vt:variant>
        <vt:i4>0</vt:i4>
      </vt:variant>
      <vt:variant>
        <vt:i4>5</vt:i4>
      </vt:variant>
      <vt:variant>
        <vt:lpwstr>mailto:saineyc50@gmail.com</vt:lpwstr>
      </vt:variant>
      <vt:variant>
        <vt:lpwstr/>
      </vt:variant>
      <vt:variant>
        <vt:i4>6946910</vt:i4>
      </vt:variant>
      <vt:variant>
        <vt:i4>30</vt:i4>
      </vt:variant>
      <vt:variant>
        <vt:i4>0</vt:i4>
      </vt:variant>
      <vt:variant>
        <vt:i4>5</vt:i4>
      </vt:variant>
      <vt:variant>
        <vt:lpwstr>mailto:jankobajabbi@yahoo.ca</vt:lpwstr>
      </vt:variant>
      <vt:variant>
        <vt:lpwstr/>
      </vt:variant>
      <vt:variant>
        <vt:i4>7929947</vt:i4>
      </vt:variant>
      <vt:variant>
        <vt:i4>27</vt:i4>
      </vt:variant>
      <vt:variant>
        <vt:i4>0</vt:i4>
      </vt:variant>
      <vt:variant>
        <vt:i4>5</vt:i4>
      </vt:variant>
      <vt:variant>
        <vt:lpwstr>mailto:muhammedkrubally@gmail.com</vt:lpwstr>
      </vt:variant>
      <vt:variant>
        <vt:lpwstr/>
      </vt:variant>
      <vt:variant>
        <vt:i4>7143517</vt:i4>
      </vt:variant>
      <vt:variant>
        <vt:i4>24</vt:i4>
      </vt:variant>
      <vt:variant>
        <vt:i4>0</vt:i4>
      </vt:variant>
      <vt:variant>
        <vt:i4>5</vt:i4>
      </vt:variant>
      <vt:variant>
        <vt:lpwstr>mailto:aori@ohchr.org</vt:lpwstr>
      </vt:variant>
      <vt:variant>
        <vt:lpwstr/>
      </vt:variant>
      <vt:variant>
        <vt:i4>5046389</vt:i4>
      </vt:variant>
      <vt:variant>
        <vt:i4>21</vt:i4>
      </vt:variant>
      <vt:variant>
        <vt:i4>0</vt:i4>
      </vt:variant>
      <vt:variant>
        <vt:i4>5</vt:i4>
      </vt:variant>
      <vt:variant>
        <vt:lpwstr>mailto:mgermain@unicef.org</vt:lpwstr>
      </vt:variant>
      <vt:variant>
        <vt:lpwstr/>
      </vt:variant>
      <vt:variant>
        <vt:i4>5046389</vt:i4>
      </vt:variant>
      <vt:variant>
        <vt:i4>18</vt:i4>
      </vt:variant>
      <vt:variant>
        <vt:i4>0</vt:i4>
      </vt:variant>
      <vt:variant>
        <vt:i4>5</vt:i4>
      </vt:variant>
      <vt:variant>
        <vt:lpwstr>mailto:mgermain@unicef.org</vt:lpwstr>
      </vt:variant>
      <vt:variant>
        <vt:lpwstr/>
      </vt:variant>
      <vt:variant>
        <vt:i4>3145738</vt:i4>
      </vt:variant>
      <vt:variant>
        <vt:i4>15</vt:i4>
      </vt:variant>
      <vt:variant>
        <vt:i4>0</vt:i4>
      </vt:variant>
      <vt:variant>
        <vt:i4>5</vt:i4>
      </vt:variant>
      <vt:variant>
        <vt:lpwstr>mailto:megermain@unicef.org</vt:lpwstr>
      </vt:variant>
      <vt:variant>
        <vt:lpwstr/>
      </vt:variant>
      <vt:variant>
        <vt:i4>4915246</vt:i4>
      </vt:variant>
      <vt:variant>
        <vt:i4>12</vt:i4>
      </vt:variant>
      <vt:variant>
        <vt:i4>0</vt:i4>
      </vt:variant>
      <vt:variant>
        <vt:i4>5</vt:i4>
      </vt:variant>
      <vt:variant>
        <vt:lpwstr>mailto:seraphine.wakana@un.org</vt:lpwstr>
      </vt:variant>
      <vt:variant>
        <vt:lpwstr/>
      </vt:variant>
      <vt:variant>
        <vt:i4>4128851</vt:i4>
      </vt:variant>
      <vt:variant>
        <vt:i4>9</vt:i4>
      </vt:variant>
      <vt:variant>
        <vt:i4>0</vt:i4>
      </vt:variant>
      <vt:variant>
        <vt:i4>5</vt:i4>
      </vt:variant>
      <vt:variant>
        <vt:lpwstr>mailto:natalia.mattioli@undp.org</vt:lpwstr>
      </vt:variant>
      <vt:variant>
        <vt:lpwstr/>
      </vt:variant>
      <vt:variant>
        <vt:i4>4128851</vt:i4>
      </vt:variant>
      <vt:variant>
        <vt:i4>6</vt:i4>
      </vt:variant>
      <vt:variant>
        <vt:i4>0</vt:i4>
      </vt:variant>
      <vt:variant>
        <vt:i4>5</vt:i4>
      </vt:variant>
      <vt:variant>
        <vt:lpwstr>mailto:natalia.mattioli@undp.org</vt:lpwstr>
      </vt:variant>
      <vt:variant>
        <vt:lpwstr/>
      </vt:variant>
      <vt:variant>
        <vt:i4>4128870</vt:i4>
      </vt:variant>
      <vt:variant>
        <vt:i4>3</vt:i4>
      </vt:variant>
      <vt:variant>
        <vt:i4>0</vt:i4>
      </vt:variant>
      <vt:variant>
        <vt:i4>5</vt:i4>
      </vt:variant>
      <vt:variant>
        <vt:lpwstr>https://www.adobe.com/accessibility/pdf/pdf-accessibility-overview.html</vt:lpwstr>
      </vt:variant>
      <vt:variant>
        <vt:lpwstr/>
      </vt:variant>
      <vt:variant>
        <vt:i4>8126588</vt:i4>
      </vt:variant>
      <vt:variant>
        <vt:i4>0</vt:i4>
      </vt:variant>
      <vt:variant>
        <vt:i4>0</vt:i4>
      </vt:variant>
      <vt:variant>
        <vt:i4>5</vt:i4>
      </vt:variant>
      <vt:variant>
        <vt:lpwstr>https://support.microsoft.com/en-us/office/make-your-word-documents-accessible-to-people-with-disabilities-d9bf3683-87ac-47ea-b91a-78dcacb3c66d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Gambia UNPRPD R4 Programme Proposal.docx</dc:title>
  <dc:subject/>
  <dc:creator>emanuele.sapienza</dc:creator>
  <cp:keywords/>
  <cp:lastModifiedBy>Markus Penda Mulandula</cp:lastModifiedBy>
  <cp:revision>2</cp:revision>
  <cp:lastPrinted>2022-01-31T13:33:00Z</cp:lastPrinted>
  <dcterms:created xsi:type="dcterms:W3CDTF">2022-04-11T11:44:00Z</dcterms:created>
  <dcterms:modified xsi:type="dcterms:W3CDTF">2022-04-11T11:44:00Z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