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757" w:type="pct"/>
        <w:tblLayout w:type="fixed"/>
        <w:tblLook w:val="04A0" w:firstRow="1" w:lastRow="0" w:firstColumn="1" w:lastColumn="0" w:noHBand="0" w:noVBand="1"/>
      </w:tblPr>
      <w:tblGrid>
        <w:gridCol w:w="5160"/>
        <w:gridCol w:w="3181"/>
        <w:gridCol w:w="1453"/>
      </w:tblGrid>
      <w:tr w:rsidR="008D6F40" w:rsidRPr="00253C57" w14:paraId="3F21A94C" w14:textId="77777777" w:rsidTr="00102BF6">
        <w:trPr>
          <w:trHeight w:val="1474"/>
        </w:trPr>
        <w:tc>
          <w:tcPr>
            <w:tcW w:w="2634" w:type="pct"/>
            <w:shd w:val="clear" w:color="auto" w:fill="auto"/>
          </w:tcPr>
          <w:p w14:paraId="03ED6BE9" w14:textId="77777777" w:rsidR="008D6F40" w:rsidRPr="00253C57" w:rsidRDefault="008D6F40" w:rsidP="008D6F40">
            <w:bookmarkStart w:id="0" w:name="_Hlk131515963"/>
            <w:bookmarkEnd w:id="0"/>
            <w:r w:rsidRPr="00253C57">
              <w:rPr>
                <w:noProof/>
              </w:rPr>
              <w:drawing>
                <wp:inline distT="0" distB="0" distL="0" distR="0" wp14:anchorId="27605891" wp14:editId="36328BD7">
                  <wp:extent cx="2286000" cy="63817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286000" cy="638175"/>
                          </a:xfrm>
                          <a:prstGeom prst="rect">
                            <a:avLst/>
                          </a:prstGeom>
                        </pic:spPr>
                      </pic:pic>
                    </a:graphicData>
                  </a:graphic>
                </wp:inline>
              </w:drawing>
            </w:r>
          </w:p>
          <w:p w14:paraId="46518A75" w14:textId="77777777" w:rsidR="008D6F40" w:rsidRPr="00253C57" w:rsidRDefault="008D6F40" w:rsidP="008D6F40"/>
        </w:tc>
        <w:tc>
          <w:tcPr>
            <w:tcW w:w="1624" w:type="pct"/>
          </w:tcPr>
          <w:p w14:paraId="413988EA" w14:textId="77777777" w:rsidR="008D6F40" w:rsidRPr="00253C57" w:rsidRDefault="008D6F40" w:rsidP="008D6F40">
            <w:r w:rsidRPr="00253C57">
              <w:rPr>
                <w:noProof/>
              </w:rPr>
              <w:drawing>
                <wp:inline distT="0" distB="0" distL="0" distR="0" wp14:anchorId="4C2B96CA" wp14:editId="3F449B80">
                  <wp:extent cx="1981200" cy="714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981200" cy="714375"/>
                          </a:xfrm>
                          <a:prstGeom prst="rect">
                            <a:avLst/>
                          </a:prstGeom>
                        </pic:spPr>
                      </pic:pic>
                    </a:graphicData>
                  </a:graphic>
                </wp:inline>
              </w:drawing>
            </w:r>
          </w:p>
        </w:tc>
        <w:tc>
          <w:tcPr>
            <w:tcW w:w="742" w:type="pct"/>
            <w:shd w:val="clear" w:color="auto" w:fill="auto"/>
          </w:tcPr>
          <w:p w14:paraId="57464DC0" w14:textId="77777777" w:rsidR="008D6F40" w:rsidRPr="00253C57" w:rsidRDefault="008D6F40" w:rsidP="008D6F40">
            <w:pPr>
              <w:jc w:val="right"/>
            </w:pPr>
            <w:r w:rsidRPr="00253C57">
              <w:rPr>
                <w:noProof/>
              </w:rPr>
              <w:drawing>
                <wp:inline distT="0" distB="0" distL="0" distR="0" wp14:anchorId="460E485A" wp14:editId="2CFA9025">
                  <wp:extent cx="619125" cy="1000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619125" cy="1000125"/>
                          </a:xfrm>
                          <a:prstGeom prst="rect">
                            <a:avLst/>
                          </a:prstGeom>
                        </pic:spPr>
                      </pic:pic>
                    </a:graphicData>
                  </a:graphic>
                </wp:inline>
              </w:drawing>
            </w:r>
          </w:p>
        </w:tc>
      </w:tr>
    </w:tbl>
    <w:p w14:paraId="0FDC140E" w14:textId="77777777" w:rsidR="008D6F40" w:rsidRPr="00253C57" w:rsidRDefault="008D6F40" w:rsidP="008D6F40">
      <w:pPr>
        <w:jc w:val="center"/>
        <w:rPr>
          <w:b/>
          <w:bCs/>
        </w:rPr>
      </w:pPr>
    </w:p>
    <w:p w14:paraId="3A28376C" w14:textId="750AF18E" w:rsidR="008D6F40" w:rsidRPr="00253C57" w:rsidRDefault="007B0777" w:rsidP="008D6F40">
      <w:r w:rsidRPr="00253C57">
        <w:rPr>
          <w:noProof/>
        </w:rPr>
        <w:drawing>
          <wp:inline distT="0" distB="0" distL="0" distR="0" wp14:anchorId="3FE1D8D6" wp14:editId="6E7F2388">
            <wp:extent cx="6536690" cy="641084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38444" cy="6412568"/>
                    </a:xfrm>
                    <a:prstGeom prst="rect">
                      <a:avLst/>
                    </a:prstGeom>
                    <a:noFill/>
                    <a:ln>
                      <a:noFill/>
                    </a:ln>
                  </pic:spPr>
                </pic:pic>
              </a:graphicData>
            </a:graphic>
          </wp:inline>
        </w:drawing>
      </w:r>
    </w:p>
    <w:p w14:paraId="0A84AF60" w14:textId="4BE00840" w:rsidR="00CD41B4" w:rsidRPr="00253C57" w:rsidRDefault="00CD41B4" w:rsidP="008D6F40"/>
    <w:p w14:paraId="523784EC" w14:textId="77777777" w:rsidR="00D957D0" w:rsidRPr="00253C57" w:rsidRDefault="00D957D0" w:rsidP="007167DB">
      <w:pPr>
        <w:jc w:val="center"/>
        <w:rPr>
          <w:b/>
          <w:bCs/>
          <w:sz w:val="32"/>
          <w:szCs w:val="32"/>
        </w:rPr>
      </w:pPr>
    </w:p>
    <w:p w14:paraId="44640B5D" w14:textId="2EFA450B" w:rsidR="007167DB" w:rsidRPr="00253C57" w:rsidRDefault="007167DB" w:rsidP="007167DB">
      <w:pPr>
        <w:jc w:val="center"/>
        <w:rPr>
          <w:b/>
          <w:bCs/>
          <w:sz w:val="32"/>
          <w:szCs w:val="32"/>
        </w:rPr>
      </w:pPr>
      <w:r w:rsidRPr="00253C57">
        <w:rPr>
          <w:b/>
          <w:bCs/>
          <w:sz w:val="32"/>
          <w:szCs w:val="32"/>
        </w:rPr>
        <w:t>Tanzania One UN Fund</w:t>
      </w:r>
    </w:p>
    <w:p w14:paraId="6252D872" w14:textId="77777777" w:rsidR="007167DB" w:rsidRPr="00253C57" w:rsidRDefault="007167DB" w:rsidP="007167DB">
      <w:pPr>
        <w:jc w:val="center"/>
        <w:rPr>
          <w:b/>
          <w:bCs/>
          <w:sz w:val="32"/>
          <w:szCs w:val="32"/>
        </w:rPr>
      </w:pPr>
    </w:p>
    <w:p w14:paraId="57683761" w14:textId="1140B04C" w:rsidR="00BD002A" w:rsidRPr="00253C57" w:rsidRDefault="00BD002A" w:rsidP="002B24F0">
      <w:pPr>
        <w:jc w:val="center"/>
        <w:rPr>
          <w:b/>
          <w:bCs/>
          <w:sz w:val="32"/>
          <w:szCs w:val="32"/>
        </w:rPr>
      </w:pPr>
      <w:r w:rsidRPr="00253C57">
        <w:rPr>
          <w:b/>
          <w:bCs/>
          <w:sz w:val="32"/>
          <w:szCs w:val="32"/>
        </w:rPr>
        <w:t>NARRATIVE Progress Report</w:t>
      </w:r>
    </w:p>
    <w:p w14:paraId="5421735B" w14:textId="77777777" w:rsidR="00BD002A" w:rsidRPr="00253C57" w:rsidRDefault="00BD002A" w:rsidP="002B24F0">
      <w:pPr>
        <w:jc w:val="center"/>
        <w:rPr>
          <w:b/>
          <w:bCs/>
          <w:sz w:val="32"/>
          <w:szCs w:val="32"/>
        </w:rPr>
      </w:pPr>
    </w:p>
    <w:p w14:paraId="4DA5A62C" w14:textId="22535236" w:rsidR="00814054" w:rsidRPr="00253C57" w:rsidRDefault="00BD002A" w:rsidP="002B24F0">
      <w:pPr>
        <w:jc w:val="center"/>
        <w:rPr>
          <w:b/>
          <w:bCs/>
          <w:sz w:val="32"/>
          <w:szCs w:val="32"/>
        </w:rPr>
        <w:sectPr w:rsidR="00814054" w:rsidRPr="00253C57" w:rsidSect="007167DB">
          <w:footerReference w:type="default" r:id="rId15"/>
          <w:footerReference w:type="first" r:id="rId16"/>
          <w:pgSz w:w="11906" w:h="16838" w:code="9"/>
          <w:pgMar w:top="806" w:right="806" w:bottom="1354" w:left="806" w:header="720" w:footer="418" w:gutter="0"/>
          <w:cols w:space="720"/>
          <w:docGrid w:linePitch="360"/>
        </w:sectPr>
      </w:pPr>
      <w:r w:rsidRPr="00253C57">
        <w:rPr>
          <w:b/>
          <w:bCs/>
          <w:sz w:val="32"/>
          <w:szCs w:val="32"/>
        </w:rPr>
        <w:t>REPORTING PERIOD: 1 January – 31 December 2022</w:t>
      </w:r>
    </w:p>
    <w:p w14:paraId="6CA96021" w14:textId="19F106AD" w:rsidR="00CD41B4" w:rsidRPr="00253C57" w:rsidRDefault="00CD41B4" w:rsidP="008D6F40"/>
    <w:p w14:paraId="4E99E447" w14:textId="208B5118" w:rsidR="00CD41B4" w:rsidRPr="00253C57" w:rsidRDefault="00CD41B4" w:rsidP="008D6F40"/>
    <w:p w14:paraId="1BB2D30C" w14:textId="555484A2" w:rsidR="00CD41B4" w:rsidRPr="00253C57" w:rsidRDefault="00CD41B4" w:rsidP="008D6F40"/>
    <w:p w14:paraId="26712ACC" w14:textId="2B24A1DE" w:rsidR="00CD41B4" w:rsidRPr="00253C57" w:rsidRDefault="00CD41B4" w:rsidP="008D6F40"/>
    <w:sdt>
      <w:sdtPr>
        <w:id w:val="1580636998"/>
        <w:docPartObj>
          <w:docPartGallery w:val="Table of Contents"/>
          <w:docPartUnique/>
        </w:docPartObj>
      </w:sdtPr>
      <w:sdtEndPr>
        <w:rPr>
          <w:b/>
          <w:bCs/>
          <w:noProof/>
        </w:rPr>
      </w:sdtEndPr>
      <w:sdtContent>
        <w:p w14:paraId="45BC5D9C" w14:textId="77777777" w:rsidR="00E76E6A" w:rsidRPr="00253C57" w:rsidRDefault="00E76E6A" w:rsidP="00E76335">
          <w:pPr>
            <w:spacing w:line="480" w:lineRule="auto"/>
            <w:jc w:val="center"/>
            <w:rPr>
              <w:b/>
              <w:bCs/>
            </w:rPr>
          </w:pPr>
          <w:r w:rsidRPr="00253C57">
            <w:rPr>
              <w:b/>
              <w:bCs/>
            </w:rPr>
            <w:t>Table of Contents</w:t>
          </w:r>
        </w:p>
        <w:p w14:paraId="45C8A9FF" w14:textId="13D28CC7" w:rsidR="00F91C4E" w:rsidRDefault="00E76E6A" w:rsidP="00F91C4E">
          <w:pPr>
            <w:pStyle w:val="TOC1"/>
            <w:rPr>
              <w:rFonts w:asciiTheme="minorHAnsi" w:eastAsiaTheme="minorEastAsia" w:hAnsiTheme="minorHAnsi" w:cstheme="minorBidi"/>
              <w:noProof/>
              <w:sz w:val="22"/>
              <w:szCs w:val="22"/>
            </w:rPr>
          </w:pPr>
          <w:r w:rsidRPr="00253C57">
            <w:fldChar w:fldCharType="begin"/>
          </w:r>
          <w:r w:rsidRPr="00253C57">
            <w:instrText xml:space="preserve"> TOC \o "1-3" \h \z \u </w:instrText>
          </w:r>
          <w:r w:rsidRPr="00253C57">
            <w:fldChar w:fldCharType="separate"/>
          </w:r>
          <w:hyperlink w:anchor="_Toc135559841" w:history="1">
            <w:r w:rsidR="00F91C4E" w:rsidRPr="0012595F">
              <w:rPr>
                <w:rStyle w:val="Hyperlink"/>
                <w:noProof/>
              </w:rPr>
              <w:t>1.</w:t>
            </w:r>
            <w:r w:rsidR="00F91C4E">
              <w:rPr>
                <w:rFonts w:asciiTheme="minorHAnsi" w:eastAsiaTheme="minorEastAsia" w:hAnsiTheme="minorHAnsi" w:cstheme="minorBidi"/>
                <w:noProof/>
                <w:sz w:val="22"/>
                <w:szCs w:val="22"/>
              </w:rPr>
              <w:tab/>
            </w:r>
            <w:r w:rsidR="00F91C4E" w:rsidRPr="0012595F">
              <w:rPr>
                <w:rStyle w:val="Hyperlink"/>
                <w:noProof/>
              </w:rPr>
              <w:t>EXECUTIVE SUMMARY</w:t>
            </w:r>
            <w:r w:rsidR="00F91C4E">
              <w:rPr>
                <w:noProof/>
                <w:webHidden/>
              </w:rPr>
              <w:tab/>
            </w:r>
            <w:r w:rsidR="00F91C4E">
              <w:rPr>
                <w:noProof/>
                <w:webHidden/>
              </w:rPr>
              <w:fldChar w:fldCharType="begin"/>
            </w:r>
            <w:r w:rsidR="00F91C4E">
              <w:rPr>
                <w:noProof/>
                <w:webHidden/>
              </w:rPr>
              <w:instrText xml:space="preserve"> PAGEREF _Toc135559841 \h </w:instrText>
            </w:r>
            <w:r w:rsidR="00F91C4E">
              <w:rPr>
                <w:noProof/>
                <w:webHidden/>
              </w:rPr>
            </w:r>
            <w:r w:rsidR="00F91C4E">
              <w:rPr>
                <w:noProof/>
                <w:webHidden/>
              </w:rPr>
              <w:fldChar w:fldCharType="separate"/>
            </w:r>
            <w:r w:rsidR="00F91C4E">
              <w:rPr>
                <w:noProof/>
                <w:webHidden/>
              </w:rPr>
              <w:t>3</w:t>
            </w:r>
            <w:r w:rsidR="00F91C4E">
              <w:rPr>
                <w:noProof/>
                <w:webHidden/>
              </w:rPr>
              <w:fldChar w:fldCharType="end"/>
            </w:r>
          </w:hyperlink>
        </w:p>
        <w:p w14:paraId="3E2E7F38" w14:textId="402FFA95" w:rsidR="00F91C4E" w:rsidRDefault="00000000" w:rsidP="00F91C4E">
          <w:pPr>
            <w:pStyle w:val="TOC1"/>
            <w:rPr>
              <w:rFonts w:asciiTheme="minorHAnsi" w:eastAsiaTheme="minorEastAsia" w:hAnsiTheme="minorHAnsi" w:cstheme="minorBidi"/>
              <w:noProof/>
              <w:sz w:val="22"/>
              <w:szCs w:val="22"/>
            </w:rPr>
          </w:pPr>
          <w:hyperlink w:anchor="_Toc135559842" w:history="1">
            <w:r w:rsidR="00F91C4E" w:rsidRPr="0012595F">
              <w:rPr>
                <w:rStyle w:val="Hyperlink"/>
                <w:noProof/>
              </w:rPr>
              <w:t>2.</w:t>
            </w:r>
            <w:r w:rsidR="00F91C4E">
              <w:rPr>
                <w:rFonts w:asciiTheme="minorHAnsi" w:eastAsiaTheme="minorEastAsia" w:hAnsiTheme="minorHAnsi" w:cstheme="minorBidi"/>
                <w:noProof/>
                <w:sz w:val="22"/>
                <w:szCs w:val="22"/>
              </w:rPr>
              <w:tab/>
            </w:r>
            <w:r w:rsidR="00F91C4E" w:rsidRPr="0012595F">
              <w:rPr>
                <w:rStyle w:val="Hyperlink"/>
                <w:noProof/>
              </w:rPr>
              <w:t>PURPOSE</w:t>
            </w:r>
            <w:r w:rsidR="00F91C4E">
              <w:rPr>
                <w:noProof/>
                <w:webHidden/>
              </w:rPr>
              <w:tab/>
            </w:r>
            <w:r w:rsidR="00F91C4E">
              <w:rPr>
                <w:noProof/>
                <w:webHidden/>
              </w:rPr>
              <w:fldChar w:fldCharType="begin"/>
            </w:r>
            <w:r w:rsidR="00F91C4E">
              <w:rPr>
                <w:noProof/>
                <w:webHidden/>
              </w:rPr>
              <w:instrText xml:space="preserve"> PAGEREF _Toc135559842 \h </w:instrText>
            </w:r>
            <w:r w:rsidR="00F91C4E">
              <w:rPr>
                <w:noProof/>
                <w:webHidden/>
              </w:rPr>
            </w:r>
            <w:r w:rsidR="00F91C4E">
              <w:rPr>
                <w:noProof/>
                <w:webHidden/>
              </w:rPr>
              <w:fldChar w:fldCharType="separate"/>
            </w:r>
            <w:r w:rsidR="00F91C4E">
              <w:rPr>
                <w:noProof/>
                <w:webHidden/>
              </w:rPr>
              <w:t>5</w:t>
            </w:r>
            <w:r w:rsidR="00F91C4E">
              <w:rPr>
                <w:noProof/>
                <w:webHidden/>
              </w:rPr>
              <w:fldChar w:fldCharType="end"/>
            </w:r>
          </w:hyperlink>
        </w:p>
        <w:p w14:paraId="18D34A2F" w14:textId="507502F7" w:rsidR="00F91C4E" w:rsidRDefault="00000000" w:rsidP="00F91C4E">
          <w:pPr>
            <w:pStyle w:val="TOC1"/>
            <w:rPr>
              <w:rFonts w:asciiTheme="minorHAnsi" w:eastAsiaTheme="minorEastAsia" w:hAnsiTheme="minorHAnsi" w:cstheme="minorBidi"/>
              <w:noProof/>
              <w:sz w:val="22"/>
              <w:szCs w:val="22"/>
            </w:rPr>
          </w:pPr>
          <w:hyperlink w:anchor="_Toc135559843" w:history="1">
            <w:r w:rsidR="00F91C4E" w:rsidRPr="0012595F">
              <w:rPr>
                <w:rStyle w:val="Hyperlink"/>
                <w:noProof/>
              </w:rPr>
              <w:t>3.</w:t>
            </w:r>
            <w:r w:rsidR="00F91C4E">
              <w:rPr>
                <w:rFonts w:asciiTheme="minorHAnsi" w:eastAsiaTheme="minorEastAsia" w:hAnsiTheme="minorHAnsi" w:cstheme="minorBidi"/>
                <w:noProof/>
                <w:sz w:val="22"/>
                <w:szCs w:val="22"/>
              </w:rPr>
              <w:tab/>
            </w:r>
            <w:r w:rsidR="00F91C4E" w:rsidRPr="0012595F">
              <w:rPr>
                <w:rStyle w:val="Hyperlink"/>
                <w:noProof/>
              </w:rPr>
              <w:t>RESULTS</w:t>
            </w:r>
            <w:r w:rsidR="00F91C4E">
              <w:rPr>
                <w:noProof/>
                <w:webHidden/>
              </w:rPr>
              <w:tab/>
            </w:r>
            <w:r w:rsidR="00F91C4E">
              <w:rPr>
                <w:noProof/>
                <w:webHidden/>
              </w:rPr>
              <w:fldChar w:fldCharType="begin"/>
            </w:r>
            <w:r w:rsidR="00F91C4E">
              <w:rPr>
                <w:noProof/>
                <w:webHidden/>
              </w:rPr>
              <w:instrText xml:space="preserve"> PAGEREF _Toc135559843 \h </w:instrText>
            </w:r>
            <w:r w:rsidR="00F91C4E">
              <w:rPr>
                <w:noProof/>
                <w:webHidden/>
              </w:rPr>
            </w:r>
            <w:r w:rsidR="00F91C4E">
              <w:rPr>
                <w:noProof/>
                <w:webHidden/>
              </w:rPr>
              <w:fldChar w:fldCharType="separate"/>
            </w:r>
            <w:r w:rsidR="00F91C4E">
              <w:rPr>
                <w:noProof/>
                <w:webHidden/>
              </w:rPr>
              <w:t>5</w:t>
            </w:r>
            <w:r w:rsidR="00F91C4E">
              <w:rPr>
                <w:noProof/>
                <w:webHidden/>
              </w:rPr>
              <w:fldChar w:fldCharType="end"/>
            </w:r>
          </w:hyperlink>
        </w:p>
        <w:p w14:paraId="7CD1A172" w14:textId="2E5A355B" w:rsidR="00F91C4E" w:rsidRDefault="00000000">
          <w:pPr>
            <w:pStyle w:val="TOC2"/>
            <w:rPr>
              <w:rFonts w:asciiTheme="minorHAnsi" w:eastAsiaTheme="minorEastAsia" w:hAnsiTheme="minorHAnsi" w:cstheme="minorBidi"/>
              <w:b w:val="0"/>
              <w:sz w:val="22"/>
              <w:szCs w:val="22"/>
            </w:rPr>
          </w:pPr>
          <w:hyperlink w:anchor="_Toc135559844" w:history="1">
            <w:r w:rsidR="00F91C4E" w:rsidRPr="0012595F">
              <w:rPr>
                <w:rStyle w:val="Hyperlink"/>
              </w:rPr>
              <w:t>3.1</w:t>
            </w:r>
            <w:r w:rsidR="00F91C4E">
              <w:rPr>
                <w:rFonts w:asciiTheme="minorHAnsi" w:eastAsiaTheme="minorEastAsia" w:hAnsiTheme="minorHAnsi" w:cstheme="minorBidi"/>
                <w:b w:val="0"/>
                <w:sz w:val="22"/>
                <w:szCs w:val="22"/>
              </w:rPr>
              <w:tab/>
            </w:r>
            <w:r w:rsidR="00F91C4E" w:rsidRPr="0012595F">
              <w:rPr>
                <w:rStyle w:val="Hyperlink"/>
              </w:rPr>
              <w:t>Economic Growth and Employment</w:t>
            </w:r>
            <w:r w:rsidR="00F91C4E">
              <w:rPr>
                <w:webHidden/>
              </w:rPr>
              <w:tab/>
            </w:r>
            <w:r w:rsidR="00F91C4E">
              <w:rPr>
                <w:webHidden/>
              </w:rPr>
              <w:fldChar w:fldCharType="begin"/>
            </w:r>
            <w:r w:rsidR="00F91C4E">
              <w:rPr>
                <w:webHidden/>
              </w:rPr>
              <w:instrText xml:space="preserve"> PAGEREF _Toc135559844 \h </w:instrText>
            </w:r>
            <w:r w:rsidR="00F91C4E">
              <w:rPr>
                <w:webHidden/>
              </w:rPr>
            </w:r>
            <w:r w:rsidR="00F91C4E">
              <w:rPr>
                <w:webHidden/>
              </w:rPr>
              <w:fldChar w:fldCharType="separate"/>
            </w:r>
            <w:r w:rsidR="00F91C4E">
              <w:rPr>
                <w:webHidden/>
              </w:rPr>
              <w:t>5</w:t>
            </w:r>
            <w:r w:rsidR="00F91C4E">
              <w:rPr>
                <w:webHidden/>
              </w:rPr>
              <w:fldChar w:fldCharType="end"/>
            </w:r>
          </w:hyperlink>
        </w:p>
        <w:p w14:paraId="112B9159" w14:textId="6A36A390" w:rsidR="00F91C4E" w:rsidRDefault="00000000">
          <w:pPr>
            <w:pStyle w:val="TOC2"/>
            <w:rPr>
              <w:rFonts w:asciiTheme="minorHAnsi" w:eastAsiaTheme="minorEastAsia" w:hAnsiTheme="minorHAnsi" w:cstheme="minorBidi"/>
              <w:b w:val="0"/>
              <w:sz w:val="22"/>
              <w:szCs w:val="22"/>
            </w:rPr>
          </w:pPr>
          <w:hyperlink w:anchor="_Toc135559845" w:history="1">
            <w:r w:rsidR="00F91C4E" w:rsidRPr="0012595F">
              <w:rPr>
                <w:rStyle w:val="Hyperlink"/>
              </w:rPr>
              <w:t>3.2</w:t>
            </w:r>
            <w:r w:rsidR="00F91C4E">
              <w:rPr>
                <w:rFonts w:asciiTheme="minorHAnsi" w:eastAsiaTheme="minorEastAsia" w:hAnsiTheme="minorHAnsi" w:cstheme="minorBidi"/>
                <w:b w:val="0"/>
                <w:sz w:val="22"/>
                <w:szCs w:val="22"/>
              </w:rPr>
              <w:tab/>
            </w:r>
            <w:r w:rsidR="00F91C4E" w:rsidRPr="0012595F">
              <w:rPr>
                <w:rStyle w:val="Hyperlink"/>
              </w:rPr>
              <w:t>Democratic Governance, Human Rights and Gender Equality</w:t>
            </w:r>
            <w:r w:rsidR="00F91C4E">
              <w:rPr>
                <w:webHidden/>
              </w:rPr>
              <w:tab/>
            </w:r>
            <w:r w:rsidR="00F91C4E">
              <w:rPr>
                <w:webHidden/>
              </w:rPr>
              <w:fldChar w:fldCharType="begin"/>
            </w:r>
            <w:r w:rsidR="00F91C4E">
              <w:rPr>
                <w:webHidden/>
              </w:rPr>
              <w:instrText xml:space="preserve"> PAGEREF _Toc135559845 \h </w:instrText>
            </w:r>
            <w:r w:rsidR="00F91C4E">
              <w:rPr>
                <w:webHidden/>
              </w:rPr>
            </w:r>
            <w:r w:rsidR="00F91C4E">
              <w:rPr>
                <w:webHidden/>
              </w:rPr>
              <w:fldChar w:fldCharType="separate"/>
            </w:r>
            <w:r w:rsidR="00F91C4E">
              <w:rPr>
                <w:webHidden/>
              </w:rPr>
              <w:t>10</w:t>
            </w:r>
            <w:r w:rsidR="00F91C4E">
              <w:rPr>
                <w:webHidden/>
              </w:rPr>
              <w:fldChar w:fldCharType="end"/>
            </w:r>
          </w:hyperlink>
        </w:p>
        <w:p w14:paraId="4F73AB6B" w14:textId="1093E5BB" w:rsidR="00F91C4E" w:rsidRDefault="00000000">
          <w:pPr>
            <w:pStyle w:val="TOC2"/>
            <w:rPr>
              <w:rFonts w:asciiTheme="minorHAnsi" w:eastAsiaTheme="minorEastAsia" w:hAnsiTheme="minorHAnsi" w:cstheme="minorBidi"/>
              <w:b w:val="0"/>
              <w:sz w:val="22"/>
              <w:szCs w:val="22"/>
            </w:rPr>
          </w:pPr>
          <w:hyperlink w:anchor="_Toc135559846" w:history="1">
            <w:r w:rsidR="00F91C4E" w:rsidRPr="0012595F">
              <w:rPr>
                <w:rStyle w:val="Hyperlink"/>
              </w:rPr>
              <w:t>3.3</w:t>
            </w:r>
            <w:r w:rsidR="00F91C4E">
              <w:rPr>
                <w:rFonts w:asciiTheme="minorHAnsi" w:eastAsiaTheme="minorEastAsia" w:hAnsiTheme="minorHAnsi" w:cstheme="minorBidi"/>
                <w:b w:val="0"/>
                <w:sz w:val="22"/>
                <w:szCs w:val="22"/>
              </w:rPr>
              <w:tab/>
            </w:r>
            <w:r w:rsidR="00F91C4E" w:rsidRPr="0012595F">
              <w:rPr>
                <w:rStyle w:val="Hyperlink"/>
              </w:rPr>
              <w:t>Addressing Violence Against Women and Children</w:t>
            </w:r>
            <w:r w:rsidR="00F91C4E">
              <w:rPr>
                <w:webHidden/>
              </w:rPr>
              <w:tab/>
            </w:r>
            <w:r w:rsidR="00F91C4E">
              <w:rPr>
                <w:webHidden/>
              </w:rPr>
              <w:fldChar w:fldCharType="begin"/>
            </w:r>
            <w:r w:rsidR="00F91C4E">
              <w:rPr>
                <w:webHidden/>
              </w:rPr>
              <w:instrText xml:space="preserve"> PAGEREF _Toc135559846 \h </w:instrText>
            </w:r>
            <w:r w:rsidR="00F91C4E">
              <w:rPr>
                <w:webHidden/>
              </w:rPr>
            </w:r>
            <w:r w:rsidR="00F91C4E">
              <w:rPr>
                <w:webHidden/>
              </w:rPr>
              <w:fldChar w:fldCharType="separate"/>
            </w:r>
            <w:r w:rsidR="00F91C4E">
              <w:rPr>
                <w:webHidden/>
              </w:rPr>
              <w:t>12</w:t>
            </w:r>
            <w:r w:rsidR="00F91C4E">
              <w:rPr>
                <w:webHidden/>
              </w:rPr>
              <w:fldChar w:fldCharType="end"/>
            </w:r>
          </w:hyperlink>
        </w:p>
        <w:p w14:paraId="23840888" w14:textId="16980658" w:rsidR="00F91C4E" w:rsidRDefault="00000000">
          <w:pPr>
            <w:pStyle w:val="TOC2"/>
            <w:rPr>
              <w:rFonts w:asciiTheme="minorHAnsi" w:eastAsiaTheme="minorEastAsia" w:hAnsiTheme="minorHAnsi" w:cstheme="minorBidi"/>
              <w:b w:val="0"/>
              <w:sz w:val="22"/>
              <w:szCs w:val="22"/>
            </w:rPr>
          </w:pPr>
          <w:hyperlink w:anchor="_Toc135559847" w:history="1">
            <w:r w:rsidR="00F91C4E" w:rsidRPr="0012595F">
              <w:rPr>
                <w:rStyle w:val="Hyperlink"/>
              </w:rPr>
              <w:t>3.4</w:t>
            </w:r>
            <w:r w:rsidR="00F91C4E">
              <w:rPr>
                <w:rFonts w:asciiTheme="minorHAnsi" w:eastAsiaTheme="minorEastAsia" w:hAnsiTheme="minorHAnsi" w:cstheme="minorBidi"/>
                <w:b w:val="0"/>
                <w:sz w:val="22"/>
                <w:szCs w:val="22"/>
              </w:rPr>
              <w:tab/>
            </w:r>
            <w:r w:rsidR="00F91C4E" w:rsidRPr="0012595F">
              <w:rPr>
                <w:rStyle w:val="Hyperlink"/>
              </w:rPr>
              <w:t>WASH</w:t>
            </w:r>
            <w:r w:rsidR="00F91C4E">
              <w:rPr>
                <w:webHidden/>
              </w:rPr>
              <w:tab/>
            </w:r>
            <w:r w:rsidR="00F91C4E">
              <w:rPr>
                <w:webHidden/>
              </w:rPr>
              <w:fldChar w:fldCharType="begin"/>
            </w:r>
            <w:r w:rsidR="00F91C4E">
              <w:rPr>
                <w:webHidden/>
              </w:rPr>
              <w:instrText xml:space="preserve"> PAGEREF _Toc135559847 \h </w:instrText>
            </w:r>
            <w:r w:rsidR="00F91C4E">
              <w:rPr>
                <w:webHidden/>
              </w:rPr>
            </w:r>
            <w:r w:rsidR="00F91C4E">
              <w:rPr>
                <w:webHidden/>
              </w:rPr>
              <w:fldChar w:fldCharType="separate"/>
            </w:r>
            <w:r w:rsidR="00F91C4E">
              <w:rPr>
                <w:webHidden/>
              </w:rPr>
              <w:t>14</w:t>
            </w:r>
            <w:r w:rsidR="00F91C4E">
              <w:rPr>
                <w:webHidden/>
              </w:rPr>
              <w:fldChar w:fldCharType="end"/>
            </w:r>
          </w:hyperlink>
        </w:p>
        <w:p w14:paraId="1B480906" w14:textId="01DE5BA2" w:rsidR="00F91C4E" w:rsidRDefault="00000000">
          <w:pPr>
            <w:pStyle w:val="TOC2"/>
            <w:rPr>
              <w:rFonts w:asciiTheme="minorHAnsi" w:eastAsiaTheme="minorEastAsia" w:hAnsiTheme="minorHAnsi" w:cstheme="minorBidi"/>
              <w:b w:val="0"/>
              <w:sz w:val="22"/>
              <w:szCs w:val="22"/>
            </w:rPr>
          </w:pPr>
          <w:hyperlink w:anchor="_Toc135559848" w:history="1">
            <w:r w:rsidR="00F91C4E" w:rsidRPr="0012595F">
              <w:rPr>
                <w:rStyle w:val="Hyperlink"/>
              </w:rPr>
              <w:t>3.5</w:t>
            </w:r>
            <w:r w:rsidR="00F91C4E">
              <w:rPr>
                <w:rFonts w:asciiTheme="minorHAnsi" w:eastAsiaTheme="minorEastAsia" w:hAnsiTheme="minorHAnsi" w:cstheme="minorBidi"/>
                <w:b w:val="0"/>
                <w:sz w:val="22"/>
                <w:szCs w:val="22"/>
              </w:rPr>
              <w:tab/>
            </w:r>
            <w:r w:rsidR="00F91C4E" w:rsidRPr="0012595F">
              <w:rPr>
                <w:rStyle w:val="Hyperlink"/>
              </w:rPr>
              <w:t>Nutrition</w:t>
            </w:r>
            <w:r w:rsidR="00F91C4E">
              <w:rPr>
                <w:webHidden/>
              </w:rPr>
              <w:tab/>
            </w:r>
            <w:r w:rsidR="00F91C4E">
              <w:rPr>
                <w:webHidden/>
              </w:rPr>
              <w:fldChar w:fldCharType="begin"/>
            </w:r>
            <w:r w:rsidR="00F91C4E">
              <w:rPr>
                <w:webHidden/>
              </w:rPr>
              <w:instrText xml:space="preserve"> PAGEREF _Toc135559848 \h </w:instrText>
            </w:r>
            <w:r w:rsidR="00F91C4E">
              <w:rPr>
                <w:webHidden/>
              </w:rPr>
            </w:r>
            <w:r w:rsidR="00F91C4E">
              <w:rPr>
                <w:webHidden/>
              </w:rPr>
              <w:fldChar w:fldCharType="separate"/>
            </w:r>
            <w:r w:rsidR="00F91C4E">
              <w:rPr>
                <w:webHidden/>
              </w:rPr>
              <w:t>16</w:t>
            </w:r>
            <w:r w:rsidR="00F91C4E">
              <w:rPr>
                <w:webHidden/>
              </w:rPr>
              <w:fldChar w:fldCharType="end"/>
            </w:r>
          </w:hyperlink>
        </w:p>
        <w:p w14:paraId="358EE6D3" w14:textId="4DA15289" w:rsidR="00F91C4E" w:rsidRDefault="00000000">
          <w:pPr>
            <w:pStyle w:val="TOC2"/>
            <w:rPr>
              <w:rFonts w:asciiTheme="minorHAnsi" w:eastAsiaTheme="minorEastAsia" w:hAnsiTheme="minorHAnsi" w:cstheme="minorBidi"/>
              <w:b w:val="0"/>
              <w:sz w:val="22"/>
              <w:szCs w:val="22"/>
            </w:rPr>
          </w:pPr>
          <w:hyperlink w:anchor="_Toc135559849" w:history="1">
            <w:r w:rsidR="00F91C4E" w:rsidRPr="0012595F">
              <w:rPr>
                <w:rStyle w:val="Hyperlink"/>
              </w:rPr>
              <w:t>3.6</w:t>
            </w:r>
            <w:r w:rsidR="00F91C4E">
              <w:rPr>
                <w:rFonts w:asciiTheme="minorHAnsi" w:eastAsiaTheme="minorEastAsia" w:hAnsiTheme="minorHAnsi" w:cstheme="minorBidi"/>
                <w:b w:val="0"/>
                <w:sz w:val="22"/>
                <w:szCs w:val="22"/>
              </w:rPr>
              <w:tab/>
            </w:r>
            <w:r w:rsidR="00F91C4E" w:rsidRPr="0012595F">
              <w:rPr>
                <w:rStyle w:val="Hyperlink"/>
              </w:rPr>
              <w:t>Health</w:t>
            </w:r>
            <w:r w:rsidR="00F91C4E">
              <w:rPr>
                <w:webHidden/>
              </w:rPr>
              <w:tab/>
            </w:r>
            <w:r w:rsidR="00F91C4E">
              <w:rPr>
                <w:webHidden/>
              </w:rPr>
              <w:fldChar w:fldCharType="begin"/>
            </w:r>
            <w:r w:rsidR="00F91C4E">
              <w:rPr>
                <w:webHidden/>
              </w:rPr>
              <w:instrText xml:space="preserve"> PAGEREF _Toc135559849 \h </w:instrText>
            </w:r>
            <w:r w:rsidR="00F91C4E">
              <w:rPr>
                <w:webHidden/>
              </w:rPr>
            </w:r>
            <w:r w:rsidR="00F91C4E">
              <w:rPr>
                <w:webHidden/>
              </w:rPr>
              <w:fldChar w:fldCharType="separate"/>
            </w:r>
            <w:r w:rsidR="00F91C4E">
              <w:rPr>
                <w:webHidden/>
              </w:rPr>
              <w:t>18</w:t>
            </w:r>
            <w:r w:rsidR="00F91C4E">
              <w:rPr>
                <w:webHidden/>
              </w:rPr>
              <w:fldChar w:fldCharType="end"/>
            </w:r>
          </w:hyperlink>
        </w:p>
        <w:p w14:paraId="4639F69B" w14:textId="1194FF75" w:rsidR="00F91C4E" w:rsidRDefault="00000000">
          <w:pPr>
            <w:pStyle w:val="TOC2"/>
            <w:rPr>
              <w:rFonts w:asciiTheme="minorHAnsi" w:eastAsiaTheme="minorEastAsia" w:hAnsiTheme="minorHAnsi" w:cstheme="minorBidi"/>
              <w:b w:val="0"/>
              <w:sz w:val="22"/>
              <w:szCs w:val="22"/>
            </w:rPr>
          </w:pPr>
          <w:hyperlink w:anchor="_Toc135559850" w:history="1">
            <w:r w:rsidR="00F91C4E" w:rsidRPr="0012595F">
              <w:rPr>
                <w:rStyle w:val="Hyperlink"/>
              </w:rPr>
              <w:t>3.7</w:t>
            </w:r>
            <w:r w:rsidR="00F91C4E">
              <w:rPr>
                <w:rFonts w:asciiTheme="minorHAnsi" w:eastAsiaTheme="minorEastAsia" w:hAnsiTheme="minorHAnsi" w:cstheme="minorBidi"/>
                <w:b w:val="0"/>
                <w:sz w:val="22"/>
                <w:szCs w:val="22"/>
              </w:rPr>
              <w:tab/>
            </w:r>
            <w:r w:rsidR="00F91C4E" w:rsidRPr="0012595F">
              <w:rPr>
                <w:rStyle w:val="Hyperlink"/>
              </w:rPr>
              <w:t>Women’s Leadership and Political Participation</w:t>
            </w:r>
            <w:r w:rsidR="00F91C4E">
              <w:rPr>
                <w:webHidden/>
              </w:rPr>
              <w:tab/>
            </w:r>
            <w:r w:rsidR="00F91C4E">
              <w:rPr>
                <w:webHidden/>
              </w:rPr>
              <w:fldChar w:fldCharType="begin"/>
            </w:r>
            <w:r w:rsidR="00F91C4E">
              <w:rPr>
                <w:webHidden/>
              </w:rPr>
              <w:instrText xml:space="preserve"> PAGEREF _Toc135559850 \h </w:instrText>
            </w:r>
            <w:r w:rsidR="00F91C4E">
              <w:rPr>
                <w:webHidden/>
              </w:rPr>
            </w:r>
            <w:r w:rsidR="00F91C4E">
              <w:rPr>
                <w:webHidden/>
              </w:rPr>
              <w:fldChar w:fldCharType="separate"/>
            </w:r>
            <w:r w:rsidR="00F91C4E">
              <w:rPr>
                <w:webHidden/>
              </w:rPr>
              <w:t>19</w:t>
            </w:r>
            <w:r w:rsidR="00F91C4E">
              <w:rPr>
                <w:webHidden/>
              </w:rPr>
              <w:fldChar w:fldCharType="end"/>
            </w:r>
          </w:hyperlink>
        </w:p>
        <w:p w14:paraId="38B67CDD" w14:textId="20C19070" w:rsidR="00F91C4E" w:rsidRDefault="00000000">
          <w:pPr>
            <w:pStyle w:val="TOC2"/>
            <w:rPr>
              <w:rFonts w:asciiTheme="minorHAnsi" w:eastAsiaTheme="minorEastAsia" w:hAnsiTheme="minorHAnsi" w:cstheme="minorBidi"/>
              <w:b w:val="0"/>
              <w:sz w:val="22"/>
              <w:szCs w:val="22"/>
            </w:rPr>
          </w:pPr>
          <w:hyperlink w:anchor="_Toc135559851" w:history="1">
            <w:r w:rsidR="00F91C4E" w:rsidRPr="0012595F">
              <w:rPr>
                <w:rStyle w:val="Hyperlink"/>
              </w:rPr>
              <w:t>3.8</w:t>
            </w:r>
            <w:r w:rsidR="00F91C4E">
              <w:rPr>
                <w:rFonts w:asciiTheme="minorHAnsi" w:eastAsiaTheme="minorEastAsia" w:hAnsiTheme="minorHAnsi" w:cstheme="minorBidi"/>
                <w:b w:val="0"/>
                <w:sz w:val="22"/>
                <w:szCs w:val="22"/>
              </w:rPr>
              <w:tab/>
            </w:r>
            <w:r w:rsidR="00F91C4E" w:rsidRPr="0012595F">
              <w:rPr>
                <w:rStyle w:val="Hyperlink"/>
              </w:rPr>
              <w:t>Non -programmatic outcome</w:t>
            </w:r>
            <w:r w:rsidR="00F91C4E">
              <w:rPr>
                <w:webHidden/>
              </w:rPr>
              <w:tab/>
            </w:r>
            <w:r w:rsidR="00F91C4E">
              <w:rPr>
                <w:webHidden/>
              </w:rPr>
              <w:fldChar w:fldCharType="begin"/>
            </w:r>
            <w:r w:rsidR="00F91C4E">
              <w:rPr>
                <w:webHidden/>
              </w:rPr>
              <w:instrText xml:space="preserve"> PAGEREF _Toc135559851 \h </w:instrText>
            </w:r>
            <w:r w:rsidR="00F91C4E">
              <w:rPr>
                <w:webHidden/>
              </w:rPr>
            </w:r>
            <w:r w:rsidR="00F91C4E">
              <w:rPr>
                <w:webHidden/>
              </w:rPr>
              <w:fldChar w:fldCharType="separate"/>
            </w:r>
            <w:r w:rsidR="00F91C4E">
              <w:rPr>
                <w:webHidden/>
              </w:rPr>
              <w:t>23</w:t>
            </w:r>
            <w:r w:rsidR="00F91C4E">
              <w:rPr>
                <w:webHidden/>
              </w:rPr>
              <w:fldChar w:fldCharType="end"/>
            </w:r>
          </w:hyperlink>
        </w:p>
        <w:p w14:paraId="4BE0FAFC" w14:textId="3BAA2DC0" w:rsidR="00F91C4E" w:rsidRDefault="00000000" w:rsidP="00F91C4E">
          <w:pPr>
            <w:pStyle w:val="TOC1"/>
            <w:rPr>
              <w:rFonts w:asciiTheme="minorHAnsi" w:eastAsiaTheme="minorEastAsia" w:hAnsiTheme="minorHAnsi" w:cstheme="minorBidi"/>
              <w:noProof/>
              <w:sz w:val="22"/>
              <w:szCs w:val="22"/>
            </w:rPr>
          </w:pPr>
          <w:hyperlink w:anchor="_Toc135559852" w:history="1">
            <w:r w:rsidR="00F91C4E" w:rsidRPr="0012595F">
              <w:rPr>
                <w:rStyle w:val="Hyperlink"/>
                <w:noProof/>
                <w:lang w:val="en-US" w:eastAsia="en-US"/>
              </w:rPr>
              <w:t>4.</w:t>
            </w:r>
            <w:r w:rsidR="00F91C4E">
              <w:rPr>
                <w:rFonts w:asciiTheme="minorHAnsi" w:eastAsiaTheme="minorEastAsia" w:hAnsiTheme="minorHAnsi" w:cstheme="minorBidi"/>
                <w:noProof/>
                <w:sz w:val="22"/>
                <w:szCs w:val="22"/>
              </w:rPr>
              <w:tab/>
            </w:r>
            <w:r w:rsidR="00F91C4E" w:rsidRPr="0012595F">
              <w:rPr>
                <w:rStyle w:val="Hyperlink"/>
                <w:noProof/>
                <w:lang w:val="en-US" w:eastAsia="en-US"/>
              </w:rPr>
              <w:t xml:space="preserve">FUND </w:t>
            </w:r>
            <w:r w:rsidR="00F91C4E" w:rsidRPr="0012595F">
              <w:rPr>
                <w:rStyle w:val="Hyperlink"/>
                <w:noProof/>
              </w:rPr>
              <w:t>OPERATIONAL</w:t>
            </w:r>
            <w:r w:rsidR="00F91C4E" w:rsidRPr="0012595F">
              <w:rPr>
                <w:rStyle w:val="Hyperlink"/>
                <w:noProof/>
                <w:lang w:val="en-US" w:eastAsia="en-US"/>
              </w:rPr>
              <w:t xml:space="preserve"> PERFORMANCE</w:t>
            </w:r>
            <w:r w:rsidR="00F91C4E">
              <w:rPr>
                <w:noProof/>
                <w:webHidden/>
              </w:rPr>
              <w:tab/>
            </w:r>
            <w:r w:rsidR="00F91C4E">
              <w:rPr>
                <w:noProof/>
                <w:webHidden/>
              </w:rPr>
              <w:fldChar w:fldCharType="begin"/>
            </w:r>
            <w:r w:rsidR="00F91C4E">
              <w:rPr>
                <w:noProof/>
                <w:webHidden/>
              </w:rPr>
              <w:instrText xml:space="preserve"> PAGEREF _Toc135559852 \h </w:instrText>
            </w:r>
            <w:r w:rsidR="00F91C4E">
              <w:rPr>
                <w:noProof/>
                <w:webHidden/>
              </w:rPr>
            </w:r>
            <w:r w:rsidR="00F91C4E">
              <w:rPr>
                <w:noProof/>
                <w:webHidden/>
              </w:rPr>
              <w:fldChar w:fldCharType="separate"/>
            </w:r>
            <w:r w:rsidR="00F91C4E">
              <w:rPr>
                <w:noProof/>
                <w:webHidden/>
              </w:rPr>
              <w:t>25</w:t>
            </w:r>
            <w:r w:rsidR="00F91C4E">
              <w:rPr>
                <w:noProof/>
                <w:webHidden/>
              </w:rPr>
              <w:fldChar w:fldCharType="end"/>
            </w:r>
          </w:hyperlink>
        </w:p>
        <w:p w14:paraId="11096114" w14:textId="6513A200" w:rsidR="00F91C4E" w:rsidRDefault="00000000">
          <w:pPr>
            <w:pStyle w:val="TOC2"/>
            <w:rPr>
              <w:rFonts w:asciiTheme="minorHAnsi" w:eastAsiaTheme="minorEastAsia" w:hAnsiTheme="minorHAnsi" w:cstheme="minorBidi"/>
              <w:b w:val="0"/>
              <w:sz w:val="22"/>
              <w:szCs w:val="22"/>
            </w:rPr>
          </w:pPr>
          <w:hyperlink w:anchor="_Toc135559853" w:history="1">
            <w:r w:rsidR="00F91C4E" w:rsidRPr="0012595F">
              <w:rPr>
                <w:rStyle w:val="Hyperlink"/>
              </w:rPr>
              <w:t>4.1</w:t>
            </w:r>
            <w:r w:rsidR="00F91C4E">
              <w:rPr>
                <w:rFonts w:asciiTheme="minorHAnsi" w:eastAsiaTheme="minorEastAsia" w:hAnsiTheme="minorHAnsi" w:cstheme="minorBidi"/>
                <w:b w:val="0"/>
                <w:sz w:val="22"/>
                <w:szCs w:val="22"/>
              </w:rPr>
              <w:tab/>
            </w:r>
            <w:r w:rsidR="00F91C4E" w:rsidRPr="0012595F">
              <w:rPr>
                <w:rStyle w:val="Hyperlink"/>
              </w:rPr>
              <w:t>DELAYS IN IMPLEMENTATION, CHALLENGES, LESSONS LEARNED &amp; BEST PRACTICES</w:t>
            </w:r>
            <w:r w:rsidR="00F91C4E">
              <w:rPr>
                <w:webHidden/>
              </w:rPr>
              <w:tab/>
            </w:r>
            <w:r w:rsidR="00F91C4E">
              <w:rPr>
                <w:webHidden/>
              </w:rPr>
              <w:fldChar w:fldCharType="begin"/>
            </w:r>
            <w:r w:rsidR="00F91C4E">
              <w:rPr>
                <w:webHidden/>
              </w:rPr>
              <w:instrText xml:space="preserve"> PAGEREF _Toc135559853 \h </w:instrText>
            </w:r>
            <w:r w:rsidR="00F91C4E">
              <w:rPr>
                <w:webHidden/>
              </w:rPr>
            </w:r>
            <w:r w:rsidR="00F91C4E">
              <w:rPr>
                <w:webHidden/>
              </w:rPr>
              <w:fldChar w:fldCharType="separate"/>
            </w:r>
            <w:r w:rsidR="00F91C4E">
              <w:rPr>
                <w:webHidden/>
              </w:rPr>
              <w:t>25</w:t>
            </w:r>
            <w:r w:rsidR="00F91C4E">
              <w:rPr>
                <w:webHidden/>
              </w:rPr>
              <w:fldChar w:fldCharType="end"/>
            </w:r>
          </w:hyperlink>
        </w:p>
        <w:p w14:paraId="2FDDF357" w14:textId="4D82FD70" w:rsidR="00F91C4E" w:rsidRDefault="00000000">
          <w:pPr>
            <w:pStyle w:val="TOC2"/>
            <w:rPr>
              <w:rFonts w:asciiTheme="minorHAnsi" w:eastAsiaTheme="minorEastAsia" w:hAnsiTheme="minorHAnsi" w:cstheme="minorBidi"/>
              <w:b w:val="0"/>
              <w:sz w:val="22"/>
              <w:szCs w:val="22"/>
            </w:rPr>
          </w:pPr>
          <w:hyperlink w:anchor="_Toc135559854" w:history="1">
            <w:r w:rsidR="00F91C4E" w:rsidRPr="0012595F">
              <w:rPr>
                <w:rStyle w:val="Hyperlink"/>
              </w:rPr>
              <w:t>4.2</w:t>
            </w:r>
            <w:r w:rsidR="00F91C4E">
              <w:rPr>
                <w:rFonts w:asciiTheme="minorHAnsi" w:eastAsiaTheme="minorEastAsia" w:hAnsiTheme="minorHAnsi" w:cstheme="minorBidi"/>
                <w:b w:val="0"/>
                <w:sz w:val="22"/>
                <w:szCs w:val="22"/>
              </w:rPr>
              <w:tab/>
            </w:r>
            <w:r w:rsidR="00F91C4E" w:rsidRPr="0012595F">
              <w:rPr>
                <w:rStyle w:val="Hyperlink"/>
              </w:rPr>
              <w:t>QUALITATIVE ASSESSMENT</w:t>
            </w:r>
            <w:r w:rsidR="00F91C4E">
              <w:rPr>
                <w:webHidden/>
              </w:rPr>
              <w:tab/>
            </w:r>
            <w:r w:rsidR="00F91C4E">
              <w:rPr>
                <w:webHidden/>
              </w:rPr>
              <w:fldChar w:fldCharType="begin"/>
            </w:r>
            <w:r w:rsidR="00F91C4E">
              <w:rPr>
                <w:webHidden/>
              </w:rPr>
              <w:instrText xml:space="preserve"> PAGEREF _Toc135559854 \h </w:instrText>
            </w:r>
            <w:r w:rsidR="00F91C4E">
              <w:rPr>
                <w:webHidden/>
              </w:rPr>
            </w:r>
            <w:r w:rsidR="00F91C4E">
              <w:rPr>
                <w:webHidden/>
              </w:rPr>
              <w:fldChar w:fldCharType="separate"/>
            </w:r>
            <w:r w:rsidR="00F91C4E">
              <w:rPr>
                <w:webHidden/>
              </w:rPr>
              <w:t>27</w:t>
            </w:r>
            <w:r w:rsidR="00F91C4E">
              <w:rPr>
                <w:webHidden/>
              </w:rPr>
              <w:fldChar w:fldCharType="end"/>
            </w:r>
          </w:hyperlink>
        </w:p>
        <w:p w14:paraId="70CD177C" w14:textId="676F693F" w:rsidR="00F91C4E" w:rsidRDefault="00000000" w:rsidP="00F91C4E">
          <w:pPr>
            <w:pStyle w:val="TOC1"/>
            <w:rPr>
              <w:rFonts w:asciiTheme="minorHAnsi" w:eastAsiaTheme="minorEastAsia" w:hAnsiTheme="minorHAnsi" w:cstheme="minorBidi"/>
              <w:noProof/>
              <w:sz w:val="22"/>
              <w:szCs w:val="22"/>
            </w:rPr>
          </w:pPr>
          <w:hyperlink w:anchor="_Toc135559855" w:history="1">
            <w:r w:rsidR="00F91C4E" w:rsidRPr="0012595F">
              <w:rPr>
                <w:rStyle w:val="Hyperlink"/>
                <w:noProof/>
              </w:rPr>
              <w:t>5.</w:t>
            </w:r>
            <w:r w:rsidR="00F91C4E">
              <w:rPr>
                <w:rFonts w:asciiTheme="minorHAnsi" w:eastAsiaTheme="minorEastAsia" w:hAnsiTheme="minorHAnsi" w:cstheme="minorBidi"/>
                <w:noProof/>
                <w:sz w:val="22"/>
                <w:szCs w:val="22"/>
              </w:rPr>
              <w:tab/>
            </w:r>
            <w:r w:rsidR="00F91C4E" w:rsidRPr="0012595F">
              <w:rPr>
                <w:rStyle w:val="Hyperlink"/>
                <w:noProof/>
              </w:rPr>
              <w:t>SUCCESS STORIES:</w:t>
            </w:r>
            <w:r w:rsidR="00F91C4E">
              <w:rPr>
                <w:noProof/>
                <w:webHidden/>
              </w:rPr>
              <w:tab/>
            </w:r>
            <w:r w:rsidR="00F91C4E">
              <w:rPr>
                <w:noProof/>
                <w:webHidden/>
              </w:rPr>
              <w:fldChar w:fldCharType="begin"/>
            </w:r>
            <w:r w:rsidR="00F91C4E">
              <w:rPr>
                <w:noProof/>
                <w:webHidden/>
              </w:rPr>
              <w:instrText xml:space="preserve"> PAGEREF _Toc135559855 \h </w:instrText>
            </w:r>
            <w:r w:rsidR="00F91C4E">
              <w:rPr>
                <w:noProof/>
                <w:webHidden/>
              </w:rPr>
            </w:r>
            <w:r w:rsidR="00F91C4E">
              <w:rPr>
                <w:noProof/>
                <w:webHidden/>
              </w:rPr>
              <w:fldChar w:fldCharType="separate"/>
            </w:r>
            <w:r w:rsidR="00F91C4E">
              <w:rPr>
                <w:noProof/>
                <w:webHidden/>
              </w:rPr>
              <w:t>28</w:t>
            </w:r>
            <w:r w:rsidR="00F91C4E">
              <w:rPr>
                <w:noProof/>
                <w:webHidden/>
              </w:rPr>
              <w:fldChar w:fldCharType="end"/>
            </w:r>
          </w:hyperlink>
        </w:p>
        <w:p w14:paraId="070AE9CF" w14:textId="6A9D57CE" w:rsidR="00F91C4E" w:rsidRDefault="00000000">
          <w:pPr>
            <w:pStyle w:val="TOC2"/>
            <w:rPr>
              <w:rFonts w:asciiTheme="minorHAnsi" w:eastAsiaTheme="minorEastAsia" w:hAnsiTheme="minorHAnsi" w:cstheme="minorBidi"/>
              <w:b w:val="0"/>
              <w:sz w:val="22"/>
              <w:szCs w:val="22"/>
            </w:rPr>
          </w:pPr>
          <w:hyperlink w:anchor="_Toc135559856" w:history="1">
            <w:r w:rsidR="00F91C4E" w:rsidRPr="0012595F">
              <w:rPr>
                <w:rStyle w:val="Hyperlink"/>
              </w:rPr>
              <w:t>5.1</w:t>
            </w:r>
            <w:r w:rsidR="00F91C4E">
              <w:rPr>
                <w:rFonts w:asciiTheme="minorHAnsi" w:eastAsiaTheme="minorEastAsia" w:hAnsiTheme="minorHAnsi" w:cstheme="minorBidi"/>
                <w:b w:val="0"/>
                <w:sz w:val="22"/>
                <w:szCs w:val="22"/>
              </w:rPr>
              <w:tab/>
            </w:r>
            <w:r w:rsidR="00F91C4E" w:rsidRPr="0012595F">
              <w:rPr>
                <w:rStyle w:val="Hyperlink"/>
              </w:rPr>
              <w:t>A rural Kigoma man harbouring ambitions to feed the African Great Lakes region</w:t>
            </w:r>
            <w:r w:rsidR="00F91C4E">
              <w:rPr>
                <w:webHidden/>
              </w:rPr>
              <w:tab/>
            </w:r>
            <w:r w:rsidR="00F91C4E">
              <w:rPr>
                <w:webHidden/>
              </w:rPr>
              <w:fldChar w:fldCharType="begin"/>
            </w:r>
            <w:r w:rsidR="00F91C4E">
              <w:rPr>
                <w:webHidden/>
              </w:rPr>
              <w:instrText xml:space="preserve"> PAGEREF _Toc135559856 \h </w:instrText>
            </w:r>
            <w:r w:rsidR="00F91C4E">
              <w:rPr>
                <w:webHidden/>
              </w:rPr>
            </w:r>
            <w:r w:rsidR="00F91C4E">
              <w:rPr>
                <w:webHidden/>
              </w:rPr>
              <w:fldChar w:fldCharType="separate"/>
            </w:r>
            <w:r w:rsidR="00F91C4E">
              <w:rPr>
                <w:webHidden/>
              </w:rPr>
              <w:t>28</w:t>
            </w:r>
            <w:r w:rsidR="00F91C4E">
              <w:rPr>
                <w:webHidden/>
              </w:rPr>
              <w:fldChar w:fldCharType="end"/>
            </w:r>
          </w:hyperlink>
        </w:p>
        <w:p w14:paraId="48B8641E" w14:textId="51A1D17B" w:rsidR="00F91C4E" w:rsidRDefault="00000000">
          <w:pPr>
            <w:pStyle w:val="TOC2"/>
            <w:rPr>
              <w:rFonts w:asciiTheme="minorHAnsi" w:eastAsiaTheme="minorEastAsia" w:hAnsiTheme="minorHAnsi" w:cstheme="minorBidi"/>
              <w:b w:val="0"/>
              <w:sz w:val="22"/>
              <w:szCs w:val="22"/>
            </w:rPr>
          </w:pPr>
          <w:hyperlink w:anchor="_Toc135559857" w:history="1">
            <w:r w:rsidR="00F91C4E" w:rsidRPr="0012595F">
              <w:rPr>
                <w:rStyle w:val="Hyperlink"/>
              </w:rPr>
              <w:t>5.2</w:t>
            </w:r>
            <w:r w:rsidR="00F91C4E">
              <w:rPr>
                <w:rFonts w:asciiTheme="minorHAnsi" w:eastAsiaTheme="minorEastAsia" w:hAnsiTheme="minorHAnsi" w:cstheme="minorBidi"/>
                <w:b w:val="0"/>
                <w:sz w:val="22"/>
                <w:szCs w:val="22"/>
              </w:rPr>
              <w:tab/>
            </w:r>
            <w:r w:rsidR="00F91C4E" w:rsidRPr="0012595F">
              <w:rPr>
                <w:rStyle w:val="Hyperlink"/>
              </w:rPr>
              <w:t>Jointly promoting an improved business environment in Tanzania.</w:t>
            </w:r>
            <w:r w:rsidR="00F91C4E">
              <w:rPr>
                <w:webHidden/>
              </w:rPr>
              <w:tab/>
            </w:r>
            <w:r w:rsidR="00F91C4E">
              <w:rPr>
                <w:webHidden/>
              </w:rPr>
              <w:fldChar w:fldCharType="begin"/>
            </w:r>
            <w:r w:rsidR="00F91C4E">
              <w:rPr>
                <w:webHidden/>
              </w:rPr>
              <w:instrText xml:space="preserve"> PAGEREF _Toc135559857 \h </w:instrText>
            </w:r>
            <w:r w:rsidR="00F91C4E">
              <w:rPr>
                <w:webHidden/>
              </w:rPr>
            </w:r>
            <w:r w:rsidR="00F91C4E">
              <w:rPr>
                <w:webHidden/>
              </w:rPr>
              <w:fldChar w:fldCharType="separate"/>
            </w:r>
            <w:r w:rsidR="00F91C4E">
              <w:rPr>
                <w:webHidden/>
              </w:rPr>
              <w:t>29</w:t>
            </w:r>
            <w:r w:rsidR="00F91C4E">
              <w:rPr>
                <w:webHidden/>
              </w:rPr>
              <w:fldChar w:fldCharType="end"/>
            </w:r>
          </w:hyperlink>
        </w:p>
        <w:p w14:paraId="64E5BC65" w14:textId="53498526" w:rsidR="00F91C4E" w:rsidRDefault="00000000">
          <w:pPr>
            <w:pStyle w:val="TOC2"/>
            <w:rPr>
              <w:rFonts w:asciiTheme="minorHAnsi" w:eastAsiaTheme="minorEastAsia" w:hAnsiTheme="minorHAnsi" w:cstheme="minorBidi"/>
              <w:b w:val="0"/>
              <w:sz w:val="22"/>
              <w:szCs w:val="22"/>
            </w:rPr>
          </w:pPr>
          <w:hyperlink w:anchor="_Toc135559858" w:history="1">
            <w:r w:rsidR="00F91C4E" w:rsidRPr="0012595F">
              <w:rPr>
                <w:rStyle w:val="Hyperlink"/>
              </w:rPr>
              <w:t>5.3</w:t>
            </w:r>
            <w:r w:rsidR="00F91C4E">
              <w:rPr>
                <w:rFonts w:asciiTheme="minorHAnsi" w:eastAsiaTheme="minorEastAsia" w:hAnsiTheme="minorHAnsi" w:cstheme="minorBidi"/>
                <w:b w:val="0"/>
                <w:sz w:val="22"/>
                <w:szCs w:val="22"/>
              </w:rPr>
              <w:tab/>
            </w:r>
            <w:r w:rsidR="00F91C4E" w:rsidRPr="0012595F">
              <w:rPr>
                <w:rStyle w:val="Hyperlink"/>
              </w:rPr>
              <w:t>Nutrition</w:t>
            </w:r>
            <w:r w:rsidR="00F91C4E">
              <w:rPr>
                <w:webHidden/>
              </w:rPr>
              <w:tab/>
            </w:r>
            <w:r w:rsidR="00F91C4E">
              <w:rPr>
                <w:webHidden/>
              </w:rPr>
              <w:fldChar w:fldCharType="begin"/>
            </w:r>
            <w:r w:rsidR="00F91C4E">
              <w:rPr>
                <w:webHidden/>
              </w:rPr>
              <w:instrText xml:space="preserve"> PAGEREF _Toc135559858 \h </w:instrText>
            </w:r>
            <w:r w:rsidR="00F91C4E">
              <w:rPr>
                <w:webHidden/>
              </w:rPr>
            </w:r>
            <w:r w:rsidR="00F91C4E">
              <w:rPr>
                <w:webHidden/>
              </w:rPr>
              <w:fldChar w:fldCharType="separate"/>
            </w:r>
            <w:r w:rsidR="00F91C4E">
              <w:rPr>
                <w:webHidden/>
              </w:rPr>
              <w:t>31</w:t>
            </w:r>
            <w:r w:rsidR="00F91C4E">
              <w:rPr>
                <w:webHidden/>
              </w:rPr>
              <w:fldChar w:fldCharType="end"/>
            </w:r>
          </w:hyperlink>
        </w:p>
        <w:p w14:paraId="5C79654D" w14:textId="217A8B5F" w:rsidR="00F91C4E" w:rsidRDefault="00000000">
          <w:pPr>
            <w:pStyle w:val="TOC2"/>
            <w:rPr>
              <w:rFonts w:asciiTheme="minorHAnsi" w:eastAsiaTheme="minorEastAsia" w:hAnsiTheme="minorHAnsi" w:cstheme="minorBidi"/>
              <w:b w:val="0"/>
              <w:sz w:val="22"/>
              <w:szCs w:val="22"/>
            </w:rPr>
          </w:pPr>
          <w:hyperlink w:anchor="_Toc135559859" w:history="1">
            <w:r w:rsidR="00F91C4E" w:rsidRPr="0012595F">
              <w:rPr>
                <w:rStyle w:val="Hyperlink"/>
              </w:rPr>
              <w:t>5.4</w:t>
            </w:r>
            <w:r w:rsidR="00F91C4E">
              <w:rPr>
                <w:rFonts w:asciiTheme="minorHAnsi" w:eastAsiaTheme="minorEastAsia" w:hAnsiTheme="minorHAnsi" w:cstheme="minorBidi"/>
                <w:b w:val="0"/>
                <w:sz w:val="22"/>
                <w:szCs w:val="22"/>
              </w:rPr>
              <w:tab/>
            </w:r>
            <w:r w:rsidR="00F91C4E" w:rsidRPr="0012595F">
              <w:rPr>
                <w:rStyle w:val="Hyperlink"/>
              </w:rPr>
              <w:t>UN Partnership with Zanzibar Women’s Caucus Strengthens the Voices of Women Legislators in Zanzibar</w:t>
            </w:r>
            <w:r w:rsidR="00F91C4E">
              <w:rPr>
                <w:webHidden/>
              </w:rPr>
              <w:tab/>
            </w:r>
            <w:r w:rsidR="00F91C4E">
              <w:rPr>
                <w:webHidden/>
              </w:rPr>
              <w:fldChar w:fldCharType="begin"/>
            </w:r>
            <w:r w:rsidR="00F91C4E">
              <w:rPr>
                <w:webHidden/>
              </w:rPr>
              <w:instrText xml:space="preserve"> PAGEREF _Toc135559859 \h </w:instrText>
            </w:r>
            <w:r w:rsidR="00F91C4E">
              <w:rPr>
                <w:webHidden/>
              </w:rPr>
            </w:r>
            <w:r w:rsidR="00F91C4E">
              <w:rPr>
                <w:webHidden/>
              </w:rPr>
              <w:fldChar w:fldCharType="separate"/>
            </w:r>
            <w:r w:rsidR="00F91C4E">
              <w:rPr>
                <w:webHidden/>
              </w:rPr>
              <w:t>32</w:t>
            </w:r>
            <w:r w:rsidR="00F91C4E">
              <w:rPr>
                <w:webHidden/>
              </w:rPr>
              <w:fldChar w:fldCharType="end"/>
            </w:r>
          </w:hyperlink>
        </w:p>
        <w:p w14:paraId="3830296B" w14:textId="75AE2A1E" w:rsidR="00F91C4E" w:rsidRDefault="00000000" w:rsidP="00F91C4E">
          <w:pPr>
            <w:pStyle w:val="TOC1"/>
            <w:rPr>
              <w:rFonts w:asciiTheme="minorHAnsi" w:eastAsiaTheme="minorEastAsia" w:hAnsiTheme="minorHAnsi" w:cstheme="minorBidi"/>
              <w:noProof/>
              <w:sz w:val="22"/>
              <w:szCs w:val="22"/>
            </w:rPr>
          </w:pPr>
          <w:hyperlink w:anchor="_Toc135559860" w:history="1">
            <w:r w:rsidR="00F91C4E" w:rsidRPr="0012595F">
              <w:rPr>
                <w:rStyle w:val="Hyperlink"/>
                <w:noProof/>
              </w:rPr>
              <w:t>6.</w:t>
            </w:r>
            <w:r w:rsidR="00F91C4E">
              <w:rPr>
                <w:rFonts w:asciiTheme="minorHAnsi" w:eastAsiaTheme="minorEastAsia" w:hAnsiTheme="minorHAnsi" w:cstheme="minorBidi"/>
                <w:noProof/>
                <w:sz w:val="22"/>
                <w:szCs w:val="22"/>
              </w:rPr>
              <w:tab/>
            </w:r>
            <w:r w:rsidR="00F91C4E" w:rsidRPr="0012595F">
              <w:rPr>
                <w:rStyle w:val="Hyperlink"/>
                <w:noProof/>
              </w:rPr>
              <w:t>IMPLEMENTING PARTNERS</w:t>
            </w:r>
            <w:r w:rsidR="00F91C4E">
              <w:rPr>
                <w:noProof/>
                <w:webHidden/>
              </w:rPr>
              <w:tab/>
            </w:r>
            <w:r w:rsidR="00F91C4E">
              <w:rPr>
                <w:noProof/>
                <w:webHidden/>
              </w:rPr>
              <w:fldChar w:fldCharType="begin"/>
            </w:r>
            <w:r w:rsidR="00F91C4E">
              <w:rPr>
                <w:noProof/>
                <w:webHidden/>
              </w:rPr>
              <w:instrText xml:space="preserve"> PAGEREF _Toc135559860 \h </w:instrText>
            </w:r>
            <w:r w:rsidR="00F91C4E">
              <w:rPr>
                <w:noProof/>
                <w:webHidden/>
              </w:rPr>
            </w:r>
            <w:r w:rsidR="00F91C4E">
              <w:rPr>
                <w:noProof/>
                <w:webHidden/>
              </w:rPr>
              <w:fldChar w:fldCharType="separate"/>
            </w:r>
            <w:r w:rsidR="00F91C4E">
              <w:rPr>
                <w:noProof/>
                <w:webHidden/>
              </w:rPr>
              <w:t>34</w:t>
            </w:r>
            <w:r w:rsidR="00F91C4E">
              <w:rPr>
                <w:noProof/>
                <w:webHidden/>
              </w:rPr>
              <w:fldChar w:fldCharType="end"/>
            </w:r>
          </w:hyperlink>
        </w:p>
        <w:p w14:paraId="2AB1BDAC" w14:textId="45F94976" w:rsidR="00F91C4E" w:rsidRDefault="00000000" w:rsidP="00F91C4E">
          <w:pPr>
            <w:pStyle w:val="TOC1"/>
            <w:rPr>
              <w:rFonts w:asciiTheme="minorHAnsi" w:eastAsiaTheme="minorEastAsia" w:hAnsiTheme="minorHAnsi" w:cstheme="minorBidi"/>
              <w:noProof/>
              <w:sz w:val="22"/>
              <w:szCs w:val="22"/>
            </w:rPr>
          </w:pPr>
          <w:hyperlink w:anchor="_Toc135559861" w:history="1">
            <w:r w:rsidR="00F91C4E" w:rsidRPr="0012595F">
              <w:rPr>
                <w:rStyle w:val="Hyperlink"/>
                <w:noProof/>
              </w:rPr>
              <w:t>7.</w:t>
            </w:r>
            <w:r w:rsidR="00F91C4E">
              <w:rPr>
                <w:rFonts w:asciiTheme="minorHAnsi" w:eastAsiaTheme="minorEastAsia" w:hAnsiTheme="minorHAnsi" w:cstheme="minorBidi"/>
                <w:noProof/>
                <w:sz w:val="22"/>
                <w:szCs w:val="22"/>
              </w:rPr>
              <w:tab/>
            </w:r>
            <w:r w:rsidR="00F91C4E" w:rsidRPr="0012595F">
              <w:rPr>
                <w:rStyle w:val="Hyperlink"/>
                <w:noProof/>
              </w:rPr>
              <w:t>ANNEX: INDICATOR REPORTING</w:t>
            </w:r>
            <w:r w:rsidR="00F91C4E">
              <w:rPr>
                <w:noProof/>
                <w:webHidden/>
              </w:rPr>
              <w:tab/>
            </w:r>
            <w:r w:rsidR="00F91C4E">
              <w:rPr>
                <w:noProof/>
                <w:webHidden/>
              </w:rPr>
              <w:fldChar w:fldCharType="begin"/>
            </w:r>
            <w:r w:rsidR="00F91C4E">
              <w:rPr>
                <w:noProof/>
                <w:webHidden/>
              </w:rPr>
              <w:instrText xml:space="preserve"> PAGEREF _Toc135559861 \h </w:instrText>
            </w:r>
            <w:r w:rsidR="00F91C4E">
              <w:rPr>
                <w:noProof/>
                <w:webHidden/>
              </w:rPr>
            </w:r>
            <w:r w:rsidR="00F91C4E">
              <w:rPr>
                <w:noProof/>
                <w:webHidden/>
              </w:rPr>
              <w:fldChar w:fldCharType="separate"/>
            </w:r>
            <w:r w:rsidR="00F91C4E">
              <w:rPr>
                <w:noProof/>
                <w:webHidden/>
              </w:rPr>
              <w:t>38</w:t>
            </w:r>
            <w:r w:rsidR="00F91C4E">
              <w:rPr>
                <w:noProof/>
                <w:webHidden/>
              </w:rPr>
              <w:fldChar w:fldCharType="end"/>
            </w:r>
          </w:hyperlink>
        </w:p>
        <w:p w14:paraId="7FC6341D" w14:textId="6776316D" w:rsidR="00F91C4E" w:rsidRDefault="00000000">
          <w:pPr>
            <w:pStyle w:val="TOC2"/>
            <w:rPr>
              <w:rFonts w:asciiTheme="minorHAnsi" w:eastAsiaTheme="minorEastAsia" w:hAnsiTheme="minorHAnsi" w:cstheme="minorBidi"/>
              <w:b w:val="0"/>
              <w:sz w:val="22"/>
              <w:szCs w:val="22"/>
            </w:rPr>
          </w:pPr>
          <w:hyperlink w:anchor="_Toc135559862" w:history="1">
            <w:r w:rsidR="00F91C4E" w:rsidRPr="0012595F">
              <w:rPr>
                <w:rStyle w:val="Hyperlink"/>
              </w:rPr>
              <w:t>7.1</w:t>
            </w:r>
            <w:r w:rsidR="00F91C4E">
              <w:rPr>
                <w:rFonts w:asciiTheme="minorHAnsi" w:eastAsiaTheme="minorEastAsia" w:hAnsiTheme="minorHAnsi" w:cstheme="minorBidi"/>
                <w:b w:val="0"/>
                <w:sz w:val="22"/>
                <w:szCs w:val="22"/>
              </w:rPr>
              <w:tab/>
            </w:r>
            <w:r w:rsidR="00F91C4E" w:rsidRPr="0012595F">
              <w:rPr>
                <w:rStyle w:val="Hyperlink"/>
              </w:rPr>
              <w:t>Economic Growth</w:t>
            </w:r>
            <w:r w:rsidR="00F91C4E">
              <w:rPr>
                <w:webHidden/>
              </w:rPr>
              <w:tab/>
            </w:r>
            <w:r w:rsidR="00F91C4E">
              <w:rPr>
                <w:webHidden/>
              </w:rPr>
              <w:fldChar w:fldCharType="begin"/>
            </w:r>
            <w:r w:rsidR="00F91C4E">
              <w:rPr>
                <w:webHidden/>
              </w:rPr>
              <w:instrText xml:space="preserve"> PAGEREF _Toc135559862 \h </w:instrText>
            </w:r>
            <w:r w:rsidR="00F91C4E">
              <w:rPr>
                <w:webHidden/>
              </w:rPr>
            </w:r>
            <w:r w:rsidR="00F91C4E">
              <w:rPr>
                <w:webHidden/>
              </w:rPr>
              <w:fldChar w:fldCharType="separate"/>
            </w:r>
            <w:r w:rsidR="00F91C4E">
              <w:rPr>
                <w:webHidden/>
              </w:rPr>
              <w:t>38</w:t>
            </w:r>
            <w:r w:rsidR="00F91C4E">
              <w:rPr>
                <w:webHidden/>
              </w:rPr>
              <w:fldChar w:fldCharType="end"/>
            </w:r>
          </w:hyperlink>
        </w:p>
        <w:p w14:paraId="71CA4B6C" w14:textId="6461394F" w:rsidR="00F91C4E" w:rsidRDefault="00000000">
          <w:pPr>
            <w:pStyle w:val="TOC2"/>
            <w:rPr>
              <w:rFonts w:asciiTheme="minorHAnsi" w:eastAsiaTheme="minorEastAsia" w:hAnsiTheme="minorHAnsi" w:cstheme="minorBidi"/>
              <w:b w:val="0"/>
              <w:sz w:val="22"/>
              <w:szCs w:val="22"/>
            </w:rPr>
          </w:pPr>
          <w:hyperlink w:anchor="_Toc135559863" w:history="1">
            <w:r w:rsidR="00F91C4E" w:rsidRPr="0012595F">
              <w:rPr>
                <w:rStyle w:val="Hyperlink"/>
              </w:rPr>
              <w:t>7.2</w:t>
            </w:r>
            <w:r w:rsidR="00F91C4E">
              <w:rPr>
                <w:rFonts w:asciiTheme="minorHAnsi" w:eastAsiaTheme="minorEastAsia" w:hAnsiTheme="minorHAnsi" w:cstheme="minorBidi"/>
                <w:b w:val="0"/>
                <w:sz w:val="22"/>
                <w:szCs w:val="22"/>
              </w:rPr>
              <w:tab/>
            </w:r>
            <w:r w:rsidR="00F91C4E" w:rsidRPr="0012595F">
              <w:rPr>
                <w:rStyle w:val="Hyperlink"/>
              </w:rPr>
              <w:t>Democratic Governance</w:t>
            </w:r>
            <w:r w:rsidR="00F91C4E">
              <w:rPr>
                <w:webHidden/>
              </w:rPr>
              <w:tab/>
            </w:r>
            <w:r w:rsidR="00F91C4E">
              <w:rPr>
                <w:webHidden/>
              </w:rPr>
              <w:fldChar w:fldCharType="begin"/>
            </w:r>
            <w:r w:rsidR="00F91C4E">
              <w:rPr>
                <w:webHidden/>
              </w:rPr>
              <w:instrText xml:space="preserve"> PAGEREF _Toc135559863 \h </w:instrText>
            </w:r>
            <w:r w:rsidR="00F91C4E">
              <w:rPr>
                <w:webHidden/>
              </w:rPr>
            </w:r>
            <w:r w:rsidR="00F91C4E">
              <w:rPr>
                <w:webHidden/>
              </w:rPr>
              <w:fldChar w:fldCharType="separate"/>
            </w:r>
            <w:r w:rsidR="00F91C4E">
              <w:rPr>
                <w:webHidden/>
              </w:rPr>
              <w:t>46</w:t>
            </w:r>
            <w:r w:rsidR="00F91C4E">
              <w:rPr>
                <w:webHidden/>
              </w:rPr>
              <w:fldChar w:fldCharType="end"/>
            </w:r>
          </w:hyperlink>
        </w:p>
        <w:p w14:paraId="78BC570E" w14:textId="26633F44" w:rsidR="00F91C4E" w:rsidRDefault="00000000">
          <w:pPr>
            <w:pStyle w:val="TOC2"/>
            <w:rPr>
              <w:rFonts w:asciiTheme="minorHAnsi" w:eastAsiaTheme="minorEastAsia" w:hAnsiTheme="minorHAnsi" w:cstheme="minorBidi"/>
              <w:b w:val="0"/>
              <w:sz w:val="22"/>
              <w:szCs w:val="22"/>
            </w:rPr>
          </w:pPr>
          <w:hyperlink w:anchor="_Toc135559864" w:history="1">
            <w:r w:rsidR="00F91C4E" w:rsidRPr="0012595F">
              <w:rPr>
                <w:rStyle w:val="Hyperlink"/>
              </w:rPr>
              <w:t>7.3</w:t>
            </w:r>
            <w:r w:rsidR="00F91C4E">
              <w:rPr>
                <w:rFonts w:asciiTheme="minorHAnsi" w:eastAsiaTheme="minorEastAsia" w:hAnsiTheme="minorHAnsi" w:cstheme="minorBidi"/>
                <w:b w:val="0"/>
                <w:sz w:val="22"/>
                <w:szCs w:val="22"/>
              </w:rPr>
              <w:tab/>
            </w:r>
            <w:r w:rsidR="00F91C4E" w:rsidRPr="0012595F">
              <w:rPr>
                <w:rStyle w:val="Hyperlink"/>
              </w:rPr>
              <w:t>VAWC</w:t>
            </w:r>
            <w:r w:rsidR="00F91C4E">
              <w:rPr>
                <w:webHidden/>
              </w:rPr>
              <w:tab/>
            </w:r>
            <w:r w:rsidR="00F91C4E">
              <w:rPr>
                <w:webHidden/>
              </w:rPr>
              <w:fldChar w:fldCharType="begin"/>
            </w:r>
            <w:r w:rsidR="00F91C4E">
              <w:rPr>
                <w:webHidden/>
              </w:rPr>
              <w:instrText xml:space="preserve"> PAGEREF _Toc135559864 \h </w:instrText>
            </w:r>
            <w:r w:rsidR="00F91C4E">
              <w:rPr>
                <w:webHidden/>
              </w:rPr>
            </w:r>
            <w:r w:rsidR="00F91C4E">
              <w:rPr>
                <w:webHidden/>
              </w:rPr>
              <w:fldChar w:fldCharType="separate"/>
            </w:r>
            <w:r w:rsidR="00F91C4E">
              <w:rPr>
                <w:webHidden/>
              </w:rPr>
              <w:t>53</w:t>
            </w:r>
            <w:r w:rsidR="00F91C4E">
              <w:rPr>
                <w:webHidden/>
              </w:rPr>
              <w:fldChar w:fldCharType="end"/>
            </w:r>
          </w:hyperlink>
        </w:p>
        <w:p w14:paraId="6C64B8C8" w14:textId="33A07F2F" w:rsidR="00F91C4E" w:rsidRDefault="00000000">
          <w:pPr>
            <w:pStyle w:val="TOC2"/>
            <w:rPr>
              <w:rFonts w:asciiTheme="minorHAnsi" w:eastAsiaTheme="minorEastAsia" w:hAnsiTheme="minorHAnsi" w:cstheme="minorBidi"/>
              <w:b w:val="0"/>
              <w:sz w:val="22"/>
              <w:szCs w:val="22"/>
            </w:rPr>
          </w:pPr>
          <w:hyperlink w:anchor="_Toc135559865" w:history="1">
            <w:r w:rsidR="00F91C4E" w:rsidRPr="0012595F">
              <w:rPr>
                <w:rStyle w:val="Hyperlink"/>
              </w:rPr>
              <w:t>7.4</w:t>
            </w:r>
            <w:r w:rsidR="00F91C4E">
              <w:rPr>
                <w:rFonts w:asciiTheme="minorHAnsi" w:eastAsiaTheme="minorEastAsia" w:hAnsiTheme="minorHAnsi" w:cstheme="minorBidi"/>
                <w:b w:val="0"/>
                <w:sz w:val="22"/>
                <w:szCs w:val="22"/>
              </w:rPr>
              <w:tab/>
            </w:r>
            <w:r w:rsidR="00F91C4E" w:rsidRPr="0012595F">
              <w:rPr>
                <w:rStyle w:val="Hyperlink"/>
              </w:rPr>
              <w:t>WASH</w:t>
            </w:r>
            <w:r w:rsidR="00F91C4E">
              <w:rPr>
                <w:webHidden/>
              </w:rPr>
              <w:tab/>
            </w:r>
            <w:r w:rsidR="00F91C4E">
              <w:rPr>
                <w:webHidden/>
              </w:rPr>
              <w:fldChar w:fldCharType="begin"/>
            </w:r>
            <w:r w:rsidR="00F91C4E">
              <w:rPr>
                <w:webHidden/>
              </w:rPr>
              <w:instrText xml:space="preserve"> PAGEREF _Toc135559865 \h </w:instrText>
            </w:r>
            <w:r w:rsidR="00F91C4E">
              <w:rPr>
                <w:webHidden/>
              </w:rPr>
            </w:r>
            <w:r w:rsidR="00F91C4E">
              <w:rPr>
                <w:webHidden/>
              </w:rPr>
              <w:fldChar w:fldCharType="separate"/>
            </w:r>
            <w:r w:rsidR="00F91C4E">
              <w:rPr>
                <w:webHidden/>
              </w:rPr>
              <w:t>57</w:t>
            </w:r>
            <w:r w:rsidR="00F91C4E">
              <w:rPr>
                <w:webHidden/>
              </w:rPr>
              <w:fldChar w:fldCharType="end"/>
            </w:r>
          </w:hyperlink>
        </w:p>
        <w:p w14:paraId="6F11C4DE" w14:textId="7D3CC19C" w:rsidR="00F91C4E" w:rsidRDefault="00000000">
          <w:pPr>
            <w:pStyle w:val="TOC2"/>
            <w:rPr>
              <w:rFonts w:asciiTheme="minorHAnsi" w:eastAsiaTheme="minorEastAsia" w:hAnsiTheme="minorHAnsi" w:cstheme="minorBidi"/>
              <w:b w:val="0"/>
              <w:sz w:val="22"/>
              <w:szCs w:val="22"/>
            </w:rPr>
          </w:pPr>
          <w:hyperlink w:anchor="_Toc135559866" w:history="1">
            <w:r w:rsidR="00F91C4E" w:rsidRPr="0012595F">
              <w:rPr>
                <w:rStyle w:val="Hyperlink"/>
              </w:rPr>
              <w:t>7.5</w:t>
            </w:r>
            <w:r w:rsidR="00F91C4E">
              <w:rPr>
                <w:rFonts w:asciiTheme="minorHAnsi" w:eastAsiaTheme="minorEastAsia" w:hAnsiTheme="minorHAnsi" w:cstheme="minorBidi"/>
                <w:b w:val="0"/>
                <w:sz w:val="22"/>
                <w:szCs w:val="22"/>
              </w:rPr>
              <w:tab/>
            </w:r>
            <w:r w:rsidR="00F91C4E" w:rsidRPr="0012595F">
              <w:rPr>
                <w:rStyle w:val="Hyperlink"/>
              </w:rPr>
              <w:t>Nutrition</w:t>
            </w:r>
            <w:r w:rsidR="00F91C4E">
              <w:rPr>
                <w:webHidden/>
              </w:rPr>
              <w:tab/>
            </w:r>
            <w:r w:rsidR="00F91C4E">
              <w:rPr>
                <w:webHidden/>
              </w:rPr>
              <w:fldChar w:fldCharType="begin"/>
            </w:r>
            <w:r w:rsidR="00F91C4E">
              <w:rPr>
                <w:webHidden/>
              </w:rPr>
              <w:instrText xml:space="preserve"> PAGEREF _Toc135559866 \h </w:instrText>
            </w:r>
            <w:r w:rsidR="00F91C4E">
              <w:rPr>
                <w:webHidden/>
              </w:rPr>
            </w:r>
            <w:r w:rsidR="00F91C4E">
              <w:rPr>
                <w:webHidden/>
              </w:rPr>
              <w:fldChar w:fldCharType="separate"/>
            </w:r>
            <w:r w:rsidR="00F91C4E">
              <w:rPr>
                <w:webHidden/>
              </w:rPr>
              <w:t>61</w:t>
            </w:r>
            <w:r w:rsidR="00F91C4E">
              <w:rPr>
                <w:webHidden/>
              </w:rPr>
              <w:fldChar w:fldCharType="end"/>
            </w:r>
          </w:hyperlink>
        </w:p>
        <w:p w14:paraId="17BA6E5D" w14:textId="44A89AB6" w:rsidR="00F91C4E" w:rsidRDefault="00000000">
          <w:pPr>
            <w:pStyle w:val="TOC2"/>
            <w:rPr>
              <w:rFonts w:asciiTheme="minorHAnsi" w:eastAsiaTheme="minorEastAsia" w:hAnsiTheme="minorHAnsi" w:cstheme="minorBidi"/>
              <w:b w:val="0"/>
              <w:sz w:val="22"/>
              <w:szCs w:val="22"/>
            </w:rPr>
          </w:pPr>
          <w:hyperlink w:anchor="_Toc135559867" w:history="1">
            <w:r w:rsidR="00F91C4E" w:rsidRPr="0012595F">
              <w:rPr>
                <w:rStyle w:val="Hyperlink"/>
              </w:rPr>
              <w:t>7.6</w:t>
            </w:r>
            <w:r w:rsidR="00F91C4E">
              <w:rPr>
                <w:rFonts w:asciiTheme="minorHAnsi" w:eastAsiaTheme="minorEastAsia" w:hAnsiTheme="minorHAnsi" w:cstheme="minorBidi"/>
                <w:b w:val="0"/>
                <w:sz w:val="22"/>
                <w:szCs w:val="22"/>
              </w:rPr>
              <w:tab/>
            </w:r>
            <w:r w:rsidR="00F91C4E" w:rsidRPr="0012595F">
              <w:rPr>
                <w:rStyle w:val="Hyperlink"/>
              </w:rPr>
              <w:t>Women's Leadership and Political Participation</w:t>
            </w:r>
            <w:r w:rsidR="00F91C4E">
              <w:rPr>
                <w:webHidden/>
              </w:rPr>
              <w:tab/>
            </w:r>
            <w:r w:rsidR="00F91C4E">
              <w:rPr>
                <w:webHidden/>
              </w:rPr>
              <w:fldChar w:fldCharType="begin"/>
            </w:r>
            <w:r w:rsidR="00F91C4E">
              <w:rPr>
                <w:webHidden/>
              </w:rPr>
              <w:instrText xml:space="preserve"> PAGEREF _Toc135559867 \h </w:instrText>
            </w:r>
            <w:r w:rsidR="00F91C4E">
              <w:rPr>
                <w:webHidden/>
              </w:rPr>
            </w:r>
            <w:r w:rsidR="00F91C4E">
              <w:rPr>
                <w:webHidden/>
              </w:rPr>
              <w:fldChar w:fldCharType="separate"/>
            </w:r>
            <w:r w:rsidR="00F91C4E">
              <w:rPr>
                <w:webHidden/>
              </w:rPr>
              <w:t>64</w:t>
            </w:r>
            <w:r w:rsidR="00F91C4E">
              <w:rPr>
                <w:webHidden/>
              </w:rPr>
              <w:fldChar w:fldCharType="end"/>
            </w:r>
          </w:hyperlink>
        </w:p>
        <w:p w14:paraId="03502BA6" w14:textId="6628A70C" w:rsidR="00E76E6A" w:rsidRPr="00253C57" w:rsidRDefault="00E76E6A" w:rsidP="00E76335">
          <w:pPr>
            <w:spacing w:line="480" w:lineRule="auto"/>
          </w:pPr>
          <w:r w:rsidRPr="00253C57">
            <w:rPr>
              <w:b/>
              <w:bCs/>
              <w:noProof/>
            </w:rPr>
            <w:fldChar w:fldCharType="end"/>
          </w:r>
        </w:p>
      </w:sdtContent>
    </w:sdt>
    <w:p w14:paraId="3EA4F5BE" w14:textId="77777777" w:rsidR="00E76E6A" w:rsidRPr="00253C57" w:rsidRDefault="00E76E6A">
      <w:pPr>
        <w:jc w:val="left"/>
      </w:pPr>
    </w:p>
    <w:p w14:paraId="69109F5B" w14:textId="761EEA37" w:rsidR="003B1DFF" w:rsidRPr="00253C57" w:rsidRDefault="000803A0">
      <w:pPr>
        <w:pStyle w:val="Heading1"/>
      </w:pPr>
      <w:bookmarkStart w:id="1" w:name="_Toc135559841"/>
      <w:r w:rsidRPr="00253C57">
        <w:t xml:space="preserve">EXECUTIVE </w:t>
      </w:r>
      <w:r w:rsidR="003B1DFF" w:rsidRPr="00253C57">
        <w:t>SUMMARY</w:t>
      </w:r>
      <w:bookmarkEnd w:id="1"/>
      <w:r w:rsidR="003B1DFF" w:rsidRPr="00253C57">
        <w:t xml:space="preserve"> </w:t>
      </w:r>
    </w:p>
    <w:p w14:paraId="0E460183" w14:textId="2D5E1119" w:rsidR="00164869" w:rsidRPr="00253C57" w:rsidRDefault="00164869" w:rsidP="00164869">
      <w:pPr>
        <w:pStyle w:val="Heading1"/>
        <w:numPr>
          <w:ilvl w:val="0"/>
          <w:numId w:val="0"/>
        </w:numPr>
      </w:pPr>
      <w:bookmarkStart w:id="2" w:name="_Toc249364483"/>
    </w:p>
    <w:p w14:paraId="68A1CF46" w14:textId="46CC6C13" w:rsidR="009602B1" w:rsidRPr="00253C57" w:rsidRDefault="009602B1" w:rsidP="009602B1">
      <w:pPr>
        <w:rPr>
          <w:lang w:val="en-US"/>
        </w:rPr>
      </w:pPr>
      <w:r w:rsidRPr="00253C57">
        <w:rPr>
          <w:lang w:val="en-US"/>
        </w:rPr>
        <w:t xml:space="preserve">The One UN Fund is the primary joint mechanism for coherent resource mobilization to </w:t>
      </w:r>
      <w:r w:rsidR="00782F38" w:rsidRPr="00253C57">
        <w:rPr>
          <w:lang w:val="en-US"/>
        </w:rPr>
        <w:t>ease</w:t>
      </w:r>
      <w:r w:rsidRPr="00253C57">
        <w:rPr>
          <w:lang w:val="en-US"/>
        </w:rPr>
        <w:t xml:space="preserve"> the delivery of common results in Tanzania. To ensure strategic focus on </w:t>
      </w:r>
      <w:r w:rsidR="00882C49" w:rsidRPr="00253C57">
        <w:rPr>
          <w:lang w:val="en-US"/>
        </w:rPr>
        <w:t>agreed</w:t>
      </w:r>
      <w:r w:rsidRPr="00253C57">
        <w:rPr>
          <w:lang w:val="en-US"/>
        </w:rPr>
        <w:t xml:space="preserve"> outcomes, to reduce transaction costs and to avoid duplications the One Fund </w:t>
      </w:r>
      <w:r w:rsidR="00782F38" w:rsidRPr="00253C57">
        <w:rPr>
          <w:lang w:val="en-US"/>
        </w:rPr>
        <w:t>uses</w:t>
      </w:r>
      <w:r w:rsidRPr="00253C57">
        <w:rPr>
          <w:lang w:val="en-US"/>
        </w:rPr>
        <w:t xml:space="preserve"> existing UN </w:t>
      </w:r>
      <w:r w:rsidR="001B2B54" w:rsidRPr="00253C57">
        <w:rPr>
          <w:lang w:val="en-US"/>
        </w:rPr>
        <w:t>and Government</w:t>
      </w:r>
      <w:r w:rsidRPr="00253C57">
        <w:rPr>
          <w:lang w:val="en-US"/>
        </w:rPr>
        <w:t xml:space="preserve"> governance structures and planning processes. The Joint Steering Committee (JSC), co-Chaired by the Permanent Secretary of the Ministry of Finance and Planning and the UN Resident Coordinator, provides strategic guidance to the achievement of UN results, including strategic leadership of the One UN Fund, and monitors the overall implementation. </w:t>
      </w:r>
    </w:p>
    <w:p w14:paraId="0B412593" w14:textId="77777777" w:rsidR="009602B1" w:rsidRPr="00253C57" w:rsidRDefault="009602B1" w:rsidP="00007BA0"/>
    <w:p w14:paraId="59F5FAF8" w14:textId="77777777" w:rsidR="00F2667D" w:rsidRPr="00253C57" w:rsidRDefault="00007BA0" w:rsidP="00007BA0">
      <w:pPr>
        <w:rPr>
          <w:lang w:val="en-US"/>
        </w:rPr>
      </w:pPr>
      <w:r w:rsidRPr="00253C57">
        <w:t>The reporting period spanned the final year of the 2016-2022 United Nations Development Assistance Plan (UNDAP II), which concluded on June 30, 2022, and the initiation of the United Nations Sustainable Development Cooperation Framework (UNSDCF/CF) on July 1, 2022</w:t>
      </w:r>
      <w:r w:rsidR="00882C49" w:rsidRPr="00253C57">
        <w:t xml:space="preserve">. </w:t>
      </w:r>
      <w:bookmarkStart w:id="3" w:name="_Hlk135560732"/>
      <w:r w:rsidR="00882C49" w:rsidRPr="00253C57">
        <w:rPr>
          <w:lang w:val="en-US"/>
        </w:rPr>
        <w:t xml:space="preserve">Following the decision of the JSC to extend the One Fund and its UNDAP II projects till 30 June 2023, </w:t>
      </w:r>
      <w:r w:rsidR="00882C49" w:rsidRPr="00253C57">
        <w:t>the interventions backed by the One Fund under UNDAP II were transitioned to the Cooperation Framework.</w:t>
      </w:r>
      <w:r w:rsidR="00882C49" w:rsidRPr="00253C57">
        <w:rPr>
          <w:lang w:val="en-US"/>
        </w:rPr>
        <w:t xml:space="preserve"> The Terms of Reference (TOR) of the One Fund and Memorandum of Understanding between Participating UN Organizations (PUNOs) and the MPTFO as the Administrative Agent were extended accordingly. </w:t>
      </w:r>
    </w:p>
    <w:bookmarkEnd w:id="3"/>
    <w:p w14:paraId="7564851E" w14:textId="2F80EE0F" w:rsidR="00882C49" w:rsidRPr="00253C57" w:rsidRDefault="00882C49" w:rsidP="00007BA0"/>
    <w:p w14:paraId="240D4A6F" w14:textId="58938D3F" w:rsidR="00F2667D" w:rsidRPr="00253C57" w:rsidRDefault="001B2B54" w:rsidP="00007BA0">
      <w:bookmarkStart w:id="4" w:name="_Hlk131578274"/>
      <w:r w:rsidRPr="00253C57">
        <w:t xml:space="preserve">In 2022,  three (3) UNDAP II thematic areas - </w:t>
      </w:r>
      <w:r w:rsidR="005E2C9B" w:rsidRPr="00253C57">
        <w:t xml:space="preserve">Inclusive Growth; </w:t>
      </w:r>
      <w:r w:rsidRPr="00253C57">
        <w:t>Democratic Governance, Human Rights &amp; Gender; Healthy Nation as well as non-</w:t>
      </w:r>
      <w:r w:rsidR="00BD002A" w:rsidRPr="00253C57">
        <w:t xml:space="preserve">programmatic </w:t>
      </w:r>
      <w:r w:rsidRPr="00253C57">
        <w:t xml:space="preserve">area received support through the One Fund. The funds were channelled to </w:t>
      </w:r>
      <w:r w:rsidR="00AE4404" w:rsidRPr="00253C57">
        <w:t xml:space="preserve">five </w:t>
      </w:r>
      <w:r w:rsidRPr="00253C57">
        <w:t xml:space="preserve"> (</w:t>
      </w:r>
      <w:r w:rsidR="00AE4404" w:rsidRPr="00253C57">
        <w:t>5</w:t>
      </w:r>
      <w:r w:rsidRPr="00253C57">
        <w:t>) programmatic UNDAP II outcomes - Economic Growth and Employment Democratic Governance, Human Rights and Gender Equality; Violence against Women and Children; Women Political Participation and Leadership; WASH</w:t>
      </w:r>
      <w:r w:rsidR="00AE4404" w:rsidRPr="00253C57">
        <w:t xml:space="preserve"> </w:t>
      </w:r>
      <w:r w:rsidRPr="00253C57">
        <w:t>and Health</w:t>
      </w:r>
      <w:r w:rsidR="00007930" w:rsidRPr="00253C57">
        <w:t>.</w:t>
      </w:r>
      <w:r w:rsidR="00F2667D" w:rsidRPr="00253C57">
        <w:t xml:space="preserve"> </w:t>
      </w:r>
    </w:p>
    <w:p w14:paraId="4A595217" w14:textId="7B0CE8CC" w:rsidR="001B2B54" w:rsidRPr="00253C57" w:rsidRDefault="001B2B54" w:rsidP="00337EFD">
      <w:pPr>
        <w:rPr>
          <w:i/>
          <w:iCs/>
        </w:rPr>
      </w:pPr>
    </w:p>
    <w:bookmarkEnd w:id="4"/>
    <w:p w14:paraId="73ACFD3E" w14:textId="2517091E" w:rsidR="00BD002A" w:rsidRPr="00253C57" w:rsidRDefault="00BD002A" w:rsidP="00BD002A">
      <w:r w:rsidRPr="00253C57">
        <w:t xml:space="preserve">The One Fund has contributed to </w:t>
      </w:r>
      <w:r w:rsidRPr="00253C57">
        <w:rPr>
          <w:lang w:val="en-US"/>
        </w:rPr>
        <w:t>enhancing the government’s capacity to fulfil its human rights obligations. The  National Report for the UPR received 252 recommendations, and of which 187 have been accepted for implementation</w:t>
      </w:r>
      <w:r w:rsidRPr="00253C57">
        <w:t xml:space="preserve">. In addition to supporting the reporting on progress through the Voluntary National Review (VNR) consultations coordinated with a variety of stakeholders at the national and local government authority CSOs, and marginalised groups. </w:t>
      </w:r>
    </w:p>
    <w:p w14:paraId="0E221083" w14:textId="77777777" w:rsidR="00BD002A" w:rsidRPr="00253C57" w:rsidRDefault="00BD002A" w:rsidP="00BD002A"/>
    <w:p w14:paraId="0E81A2B7" w14:textId="44FBEF5C" w:rsidR="005E2C9B" w:rsidRPr="00253C57" w:rsidRDefault="00BD002A" w:rsidP="005E2C9B">
      <w:pPr>
        <w:rPr>
          <w:lang w:val="en-US"/>
        </w:rPr>
      </w:pPr>
      <w:r w:rsidRPr="00253C57">
        <w:t>The</w:t>
      </w:r>
      <w:r w:rsidR="005E2C9B" w:rsidRPr="00253C57">
        <w:t xml:space="preserve"> One Fund has had a significant impact on increasing women's access to land and property rights, which can have far-reaching positive impacts on their livelihoods and economic empowerment. The proportion of Certificates of Customary Rights of Occupancy (CCROs)  issued to women increased from 14 percent prior to the programme (between 2013-2020) to 41</w:t>
      </w:r>
      <w:r w:rsidR="00354492" w:rsidRPr="00253C57">
        <w:t xml:space="preserve"> </w:t>
      </w:r>
      <w:r w:rsidR="005E2C9B" w:rsidRPr="00253C57">
        <w:t xml:space="preserve">percent after the </w:t>
      </w:r>
      <w:r w:rsidR="00007930" w:rsidRPr="00253C57">
        <w:t>programme</w:t>
      </w:r>
      <w:r w:rsidR="005E2C9B" w:rsidRPr="00253C57">
        <w:t xml:space="preserve"> (2021-2022), a three-fold increase. </w:t>
      </w:r>
    </w:p>
    <w:p w14:paraId="1AD8662B" w14:textId="2A300AC1" w:rsidR="005E2C9B" w:rsidRPr="00253C57" w:rsidRDefault="005E2C9B" w:rsidP="005E2C9B">
      <w:pPr>
        <w:rPr>
          <w:lang w:val="en-US"/>
        </w:rPr>
      </w:pPr>
    </w:p>
    <w:p w14:paraId="021A91A5" w14:textId="0F96C921" w:rsidR="00007930" w:rsidRPr="00253C57" w:rsidRDefault="00007930" w:rsidP="005E2C9B">
      <w:r w:rsidRPr="00253C57">
        <w:t>The  programme has positively impacted the lives of thousands of individuals by providing access to clean water and promoting good sanitation and hygiene practices. Specifically, 31,248 people now have access to a safe and clean water supply, while an additional 198,374 people have benefited from improved sanitation and hygiene practices. Achieving a 94</w:t>
      </w:r>
      <w:r w:rsidR="00BD002A" w:rsidRPr="00253C57">
        <w:t xml:space="preserve"> </w:t>
      </w:r>
      <w:r w:rsidRPr="00253C57">
        <w:t>percent access rate against a planned target of 75</w:t>
      </w:r>
      <w:r w:rsidR="00BD002A" w:rsidRPr="00253C57">
        <w:t xml:space="preserve"> </w:t>
      </w:r>
      <w:r w:rsidRPr="00253C57">
        <w:t>percent, the programme is well on its way to ensuring that all households have access to basic sanitation facilities.</w:t>
      </w:r>
    </w:p>
    <w:p w14:paraId="1D463570" w14:textId="77777777" w:rsidR="00007930" w:rsidRPr="00253C57" w:rsidRDefault="00007930" w:rsidP="005E2C9B"/>
    <w:p w14:paraId="0D51A4A7" w14:textId="77777777" w:rsidR="00CB72C0" w:rsidRPr="00253C57" w:rsidRDefault="00CB72C0" w:rsidP="00CB72C0">
      <w:r w:rsidRPr="00253C57">
        <w:t xml:space="preserve">Further, </w:t>
      </w:r>
      <w:r w:rsidRPr="00253C57">
        <w:rPr>
          <w:lang w:val="en-US"/>
        </w:rPr>
        <w:t>UN agencies and partners continued supporting the Government to strengthen the protection system for women and children under the National Plan of Action on Violence against Women and Children (NPA—VAWC)  through strengthening the enabling environment, enhancing knowledge, attitudes and skills of communities to prevent violence, and ensuring protection stakeholders have the capacity to coordinate and deliver quality, inclusive and age- and gender-responsive protection services. In response to violence,</w:t>
      </w:r>
      <w:r w:rsidRPr="00253C57">
        <w:t xml:space="preserve"> the number of women and children accessing essential services for experiences of violence has increased, exceeding all the targets. As of 2022, at least 27,518 women and 33,418 children in Tanzania mainland and 2,665 women and 10,146 children in Zanzibar received protection services, including counselling, referral to medical, education and legal services, and psychosocial support.</w:t>
      </w:r>
    </w:p>
    <w:p w14:paraId="12B59373" w14:textId="1026550A" w:rsidR="00CB72C0" w:rsidRPr="00253C57" w:rsidRDefault="00CB72C0" w:rsidP="005E2C9B"/>
    <w:p w14:paraId="6C21483E" w14:textId="75AAF72A" w:rsidR="005E2C9B" w:rsidRPr="00253C57" w:rsidRDefault="005E2C9B" w:rsidP="00007930">
      <w:r w:rsidRPr="00253C57">
        <w:lastRenderedPageBreak/>
        <w:t>As a result of UN efforts the prevalence of stunting in Kigoma from 42.3 percent in 2015/16  to 27.1 percent in 2022.</w:t>
      </w:r>
      <w:r w:rsidR="00007930" w:rsidRPr="00253C57">
        <w:t xml:space="preserve"> </w:t>
      </w:r>
      <w:r w:rsidR="00F22B5F" w:rsidRPr="00253C57">
        <w:t xml:space="preserve">The </w:t>
      </w:r>
      <w:r w:rsidR="00007930" w:rsidRPr="00253C57">
        <w:t>quality and effectiveness of nutrition services has improved, leading to the adoption of optimal nutrition practices for children under five, adolescents, and women in both Mainland and Zanzibar improving pregnancy outcomes With the support of the UN a significant increase in the number of pregnant women receiving iron and folic acid supplementation. Ninety-four percent (over two million) of pregnant women now receive these supplements, which has increased from 59 percent in 2020</w:t>
      </w:r>
    </w:p>
    <w:p w14:paraId="47849669" w14:textId="77777777" w:rsidR="00007930" w:rsidRPr="00253C57" w:rsidRDefault="00007930" w:rsidP="00337EFD"/>
    <w:p w14:paraId="20024E42" w14:textId="2D316A93" w:rsidR="001B2B54" w:rsidRPr="00253C57" w:rsidRDefault="00CB72C0" w:rsidP="00337EFD">
      <w:r w:rsidRPr="00253C57">
        <w:t>The</w:t>
      </w:r>
      <w:r w:rsidR="00007930" w:rsidRPr="00253C57">
        <w:t xml:space="preserve"> impact of the UN’s support  in increasing access to HIV prevention and treatment services. showed an increase in HIV-positive identification from 12 percent  to 26 percent, with  these individuals enrolled in care and treatment for people living with HIV. The trend of antiretroviral initiation also increased from 85 percent  to 100 percent  newly diagnosed HIV positive individuals.</w:t>
      </w:r>
    </w:p>
    <w:p w14:paraId="5BD26065" w14:textId="3196A04E" w:rsidR="00BD002A" w:rsidRPr="00253C57" w:rsidRDefault="00BD002A" w:rsidP="00337EFD"/>
    <w:p w14:paraId="7A909C03" w14:textId="06F4ED01" w:rsidR="00BD002A" w:rsidRPr="00253C57" w:rsidRDefault="00BD002A" w:rsidP="00337EFD">
      <w:r w:rsidRPr="00253C57">
        <w:t>The One Fund contributed to the UN’s strengthened engagement with and leadership under the Development Partners Group  (DPG) on -gender equality has strengthened partnership and consistency of advocacy and communication with the Government on key issues of relevance to the result areas, such as the NPA-VAWC, Law of Marriage Act/elimination of Child Marriage and elimination of FGM, including through cross-border efforts and learning.</w:t>
      </w:r>
    </w:p>
    <w:p w14:paraId="4F7CD305" w14:textId="3461D52A" w:rsidR="00007930" w:rsidRPr="00253C57" w:rsidRDefault="00007930" w:rsidP="00337EFD"/>
    <w:p w14:paraId="65751E68" w14:textId="3C59F372" w:rsidR="006131AE" w:rsidRPr="00253C57" w:rsidRDefault="006131AE" w:rsidP="006131AE">
      <w:r w:rsidRPr="00253C57">
        <w:t>The One Fund has been instrumental in promoting cohesion and coordination amongst the UN agencies</w:t>
      </w:r>
      <w:r w:rsidR="006B36FA" w:rsidRPr="00253C57">
        <w:t xml:space="preserve">. </w:t>
      </w:r>
      <w:r w:rsidRPr="00253C57">
        <w:t>As a result all outcomes are on track to achieve the agreed-upon results with most output targets nearly achieved</w:t>
      </w:r>
      <w:r w:rsidR="006B36FA" w:rsidRPr="00253C57">
        <w:t xml:space="preserve">. </w:t>
      </w:r>
      <w:r w:rsidRPr="00253C57">
        <w:t>The UN has further strengthened programming coherence along the humanitarian-development continuum through the Kigoma Joint Programme. Joint initiatives and consultations with key actors on areas of common interest have promoted cohesion and efficient delivery of common results. Furthermore, close engagements and partnerships with the government, donors, NGOs, CSOs, and communities have contributed to the attainment of planned results, including the advancement of critical policy reviews and improvements to national planning frameworks.</w:t>
      </w:r>
    </w:p>
    <w:p w14:paraId="673B99B5" w14:textId="591C57DE" w:rsidR="006131AE" w:rsidRPr="00253C57" w:rsidRDefault="006131AE" w:rsidP="006131AE">
      <w:pPr>
        <w:rPr>
          <w:i/>
          <w:iCs/>
        </w:rPr>
      </w:pPr>
    </w:p>
    <w:p w14:paraId="05D00963" w14:textId="611D98CC" w:rsidR="006131AE" w:rsidRPr="00253C57" w:rsidRDefault="00253C57" w:rsidP="00354492">
      <w:pPr>
        <w:rPr>
          <w:i/>
          <w:iCs/>
          <w:lang w:val="en-US"/>
        </w:rPr>
      </w:pPr>
      <w:r w:rsidRPr="00253C57">
        <w:rPr>
          <w:noProof/>
        </w:rPr>
        <w:drawing>
          <wp:inline distT="0" distB="0" distL="0" distR="0" wp14:anchorId="477BA9F1" wp14:editId="2364D0B5">
            <wp:extent cx="6536690" cy="367665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536690" cy="3676650"/>
                    </a:xfrm>
                    <a:prstGeom prst="rect">
                      <a:avLst/>
                    </a:prstGeom>
                  </pic:spPr>
                </pic:pic>
              </a:graphicData>
            </a:graphic>
          </wp:inline>
        </w:drawing>
      </w:r>
    </w:p>
    <w:p w14:paraId="211EA837" w14:textId="0906AE40" w:rsidR="003B5A82" w:rsidRPr="00253C57" w:rsidRDefault="003B5A82" w:rsidP="00337EFD">
      <w:pPr>
        <w:rPr>
          <w:i/>
          <w:iCs/>
          <w:lang w:eastAsia="x-none"/>
        </w:rPr>
      </w:pPr>
      <w:bookmarkStart w:id="5" w:name="_Hlk131094140"/>
    </w:p>
    <w:p w14:paraId="2F16DAAA" w14:textId="6FB03694" w:rsidR="003B5A82" w:rsidRPr="00253C57" w:rsidRDefault="003B5A82" w:rsidP="00337EFD">
      <w:pPr>
        <w:rPr>
          <w:i/>
          <w:iCs/>
          <w:lang w:eastAsia="x-none"/>
        </w:rPr>
      </w:pPr>
    </w:p>
    <w:p w14:paraId="562AC1ED" w14:textId="77777777" w:rsidR="003B5A82" w:rsidRPr="00253C57" w:rsidRDefault="003B5A82" w:rsidP="00337EFD">
      <w:pPr>
        <w:rPr>
          <w:i/>
          <w:iCs/>
        </w:rPr>
      </w:pPr>
    </w:p>
    <w:bookmarkEnd w:id="5"/>
    <w:p w14:paraId="112A774C" w14:textId="4291E9C7" w:rsidR="00AB0274" w:rsidRPr="00253C57" w:rsidRDefault="00BE541D">
      <w:pPr>
        <w:pStyle w:val="Heading1"/>
      </w:pPr>
      <w:r w:rsidRPr="00253C57">
        <w:br w:type="page"/>
      </w:r>
      <w:bookmarkStart w:id="6" w:name="_Toc135559842"/>
      <w:r w:rsidR="00164869" w:rsidRPr="00253C57">
        <w:lastRenderedPageBreak/>
        <w:t>PURPOSE</w:t>
      </w:r>
      <w:bookmarkEnd w:id="2"/>
      <w:bookmarkEnd w:id="6"/>
    </w:p>
    <w:p w14:paraId="7CC2726D" w14:textId="77777777" w:rsidR="004D3790" w:rsidRDefault="004D3790" w:rsidP="00CD0F82">
      <w:bookmarkStart w:id="7" w:name="_Hlk131578409"/>
    </w:p>
    <w:p w14:paraId="570E1DB3" w14:textId="54B1CF71" w:rsidR="00B46F61" w:rsidRDefault="00B46F61" w:rsidP="004D3790">
      <w:r w:rsidRPr="00B46F61">
        <w:t>The One UN Fund serves as the primary mechanism in Tanzania for coordinated resource mobilization to facilitate the achievement of common results</w:t>
      </w:r>
      <w:r>
        <w:t xml:space="preserve"> outlined in UNDAP II</w:t>
      </w:r>
      <w:r w:rsidRPr="00B46F61">
        <w:t>. Its main objective is to ensure a strategic focus on agreed outcomes and minimize transaction costs associated with resource management and delivery.</w:t>
      </w:r>
      <w:r>
        <w:t xml:space="preserve"> The</w:t>
      </w:r>
      <w:r w:rsidRPr="00B46F61">
        <w:t xml:space="preserve"> One UN Fund in Tanzania plays a critical role in promoting strategic focus, coherence, and efficiency in resource mobilization and delivery. It supports the collective efforts of UN agencies and partners in achieving common results and advancing sustainable development in the country.</w:t>
      </w:r>
      <w:r w:rsidRPr="00B46F61">
        <w:rPr>
          <w:rFonts w:ascii="system-ui" w:hAnsi="system-ui"/>
          <w:color w:val="374151"/>
          <w:shd w:val="clear" w:color="auto" w:fill="F7F7F8"/>
        </w:rPr>
        <w:t xml:space="preserve"> </w:t>
      </w:r>
    </w:p>
    <w:p w14:paraId="353609F8" w14:textId="77777777" w:rsidR="00B46F61" w:rsidRDefault="00B46F61" w:rsidP="004D3790"/>
    <w:p w14:paraId="4404E6D7" w14:textId="12467CFF" w:rsidR="004D3790" w:rsidRDefault="004D3790" w:rsidP="004D3790">
      <w:r w:rsidRPr="00253C57">
        <w:t>UNDAP II was designed to align with Tanzania's Development Vision 2025 and Zanzibar's Vision 2020</w:t>
      </w:r>
      <w:r>
        <w:t>.</w:t>
      </w:r>
      <w:r w:rsidRPr="00253C57">
        <w:t xml:space="preserve"> The outcomes are organized into four interconnected, interdependent themes, recognizing that inclusive growth depends on a healthy nation, which in turn is resilient to various shocks, both natural and man-made, within a context of transparent and accountable governance that addresses the needs of citizens.</w:t>
      </w:r>
    </w:p>
    <w:p w14:paraId="3180D418" w14:textId="77777777" w:rsidR="004D3790" w:rsidRPr="00253C57" w:rsidRDefault="004D3790" w:rsidP="004D3790"/>
    <w:p w14:paraId="790C7E72" w14:textId="45400D25" w:rsidR="004D3790" w:rsidRPr="00253C57" w:rsidRDefault="004D3790" w:rsidP="004D3790">
      <w:r w:rsidRPr="00253C57">
        <w:t>Under the first outcome, the UN promotes inclusive growth, which provides opportunities for decent and productive employment, particularly for women and youth. Under the second, the UN enhances the performance of core governance institutions improving accountability, transparency, and gender responsiveness alongside expanded access to justice. Meanwhile, under the third results area, the UN supports the prevention of and response to violence against women and children (VAWC). The fourth, fifth, and sixth outcome areas have the same strategic priority of ensuring a Health</w:t>
      </w:r>
      <w:r>
        <w:t>y</w:t>
      </w:r>
      <w:r w:rsidRPr="00253C57">
        <w:t xml:space="preserve"> Nation, where the UN supports increased access to improved equitable, acceptable, and affordable quality health, nutrition, and WASH service.</w:t>
      </w:r>
    </w:p>
    <w:p w14:paraId="4A932490" w14:textId="26B1C009" w:rsidR="003A2429" w:rsidRPr="00253C57" w:rsidRDefault="003A2429" w:rsidP="00CD0F82"/>
    <w:p w14:paraId="50A58624" w14:textId="77777777" w:rsidR="00B46F61" w:rsidRDefault="00B46F61" w:rsidP="003A2429">
      <w:pPr>
        <w:rPr>
          <w:lang w:val="en-US"/>
        </w:rPr>
      </w:pPr>
      <w:r w:rsidRPr="00B46F61">
        <w:rPr>
          <w:lang w:val="en-US"/>
        </w:rPr>
        <w:t xml:space="preserve">Following the decision of the JSC to extend the One Fund and its UNDAP II projects till 30 June 2023, the interventions backed by the One Fund under UNDAP II were transitioned to the Cooperation Framework. The Terms of Reference (TOR) of the One Fund and Memorandum of Understanding between Participating UN Organizations (PUNOs) and the MPTFO as the Administrative Agent were extended accordingly. </w:t>
      </w:r>
    </w:p>
    <w:p w14:paraId="27FF6CFD" w14:textId="77777777" w:rsidR="00B46F61" w:rsidRDefault="00B46F61" w:rsidP="003A2429">
      <w:pPr>
        <w:rPr>
          <w:lang w:val="en-US"/>
        </w:rPr>
      </w:pPr>
    </w:p>
    <w:p w14:paraId="526BDC28" w14:textId="70368861" w:rsidR="003A2429" w:rsidRPr="00253C57" w:rsidRDefault="003A2429" w:rsidP="003A2429">
      <w:r w:rsidRPr="00253C57">
        <w:rPr>
          <w:lang w:val="en-US"/>
        </w:rPr>
        <w:t>The funding partners were consulted on the extension plans and were informed of the decision; additionally, the MPTFO formally notified the One Fund donors of the extension.</w:t>
      </w:r>
      <w:r w:rsidR="006A0492">
        <w:rPr>
          <w:lang w:val="en-US"/>
        </w:rPr>
        <w:t xml:space="preserve"> </w:t>
      </w:r>
      <w:r w:rsidRPr="00253C57">
        <w:t>The last contributions to the One Fund were received in the second half of 2021 and were reflected in the 2021 annual narrative and financial reports. As the fund disbursements to agencies were made in the last quarter of 2021 and most of the implementation took place in 2022, the current report captures the results of those interventions. No additional contributions were sought and received by the One Fund in 2022.</w:t>
      </w:r>
      <w:r w:rsidR="003C07A9" w:rsidRPr="003C07A9">
        <w:t xml:space="preserve"> </w:t>
      </w:r>
      <w:r w:rsidR="003C07A9" w:rsidRPr="00253C57">
        <w:t xml:space="preserve">This report reflects performance </w:t>
      </w:r>
      <w:r w:rsidR="003C07A9">
        <w:t xml:space="preserve">of </w:t>
      </w:r>
      <w:r w:rsidR="003C07A9" w:rsidRPr="00253C57">
        <w:t xml:space="preserve"> </w:t>
      </w:r>
      <w:r w:rsidR="003C07A9">
        <w:t>UNDAPII o</w:t>
      </w:r>
      <w:r w:rsidR="003C07A9" w:rsidRPr="00253C57">
        <w:t>utcomes resourced through the One UN Fund</w:t>
      </w:r>
      <w:r w:rsidR="003C07A9">
        <w:t>.</w:t>
      </w:r>
    </w:p>
    <w:p w14:paraId="0C20E2A1" w14:textId="77777777" w:rsidR="003A2429" w:rsidRPr="00253C57" w:rsidRDefault="003A2429" w:rsidP="00CD0F82"/>
    <w:bookmarkEnd w:id="7"/>
    <w:p w14:paraId="5D946DFA" w14:textId="77777777" w:rsidR="00BE541D" w:rsidRPr="00253C57" w:rsidRDefault="00BE541D" w:rsidP="00275D9E"/>
    <w:p w14:paraId="6DB7704D" w14:textId="7A9B5F81" w:rsidR="00D8690F" w:rsidRPr="00253C57" w:rsidRDefault="00D8690F">
      <w:pPr>
        <w:pStyle w:val="Heading1"/>
      </w:pPr>
      <w:bookmarkStart w:id="8" w:name="_Toc135559843"/>
      <w:r w:rsidRPr="00253C57">
        <w:t>RESULTS</w:t>
      </w:r>
      <w:bookmarkEnd w:id="8"/>
      <w:r w:rsidRPr="00253C57">
        <w:t xml:space="preserve"> </w:t>
      </w:r>
    </w:p>
    <w:p w14:paraId="663E92B3" w14:textId="77777777" w:rsidR="008B70A8" w:rsidRPr="00253C57" w:rsidRDefault="008B70A8" w:rsidP="008B70A8">
      <w:pPr>
        <w:rPr>
          <w:b/>
          <w:bCs/>
        </w:rPr>
      </w:pPr>
    </w:p>
    <w:p w14:paraId="098EDC42" w14:textId="6B156B97" w:rsidR="008B70A8" w:rsidRPr="00253C57" w:rsidRDefault="008B70A8" w:rsidP="00427019">
      <w:pPr>
        <w:pStyle w:val="Heading2"/>
        <w:numPr>
          <w:ilvl w:val="1"/>
          <w:numId w:val="13"/>
        </w:numPr>
      </w:pPr>
      <w:bookmarkStart w:id="9" w:name="_Toc135559844"/>
      <w:r w:rsidRPr="00253C57">
        <w:t>Economic Growth and Employment</w:t>
      </w:r>
      <w:bookmarkEnd w:id="9"/>
      <w:r w:rsidRPr="00253C57">
        <w:t xml:space="preserve"> </w:t>
      </w:r>
    </w:p>
    <w:p w14:paraId="48A493C9" w14:textId="77777777" w:rsidR="008B70A8" w:rsidRPr="00253C57" w:rsidRDefault="008B70A8" w:rsidP="008B70A8">
      <w:pPr>
        <w:rPr>
          <w:b/>
          <w:bCs/>
          <w:i/>
          <w:iCs/>
          <w:lang w:eastAsia="x-none"/>
        </w:rPr>
      </w:pPr>
    </w:p>
    <w:p w14:paraId="6CC66E9E" w14:textId="77777777" w:rsidR="008B70A8" w:rsidRPr="00253C57" w:rsidRDefault="008B70A8" w:rsidP="008B70A8">
      <w:pPr>
        <w:rPr>
          <w:b/>
          <w:bCs/>
          <w:i/>
          <w:iCs/>
          <w:lang w:val="en-US" w:eastAsia="x-none"/>
        </w:rPr>
      </w:pPr>
      <w:r w:rsidRPr="00253C57">
        <w:rPr>
          <w:b/>
          <w:bCs/>
          <w:i/>
          <w:iCs/>
          <w:lang w:val="en-US" w:eastAsia="x-none"/>
        </w:rPr>
        <w:t>Outcome Progress:</w:t>
      </w:r>
      <w:r w:rsidRPr="00253C57">
        <w:rPr>
          <w:b/>
          <w:bCs/>
          <w:i/>
          <w:iCs/>
          <w:lang w:eastAsia="x-none"/>
        </w:rPr>
        <w:t xml:space="preserve"> </w:t>
      </w:r>
    </w:p>
    <w:p w14:paraId="138E931F" w14:textId="77777777" w:rsidR="008B70A8" w:rsidRPr="00253C57" w:rsidRDefault="008B70A8" w:rsidP="008B70A8">
      <w:pPr>
        <w:rPr>
          <w:lang w:eastAsia="x-none"/>
        </w:rPr>
      </w:pPr>
    </w:p>
    <w:p w14:paraId="5FAEB924" w14:textId="77777777" w:rsidR="008B70A8" w:rsidRPr="00253C57" w:rsidRDefault="008B70A8" w:rsidP="008B70A8">
      <w:pPr>
        <w:rPr>
          <w:lang w:eastAsia="x-none"/>
        </w:rPr>
      </w:pPr>
      <w:r w:rsidRPr="00253C57">
        <w:rPr>
          <w:lang w:eastAsia="x-none"/>
        </w:rPr>
        <w:t xml:space="preserve">As a result of UN and partner support, underserved populations in Tanzania benefitted from a more gender-responsive, conducive business environment, with improved opportunities for decent and productive employment. Progress was made across a number of areas including improved and more inclusive policy and planning frameworks, enhanced capacity of public and private institutions to provide market-oriented, gender responsive training and business development support products and services; and creation of sustainable business linkages across key value chains including through the use of digital platforms. </w:t>
      </w:r>
    </w:p>
    <w:p w14:paraId="4D0192B6" w14:textId="77777777" w:rsidR="008B70A8" w:rsidRPr="00253C57" w:rsidRDefault="008B70A8" w:rsidP="008B70A8">
      <w:pPr>
        <w:rPr>
          <w:i/>
          <w:iCs/>
          <w:lang w:eastAsia="x-none"/>
        </w:rPr>
      </w:pPr>
    </w:p>
    <w:p w14:paraId="50663AE4" w14:textId="77777777" w:rsidR="008B70A8" w:rsidRPr="00253C57" w:rsidRDefault="008B70A8" w:rsidP="008B70A8">
      <w:pPr>
        <w:rPr>
          <w:b/>
          <w:bCs/>
          <w:i/>
          <w:iCs/>
          <w:lang w:val="en-US" w:eastAsia="x-none"/>
        </w:rPr>
      </w:pPr>
      <w:r w:rsidRPr="00253C57">
        <w:rPr>
          <w:b/>
          <w:bCs/>
          <w:i/>
          <w:iCs/>
          <w:lang w:val="en-US" w:eastAsia="x-none"/>
        </w:rPr>
        <w:t>Output achievements</w:t>
      </w:r>
    </w:p>
    <w:p w14:paraId="7CEE1072" w14:textId="77777777" w:rsidR="008B70A8" w:rsidRPr="00253C57" w:rsidRDefault="008B70A8" w:rsidP="008B70A8">
      <w:pPr>
        <w:rPr>
          <w:i/>
          <w:iCs/>
          <w:lang w:val="en-US" w:eastAsia="x-none"/>
        </w:rPr>
      </w:pPr>
    </w:p>
    <w:p w14:paraId="53F9DA87" w14:textId="504E2818" w:rsidR="008B70A8" w:rsidRPr="00253C57" w:rsidRDefault="008B70A8" w:rsidP="008B70A8">
      <w:pPr>
        <w:rPr>
          <w:lang w:val="en-US" w:eastAsia="x-none"/>
        </w:rPr>
      </w:pPr>
      <w:r w:rsidRPr="00253C57">
        <w:rPr>
          <w:lang w:eastAsia="x-none"/>
        </w:rPr>
        <w:lastRenderedPageBreak/>
        <w:t xml:space="preserve">In Zanzibar, UN assistance has been instrumental in promoting gender equality and economic development, including through support to  develop the Blue Economy and Fisheries Gender Strategy and Action Plan, which is </w:t>
      </w:r>
      <w:r w:rsidR="006B36FA" w:rsidRPr="00253C57">
        <w:rPr>
          <w:lang w:eastAsia="x-none"/>
        </w:rPr>
        <w:t>a crucial step</w:t>
      </w:r>
      <w:r w:rsidRPr="00253C57">
        <w:rPr>
          <w:lang w:eastAsia="x-none"/>
        </w:rPr>
        <w:t xml:space="preserve"> towards empowering women in the sector and promoting sustainable economic growth. In mainland, f</w:t>
      </w:r>
      <w:r w:rsidRPr="00253C57">
        <w:rPr>
          <w:lang w:val="en-US" w:eastAsia="x-none"/>
        </w:rPr>
        <w:t xml:space="preserve">our market information guides and the 2022-2025 Chili development strategy were developed. The guides and the strategy provide detailed information to buyers of horticulture produce looking for regular suppliers of horticulture products for their outlets (supermarkets, hotels </w:t>
      </w:r>
      <w:r w:rsidR="001172DA" w:rsidRPr="00253C57">
        <w:rPr>
          <w:lang w:val="en-US" w:eastAsia="x-none"/>
        </w:rPr>
        <w:t>etc.</w:t>
      </w:r>
      <w:r w:rsidRPr="00253C57">
        <w:rPr>
          <w:lang w:val="en-US" w:eastAsia="x-none"/>
        </w:rPr>
        <w:t xml:space="preserve">). The guides and the strategy are valuable tools for attracting investment and promoting growth in the horticulture value chain </w:t>
      </w:r>
      <w:r w:rsidRPr="00253C57">
        <w:rPr>
          <w:lang w:eastAsia="x-none"/>
        </w:rPr>
        <w:t>(ref. Indicators 1.1.1.7).</w:t>
      </w:r>
    </w:p>
    <w:p w14:paraId="33414349" w14:textId="77777777" w:rsidR="008B70A8" w:rsidRPr="00253C57" w:rsidRDefault="008B70A8" w:rsidP="008B70A8">
      <w:pPr>
        <w:rPr>
          <w:lang w:val="en-US" w:eastAsia="x-none"/>
        </w:rPr>
      </w:pPr>
    </w:p>
    <w:p w14:paraId="69BF23FB" w14:textId="77777777" w:rsidR="008B70A8" w:rsidRPr="00253C57" w:rsidRDefault="008B70A8" w:rsidP="008B70A8">
      <w:pPr>
        <w:rPr>
          <w:lang w:val="en-US" w:eastAsia="x-none"/>
        </w:rPr>
      </w:pPr>
      <w:r w:rsidRPr="00253C57">
        <w:rPr>
          <w:lang w:eastAsia="x-none"/>
        </w:rPr>
        <w:t>UN support to the</w:t>
      </w:r>
      <w:r w:rsidRPr="00253C57">
        <w:rPr>
          <w:lang w:val="en-US" w:eastAsia="x-none"/>
        </w:rPr>
        <w:t xml:space="preserve"> Ministry of Industry and Trade Development led to the finalization of a gender responsive Implementation Strategy for the Zanzibar Industrial Policy (ZIP) 2019-2029, which integrates inputs from public and private sector actors. This  strategy will be published in 2023. The UN also supported the preparation of an analytical report on the Industrial Performance of the United Republic of Tanzania, which provides an overview of the current situation and progress made including in comparison to other countries such as Ethiopia, Kenya, Mozambique, Uganda, and Zambia. (ref. Indicators 1.1.1.8).</w:t>
      </w:r>
    </w:p>
    <w:p w14:paraId="64D43391" w14:textId="77777777" w:rsidR="008B70A8" w:rsidRPr="00253C57" w:rsidRDefault="008B70A8" w:rsidP="008B70A8">
      <w:pPr>
        <w:rPr>
          <w:lang w:val="en-US" w:eastAsia="x-none"/>
        </w:rPr>
      </w:pPr>
    </w:p>
    <w:p w14:paraId="3BCB2448" w14:textId="77777777" w:rsidR="008B70A8" w:rsidRPr="00253C57" w:rsidRDefault="008B70A8" w:rsidP="008B70A8">
      <w:pPr>
        <w:rPr>
          <w:lang w:val="en-US" w:eastAsia="x-none"/>
        </w:rPr>
      </w:pPr>
      <w:r w:rsidRPr="00253C57">
        <w:rPr>
          <w:lang w:val="en-US" w:eastAsia="x-none"/>
        </w:rPr>
        <w:t xml:space="preserve">Furthermore, the UN’s support resulted in the development of a new Zanzibar Youth Employment Action Plan that addresses the needs of vulnerable groups, including young women. The plan is a crucial step towards addressing youth unemployment in Zanzibar and guide youth employment creation interventions, especially for women, in key economic sectors. </w:t>
      </w:r>
      <w:r w:rsidRPr="00253C57">
        <w:rPr>
          <w:lang w:eastAsia="x-none"/>
        </w:rPr>
        <w:t>(ref. Indicator 1.1.1.9)</w:t>
      </w:r>
      <w:r w:rsidRPr="00253C57">
        <w:rPr>
          <w:lang w:val="en-US" w:eastAsia="x-none"/>
        </w:rPr>
        <w:t xml:space="preserve">. </w:t>
      </w:r>
    </w:p>
    <w:p w14:paraId="7B3BB97E" w14:textId="77777777" w:rsidR="008B70A8" w:rsidRPr="00253C57" w:rsidRDefault="008B70A8" w:rsidP="008B70A8">
      <w:pPr>
        <w:rPr>
          <w:lang w:val="en-US" w:eastAsia="x-none"/>
        </w:rPr>
      </w:pPr>
    </w:p>
    <w:p w14:paraId="07EAF267" w14:textId="6164F516" w:rsidR="009B5189" w:rsidRPr="00253C57" w:rsidRDefault="008B70A8" w:rsidP="008B70A8">
      <w:pPr>
        <w:rPr>
          <w:lang w:eastAsia="x-none"/>
        </w:rPr>
      </w:pPr>
      <w:r w:rsidRPr="00253C57">
        <w:rPr>
          <w:lang w:eastAsia="x-none"/>
        </w:rPr>
        <w:t xml:space="preserve">The UN continued to support  Tanzania’s commitments to  accelerating women’s economic empowerment through the Generation Equality Forum. Specific support was provided to the National Advisory Committee to monitor the implementation of Tanzania’s commitments and to encourage broad- based support for gender equality in Tanzania by engaging development partners, the government, and the private sector commitment to gender equality and women’s economic empowerment. </w:t>
      </w:r>
    </w:p>
    <w:p w14:paraId="01899A1C" w14:textId="77777777" w:rsidR="009B5189" w:rsidRPr="00253C57" w:rsidRDefault="009B5189" w:rsidP="008B70A8">
      <w:pPr>
        <w:rPr>
          <w:lang w:eastAsia="x-none"/>
        </w:rPr>
      </w:pPr>
    </w:p>
    <w:p w14:paraId="4BAC6A9D" w14:textId="67FFF997" w:rsidR="008B70A8" w:rsidRPr="00253C57" w:rsidRDefault="008B70A8" w:rsidP="008B70A8">
      <w:pPr>
        <w:rPr>
          <w:lang w:val="en-US" w:eastAsia="x-none"/>
        </w:rPr>
      </w:pPr>
      <w:r w:rsidRPr="00253C57">
        <w:rPr>
          <w:lang w:val="en-US" w:eastAsia="x-none"/>
        </w:rPr>
        <w:t xml:space="preserve">Further, technical assistance to the National Bureau of Statistics contributed to the analysis of data from the 2020/21 Integrated Labour Force Survey, which will contribute to SDG monitoring and reporting </w:t>
      </w:r>
      <w:r w:rsidRPr="00253C57">
        <w:rPr>
          <w:lang w:eastAsia="x-none"/>
        </w:rPr>
        <w:t>(ref. Indicator 1.1.1.10)</w:t>
      </w:r>
      <w:r w:rsidR="009B5189" w:rsidRPr="00253C57">
        <w:rPr>
          <w:lang w:val="en-US" w:eastAsia="x-none"/>
        </w:rPr>
        <w:t xml:space="preserve">. </w:t>
      </w:r>
      <w:r w:rsidRPr="00253C57">
        <w:rPr>
          <w:lang w:val="en-US" w:eastAsia="x-none"/>
        </w:rPr>
        <w:t xml:space="preserve">At the sub-national level, UN agencies worked with 25 </w:t>
      </w:r>
      <w:r w:rsidRPr="00253C57">
        <w:rPr>
          <w:lang w:eastAsia="x-none"/>
        </w:rPr>
        <w:t xml:space="preserve">Regional and 26 Local Government Authorities to develop economic plans, budgets and investments that integrate poverty, environmental and gender concerns. This further led to the development </w:t>
      </w:r>
      <w:r w:rsidRPr="00253C57">
        <w:rPr>
          <w:lang w:val="en-US" w:eastAsia="x-none"/>
        </w:rPr>
        <w:t xml:space="preserve">of a guide for the establishment and management of Special Purpose Vehicles (SPV), a useful tool for improving the governance of revenue generating projects at local level. The UN also supported three LGAs (Kasulu, Kibondo and Kankonko) to operationalize the SPVs. </w:t>
      </w:r>
      <w:r w:rsidRPr="00253C57">
        <w:rPr>
          <w:lang w:eastAsia="x-none"/>
        </w:rPr>
        <w:t>(ref. Indicator 1.1.1.11)</w:t>
      </w:r>
      <w:r w:rsidRPr="00253C57">
        <w:rPr>
          <w:lang w:val="en-US" w:eastAsia="x-none"/>
        </w:rPr>
        <w:t>.</w:t>
      </w:r>
    </w:p>
    <w:p w14:paraId="3082E1FA" w14:textId="77777777" w:rsidR="008B70A8" w:rsidRPr="00253C57" w:rsidRDefault="008B70A8" w:rsidP="008B70A8">
      <w:pPr>
        <w:rPr>
          <w:i/>
          <w:iCs/>
          <w:lang w:val="en-US" w:eastAsia="x-none"/>
        </w:rPr>
      </w:pPr>
    </w:p>
    <w:p w14:paraId="2823FE9A" w14:textId="77777777" w:rsidR="008B70A8" w:rsidRPr="00253C57" w:rsidRDefault="008B70A8" w:rsidP="008B70A8">
      <w:pPr>
        <w:rPr>
          <w:lang w:eastAsia="x-none"/>
        </w:rPr>
      </w:pPr>
      <w:r w:rsidRPr="00253C57">
        <w:rPr>
          <w:lang w:eastAsia="x-none"/>
        </w:rPr>
        <w:t>During the reporting period, the UN supported 66 institutions with national and local reach to deliver market-oriented, gender-responsive training and Business Development Support products and services. (ref. Indicator 1.1.2.8). The UN was able to leverage their local expertise and networks to reach a wide range of communities, including those in remote or underserved areas. This approach helped to ensure that the training and BDS services were relevant and effective, and that they reached those who needed them the most.</w:t>
      </w:r>
    </w:p>
    <w:p w14:paraId="07EB1811" w14:textId="77777777" w:rsidR="008B70A8" w:rsidRPr="00253C57" w:rsidRDefault="008B70A8" w:rsidP="008B70A8">
      <w:pPr>
        <w:rPr>
          <w:lang w:eastAsia="x-none"/>
        </w:rPr>
      </w:pPr>
    </w:p>
    <w:p w14:paraId="6106E78A" w14:textId="77777777" w:rsidR="008B70A8" w:rsidRPr="00253C57" w:rsidRDefault="008B70A8" w:rsidP="008B70A8">
      <w:pPr>
        <w:rPr>
          <w:lang w:eastAsia="x-none"/>
        </w:rPr>
      </w:pPr>
      <w:r w:rsidRPr="00253C57">
        <w:rPr>
          <w:lang w:eastAsia="x-none"/>
        </w:rPr>
        <w:t xml:space="preserve">Support contributed to improving business registration, investment, and trade information platforms such as the MIT’s Trade Information Portal and the Tanzania Investment Centre’s site. This includes enhancing the skills of 12 staff at Tanzania Investment Centre (TIC) and Tanzania Trade Development Authority (TIC) on system management, documentation, and simplification techniques. In 2022, more than 175,000 businesses, of which 81.5percent were Tanzanian, used the UN developed systems to obtain information on the procedures for starting a business, making investments, and engaging in domestic, regional, and international trade. Further, the systems provided the government with data to inform policy making and simplify and automate procedures. The information is also actively used by the private sector to advocate for the simplification of procedures. For example, in 2022, the Coffee Associations used the Trade Portal to </w:t>
      </w:r>
      <w:r w:rsidRPr="00253C57">
        <w:rPr>
          <w:lang w:eastAsia="x-none"/>
        </w:rPr>
        <w:lastRenderedPageBreak/>
        <w:t xml:space="preserve">advocate for 8 measures to ease the export of coffee. These measures were officially endorsed and made a part of the National Trade Facilitation Committee action plan. </w:t>
      </w:r>
    </w:p>
    <w:p w14:paraId="60ED8F25" w14:textId="77777777" w:rsidR="008B70A8" w:rsidRPr="00253C57" w:rsidRDefault="008B70A8" w:rsidP="008B70A8">
      <w:pPr>
        <w:rPr>
          <w:lang w:eastAsia="x-none"/>
        </w:rPr>
      </w:pPr>
    </w:p>
    <w:p w14:paraId="14995B81" w14:textId="6216FC81" w:rsidR="008B70A8" w:rsidRPr="00253C57" w:rsidRDefault="009B5189" w:rsidP="008B70A8">
      <w:pPr>
        <w:rPr>
          <w:lang w:eastAsia="x-none"/>
        </w:rPr>
      </w:pPr>
      <w:r w:rsidRPr="00253C57">
        <w:rPr>
          <w:lang w:eastAsia="x-none"/>
        </w:rPr>
        <w:t>Four</w:t>
      </w:r>
      <w:r w:rsidR="008B70A8" w:rsidRPr="00253C57">
        <w:rPr>
          <w:lang w:eastAsia="x-none"/>
        </w:rPr>
        <w:t xml:space="preserve"> Business Development Service trainers were certified to deliver the ILO Start and Improve Your Business (SIYB) programme and were able to commercialise their services by establishing their own BDS office in Kasulu.  This initiative is essential as it provides affordable BDS trainings to youth and women entrepreneurs in the area.  The result of these trainings is evident as  41 (26 women and 15 men) youth and women were able to access loans worth 16,000,000 TZS from the LGA’s Youth and Women Development fund in Kasulu DC. Furthermore, a group of women entrepreneurs in Kakonko DC have completed the registration and business loan application processes to invest in their business. This demonstrates that the trainings have not only equipped the entrepreneurs with the skills and knowledge they need to start and grow their businesses but have also enabled them to navigate the bureaucratic procedures involved in accessing financial resources.</w:t>
      </w:r>
    </w:p>
    <w:p w14:paraId="5A582E44" w14:textId="77777777" w:rsidR="008B70A8" w:rsidRPr="00253C57" w:rsidRDefault="008B70A8" w:rsidP="008B70A8">
      <w:pPr>
        <w:rPr>
          <w:lang w:eastAsia="x-none"/>
        </w:rPr>
      </w:pPr>
    </w:p>
    <w:p w14:paraId="03F3CEB5" w14:textId="77777777" w:rsidR="008B70A8" w:rsidRPr="00253C57" w:rsidRDefault="008B70A8" w:rsidP="008B70A8">
      <w:pPr>
        <w:rPr>
          <w:lang w:val="en-US" w:eastAsia="x-none"/>
        </w:rPr>
      </w:pPr>
      <w:r w:rsidRPr="00253C57">
        <w:rPr>
          <w:lang w:val="en-US" w:eastAsia="x-none"/>
        </w:rPr>
        <w:t xml:space="preserve">The assistance to the Confederation of Tanzania Industries (CTI) and Small and Medium Industries Development Agency (SMIDA) in the  form of  COMFAR (Computerized Model for Feasibility Analysis and Reporting) Desks has enhanced their ability to </w:t>
      </w:r>
      <w:r w:rsidRPr="00253C57">
        <w:rPr>
          <w:lang w:eastAsia="x-none"/>
        </w:rPr>
        <w:t xml:space="preserve">conduct feasibility studies and develop business plans. The COMFAR Desks, which were equipped with the appropriate hardware and software, have been established </w:t>
      </w:r>
      <w:r w:rsidRPr="00253C57">
        <w:rPr>
          <w:lang w:val="en-US" w:eastAsia="x-none"/>
        </w:rPr>
        <w:t>in CTI (one desk) and SMIDA (one desk in Unguja and another in Pemba). This has enabled staff (</w:t>
      </w:r>
      <w:r w:rsidRPr="00253C57">
        <w:rPr>
          <w:lang w:eastAsia="x-none"/>
        </w:rPr>
        <w:t xml:space="preserve">ten officials from MIIT (4), EPZA (2), TIRDO (2) and NDC (2)) to  generate reports that aid  decision making on a wide range of investment proposals including those for </w:t>
      </w:r>
      <w:r w:rsidRPr="00253C57">
        <w:rPr>
          <w:lang w:val="en-US" w:eastAsia="x-none"/>
        </w:rPr>
        <w:t xml:space="preserve">micro, small, medium, </w:t>
      </w:r>
      <w:r w:rsidRPr="00253C57">
        <w:rPr>
          <w:lang w:eastAsia="x-none"/>
        </w:rPr>
        <w:t xml:space="preserve">and large scale enterprises. </w:t>
      </w:r>
      <w:r w:rsidRPr="00253C57">
        <w:rPr>
          <w:lang w:val="en-US" w:eastAsia="x-none"/>
        </w:rPr>
        <w:t>(ref. Indicator 1.1.2.8).</w:t>
      </w:r>
      <w:r w:rsidRPr="00253C57">
        <w:rPr>
          <w:lang w:eastAsia="x-none"/>
        </w:rPr>
        <w:t xml:space="preserve"> </w:t>
      </w:r>
    </w:p>
    <w:p w14:paraId="3B4DADBA" w14:textId="77777777" w:rsidR="008B70A8" w:rsidRPr="00253C57" w:rsidRDefault="008B70A8" w:rsidP="008B70A8">
      <w:pPr>
        <w:rPr>
          <w:i/>
          <w:iCs/>
          <w:lang w:eastAsia="x-none"/>
        </w:rPr>
      </w:pPr>
    </w:p>
    <w:p w14:paraId="2E0E8659" w14:textId="38D90E3F" w:rsidR="008B70A8" w:rsidRPr="00253C57" w:rsidRDefault="008B70A8" w:rsidP="008B70A8">
      <w:pPr>
        <w:rPr>
          <w:lang w:val="en-US" w:eastAsia="x-none"/>
        </w:rPr>
      </w:pPr>
      <w:r w:rsidRPr="00253C57">
        <w:rPr>
          <w:lang w:eastAsia="x-none"/>
        </w:rPr>
        <w:t>This year, the UN also</w:t>
      </w:r>
      <w:r w:rsidRPr="00253C57">
        <w:rPr>
          <w:lang w:val="en-US" w:eastAsia="x-none"/>
        </w:rPr>
        <w:t xml:space="preserve"> entered into a small-scale funding agreement with the Ministry of Agriculture to strengthen its capacity in support of the government’s “Building a better tomorrow” youth initiative for agribusiness. The planned trainings for the youth, goes hand in hand with demonstration plots for drip irrigation, and the subsequent construction of a borehole in the allocated block farming plot. The ministry has initiated an assessment toward borehole construction and prepared the initial youth training sessions on every knot of the value chain for the agreed crop</w:t>
      </w:r>
      <w:r w:rsidR="002059C7" w:rsidRPr="00253C57">
        <w:rPr>
          <w:lang w:val="en-US" w:eastAsia="x-none"/>
        </w:rPr>
        <w:t xml:space="preserve">. </w:t>
      </w:r>
    </w:p>
    <w:p w14:paraId="7E44CCA2" w14:textId="77777777" w:rsidR="008B70A8" w:rsidRPr="00253C57" w:rsidRDefault="008B70A8" w:rsidP="008B70A8">
      <w:pPr>
        <w:rPr>
          <w:lang w:val="en-US" w:eastAsia="x-none"/>
        </w:rPr>
      </w:pPr>
    </w:p>
    <w:p w14:paraId="306B6DEB" w14:textId="77777777" w:rsidR="008B70A8" w:rsidRPr="00253C57" w:rsidRDefault="008B70A8" w:rsidP="008B70A8">
      <w:pPr>
        <w:rPr>
          <w:lang w:eastAsia="x-none"/>
        </w:rPr>
      </w:pPr>
      <w:r w:rsidRPr="00253C57">
        <w:rPr>
          <w:lang w:eastAsia="x-none"/>
        </w:rPr>
        <w:t xml:space="preserve">The UN, local government and village authorities collaborated to establish a safer space for women vendors and traders in Segese Market in Shinyanga Region. Investing in market hygiene facilities and putting in place guidelines to prevent sexual harassment and violence contributes to ensuring that women feel safe and empowered to conduct their business and this led to an increase in the number of women and girls traders and vendors, who conduct business at the market. </w:t>
      </w:r>
    </w:p>
    <w:p w14:paraId="2464AF02" w14:textId="77777777" w:rsidR="008B70A8" w:rsidRPr="00253C57" w:rsidRDefault="008B70A8" w:rsidP="008B70A8">
      <w:pPr>
        <w:rPr>
          <w:lang w:eastAsia="x-none"/>
        </w:rPr>
      </w:pPr>
    </w:p>
    <w:p w14:paraId="459AA303" w14:textId="77777777" w:rsidR="008B70A8" w:rsidRPr="00253C57" w:rsidRDefault="008B70A8" w:rsidP="008B70A8">
      <w:pPr>
        <w:rPr>
          <w:lang w:eastAsia="x-none"/>
        </w:rPr>
      </w:pPr>
      <w:r w:rsidRPr="00253C57">
        <w:rPr>
          <w:lang w:eastAsia="x-none"/>
        </w:rPr>
        <w:t>UN support further contributed to enhancing the capacity of district and village-level land governance institutions to undertake gender-responsive land use planning process and issuance of Certificates of Customary Rights of Occupancy (CCROs). As a result, 5,360 CCROs have been issued to women in four villages, with over 2,000 of these issued solely or jointly to women. The proportion of CCROs issued to women increased from 14 percent prior to the program (between 2013-2020) to 41percent after the program (2021-2022), a three-fold increase which indicates that the program has had a significant impact on increasing women's access to land and property rights, which can have far-reaching positive impacts on their livelihoods and economic empowerment.</w:t>
      </w:r>
    </w:p>
    <w:p w14:paraId="586C8846" w14:textId="77777777" w:rsidR="008B70A8" w:rsidRPr="00253C57" w:rsidRDefault="008B70A8" w:rsidP="008B70A8">
      <w:pPr>
        <w:rPr>
          <w:lang w:eastAsia="x-none"/>
        </w:rPr>
      </w:pPr>
    </w:p>
    <w:p w14:paraId="56B4CBA1" w14:textId="77777777" w:rsidR="008B70A8" w:rsidRPr="00253C57" w:rsidRDefault="008B70A8" w:rsidP="008B70A8">
      <w:pPr>
        <w:rPr>
          <w:lang w:eastAsia="x-none"/>
        </w:rPr>
      </w:pPr>
      <w:r w:rsidRPr="00253C57">
        <w:rPr>
          <w:lang w:eastAsia="x-none"/>
        </w:rPr>
        <w:t xml:space="preserve">The UN also deepened partnerships with the private sector to provide financial products and services that respond to the needs of women and youth entrepreneurs and small-holder farmers.  The launch of the first Gender Bond in Sub-Saharan Africa by NMB Bank, which seeks to bridge the financing gap for women-owned and led SMEs is a direct result of this partnership building. The launch of Malkia account product by CRDB bank also demonstrates the commitment of these institutions to develop services and products tailored to the needs of women. (ref. Indicator 1.1.2.10). More than 600 women directly working with the UN have expanded their business following financial literacy support by NMB and CRDB. Additionally, </w:t>
      </w:r>
      <w:r w:rsidRPr="00253C57">
        <w:rPr>
          <w:lang w:eastAsia="x-none"/>
        </w:rPr>
        <w:lastRenderedPageBreak/>
        <w:t xml:space="preserve">under the Kigoma Joint Programme, the UN jointly with PASS enhanced the capacity of </w:t>
      </w:r>
      <w:r w:rsidRPr="00253C57">
        <w:rPr>
          <w:lang w:val="en-US" w:eastAsia="x-none"/>
        </w:rPr>
        <w:t>financial institutions to ensure delivery of products and services best aligned to the current conditions in the region.</w:t>
      </w:r>
    </w:p>
    <w:p w14:paraId="70F4D666" w14:textId="77777777" w:rsidR="008B70A8" w:rsidRPr="00253C57" w:rsidRDefault="008B70A8" w:rsidP="008B70A8">
      <w:pPr>
        <w:rPr>
          <w:i/>
          <w:iCs/>
          <w:lang w:eastAsia="x-none"/>
        </w:rPr>
      </w:pPr>
    </w:p>
    <w:p w14:paraId="7BD1EB01" w14:textId="77777777" w:rsidR="008B70A8" w:rsidRPr="00253C57" w:rsidRDefault="008B70A8" w:rsidP="008B70A8">
      <w:pPr>
        <w:rPr>
          <w:lang w:val="en-US" w:eastAsia="x-none"/>
        </w:rPr>
      </w:pPr>
      <w:r w:rsidRPr="00253C57">
        <w:rPr>
          <w:lang w:eastAsia="x-none"/>
        </w:rPr>
        <w:t>During the reporting period more than 22,000 micro-enterprises</w:t>
      </w:r>
      <w:r w:rsidRPr="00253C57">
        <w:rPr>
          <w:lang w:val="en-US" w:eastAsia="x-none"/>
        </w:rPr>
        <w:t xml:space="preserve"> </w:t>
      </w:r>
      <w:r w:rsidRPr="00253C57">
        <w:rPr>
          <w:lang w:eastAsia="x-none"/>
        </w:rPr>
        <w:t>enhanced their capacities to increase productivity, add value to their products, and access markets through training sessions, equipment and technologies supported by the UN. Sixty-three percent  of these were women farmers/entrepreneurs who are now better equipped to compete in the market and improve their livelihoods. (ref. Indicator 1.1.3.6)</w:t>
      </w:r>
    </w:p>
    <w:p w14:paraId="3F31918E" w14:textId="77777777" w:rsidR="008B70A8" w:rsidRPr="00253C57" w:rsidRDefault="008B70A8" w:rsidP="008B70A8">
      <w:pPr>
        <w:rPr>
          <w:lang w:val="en-US" w:eastAsia="x-none"/>
        </w:rPr>
      </w:pPr>
    </w:p>
    <w:p w14:paraId="6BA9C8BA" w14:textId="11C0D69F" w:rsidR="008B70A8" w:rsidRPr="00253C57" w:rsidRDefault="008B70A8" w:rsidP="008B70A8">
      <w:pPr>
        <w:rPr>
          <w:lang w:val="en-US" w:eastAsia="x-none"/>
        </w:rPr>
      </w:pPr>
      <w:r w:rsidRPr="00253C57">
        <w:rPr>
          <w:lang w:val="en-US" w:eastAsia="x-none"/>
        </w:rPr>
        <w:t xml:space="preserve">Training sessions in Kigoma reached 5,946 farmers and focused on post-harvest handling and storage while 2,664 farmers in Dodoma were trained on good agricultural practices. As a result, UN supported farmer organizations and sorghum farmers successfully earned a total USD 4,214,122 through sorghum sales to </w:t>
      </w:r>
      <w:r w:rsidR="001172DA" w:rsidRPr="00253C57">
        <w:rPr>
          <w:lang w:val="en-US" w:eastAsia="x-none"/>
        </w:rPr>
        <w:t>eight</w:t>
      </w:r>
      <w:r w:rsidRPr="00253C57">
        <w:rPr>
          <w:lang w:val="en-US" w:eastAsia="x-none"/>
        </w:rPr>
        <w:t xml:space="preserve"> different buyers/aggregators</w:t>
      </w:r>
      <w:r w:rsidR="002059C7" w:rsidRPr="00253C57">
        <w:rPr>
          <w:lang w:val="en-US" w:eastAsia="x-none"/>
        </w:rPr>
        <w:t xml:space="preserve">. </w:t>
      </w:r>
      <w:r w:rsidRPr="00253C57">
        <w:rPr>
          <w:lang w:val="en-US" w:eastAsia="x-none"/>
        </w:rPr>
        <w:t xml:space="preserve">In addition, newly established AMCOS in Kigoma, introduced 764 farmers to models of collective markets which led to the aggregation of 2000Mt of beans. Of this, 1090mt was sold to WFP and 910mt to other traders. </w:t>
      </w:r>
    </w:p>
    <w:p w14:paraId="6B868719" w14:textId="77777777" w:rsidR="008B70A8" w:rsidRPr="00253C57" w:rsidRDefault="008B70A8" w:rsidP="008B70A8">
      <w:pPr>
        <w:rPr>
          <w:i/>
          <w:iCs/>
          <w:lang w:val="en-US" w:eastAsia="x-none"/>
        </w:rPr>
      </w:pPr>
    </w:p>
    <w:p w14:paraId="22F9A9EB" w14:textId="41A3E4EF" w:rsidR="008B70A8" w:rsidRPr="00253C57" w:rsidRDefault="008B70A8" w:rsidP="008B70A8">
      <w:pPr>
        <w:rPr>
          <w:lang w:eastAsia="x-none"/>
        </w:rPr>
      </w:pPr>
      <w:r w:rsidRPr="00253C57">
        <w:rPr>
          <w:lang w:eastAsia="x-none"/>
        </w:rPr>
        <w:t xml:space="preserve">The Kigoma Joint Programme also contributed to enhanced knowledge and skills of 5,438 lead farmers, including 2,771 men and 2,667 women, on good agricultural practices such as land preparation, soil testing, plant spacing, weeding, pest management and use of weather information.  The programme also supported the adoption of climate-smart agricultural practices and technologies such as intercropping, the use of improved seeds, the use of fertilizer/manure for maize, beans, cassava, and Orange Fleshed Sweet Potato, and the use of labour-saving tools and equipment. . </w:t>
      </w:r>
    </w:p>
    <w:p w14:paraId="5EF85C22" w14:textId="77777777" w:rsidR="008B70A8" w:rsidRPr="00253C57" w:rsidRDefault="008B70A8" w:rsidP="008B70A8">
      <w:pPr>
        <w:rPr>
          <w:i/>
          <w:iCs/>
          <w:lang w:eastAsia="x-none"/>
        </w:rPr>
      </w:pPr>
    </w:p>
    <w:p w14:paraId="78F3744B" w14:textId="77777777" w:rsidR="008B70A8" w:rsidRPr="00253C57" w:rsidRDefault="008B70A8" w:rsidP="008B70A8">
      <w:pPr>
        <w:rPr>
          <w:lang w:eastAsia="x-none"/>
        </w:rPr>
      </w:pPr>
      <w:r w:rsidRPr="00253C57">
        <w:rPr>
          <w:lang w:eastAsia="x-none"/>
        </w:rPr>
        <w:t xml:space="preserve">Furthermore, the programme’s support led to the enhanced capacity of 215 lead farmers including 118 men and 97 women,  to practice conservation agriculture. Sixty-five demonstration plots and four  primary school plots to promote good agricultural and climate smart practices and technologies were established. </w:t>
      </w:r>
    </w:p>
    <w:p w14:paraId="2EC14953" w14:textId="77777777" w:rsidR="008B70A8" w:rsidRPr="00253C57" w:rsidRDefault="008B70A8" w:rsidP="008B70A8">
      <w:pPr>
        <w:rPr>
          <w:i/>
          <w:iCs/>
          <w:lang w:eastAsia="x-none"/>
        </w:rPr>
      </w:pPr>
    </w:p>
    <w:p w14:paraId="4826B42B" w14:textId="77777777" w:rsidR="008B70A8" w:rsidRPr="00253C57" w:rsidRDefault="008B70A8" w:rsidP="008B70A8">
      <w:pPr>
        <w:rPr>
          <w:lang w:val="en-US" w:eastAsia="x-none"/>
        </w:rPr>
      </w:pPr>
      <w:r w:rsidRPr="00253C57">
        <w:rPr>
          <w:lang w:eastAsia="x-none"/>
        </w:rPr>
        <w:t xml:space="preserve">The UN also worked closely </w:t>
      </w:r>
      <w:r w:rsidRPr="00253C57">
        <w:rPr>
          <w:lang w:val="en-US" w:eastAsia="x-none"/>
        </w:rPr>
        <w:t>with the local authorities and regional government of Kigoma to facilitate access to subsidized agricultural inputs through E-soko’s digital agriculture platform. This resulted in 3,234 smallholder farmers accessing 314.65 metric tons of fertilizers worth USD 188,756.52.</w:t>
      </w:r>
    </w:p>
    <w:p w14:paraId="0FDAA63F" w14:textId="77777777" w:rsidR="008B70A8" w:rsidRPr="00253C57" w:rsidRDefault="008B70A8" w:rsidP="008B70A8">
      <w:pPr>
        <w:rPr>
          <w:i/>
          <w:iCs/>
          <w:lang w:val="en-US" w:eastAsia="x-none"/>
        </w:rPr>
      </w:pPr>
    </w:p>
    <w:p w14:paraId="52288372" w14:textId="5C2E791D" w:rsidR="008B70A8" w:rsidRPr="00253C57" w:rsidRDefault="008B70A8" w:rsidP="008B70A8">
      <w:pPr>
        <w:rPr>
          <w:lang w:val="en-US" w:eastAsia="x-none"/>
        </w:rPr>
      </w:pPr>
      <w:r w:rsidRPr="00253C57">
        <w:rPr>
          <w:lang w:val="en-US" w:eastAsia="x-none"/>
        </w:rPr>
        <w:t xml:space="preserve">An additional 1,802 youth and women micro-investors were supported to engage in horticultural production using micro-irrigation technology, with a focus on improving their income and access to nutritious foods. While most micro investors were able to sell their produce at the local markets due to the high demands, </w:t>
      </w:r>
      <w:r w:rsidR="001172DA" w:rsidRPr="00253C57">
        <w:rPr>
          <w:lang w:val="en-US" w:eastAsia="x-none"/>
        </w:rPr>
        <w:t>fifteen</w:t>
      </w:r>
      <w:r w:rsidRPr="00253C57">
        <w:rPr>
          <w:lang w:val="en-US" w:eastAsia="x-none"/>
        </w:rPr>
        <w:t xml:space="preserve"> producer groups comprising 318 micro investors were </w:t>
      </w:r>
      <w:r w:rsidR="00AB6000" w:rsidRPr="00253C57">
        <w:rPr>
          <w:lang w:val="en-US" w:eastAsia="x-none"/>
        </w:rPr>
        <w:t>linked</w:t>
      </w:r>
      <w:r w:rsidRPr="00253C57">
        <w:rPr>
          <w:lang w:val="en-US" w:eastAsia="x-none"/>
        </w:rPr>
        <w:t xml:space="preserve"> to the local and regional markets and managed to sell produce worth US$ 36,717. To ensure access to climate smart irrigation technologies in a sustainable manner, the UN enhanced the business and operations management skills of one youth SME involved in the assembly of micro-irrigation kits. </w:t>
      </w:r>
    </w:p>
    <w:p w14:paraId="77478DF8" w14:textId="77777777" w:rsidR="008B70A8" w:rsidRPr="00253C57" w:rsidRDefault="008B70A8" w:rsidP="008B70A8">
      <w:pPr>
        <w:rPr>
          <w:i/>
          <w:iCs/>
          <w:lang w:val="en-US" w:eastAsia="x-none"/>
        </w:rPr>
      </w:pPr>
    </w:p>
    <w:p w14:paraId="0F1E4FF8" w14:textId="77777777" w:rsidR="008B70A8" w:rsidRPr="00253C57" w:rsidRDefault="008B70A8" w:rsidP="008B70A8">
      <w:pPr>
        <w:rPr>
          <w:lang w:eastAsia="x-none"/>
        </w:rPr>
      </w:pPr>
      <w:r w:rsidRPr="00253C57">
        <w:rPr>
          <w:lang w:eastAsia="x-none"/>
        </w:rPr>
        <w:t>In Singida and Shinyanga Regions, more than 4,000 women farmers reported increased productivity and incomes. The average productivity of women farmers in Ikungi District, Singida Region, and Msalala District, Shinyanga Region, increased from 240 kg/acre to 523.92 kg/acre for sunflowers and by more than 50percent from 2022 kg/acre to 5,947kg/acre for horticulture. Women farmers reported an increase in their income from sunflower sales by about 50percent from 136,030,798 TZS (59,143 USD) to 209,148,540 TZS (90,934 USD). At the same time, there has</w:t>
      </w:r>
      <w:r w:rsidRPr="00253C57">
        <w:rPr>
          <w:color w:val="000000"/>
        </w:rPr>
        <w:t xml:space="preserve"> been an increase in women’s leadership in AMCOS from 28% before UN’s interventions to 50% after project interventions.</w:t>
      </w:r>
    </w:p>
    <w:p w14:paraId="18EE8DBA" w14:textId="77777777" w:rsidR="008B70A8" w:rsidRPr="00253C57" w:rsidRDefault="008B70A8" w:rsidP="008B70A8">
      <w:pPr>
        <w:rPr>
          <w:lang w:eastAsia="x-none"/>
        </w:rPr>
      </w:pPr>
    </w:p>
    <w:p w14:paraId="12BFC7A1" w14:textId="77777777" w:rsidR="008B70A8" w:rsidRPr="00253C57" w:rsidRDefault="008B70A8" w:rsidP="008B70A8">
      <w:pPr>
        <w:rPr>
          <w:lang w:eastAsia="x-none"/>
        </w:rPr>
      </w:pPr>
      <w:r w:rsidRPr="00253C57">
        <w:rPr>
          <w:lang w:eastAsia="x-none"/>
        </w:rPr>
        <w:t xml:space="preserve">In Arusha and Kilimanjaro, 1,196 women and youth-led horticulture MSMEs were supported to apply good agricultural practices, with 712 men and 484 women trained. In Zanzibar, 300 drying racks were provided to 20 seaweed-producing villages, and 300 tarpaulins were provided to avoid quality damage. 100 youth (80 men and 20 women) were supported to improve their skills and knowledge of Good Agricultural Practices in the ginger value chain. A youth group of seaweed processors, registered as a company with 22 members (W= 15, M = 7), was supported to </w:t>
      </w:r>
      <w:r w:rsidRPr="00253C57">
        <w:t>produce seaweed-based soaps, lotion, scrub and jam using machines provided by the UN</w:t>
      </w:r>
      <w:r w:rsidRPr="00253C57">
        <w:rPr>
          <w:lang w:eastAsia="x-none"/>
        </w:rPr>
        <w:t xml:space="preserve">, which led to higher sales and increased incomes resulting from higher productivity and </w:t>
      </w:r>
      <w:r w:rsidRPr="00253C57">
        <w:rPr>
          <w:lang w:eastAsia="x-none"/>
        </w:rPr>
        <w:lastRenderedPageBreak/>
        <w:t>improved product quality. The UN also provided equipment required for measuring, testing, and controlling certain parameters (e.g., weights of raw materials and temperature) for quality control during the production process.</w:t>
      </w:r>
    </w:p>
    <w:p w14:paraId="625A21A9" w14:textId="77777777" w:rsidR="008B70A8" w:rsidRPr="00253C57" w:rsidRDefault="008B70A8" w:rsidP="008B70A8">
      <w:pPr>
        <w:rPr>
          <w:lang w:eastAsia="x-none"/>
        </w:rPr>
      </w:pPr>
    </w:p>
    <w:p w14:paraId="36CA36BF" w14:textId="77777777" w:rsidR="008B70A8" w:rsidRPr="00253C57" w:rsidRDefault="008B70A8" w:rsidP="008B70A8">
      <w:pPr>
        <w:rPr>
          <w:lang w:eastAsia="x-none"/>
        </w:rPr>
      </w:pPr>
      <w:r w:rsidRPr="00253C57">
        <w:rPr>
          <w:lang w:eastAsia="x-none"/>
        </w:rPr>
        <w:t>Assistance was also provided to the development of a manual for small-scale sunflower processors to promote domestic production of edible oils. The manual, developed in collaboration with MIIT, addresses challenges such as inappropriate factory/plant designs, limited knowledge of handling raw materials and products to comply with food safety as well as product quality and standards, and limited understanding of criteria for decision making related to investing in sunflower processing business. A draft of the manual was produced in 2022 and it is expected to be finalized in April 2023</w:t>
      </w:r>
    </w:p>
    <w:p w14:paraId="06A31BE0" w14:textId="77777777" w:rsidR="008B70A8" w:rsidRPr="00253C57" w:rsidRDefault="008B70A8" w:rsidP="008B70A8">
      <w:pPr>
        <w:rPr>
          <w:lang w:eastAsia="x-none"/>
        </w:rPr>
      </w:pPr>
    </w:p>
    <w:p w14:paraId="3A7115BA" w14:textId="77777777" w:rsidR="008B70A8" w:rsidRPr="00253C57" w:rsidRDefault="008B70A8" w:rsidP="008B70A8">
      <w:pPr>
        <w:rPr>
          <w:lang w:val="en-US" w:eastAsia="x-none"/>
        </w:rPr>
      </w:pPr>
      <w:r w:rsidRPr="00253C57">
        <w:rPr>
          <w:lang w:val="en-US" w:eastAsia="x-none"/>
        </w:rPr>
        <w:t>Following provision of small grants and business development trainings using the UN’s Start and Improve Your Business tools, fifteen out of twenty four youth and women-led enterprises in Kigoma report a 93percent increase in income. In addition, the  quality of life and ease of doing business for vendors at the Sofya market in Kasulu town was improved through the UN support following improvements of the drainage system and provision of solar power and clean water supply.</w:t>
      </w:r>
    </w:p>
    <w:p w14:paraId="1F5B40A3" w14:textId="77777777" w:rsidR="008B70A8" w:rsidRPr="00253C57" w:rsidRDefault="008B70A8" w:rsidP="008B70A8">
      <w:pPr>
        <w:rPr>
          <w:lang w:val="en-US" w:eastAsia="x-none"/>
        </w:rPr>
      </w:pPr>
    </w:p>
    <w:p w14:paraId="0ACB6C4F" w14:textId="7DE945CB" w:rsidR="008B70A8" w:rsidRPr="00253C57" w:rsidRDefault="008B70A8" w:rsidP="008B70A8">
      <w:pPr>
        <w:rPr>
          <w:lang w:val="en-US" w:eastAsia="x-none"/>
        </w:rPr>
      </w:pPr>
      <w:r w:rsidRPr="00253C57">
        <w:rPr>
          <w:lang w:val="en-US" w:eastAsia="x-none"/>
        </w:rPr>
        <w:t>As a result of UN initiatives, more than 21,818 people (14,219 women, 6,147 men, and 1,452 youth) and 134 enterprises and AMCOS are now accessing financial services through savings groups, communities, and commercial banks. This includes 11,561 savings groups members supported through the Kigoma Joint Programme who recorded USD 441,263 in savings, USD 345,477 in loan and USD 73,339 in social funds. This is a result of financial education that strengthened saving behaviors and discipline especially around setting financial goals for specific purposes such as agricultural inputs. An approach that was piloted by the UN in partnership the with Danish Refugee Council, and adopted by 117 groups, generating cumulative savings of TSH 104,928,400. Another factor is the additional incomes generated especially in the offseason from short-term horticultural production</w:t>
      </w:r>
      <w:r w:rsidR="00D95DAE" w:rsidRPr="00253C57">
        <w:rPr>
          <w:lang w:val="en-US" w:eastAsia="x-none"/>
        </w:rPr>
        <w:t xml:space="preserve">. </w:t>
      </w:r>
    </w:p>
    <w:p w14:paraId="3906C3EE" w14:textId="77777777" w:rsidR="008B70A8" w:rsidRPr="00253C57" w:rsidRDefault="008B70A8" w:rsidP="008B70A8">
      <w:pPr>
        <w:rPr>
          <w:lang w:eastAsia="x-none"/>
        </w:rPr>
      </w:pPr>
    </w:p>
    <w:p w14:paraId="539741E6" w14:textId="21A532E0" w:rsidR="008B70A8" w:rsidRPr="00253C57" w:rsidRDefault="008B70A8" w:rsidP="008B70A8">
      <w:pPr>
        <w:rPr>
          <w:i/>
          <w:iCs/>
          <w:lang w:val="en-US" w:eastAsia="x-none"/>
        </w:rPr>
      </w:pPr>
      <w:r w:rsidRPr="00253C57">
        <w:rPr>
          <w:lang w:val="en-US" w:eastAsia="x-none"/>
        </w:rPr>
        <w:t xml:space="preserve">Additionally, 490 MSMEs in horticulture were trained on financial literacy out of which 186 managed to access small loans amounting to Tsh. </w:t>
      </w:r>
      <w:r w:rsidR="001172DA" w:rsidRPr="00253C57">
        <w:rPr>
          <w:lang w:val="en-US" w:eastAsia="x-none"/>
        </w:rPr>
        <w:t>s</w:t>
      </w:r>
      <w:r w:rsidR="00D95DAE" w:rsidRPr="00253C57">
        <w:rPr>
          <w:lang w:val="en-US" w:eastAsia="x-none"/>
        </w:rPr>
        <w:t>ixty-two</w:t>
      </w:r>
      <w:r w:rsidRPr="00253C57">
        <w:rPr>
          <w:lang w:val="en-US" w:eastAsia="x-none"/>
        </w:rPr>
        <w:t xml:space="preserve"> million from NMB Bank and Equity Bank. Further, assistance contributed to the development of </w:t>
      </w:r>
      <w:r w:rsidR="00D95DAE" w:rsidRPr="00253C57">
        <w:rPr>
          <w:lang w:val="en-US" w:eastAsia="x-none"/>
        </w:rPr>
        <w:t>six</w:t>
      </w:r>
      <w:r w:rsidRPr="00253C57">
        <w:rPr>
          <w:lang w:val="en-US" w:eastAsia="x-none"/>
        </w:rPr>
        <w:t xml:space="preserve"> bankable projects by MSMEs in the horticulture and tourism value chains based on detailed feasibility studies. The </w:t>
      </w:r>
      <w:r w:rsidR="00D95DAE" w:rsidRPr="00253C57">
        <w:rPr>
          <w:lang w:val="en-US" w:eastAsia="x-none"/>
        </w:rPr>
        <w:t>six</w:t>
      </w:r>
      <w:r w:rsidRPr="00253C57">
        <w:rPr>
          <w:lang w:val="en-US" w:eastAsia="x-none"/>
        </w:rPr>
        <w:t xml:space="preserve"> projects were presented to NMB and Equity banks and most are in the final stages of accessing a loan. The total worth of the 6 projects is around USD 6 million. Once funded, the projects will benefit approximately 719 members of the Tanzania Horticulture Association</w:t>
      </w:r>
      <w:r w:rsidRPr="00253C57">
        <w:rPr>
          <w:i/>
          <w:iCs/>
          <w:lang w:val="en-US" w:eastAsia="x-none"/>
        </w:rPr>
        <w:t>.</w:t>
      </w:r>
    </w:p>
    <w:p w14:paraId="2D7CAEF8" w14:textId="77777777" w:rsidR="00AB6000" w:rsidRPr="00253C57" w:rsidRDefault="00AB6000" w:rsidP="00275D9E">
      <w:pPr>
        <w:rPr>
          <w:i/>
          <w:iCs/>
          <w:lang w:eastAsia="x-none"/>
        </w:rPr>
        <w:sectPr w:rsidR="00AB6000" w:rsidRPr="00253C57" w:rsidSect="0048782E">
          <w:pgSz w:w="11906" w:h="16838" w:code="9"/>
          <w:pgMar w:top="806" w:right="806" w:bottom="1354" w:left="806" w:header="720" w:footer="418" w:gutter="0"/>
          <w:cols w:space="720"/>
          <w:docGrid w:linePitch="360"/>
        </w:sectPr>
      </w:pPr>
    </w:p>
    <w:p w14:paraId="7A0DF4AC" w14:textId="047052A4" w:rsidR="00784E46" w:rsidRPr="00253C57" w:rsidRDefault="00784E46" w:rsidP="00275D9E">
      <w:pPr>
        <w:rPr>
          <w:i/>
          <w:iCs/>
          <w:lang w:eastAsia="x-none"/>
        </w:rPr>
      </w:pPr>
    </w:p>
    <w:p w14:paraId="27359A81" w14:textId="48D4E266" w:rsidR="00784E46" w:rsidRPr="00253C57" w:rsidRDefault="00784E46" w:rsidP="00427019">
      <w:pPr>
        <w:pStyle w:val="Heading2"/>
        <w:numPr>
          <w:ilvl w:val="1"/>
          <w:numId w:val="13"/>
        </w:numPr>
      </w:pPr>
      <w:bookmarkStart w:id="10" w:name="_Toc135559845"/>
      <w:bookmarkStart w:id="11" w:name="_Hlk130455462"/>
      <w:r w:rsidRPr="00253C57">
        <w:t>Democratic Governance, Human Rights and Gender Equality</w:t>
      </w:r>
      <w:bookmarkEnd w:id="10"/>
      <w:r w:rsidRPr="00253C57">
        <w:t xml:space="preserve"> </w:t>
      </w:r>
    </w:p>
    <w:p w14:paraId="2052E210" w14:textId="77777777" w:rsidR="00081506" w:rsidRPr="00253C57" w:rsidRDefault="00081506" w:rsidP="00803473">
      <w:pPr>
        <w:rPr>
          <w:b/>
          <w:bCs/>
          <w:i/>
          <w:iCs/>
          <w:lang w:val="en-US" w:eastAsia="x-none"/>
        </w:rPr>
      </w:pPr>
    </w:p>
    <w:p w14:paraId="3C16C253" w14:textId="48C44D7D" w:rsidR="00803473" w:rsidRPr="00253C57" w:rsidRDefault="00803473" w:rsidP="00803473">
      <w:pPr>
        <w:rPr>
          <w:b/>
          <w:bCs/>
          <w:i/>
          <w:iCs/>
          <w:lang w:val="en-US" w:eastAsia="x-none"/>
        </w:rPr>
      </w:pPr>
      <w:r w:rsidRPr="00253C57">
        <w:rPr>
          <w:b/>
          <w:bCs/>
          <w:i/>
          <w:iCs/>
          <w:lang w:val="en-US" w:eastAsia="x-none"/>
        </w:rPr>
        <w:t>Outcome Progress:</w:t>
      </w:r>
      <w:r w:rsidRPr="00253C57">
        <w:rPr>
          <w:b/>
          <w:bCs/>
          <w:i/>
          <w:iCs/>
          <w:lang w:eastAsia="x-none"/>
        </w:rPr>
        <w:t xml:space="preserve"> </w:t>
      </w:r>
    </w:p>
    <w:p w14:paraId="2365BF0B" w14:textId="77777777" w:rsidR="002F1707" w:rsidRPr="00253C57" w:rsidRDefault="002F1707" w:rsidP="00803473">
      <w:pPr>
        <w:rPr>
          <w:b/>
          <w:bCs/>
          <w:i/>
          <w:iCs/>
          <w:lang w:val="en-US" w:eastAsia="x-none"/>
        </w:rPr>
      </w:pPr>
    </w:p>
    <w:p w14:paraId="12CE2624" w14:textId="68B0C273" w:rsidR="009F65A9" w:rsidRPr="00253C57" w:rsidRDefault="00550252" w:rsidP="009F65A9">
      <w:pPr>
        <w:rPr>
          <w:lang w:eastAsia="x-none"/>
        </w:rPr>
      </w:pPr>
      <w:bookmarkStart w:id="12" w:name="_Hlk130465716"/>
      <w:r w:rsidRPr="00253C57">
        <w:rPr>
          <w:lang w:val="en-US" w:eastAsia="x-none"/>
        </w:rPr>
        <w:t>On governance, human rights and gender equality</w:t>
      </w:r>
      <w:r w:rsidR="00DD5484" w:rsidRPr="00253C57">
        <w:rPr>
          <w:lang w:val="en-US" w:eastAsia="x-none"/>
        </w:rPr>
        <w:t xml:space="preserve">, </w:t>
      </w:r>
      <w:r w:rsidRPr="00253C57">
        <w:rPr>
          <w:lang w:val="en-US" w:eastAsia="x-none"/>
        </w:rPr>
        <w:t>the Government with support from the UN, has made significant strides in enhancing its capacity to fulfil human rights obligations</w:t>
      </w:r>
      <w:bookmarkEnd w:id="12"/>
      <w:r w:rsidR="00D95DAE" w:rsidRPr="00253C57">
        <w:rPr>
          <w:lang w:val="en-US" w:eastAsia="x-none"/>
        </w:rPr>
        <w:t xml:space="preserve">. </w:t>
      </w:r>
      <w:r w:rsidR="009F65A9" w:rsidRPr="00253C57">
        <w:rPr>
          <w:lang w:val="en-US" w:eastAsia="x-none"/>
        </w:rPr>
        <w:t xml:space="preserve">The Ministry of Constitutional and Legal Affairs </w:t>
      </w:r>
      <w:r w:rsidR="009F65A9" w:rsidRPr="00253C57">
        <w:rPr>
          <w:lang w:eastAsia="x-none"/>
        </w:rPr>
        <w:t>has taken steps to strengthen the protection of human rights for citizens, particularly in relation to economic, social, and cultural rights. Civil and political rights have been safeguarded more effectively, and that the rights of vulnerable groups such as women, children, senior citizens, and the disabled have been further protected.</w:t>
      </w:r>
    </w:p>
    <w:p w14:paraId="53E4AE58" w14:textId="6FA31A50" w:rsidR="00550252" w:rsidRPr="00253C57" w:rsidRDefault="00550252" w:rsidP="00803473">
      <w:pPr>
        <w:rPr>
          <w:lang w:val="en-US" w:eastAsia="x-none"/>
        </w:rPr>
      </w:pPr>
    </w:p>
    <w:p w14:paraId="39FADEB8" w14:textId="77777777" w:rsidR="00550252" w:rsidRPr="00253C57" w:rsidRDefault="00550252" w:rsidP="00550252">
      <w:pPr>
        <w:rPr>
          <w:b/>
          <w:bCs/>
          <w:i/>
          <w:iCs/>
          <w:lang w:val="en-US" w:eastAsia="x-none"/>
        </w:rPr>
      </w:pPr>
      <w:r w:rsidRPr="00253C57">
        <w:rPr>
          <w:b/>
          <w:bCs/>
          <w:i/>
          <w:iCs/>
          <w:lang w:val="en-US" w:eastAsia="x-none"/>
        </w:rPr>
        <w:t>Output Achievements:</w:t>
      </w:r>
    </w:p>
    <w:p w14:paraId="567D5817" w14:textId="77777777" w:rsidR="00550252" w:rsidRPr="00253C57" w:rsidRDefault="00550252" w:rsidP="00550252">
      <w:pPr>
        <w:rPr>
          <w:b/>
          <w:bCs/>
          <w:i/>
          <w:iCs/>
          <w:lang w:val="en-US" w:eastAsia="x-none"/>
        </w:rPr>
      </w:pPr>
    </w:p>
    <w:p w14:paraId="1DC40F01" w14:textId="77777777" w:rsidR="009F65A9" w:rsidRPr="00253C57" w:rsidRDefault="009F65A9" w:rsidP="00550252">
      <w:pPr>
        <w:rPr>
          <w:lang w:val="en-US" w:eastAsia="x-none"/>
        </w:rPr>
      </w:pPr>
      <w:bookmarkStart w:id="13" w:name="_Hlk130455016"/>
      <w:r w:rsidRPr="00253C57">
        <w:rPr>
          <w:lang w:val="en-US" w:eastAsia="x-none"/>
        </w:rPr>
        <w:t xml:space="preserve">The  National Report for the UPR received 252 recommendations, of which 187 have been accepted for implementation. The Ministry of Constitutional and Legal Affairs (MoCLA) updated the National Human Rights Action Plan II  to include the UPR recommendations and undertook a validation process with stakeholders. </w:t>
      </w:r>
    </w:p>
    <w:p w14:paraId="2904A3C4" w14:textId="77777777" w:rsidR="009F65A9" w:rsidRPr="00253C57" w:rsidRDefault="009F65A9" w:rsidP="00550252">
      <w:pPr>
        <w:rPr>
          <w:lang w:val="en-US" w:eastAsia="x-none"/>
        </w:rPr>
      </w:pPr>
    </w:p>
    <w:p w14:paraId="4325795C" w14:textId="0580608D" w:rsidR="009F65A9" w:rsidRPr="00253C57" w:rsidRDefault="009F65A9" w:rsidP="00550252">
      <w:pPr>
        <w:rPr>
          <w:lang w:val="en-US" w:eastAsia="x-none"/>
        </w:rPr>
      </w:pPr>
      <w:r w:rsidRPr="00253C57">
        <w:rPr>
          <w:lang w:val="en-US" w:eastAsia="x-none"/>
        </w:rPr>
        <w:t>Ninety-two percent of the targeted committees have demonstrated the capacity effectively scrutinize bills and  provide evidence-based recommendations on legislative proposals as result of robust consultations with the CSOs in the review of bills, targeted capacity building to relevant committees and development of guidelines. Under the UNSDCF, progress was made including the development of frameworks by two legislative bodies, the National Assembly and the Zanzibar House of Representatives, to guide their work, one  government agency out of the targeted four  i.e., President's Office Zanzibar established a Bureau for accelerating public service delivery. To  sustain peace in the southern parts of the country, 1277 youth, including 640 girls and 637 boys) from secondary and primary school were trained and enrolled in Peace-Clubs</w:t>
      </w:r>
    </w:p>
    <w:p w14:paraId="5D79D435" w14:textId="77777777" w:rsidR="009F65A9" w:rsidRPr="00253C57" w:rsidRDefault="009F65A9" w:rsidP="00550252">
      <w:pPr>
        <w:rPr>
          <w:lang w:val="en-US" w:eastAsia="x-none"/>
        </w:rPr>
      </w:pPr>
    </w:p>
    <w:p w14:paraId="6CFF0FD5" w14:textId="396E748B" w:rsidR="00550252" w:rsidRPr="00253C57" w:rsidRDefault="00550252" w:rsidP="00550252">
      <w:pPr>
        <w:rPr>
          <w:lang w:eastAsia="x-none"/>
        </w:rPr>
      </w:pPr>
      <w:r w:rsidRPr="00253C57">
        <w:rPr>
          <w:lang w:val="en-US" w:eastAsia="x-none"/>
        </w:rPr>
        <w:t>As a result of the UN support to the National Assembly, there was increased effective bill scrutiny in compliance with the relevant parliamentary standing orders and project-developed guidelines</w:t>
      </w:r>
      <w:r w:rsidR="002059C7" w:rsidRPr="00253C57">
        <w:rPr>
          <w:lang w:val="en-US" w:eastAsia="x-none"/>
        </w:rPr>
        <w:t xml:space="preserve">. </w:t>
      </w:r>
      <w:r w:rsidRPr="00253C57">
        <w:rPr>
          <w:lang w:val="en-US" w:eastAsia="x-none"/>
        </w:rPr>
        <w:t>Eleven  committees (92</w:t>
      </w:r>
      <w:r w:rsidR="00B04F63" w:rsidRPr="00253C57">
        <w:rPr>
          <w:lang w:val="en-US" w:eastAsia="x-none"/>
        </w:rPr>
        <w:t>percent</w:t>
      </w:r>
      <w:r w:rsidRPr="00253C57">
        <w:rPr>
          <w:lang w:val="en-US" w:eastAsia="x-none"/>
        </w:rPr>
        <w:t xml:space="preserve"> of the targeted committees) had demonstrated capacity to undertake effective bill scrutiny and make evidence-based recommendations on legislative proposals. Key success enablers included robust consultations with the CSOs in the review of bills, targeted capacity building to relevant committees and development of guidelines and related orientation activities, initially for six committees and thereafter for a further five committees and the Secretariat. </w:t>
      </w:r>
    </w:p>
    <w:p w14:paraId="100F4808" w14:textId="77777777" w:rsidR="00550252" w:rsidRPr="00253C57" w:rsidRDefault="00550252" w:rsidP="00550252">
      <w:pPr>
        <w:rPr>
          <w:lang w:val="en-US" w:eastAsia="x-none"/>
        </w:rPr>
      </w:pPr>
    </w:p>
    <w:p w14:paraId="354B12E1" w14:textId="232A2486" w:rsidR="00550252" w:rsidRPr="00253C57" w:rsidRDefault="00550252" w:rsidP="00550252">
      <w:pPr>
        <w:rPr>
          <w:lang w:eastAsia="x-none"/>
        </w:rPr>
      </w:pPr>
      <w:r w:rsidRPr="00253C57">
        <w:rPr>
          <w:lang w:val="en-US" w:eastAsia="x-none"/>
        </w:rPr>
        <w:t>The UN’s support to the National Assembly and to the Tanzania Women Parliamentarian Group (TWPG) strengthened women’s capacities to participate in decision making processes at the national level</w:t>
      </w:r>
      <w:r w:rsidR="009C1596" w:rsidRPr="00253C57">
        <w:rPr>
          <w:lang w:val="en-US" w:eastAsia="x-none"/>
        </w:rPr>
        <w:t xml:space="preserve">. The </w:t>
      </w:r>
      <w:r w:rsidRPr="00253C57">
        <w:rPr>
          <w:lang w:val="en-US" w:eastAsia="x-none"/>
        </w:rPr>
        <w:t xml:space="preserve"> Tanzania Women’s Parliamentary Group in the National Assembly is demonstrating capacity to launch parliamentary debates on issues related to women’s rights and gender equality. Over the period, there was improved quality of evidence-based contributions in which the trend shows women MPs debates with critical references and evidence. </w:t>
      </w:r>
      <w:r w:rsidR="009C1596" w:rsidRPr="00253C57">
        <w:rPr>
          <w:lang w:val="en-US" w:eastAsia="x-none"/>
        </w:rPr>
        <w:t xml:space="preserve">The participation of </w:t>
      </w:r>
      <w:r w:rsidRPr="00253C57">
        <w:rPr>
          <w:lang w:val="en-US" w:eastAsia="x-none"/>
        </w:rPr>
        <w:t>Women Special Seats (WSS) MPs continued to improve as a result of a mentorship programme which focuses on supporting capacity of WSS MPs in areas such as public speech skills, legislative functions, media engagement and fundraising. In 2022 WSS MPs asked 39</w:t>
      </w:r>
      <w:r w:rsidR="00B04F63" w:rsidRPr="00253C57">
        <w:rPr>
          <w:lang w:val="en-US" w:eastAsia="x-none"/>
        </w:rPr>
        <w:t>percent</w:t>
      </w:r>
      <w:r w:rsidRPr="00253C57">
        <w:rPr>
          <w:lang w:val="en-US" w:eastAsia="x-none"/>
        </w:rPr>
        <w:t xml:space="preserve"> or 94 out of the 243 questions that were raised in the Parliament</w:t>
      </w:r>
    </w:p>
    <w:bookmarkEnd w:id="13"/>
    <w:p w14:paraId="1C200F84" w14:textId="77777777" w:rsidR="00550252" w:rsidRPr="00253C57" w:rsidRDefault="00550252" w:rsidP="00550252">
      <w:pPr>
        <w:rPr>
          <w:lang w:eastAsia="x-none"/>
        </w:rPr>
      </w:pPr>
      <w:r w:rsidRPr="00253C57">
        <w:rPr>
          <w:lang w:val="en-US" w:eastAsia="x-none"/>
        </w:rPr>
        <w:t xml:space="preserve"> </w:t>
      </w:r>
    </w:p>
    <w:p w14:paraId="15000343" w14:textId="4B183E8E" w:rsidR="00550252" w:rsidRPr="00253C57" w:rsidRDefault="00550252" w:rsidP="00550252">
      <w:pPr>
        <w:rPr>
          <w:lang w:val="en-US" w:eastAsia="x-none"/>
        </w:rPr>
      </w:pPr>
      <w:bookmarkStart w:id="14" w:name="_Hlk130455054"/>
      <w:r w:rsidRPr="00253C57">
        <w:rPr>
          <w:lang w:val="en-US" w:eastAsia="x-none"/>
        </w:rPr>
        <w:t xml:space="preserve">As a result of </w:t>
      </w:r>
      <w:r w:rsidR="009C1596" w:rsidRPr="00253C57">
        <w:rPr>
          <w:lang w:val="en-US" w:eastAsia="x-none"/>
        </w:rPr>
        <w:t>the</w:t>
      </w:r>
      <w:r w:rsidRPr="00253C57">
        <w:rPr>
          <w:lang w:val="en-US" w:eastAsia="x-none"/>
        </w:rPr>
        <w:t xml:space="preserve"> support </w:t>
      </w:r>
      <w:r w:rsidR="009F65A9" w:rsidRPr="00253C57">
        <w:rPr>
          <w:lang w:val="en-US" w:eastAsia="x-none"/>
        </w:rPr>
        <w:t xml:space="preserve">to </w:t>
      </w:r>
      <w:r w:rsidRPr="00253C57">
        <w:rPr>
          <w:lang w:val="en-US" w:eastAsia="x-none"/>
        </w:rPr>
        <w:t>the national statistics system, NBS and OCGS ha</w:t>
      </w:r>
      <w:r w:rsidR="009C1596" w:rsidRPr="00253C57">
        <w:rPr>
          <w:lang w:val="en-US" w:eastAsia="x-none"/>
        </w:rPr>
        <w:t>ve</w:t>
      </w:r>
      <w:r w:rsidRPr="00253C57">
        <w:rPr>
          <w:lang w:val="en-US" w:eastAsia="x-none"/>
        </w:rPr>
        <w:t xml:space="preserve"> developed  more  sophisticated and innovative approaches to production, use, analytics, and visualization, of disaggregated data, to inform evidence-based decision making, policy reforms as well as monitoring and reporting on SDGs</w:t>
      </w:r>
      <w:r w:rsidR="009C1596" w:rsidRPr="00253C57">
        <w:rPr>
          <w:lang w:val="en-US" w:eastAsia="x-none"/>
        </w:rPr>
        <w:t>.</w:t>
      </w:r>
    </w:p>
    <w:bookmarkEnd w:id="14"/>
    <w:p w14:paraId="3C89DFAE" w14:textId="77777777" w:rsidR="00550252" w:rsidRPr="00253C57" w:rsidRDefault="00550252" w:rsidP="00550252">
      <w:pPr>
        <w:rPr>
          <w:lang w:eastAsia="x-none"/>
        </w:rPr>
      </w:pPr>
      <w:r w:rsidRPr="00253C57">
        <w:rPr>
          <w:lang w:val="en-US" w:eastAsia="x-none"/>
        </w:rPr>
        <w:t xml:space="preserve"> </w:t>
      </w:r>
    </w:p>
    <w:p w14:paraId="459E1915" w14:textId="488DF79F" w:rsidR="00550252" w:rsidRPr="00253C57" w:rsidRDefault="00550252" w:rsidP="00550252">
      <w:pPr>
        <w:rPr>
          <w:lang w:val="en-US" w:eastAsia="x-none"/>
        </w:rPr>
      </w:pPr>
      <w:bookmarkStart w:id="15" w:name="_Hlk130455092"/>
      <w:r w:rsidRPr="00253C57">
        <w:rPr>
          <w:lang w:val="en-US" w:eastAsia="x-none"/>
        </w:rPr>
        <w:lastRenderedPageBreak/>
        <w:t xml:space="preserve">The government increased </w:t>
      </w:r>
      <w:r w:rsidR="009C1596" w:rsidRPr="00253C57">
        <w:rPr>
          <w:lang w:val="en-US" w:eastAsia="x-none"/>
        </w:rPr>
        <w:t>its</w:t>
      </w:r>
      <w:r w:rsidRPr="00253C57">
        <w:rPr>
          <w:lang w:val="en-US" w:eastAsia="x-none"/>
        </w:rPr>
        <w:t xml:space="preserve"> focus on Domestic Resources Mobilisation through strengthened partnership with development partners (DPs) and private sector (domestic and foreign) and developed agreements on improved resource mobilisation for the medium-term development plans in Mainland and Zanzibar. </w:t>
      </w:r>
      <w:bookmarkStart w:id="16" w:name="_Hlk131106454"/>
      <w:r w:rsidRPr="00253C57">
        <w:rPr>
          <w:lang w:val="en-US" w:eastAsia="x-none"/>
        </w:rPr>
        <w:t>The UN played a facilitat</w:t>
      </w:r>
      <w:r w:rsidR="009F65A9" w:rsidRPr="00253C57">
        <w:rPr>
          <w:lang w:val="en-US" w:eastAsia="x-none"/>
        </w:rPr>
        <w:t>ive</w:t>
      </w:r>
      <w:r w:rsidRPr="00253C57">
        <w:rPr>
          <w:lang w:val="en-US" w:eastAsia="x-none"/>
        </w:rPr>
        <w:t xml:space="preserve"> role in this process by organizing  strategic dialogue meetings between the Government and development partners. </w:t>
      </w:r>
    </w:p>
    <w:bookmarkEnd w:id="16"/>
    <w:p w14:paraId="5D3520E8" w14:textId="77777777" w:rsidR="00550252" w:rsidRPr="00253C57" w:rsidRDefault="00550252" w:rsidP="00550252">
      <w:pPr>
        <w:rPr>
          <w:lang w:val="en-US" w:eastAsia="x-none"/>
        </w:rPr>
      </w:pPr>
    </w:p>
    <w:p w14:paraId="5A3C3BCC" w14:textId="212E9D6E" w:rsidR="00550252" w:rsidRPr="00253C57" w:rsidRDefault="009F65A9" w:rsidP="00550252">
      <w:pPr>
        <w:rPr>
          <w:lang w:val="en-US" w:eastAsia="x-none"/>
        </w:rPr>
      </w:pPr>
      <w:r w:rsidRPr="00253C57">
        <w:rPr>
          <w:lang w:val="en-US" w:eastAsia="x-none"/>
        </w:rPr>
        <w:t>A</w:t>
      </w:r>
      <w:r w:rsidR="00550252" w:rsidRPr="00253C57">
        <w:rPr>
          <w:lang w:val="en-US" w:eastAsia="x-none"/>
        </w:rPr>
        <w:t xml:space="preserve"> consultative meeting between DPs and the Revolutionary Government of Zanzibar</w:t>
      </w:r>
      <w:r w:rsidRPr="00253C57">
        <w:rPr>
          <w:lang w:val="en-US" w:eastAsia="x-none"/>
        </w:rPr>
        <w:t xml:space="preserve">, facilitated by the UN </w:t>
      </w:r>
      <w:r w:rsidR="00550252" w:rsidRPr="00253C57">
        <w:rPr>
          <w:lang w:val="en-US" w:eastAsia="x-none"/>
        </w:rPr>
        <w:t xml:space="preserve">focused on increasing </w:t>
      </w:r>
      <w:r w:rsidRPr="00253C57">
        <w:rPr>
          <w:lang w:val="en-US" w:eastAsia="x-none"/>
        </w:rPr>
        <w:t>awareness</w:t>
      </w:r>
      <w:r w:rsidR="00550252" w:rsidRPr="00253C57">
        <w:rPr>
          <w:lang w:val="en-US" w:eastAsia="x-none"/>
        </w:rPr>
        <w:t xml:space="preserve"> on the  Integrated National Financing Framework (INFF) for Zanzibar</w:t>
      </w:r>
      <w:r w:rsidRPr="00253C57">
        <w:rPr>
          <w:lang w:val="en-US" w:eastAsia="x-none"/>
        </w:rPr>
        <w:t xml:space="preserve"> including </w:t>
      </w:r>
      <w:r w:rsidR="00550252" w:rsidRPr="00253C57">
        <w:rPr>
          <w:lang w:val="en-US" w:eastAsia="x-none"/>
        </w:rPr>
        <w:t>opportunities and challenges in the health and agriculture sectors, as well as engaging the private sector and civil society in the development agenda. As a result of the meeting DPs have</w:t>
      </w:r>
      <w:r w:rsidR="00550252" w:rsidRPr="00253C57">
        <w:rPr>
          <w:lang w:eastAsia="x-none"/>
        </w:rPr>
        <w:t xml:space="preserve"> shown interest in supporting health and blue economy initiatives in Zanzibar, and prospective support to the government has been broadened</w:t>
      </w:r>
      <w:r w:rsidR="00550252" w:rsidRPr="00253C57">
        <w:rPr>
          <w:lang w:val="en-US" w:eastAsia="x-none"/>
        </w:rPr>
        <w:t xml:space="preserve">. </w:t>
      </w:r>
    </w:p>
    <w:bookmarkEnd w:id="15"/>
    <w:p w14:paraId="7870219A" w14:textId="094EFBBB" w:rsidR="00550252" w:rsidRPr="00253C57" w:rsidRDefault="00550252" w:rsidP="00550252">
      <w:pPr>
        <w:rPr>
          <w:lang w:eastAsia="x-none"/>
        </w:rPr>
      </w:pPr>
      <w:r w:rsidRPr="00253C57">
        <w:rPr>
          <w:lang w:val="en-US" w:eastAsia="x-none"/>
        </w:rPr>
        <w:t xml:space="preserve"> </w:t>
      </w:r>
      <w:bookmarkStart w:id="17" w:name="_Hlk130459366"/>
    </w:p>
    <w:p w14:paraId="00C60490" w14:textId="68D98ECB" w:rsidR="00550252" w:rsidRPr="00253C57" w:rsidRDefault="00550252" w:rsidP="00550252">
      <w:pPr>
        <w:rPr>
          <w:lang w:val="en-US" w:eastAsia="x-none"/>
        </w:rPr>
      </w:pPr>
      <w:r w:rsidRPr="00253C57">
        <w:rPr>
          <w:lang w:val="en-US" w:eastAsia="x-none"/>
        </w:rPr>
        <w:t>In Zanzibar 3, 832 including, 2,531 female and 1,307 males  received legal aid</w:t>
      </w:r>
      <w:r w:rsidRPr="00253C57">
        <w:rPr>
          <w:lang w:eastAsia="x-none"/>
        </w:rPr>
        <w:t xml:space="preserve"> through outreach programs, mobile clinics, and sensitization meetings</w:t>
      </w:r>
      <w:r w:rsidRPr="00253C57">
        <w:rPr>
          <w:lang w:val="en-US" w:eastAsia="x-none"/>
        </w:rPr>
        <w:t xml:space="preserve"> where legal education, awareness raising, referral and document drafting were provided to vulnerable populations. Thirty five (19 female, 16 male) legal aid providers/paralegals received a refresher training on laws related to GBV, administration of land conflicts, inheritance and Kadhis Court rules</w:t>
      </w:r>
      <w:r w:rsidR="002059C7" w:rsidRPr="00253C57">
        <w:rPr>
          <w:lang w:val="en-US" w:eastAsia="x-none"/>
        </w:rPr>
        <w:t xml:space="preserve">. </w:t>
      </w:r>
      <w:r w:rsidRPr="00253C57">
        <w:rPr>
          <w:lang w:eastAsia="x-none"/>
        </w:rPr>
        <w:t>This is important for improving their capacity to effectively resolve legal disputes in the community according to relevant laws.</w:t>
      </w:r>
      <w:bookmarkEnd w:id="17"/>
      <w:r w:rsidRPr="00253C57">
        <w:rPr>
          <w:lang w:val="en-US" w:eastAsia="x-none"/>
        </w:rPr>
        <w:t xml:space="preserve"> </w:t>
      </w:r>
    </w:p>
    <w:p w14:paraId="47A9C647" w14:textId="77777777" w:rsidR="00550252" w:rsidRPr="00253C57" w:rsidRDefault="00550252" w:rsidP="00550252">
      <w:pPr>
        <w:rPr>
          <w:lang w:val="en" w:eastAsia="x-none"/>
        </w:rPr>
      </w:pPr>
    </w:p>
    <w:p w14:paraId="572873F3" w14:textId="491BD706" w:rsidR="00550252" w:rsidRPr="00253C57" w:rsidRDefault="00550252" w:rsidP="00550252">
      <w:pPr>
        <w:rPr>
          <w:lang w:val="en-US" w:eastAsia="x-none"/>
        </w:rPr>
      </w:pPr>
      <w:r w:rsidRPr="00253C57">
        <w:rPr>
          <w:lang w:val="en" w:eastAsia="x-none"/>
        </w:rPr>
        <w:t>To ensure community cohesion a series of peace-building activities in the coastal regions of Lindi, Mtwara, Ruvuma, and Zanzibar were conducted. Over two thousand community members including 961 female and 1046 males mainland Tanzania and 203 (93 female and 87 male) youth as well as 49 (30 female and 19 male) state and non-state experts in Zanzibar</w:t>
      </w:r>
      <w:r w:rsidR="002059C7" w:rsidRPr="00253C57">
        <w:rPr>
          <w:lang w:val="en" w:eastAsia="x-none"/>
        </w:rPr>
        <w:t xml:space="preserve">. </w:t>
      </w:r>
      <w:r w:rsidRPr="00253C57">
        <w:rPr>
          <w:lang w:val="en" w:eastAsia="x-none"/>
        </w:rPr>
        <w:t>Skills, and basic knowledge gained from these trainings are essential to promote peace and social cohesion within communities.</w:t>
      </w:r>
      <w:r w:rsidRPr="00253C57">
        <w:rPr>
          <w:lang w:val="en-US" w:eastAsia="x-none"/>
        </w:rPr>
        <w:t xml:space="preserve"> </w:t>
      </w:r>
    </w:p>
    <w:p w14:paraId="45F514A2" w14:textId="77777777" w:rsidR="00550252" w:rsidRPr="00253C57" w:rsidRDefault="00550252" w:rsidP="00550252">
      <w:pPr>
        <w:rPr>
          <w:lang w:val="en-US" w:eastAsia="x-none"/>
        </w:rPr>
      </w:pPr>
    </w:p>
    <w:p w14:paraId="66255F25" w14:textId="6FF92C78" w:rsidR="00550252" w:rsidRPr="00253C57" w:rsidRDefault="00550252" w:rsidP="00550252">
      <w:pPr>
        <w:rPr>
          <w:lang w:val="en" w:eastAsia="x-none"/>
        </w:rPr>
      </w:pPr>
      <w:r w:rsidRPr="00253C57">
        <w:rPr>
          <w:lang w:val="en" w:eastAsia="x-none"/>
        </w:rPr>
        <w:t>In addition to the peace dialogue and peacebuilding workshops, 179 (119 male and 60 females) individuals (</w:t>
      </w:r>
      <w:r w:rsidR="00007BA0" w:rsidRPr="00253C57">
        <w:rPr>
          <w:lang w:val="en" w:eastAsia="x-none"/>
        </w:rPr>
        <w:t>i.e.,</w:t>
      </w:r>
      <w:r w:rsidRPr="00253C57">
        <w:rPr>
          <w:lang w:val="en" w:eastAsia="x-none"/>
        </w:rPr>
        <w:t xml:space="preserve"> local government leaders, chair persons, policing stakeholders and regional security officers) in Lindi, Mtwara and Ruvuma increased knowledge on security awareness with support from the UN in partnership with Tanzania Police Force. This equipped them with tools to reduce incidence of violence and easy signs of Violence Extremism. Focus was given on strengthening Neighborhood Watch Groups in Lindi and Mtwara Region, whereby 120 (43 female and 77 male) individuals from 12 Neighborhood Watch Groups (NWGs) per region and were trained on local security and the concept of violent extremism.</w:t>
      </w:r>
    </w:p>
    <w:p w14:paraId="42BFF58B" w14:textId="77777777" w:rsidR="00550252" w:rsidRPr="00253C57" w:rsidRDefault="00550252" w:rsidP="00550252">
      <w:pPr>
        <w:rPr>
          <w:lang w:val="en-US" w:eastAsia="x-none"/>
        </w:rPr>
      </w:pPr>
    </w:p>
    <w:p w14:paraId="440C129E" w14:textId="77777777" w:rsidR="00550252" w:rsidRPr="00253C57" w:rsidRDefault="00550252" w:rsidP="00550252">
      <w:pPr>
        <w:rPr>
          <w:lang w:val="en-US" w:eastAsia="x-none"/>
        </w:rPr>
      </w:pPr>
    </w:p>
    <w:p w14:paraId="04804D4D" w14:textId="77777777" w:rsidR="00550252" w:rsidRPr="00253C57" w:rsidRDefault="00550252" w:rsidP="00550252">
      <w:pPr>
        <w:rPr>
          <w:lang w:val="en-US" w:eastAsia="x-none"/>
        </w:rPr>
        <w:sectPr w:rsidR="00550252" w:rsidRPr="00253C57" w:rsidSect="0048782E">
          <w:pgSz w:w="11906" w:h="16838" w:code="9"/>
          <w:pgMar w:top="806" w:right="806" w:bottom="1354" w:left="806" w:header="720" w:footer="418" w:gutter="0"/>
          <w:cols w:space="720"/>
          <w:docGrid w:linePitch="360"/>
        </w:sectPr>
      </w:pPr>
    </w:p>
    <w:p w14:paraId="39E66B26" w14:textId="77777777" w:rsidR="00550252" w:rsidRPr="00253C57" w:rsidRDefault="00550252" w:rsidP="00550252">
      <w:pPr>
        <w:rPr>
          <w:lang w:val="en-US" w:eastAsia="x-none"/>
        </w:rPr>
      </w:pPr>
    </w:p>
    <w:p w14:paraId="57A950DE" w14:textId="6556A4F3" w:rsidR="00550252" w:rsidRPr="00253C57" w:rsidRDefault="00550252" w:rsidP="00427019">
      <w:pPr>
        <w:pStyle w:val="Heading2"/>
        <w:numPr>
          <w:ilvl w:val="1"/>
          <w:numId w:val="13"/>
        </w:numPr>
      </w:pPr>
      <w:bookmarkStart w:id="18" w:name="_Toc135559846"/>
      <w:bookmarkStart w:id="19" w:name="_Hlk130822811"/>
      <w:r w:rsidRPr="00253C57">
        <w:t>Addressing Violence Against Women and Children</w:t>
      </w:r>
      <w:bookmarkEnd w:id="18"/>
      <w:r w:rsidRPr="00253C57">
        <w:t xml:space="preserve"> </w:t>
      </w:r>
    </w:p>
    <w:bookmarkEnd w:id="19"/>
    <w:p w14:paraId="48DF0B7B" w14:textId="649ED3B3" w:rsidR="00550252" w:rsidRPr="00253C57" w:rsidRDefault="00550252" w:rsidP="00550252">
      <w:pPr>
        <w:rPr>
          <w:b/>
          <w:bCs/>
          <w:lang w:val="en-US" w:eastAsia="x-none"/>
        </w:rPr>
      </w:pPr>
    </w:p>
    <w:p w14:paraId="260D6A57" w14:textId="77777777" w:rsidR="00550252" w:rsidRPr="00253C57" w:rsidRDefault="00550252" w:rsidP="00550252">
      <w:pPr>
        <w:rPr>
          <w:b/>
          <w:bCs/>
          <w:i/>
          <w:iCs/>
          <w:lang w:val="en-US" w:eastAsia="x-none"/>
        </w:rPr>
      </w:pPr>
      <w:r w:rsidRPr="00253C57">
        <w:rPr>
          <w:b/>
          <w:bCs/>
          <w:i/>
          <w:iCs/>
          <w:lang w:val="en-US" w:eastAsia="x-none"/>
        </w:rPr>
        <w:t>Outcome Progress:</w:t>
      </w:r>
    </w:p>
    <w:p w14:paraId="255B621E" w14:textId="77777777" w:rsidR="00550252" w:rsidRPr="00253C57" w:rsidRDefault="00550252" w:rsidP="00550252">
      <w:pPr>
        <w:rPr>
          <w:b/>
          <w:bCs/>
          <w:i/>
          <w:iCs/>
          <w:lang w:val="en-US" w:eastAsia="x-none"/>
        </w:rPr>
      </w:pPr>
    </w:p>
    <w:p w14:paraId="16C4F9CD" w14:textId="77777777" w:rsidR="00D345A6" w:rsidRPr="00253C57" w:rsidRDefault="00550252" w:rsidP="00D345A6">
      <w:pPr>
        <w:rPr>
          <w:lang w:val="en-US" w:eastAsia="x-none"/>
        </w:rPr>
      </w:pPr>
      <w:r w:rsidRPr="00253C57">
        <w:rPr>
          <w:lang w:val="en-US" w:eastAsia="x-none"/>
        </w:rPr>
        <w:t xml:space="preserve">In 2022, </w:t>
      </w:r>
      <w:bookmarkStart w:id="20" w:name="_Hlk131106802"/>
      <w:r w:rsidRPr="00253C57">
        <w:rPr>
          <w:lang w:val="en-US" w:eastAsia="x-none"/>
        </w:rPr>
        <w:t xml:space="preserve">UN agencies and partners continued </w:t>
      </w:r>
      <w:r w:rsidR="009F65A9" w:rsidRPr="00253C57">
        <w:rPr>
          <w:lang w:val="en-US" w:eastAsia="x-none"/>
        </w:rPr>
        <w:t>to work with the</w:t>
      </w:r>
      <w:r w:rsidRPr="00253C57">
        <w:rPr>
          <w:lang w:val="en-US" w:eastAsia="x-none"/>
        </w:rPr>
        <w:t xml:space="preserve"> Government to strengthen the protection system for women and children under the N</w:t>
      </w:r>
      <w:r w:rsidR="00007930" w:rsidRPr="00253C57">
        <w:rPr>
          <w:lang w:val="en-US" w:eastAsia="x-none"/>
        </w:rPr>
        <w:t xml:space="preserve">ational </w:t>
      </w:r>
      <w:r w:rsidRPr="00253C57">
        <w:rPr>
          <w:lang w:val="en-US" w:eastAsia="x-none"/>
        </w:rPr>
        <w:t>P</w:t>
      </w:r>
      <w:r w:rsidR="00007930" w:rsidRPr="00253C57">
        <w:rPr>
          <w:lang w:val="en-US" w:eastAsia="x-none"/>
        </w:rPr>
        <w:t xml:space="preserve">lan of </w:t>
      </w:r>
      <w:r w:rsidRPr="00253C57">
        <w:rPr>
          <w:lang w:val="en-US" w:eastAsia="x-none"/>
        </w:rPr>
        <w:t>A</w:t>
      </w:r>
      <w:r w:rsidR="00007930" w:rsidRPr="00253C57">
        <w:rPr>
          <w:lang w:val="en-US" w:eastAsia="x-none"/>
        </w:rPr>
        <w:t>ction on Violence against Women and Children (NPA—</w:t>
      </w:r>
      <w:r w:rsidRPr="00253C57">
        <w:rPr>
          <w:lang w:val="en-US" w:eastAsia="x-none"/>
        </w:rPr>
        <w:t>VAWC</w:t>
      </w:r>
      <w:r w:rsidR="00007930" w:rsidRPr="00253C57">
        <w:rPr>
          <w:lang w:val="en-US" w:eastAsia="x-none"/>
        </w:rPr>
        <w:t>)</w:t>
      </w:r>
      <w:r w:rsidR="009F65A9" w:rsidRPr="00253C57">
        <w:rPr>
          <w:lang w:val="en-US" w:eastAsia="x-none"/>
        </w:rPr>
        <w:t>. The collaboration focused on</w:t>
      </w:r>
      <w:r w:rsidRPr="00253C57">
        <w:rPr>
          <w:lang w:val="en-US" w:eastAsia="x-none"/>
        </w:rPr>
        <w:t xml:space="preserve"> strengthening the enabling environment, enhancing knowledge, attitudes and skills of communities to prevent violence, and ensuring protection stakeholders have the capacity to coordinate and deliver quality, inclusive and age- and gender-responsive protection services. </w:t>
      </w:r>
      <w:bookmarkEnd w:id="20"/>
      <w:r w:rsidRPr="00253C57">
        <w:rPr>
          <w:lang w:val="en-US" w:eastAsia="x-none"/>
        </w:rPr>
        <w:t xml:space="preserve">As a result, coordination and reporting on progress in implementing the NPA-VAWCs </w:t>
      </w:r>
      <w:r w:rsidR="009F65A9" w:rsidRPr="00253C57">
        <w:rPr>
          <w:lang w:val="en-US" w:eastAsia="x-none"/>
        </w:rPr>
        <w:t xml:space="preserve">was </w:t>
      </w:r>
      <w:r w:rsidRPr="00253C57">
        <w:rPr>
          <w:lang w:val="en-US" w:eastAsia="x-none"/>
        </w:rPr>
        <w:t xml:space="preserve">strengthened, government capacities in planning and budgeting for protection were enhanced, and institutional and community-based data and information management systems were </w:t>
      </w:r>
      <w:r w:rsidR="009F65A9" w:rsidRPr="00253C57">
        <w:rPr>
          <w:lang w:val="en-US" w:eastAsia="x-none"/>
        </w:rPr>
        <w:t>improved</w:t>
      </w:r>
      <w:r w:rsidRPr="00253C57">
        <w:rPr>
          <w:lang w:val="en-US" w:eastAsia="x-none"/>
        </w:rPr>
        <w:t xml:space="preserve"> to enable collection and monitoring of data on children affected by violence. </w:t>
      </w:r>
    </w:p>
    <w:p w14:paraId="028BB6F7" w14:textId="77777777" w:rsidR="00D345A6" w:rsidRPr="00253C57" w:rsidRDefault="00D345A6" w:rsidP="00D345A6">
      <w:pPr>
        <w:rPr>
          <w:lang w:val="en-US" w:eastAsia="x-none"/>
        </w:rPr>
      </w:pPr>
    </w:p>
    <w:p w14:paraId="54BC793B" w14:textId="1DAFF661" w:rsidR="00D345A6" w:rsidRPr="00253C57" w:rsidRDefault="00D345A6" w:rsidP="00D345A6">
      <w:pPr>
        <w:rPr>
          <w:lang w:val="en-US" w:eastAsia="x-none"/>
        </w:rPr>
      </w:pPr>
      <w:r w:rsidRPr="00253C57">
        <w:rPr>
          <w:lang w:val="en-US" w:eastAsia="x-none"/>
        </w:rPr>
        <w:t xml:space="preserve">VAWC prevention efforts were expanded across the six UN priority regions on mainland and in Zanzibar through community mobilization activities, positive parenting programmes, violence interventions in schools </w:t>
      </w:r>
      <w:r w:rsidRPr="00253C57">
        <w:rPr>
          <w:lang w:eastAsia="x-none"/>
        </w:rPr>
        <w:t>and empowerment of young women and adolescent girls with life-skills. This further</w:t>
      </w:r>
      <w:r w:rsidRPr="00253C57">
        <w:rPr>
          <w:lang w:val="en-US" w:eastAsia="x-none"/>
        </w:rPr>
        <w:t xml:space="preserve"> </w:t>
      </w:r>
      <w:r w:rsidRPr="00253C57">
        <w:rPr>
          <w:lang w:eastAsia="x-none"/>
        </w:rPr>
        <w:t>augmented the role of communities in reducing risks and strengthening protective factors to create safe environments for women and children</w:t>
      </w:r>
      <w:r w:rsidRPr="00253C57">
        <w:rPr>
          <w:lang w:val="en-US" w:eastAsia="x-none"/>
        </w:rPr>
        <w:t>. This year, the number of women and children accessing essential protection services in Mainland and Zanzibar reached 7,850 and 15,560, respectively. Impressive performance was reported across all key intervention areas.</w:t>
      </w:r>
    </w:p>
    <w:p w14:paraId="54F88B1D" w14:textId="5D83BC3A" w:rsidR="00007930" w:rsidRPr="00253C57" w:rsidRDefault="00007930" w:rsidP="00550252">
      <w:pPr>
        <w:rPr>
          <w:lang w:val="en-US" w:eastAsia="x-none"/>
        </w:rPr>
      </w:pPr>
    </w:p>
    <w:p w14:paraId="3A678912" w14:textId="09FA10B7" w:rsidR="00007930" w:rsidRPr="00253C57" w:rsidRDefault="00007930" w:rsidP="00550252">
      <w:pPr>
        <w:rPr>
          <w:lang w:val="en-US" w:eastAsia="x-none"/>
        </w:rPr>
      </w:pPr>
    </w:p>
    <w:p w14:paraId="7C224C17" w14:textId="77777777" w:rsidR="008F293A" w:rsidRPr="00253C57" w:rsidRDefault="008F293A" w:rsidP="008F293A">
      <w:pPr>
        <w:rPr>
          <w:b/>
          <w:bCs/>
          <w:i/>
          <w:iCs/>
          <w:lang w:val="en-US" w:eastAsia="x-none"/>
        </w:rPr>
      </w:pPr>
      <w:r w:rsidRPr="00253C57">
        <w:rPr>
          <w:b/>
          <w:bCs/>
          <w:i/>
          <w:iCs/>
          <w:lang w:val="en-US" w:eastAsia="x-none"/>
        </w:rPr>
        <w:t>Output Achievements:</w:t>
      </w:r>
    </w:p>
    <w:p w14:paraId="57346F2E" w14:textId="77777777" w:rsidR="00550252" w:rsidRPr="00253C57" w:rsidRDefault="00550252" w:rsidP="00550252">
      <w:pPr>
        <w:rPr>
          <w:lang w:val="en-US" w:eastAsia="x-none"/>
        </w:rPr>
      </w:pPr>
    </w:p>
    <w:p w14:paraId="58281C33" w14:textId="77777777" w:rsidR="00007930" w:rsidRPr="00253C57" w:rsidRDefault="00550252" w:rsidP="00550252">
      <w:pPr>
        <w:rPr>
          <w:lang w:eastAsia="x-none"/>
        </w:rPr>
      </w:pPr>
      <w:r w:rsidRPr="00253C57">
        <w:rPr>
          <w:lang w:eastAsia="x-none"/>
        </w:rPr>
        <w:t>To enhance the enabling environment for protection, the UN, in collaboration with partners, strengthened government capacity to ensure the functioning of national coordination structures and roles to implement the NPA-VAWCs in Mainland and Zanzibar. Most Technical Working Groups met quarterly and national committees biannually, to develop implementation plans, review progress and prepare and endorse mid-year and annual implementation reports.</w:t>
      </w:r>
    </w:p>
    <w:p w14:paraId="0751F4D0" w14:textId="77777777" w:rsidR="00007930" w:rsidRPr="00253C57" w:rsidRDefault="00007930" w:rsidP="00550252">
      <w:pPr>
        <w:rPr>
          <w:lang w:eastAsia="x-none"/>
        </w:rPr>
      </w:pPr>
    </w:p>
    <w:p w14:paraId="4DE51257" w14:textId="77777777" w:rsidR="00D345A6" w:rsidRPr="00253C57" w:rsidRDefault="00550252" w:rsidP="00550252">
      <w:pPr>
        <w:rPr>
          <w:bCs/>
          <w:lang w:eastAsia="x-none"/>
        </w:rPr>
      </w:pPr>
      <w:r w:rsidRPr="00253C57">
        <w:rPr>
          <w:lang w:eastAsia="x-none"/>
        </w:rPr>
        <w:t>On mainland, evaluation of the current NPA-VAWC is underway with UN support (to be finalized early 2023), while in Zanzibar, a review and documentation of best practices and lessons learnt was completed. To strengthen government capacities in planning and budgeting, national guidelines for the Comprehensive Council Social Welfare Operational Plan were launched, which include guidance to social welfare officers and district-level women and children protection committees to systematically plan for social welfare, including services for child protection. As a result, 42 per cent of LGAs are now allocating resources for child protection against a target of 35 per</w:t>
      </w:r>
      <w:r w:rsidRPr="00253C57">
        <w:rPr>
          <w:bCs/>
          <w:lang w:eastAsia="x-none"/>
        </w:rPr>
        <w:t xml:space="preserve"> cent. </w:t>
      </w:r>
    </w:p>
    <w:p w14:paraId="003CE183" w14:textId="77777777" w:rsidR="00D345A6" w:rsidRPr="00253C57" w:rsidRDefault="00D345A6" w:rsidP="00550252">
      <w:pPr>
        <w:rPr>
          <w:bCs/>
          <w:lang w:eastAsia="x-none"/>
        </w:rPr>
      </w:pPr>
    </w:p>
    <w:p w14:paraId="4EC2F4DC" w14:textId="67FD6C9E" w:rsidR="00550252" w:rsidRPr="00253C57" w:rsidRDefault="00550252" w:rsidP="00550252">
      <w:pPr>
        <w:rPr>
          <w:lang w:eastAsia="x-none"/>
        </w:rPr>
      </w:pPr>
      <w:r w:rsidRPr="00253C57">
        <w:rPr>
          <w:lang w:eastAsia="x-none"/>
        </w:rPr>
        <w:t>The Government continued to strengthen data systems for child protection in 2022. In mainland, the child protection District Case Management Monitoring System is now operational in 77 per cent of LGAs or 142 of 184 (target 32 per cent), up from 66 per cent in 2021. In Zanzibar, development of a Child Protection Information Management System (Primero) was finalized, with UN support, and rollout of the system began in seven districts, exceeding the target of 50 per cent.</w:t>
      </w:r>
    </w:p>
    <w:p w14:paraId="6123A51F" w14:textId="77777777" w:rsidR="00550252" w:rsidRPr="00253C57" w:rsidRDefault="00550252" w:rsidP="00550252">
      <w:pPr>
        <w:rPr>
          <w:lang w:val="en-US" w:eastAsia="x-none"/>
        </w:rPr>
      </w:pPr>
    </w:p>
    <w:p w14:paraId="6B853C3C" w14:textId="77777777" w:rsidR="00550252" w:rsidRPr="00253C57" w:rsidRDefault="00550252" w:rsidP="00550252">
      <w:pPr>
        <w:rPr>
          <w:lang w:eastAsia="x-none"/>
        </w:rPr>
      </w:pPr>
      <w:r w:rsidRPr="00253C57">
        <w:rPr>
          <w:lang w:val="en-US" w:eastAsia="x-none"/>
        </w:rPr>
        <w:t xml:space="preserve">To prevent violence, </w:t>
      </w:r>
      <w:r w:rsidRPr="00253C57">
        <w:rPr>
          <w:lang w:eastAsia="x-none"/>
        </w:rPr>
        <w:t xml:space="preserve">regional communication plans to increase community awareness of VAWC continued to be implemented in all districts in five priority regions (31 per cent against a target of 26 per cent). In 2022, </w:t>
      </w:r>
      <w:r w:rsidRPr="00253C57">
        <w:rPr>
          <w:lang w:val="en-US" w:eastAsia="x-none"/>
        </w:rPr>
        <w:t>an additional 5,183 religious</w:t>
      </w:r>
      <w:r w:rsidRPr="00253C57">
        <w:rPr>
          <w:lang w:eastAsia="x-none"/>
        </w:rPr>
        <w:t>, influential</w:t>
      </w:r>
      <w:r w:rsidRPr="00253C57">
        <w:rPr>
          <w:lang w:val="en-US" w:eastAsia="x-none"/>
        </w:rPr>
        <w:t xml:space="preserve"> and traditional leaders</w:t>
      </w:r>
      <w:r w:rsidRPr="00253C57">
        <w:rPr>
          <w:lang w:eastAsia="x-none"/>
        </w:rPr>
        <w:t xml:space="preserve"> in Mainland (4,022) and Zanzibar (1,741) </w:t>
      </w:r>
      <w:r w:rsidRPr="00253C57">
        <w:rPr>
          <w:lang w:val="en-US" w:eastAsia="x-none"/>
        </w:rPr>
        <w:t>were engaged as change agents to raise awareness and initiate discussions on VAWC in communities</w:t>
      </w:r>
      <w:r w:rsidRPr="00253C57">
        <w:rPr>
          <w:lang w:eastAsia="x-none"/>
        </w:rPr>
        <w:t xml:space="preserve"> (more than 12,000 cumulatively since 2020). </w:t>
      </w:r>
      <w:r w:rsidRPr="00253C57">
        <w:rPr>
          <w:lang w:val="en-US" w:eastAsia="x-none"/>
        </w:rPr>
        <w:t xml:space="preserve">Community dialogues also continued, reaching 35 per cent of districts on Mainland (exceeding the target of 26 per cent) and all districts in Zanzibar, broadening the reach of awareness raising efforts under the regional plans. </w:t>
      </w:r>
      <w:r w:rsidRPr="00253C57">
        <w:rPr>
          <w:lang w:eastAsia="x-none"/>
        </w:rPr>
        <w:t xml:space="preserve">For example, 16 community awareness raising sessions </w:t>
      </w:r>
      <w:r w:rsidRPr="00253C57">
        <w:rPr>
          <w:lang w:eastAsia="x-none"/>
        </w:rPr>
        <w:lastRenderedPageBreak/>
        <w:t>and four community dialogues on prevention of VAWC and trafficking in persons enhanced and raised the awareness of 6,080 community members (2,384 men/3,216 women) and 149 leaders (113 men/36 women). Through 58 community, school- and radio-based dialogues in Zanzibar, Shinyanga and Kigoma, 20,257 community members (10,712 female and 9,545 male) were reached and empowered to change behaviours towards VAWC and harmful practices.</w:t>
      </w:r>
    </w:p>
    <w:p w14:paraId="7164B5B1" w14:textId="77777777" w:rsidR="00550252" w:rsidRPr="00253C57" w:rsidRDefault="00550252" w:rsidP="00550252">
      <w:pPr>
        <w:rPr>
          <w:lang w:eastAsia="x-none"/>
        </w:rPr>
      </w:pPr>
    </w:p>
    <w:p w14:paraId="3F9B36B8" w14:textId="77777777" w:rsidR="00550252" w:rsidRPr="00253C57" w:rsidRDefault="00550252" w:rsidP="00550252">
      <w:pPr>
        <w:rPr>
          <w:lang w:eastAsia="x-none"/>
        </w:rPr>
      </w:pPr>
      <w:r w:rsidRPr="00253C57">
        <w:rPr>
          <w:lang w:eastAsia="x-none"/>
        </w:rPr>
        <w:t>With UN support, the government-led Parenting Education Programme has now been rolled out in 6,312 villages, reaching 114,311 parents/caregivers with positive parenting skills to reduce violence against children and provide a protective environment in the home. An assessment of the programme’s effectiveness was completed in 2022 and is informing the redesign of the programme. To promote safe schools, a total of 6,556 schools on Mainland and 401 schools in Zanzibar have programming to address violence in schools. This includes an additional 932 schools (738 primary/194 secondary) in focus districts on Mainland that now have trained guidance and counselling teachers equipped with skills to promote a safe learning environment and respond to violence (cumulative 6,924 schools).</w:t>
      </w:r>
    </w:p>
    <w:p w14:paraId="408F0E94" w14:textId="77777777" w:rsidR="00550252" w:rsidRPr="00253C57" w:rsidRDefault="00550252" w:rsidP="00550252">
      <w:pPr>
        <w:rPr>
          <w:lang w:eastAsia="x-none"/>
        </w:rPr>
      </w:pPr>
    </w:p>
    <w:p w14:paraId="4B2F2685" w14:textId="77777777" w:rsidR="00550252" w:rsidRPr="00253C57" w:rsidRDefault="00550252" w:rsidP="00550252">
      <w:pPr>
        <w:rPr>
          <w:lang w:val="en-US" w:eastAsia="x-none"/>
        </w:rPr>
      </w:pPr>
      <w:r w:rsidRPr="00253C57">
        <w:rPr>
          <w:lang w:eastAsia="x-none"/>
        </w:rPr>
        <w:t>To address VAWC and harmful practices, 2,695 girls and 500 boys on Mainland were reached in 2022 with empowerment programmes aimed at the abandonment of FGM, VAWC and other harmful practices (cumulative 8,672 and 2,435, respectively), exceeding the stated targets. This includes 106 adolescent girls from Kenya (28) and Tanzania (78) who were empowered to know their rights and stand up against violence and harmful practices through FGM Alternative Rites of Passage. Empowerment programmes in Zanzibar did not take place in 2022, however targets were reached in 2021.</w:t>
      </w:r>
    </w:p>
    <w:p w14:paraId="6AE5A597" w14:textId="77777777" w:rsidR="00550252" w:rsidRPr="00253C57" w:rsidRDefault="00550252" w:rsidP="00550252">
      <w:pPr>
        <w:rPr>
          <w:bCs/>
          <w:lang w:eastAsia="x-none"/>
        </w:rPr>
      </w:pPr>
    </w:p>
    <w:p w14:paraId="51100EAF" w14:textId="331C4FAA" w:rsidR="00D345A6" w:rsidRPr="00253C57" w:rsidRDefault="00550252" w:rsidP="00550252">
      <w:pPr>
        <w:rPr>
          <w:lang w:eastAsia="x-none"/>
        </w:rPr>
      </w:pPr>
      <w:bookmarkStart w:id="21" w:name="_Hlk131106881"/>
      <w:r w:rsidRPr="00253C57">
        <w:rPr>
          <w:lang w:val="en-US" w:eastAsia="x-none"/>
        </w:rPr>
        <w:t>In response to violence,</w:t>
      </w:r>
      <w:r w:rsidRPr="00253C57">
        <w:rPr>
          <w:lang w:eastAsia="x-none"/>
        </w:rPr>
        <w:t xml:space="preserve"> the number of women and children accessing essential services for experiences of violence has </w:t>
      </w:r>
      <w:r w:rsidR="003B5A82" w:rsidRPr="00253C57">
        <w:rPr>
          <w:lang w:eastAsia="x-none"/>
        </w:rPr>
        <w:t>increased</w:t>
      </w:r>
      <w:r w:rsidRPr="00253C57">
        <w:rPr>
          <w:lang w:eastAsia="x-none"/>
        </w:rPr>
        <w:t xml:space="preserve">, exceeding all the targets. As of 2022, at least 27,518 women and 33,418 children in Tanzania mainland and 2,665 women and 10,146 children in Zanzibar received protection services, including counselling, referral to medical, education and legal services, and psychosocial support. </w:t>
      </w:r>
      <w:bookmarkEnd w:id="21"/>
      <w:r w:rsidRPr="00253C57">
        <w:rPr>
          <w:lang w:eastAsia="x-none"/>
        </w:rPr>
        <w:t xml:space="preserve">The proportion of LGAs with multi-sector protection systems offering preventive and response services to women and children reached 21 per cent in Mainland and continued to cover all 11 districts in Zanzibar in 2022, meeting both targets of 21 and 100 per cent, respectively. </w:t>
      </w:r>
    </w:p>
    <w:p w14:paraId="380BADEE" w14:textId="77777777" w:rsidR="00D345A6" w:rsidRPr="00253C57" w:rsidRDefault="00D345A6" w:rsidP="00550252">
      <w:pPr>
        <w:rPr>
          <w:lang w:eastAsia="x-none"/>
        </w:rPr>
      </w:pPr>
    </w:p>
    <w:p w14:paraId="1F5F5F3C" w14:textId="77777777" w:rsidR="00D345A6" w:rsidRPr="00253C57" w:rsidRDefault="00550252" w:rsidP="00550252">
      <w:pPr>
        <w:rPr>
          <w:lang w:eastAsia="x-none"/>
        </w:rPr>
      </w:pPr>
      <w:r w:rsidRPr="00253C57">
        <w:rPr>
          <w:lang w:eastAsia="x-none"/>
        </w:rPr>
        <w:t xml:space="preserve">To deliver quality services to women and children, the capacity of stakeholders in the national VAWC protection system was increased. For example, through trainings in Kigoma, 50 frontline workers and law enforcement officers (27 men/23 women) were equipped with skills to respond to cases of VAWC and trafficking in persons. In Manyara, the Tanzania Police Force launched three Police Gender and Children Desks, which are now providing GBV and VAC case management to survivors of violence and harmful practices. With UN support, 75 senior police officers were familiarised with the Gender Response Policing Handbook, which the Police Force agreed to adopt in their training institutes and made it a reference material for their ongoing police reform processes. </w:t>
      </w:r>
    </w:p>
    <w:p w14:paraId="15CD5868" w14:textId="77777777" w:rsidR="00D345A6" w:rsidRPr="00253C57" w:rsidRDefault="00D345A6" w:rsidP="00550252">
      <w:pPr>
        <w:rPr>
          <w:lang w:eastAsia="x-none"/>
        </w:rPr>
      </w:pPr>
    </w:p>
    <w:p w14:paraId="070E7391" w14:textId="28D53134" w:rsidR="00550252" w:rsidRPr="00253C57" w:rsidRDefault="00550252" w:rsidP="00550252">
      <w:pPr>
        <w:rPr>
          <w:lang w:eastAsia="x-none"/>
        </w:rPr>
      </w:pPr>
      <w:r w:rsidRPr="00253C57">
        <w:rPr>
          <w:lang w:eastAsia="x-none"/>
        </w:rPr>
        <w:t xml:space="preserve">In addition, with UN support, the Tanzania Police introduced gender and child protection as a new subject within all police academies. In Kigoma, two One-Stop </w:t>
      </w:r>
      <w:r w:rsidR="00782F38" w:rsidRPr="00253C57">
        <w:rPr>
          <w:lang w:eastAsia="x-none"/>
        </w:rPr>
        <w:t>Centres</w:t>
      </w:r>
      <w:r w:rsidRPr="00253C57">
        <w:rPr>
          <w:lang w:eastAsia="x-none"/>
        </w:rPr>
        <w:t xml:space="preserve"> (OSC) strengthened their capacity for GBV and VAC case management by deploying two psychosocial support officers and training 50 health providers (22 female/28 male) from all district councils to provide clinical care and referral to survivors of GBV and VAC, with 530 clients accessing OSC services in 2022 (876 since their launch in 2021).</w:t>
      </w:r>
    </w:p>
    <w:p w14:paraId="36D59F2D" w14:textId="77777777" w:rsidR="00550252" w:rsidRPr="00253C57" w:rsidRDefault="00550252" w:rsidP="00550252">
      <w:pPr>
        <w:rPr>
          <w:lang w:val="en-US" w:eastAsia="x-none"/>
        </w:rPr>
      </w:pPr>
    </w:p>
    <w:p w14:paraId="39FA48DD" w14:textId="77777777" w:rsidR="00175AAD" w:rsidRPr="00253C57" w:rsidRDefault="00175AAD" w:rsidP="00550252">
      <w:pPr>
        <w:rPr>
          <w:lang w:eastAsia="x-none"/>
        </w:rPr>
      </w:pPr>
    </w:p>
    <w:p w14:paraId="51CA0719" w14:textId="77777777" w:rsidR="00175AAD" w:rsidRPr="00253C57" w:rsidRDefault="00175AAD" w:rsidP="00550252">
      <w:pPr>
        <w:rPr>
          <w:lang w:eastAsia="x-none"/>
        </w:rPr>
        <w:sectPr w:rsidR="00175AAD" w:rsidRPr="00253C57" w:rsidSect="0048782E">
          <w:pgSz w:w="11906" w:h="16838" w:code="9"/>
          <w:pgMar w:top="806" w:right="806" w:bottom="1354" w:left="806" w:header="720" w:footer="418" w:gutter="0"/>
          <w:cols w:space="720"/>
          <w:docGrid w:linePitch="360"/>
        </w:sectPr>
      </w:pPr>
    </w:p>
    <w:p w14:paraId="3C5B3869" w14:textId="361EF100" w:rsidR="00175AAD" w:rsidRPr="00253C57" w:rsidRDefault="00175AAD" w:rsidP="00427019">
      <w:pPr>
        <w:pStyle w:val="Heading2"/>
        <w:numPr>
          <w:ilvl w:val="1"/>
          <w:numId w:val="13"/>
        </w:numPr>
      </w:pPr>
      <w:bookmarkStart w:id="22" w:name="_Toc135559847"/>
      <w:bookmarkStart w:id="23" w:name="_Hlk130822944"/>
      <w:r w:rsidRPr="00253C57">
        <w:lastRenderedPageBreak/>
        <w:t>WASH</w:t>
      </w:r>
      <w:bookmarkEnd w:id="22"/>
      <w:r w:rsidRPr="00253C57">
        <w:t xml:space="preserve"> </w:t>
      </w:r>
      <w:bookmarkEnd w:id="23"/>
    </w:p>
    <w:p w14:paraId="4A21ECAB" w14:textId="77777777" w:rsidR="00427019" w:rsidRPr="00253C57" w:rsidRDefault="00427019" w:rsidP="00427019">
      <w:pPr>
        <w:rPr>
          <w:lang w:val="x-none" w:eastAsia="x-none"/>
        </w:rPr>
      </w:pPr>
    </w:p>
    <w:p w14:paraId="6D90C03F" w14:textId="77777777" w:rsidR="00FD61D3" w:rsidRPr="00253C57" w:rsidRDefault="00FD61D3" w:rsidP="00550252">
      <w:pPr>
        <w:rPr>
          <w:b/>
          <w:bCs/>
          <w:i/>
          <w:iCs/>
          <w:lang w:val="en-US" w:eastAsia="x-none"/>
        </w:rPr>
      </w:pPr>
      <w:r w:rsidRPr="00253C57">
        <w:rPr>
          <w:b/>
          <w:bCs/>
          <w:i/>
          <w:iCs/>
          <w:lang w:val="en-US" w:eastAsia="x-none"/>
        </w:rPr>
        <w:t>Outcome Progress:</w:t>
      </w:r>
    </w:p>
    <w:p w14:paraId="580F844D" w14:textId="77777777" w:rsidR="00FD61D3" w:rsidRPr="00253C57" w:rsidRDefault="00FD61D3" w:rsidP="00550252">
      <w:pPr>
        <w:rPr>
          <w:b/>
          <w:bCs/>
          <w:i/>
          <w:iCs/>
          <w:lang w:val="en-US" w:eastAsia="x-none"/>
        </w:rPr>
      </w:pPr>
    </w:p>
    <w:p w14:paraId="67876773" w14:textId="77777777" w:rsidR="00AE5BBF" w:rsidRPr="00253C57" w:rsidRDefault="002A5A1F" w:rsidP="002A5A1F">
      <w:pPr>
        <w:rPr>
          <w:lang w:val="en-US" w:eastAsia="x-none"/>
        </w:rPr>
      </w:pPr>
      <w:r w:rsidRPr="00253C57">
        <w:rPr>
          <w:lang w:val="en-US" w:eastAsia="x-none"/>
        </w:rPr>
        <w:t xml:space="preserve">The programme has contributed to improved access to a safe and clean water supply for 31,248 people and an additional 198,374 people with improved sanitation and hygiene practices during the reporting period. When the remaining ongoing three water supply projects are completed in June 2023, the total number of people who will have had access to safe water for domestic use will increase to above 90,000. </w:t>
      </w:r>
    </w:p>
    <w:p w14:paraId="07BB85DB" w14:textId="77777777" w:rsidR="00AE5BBF" w:rsidRPr="00253C57" w:rsidRDefault="00AE5BBF" w:rsidP="002A5A1F">
      <w:pPr>
        <w:rPr>
          <w:lang w:val="en-US" w:eastAsia="x-none"/>
        </w:rPr>
      </w:pPr>
    </w:p>
    <w:p w14:paraId="45733A63" w14:textId="50988F3A" w:rsidR="002A5A1F" w:rsidRPr="00253C57" w:rsidRDefault="002A5A1F" w:rsidP="002A5A1F">
      <w:pPr>
        <w:rPr>
          <w:i/>
          <w:iCs/>
          <w:lang w:val="en-US" w:eastAsia="x-none"/>
        </w:rPr>
      </w:pPr>
      <w:r w:rsidRPr="00253C57">
        <w:rPr>
          <w:lang w:val="en-US" w:eastAsia="x-none"/>
        </w:rPr>
        <w:t>Access to basic sanitation across the three targeted LGAs of Kakonko, Kibondo and Uvinza is 94</w:t>
      </w:r>
      <w:r w:rsidR="00B04F63" w:rsidRPr="00253C57">
        <w:rPr>
          <w:lang w:val="en-US" w:eastAsia="x-none"/>
        </w:rPr>
        <w:t>percent</w:t>
      </w:r>
      <w:r w:rsidRPr="00253C57">
        <w:rPr>
          <w:lang w:val="en-US" w:eastAsia="x-none"/>
        </w:rPr>
        <w:t xml:space="preserve"> against the planned target of 75</w:t>
      </w:r>
      <w:r w:rsidR="00B04F63" w:rsidRPr="00253C57">
        <w:rPr>
          <w:lang w:val="en-US" w:eastAsia="x-none"/>
        </w:rPr>
        <w:t>percent</w:t>
      </w:r>
      <w:r w:rsidRPr="00253C57">
        <w:rPr>
          <w:lang w:val="en-US" w:eastAsia="x-none"/>
        </w:rPr>
        <w:t xml:space="preserve">. The ongoing Community Self-Assessment and External ODF Verification Efforts are expected to decrease the proportion of households who still practice open defecation. Furthermore, the programme has contributed </w:t>
      </w:r>
      <w:r w:rsidR="003B5A82" w:rsidRPr="00253C57">
        <w:rPr>
          <w:lang w:val="en-US" w:eastAsia="x-none"/>
        </w:rPr>
        <w:t>to</w:t>
      </w:r>
      <w:r w:rsidRPr="00253C57">
        <w:rPr>
          <w:lang w:val="en-US" w:eastAsia="x-none"/>
        </w:rPr>
        <w:t xml:space="preserve"> ensure that targeted LGAs achieve universal hand hygiene by 2025 in accordance with the Kigoma Roadmap to Universal Hand hygiene. Kibondo and Kakonko DC have successfully launched hand hygiene campaigns from district to village levels and Uvinza DC has trained business entrepreneurs (50 youths, 25men and 25women) on sanitation social marketing to promote local production of sanitation and hand hygiene products </w:t>
      </w:r>
      <w:r w:rsidR="00782F38" w:rsidRPr="00253C57">
        <w:rPr>
          <w:lang w:val="en-US" w:eastAsia="x-none"/>
        </w:rPr>
        <w:t>e.g.,</w:t>
      </w:r>
      <w:r w:rsidR="003B5A82" w:rsidRPr="00253C57">
        <w:rPr>
          <w:lang w:val="en-US" w:eastAsia="x-none"/>
        </w:rPr>
        <w:t xml:space="preserve"> </w:t>
      </w:r>
      <w:r w:rsidRPr="00253C57">
        <w:rPr>
          <w:lang w:val="en-US" w:eastAsia="x-none"/>
        </w:rPr>
        <w:t>soap and tippy taps</w:t>
      </w:r>
      <w:r w:rsidR="0079049B" w:rsidRPr="00253C57">
        <w:rPr>
          <w:i/>
          <w:iCs/>
          <w:lang w:val="en-US" w:eastAsia="x-none"/>
        </w:rPr>
        <w:t>.</w:t>
      </w:r>
    </w:p>
    <w:p w14:paraId="1EB830D2" w14:textId="77777777" w:rsidR="002A5A1F" w:rsidRPr="00253C57" w:rsidRDefault="002A5A1F" w:rsidP="00550252">
      <w:pPr>
        <w:rPr>
          <w:lang w:eastAsia="x-none"/>
        </w:rPr>
      </w:pPr>
    </w:p>
    <w:p w14:paraId="0AEC3F42" w14:textId="4E38EC9A" w:rsidR="002A5A1F" w:rsidRPr="00253C57" w:rsidRDefault="002A5A1F" w:rsidP="00550252">
      <w:pPr>
        <w:rPr>
          <w:rFonts w:cs="Arial"/>
          <w:b/>
          <w:bCs/>
          <w:i/>
          <w:iCs/>
          <w:szCs w:val="20"/>
          <w:lang w:val="en-US" w:eastAsia="en-US"/>
        </w:rPr>
      </w:pPr>
      <w:r w:rsidRPr="00253C57">
        <w:rPr>
          <w:rFonts w:cs="Arial"/>
          <w:b/>
          <w:bCs/>
          <w:i/>
          <w:iCs/>
          <w:szCs w:val="20"/>
          <w:lang w:val="en-US" w:eastAsia="en-US"/>
        </w:rPr>
        <w:t>Output Achievements</w:t>
      </w:r>
      <w:r w:rsidR="008F293A" w:rsidRPr="00253C57">
        <w:rPr>
          <w:rFonts w:cs="Arial"/>
          <w:b/>
          <w:bCs/>
          <w:i/>
          <w:iCs/>
          <w:szCs w:val="20"/>
          <w:lang w:val="en-US" w:eastAsia="en-US"/>
        </w:rPr>
        <w:t>:</w:t>
      </w:r>
    </w:p>
    <w:p w14:paraId="4D053712" w14:textId="77777777" w:rsidR="002A5A1F" w:rsidRPr="00253C57" w:rsidRDefault="002A5A1F" w:rsidP="00550252">
      <w:pPr>
        <w:rPr>
          <w:rFonts w:cs="Arial"/>
          <w:b/>
          <w:bCs/>
          <w:i/>
          <w:iCs/>
          <w:szCs w:val="20"/>
          <w:lang w:val="en-US" w:eastAsia="en-US"/>
        </w:rPr>
      </w:pPr>
    </w:p>
    <w:p w14:paraId="3DCFDB78" w14:textId="5CC8093F" w:rsidR="002A5A1F" w:rsidRPr="00253C57" w:rsidRDefault="002A5A1F" w:rsidP="002A5A1F">
      <w:pPr>
        <w:rPr>
          <w:lang w:val="en-US" w:eastAsia="x-none"/>
        </w:rPr>
      </w:pPr>
      <w:r w:rsidRPr="00253C57">
        <w:rPr>
          <w:lang w:val="en-US" w:eastAsia="x-none"/>
        </w:rPr>
        <w:t xml:space="preserve">The UN in partnerships with RUWASA and Tanganyika Christian Refugee Service (TCRS) completed the construction of four climate resilient water systems in Kibondo and Kakonko districts. All four water systems are powered by solar systems with a total of </w:t>
      </w:r>
      <w:r w:rsidR="00B04F63" w:rsidRPr="00253C57">
        <w:rPr>
          <w:lang w:val="en-US" w:eastAsia="x-none"/>
        </w:rPr>
        <w:t>seventy-seven</w:t>
      </w:r>
      <w:r w:rsidRPr="00253C57">
        <w:rPr>
          <w:lang w:val="en-US" w:eastAsia="x-none"/>
        </w:rPr>
        <w:t xml:space="preserve"> public water distribution points (DPs). Construction of an additional three water systems in Hwazi village (50</w:t>
      </w:r>
      <w:r w:rsidR="00B04F63" w:rsidRPr="00253C57">
        <w:rPr>
          <w:lang w:val="en-US" w:eastAsia="x-none"/>
        </w:rPr>
        <w:t>percent</w:t>
      </w:r>
      <w:r w:rsidRPr="00253C57">
        <w:rPr>
          <w:lang w:val="en-US" w:eastAsia="x-none"/>
        </w:rPr>
        <w:t xml:space="preserve"> completion); Juhudi and Mudyanda suburbs in Kasulu Town Council (40</w:t>
      </w:r>
      <w:r w:rsidR="00B04F63" w:rsidRPr="00253C57">
        <w:rPr>
          <w:lang w:val="en-US" w:eastAsia="x-none"/>
        </w:rPr>
        <w:t xml:space="preserve"> percent</w:t>
      </w:r>
      <w:r w:rsidRPr="00253C57">
        <w:rPr>
          <w:lang w:val="en-US" w:eastAsia="x-none"/>
        </w:rPr>
        <w:t xml:space="preserve"> completion) and Lugufu in Uvinza DC (35</w:t>
      </w:r>
      <w:r w:rsidR="00B04F63" w:rsidRPr="00253C57">
        <w:rPr>
          <w:lang w:val="en-US" w:eastAsia="x-none"/>
        </w:rPr>
        <w:t>percent</w:t>
      </w:r>
      <w:r w:rsidRPr="00253C57">
        <w:rPr>
          <w:lang w:val="en-US" w:eastAsia="x-none"/>
        </w:rPr>
        <w:t xml:space="preserve"> completion) are in progress. The three water supply systems will comprise 11 DPs and will be solarized and once completed will reach a total of 41,968 people. With </w:t>
      </w:r>
      <w:r w:rsidR="00B04F63" w:rsidRPr="00253C57">
        <w:rPr>
          <w:lang w:val="en-US" w:eastAsia="x-none"/>
        </w:rPr>
        <w:t>seventy-seven</w:t>
      </w:r>
      <w:r w:rsidRPr="00253C57">
        <w:rPr>
          <w:lang w:val="en-US" w:eastAsia="x-none"/>
        </w:rPr>
        <w:t xml:space="preserve"> functioning water points, the proportion of water points which are functional in targeted districts is 85</w:t>
      </w:r>
      <w:r w:rsidR="00B04F63" w:rsidRPr="00253C57">
        <w:rPr>
          <w:lang w:val="en-US" w:eastAsia="x-none"/>
        </w:rPr>
        <w:t>percent</w:t>
      </w:r>
      <w:r w:rsidRPr="00253C57">
        <w:rPr>
          <w:lang w:val="en-US" w:eastAsia="x-none"/>
        </w:rPr>
        <w:t xml:space="preserve"> against the planned target of 85</w:t>
      </w:r>
      <w:r w:rsidR="00B04F63" w:rsidRPr="00253C57">
        <w:rPr>
          <w:lang w:val="en-US" w:eastAsia="x-none"/>
        </w:rPr>
        <w:t>percent</w:t>
      </w:r>
      <w:r w:rsidRPr="00253C57">
        <w:rPr>
          <w:lang w:val="en-US" w:eastAsia="x-none"/>
        </w:rPr>
        <w:t xml:space="preserve">. </w:t>
      </w:r>
    </w:p>
    <w:p w14:paraId="6D51D7DC" w14:textId="77777777" w:rsidR="00810FF3" w:rsidRPr="00253C57" w:rsidRDefault="00810FF3" w:rsidP="002A5A1F">
      <w:pPr>
        <w:rPr>
          <w:lang w:eastAsia="x-none"/>
        </w:rPr>
      </w:pPr>
    </w:p>
    <w:p w14:paraId="6769CF2E" w14:textId="4B60B9AB" w:rsidR="002A5A1F" w:rsidRPr="00253C57" w:rsidRDefault="002A5A1F" w:rsidP="002A5A1F">
      <w:pPr>
        <w:rPr>
          <w:lang w:eastAsia="x-none"/>
        </w:rPr>
      </w:pPr>
      <w:r w:rsidRPr="00253C57">
        <w:rPr>
          <w:lang w:eastAsia="x-none"/>
        </w:rPr>
        <w:t xml:space="preserve">As a contribution to system strengthening, twenty-five community-based water supply organizations (CBWSOs) in the three targeted LGAs were trained on the effective operation and management of WASH systems. An additional twelve CBWSOs in Kasulu TC, Kasulu DC, Kibondo DC and Uvinza DC were provided with working tools and equipment to enhance management of water schemes. Furthermore, forty-two staff from RUWASA and partner NGOs will receive refresher training on management of water schemes focusing on financial management, </w:t>
      </w:r>
      <w:r w:rsidR="0025020E" w:rsidRPr="00253C57">
        <w:rPr>
          <w:lang w:eastAsia="x-none"/>
        </w:rPr>
        <w:t>o</w:t>
      </w:r>
      <w:r w:rsidRPr="00253C57">
        <w:rPr>
          <w:lang w:eastAsia="x-none"/>
        </w:rPr>
        <w:t xml:space="preserve">peration and maintenance, and water resources management. </w:t>
      </w:r>
    </w:p>
    <w:p w14:paraId="613E0627" w14:textId="77777777" w:rsidR="002A5A1F" w:rsidRPr="00253C57" w:rsidRDefault="002A5A1F" w:rsidP="002A5A1F">
      <w:pPr>
        <w:rPr>
          <w:b/>
          <w:bCs/>
          <w:i/>
          <w:iCs/>
          <w:lang w:val="en-US" w:eastAsia="x-none"/>
        </w:rPr>
      </w:pPr>
    </w:p>
    <w:p w14:paraId="199A39E3" w14:textId="77777777" w:rsidR="008F293A" w:rsidRPr="00253C57" w:rsidRDefault="002A5A1F" w:rsidP="002A5A1F">
      <w:pPr>
        <w:rPr>
          <w:lang w:val="en-US" w:eastAsia="x-none"/>
        </w:rPr>
      </w:pPr>
      <w:r w:rsidRPr="00253C57">
        <w:rPr>
          <w:lang w:val="en-US" w:eastAsia="x-none"/>
        </w:rPr>
        <w:t>The UN in partnerships with three LGAs implemented activities geared at improving hygiene and sanitation behaviours. Activities implemented through a community-Led Total Sanitation (CLTS) approach targeted 81 villages in Uvinza, Kakonko and Kibondo DC where the hand hygiene campaigns were launched in line with the Kigoma roadmap to Universal Hand Hygiene by 2025. By December 2022, 87</w:t>
      </w:r>
      <w:r w:rsidR="00B04F63" w:rsidRPr="00253C57">
        <w:rPr>
          <w:lang w:val="en-US" w:eastAsia="x-none"/>
        </w:rPr>
        <w:t>percent</w:t>
      </w:r>
      <w:r w:rsidRPr="00253C57">
        <w:rPr>
          <w:lang w:val="en-US" w:eastAsia="x-none"/>
        </w:rPr>
        <w:t>, 98</w:t>
      </w:r>
      <w:r w:rsidR="00B04F63" w:rsidRPr="00253C57">
        <w:rPr>
          <w:lang w:val="en-US" w:eastAsia="x-none"/>
        </w:rPr>
        <w:t>percent</w:t>
      </w:r>
      <w:r w:rsidRPr="00253C57">
        <w:rPr>
          <w:lang w:val="en-US" w:eastAsia="x-none"/>
        </w:rPr>
        <w:t xml:space="preserve"> and 98</w:t>
      </w:r>
      <w:r w:rsidR="00B04F63" w:rsidRPr="00253C57">
        <w:rPr>
          <w:lang w:val="en-US" w:eastAsia="x-none"/>
        </w:rPr>
        <w:t>percent</w:t>
      </w:r>
      <w:r w:rsidRPr="00253C57">
        <w:rPr>
          <w:lang w:val="en-US" w:eastAsia="x-none"/>
        </w:rPr>
        <w:t xml:space="preserve"> of the population in Kakonko DC, Kibondo DC and Uvinza DC respectively had access to basic sanitation facilities respectively above the planned target of 75</w:t>
      </w:r>
      <w:r w:rsidR="00B04F63" w:rsidRPr="00253C57">
        <w:rPr>
          <w:lang w:val="en-US" w:eastAsia="x-none"/>
        </w:rPr>
        <w:t>percent</w:t>
      </w:r>
      <w:r w:rsidRPr="00253C57">
        <w:rPr>
          <w:lang w:val="en-US" w:eastAsia="x-none"/>
        </w:rPr>
        <w:t xml:space="preserve">. </w:t>
      </w:r>
    </w:p>
    <w:p w14:paraId="10960C79" w14:textId="77777777" w:rsidR="008F293A" w:rsidRPr="00253C57" w:rsidRDefault="008F293A" w:rsidP="002A5A1F">
      <w:pPr>
        <w:rPr>
          <w:lang w:val="en-US" w:eastAsia="x-none"/>
        </w:rPr>
      </w:pPr>
    </w:p>
    <w:p w14:paraId="237EFC55" w14:textId="5A537BC2" w:rsidR="002A5A1F" w:rsidRPr="00253C57" w:rsidRDefault="002A5A1F" w:rsidP="002A5A1F">
      <w:pPr>
        <w:rPr>
          <w:lang w:val="en-US" w:eastAsia="x-none"/>
        </w:rPr>
      </w:pPr>
      <w:r w:rsidRPr="00253C57">
        <w:rPr>
          <w:lang w:val="en-US" w:eastAsia="x-none"/>
        </w:rPr>
        <w:t>Furthermore, to enhance sanitation in schools, construction of ventilated improved pit (VIP) latrines in 26 schools in three LGAs of Uvinza DC (12 schools), Kasulu TC (7 schools) and Kigoma DC (7schools) commenced, and construction is at 45</w:t>
      </w:r>
      <w:r w:rsidR="00B04F63" w:rsidRPr="00253C57">
        <w:rPr>
          <w:lang w:val="en-US" w:eastAsia="x-none"/>
        </w:rPr>
        <w:t>percent</w:t>
      </w:r>
      <w:r w:rsidRPr="00253C57">
        <w:rPr>
          <w:lang w:val="en-US" w:eastAsia="x-none"/>
        </w:rPr>
        <w:t xml:space="preserve"> completion rate. Each targeted school is installed with four rooms for boys and four rooms for girls including urinal and menstrual health hygiene (MHH) rooms</w:t>
      </w:r>
      <w:r w:rsidR="002059C7" w:rsidRPr="00253C57">
        <w:rPr>
          <w:lang w:val="en-US" w:eastAsia="x-none"/>
        </w:rPr>
        <w:t xml:space="preserve">. </w:t>
      </w:r>
      <w:r w:rsidRPr="00253C57">
        <w:rPr>
          <w:lang w:val="en-US" w:eastAsia="x-none"/>
        </w:rPr>
        <w:t>Over 26,000 pupils will be reached once the programme is complete.</w:t>
      </w:r>
    </w:p>
    <w:p w14:paraId="59A30D83" w14:textId="77777777" w:rsidR="002A5A1F" w:rsidRPr="00253C57" w:rsidRDefault="002A5A1F" w:rsidP="002A5A1F">
      <w:pPr>
        <w:rPr>
          <w:lang w:val="en-US" w:eastAsia="x-none"/>
        </w:rPr>
      </w:pPr>
    </w:p>
    <w:p w14:paraId="5F4A431D" w14:textId="400AD79C" w:rsidR="002A5A1F" w:rsidRPr="00253C57" w:rsidRDefault="002A5A1F" w:rsidP="002A5A1F">
      <w:pPr>
        <w:rPr>
          <w:lang w:val="en-US" w:eastAsia="x-none"/>
        </w:rPr>
      </w:pPr>
      <w:r w:rsidRPr="00253C57">
        <w:rPr>
          <w:lang w:val="en-US" w:eastAsia="x-none"/>
        </w:rPr>
        <w:t>The UN coordinated with and supported the Ministry of Health to prepare a costed national cholera multi-sectoral prevention and control plan (2022 – 2027) as well as the national Ebola Virus Disease (EVD) preparedness and response plans</w:t>
      </w:r>
      <w:r w:rsidR="002059C7" w:rsidRPr="00253C57">
        <w:rPr>
          <w:lang w:val="en-US" w:eastAsia="x-none"/>
        </w:rPr>
        <w:t xml:space="preserve">. </w:t>
      </w:r>
      <w:r w:rsidRPr="00253C57">
        <w:rPr>
          <w:lang w:val="en-US" w:eastAsia="x-none"/>
        </w:rPr>
        <w:t xml:space="preserve">Furthermore, the UN coordinated with local authorities in Kigoma region </w:t>
      </w:r>
      <w:r w:rsidRPr="00253C57">
        <w:rPr>
          <w:lang w:val="en-US" w:eastAsia="x-none"/>
        </w:rPr>
        <w:lastRenderedPageBreak/>
        <w:t xml:space="preserve">to develop a costed Cholera and EVD preparedness and response plan, and to implement key WASH &amp; SBC/RCCE activities. The UN further supported the Regional Secretariat in Kigoma with financial package totaling  US$103,493 to facilitate implementation of Cholera and EVD readiness and activities in line with the Cholera Preparedness and Response Plan. </w:t>
      </w:r>
    </w:p>
    <w:p w14:paraId="5404D744" w14:textId="77777777" w:rsidR="008F293A" w:rsidRPr="00253C57" w:rsidRDefault="008F293A" w:rsidP="002A5A1F">
      <w:pPr>
        <w:rPr>
          <w:lang w:val="en-US" w:eastAsia="x-none"/>
        </w:rPr>
      </w:pPr>
    </w:p>
    <w:p w14:paraId="3EFD9849" w14:textId="581E6A18" w:rsidR="002A5A1F" w:rsidRPr="00253C57" w:rsidRDefault="002A5A1F" w:rsidP="002A5A1F">
      <w:pPr>
        <w:rPr>
          <w:lang w:val="en-US" w:eastAsia="x-none"/>
        </w:rPr>
      </w:pPr>
      <w:r w:rsidRPr="00253C57">
        <w:rPr>
          <w:lang w:val="en-US" w:eastAsia="x-none"/>
        </w:rPr>
        <w:t>Through these efforts a  total of 183,974 people (male 89,152, female 94,822) were reached and . WASH infection, prevention and control measures were put in place in readiness of EVD. The UN delivered WASH IPC supplies worth US$90,000, including HTH chlorine, soap, disinfectants, water purification tabs, PPEs, for immediate response and prepositioning at identified PoEs and healthcare facilities that were earmarked as cholera and/Ebola treatment centers.</w:t>
      </w:r>
    </w:p>
    <w:p w14:paraId="21D90D36" w14:textId="77777777" w:rsidR="008F293A" w:rsidRPr="00253C57" w:rsidRDefault="008F293A" w:rsidP="002A5A1F">
      <w:pPr>
        <w:rPr>
          <w:lang w:val="en-US" w:eastAsia="x-none"/>
        </w:rPr>
      </w:pPr>
    </w:p>
    <w:p w14:paraId="21C7FFD0" w14:textId="5DDAB737" w:rsidR="002A5A1F" w:rsidRPr="00253C57" w:rsidRDefault="002A5A1F" w:rsidP="002A5A1F">
      <w:pPr>
        <w:rPr>
          <w:lang w:val="en-US" w:eastAsia="x-none"/>
        </w:rPr>
      </w:pPr>
      <w:r w:rsidRPr="00253C57">
        <w:rPr>
          <w:lang w:val="en-US" w:eastAsia="x-none"/>
        </w:rPr>
        <w:t>The UN provided significant support to the Regional Secretariat in Kigoma to facilitate the implementation of Cholera and EVD readiness and activities,  in line with the Cholera Preparedness and Response Plan, through a financial package amounting to US$103,493.</w:t>
      </w:r>
      <w:r w:rsidR="0072233C" w:rsidRPr="00253C57">
        <w:rPr>
          <w:lang w:val="en-US" w:eastAsia="x-none"/>
        </w:rPr>
        <w:t xml:space="preserve"> </w:t>
      </w:r>
      <w:r w:rsidRPr="00253C57">
        <w:rPr>
          <w:lang w:val="en-US" w:eastAsia="x-none"/>
        </w:rPr>
        <w:t>A total of 183,974 people (male 89,152, female 94,822) were reached</w:t>
      </w:r>
      <w:r w:rsidR="00D95DAE" w:rsidRPr="00253C57">
        <w:rPr>
          <w:lang w:val="en-US" w:eastAsia="x-none"/>
        </w:rPr>
        <w:t xml:space="preserve">. </w:t>
      </w:r>
    </w:p>
    <w:p w14:paraId="10AD997E" w14:textId="77777777" w:rsidR="002A5A1F" w:rsidRPr="00253C57" w:rsidRDefault="002A5A1F" w:rsidP="002A5A1F">
      <w:pPr>
        <w:rPr>
          <w:lang w:val="en-US" w:eastAsia="x-none"/>
        </w:rPr>
      </w:pPr>
    </w:p>
    <w:p w14:paraId="6EE642D3" w14:textId="4AE57C7B" w:rsidR="002A5A1F" w:rsidRPr="00253C57" w:rsidRDefault="00D95DAE" w:rsidP="002A5A1F">
      <w:pPr>
        <w:rPr>
          <w:lang w:val="en-US" w:eastAsia="x-none"/>
        </w:rPr>
      </w:pPr>
      <w:r w:rsidRPr="00253C57">
        <w:rPr>
          <w:lang w:val="en-US" w:eastAsia="x-none"/>
        </w:rPr>
        <w:t>Twenty-eight</w:t>
      </w:r>
      <w:r w:rsidR="002A5A1F" w:rsidRPr="00253C57">
        <w:rPr>
          <w:lang w:val="en-US" w:eastAsia="x-none"/>
        </w:rPr>
        <w:t xml:space="preserve"> out of </w:t>
      </w:r>
      <w:r w:rsidRPr="00253C57">
        <w:rPr>
          <w:lang w:val="en-US" w:eastAsia="x-none"/>
        </w:rPr>
        <w:t>thirty</w:t>
      </w:r>
      <w:r w:rsidR="002A5A1F" w:rsidRPr="00253C57">
        <w:rPr>
          <w:lang w:val="en-US" w:eastAsia="x-none"/>
        </w:rPr>
        <w:t xml:space="preserve"> healthcare facilities (HCF) were assessed in the three targeted LGAs and found to be complying with the National WASH in Healthcare Facility Guidelines. This is equivalent to 93</w:t>
      </w:r>
      <w:r w:rsidR="00B04F63" w:rsidRPr="00253C57">
        <w:rPr>
          <w:lang w:val="en-US" w:eastAsia="x-none"/>
        </w:rPr>
        <w:t>percent</w:t>
      </w:r>
      <w:r w:rsidR="002A5A1F" w:rsidRPr="00253C57">
        <w:rPr>
          <w:lang w:val="en-US" w:eastAsia="x-none"/>
        </w:rPr>
        <w:t xml:space="preserve"> of the HCFs in the targeted LGAs as compared the planned target of 80</w:t>
      </w:r>
      <w:r w:rsidR="00B04F63" w:rsidRPr="00253C57">
        <w:rPr>
          <w:lang w:val="en-US" w:eastAsia="x-none"/>
        </w:rPr>
        <w:t>percent</w:t>
      </w:r>
      <w:r w:rsidR="002A5A1F" w:rsidRPr="00253C57">
        <w:rPr>
          <w:lang w:val="en-US" w:eastAsia="x-none"/>
        </w:rPr>
        <w:t>. However, construction of three water systems in the locations is ongoing and once completed in June 2023, 100</w:t>
      </w:r>
      <w:r w:rsidR="00B04F63" w:rsidRPr="00253C57">
        <w:rPr>
          <w:lang w:val="en-US" w:eastAsia="x-none"/>
        </w:rPr>
        <w:t>percent</w:t>
      </w:r>
      <w:r w:rsidR="002A5A1F" w:rsidRPr="00253C57">
        <w:rPr>
          <w:lang w:val="en-US" w:eastAsia="x-none"/>
        </w:rPr>
        <w:t xml:space="preserve"> of the targeted Health Care facilities in the four LGAs will comply with national health WASH guidelines.</w:t>
      </w:r>
    </w:p>
    <w:p w14:paraId="7BC83769" w14:textId="77777777" w:rsidR="002A5A1F" w:rsidRPr="00253C57" w:rsidRDefault="002A5A1F" w:rsidP="00550252">
      <w:pPr>
        <w:rPr>
          <w:lang w:eastAsia="x-none"/>
        </w:rPr>
      </w:pPr>
    </w:p>
    <w:p w14:paraId="75D019BA" w14:textId="77777777" w:rsidR="00256342" w:rsidRPr="00253C57" w:rsidRDefault="00256342" w:rsidP="00550252">
      <w:pPr>
        <w:rPr>
          <w:lang w:val="en-US" w:eastAsia="x-none"/>
        </w:rPr>
      </w:pPr>
    </w:p>
    <w:p w14:paraId="0B237DD7" w14:textId="77777777" w:rsidR="00256342" w:rsidRPr="00253C57" w:rsidRDefault="00256342" w:rsidP="00550252">
      <w:pPr>
        <w:rPr>
          <w:lang w:eastAsia="x-none"/>
        </w:rPr>
        <w:sectPr w:rsidR="00256342" w:rsidRPr="00253C57" w:rsidSect="0048782E">
          <w:pgSz w:w="11906" w:h="16838" w:code="9"/>
          <w:pgMar w:top="806" w:right="806" w:bottom="1354" w:left="806" w:header="720" w:footer="418" w:gutter="0"/>
          <w:cols w:space="720"/>
          <w:docGrid w:linePitch="360"/>
        </w:sectPr>
      </w:pPr>
    </w:p>
    <w:p w14:paraId="416F80A9" w14:textId="77777777" w:rsidR="00256342" w:rsidRPr="00253C57" w:rsidRDefault="00256342" w:rsidP="00550252">
      <w:pPr>
        <w:rPr>
          <w:b/>
          <w:bCs/>
          <w:i/>
          <w:iCs/>
          <w:lang w:eastAsia="x-none"/>
        </w:rPr>
      </w:pPr>
    </w:p>
    <w:p w14:paraId="06A45477" w14:textId="416E72ED" w:rsidR="00256342" w:rsidRPr="00253C57" w:rsidRDefault="00256342" w:rsidP="00427019">
      <w:pPr>
        <w:pStyle w:val="Heading2"/>
        <w:numPr>
          <w:ilvl w:val="1"/>
          <w:numId w:val="13"/>
        </w:numPr>
      </w:pPr>
      <w:bookmarkStart w:id="24" w:name="_Toc135559848"/>
      <w:r w:rsidRPr="00253C57">
        <w:t>Nutrition</w:t>
      </w:r>
      <w:bookmarkEnd w:id="24"/>
    </w:p>
    <w:p w14:paraId="1BF1468C" w14:textId="77777777" w:rsidR="00081506" w:rsidRPr="00253C57" w:rsidRDefault="00081506" w:rsidP="00550252">
      <w:pPr>
        <w:rPr>
          <w:b/>
          <w:bCs/>
          <w:i/>
          <w:iCs/>
          <w:lang w:eastAsia="x-none"/>
        </w:rPr>
      </w:pPr>
    </w:p>
    <w:p w14:paraId="102A124D" w14:textId="18C64A99" w:rsidR="00F673E6" w:rsidRPr="00253C57" w:rsidRDefault="00F673E6" w:rsidP="00550252">
      <w:pPr>
        <w:rPr>
          <w:b/>
          <w:bCs/>
          <w:i/>
          <w:iCs/>
          <w:lang w:val="en-US" w:eastAsia="x-none"/>
        </w:rPr>
      </w:pPr>
      <w:r w:rsidRPr="00253C57">
        <w:rPr>
          <w:b/>
          <w:bCs/>
          <w:i/>
          <w:iCs/>
          <w:lang w:val="en-US" w:eastAsia="x-none"/>
        </w:rPr>
        <w:t>Outcome Progress:</w:t>
      </w:r>
    </w:p>
    <w:p w14:paraId="0A287DE4" w14:textId="7E700A5C" w:rsidR="00F673E6" w:rsidRPr="00253C57" w:rsidRDefault="00F673E6" w:rsidP="00550252">
      <w:pPr>
        <w:rPr>
          <w:b/>
          <w:bCs/>
          <w:i/>
          <w:iCs/>
          <w:lang w:val="en-US" w:eastAsia="x-none"/>
        </w:rPr>
      </w:pPr>
    </w:p>
    <w:p w14:paraId="76D62F46" w14:textId="77777777" w:rsidR="00810FF3" w:rsidRPr="00253C57" w:rsidRDefault="00810FF3" w:rsidP="00810FF3">
      <w:pPr>
        <w:rPr>
          <w:lang w:eastAsia="x-none"/>
        </w:rPr>
      </w:pPr>
      <w:bookmarkStart w:id="25" w:name="_Hlk130637814"/>
      <w:r w:rsidRPr="00253C57">
        <w:rPr>
          <w:lang w:eastAsia="x-none"/>
        </w:rPr>
        <w:t xml:space="preserve">The UN worked with the Government and partners to enhance use of quality and effective nutrition services by women and children under five, as well as the adoption of optimal nutrition practices.  The training of service providers and the strengthening of planning and monitoring systems at the local government level resulted in ninety-two percent of children aged 6-59 months receiving two doses of lifesaving vitamin A supplementation against the target of 95percent (Indicator 2.3-1).  In addition, 2 million pregnant women (94 percent) received iron and folic acid supplementation nation-wide to prevent anaemia (Indicator 2.3-2). </w:t>
      </w:r>
    </w:p>
    <w:p w14:paraId="11E08758" w14:textId="77777777" w:rsidR="00810FF3" w:rsidRPr="00253C57" w:rsidRDefault="00810FF3" w:rsidP="00810FF3">
      <w:pPr>
        <w:rPr>
          <w:lang w:eastAsia="x-none"/>
        </w:rPr>
      </w:pPr>
    </w:p>
    <w:p w14:paraId="6DB4F8A2" w14:textId="77777777" w:rsidR="00810FF3" w:rsidRPr="00253C57" w:rsidRDefault="00810FF3" w:rsidP="00810FF3">
      <w:pPr>
        <w:rPr>
          <w:lang w:eastAsia="x-none"/>
        </w:rPr>
      </w:pPr>
      <w:r w:rsidRPr="00253C57">
        <w:rPr>
          <w:lang w:eastAsia="x-none"/>
        </w:rPr>
        <w:t>Tanzania made progress in increasing exclusive breastfeeding among infants (0 -5 months) from 59 percent in 2016 to 64 percent in 2022 (Indicator 2.3-3). This achievement is partly attributed to the UN continued support to the MOH to promote exclusive breastfeeding and age-appropriate complementary feeding in accordance with national infant and young child feeding guideline. Similarly, in Mbeya, Iringa, Njombe, Songwe and Kigoma regions, UN provided technical and financial support to LGAs to implement social and behaviour change interventions targeting parents and caregivers of children under-five.</w:t>
      </w:r>
      <w:r w:rsidRPr="00253C57" w:rsidDel="00710928">
        <w:rPr>
          <w:lang w:eastAsia="x-none"/>
        </w:rPr>
        <w:t xml:space="preserve"> </w:t>
      </w:r>
    </w:p>
    <w:p w14:paraId="52B34B7F" w14:textId="77777777" w:rsidR="00810FF3" w:rsidRPr="00253C57" w:rsidRDefault="00810FF3" w:rsidP="00810FF3">
      <w:pPr>
        <w:rPr>
          <w:lang w:eastAsia="x-none"/>
        </w:rPr>
      </w:pPr>
    </w:p>
    <w:p w14:paraId="43642FA9" w14:textId="77777777" w:rsidR="00810FF3" w:rsidRPr="00253C57" w:rsidRDefault="00810FF3" w:rsidP="00810FF3">
      <w:pPr>
        <w:rPr>
          <w:lang w:eastAsia="x-none"/>
        </w:rPr>
      </w:pPr>
      <w:r w:rsidRPr="00253C57">
        <w:rPr>
          <w:lang w:eastAsia="x-none"/>
        </w:rPr>
        <w:t>In Kigoma region, the UN strengthened capacities of health and nutrition service providers as well community health workers in four councils</w:t>
      </w:r>
      <w:r w:rsidRPr="00253C57" w:rsidDel="005177C9">
        <w:rPr>
          <w:lang w:eastAsia="x-none"/>
        </w:rPr>
        <w:t xml:space="preserve"> </w:t>
      </w:r>
      <w:r w:rsidRPr="00253C57">
        <w:rPr>
          <w:lang w:eastAsia="x-none"/>
        </w:rPr>
        <w:t xml:space="preserve">on the management of moderate acute malnutrition using locally available foods. Moreover, the UN contributed to the availability of quality nutrition services in focus councils through the provision of job aids and equipment. By equipping health staff and communities in the region, enhancing their knowledge and skills in malnutrition prevention and treatment including in timely detection and management of malnutrition and encouraging adoption of positive behaviours, stunting rates reduced significantly in Kigoma region from 42.3percent to 27.1percent. The reduction in Kigoma is in line with what was observed nationally, from 34percent (2015/16) to 30percent in 2022. </w:t>
      </w:r>
    </w:p>
    <w:bookmarkEnd w:id="25"/>
    <w:p w14:paraId="2B4A6D80" w14:textId="40817EB8" w:rsidR="00810FF3" w:rsidRPr="00253C57" w:rsidRDefault="00810FF3" w:rsidP="00550252">
      <w:pPr>
        <w:rPr>
          <w:b/>
          <w:bCs/>
          <w:i/>
          <w:iCs/>
          <w:lang w:val="en-US" w:eastAsia="x-none"/>
        </w:rPr>
      </w:pPr>
    </w:p>
    <w:p w14:paraId="129BFC33" w14:textId="0526E4E8" w:rsidR="00F673E6" w:rsidRPr="00253C57" w:rsidRDefault="00F673E6" w:rsidP="00550252">
      <w:pPr>
        <w:rPr>
          <w:b/>
          <w:bCs/>
          <w:i/>
          <w:iCs/>
          <w:lang w:val="en-US" w:eastAsia="x-none"/>
        </w:rPr>
      </w:pPr>
    </w:p>
    <w:p w14:paraId="40284A7C" w14:textId="7D529A28" w:rsidR="00F673E6" w:rsidRPr="00253C57" w:rsidRDefault="00F673E6" w:rsidP="00550252">
      <w:pPr>
        <w:rPr>
          <w:b/>
          <w:bCs/>
          <w:i/>
          <w:iCs/>
          <w:lang w:eastAsia="x-none"/>
        </w:rPr>
      </w:pPr>
      <w:r w:rsidRPr="00253C57">
        <w:rPr>
          <w:b/>
          <w:bCs/>
          <w:i/>
          <w:iCs/>
          <w:lang w:val="en-US" w:eastAsia="x-none"/>
        </w:rPr>
        <w:t>Output Achievements</w:t>
      </w:r>
    </w:p>
    <w:p w14:paraId="38A8AB55" w14:textId="39C1A921" w:rsidR="00F673E6" w:rsidRPr="00253C57" w:rsidRDefault="00F673E6" w:rsidP="00550252">
      <w:pPr>
        <w:rPr>
          <w:b/>
          <w:bCs/>
          <w:i/>
          <w:iCs/>
          <w:lang w:eastAsia="x-none"/>
        </w:rPr>
      </w:pPr>
    </w:p>
    <w:p w14:paraId="7B413FF6" w14:textId="77777777" w:rsidR="00810FF3" w:rsidRPr="00253C57" w:rsidRDefault="00810FF3" w:rsidP="00810FF3">
      <w:pPr>
        <w:rPr>
          <w:lang w:eastAsia="x-none"/>
        </w:rPr>
      </w:pPr>
      <w:r w:rsidRPr="00253C57">
        <w:rPr>
          <w:lang w:eastAsia="x-none"/>
        </w:rPr>
        <w:t xml:space="preserve">UN assistance contributed to improve the capacity of relevant MDAs and selected LGAs to deliver improved nutrition services for women and children under five. Specifically, the UN provided support to PORALG to scale up community-based nutrition interventions for parents and caregivers of children under-five. As a result over 65percent of villages in UN supported regions community health workers and implemented Village Health and Nutrition Days (VHNDs) reaching 1,157,649 parents and caregivers of children under 5 years (69 percent of target) for the adoption of optimal infant and young child feeding practices (Indicator 2.3.1-3).  </w:t>
      </w:r>
    </w:p>
    <w:p w14:paraId="6A3A2F1E" w14:textId="77777777" w:rsidR="00F673E6" w:rsidRPr="00253C57" w:rsidRDefault="00F673E6" w:rsidP="00F673E6">
      <w:pPr>
        <w:rPr>
          <w:lang w:eastAsia="x-none"/>
        </w:rPr>
      </w:pPr>
    </w:p>
    <w:p w14:paraId="2EFB374D" w14:textId="1493771F" w:rsidR="00810FF3" w:rsidRPr="00253C57" w:rsidRDefault="00810FF3" w:rsidP="00810FF3">
      <w:pPr>
        <w:rPr>
          <w:lang w:eastAsia="x-none"/>
        </w:rPr>
      </w:pPr>
      <w:r w:rsidRPr="00253C57">
        <w:rPr>
          <w:lang w:eastAsia="x-none"/>
        </w:rPr>
        <w:t xml:space="preserve">Furthermore, UN support led to </w:t>
      </w:r>
      <w:r w:rsidR="0025020E" w:rsidRPr="00253C57">
        <w:rPr>
          <w:lang w:eastAsia="x-none"/>
        </w:rPr>
        <w:t>considerable progress</w:t>
      </w:r>
      <w:r w:rsidRPr="00253C57">
        <w:rPr>
          <w:lang w:eastAsia="x-none"/>
        </w:rPr>
        <w:t xml:space="preserve"> in scaling up the coverage of integrated management of acute malnutrition in children under-five.  Over two thousand six hundred children (2,600) with severe acute malnutrition (SAM) were admitted for treatment in 2022. Cumulatively 13,653 children with SAM were treated between 2020 and 2022 (Indicators 2.3.1-4 &amp; 2.3.1-7). In Kigoma region, training of management of moderate acute malnutrition by using locally available foods benefited 15 district nutrition officers, 228 health service providers (114percent of target) and 1,149 community health workers (95.8 percent of target). As a result, 1,217 children aged 6-59 months who were identified as having moderate acute malnutrition were enrolled in Positive Deviance (PD) Hearth sessions (Indicator 2.3.1-5). In addition, all councils in Kigoma and selected health centres were equipped with job aids and tools (MUAC tapes, colour coded stunting mats, weight for height charts, flip charts for SBCC, TV screens and USBs) to facilitate provision of nutrition services in the community. </w:t>
      </w:r>
    </w:p>
    <w:p w14:paraId="75EBCFA2" w14:textId="77777777" w:rsidR="00810FF3" w:rsidRPr="00253C57" w:rsidRDefault="00810FF3" w:rsidP="00F673E6">
      <w:pPr>
        <w:rPr>
          <w:lang w:eastAsia="x-none"/>
        </w:rPr>
      </w:pPr>
    </w:p>
    <w:p w14:paraId="01BBDE14" w14:textId="77777777" w:rsidR="00F673E6" w:rsidRPr="00253C57" w:rsidRDefault="00F673E6" w:rsidP="00F673E6">
      <w:pPr>
        <w:rPr>
          <w:lang w:eastAsia="x-none"/>
        </w:rPr>
      </w:pPr>
      <w:r w:rsidRPr="00253C57">
        <w:rPr>
          <w:lang w:eastAsia="x-none"/>
        </w:rPr>
        <w:lastRenderedPageBreak/>
        <w:t xml:space="preserve">To increase access to nutritious foods, Orange Fleshed Sweet Potato (OFSP) vines were distributed to farmers and schools in all councils. In addition, farmers were trained on good agronomic practices and utilization programmes of OFSPs through Village Health and Nutrition Day in Kigoma (Indicator 2.3.2-3). </w:t>
      </w:r>
    </w:p>
    <w:p w14:paraId="72BC44B5" w14:textId="50C6BD81" w:rsidR="00F673E6" w:rsidRPr="00253C57" w:rsidRDefault="00810FF3" w:rsidP="00F673E6">
      <w:pPr>
        <w:rPr>
          <w:lang w:eastAsia="x-none"/>
        </w:rPr>
      </w:pPr>
      <w:r w:rsidRPr="00253C57">
        <w:rPr>
          <w:lang w:eastAsia="x-none"/>
        </w:rPr>
        <w:t xml:space="preserve"> </w:t>
      </w:r>
      <w:r w:rsidR="00F673E6" w:rsidRPr="00253C57">
        <w:rPr>
          <w:lang w:eastAsia="x-none"/>
        </w:rPr>
        <w:t xml:space="preserve">Furthermore, UN also supported urban programming models in Dar es Salaam and Dodoma regions, which involved the training of 527 Street Food Vendors (SFVs) on healthy diets, business management, and food safety and hygiene practices. These efforts have contributed to the significant improvement in the provision of nutrition services and management of malnutrition in the country.  </w:t>
      </w:r>
    </w:p>
    <w:p w14:paraId="3BA4CDD0" w14:textId="77777777" w:rsidR="00F673E6" w:rsidRPr="00253C57" w:rsidRDefault="00F673E6" w:rsidP="00F673E6">
      <w:pPr>
        <w:rPr>
          <w:lang w:eastAsia="x-none"/>
        </w:rPr>
      </w:pPr>
    </w:p>
    <w:p w14:paraId="3C787A5B" w14:textId="77777777" w:rsidR="00F673E6" w:rsidRPr="00253C57" w:rsidRDefault="00F673E6" w:rsidP="00F673E6">
      <w:pPr>
        <w:rPr>
          <w:lang w:eastAsia="x-none"/>
        </w:rPr>
      </w:pPr>
      <w:r w:rsidRPr="00253C57">
        <w:rPr>
          <w:lang w:eastAsia="x-none"/>
        </w:rPr>
        <w:t xml:space="preserve">Technical and financial assistance was provided to PORALG and 184 districts councils to strengthen the functioning of the multi-sectoral coordination system.  This resulted in a significant increase in the number of multisectoral council steering committees for nutrition from less than 10percent of LGAs in 2015/16 to 99percent in 2022/23 (Indicator 2.3.2-1). </w:t>
      </w:r>
    </w:p>
    <w:p w14:paraId="74FACE12" w14:textId="77777777" w:rsidR="00F673E6" w:rsidRPr="00253C57" w:rsidRDefault="00F673E6" w:rsidP="00F673E6">
      <w:pPr>
        <w:rPr>
          <w:lang w:eastAsia="x-none"/>
        </w:rPr>
      </w:pPr>
    </w:p>
    <w:p w14:paraId="52B2B402" w14:textId="77777777" w:rsidR="00810FF3" w:rsidRPr="00253C57" w:rsidRDefault="00810FF3" w:rsidP="00810FF3">
      <w:pPr>
        <w:rPr>
          <w:lang w:val="en-US" w:eastAsia="x-none"/>
        </w:rPr>
      </w:pPr>
      <w:r w:rsidRPr="00253C57">
        <w:rPr>
          <w:lang w:eastAsia="x-none"/>
        </w:rPr>
        <w:t xml:space="preserve">To reinforce accountability, a nutrition compact was signed between Her Excellency, the President of the United Republic of Tanzania and the 26 Regional Commissioners resulting in all regions and councils reporting on the nutrition compact implementation and producing quarterly multi-sectoral nutrition scorecards. (Indicator 2.3.3-2). This achievement contributed by the UN technical assistance, and financial support to the PORALG to develop nutrition compact indicators and integrate the same in the sub-national Integrated Monitoring and Evaluation System (IMES). In the coming period, UN will continue supporting the PORALG to implement and monitor the compact.  Furthermore, the UN supported evidence-based planning and budgeting training sessions for multi-sectoral nutrition interventions reaching over 3,000 LGAs sectoral staff in 184 councils. Overall, the efforts contributed to an increase in the number of LGAs allocating a minimal nutrition budget of TZS 1,000 per child (under five years of age) from 112 in 2021/22 to 138 in 2022/23. (Indicator 2.3.2-2).  </w:t>
      </w:r>
    </w:p>
    <w:p w14:paraId="55823B3E" w14:textId="1ADCA441" w:rsidR="00F673E6" w:rsidRPr="00253C57" w:rsidRDefault="00F673E6" w:rsidP="00550252">
      <w:pPr>
        <w:rPr>
          <w:b/>
          <w:bCs/>
          <w:i/>
          <w:iCs/>
          <w:lang w:eastAsia="x-none"/>
        </w:rPr>
      </w:pPr>
    </w:p>
    <w:p w14:paraId="1D960C22" w14:textId="77777777" w:rsidR="00810FF3" w:rsidRPr="00253C57" w:rsidRDefault="00810FF3" w:rsidP="00550252">
      <w:pPr>
        <w:rPr>
          <w:b/>
          <w:bCs/>
          <w:i/>
          <w:iCs/>
          <w:lang w:eastAsia="x-none"/>
        </w:rPr>
      </w:pPr>
    </w:p>
    <w:p w14:paraId="49ED5E5C" w14:textId="475C7B35" w:rsidR="008A3D22" w:rsidRPr="00253C57" w:rsidRDefault="008A3D22">
      <w:pPr>
        <w:jc w:val="left"/>
        <w:rPr>
          <w:b/>
          <w:bCs/>
          <w:lang w:eastAsia="x-none"/>
        </w:rPr>
      </w:pPr>
      <w:r w:rsidRPr="00253C57">
        <w:rPr>
          <w:b/>
          <w:bCs/>
          <w:lang w:eastAsia="x-none"/>
        </w:rPr>
        <w:br w:type="page"/>
      </w:r>
    </w:p>
    <w:p w14:paraId="5CC28206" w14:textId="2D706E01" w:rsidR="008A3D22" w:rsidRPr="00253C57" w:rsidRDefault="008A3D22" w:rsidP="00427019">
      <w:pPr>
        <w:pStyle w:val="Heading2"/>
        <w:numPr>
          <w:ilvl w:val="1"/>
          <w:numId w:val="13"/>
        </w:numPr>
      </w:pPr>
      <w:bookmarkStart w:id="26" w:name="_Toc135559849"/>
      <w:r w:rsidRPr="00253C57">
        <w:lastRenderedPageBreak/>
        <w:t>Health</w:t>
      </w:r>
      <w:bookmarkEnd w:id="26"/>
      <w:r w:rsidRPr="00253C57">
        <w:t xml:space="preserve"> </w:t>
      </w:r>
    </w:p>
    <w:p w14:paraId="7D0412A2" w14:textId="559BF1E8" w:rsidR="008A3D22" w:rsidRPr="00253C57" w:rsidRDefault="008A3D22" w:rsidP="008A3D22">
      <w:pPr>
        <w:rPr>
          <w:lang w:eastAsia="x-none"/>
        </w:rPr>
      </w:pPr>
    </w:p>
    <w:p w14:paraId="5E027DAD" w14:textId="4E736207" w:rsidR="008A3D22" w:rsidRPr="00253C57" w:rsidRDefault="008A3D22" w:rsidP="008A3D22">
      <w:pPr>
        <w:rPr>
          <w:b/>
          <w:bCs/>
          <w:i/>
          <w:iCs/>
          <w:lang w:eastAsia="x-none"/>
        </w:rPr>
      </w:pPr>
      <w:r w:rsidRPr="00253C57">
        <w:rPr>
          <w:b/>
          <w:bCs/>
          <w:i/>
          <w:iCs/>
          <w:lang w:val="en-US" w:eastAsia="x-none"/>
        </w:rPr>
        <w:t>Outcome Progress:</w:t>
      </w:r>
      <w:r w:rsidRPr="00253C57">
        <w:rPr>
          <w:b/>
          <w:bCs/>
          <w:i/>
          <w:iCs/>
          <w:lang w:eastAsia="x-none"/>
        </w:rPr>
        <w:t xml:space="preserve"> </w:t>
      </w:r>
    </w:p>
    <w:p w14:paraId="34541035" w14:textId="77777777" w:rsidR="004356BA" w:rsidRPr="00253C57" w:rsidRDefault="004356BA" w:rsidP="004356BA">
      <w:pPr>
        <w:rPr>
          <w:lang w:eastAsia="x-none"/>
        </w:rPr>
      </w:pPr>
    </w:p>
    <w:p w14:paraId="2CFAE871" w14:textId="193ECEA5" w:rsidR="007F05EA" w:rsidRPr="00253C57" w:rsidRDefault="00F84E54" w:rsidP="00F84E54">
      <w:pPr>
        <w:rPr>
          <w:lang w:eastAsia="x-none"/>
        </w:rPr>
      </w:pPr>
      <w:bookmarkStart w:id="27" w:name="_Hlk130889989"/>
      <w:r w:rsidRPr="00253C57">
        <w:rPr>
          <w:lang w:eastAsia="x-none"/>
        </w:rPr>
        <w:t xml:space="preserve">The Kigoma region is well on track to achieve its target to diagnose 95 percent  of all HIV-positive individuals, provide antiretroviral therapy (ART) to 95 percent of those diagnosed and achieve viral suppression for 95 percent of those treated by 2025 and aim to end AIDs in the region by 2030. </w:t>
      </w:r>
      <w:r w:rsidR="007F05EA" w:rsidRPr="00253C57">
        <w:rPr>
          <w:lang w:eastAsia="x-none"/>
        </w:rPr>
        <w:t xml:space="preserve"> </w:t>
      </w:r>
      <w:r w:rsidRPr="00253C57">
        <w:rPr>
          <w:lang w:eastAsia="x-none"/>
        </w:rPr>
        <w:t xml:space="preserve">This has been made possible by the UN specific efforts to strengthen the capacity of healthcare  providers and peer educators  in the region have enhanced capacity to  provide  HIV prevention, treatment and care for children, adolescent and adults including pregnant women. Putting in place the foundation for the provision of equitable prevention, treatment, and support. </w:t>
      </w:r>
    </w:p>
    <w:p w14:paraId="3B42253D" w14:textId="77777777" w:rsidR="007F05EA" w:rsidRPr="00253C57" w:rsidRDefault="007F05EA" w:rsidP="00F84E54">
      <w:pPr>
        <w:rPr>
          <w:lang w:eastAsia="x-none"/>
        </w:rPr>
      </w:pPr>
    </w:p>
    <w:p w14:paraId="3BA43410" w14:textId="1C31BD91" w:rsidR="00F84E54" w:rsidRPr="00253C57" w:rsidRDefault="00F84E54" w:rsidP="00F84E54">
      <w:pPr>
        <w:rPr>
          <w:lang w:eastAsia="x-none"/>
        </w:rPr>
      </w:pPr>
      <w:r w:rsidRPr="00253C57">
        <w:rPr>
          <w:lang w:eastAsia="x-none"/>
        </w:rPr>
        <w:t>As a result increased testing has been observed increased initiation and maintenance on ART among PLWHIV in the region leading to an increase in viral load suppression.  In addition support has contributed to improved access to equitable, acceptable and affordable quality health services through the interventions aimed at addressing the in order to contribute to the reduction of the high maternal and perinatal deaths in Kigoma region. The capacities of health care service providers to provide comprehensive reproductive and child health services for hard-to-reach areas efforts have been put in place ensure access to almost 290,000 women of reproductive age through the provision of equipment and technical support. Improving access to HIV testing and rapid linkage of HIV infected individuals to immediate antiretroviral therapy (ART) both slows HIV infection progression and prevents transmission, leading to healthier more productive individuals. In pregnant and breastfeeding women, it also reduces transmission of HIV from mother to child, hence paving way for an AIDS free generation.</w:t>
      </w:r>
    </w:p>
    <w:bookmarkEnd w:id="27"/>
    <w:p w14:paraId="256E28F9" w14:textId="77777777" w:rsidR="00F84E54" w:rsidRPr="00253C57" w:rsidRDefault="00F84E54" w:rsidP="00F84E54">
      <w:pPr>
        <w:rPr>
          <w:i/>
          <w:iCs/>
          <w:lang w:val="en-US" w:eastAsia="x-none"/>
        </w:rPr>
      </w:pPr>
    </w:p>
    <w:p w14:paraId="23E0A483" w14:textId="54AF2430" w:rsidR="008D7AEE" w:rsidRPr="00253C57" w:rsidRDefault="008D7AEE" w:rsidP="008D7AEE">
      <w:pPr>
        <w:rPr>
          <w:b/>
          <w:bCs/>
          <w:i/>
          <w:iCs/>
          <w:lang w:val="en-US" w:eastAsia="x-none"/>
        </w:rPr>
      </w:pPr>
      <w:bookmarkStart w:id="28" w:name="_Hlk131094541"/>
      <w:bookmarkStart w:id="29" w:name="_Hlk130891103"/>
      <w:r w:rsidRPr="00253C57">
        <w:rPr>
          <w:b/>
          <w:bCs/>
          <w:i/>
          <w:iCs/>
          <w:lang w:val="en-US" w:eastAsia="x-none"/>
        </w:rPr>
        <w:t>Output Achievements:</w:t>
      </w:r>
    </w:p>
    <w:p w14:paraId="5E0C20C6" w14:textId="77777777" w:rsidR="008D7AEE" w:rsidRPr="00253C57" w:rsidRDefault="008D7AEE" w:rsidP="008D7AEE">
      <w:pPr>
        <w:rPr>
          <w:b/>
          <w:bCs/>
          <w:i/>
          <w:iCs/>
          <w:lang w:val="en-US" w:eastAsia="x-none"/>
        </w:rPr>
      </w:pPr>
    </w:p>
    <w:p w14:paraId="62275ACB" w14:textId="25749F1D" w:rsidR="00F84E54" w:rsidRPr="00253C57" w:rsidRDefault="00F84E54" w:rsidP="00F84E54">
      <w:pPr>
        <w:rPr>
          <w:lang w:eastAsia="x-none"/>
        </w:rPr>
      </w:pPr>
      <w:r w:rsidRPr="00253C57">
        <w:rPr>
          <w:lang w:eastAsia="x-none"/>
        </w:rPr>
        <w:t xml:space="preserve">A </w:t>
      </w:r>
      <w:r w:rsidR="00136AE5" w:rsidRPr="00253C57">
        <w:rPr>
          <w:lang w:eastAsia="x-none"/>
        </w:rPr>
        <w:t xml:space="preserve">monitoring exercise </w:t>
      </w:r>
      <w:r w:rsidRPr="00253C57">
        <w:rPr>
          <w:lang w:eastAsia="x-none"/>
        </w:rPr>
        <w:t xml:space="preserve">carried out in selected 27 selected care and treatment centres revealed the impact of the UN’s support  in strengthening the capacities of ninety healthcare providers (55 male; 35 females) from 82 care and treatment centres  and 51 peer educators. </w:t>
      </w:r>
      <w:bookmarkEnd w:id="28"/>
      <w:r w:rsidRPr="00253C57">
        <w:rPr>
          <w:lang w:eastAsia="x-none"/>
        </w:rPr>
        <w:t xml:space="preserve">The individuals were trained on HIV prevention, treatment and care for children, adolescent and adults including pregnant women on index client testing, partner notification and community HIV testing. As a result of this training,  index client elicitation increased from 84 percent pre-training to 97 percent post training. </w:t>
      </w:r>
    </w:p>
    <w:p w14:paraId="7DE19258" w14:textId="77777777" w:rsidR="00F84E54" w:rsidRPr="00253C57" w:rsidRDefault="00F84E54" w:rsidP="00F84E54">
      <w:pPr>
        <w:rPr>
          <w:lang w:eastAsia="x-none"/>
        </w:rPr>
      </w:pPr>
    </w:p>
    <w:p w14:paraId="1AD305C0" w14:textId="217C60E6" w:rsidR="00F84E54" w:rsidRPr="00253C57" w:rsidRDefault="00F84E54" w:rsidP="00F84E54">
      <w:pPr>
        <w:rPr>
          <w:lang w:eastAsia="x-none"/>
        </w:rPr>
      </w:pPr>
      <w:r w:rsidRPr="00253C57">
        <w:rPr>
          <w:lang w:eastAsia="x-none"/>
        </w:rPr>
        <w:t xml:space="preserve">In addition,  the monitoring revealed that the number of sexual partners of index cases accessing services increased by 145 individuals over the three-month period, leading to a higher number of sexual partners who consented to HIV testing (70 individuals). </w:t>
      </w:r>
    </w:p>
    <w:p w14:paraId="3B9E2302" w14:textId="77777777" w:rsidR="00F84E54" w:rsidRPr="00253C57" w:rsidRDefault="00F84E54" w:rsidP="00F84E54">
      <w:pPr>
        <w:rPr>
          <w:lang w:eastAsia="x-none"/>
        </w:rPr>
      </w:pPr>
    </w:p>
    <w:p w14:paraId="2C904EB9" w14:textId="77777777" w:rsidR="00F84E54" w:rsidRPr="00253C57" w:rsidRDefault="00F84E54" w:rsidP="00F84E54">
      <w:pPr>
        <w:rPr>
          <w:lang w:eastAsia="x-none"/>
        </w:rPr>
      </w:pPr>
      <w:r w:rsidRPr="00253C57">
        <w:rPr>
          <w:lang w:eastAsia="x-none"/>
        </w:rPr>
        <w:t xml:space="preserve">The </w:t>
      </w:r>
      <w:bookmarkStart w:id="30" w:name="_Hlk131094584"/>
      <w:r w:rsidRPr="00253C57">
        <w:rPr>
          <w:lang w:eastAsia="x-none"/>
        </w:rPr>
        <w:t xml:space="preserve">findings showed an increase in HIV-positive identification from 12 percent  to 26 percent, with  these individuals enrolled in care and treatment for people living with HIV. The trend of antiretroviral initiation also increased from 85 percent  to 100 percent  newly diagnosed HIV positive individuals. </w:t>
      </w:r>
    </w:p>
    <w:bookmarkEnd w:id="30"/>
    <w:p w14:paraId="3728DCFC" w14:textId="77777777" w:rsidR="00F84E54" w:rsidRPr="00253C57" w:rsidRDefault="00F84E54" w:rsidP="00F84E54">
      <w:pPr>
        <w:rPr>
          <w:lang w:eastAsia="x-none"/>
        </w:rPr>
      </w:pPr>
      <w:r w:rsidRPr="00253C57">
        <w:rPr>
          <w:lang w:eastAsia="x-none"/>
        </w:rPr>
        <w:t xml:space="preserve">During the monitoring assessment, there was an increase in the ARV multi-month dispensing trend  from  89 percent  to 99 percent  for PLHIV who met the criteria. Furthermore, the turnaround time for  HIV viral load test results from 35 days to 14 days allowing PLHIV to receive their results in a timely manner for appropriate action. The rate of HIV viral load suppression among those tested also increased from 95 percent to 99 percent  </w:t>
      </w:r>
    </w:p>
    <w:bookmarkEnd w:id="29"/>
    <w:p w14:paraId="45F2B93C" w14:textId="3C12A9FC" w:rsidR="00F84E54" w:rsidRPr="00253C57" w:rsidRDefault="00F84E54" w:rsidP="00550252">
      <w:pPr>
        <w:rPr>
          <w:b/>
          <w:bCs/>
          <w:lang w:eastAsia="x-none"/>
        </w:rPr>
      </w:pPr>
    </w:p>
    <w:p w14:paraId="7D985B9F" w14:textId="77777777" w:rsidR="00F84E54" w:rsidRPr="00253C57" w:rsidRDefault="00F84E54" w:rsidP="00F84E54">
      <w:pPr>
        <w:rPr>
          <w:lang w:eastAsia="x-none"/>
        </w:rPr>
      </w:pPr>
      <w:r w:rsidRPr="00253C57">
        <w:rPr>
          <w:lang w:eastAsia="x-none"/>
        </w:rPr>
        <w:t>To avert the high numbers of maternal and perinatal deaths in the Kigoma region</w:t>
      </w:r>
      <w:r w:rsidRPr="00253C57">
        <w:rPr>
          <w:vertAlign w:val="superscript"/>
          <w:lang w:eastAsia="x-none"/>
        </w:rPr>
        <w:footnoteReference w:id="1"/>
      </w:r>
      <w:r w:rsidRPr="00253C57">
        <w:rPr>
          <w:lang w:eastAsia="x-none"/>
        </w:rPr>
        <w:t xml:space="preserve">, the Regional Health Management Team (RHMT), with support from the UN, began implementing  a jointly developed three-year emergency contingency plan aimed at  reducing these deaths. The plan seeks to address underlying causes of maternal deaths which include: sub-optimal care within the health care system, inadequate staff numbers and competencies in managing obstetric emergencies, unreliable referral systems, low uptake </w:t>
      </w:r>
      <w:r w:rsidRPr="00253C57">
        <w:rPr>
          <w:lang w:eastAsia="x-none"/>
        </w:rPr>
        <w:lastRenderedPageBreak/>
        <w:t xml:space="preserve">modern family planning services, inadequate blood banks, and blood products (particularly fresh frozen products or FFP), and a lack of adequate referral facilities. </w:t>
      </w:r>
    </w:p>
    <w:p w14:paraId="58FFD4BA" w14:textId="77777777" w:rsidR="00F84E54" w:rsidRPr="00253C57" w:rsidRDefault="00F84E54" w:rsidP="00F84E54">
      <w:pPr>
        <w:rPr>
          <w:lang w:eastAsia="x-none"/>
        </w:rPr>
      </w:pPr>
    </w:p>
    <w:p w14:paraId="73CF8B4B" w14:textId="77777777" w:rsidR="009A520B" w:rsidRPr="00253C57" w:rsidRDefault="009A520B" w:rsidP="009A520B">
      <w:pPr>
        <w:rPr>
          <w:lang w:eastAsia="x-none"/>
        </w:rPr>
      </w:pPr>
      <w:r w:rsidRPr="00253C57">
        <w:rPr>
          <w:lang w:eastAsia="x-none"/>
        </w:rPr>
        <w:t>In support of the plan, WHO, in collaboration with the Ministry of Health - Reproductive and Child Health Services Section provided training for 73 healthcare providers (37 male and 36 females), from 36 Comprehensive Emergency Obstetric and Newborn Care (CemONC) and 28 Basic Emergency Obstetrics and Newborn Care (BemONC) health facilities. To ensure continued mentorship and on-job training for incoming health providers, 39 (16 females and 23 males) Trainers of Trainers (TOTs) were also trained. The trainees successfully acquired skills in managing obstetric and new-born care, which encompassed early identification of danger signs, handling complicated labour processes, assisting asphyxiated babies to breathe normally, and utilising reliable diagnostic equipment to make informed decisions.</w:t>
      </w:r>
    </w:p>
    <w:p w14:paraId="7C1FBFF7" w14:textId="77777777" w:rsidR="009A520B" w:rsidRPr="00253C57" w:rsidRDefault="009A520B" w:rsidP="009A520B">
      <w:pPr>
        <w:rPr>
          <w:lang w:eastAsia="x-none"/>
        </w:rPr>
      </w:pPr>
    </w:p>
    <w:p w14:paraId="69147385" w14:textId="42CA0584" w:rsidR="009A520B" w:rsidRPr="00253C57" w:rsidRDefault="009A520B" w:rsidP="009A520B">
      <w:pPr>
        <w:rPr>
          <w:lang w:eastAsia="x-none"/>
        </w:rPr>
      </w:pPr>
      <w:r w:rsidRPr="00253C57">
        <w:rPr>
          <w:lang w:eastAsia="x-none"/>
        </w:rPr>
        <w:t>To further enhance skill development, the UN provided 15 digitalized mobile ultrasound machines to support provision of quality antenatal and intrapartum care. These machines  will be distributed to 15 health centres</w:t>
      </w:r>
      <w:r w:rsidRPr="00253C57">
        <w:rPr>
          <w:vertAlign w:val="superscript"/>
          <w:lang w:eastAsia="x-none"/>
        </w:rPr>
        <w:footnoteReference w:id="2"/>
      </w:r>
      <w:r w:rsidRPr="00253C57">
        <w:rPr>
          <w:lang w:eastAsia="x-none"/>
        </w:rPr>
        <w:t xml:space="preserve">;  provide Comprehensive Emergency Obstetric and New-born Care (CEmONC) services and the machine are expected to benefit 291,505 women of reproductive age. The diagnostic ultrasound will enable healthcare providers to, in a timely manner, detect foetal anomalies, multiple pregnancies, reduce induction of labour of post-term pregnancies and improve women’s pregnancy experiences. Midwives and radiographers) working in twenty antenatal clinics and labour wards will be oriented on how to use the equipment. </w:t>
      </w:r>
    </w:p>
    <w:p w14:paraId="79A9080A" w14:textId="77777777" w:rsidR="009A520B" w:rsidRPr="00253C57" w:rsidRDefault="009A520B" w:rsidP="009A520B">
      <w:pPr>
        <w:rPr>
          <w:b/>
          <w:bCs/>
          <w:lang w:eastAsia="x-none"/>
        </w:rPr>
      </w:pPr>
    </w:p>
    <w:p w14:paraId="33100037" w14:textId="49EDC9D9" w:rsidR="00F84E54" w:rsidRPr="00253C57" w:rsidRDefault="00F84E54" w:rsidP="00F84E54">
      <w:pPr>
        <w:rPr>
          <w:lang w:eastAsia="x-none"/>
        </w:rPr>
      </w:pPr>
      <w:r w:rsidRPr="00253C57">
        <w:rPr>
          <w:lang w:eastAsia="x-none"/>
        </w:rPr>
        <w:t>In addition the UN has procured three ambulances (two vehicles and one boat) to increase access to obstetric and new-born care in emergencies in Buhigwe District and Kigoma District.  These ambulances are scheduled for delivery by April 2023. The boat ambulance is the first of its kind in Kigoma, is fully equipped to serve the marginalised populations living along the shorelines with little access to essential medical services</w:t>
      </w:r>
      <w:r w:rsidR="007F05EA" w:rsidRPr="00253C57">
        <w:rPr>
          <w:lang w:eastAsia="x-none"/>
        </w:rPr>
        <w:t>.</w:t>
      </w:r>
    </w:p>
    <w:p w14:paraId="42656D0A" w14:textId="03E044B7" w:rsidR="007F05EA" w:rsidRPr="00253C57" w:rsidRDefault="007F05EA" w:rsidP="00F84E54">
      <w:pPr>
        <w:rPr>
          <w:lang w:eastAsia="x-none"/>
        </w:rPr>
      </w:pPr>
    </w:p>
    <w:p w14:paraId="7079776E" w14:textId="35395C85" w:rsidR="008D6F40" w:rsidRPr="00253C57" w:rsidRDefault="008D6F40" w:rsidP="00427019">
      <w:pPr>
        <w:pStyle w:val="Heading2"/>
        <w:numPr>
          <w:ilvl w:val="1"/>
          <w:numId w:val="13"/>
        </w:numPr>
      </w:pPr>
      <w:bookmarkStart w:id="31" w:name="_Toc135559850"/>
      <w:r w:rsidRPr="00253C57">
        <w:t>Women’s Leadership and Political Participation</w:t>
      </w:r>
      <w:bookmarkEnd w:id="31"/>
      <w:r w:rsidRPr="00253C57">
        <w:t xml:space="preserve"> </w:t>
      </w:r>
    </w:p>
    <w:p w14:paraId="0E7657A6" w14:textId="7CE2314F" w:rsidR="00081506" w:rsidRPr="00253C57" w:rsidRDefault="00081506" w:rsidP="00550252">
      <w:pPr>
        <w:rPr>
          <w:b/>
          <w:bCs/>
          <w:i/>
          <w:iCs/>
          <w:lang w:eastAsia="x-none"/>
        </w:rPr>
      </w:pPr>
    </w:p>
    <w:p w14:paraId="14FB0A7A" w14:textId="77777777" w:rsidR="00693416" w:rsidRPr="00253C57" w:rsidRDefault="00693416" w:rsidP="00693416">
      <w:pPr>
        <w:rPr>
          <w:b/>
          <w:bCs/>
          <w:i/>
          <w:iCs/>
          <w:lang w:eastAsia="x-none"/>
        </w:rPr>
      </w:pPr>
      <w:r w:rsidRPr="00253C57">
        <w:rPr>
          <w:b/>
          <w:bCs/>
          <w:i/>
          <w:iCs/>
          <w:lang w:val="en-US" w:eastAsia="x-none"/>
        </w:rPr>
        <w:t>Outcome Progress:</w:t>
      </w:r>
      <w:r w:rsidRPr="00253C57">
        <w:rPr>
          <w:b/>
          <w:bCs/>
          <w:i/>
          <w:iCs/>
          <w:lang w:eastAsia="x-none"/>
        </w:rPr>
        <w:t xml:space="preserve"> </w:t>
      </w:r>
    </w:p>
    <w:p w14:paraId="4CD72CAB" w14:textId="77777777" w:rsidR="00D86FFF" w:rsidRPr="00253C57" w:rsidRDefault="00D86FFF" w:rsidP="00D86FFF">
      <w:pPr>
        <w:rPr>
          <w:lang w:val="en-US" w:eastAsia="x-none"/>
        </w:rPr>
      </w:pPr>
    </w:p>
    <w:p w14:paraId="2F5474A0" w14:textId="1052A02A" w:rsidR="00D86FFF" w:rsidRPr="00253C57" w:rsidRDefault="00D86FFF" w:rsidP="00D86FFF">
      <w:pPr>
        <w:rPr>
          <w:lang w:val="en-US" w:eastAsia="x-none"/>
        </w:rPr>
      </w:pPr>
      <w:r w:rsidRPr="00253C57">
        <w:rPr>
          <w:lang w:val="en-US" w:eastAsia="x-none"/>
        </w:rPr>
        <w:t xml:space="preserve">This outcome contributed to SDG 5 on Gender Equality, Target 5.5 “Ensure full participation in leadership and decision-making” and Target 5.9 “Adopt and strengthen policies and enforceable legislation for gender equality”. The UN continued supporting the finalization of the National Electoral Commission Gender Strategy, the Strategic Plan 2022-2026 for National Assemblies in Tanzania mainland and Zanzibar, the Gender mainstreaming guideline for the public service. The UN further provided capacity strengthening to Members of Parliament, Permanent Secretaries (PSs), Deputy Permanent Secretaries (DPs), Directors of Policy and Planning, Gender Focal Persons and Technical personnel of both the Revolutionary Government of Zanzibar and Tanzania mainland to strengthen capacity of political institutions to implement gender responsive measures on women’s leadership. Skills and competences in leadership and participation were improved for women, adolescents and girls through support to the </w:t>
      </w:r>
      <w:r w:rsidRPr="00253C57">
        <w:rPr>
          <w:lang w:eastAsia="x-none"/>
        </w:rPr>
        <w:t xml:space="preserve">African Women Leaders Network (AWLN) Tanzania, </w:t>
      </w:r>
      <w:r w:rsidRPr="00253C57">
        <w:rPr>
          <w:lang w:val="en-US" w:eastAsia="x-none"/>
        </w:rPr>
        <w:t xml:space="preserve">Movement of Women with Disabilities in Tanzania and </w:t>
      </w:r>
      <w:r w:rsidRPr="00253C57">
        <w:rPr>
          <w:lang w:eastAsia="x-none"/>
        </w:rPr>
        <w:t>youth-led networks. As a result, the capacity of 18,307 (7,570 females and 10,737 males) community-based actors was strengthened to effectively promote women’s participation and leadership in public life.</w:t>
      </w:r>
    </w:p>
    <w:p w14:paraId="62334463" w14:textId="77777777" w:rsidR="00913A98" w:rsidRPr="00253C57" w:rsidRDefault="00913A98" w:rsidP="00550252">
      <w:pPr>
        <w:rPr>
          <w:b/>
          <w:bCs/>
          <w:i/>
          <w:iCs/>
          <w:lang w:eastAsia="x-none"/>
        </w:rPr>
      </w:pPr>
    </w:p>
    <w:p w14:paraId="06D1D8FD" w14:textId="1B5F0098" w:rsidR="00913A98" w:rsidRPr="00253C57" w:rsidRDefault="00693416" w:rsidP="00550252">
      <w:pPr>
        <w:rPr>
          <w:b/>
          <w:bCs/>
          <w:i/>
          <w:iCs/>
          <w:lang w:eastAsia="x-none"/>
        </w:rPr>
      </w:pPr>
      <w:r w:rsidRPr="00253C57">
        <w:rPr>
          <w:b/>
          <w:bCs/>
          <w:i/>
          <w:iCs/>
          <w:lang w:eastAsia="x-none"/>
        </w:rPr>
        <w:t xml:space="preserve">Output progress: </w:t>
      </w:r>
    </w:p>
    <w:p w14:paraId="14229673" w14:textId="77777777" w:rsidR="003B5A82" w:rsidRPr="00253C57" w:rsidRDefault="003B5A82" w:rsidP="00D86FFF">
      <w:pPr>
        <w:rPr>
          <w:lang w:eastAsia="x-none"/>
        </w:rPr>
      </w:pPr>
    </w:p>
    <w:p w14:paraId="156F5135" w14:textId="3D056C90" w:rsidR="00D86FFF" w:rsidRPr="00253C57" w:rsidRDefault="00D86FFF" w:rsidP="00D86FFF">
      <w:pPr>
        <w:rPr>
          <w:lang w:eastAsia="x-none"/>
        </w:rPr>
      </w:pPr>
      <w:r w:rsidRPr="00253C57">
        <w:rPr>
          <w:lang w:eastAsia="x-none"/>
        </w:rPr>
        <w:t xml:space="preserve">UN efforts during the reporting period contributed to the finalisation of a Gender Strategy for the National Electoral Commission (NEC) of Tanzania, aimed at promoting gender balance in electoral  processes.  The strategy recognizes the need to enhance women’s participation as voters, candidates, and election </w:t>
      </w:r>
      <w:r w:rsidRPr="00253C57">
        <w:rPr>
          <w:lang w:eastAsia="x-none"/>
        </w:rPr>
        <w:lastRenderedPageBreak/>
        <w:t>administrators. It also addresses institutional arrangements of the NEC, including staffing, structures and tools that need to be improved to promote effective leadership and participation of women in the entire Commission. The strategy serves as a key pathway to strengthen women’s participation and leadership in electoral processes.</w:t>
      </w:r>
    </w:p>
    <w:p w14:paraId="6A8B0B49" w14:textId="77777777" w:rsidR="00D86FFF" w:rsidRPr="00253C57" w:rsidRDefault="00D86FFF" w:rsidP="00D86FFF">
      <w:pPr>
        <w:rPr>
          <w:lang w:eastAsia="x-none"/>
        </w:rPr>
      </w:pPr>
    </w:p>
    <w:p w14:paraId="733CCFBA" w14:textId="151E476D" w:rsidR="00D86FFF" w:rsidRPr="00253C57" w:rsidRDefault="00D86FFF" w:rsidP="00D86FFF">
      <w:pPr>
        <w:rPr>
          <w:b/>
          <w:bCs/>
          <w:i/>
          <w:iCs/>
          <w:lang w:eastAsia="x-none"/>
        </w:rPr>
      </w:pPr>
      <w:r w:rsidRPr="00253C57">
        <w:rPr>
          <w:lang w:eastAsia="x-none"/>
        </w:rPr>
        <w:t xml:space="preserve">The UN contributed to ensuring the inclusion of gender in the Universal Health Coverage Bill. In November 2022, 30 participants including twelve Tanzania Women Parliamentary Group (TWPG) Executive Committee Members seven TWPG Think Tank Members, six TWPG Ethic Committee members and five TWPG Coordination team members were equipped with skills to advocate for gender inclusion in the </w:t>
      </w:r>
      <w:r w:rsidR="00782F38" w:rsidRPr="00253C57">
        <w:rPr>
          <w:lang w:eastAsia="x-none"/>
        </w:rPr>
        <w:t>bill,</w:t>
      </w:r>
      <w:r w:rsidRPr="00253C57">
        <w:rPr>
          <w:lang w:eastAsia="x-none"/>
        </w:rPr>
        <w:t xml:space="preserve"> which is yet to be passed, thus creating the opportunity for further advocacy on gender inclusion</w:t>
      </w:r>
      <w:r w:rsidRPr="00253C57">
        <w:rPr>
          <w:b/>
          <w:bCs/>
          <w:i/>
          <w:iCs/>
          <w:lang w:eastAsia="x-none"/>
        </w:rPr>
        <w:t xml:space="preserve">. .  </w:t>
      </w:r>
    </w:p>
    <w:p w14:paraId="7EF9F519" w14:textId="77777777" w:rsidR="00D86FFF" w:rsidRPr="00253C57" w:rsidRDefault="00D86FFF" w:rsidP="00D86FFF">
      <w:pPr>
        <w:rPr>
          <w:b/>
          <w:bCs/>
          <w:i/>
          <w:iCs/>
          <w:lang w:eastAsia="x-none"/>
        </w:rPr>
      </w:pPr>
    </w:p>
    <w:p w14:paraId="563CBAE3" w14:textId="5D52F539" w:rsidR="00D86FFF" w:rsidRPr="00253C57" w:rsidRDefault="00D86FFF" w:rsidP="00D86FFF">
      <w:pPr>
        <w:rPr>
          <w:lang w:eastAsia="x-none"/>
        </w:rPr>
      </w:pPr>
      <w:r w:rsidRPr="00253C57">
        <w:rPr>
          <w:lang w:eastAsia="x-none"/>
        </w:rPr>
        <w:t>Efforts to maintain momentum for the review of the minimum age of marriage continued through various advocacy initiatives at grassroots and national level. The interventions included: support to the Ministry of Constitution and Legal Affairs (MoCLA) to undertake consultations on the amendment of the Law of Marriage Act (LMA), 1977 in seven regions namely</w:t>
      </w:r>
      <w:r w:rsidR="0044094B" w:rsidRPr="00253C57">
        <w:rPr>
          <w:lang w:eastAsia="x-none"/>
        </w:rPr>
        <w:t>:</w:t>
      </w:r>
      <w:r w:rsidRPr="00253C57">
        <w:rPr>
          <w:lang w:eastAsia="x-none"/>
        </w:rPr>
        <w:t xml:space="preserve"> Dar es Salaam, Lindi, Mtwara, Shinyanga, Mara and Tanga.  A draft consolidated report on the consultations was developed. Further, positive feedback is being received and - wide support from the communities for raising the age of marriage for girls and boys to 18 years  (and sometimes even higher up to 25 years for girls and 30 years for boys).  </w:t>
      </w:r>
    </w:p>
    <w:p w14:paraId="72DA8B93" w14:textId="77777777" w:rsidR="00D86FFF" w:rsidRPr="00253C57" w:rsidRDefault="00D86FFF" w:rsidP="00D86FFF">
      <w:pPr>
        <w:rPr>
          <w:lang w:eastAsia="x-none"/>
        </w:rPr>
      </w:pPr>
    </w:p>
    <w:p w14:paraId="452982EF" w14:textId="77777777" w:rsidR="00D86FFF" w:rsidRPr="00253C57" w:rsidRDefault="00D86FFF" w:rsidP="00D86FFF">
      <w:pPr>
        <w:rPr>
          <w:lang w:eastAsia="x-none"/>
        </w:rPr>
      </w:pPr>
      <w:r w:rsidRPr="00253C57">
        <w:rPr>
          <w:lang w:eastAsia="x-none"/>
        </w:rPr>
        <w:t xml:space="preserve">A final report on the assessment of discriminatory laws from a gender perspective in Tanzania Mainland and Zanzibar was finalised. A position paper with a call for action to improve girls’ rights in the country and amend the minimum age of marriage was developed and presented by 223 girls and young women to UN Women Executive Director and the Minister for Community Development, Gender, Women and Special Groups during the commemoration of the International Day of the Girl Child. An action plan for the URT which identifies key strategies to support implementation, and advocacy related to the prioritized areas for reform of discriminatory laws was developed during the reporting period.  </w:t>
      </w:r>
    </w:p>
    <w:p w14:paraId="6490E077" w14:textId="77777777" w:rsidR="00D86FFF" w:rsidRPr="00253C57" w:rsidRDefault="00D86FFF" w:rsidP="00D86FFF">
      <w:pPr>
        <w:rPr>
          <w:b/>
          <w:bCs/>
          <w:i/>
          <w:iCs/>
          <w:lang w:eastAsia="x-none"/>
        </w:rPr>
      </w:pPr>
    </w:p>
    <w:p w14:paraId="250026AD" w14:textId="77777777" w:rsidR="00D86FFF" w:rsidRPr="00253C57" w:rsidRDefault="00D86FFF" w:rsidP="00D86FFF">
      <w:pPr>
        <w:rPr>
          <w:lang w:eastAsia="x-none"/>
        </w:rPr>
      </w:pPr>
      <w:r w:rsidRPr="00253C57">
        <w:rPr>
          <w:lang w:eastAsia="x-none"/>
        </w:rPr>
        <w:t>The UN continued its partnership with the Tanzania Association of Women Judges (TAWJA), by supporting the development of a trainers manual, and conducting a Training of Trainers workshop for twenty  (12 females and 8 males) judges and magistrates to roll out the Tanzania Gender Bench Book on women’s rights. The Gender Bench Book is a vital tool to protect women’s rights, opportunities and participation in the delivery of justice services in Tanzania. It provides judges, lawyers, and human rights defenders with quick reference materials on applicable laws, decided cases and innovative victim-friendly court procedures on the cases that women bring to court. Training of judicial officers in various regions of the country is expected to begin in 2023.</w:t>
      </w:r>
    </w:p>
    <w:p w14:paraId="1E0C53C3" w14:textId="77777777" w:rsidR="00D86FFF" w:rsidRPr="00253C57" w:rsidRDefault="00D86FFF" w:rsidP="00D86FFF">
      <w:pPr>
        <w:rPr>
          <w:b/>
          <w:bCs/>
          <w:i/>
          <w:iCs/>
          <w:lang w:val="en-US" w:eastAsia="x-none"/>
        </w:rPr>
      </w:pPr>
    </w:p>
    <w:p w14:paraId="59F6345C" w14:textId="5B42829A" w:rsidR="00D86FFF" w:rsidRPr="00253C57" w:rsidRDefault="00136AE5" w:rsidP="00D86FFF">
      <w:pPr>
        <w:rPr>
          <w:lang w:val="en-US" w:eastAsia="x-none"/>
        </w:rPr>
      </w:pPr>
      <w:r w:rsidRPr="00253C57">
        <w:rPr>
          <w:lang w:val="en-US" w:eastAsia="x-none"/>
        </w:rPr>
        <w:t>In</w:t>
      </w:r>
      <w:r w:rsidR="00D86FFF" w:rsidRPr="00253C57">
        <w:rPr>
          <w:lang w:val="en-US" w:eastAsia="x-none"/>
        </w:rPr>
        <w:t xml:space="preserve"> 2022 </w:t>
      </w:r>
      <w:r w:rsidRPr="00253C57">
        <w:rPr>
          <w:lang w:val="en-US" w:eastAsia="x-none"/>
        </w:rPr>
        <w:t xml:space="preserve">UN agencies </w:t>
      </w:r>
      <w:r w:rsidR="00D86FFF" w:rsidRPr="00253C57">
        <w:rPr>
          <w:lang w:val="en-US" w:eastAsia="x-none"/>
        </w:rPr>
        <w:t xml:space="preserve">supported both the National Assembly (NA) in Tanzania mainland and Zanzibar House of Representatives (ZHoR) to develop their strategic plans for 2022 – 2026. The development of the strategy in Tanzania mainland has led to the commitment to establish a Gender Desk in the NA to mainstream gender into all NA functions, policies and procedures. The gender desk focal point  is expected to work closely with those responsible for gender at departmental levels to  enhance gender integration in all parliamentary activities through coordination, organizing trainings and following up on parliament’s GEWE commitments. </w:t>
      </w:r>
    </w:p>
    <w:p w14:paraId="55438310" w14:textId="77777777" w:rsidR="00D86FFF" w:rsidRPr="00253C57" w:rsidRDefault="00D86FFF" w:rsidP="00D86FFF">
      <w:pPr>
        <w:rPr>
          <w:lang w:val="en-US" w:eastAsia="x-none"/>
        </w:rPr>
      </w:pPr>
    </w:p>
    <w:p w14:paraId="1A07EE42" w14:textId="77777777" w:rsidR="00D86FFF" w:rsidRPr="00253C57" w:rsidRDefault="00D86FFF" w:rsidP="00D86FFF">
      <w:pPr>
        <w:rPr>
          <w:lang w:eastAsia="x-none"/>
        </w:rPr>
      </w:pPr>
      <w:r w:rsidRPr="00253C57">
        <w:rPr>
          <w:lang w:val="en-US" w:eastAsia="x-none"/>
        </w:rPr>
        <w:t xml:space="preserve">With UN support, 167 MPs (141 women and 26 male GEWE Champions) and 54 Members of ZHoR (34 women and 20 male GEWE Champions) increased their confidence, skills and knowledge on transformational leadership, GEWE principles, gender responsive budgeting, gender analysis of Bills and the preparation of Private Motions. As a majority of current MPs are first timers, these skills will enable them to engage effectively in parliamentary processes. </w:t>
      </w:r>
    </w:p>
    <w:p w14:paraId="3D4C0D9A" w14:textId="77777777" w:rsidR="00D86FFF" w:rsidRPr="00253C57" w:rsidRDefault="00D86FFF" w:rsidP="00D86FFF">
      <w:pPr>
        <w:rPr>
          <w:lang w:val="en-US" w:eastAsia="x-none"/>
        </w:rPr>
      </w:pPr>
    </w:p>
    <w:p w14:paraId="29B2AC8E" w14:textId="77777777" w:rsidR="00D86FFF" w:rsidRPr="00253C57" w:rsidRDefault="00D86FFF" w:rsidP="00D86FFF">
      <w:pPr>
        <w:rPr>
          <w:lang w:eastAsia="x-none"/>
        </w:rPr>
      </w:pPr>
      <w:r w:rsidRPr="00253C57">
        <w:rPr>
          <w:lang w:eastAsia="x-none"/>
        </w:rPr>
        <w:t xml:space="preserve">The UN contributed to strengthening the capacity of women parliamentarians to implement legislative, representation and oversight parliamentary functions. Specifically, 141 women members of parliament and 15 selected male champions were equipped with skills to address gender gaps in legal and policy frameworks and practices, and mainstream gender equality in planning, prioritization, and budgeting at all levels. This </w:t>
      </w:r>
      <w:r w:rsidRPr="00253C57">
        <w:rPr>
          <w:lang w:eastAsia="x-none"/>
        </w:rPr>
        <w:lastRenderedPageBreak/>
        <w:t>was achieved through a GEWE training session conducted in partnership with the Ministry of Community Development Gender Women and Special Groups (MCDGWSG) and the Tanzania Women Parliamentary (TWPG).</w:t>
      </w:r>
    </w:p>
    <w:p w14:paraId="469294BC" w14:textId="77777777" w:rsidR="00D86FFF" w:rsidRPr="00253C57" w:rsidRDefault="00D86FFF" w:rsidP="00D86FFF">
      <w:pPr>
        <w:rPr>
          <w:lang w:eastAsia="x-none"/>
        </w:rPr>
      </w:pPr>
    </w:p>
    <w:p w14:paraId="7EEC0C9E" w14:textId="12A4D990" w:rsidR="00D86FFF" w:rsidRPr="00253C57" w:rsidRDefault="00D86FFF" w:rsidP="00D86FFF">
      <w:pPr>
        <w:rPr>
          <w:lang w:val="en-US" w:eastAsia="x-none"/>
        </w:rPr>
      </w:pPr>
      <w:r w:rsidRPr="00253C57">
        <w:rPr>
          <w:lang w:eastAsia="x-none"/>
        </w:rPr>
        <w:t xml:space="preserve">Towards increasing GEWE accountability in the public service, the UN </w:t>
      </w:r>
      <w:r w:rsidRPr="00253C57">
        <w:rPr>
          <w:lang w:val="en-US" w:eastAsia="x-none"/>
        </w:rPr>
        <w:t xml:space="preserve">provided technical support to the President’s Office - Public Services Management and Good Governance to develop </w:t>
      </w:r>
      <w:r w:rsidRPr="00253C57">
        <w:rPr>
          <w:lang w:eastAsia="x-none"/>
        </w:rPr>
        <w:t>Gender Mainstreaming Guidelines for the Public Service.  The guidelines include amongst other elements, gender related description/performance indicators in public service job roles.</w:t>
      </w:r>
      <w:r w:rsidRPr="00253C57">
        <w:rPr>
          <w:lang w:val="en-US" w:eastAsia="x-none"/>
        </w:rPr>
        <w:t>In 2022, transformative leadership and GEWE trainings were conducted reaching/for 139 (63 female and 76 male) Permanent Secretaries (PSs), Deputy Permanent Secretaries (DPs), Directors of Policy and Planning, Gender Focal Persons and Technical personnel of both the Revolutionary Government of Zanzibar and Tanzania mainland. The trainings aimed at strengthening capacity on transformative leadership of PS, Deputy PS, Directors of Policy and Planning (DPPs), Gender Focal Persons (GFPs) and other relevant technical staff for effective mainstreaming of GEWE in national, sector and LGAs economic, social, and environmental policies, plans budgeting, implementation, monitoring, and reporting. The key outcomes from the trainings included; a) joint commitment to strengthen overall coordination mechanism for effective gender mainstreaming in ministerial functions, b) commitment to increase availability and use of gender-disaggregated data, c) commitment to establish women platforms at</w:t>
      </w:r>
      <w:r w:rsidRPr="00253C57">
        <w:rPr>
          <w:b/>
          <w:bCs/>
          <w:i/>
          <w:iCs/>
          <w:lang w:val="en-US" w:eastAsia="x-none"/>
        </w:rPr>
        <w:t xml:space="preserve"> grassroot </w:t>
      </w:r>
      <w:r w:rsidRPr="00253C57">
        <w:rPr>
          <w:lang w:val="en-US" w:eastAsia="x-none"/>
        </w:rPr>
        <w:t xml:space="preserve">levels to engage the most marginalized women, and to d) a commitment to explore blue economy as a pathway for women’s leadership and economic empowerment. </w:t>
      </w:r>
    </w:p>
    <w:p w14:paraId="40AD027C" w14:textId="77777777" w:rsidR="00D86FFF" w:rsidRPr="00253C57" w:rsidRDefault="00D86FFF" w:rsidP="00D86FFF">
      <w:pPr>
        <w:rPr>
          <w:lang w:val="en-US" w:eastAsia="x-none"/>
        </w:rPr>
      </w:pPr>
    </w:p>
    <w:p w14:paraId="484516E7" w14:textId="77777777" w:rsidR="00D86FFF" w:rsidRPr="00253C57" w:rsidRDefault="00D86FFF" w:rsidP="00D86FFF">
      <w:pPr>
        <w:rPr>
          <w:lang w:val="en-US" w:eastAsia="x-none"/>
        </w:rPr>
      </w:pPr>
      <w:r w:rsidRPr="00253C57">
        <w:rPr>
          <w:lang w:val="en-US" w:eastAsia="x-none"/>
        </w:rPr>
        <w:t xml:space="preserve">The concrete GEWE recommendations also included a) advocacy for gender responsive legislation such as Act No.7/2004 to be amended to be more comprehensive in terms of gender based violence (GBV) issues, and b) In the Employment Act, No.11/2005, it was recommended to increase the retirement age of women from 55 to 60 years, and c) the need to mainstream gender in Zanzibar legal systems under the Kadhi’s Court Act 2017 which regulates issues relating to personal status, marriage, divorce and inheritance. </w:t>
      </w:r>
    </w:p>
    <w:p w14:paraId="1D8C7D2D" w14:textId="77777777" w:rsidR="00D86FFF" w:rsidRPr="00253C57" w:rsidRDefault="00D86FFF" w:rsidP="00D86FFF">
      <w:pPr>
        <w:rPr>
          <w:lang w:val="en-US" w:eastAsia="x-none"/>
        </w:rPr>
      </w:pPr>
    </w:p>
    <w:p w14:paraId="31AAF859" w14:textId="210C7277" w:rsidR="00D86FFF" w:rsidRPr="00253C57" w:rsidRDefault="00D86FFF" w:rsidP="00D86FFF">
      <w:pPr>
        <w:rPr>
          <w:lang w:val="en-US" w:eastAsia="x-none"/>
        </w:rPr>
      </w:pPr>
      <w:r w:rsidRPr="00253C57">
        <w:rPr>
          <w:lang w:val="en-US" w:eastAsia="x-none"/>
        </w:rPr>
        <w:t>Support was provided to a</w:t>
      </w:r>
      <w:r w:rsidRPr="00253C57">
        <w:rPr>
          <w:lang w:eastAsia="x-none"/>
        </w:rPr>
        <w:t xml:space="preserve"> study on political parties’ women wings and women political participation in Tanzania (2022) which indicates that w</w:t>
      </w:r>
      <w:r w:rsidRPr="00253C57">
        <w:rPr>
          <w:lang w:val="en-US" w:eastAsia="x-none"/>
        </w:rPr>
        <w:t xml:space="preserve">omen are yet to make significant gains in political party leadership. Out of </w:t>
      </w:r>
      <w:r w:rsidR="00DD5484" w:rsidRPr="00253C57">
        <w:rPr>
          <w:lang w:val="en-US" w:eastAsia="x-none"/>
        </w:rPr>
        <w:t xml:space="preserve">nineteen </w:t>
      </w:r>
      <w:r w:rsidRPr="00253C57">
        <w:rPr>
          <w:lang w:val="en-US" w:eastAsia="x-none"/>
        </w:rPr>
        <w:t xml:space="preserve">political parties, six had women in top leadership positions. </w:t>
      </w:r>
    </w:p>
    <w:p w14:paraId="69FD41BA" w14:textId="77777777" w:rsidR="00D86FFF" w:rsidRPr="00253C57" w:rsidRDefault="00D86FFF" w:rsidP="00D86FFF">
      <w:pPr>
        <w:rPr>
          <w:i/>
          <w:iCs/>
          <w:lang w:eastAsia="x-none"/>
        </w:rPr>
      </w:pPr>
    </w:p>
    <w:p w14:paraId="33CF5D88" w14:textId="198A61C4" w:rsidR="00D86FFF" w:rsidRPr="00253C57" w:rsidRDefault="00D86FFF" w:rsidP="00D86FFF">
      <w:pPr>
        <w:rPr>
          <w:lang w:eastAsia="x-none"/>
        </w:rPr>
      </w:pPr>
      <w:r w:rsidRPr="00253C57">
        <w:rPr>
          <w:lang w:eastAsia="x-none"/>
        </w:rPr>
        <w:t>To advance GEWE in the country the African Women Leaders Network (AWLN) Tanzania received technical and financial support to validate its  National Action Plan 2022/2023. The validation exercise highlighted key priorities and interventions to be undertaken including,  increasing the number of women in leadership in the next election at both national and local level. the  AWLN active role in the development and implementation of the NAP-WPS, engaging the private sector to integrate the WEPs, advancing economic rights and justice for women in rural areas including access, ownership, and control to land, advocacy on Gender Responsive Budgeting (GRB)</w:t>
      </w:r>
      <w:r w:rsidR="00F2667D" w:rsidRPr="00253C57">
        <w:rPr>
          <w:lang w:eastAsia="x-none"/>
        </w:rPr>
        <w:t xml:space="preserve">. </w:t>
      </w:r>
      <w:r w:rsidRPr="00253C57">
        <w:rPr>
          <w:lang w:eastAsia="x-none"/>
        </w:rPr>
        <w:t>Members at the national level reached consensus to increase efforts on fundraising for and registration of the Chapter and enhancing linkages with other Chapters.</w:t>
      </w:r>
    </w:p>
    <w:p w14:paraId="70C9FB0F" w14:textId="77777777" w:rsidR="00D86FFF" w:rsidRPr="00253C57" w:rsidRDefault="00D86FFF" w:rsidP="00D86FFF">
      <w:pPr>
        <w:rPr>
          <w:lang w:eastAsia="x-none"/>
        </w:rPr>
      </w:pPr>
    </w:p>
    <w:p w14:paraId="3543F689" w14:textId="77777777" w:rsidR="00D86FFF" w:rsidRPr="00253C57" w:rsidRDefault="00D86FFF" w:rsidP="00D86FFF">
      <w:pPr>
        <w:rPr>
          <w:lang w:eastAsia="x-none"/>
        </w:rPr>
      </w:pPr>
      <w:r w:rsidRPr="00253C57">
        <w:rPr>
          <w:lang w:eastAsia="x-none"/>
        </w:rPr>
        <w:t xml:space="preserve">In partnership with the Women, Constitution, Election and Leadership (WCEL) coalition the UN organised a national convocation on the status of women’s political participation in light of thirty years of multiparty democracy in Tanzania.  One hundred and twenty women engaged and built a deeper understanding of the key achievements and implementation gaps which need to be addressed to further enable women enjoy their constitutional and democratic rights. As a result of collective strategizing and  consensus building an action plan and a </w:t>
      </w:r>
      <w:r w:rsidRPr="00253C57">
        <w:rPr>
          <w:lang w:val="en-US" w:eastAsia="x-none"/>
        </w:rPr>
        <w:t xml:space="preserve">communique on the status of women’s political participation in light of 30 years of multiparty democracy in Tanzania </w:t>
      </w:r>
      <w:r w:rsidRPr="00253C57">
        <w:rPr>
          <w:lang w:eastAsia="x-none"/>
        </w:rPr>
        <w:t>(in English and Swahili) were produced and widely disseminated through the media and various fora.</w:t>
      </w:r>
    </w:p>
    <w:p w14:paraId="0B55AE3B" w14:textId="77777777" w:rsidR="00D86FFF" w:rsidRPr="00253C57" w:rsidRDefault="00D86FFF" w:rsidP="00D86FFF">
      <w:pPr>
        <w:rPr>
          <w:lang w:val="en-US" w:eastAsia="x-none"/>
        </w:rPr>
      </w:pPr>
    </w:p>
    <w:p w14:paraId="7109B358" w14:textId="43AC0981" w:rsidR="00D86FFF" w:rsidRPr="00253C57" w:rsidRDefault="00D86FFF" w:rsidP="00D86FFF">
      <w:pPr>
        <w:rPr>
          <w:lang w:val="en-US" w:eastAsia="x-none"/>
        </w:rPr>
      </w:pPr>
      <w:r w:rsidRPr="00253C57">
        <w:rPr>
          <w:lang w:val="en-US" w:eastAsia="x-none"/>
        </w:rPr>
        <w:t xml:space="preserve">During the reporting period the  first ever national dialogue meeting for women with disabilities was organized on the sidelines of the 2022 International Day of Persons with Disabilities (PWDs) providing an interface between women with disabilities and policy makers, reaffirming government's commitments to PWDs rights, including allocating 3 percent of employment positions for people with disabilities. The UN </w:t>
      </w:r>
      <w:r w:rsidRPr="00253C57">
        <w:rPr>
          <w:lang w:val="en-US" w:eastAsia="x-none"/>
        </w:rPr>
        <w:lastRenderedPageBreak/>
        <w:t xml:space="preserve">implemented </w:t>
      </w:r>
      <w:r w:rsidR="000A7A41" w:rsidRPr="00253C57">
        <w:rPr>
          <w:lang w:val="en-US" w:eastAsia="x-none"/>
        </w:rPr>
        <w:t>a novel approach</w:t>
      </w:r>
      <w:r w:rsidRPr="00253C57">
        <w:rPr>
          <w:lang w:val="en-US" w:eastAsia="x-none"/>
        </w:rPr>
        <w:t xml:space="preserve"> to working with the Movement of Women with Disabilities in Tanzania (MOWADITA) under the Project ‘Strengthening women and girls’ meaningful participation, leadership, and economic rights’ </w:t>
      </w:r>
      <w:r w:rsidR="00136AE5" w:rsidRPr="00253C57">
        <w:rPr>
          <w:lang w:val="en-US" w:eastAsia="x-none"/>
        </w:rPr>
        <w:t>to</w:t>
      </w:r>
      <w:r w:rsidRPr="00253C57">
        <w:rPr>
          <w:lang w:val="en-US" w:eastAsia="x-none"/>
        </w:rPr>
        <w:t xml:space="preserve"> enhance MOWADITA’s institutional capacity and advocacy skills UN agencies provided support during the National Commemoration of International Day of People with Disabilities in December. </w:t>
      </w:r>
    </w:p>
    <w:p w14:paraId="1C3233BA" w14:textId="77777777" w:rsidR="00D86FFF" w:rsidRPr="00253C57" w:rsidRDefault="00D86FFF" w:rsidP="00D86FFF">
      <w:pPr>
        <w:rPr>
          <w:lang w:val="en-US" w:eastAsia="x-none"/>
        </w:rPr>
      </w:pPr>
    </w:p>
    <w:p w14:paraId="7E16B005" w14:textId="48560337" w:rsidR="00D86FFF" w:rsidRPr="00253C57" w:rsidRDefault="00D86FFF" w:rsidP="00D86FFF">
      <w:pPr>
        <w:rPr>
          <w:lang w:eastAsia="x-none"/>
        </w:rPr>
      </w:pPr>
      <w:r w:rsidRPr="00253C57">
        <w:rPr>
          <w:lang w:eastAsia="x-none"/>
        </w:rPr>
        <w:t xml:space="preserve">In 2022 UN agencies continued to support the Africa Youth and Adolescents Network on Population and Development (AfriYAN) to provide a  platform for meaningful youth participation in policy and decision-making structures and processes at national, regional and district level. </w:t>
      </w:r>
      <w:r w:rsidR="00136AE5" w:rsidRPr="00253C57">
        <w:rPr>
          <w:lang w:eastAsia="x-none"/>
        </w:rPr>
        <w:t xml:space="preserve"> </w:t>
      </w:r>
      <w:r w:rsidRPr="00253C57">
        <w:rPr>
          <w:lang w:eastAsia="x-none"/>
        </w:rPr>
        <w:t xml:space="preserve">In this reporting period, 80 young people (40 per cent females, 60 per cent males) were enhanced their skills on  digital advocacy to influence girls' empowerment and 60 members (50 per cent females, 50 per cent males) were trained on advocacy and communication skills. As a result, 10 young people engaged in decision making structures and promoted a youth voice/lens following the commitment by the government authorities and other stakeholders on girls' involvement in decision making structures because of the advocacy conducted. </w:t>
      </w:r>
    </w:p>
    <w:p w14:paraId="476BAAD9" w14:textId="77777777" w:rsidR="00D86FFF" w:rsidRPr="00253C57" w:rsidRDefault="00D86FFF" w:rsidP="00D86FFF">
      <w:pPr>
        <w:rPr>
          <w:lang w:eastAsia="x-none"/>
        </w:rPr>
      </w:pPr>
    </w:p>
    <w:p w14:paraId="08862A91" w14:textId="3FA53166" w:rsidR="00D86FFF" w:rsidRPr="00253C57" w:rsidRDefault="00D86FFF" w:rsidP="00D86FFF">
      <w:pPr>
        <w:rPr>
          <w:lang w:eastAsia="x-none"/>
        </w:rPr>
      </w:pPr>
      <w:r w:rsidRPr="00253C57">
        <w:rPr>
          <w:lang w:eastAsia="x-none"/>
        </w:rPr>
        <w:t>Furthermore, 530 marginalised and underserved youth (Teenage Mothers, youth with HIV and youth with Disability) have been reached with training on SRHR, Life Skills, Leadership and Entrepreneurship skills in Mara, Shinyanga, Dodoma, Simiyu and Zanzibar.</w:t>
      </w:r>
    </w:p>
    <w:p w14:paraId="3F64E135" w14:textId="77777777" w:rsidR="00354492" w:rsidRPr="00253C57" w:rsidRDefault="00354492" w:rsidP="00D86FFF">
      <w:pPr>
        <w:rPr>
          <w:lang w:eastAsia="x-none"/>
        </w:rPr>
      </w:pPr>
    </w:p>
    <w:p w14:paraId="25E5C97D" w14:textId="784DA950" w:rsidR="00D86FFF" w:rsidRPr="00253C57" w:rsidRDefault="00D86FFF" w:rsidP="00D86FFF">
      <w:pPr>
        <w:rPr>
          <w:lang w:val="en-US" w:eastAsia="x-none"/>
        </w:rPr>
      </w:pPr>
      <w:r w:rsidRPr="00253C57">
        <w:rPr>
          <w:lang w:eastAsia="x-none"/>
        </w:rPr>
        <w:t>In 2022, the leadership skills of 530 adolescent and young women (60 in Zanzibar and 470 in Mainland) were built. UNFPA is promoting the involvement and participation of adolescent and young women in a wide variety of activities designed to develop their skills and competencies and form aspirations for leadership in government and community structures.</w:t>
      </w:r>
      <w:r w:rsidRPr="00253C57">
        <w:rPr>
          <w:lang w:val="en-US" w:eastAsia="x-none"/>
        </w:rPr>
        <w:t>Finally, a  road map for the establishment of National platform for youth leadership (National Youth Council) finalized.</w:t>
      </w:r>
    </w:p>
    <w:p w14:paraId="7B6F99B9" w14:textId="77777777" w:rsidR="00D86FFF" w:rsidRPr="00253C57" w:rsidRDefault="00D86FFF" w:rsidP="00D86FFF">
      <w:pPr>
        <w:rPr>
          <w:lang w:val="en-US" w:eastAsia="x-none"/>
        </w:rPr>
      </w:pPr>
    </w:p>
    <w:p w14:paraId="7B89ED4C" w14:textId="73F81C55" w:rsidR="00D86FFF" w:rsidRPr="00253C57" w:rsidRDefault="00D86FFF" w:rsidP="00D86FFF">
      <w:pPr>
        <w:rPr>
          <w:lang w:eastAsia="x-none"/>
        </w:rPr>
      </w:pPr>
      <w:r w:rsidRPr="00253C57">
        <w:rPr>
          <w:lang w:eastAsia="x-none"/>
        </w:rPr>
        <w:t>In 2022, UN Women strengthened the capacity of 18,307 including 7,570 female and 10,737 male community-based actors including community and traditional leaders, male leaders and influencers, and women led networks to recognize and effectively promote women’s participation and leadership in public life. This was achieved a result of the UN’s strategic engagement and support to Women in Law and Development in Africa (WiLDAF), on the national launch of the 16 Days of Activism (DoA) Against Gender-Based Violence (GBV) and implementation of advocacy interventions during the 16 DoA, and a caravan which travelled to 7 regions of Tanzania to mobilize communities to advocate against VAWG and other critical issues including the role of different actors including religions leaders and male to promote women’s leadership and participation in decision-making.</w:t>
      </w:r>
    </w:p>
    <w:p w14:paraId="75618367" w14:textId="77777777" w:rsidR="00D86FFF" w:rsidRPr="00253C57" w:rsidRDefault="00D86FFF" w:rsidP="00D86FFF">
      <w:pPr>
        <w:rPr>
          <w:lang w:eastAsia="x-none"/>
        </w:rPr>
      </w:pPr>
    </w:p>
    <w:p w14:paraId="38FAFDEE" w14:textId="31402395" w:rsidR="00D86FFF" w:rsidRPr="00253C57" w:rsidRDefault="00D86FFF" w:rsidP="00D86FFF">
      <w:pPr>
        <w:rPr>
          <w:lang w:val="en-US" w:eastAsia="x-none"/>
        </w:rPr>
      </w:pPr>
      <w:r w:rsidRPr="00253C57">
        <w:rPr>
          <w:lang w:val="en-US" w:eastAsia="x-none"/>
        </w:rPr>
        <w:t xml:space="preserve">Furthermore, UNFPA supported a total of 800 actors in Mtwara including women, youth, people with disability, government actors, traditional leaders, religious leaders, </w:t>
      </w:r>
      <w:r w:rsidR="002059C7" w:rsidRPr="00253C57">
        <w:rPr>
          <w:lang w:val="en-US" w:eastAsia="x-none"/>
        </w:rPr>
        <w:t>etc.</w:t>
      </w:r>
      <w:r w:rsidRPr="00253C57">
        <w:rPr>
          <w:lang w:val="en-US" w:eastAsia="x-none"/>
        </w:rPr>
        <w:t xml:space="preserve"> were sensitized on GEWE and their role to effectively promote women’s participation and leadership in public life through a meeting that was organized in December 2022 as part of commemoration of 16 Days of Activism. In addition, advocacy and awareness raising interventions to promote GEWE and fight against GBV were conducted and reached out to </w:t>
      </w:r>
      <w:r w:rsidR="000A7A41" w:rsidRPr="00253C57">
        <w:rPr>
          <w:lang w:val="en-US" w:eastAsia="x-none"/>
        </w:rPr>
        <w:t>forty-three</w:t>
      </w:r>
      <w:r w:rsidRPr="00253C57">
        <w:rPr>
          <w:lang w:val="en-US" w:eastAsia="x-none"/>
        </w:rPr>
        <w:t xml:space="preserve"> churches, 54 mosques, 222 primary schools, 88 secondary schools, 18 higher learning institutions, 71 motorcycle stations (boda-boda), 172 markets, 19 bus stands and 19 radios including community radios as well as conducting 72 community dialogues.</w:t>
      </w:r>
    </w:p>
    <w:p w14:paraId="0FEC6283" w14:textId="77777777" w:rsidR="00D86FFF" w:rsidRPr="00253C57" w:rsidRDefault="00D86FFF" w:rsidP="00D86FFF">
      <w:pPr>
        <w:rPr>
          <w:lang w:val="en-US" w:eastAsia="x-none"/>
        </w:rPr>
      </w:pPr>
    </w:p>
    <w:p w14:paraId="1ED6636C" w14:textId="60555A6C" w:rsidR="008D7AEE" w:rsidRPr="00253C57" w:rsidRDefault="00D86FFF" w:rsidP="008D7AEE">
      <w:pPr>
        <w:rPr>
          <w:lang w:val="en-US" w:eastAsia="x-none"/>
        </w:rPr>
      </w:pPr>
      <w:r w:rsidRPr="00253C57">
        <w:rPr>
          <w:lang w:val="en-US" w:eastAsia="x-none"/>
        </w:rPr>
        <w:t xml:space="preserve">Two hundred and forty six stakeholders committed to promote girls’ leadership and participation in decision making platforms and support girl's empowerment in Councils Plan, as a result of advocacy conducted in Simiyu, Dodoma, Mbeya and Songwe regions. In addition, eighty six </w:t>
      </w:r>
      <w:r w:rsidR="000A7A41" w:rsidRPr="00253C57">
        <w:rPr>
          <w:lang w:val="en-US" w:eastAsia="x-none"/>
        </w:rPr>
        <w:t xml:space="preserve">women </w:t>
      </w:r>
      <w:r w:rsidRPr="00253C57">
        <w:rPr>
          <w:lang w:val="en-US" w:eastAsia="x-none"/>
        </w:rPr>
        <w:t xml:space="preserve">in Zanzibar were oriented on leadership and advocacy skills. </w:t>
      </w:r>
    </w:p>
    <w:p w14:paraId="11BE99E1" w14:textId="77777777" w:rsidR="008D7AEE" w:rsidRPr="00253C57" w:rsidRDefault="008D7AEE" w:rsidP="008D7AEE">
      <w:pPr>
        <w:rPr>
          <w:lang w:val="en-US" w:eastAsia="x-none"/>
        </w:rPr>
      </w:pPr>
    </w:p>
    <w:p w14:paraId="45E9FE3C" w14:textId="115A9E11" w:rsidR="000A7A41" w:rsidRPr="00253C57" w:rsidRDefault="008D7AEE" w:rsidP="008D7AEE">
      <w:pPr>
        <w:rPr>
          <w:lang w:val="en-US" w:eastAsia="x-none"/>
        </w:rPr>
      </w:pPr>
      <w:r w:rsidRPr="00253C57">
        <w:rPr>
          <w:lang w:val="en-US" w:eastAsia="x-none"/>
        </w:rPr>
        <w:t>UN Women’s approach to develop a strategic plan for both institutions was an important initiative to strengthen their capacity and sustainability in mainstreaming gender in parliamentary functions</w:t>
      </w:r>
      <w:r w:rsidR="002059C7" w:rsidRPr="00253C57">
        <w:rPr>
          <w:lang w:val="en-US" w:eastAsia="x-none"/>
        </w:rPr>
        <w:t xml:space="preserve">. </w:t>
      </w:r>
      <w:r w:rsidRPr="00253C57">
        <w:rPr>
          <w:lang w:val="en-US" w:eastAsia="x-none"/>
        </w:rPr>
        <w:t xml:space="preserve">In December 2022, when conducting the final evaluation of Wanawake Wanaweza II, the Speaker of the </w:t>
      </w:r>
      <w:r w:rsidRPr="00253C57">
        <w:rPr>
          <w:lang w:val="en-US" w:eastAsia="x-none"/>
        </w:rPr>
        <w:lastRenderedPageBreak/>
        <w:t>Zanzibar House of Representatives (ZHoR) noted how there was currently a larger number of women raising motions in the House.</w:t>
      </w:r>
    </w:p>
    <w:p w14:paraId="25BC937F" w14:textId="77777777" w:rsidR="000A7A41" w:rsidRPr="00253C57" w:rsidRDefault="000A7A41" w:rsidP="008D7AEE">
      <w:pPr>
        <w:rPr>
          <w:lang w:val="en-US" w:eastAsia="x-none"/>
        </w:rPr>
      </w:pPr>
    </w:p>
    <w:p w14:paraId="6811F5CC" w14:textId="52F6BF2F" w:rsidR="008D7AEE" w:rsidRPr="00253C57" w:rsidRDefault="000A7A41" w:rsidP="008D7AEE">
      <w:pPr>
        <w:rPr>
          <w:lang w:val="en-US" w:eastAsia="x-none"/>
        </w:rPr>
      </w:pPr>
      <w:r w:rsidRPr="00253C57">
        <w:rPr>
          <w:lang w:eastAsia="x-none"/>
        </w:rPr>
        <w:t xml:space="preserve">In </w:t>
      </w:r>
      <w:r w:rsidR="008D7AEE" w:rsidRPr="00253C57">
        <w:rPr>
          <w:lang w:eastAsia="x-none"/>
        </w:rPr>
        <w:t>2022 more than 100 women living with disabilities and Organisations of Persons living with Disabilities (OPDs)</w:t>
      </w:r>
      <w:r w:rsidRPr="00253C57">
        <w:rPr>
          <w:lang w:eastAsia="x-none"/>
        </w:rPr>
        <w:t xml:space="preserve"> participated</w:t>
      </w:r>
      <w:r w:rsidR="008D7AEE" w:rsidRPr="00253C57">
        <w:rPr>
          <w:lang w:eastAsia="x-none"/>
        </w:rPr>
        <w:t xml:space="preserve"> in national policy development processes to ensure the issues affecting them are properly articulated. As a result, disability issues were included in the Evaluation Report of the National Plan of Action to End Violence Against Women and Children (NPA-VAWC). Persons with disabilities also made key contributions to the content of the Voluntary National Re</w:t>
      </w:r>
      <w:r w:rsidRPr="00253C57">
        <w:rPr>
          <w:lang w:eastAsia="x-none"/>
        </w:rPr>
        <w:t>view.</w:t>
      </w:r>
    </w:p>
    <w:p w14:paraId="140F7DF6" w14:textId="77777777" w:rsidR="008D7AEE" w:rsidRPr="00253C57" w:rsidRDefault="008D7AEE" w:rsidP="008D7AEE">
      <w:pPr>
        <w:rPr>
          <w:lang w:eastAsia="x-none"/>
        </w:rPr>
      </w:pPr>
    </w:p>
    <w:p w14:paraId="315FFA98" w14:textId="77777777" w:rsidR="008D7AEE" w:rsidRPr="00253C57" w:rsidRDefault="008D7AEE" w:rsidP="008D7AEE">
      <w:pPr>
        <w:rPr>
          <w:lang w:eastAsia="x-none"/>
        </w:rPr>
      </w:pPr>
      <w:r w:rsidRPr="00253C57">
        <w:rPr>
          <w:lang w:eastAsia="x-none"/>
        </w:rPr>
        <w:t>In 2022, UN Women also conducted a comprehensive gender audit of local government laws and by-laws, policies, guidelines, and processes to identify the gender gaps, information, knowledge, data, and good practices to promote disability transformative actions at local levels in Tanzania. The new shift to the work with the local government actors has enabled UN Women to address GEWE issues both at national and local levels.</w:t>
      </w:r>
    </w:p>
    <w:p w14:paraId="69E86D76" w14:textId="77777777" w:rsidR="00D86FFF" w:rsidRPr="00253C57" w:rsidRDefault="00D86FFF" w:rsidP="00D86FFF">
      <w:pPr>
        <w:rPr>
          <w:lang w:val="en-US" w:eastAsia="x-none"/>
        </w:rPr>
      </w:pPr>
    </w:p>
    <w:p w14:paraId="75D21D54" w14:textId="01C98931" w:rsidR="008A3D22" w:rsidRPr="00253C57" w:rsidRDefault="008A3D22" w:rsidP="00427019">
      <w:pPr>
        <w:pStyle w:val="Heading2"/>
        <w:numPr>
          <w:ilvl w:val="1"/>
          <w:numId w:val="13"/>
        </w:numPr>
      </w:pPr>
      <w:bookmarkStart w:id="32" w:name="_Toc135559851"/>
      <w:r w:rsidRPr="00253C57">
        <w:t>Non -programmatic outcome</w:t>
      </w:r>
      <w:bookmarkEnd w:id="32"/>
      <w:r w:rsidRPr="00253C57">
        <w:t xml:space="preserve"> </w:t>
      </w:r>
    </w:p>
    <w:p w14:paraId="52DB8A15" w14:textId="77777777" w:rsidR="009602B1" w:rsidRPr="00253C57" w:rsidRDefault="009602B1" w:rsidP="008A3D22">
      <w:pPr>
        <w:rPr>
          <w:i/>
          <w:iCs/>
          <w:lang w:eastAsia="x-none"/>
        </w:rPr>
      </w:pPr>
    </w:p>
    <w:p w14:paraId="62067BC1" w14:textId="08BC2790" w:rsidR="00136AE5" w:rsidRPr="00253C57" w:rsidRDefault="005E7C78" w:rsidP="005E7C78">
      <w:pPr>
        <w:rPr>
          <w:lang w:eastAsia="x-none"/>
        </w:rPr>
      </w:pPr>
      <w:r w:rsidRPr="00253C57">
        <w:rPr>
          <w:lang w:eastAsia="x-none"/>
        </w:rPr>
        <w:t xml:space="preserve">The One Fund resources </w:t>
      </w:r>
      <w:r w:rsidR="00136AE5" w:rsidRPr="00253C57">
        <w:rPr>
          <w:lang w:eastAsia="x-none"/>
        </w:rPr>
        <w:t>continued to ensure</w:t>
      </w:r>
      <w:r w:rsidR="00136AE5" w:rsidRPr="00253C57">
        <w:rPr>
          <w:color w:val="0E101A"/>
        </w:rPr>
        <w:t xml:space="preserve"> </w:t>
      </w:r>
      <w:r w:rsidR="00136AE5" w:rsidRPr="00253C57">
        <w:rPr>
          <w:lang w:eastAsia="x-none"/>
        </w:rPr>
        <w:t>strategic planning, monitoring and reporting and the overall coordination services by the RCO to the UN Country Team</w:t>
      </w:r>
      <w:r w:rsidR="00D764D9" w:rsidRPr="00253C57">
        <w:rPr>
          <w:lang w:eastAsia="x-none"/>
        </w:rPr>
        <w:t>. Through the RBM specialist support facilitated the operationalisation of the 2022-2027 UNSDCF through the programming cycle milestones such as the development of interagency joint workplans, mid-year reviews and liaising with government and UN agency focal points to consolidate annual reports. This collaboration ensures the development of strategic programming documents, such as the CF, annual reports, Joint Work Plans (JWPs), by the Joint Steering Committee. The support provided through the RCO</w:t>
      </w:r>
      <w:r w:rsidR="00136AE5" w:rsidRPr="00253C57">
        <w:rPr>
          <w:lang w:eastAsia="x-none"/>
        </w:rPr>
        <w:t xml:space="preserve"> facilitated the development of the second phase of the KJP (KJPII) in collaboration with local government, communities, and other partners. </w:t>
      </w:r>
    </w:p>
    <w:p w14:paraId="29032BC3" w14:textId="77777777" w:rsidR="00136AE5" w:rsidRPr="00253C57" w:rsidRDefault="00136AE5" w:rsidP="005E7C78">
      <w:pPr>
        <w:rPr>
          <w:lang w:eastAsia="x-none"/>
        </w:rPr>
      </w:pPr>
    </w:p>
    <w:p w14:paraId="44CFD9A5" w14:textId="19792E68" w:rsidR="00D06B24" w:rsidRPr="00253C57" w:rsidRDefault="005E7C78" w:rsidP="00D06B24">
      <w:pPr>
        <w:rPr>
          <w:lang w:val="en-US" w:eastAsia="x-none"/>
        </w:rPr>
      </w:pPr>
      <w:r w:rsidRPr="00253C57">
        <w:rPr>
          <w:lang w:eastAsia="x-none"/>
        </w:rPr>
        <w:t>The Gender and Leave No One Behind (LNOB) Adviser, funded by the One Fund, joined the UN team in June 2022</w:t>
      </w:r>
      <w:r w:rsidR="00D06B24" w:rsidRPr="00253C57">
        <w:rPr>
          <w:lang w:eastAsia="x-none"/>
        </w:rPr>
        <w:t>.</w:t>
      </w:r>
      <w:r w:rsidRPr="00253C57">
        <w:rPr>
          <w:lang w:eastAsia="x-none"/>
        </w:rPr>
        <w:t xml:space="preserve"> </w:t>
      </w:r>
      <w:r w:rsidR="00D06B24" w:rsidRPr="00253C57">
        <w:rPr>
          <w:lang w:val="en-US" w:eastAsia="x-none"/>
        </w:rPr>
        <w:t>The adviser has played a vital role in several initiatives that have benefitted the overall UN Country Team. Specifically, the adviser has provided technical expertise on the integration of gender and LNOB across the UN's work in Tanzania. This includes contributing to the development of the joint program tool, undertaking a gender assessment of the CF and participating in the joint work planning process. Through these efforts, the adviser has helped to ensure that gender and human rights are well-documented and prioritized throughout the UN's work in Tanzania.</w:t>
      </w:r>
    </w:p>
    <w:p w14:paraId="58F600D4" w14:textId="77777777" w:rsidR="007F05EA" w:rsidRPr="00253C57" w:rsidRDefault="007F05EA" w:rsidP="00D06B24">
      <w:pPr>
        <w:rPr>
          <w:lang w:eastAsia="x-none"/>
        </w:rPr>
      </w:pPr>
    </w:p>
    <w:p w14:paraId="0A2AEA46" w14:textId="3CB8AAB7" w:rsidR="00D764D9" w:rsidRPr="00253C57" w:rsidRDefault="00D06B24" w:rsidP="00D764D9">
      <w:pPr>
        <w:rPr>
          <w:i/>
          <w:iCs/>
          <w:lang w:eastAsia="x-none"/>
        </w:rPr>
      </w:pPr>
      <w:r w:rsidRPr="00253C57">
        <w:rPr>
          <w:lang w:eastAsia="x-none"/>
        </w:rPr>
        <w:t xml:space="preserve">During the reporting period the second Voluntary National Review of Agenda 2030 commenced in Tanzania, with technical and financial support from the UN. </w:t>
      </w:r>
      <w:r w:rsidR="00D764D9" w:rsidRPr="00253C57">
        <w:rPr>
          <w:lang w:eastAsia="x-none"/>
        </w:rPr>
        <w:t>The</w:t>
      </w:r>
      <w:r w:rsidRPr="00253C57">
        <w:rPr>
          <w:lang w:eastAsia="x-none"/>
        </w:rPr>
        <w:t xml:space="preserve"> VNR report is set to be presented to the High-Level Political Forum under the auspices of the United Nations' Economic and Social Council (ECOSOC) in July 2023. This report will provide an assessment of Tanzania's progress in implementing all 17 SDGs goals and examine the strides made since the last review</w:t>
      </w:r>
      <w:r w:rsidR="00D764D9" w:rsidRPr="00253C57">
        <w:rPr>
          <w:lang w:eastAsia="x-none"/>
        </w:rPr>
        <w:t xml:space="preserve"> in 2019</w:t>
      </w:r>
      <w:r w:rsidRPr="00253C57">
        <w:rPr>
          <w:lang w:eastAsia="x-none"/>
        </w:rPr>
        <w:t xml:space="preserve">. Additionally, the report will inform the upcoming SDG Summit, which will be held under the auspices of the UN General Assembly in September 2023. </w:t>
      </w:r>
      <w:r w:rsidRPr="00253C57">
        <w:rPr>
          <w:lang w:val="en-US" w:eastAsia="x-none"/>
        </w:rPr>
        <w:t>The United Nations, Tanzania is part of the National VNR Task Force</w:t>
      </w:r>
      <w:r w:rsidRPr="00253C57">
        <w:rPr>
          <w:lang w:eastAsia="x-none"/>
        </w:rPr>
        <w:t xml:space="preserve"> guiding the  VNR development process </w:t>
      </w:r>
      <w:r w:rsidR="00F2667D" w:rsidRPr="00253C57">
        <w:rPr>
          <w:lang w:eastAsia="x-none"/>
        </w:rPr>
        <w:t xml:space="preserve">which </w:t>
      </w:r>
      <w:r w:rsidRPr="00253C57">
        <w:rPr>
          <w:lang w:eastAsia="x-none"/>
        </w:rPr>
        <w:t>comprises five main stages: initial preparations and reorganization, stakeholder engagement, report preparation and validation, VNR presentation, and follow-up.</w:t>
      </w:r>
      <w:r w:rsidR="00D764D9" w:rsidRPr="00253C57">
        <w:rPr>
          <w:i/>
          <w:iCs/>
          <w:lang w:eastAsia="x-none"/>
        </w:rPr>
        <w:t xml:space="preserve"> </w:t>
      </w:r>
      <w:r w:rsidR="00D764D9" w:rsidRPr="00253C57">
        <w:rPr>
          <w:lang w:eastAsia="x-none"/>
        </w:rPr>
        <w:t>The One Fund has also facilitated the provision of technical and financial support to the development of the Tanzania Human Development Report 2022. The report will be officially launched in May 2023</w:t>
      </w:r>
    </w:p>
    <w:p w14:paraId="0E208163" w14:textId="279D0359" w:rsidR="00D06B24" w:rsidRPr="00253C57" w:rsidRDefault="00D06B24" w:rsidP="00795777">
      <w:pPr>
        <w:rPr>
          <w:lang w:eastAsia="x-none"/>
        </w:rPr>
      </w:pPr>
    </w:p>
    <w:p w14:paraId="56292892" w14:textId="501AECD3" w:rsidR="00401139" w:rsidRPr="00253C57" w:rsidRDefault="00F2667D" w:rsidP="00401139">
      <w:pPr>
        <w:rPr>
          <w:i/>
          <w:iCs/>
          <w:lang w:eastAsia="x-none"/>
        </w:rPr>
      </w:pPr>
      <w:r w:rsidRPr="00253C57">
        <w:rPr>
          <w:lang w:eastAsia="x-none"/>
        </w:rPr>
        <w:t>The</w:t>
      </w:r>
      <w:r w:rsidR="00401139" w:rsidRPr="00253C57">
        <w:rPr>
          <w:lang w:eastAsia="x-none"/>
        </w:rPr>
        <w:t xml:space="preserve"> One Fund allocation was </w:t>
      </w:r>
      <w:r w:rsidRPr="00253C57">
        <w:rPr>
          <w:lang w:eastAsia="x-none"/>
        </w:rPr>
        <w:t xml:space="preserve">also </w:t>
      </w:r>
      <w:r w:rsidR="00401139" w:rsidRPr="00253C57">
        <w:rPr>
          <w:lang w:eastAsia="x-none"/>
        </w:rPr>
        <w:t>used to support the creation of an online, user-friendly, open-access portal based on the Goal Tracker platform, which encourages greater transparency and accountability for all stakeholders engaged in the implementation of the 2030 Agenda in Tanzania. This assistance complements existing initiatives in the country and aims to establish a consolidated platform for identifying gaps and opportunities in the implementation of the SDGs and FYDP III/ZADEP. As of now, the overall SDG assessment, development of SDG metadata, and capacity building for officials from both mainland and Zanzibar have been successfully executed</w:t>
      </w:r>
      <w:r w:rsidR="00401139" w:rsidRPr="00253C57">
        <w:rPr>
          <w:i/>
          <w:iCs/>
          <w:lang w:eastAsia="x-none"/>
        </w:rPr>
        <w:t>.</w:t>
      </w:r>
    </w:p>
    <w:p w14:paraId="3D709588" w14:textId="013097E7" w:rsidR="007C4078" w:rsidRPr="00253C57" w:rsidRDefault="007C4078" w:rsidP="00401139">
      <w:pPr>
        <w:rPr>
          <w:i/>
          <w:iCs/>
          <w:lang w:eastAsia="x-none"/>
        </w:rPr>
      </w:pPr>
    </w:p>
    <w:p w14:paraId="4D873E2C" w14:textId="524BEF2A" w:rsidR="007C4078" w:rsidRPr="00253C57" w:rsidRDefault="007C4078" w:rsidP="007C4078">
      <w:pPr>
        <w:rPr>
          <w:lang w:eastAsia="x-none"/>
        </w:rPr>
      </w:pPr>
      <w:r w:rsidRPr="00253C57">
        <w:rPr>
          <w:lang w:eastAsia="x-none"/>
        </w:rPr>
        <w:t xml:space="preserve">Finally, resources channelled through  WFP supported the development of six emergency preparedness and response plans in the targeted districts of Kilwa and Ruangwa (Lindi Region), Tandahimba and Masasi (Mtwara region) in Tanzania Mainland, and Magharibi and Mgahribi B in Zanzibar through a consultative and participatory approach. This was complemented by the development of guidelines to mainstream disaster risk reduction in districts’ development plans and budgets. </w:t>
      </w:r>
    </w:p>
    <w:p w14:paraId="4040207B" w14:textId="77777777" w:rsidR="007C4078" w:rsidRPr="00253C57" w:rsidRDefault="007C4078" w:rsidP="00401139">
      <w:pPr>
        <w:rPr>
          <w:i/>
          <w:iCs/>
          <w:lang w:eastAsia="x-none"/>
        </w:rPr>
      </w:pPr>
    </w:p>
    <w:p w14:paraId="7B940A21" w14:textId="0F86DDF8" w:rsidR="00D764D9" w:rsidRPr="00253C57" w:rsidRDefault="00D764D9" w:rsidP="00401139">
      <w:pPr>
        <w:rPr>
          <w:i/>
          <w:iCs/>
          <w:lang w:eastAsia="x-none"/>
        </w:rPr>
      </w:pPr>
    </w:p>
    <w:p w14:paraId="512C52A5" w14:textId="77777777" w:rsidR="00401139" w:rsidRPr="003162E3" w:rsidRDefault="00401139" w:rsidP="00401139">
      <w:pPr>
        <w:rPr>
          <w:i/>
          <w:iCs/>
          <w:lang w:eastAsia="x-none"/>
        </w:rPr>
      </w:pPr>
    </w:p>
    <w:p w14:paraId="5EBB5949" w14:textId="2E546F00" w:rsidR="00E90226" w:rsidRPr="00253C57" w:rsidRDefault="00E90226" w:rsidP="00550252">
      <w:pPr>
        <w:rPr>
          <w:b/>
          <w:bCs/>
          <w:i/>
          <w:iCs/>
          <w:lang w:eastAsia="x-none"/>
        </w:rPr>
      </w:pPr>
    </w:p>
    <w:p w14:paraId="389F9B1B" w14:textId="2F1EBB72" w:rsidR="00913A98" w:rsidRPr="00253C57" w:rsidRDefault="00913A98" w:rsidP="00550252">
      <w:pPr>
        <w:rPr>
          <w:b/>
          <w:bCs/>
          <w:i/>
          <w:iCs/>
          <w:lang w:eastAsia="x-none"/>
        </w:rPr>
        <w:sectPr w:rsidR="00913A98" w:rsidRPr="00253C57" w:rsidSect="0048782E">
          <w:pgSz w:w="11906" w:h="16838" w:code="9"/>
          <w:pgMar w:top="806" w:right="806" w:bottom="1354" w:left="806" w:header="720" w:footer="418" w:gutter="0"/>
          <w:cols w:space="720"/>
          <w:docGrid w:linePitch="360"/>
        </w:sectPr>
      </w:pPr>
    </w:p>
    <w:p w14:paraId="716F99B6" w14:textId="77777777" w:rsidR="0070589D" w:rsidRPr="00253C57" w:rsidRDefault="0070589D">
      <w:pPr>
        <w:pStyle w:val="Heading1"/>
        <w:rPr>
          <w:lang w:val="en-US" w:eastAsia="en-US"/>
        </w:rPr>
      </w:pPr>
      <w:bookmarkStart w:id="33" w:name="_Toc135559852"/>
      <w:r w:rsidRPr="00253C57">
        <w:rPr>
          <w:lang w:val="en-US" w:eastAsia="en-US"/>
        </w:rPr>
        <w:lastRenderedPageBreak/>
        <w:t xml:space="preserve">FUND </w:t>
      </w:r>
      <w:r w:rsidRPr="00253C57">
        <w:t>OPERATIONAL</w:t>
      </w:r>
      <w:r w:rsidRPr="00253C57">
        <w:rPr>
          <w:lang w:val="en-US" w:eastAsia="en-US"/>
        </w:rPr>
        <w:t xml:space="preserve"> PERFORMANCE</w:t>
      </w:r>
      <w:bookmarkEnd w:id="33"/>
      <w:r w:rsidRPr="00253C57">
        <w:rPr>
          <w:lang w:val="en-US" w:eastAsia="en-US"/>
        </w:rPr>
        <w:t xml:space="preserve"> </w:t>
      </w:r>
    </w:p>
    <w:p w14:paraId="6168C4C4" w14:textId="77777777" w:rsidR="0070589D" w:rsidRPr="00253C57" w:rsidRDefault="0070589D" w:rsidP="0070589D">
      <w:pPr>
        <w:rPr>
          <w:rFonts w:ascii="Calibri" w:eastAsiaTheme="minorHAnsi" w:hAnsi="Calibri" w:cs="Calibri"/>
          <w:sz w:val="22"/>
          <w:szCs w:val="22"/>
          <w:lang w:val="en-US"/>
        </w:rPr>
      </w:pPr>
    </w:p>
    <w:p w14:paraId="0B51718B" w14:textId="6C76C2F4" w:rsidR="0070589D" w:rsidRPr="00253C57" w:rsidRDefault="0070589D" w:rsidP="0070589D">
      <w:pPr>
        <w:rPr>
          <w:lang w:val="en-US"/>
        </w:rPr>
      </w:pPr>
      <w:r w:rsidRPr="00253C57">
        <w:rPr>
          <w:lang w:val="en-US"/>
        </w:rPr>
        <w:t xml:space="preserve">The One UN Fund </w:t>
      </w:r>
      <w:r w:rsidR="00CC0D2B" w:rsidRPr="00253C57">
        <w:rPr>
          <w:lang w:val="en-US"/>
        </w:rPr>
        <w:t xml:space="preserve">utilizes  the  </w:t>
      </w:r>
      <w:r w:rsidRPr="00253C57">
        <w:rPr>
          <w:lang w:val="en-US"/>
        </w:rPr>
        <w:t>governance, coordination, planning, monitoring and reporting structures and processes of the UNDAP II. The Joint Steering Committee (JSC) provides strategic leadership and oversight of the One UN Fund to ensure its effective contribution to the implementation of the UNDAP II.  The JSC reviews and approves Joint Work Plans (JWP) and annual reports. The Office of the UN Resident Coordinator (RCO) serves as a technical secretariat to the One Fund. Monitoring and reporting take place within UNDAP II Result Groups.</w:t>
      </w:r>
    </w:p>
    <w:p w14:paraId="4E7D88E8" w14:textId="77777777" w:rsidR="0070589D" w:rsidRPr="00253C57" w:rsidRDefault="0070589D" w:rsidP="0070589D">
      <w:pPr>
        <w:rPr>
          <w:lang w:val="en-US"/>
        </w:rPr>
      </w:pPr>
    </w:p>
    <w:p w14:paraId="40FA1AF3" w14:textId="77777777" w:rsidR="0070589D" w:rsidRPr="00253C57" w:rsidRDefault="0070589D" w:rsidP="0070589D">
      <w:pPr>
        <w:rPr>
          <w:lang w:val="en-US"/>
        </w:rPr>
      </w:pPr>
      <w:r w:rsidRPr="00253C57">
        <w:rPr>
          <w:lang w:val="en-US"/>
        </w:rPr>
        <w:t>In 2021, the Joint Steering Committee extended the One Fund until 30 June 2023</w:t>
      </w:r>
      <w:r w:rsidRPr="00253C57">
        <w:rPr>
          <w:rStyle w:val="FootnoteReference"/>
          <w:lang w:val="en-US" w:eastAsia="en-US"/>
        </w:rPr>
        <w:footnoteReference w:customMarkFollows="1" w:id="3"/>
        <w:t>[1]</w:t>
      </w:r>
      <w:r w:rsidRPr="00253C57">
        <w:rPr>
          <w:lang w:val="en-US"/>
        </w:rPr>
        <w:t xml:space="preserve">. The 2022/2023 Joint Work Plans (JWP) of the new UN Sustainable Development  Cooperation Framework (UNSDCF) were approved by the JSC and incorporated the extended One Fund projects and funding. </w:t>
      </w:r>
    </w:p>
    <w:p w14:paraId="55E8C0FB" w14:textId="77777777" w:rsidR="0070589D" w:rsidRPr="00253C57" w:rsidRDefault="0070589D" w:rsidP="0070589D"/>
    <w:p w14:paraId="5D403BD1" w14:textId="2321F989" w:rsidR="0070589D" w:rsidRPr="00253C57" w:rsidRDefault="0070589D" w:rsidP="0070589D">
      <w:pPr>
        <w:rPr>
          <w:lang w:val="en-US"/>
        </w:rPr>
      </w:pPr>
      <w:r w:rsidRPr="00253C57">
        <w:rPr>
          <w:lang w:val="en-US"/>
        </w:rPr>
        <w:t>The last contributions to the One Fund were received in the second half of 2021 and were reflected in the 2021 annual narrative and financial reports. As the fund disbursements</w:t>
      </w:r>
      <w:r w:rsidRPr="00253C57">
        <w:rPr>
          <w:rStyle w:val="FootnoteReference"/>
          <w:lang w:val="en-US" w:eastAsia="en-US"/>
        </w:rPr>
        <w:footnoteReference w:customMarkFollows="1" w:id="4"/>
        <w:t>[2]</w:t>
      </w:r>
      <w:r w:rsidRPr="00253C57">
        <w:rPr>
          <w:lang w:val="en-US"/>
        </w:rPr>
        <w:t xml:space="preserve">  to </w:t>
      </w:r>
      <w:r w:rsidR="00910D4D" w:rsidRPr="00253C57">
        <w:rPr>
          <w:lang w:val="en-US"/>
        </w:rPr>
        <w:t>a</w:t>
      </w:r>
      <w:r w:rsidRPr="00253C57">
        <w:rPr>
          <w:lang w:val="en-US"/>
        </w:rPr>
        <w:t>gencies were made in the last quarter of 2021 and most of the implementation took place in 2022, the current report captures the results of those interventions</w:t>
      </w:r>
      <w:r w:rsidR="00795777" w:rsidRPr="00253C57">
        <w:rPr>
          <w:lang w:val="en-US"/>
        </w:rPr>
        <w:t xml:space="preserve">. </w:t>
      </w:r>
      <w:r w:rsidRPr="00253C57">
        <w:rPr>
          <w:lang w:val="en-US"/>
        </w:rPr>
        <w:t xml:space="preserve">No additional contributions were sought and received by the One Fund in 2022. </w:t>
      </w:r>
    </w:p>
    <w:p w14:paraId="0443AA94" w14:textId="77777777" w:rsidR="0070589D" w:rsidRPr="00253C57" w:rsidRDefault="0070589D" w:rsidP="0070589D">
      <w:pPr>
        <w:rPr>
          <w:lang w:val="en-US"/>
        </w:rPr>
      </w:pPr>
    </w:p>
    <w:p w14:paraId="32F3A797" w14:textId="3D02817F" w:rsidR="0070589D" w:rsidRPr="00253C57" w:rsidRDefault="0070589D" w:rsidP="0070589D">
      <w:pPr>
        <w:rPr>
          <w:lang w:val="en-US"/>
        </w:rPr>
      </w:pPr>
      <w:r w:rsidRPr="001471C7">
        <w:rPr>
          <w:lang w:val="en-US"/>
        </w:rPr>
        <w:t xml:space="preserve">In 2022, the remaining balances of earlier deposits and accumulated interest in the total amount of USD </w:t>
      </w:r>
      <w:r w:rsidRPr="001471C7">
        <w:rPr>
          <w:rStyle w:val="isnumber"/>
          <w:b/>
          <w:bCs/>
          <w:lang w:val="en-US"/>
        </w:rPr>
        <w:t>$ 1,088,292</w:t>
      </w:r>
      <w:r w:rsidRPr="001471C7">
        <w:rPr>
          <w:lang w:val="en-US"/>
        </w:rPr>
        <w:t xml:space="preserve"> were</w:t>
      </w:r>
      <w:r w:rsidRPr="00253C57">
        <w:rPr>
          <w:lang w:val="en-US"/>
        </w:rPr>
        <w:t xml:space="preserve"> disbursed to </w:t>
      </w:r>
      <w:r w:rsidR="00910D4D" w:rsidRPr="00253C57">
        <w:rPr>
          <w:lang w:val="en-US"/>
        </w:rPr>
        <w:t xml:space="preserve">five </w:t>
      </w:r>
      <w:r w:rsidR="000A7A41" w:rsidRPr="00253C57">
        <w:rPr>
          <w:lang w:val="en-US"/>
        </w:rPr>
        <w:t>prioritized</w:t>
      </w:r>
      <w:r w:rsidRPr="00253C57">
        <w:rPr>
          <w:lang w:val="en-US"/>
        </w:rPr>
        <w:t xml:space="preserve"> UNDAP II</w:t>
      </w:r>
      <w:r w:rsidR="00910D4D" w:rsidRPr="00253C57">
        <w:rPr>
          <w:lang w:val="en-US"/>
        </w:rPr>
        <w:t xml:space="preserve"> outcomes and non-programmatic area</w:t>
      </w:r>
      <w:r w:rsidR="002059C7" w:rsidRPr="00253C57">
        <w:rPr>
          <w:lang w:val="en-US"/>
        </w:rPr>
        <w:t xml:space="preserve">. </w:t>
      </w:r>
      <w:r w:rsidRPr="00253C57">
        <w:rPr>
          <w:lang w:val="en-US"/>
        </w:rPr>
        <w:t>Allocations of the available funds were made in line with the approved JWPs and based on the standard allocation criteria. </w:t>
      </w:r>
    </w:p>
    <w:p w14:paraId="33DA7C37" w14:textId="5644E5DF" w:rsidR="0070589D" w:rsidRPr="00253C57" w:rsidRDefault="0070589D" w:rsidP="0070589D">
      <w:pPr>
        <w:rPr>
          <w:b/>
          <w:bCs/>
          <w:lang w:val="en-US"/>
        </w:rPr>
      </w:pPr>
    </w:p>
    <w:tbl>
      <w:tblPr>
        <w:tblStyle w:val="GridTable4-Accent1"/>
        <w:tblW w:w="10768" w:type="dxa"/>
        <w:tblLook w:val="04A0" w:firstRow="1" w:lastRow="0" w:firstColumn="1" w:lastColumn="0" w:noHBand="0" w:noVBand="1"/>
      </w:tblPr>
      <w:tblGrid>
        <w:gridCol w:w="479"/>
        <w:gridCol w:w="5903"/>
        <w:gridCol w:w="4386"/>
      </w:tblGrid>
      <w:tr w:rsidR="000A7A41" w:rsidRPr="00253C57" w14:paraId="3429E243" w14:textId="77777777" w:rsidTr="006A0492">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479" w:type="dxa"/>
            <w:hideMark/>
          </w:tcPr>
          <w:p w14:paraId="5FDC0792" w14:textId="6F314C97" w:rsidR="000A7A41" w:rsidRPr="00253C57" w:rsidRDefault="000A7A41">
            <w:pPr>
              <w:rPr>
                <w:b w:val="0"/>
                <w:bCs w:val="0"/>
              </w:rPr>
            </w:pPr>
          </w:p>
        </w:tc>
        <w:tc>
          <w:tcPr>
            <w:tcW w:w="10289" w:type="dxa"/>
            <w:gridSpan w:val="2"/>
          </w:tcPr>
          <w:p w14:paraId="0E1AC5FB" w14:textId="2C337747" w:rsidR="000A7A41" w:rsidRPr="00253C57" w:rsidRDefault="000A7A41">
            <w:pPr>
              <w:cnfStyle w:val="100000000000" w:firstRow="1" w:lastRow="0" w:firstColumn="0" w:lastColumn="0" w:oddVBand="0" w:evenVBand="0" w:oddHBand="0" w:evenHBand="0" w:firstRowFirstColumn="0" w:firstRowLastColumn="0" w:lastRowFirstColumn="0" w:lastRowLastColumn="0"/>
              <w:rPr>
                <w:b w:val="0"/>
                <w:bCs w:val="0"/>
              </w:rPr>
            </w:pPr>
            <w:r w:rsidRPr="00253C57">
              <w:rPr>
                <w:b w:val="0"/>
                <w:bCs w:val="0"/>
                <w:lang w:val="en-US"/>
              </w:rPr>
              <w:t>2022 One Fund disbursements per outcome, USD</w:t>
            </w:r>
          </w:p>
        </w:tc>
      </w:tr>
      <w:tr w:rsidR="000A7A41" w:rsidRPr="00253C57" w14:paraId="40A898AA" w14:textId="77777777" w:rsidTr="006A049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479" w:type="dxa"/>
          </w:tcPr>
          <w:p w14:paraId="5A598E01" w14:textId="77777777" w:rsidR="000A7A41" w:rsidRPr="00253C57" w:rsidRDefault="000A7A41" w:rsidP="000A7A41"/>
        </w:tc>
        <w:tc>
          <w:tcPr>
            <w:tcW w:w="5903" w:type="dxa"/>
          </w:tcPr>
          <w:p w14:paraId="38A9A75D" w14:textId="66A1DBDF" w:rsidR="000A7A41" w:rsidRPr="00253C57" w:rsidRDefault="000A7A41" w:rsidP="000A7A41">
            <w:pPr>
              <w:cnfStyle w:val="000000100000" w:firstRow="0" w:lastRow="0" w:firstColumn="0" w:lastColumn="0" w:oddVBand="0" w:evenVBand="0" w:oddHBand="1" w:evenHBand="0" w:firstRowFirstColumn="0" w:firstRowLastColumn="0" w:lastRowFirstColumn="0" w:lastRowLastColumn="0"/>
              <w:rPr>
                <w:b/>
                <w:bCs/>
              </w:rPr>
            </w:pPr>
            <w:r w:rsidRPr="00253C57">
              <w:rPr>
                <w:b/>
                <w:bCs/>
              </w:rPr>
              <w:t xml:space="preserve">Outcome </w:t>
            </w:r>
          </w:p>
        </w:tc>
        <w:tc>
          <w:tcPr>
            <w:tcW w:w="4386" w:type="dxa"/>
            <w:noWrap/>
          </w:tcPr>
          <w:p w14:paraId="5F865CF2" w14:textId="6A7CE4A2" w:rsidR="000A7A41" w:rsidRPr="00253C57" w:rsidRDefault="000A7A41" w:rsidP="000A7A41">
            <w:pPr>
              <w:cnfStyle w:val="000000100000" w:firstRow="0" w:lastRow="0" w:firstColumn="0" w:lastColumn="0" w:oddVBand="0" w:evenVBand="0" w:oddHBand="1" w:evenHBand="0" w:firstRowFirstColumn="0" w:firstRowLastColumn="0" w:lastRowFirstColumn="0" w:lastRowLastColumn="0"/>
              <w:rPr>
                <w:b/>
                <w:bCs/>
              </w:rPr>
            </w:pPr>
            <w:r w:rsidRPr="00253C57">
              <w:rPr>
                <w:b/>
                <w:bCs/>
              </w:rPr>
              <w:t>USD</w:t>
            </w:r>
          </w:p>
        </w:tc>
      </w:tr>
      <w:tr w:rsidR="000A7A41" w:rsidRPr="00253C57" w14:paraId="1CED89DE" w14:textId="77777777" w:rsidTr="006A0492">
        <w:trPr>
          <w:trHeight w:val="134"/>
        </w:trPr>
        <w:tc>
          <w:tcPr>
            <w:cnfStyle w:val="001000000000" w:firstRow="0" w:lastRow="0" w:firstColumn="1" w:lastColumn="0" w:oddVBand="0" w:evenVBand="0" w:oddHBand="0" w:evenHBand="0" w:firstRowFirstColumn="0" w:firstRowLastColumn="0" w:lastRowFirstColumn="0" w:lastRowLastColumn="0"/>
            <w:tcW w:w="479" w:type="dxa"/>
          </w:tcPr>
          <w:p w14:paraId="1409019E" w14:textId="51542228" w:rsidR="000A7A41" w:rsidRPr="00253C57" w:rsidRDefault="000A7A41" w:rsidP="000A7A41">
            <w:pPr>
              <w:rPr>
                <w:color w:val="000000"/>
              </w:rPr>
            </w:pPr>
            <w:r w:rsidRPr="00253C57">
              <w:rPr>
                <w:color w:val="000000"/>
              </w:rPr>
              <w:t>1</w:t>
            </w:r>
          </w:p>
        </w:tc>
        <w:tc>
          <w:tcPr>
            <w:tcW w:w="5903" w:type="dxa"/>
          </w:tcPr>
          <w:p w14:paraId="388FC764" w14:textId="70331068" w:rsidR="000A7A41" w:rsidRPr="00253C57" w:rsidRDefault="000A7A41" w:rsidP="000A7A41">
            <w:pPr>
              <w:cnfStyle w:val="000000000000" w:firstRow="0" w:lastRow="0" w:firstColumn="0" w:lastColumn="0" w:oddVBand="0" w:evenVBand="0" w:oddHBand="0" w:evenHBand="0" w:firstRowFirstColumn="0" w:firstRowLastColumn="0" w:lastRowFirstColumn="0" w:lastRowLastColumn="0"/>
              <w:rPr>
                <w:color w:val="000000"/>
              </w:rPr>
            </w:pPr>
            <w:r w:rsidRPr="00253C57">
              <w:rPr>
                <w:color w:val="000000"/>
              </w:rPr>
              <w:t>Violence against Women and Children</w:t>
            </w:r>
          </w:p>
        </w:tc>
        <w:tc>
          <w:tcPr>
            <w:tcW w:w="4386" w:type="dxa"/>
            <w:noWrap/>
          </w:tcPr>
          <w:p w14:paraId="7EE11B9E" w14:textId="720951D3" w:rsidR="000A7A41" w:rsidRPr="00253C57" w:rsidRDefault="000A7A41" w:rsidP="000A7A41">
            <w:pPr>
              <w:cnfStyle w:val="000000000000" w:firstRow="0" w:lastRow="0" w:firstColumn="0" w:lastColumn="0" w:oddVBand="0" w:evenVBand="0" w:oddHBand="0" w:evenHBand="0" w:firstRowFirstColumn="0" w:firstRowLastColumn="0" w:lastRowFirstColumn="0" w:lastRowLastColumn="0"/>
            </w:pPr>
            <w:r w:rsidRPr="00253C57">
              <w:t xml:space="preserve">  319,706 </w:t>
            </w:r>
          </w:p>
        </w:tc>
      </w:tr>
      <w:tr w:rsidR="000A7A41" w:rsidRPr="00253C57" w14:paraId="26F743A0" w14:textId="77777777" w:rsidTr="006A049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79" w:type="dxa"/>
            <w:hideMark/>
          </w:tcPr>
          <w:p w14:paraId="45D9E108" w14:textId="77777777" w:rsidR="000A7A41" w:rsidRPr="00253C57" w:rsidRDefault="000A7A41" w:rsidP="000A7A41">
            <w:r w:rsidRPr="00253C57">
              <w:rPr>
                <w:color w:val="000000"/>
              </w:rPr>
              <w:t>2</w:t>
            </w:r>
          </w:p>
        </w:tc>
        <w:tc>
          <w:tcPr>
            <w:tcW w:w="5903" w:type="dxa"/>
            <w:hideMark/>
          </w:tcPr>
          <w:p w14:paraId="529ACEB1" w14:textId="77777777" w:rsidR="000A7A41" w:rsidRPr="00253C57" w:rsidRDefault="000A7A41" w:rsidP="000A7A41">
            <w:pPr>
              <w:cnfStyle w:val="000000100000" w:firstRow="0" w:lastRow="0" w:firstColumn="0" w:lastColumn="0" w:oddVBand="0" w:evenVBand="0" w:oddHBand="1" w:evenHBand="0" w:firstRowFirstColumn="0" w:firstRowLastColumn="0" w:lastRowFirstColumn="0" w:lastRowLastColumn="0"/>
            </w:pPr>
            <w:r w:rsidRPr="00253C57">
              <w:rPr>
                <w:color w:val="000000"/>
              </w:rPr>
              <w:t>Economic Growth and Employment</w:t>
            </w:r>
          </w:p>
        </w:tc>
        <w:tc>
          <w:tcPr>
            <w:tcW w:w="4386" w:type="dxa"/>
            <w:noWrap/>
            <w:hideMark/>
          </w:tcPr>
          <w:p w14:paraId="17F82D87" w14:textId="5A019337" w:rsidR="000A7A41" w:rsidRPr="00253C57" w:rsidRDefault="000A7A41" w:rsidP="000A7A41">
            <w:pPr>
              <w:cnfStyle w:val="000000100000" w:firstRow="0" w:lastRow="0" w:firstColumn="0" w:lastColumn="0" w:oddVBand="0" w:evenVBand="0" w:oddHBand="1" w:evenHBand="0" w:firstRowFirstColumn="0" w:firstRowLastColumn="0" w:lastRowFirstColumn="0" w:lastRowLastColumn="0"/>
            </w:pPr>
            <w:r w:rsidRPr="00253C57">
              <w:t>   261,24</w:t>
            </w:r>
            <w:r w:rsidR="001A3F08">
              <w:t>3</w:t>
            </w:r>
            <w:r w:rsidRPr="00253C57">
              <w:t xml:space="preserve"> </w:t>
            </w:r>
          </w:p>
        </w:tc>
      </w:tr>
      <w:tr w:rsidR="000A7A41" w:rsidRPr="00253C57" w14:paraId="407355F7" w14:textId="77777777" w:rsidTr="006A0492">
        <w:trPr>
          <w:trHeight w:val="305"/>
        </w:trPr>
        <w:tc>
          <w:tcPr>
            <w:cnfStyle w:val="001000000000" w:firstRow="0" w:lastRow="0" w:firstColumn="1" w:lastColumn="0" w:oddVBand="0" w:evenVBand="0" w:oddHBand="0" w:evenHBand="0" w:firstRowFirstColumn="0" w:firstRowLastColumn="0" w:lastRowFirstColumn="0" w:lastRowLastColumn="0"/>
            <w:tcW w:w="479" w:type="dxa"/>
            <w:hideMark/>
          </w:tcPr>
          <w:p w14:paraId="76EA11B6" w14:textId="77777777" w:rsidR="000A7A41" w:rsidRPr="00253C57" w:rsidRDefault="000A7A41" w:rsidP="000A7A41">
            <w:r w:rsidRPr="00253C57">
              <w:rPr>
                <w:color w:val="000000"/>
              </w:rPr>
              <w:t>3</w:t>
            </w:r>
          </w:p>
        </w:tc>
        <w:tc>
          <w:tcPr>
            <w:tcW w:w="5903" w:type="dxa"/>
            <w:hideMark/>
          </w:tcPr>
          <w:p w14:paraId="0CB662FD" w14:textId="77777777" w:rsidR="000A7A41" w:rsidRPr="00253C57" w:rsidRDefault="000A7A41" w:rsidP="000A7A41">
            <w:pPr>
              <w:cnfStyle w:val="000000000000" w:firstRow="0" w:lastRow="0" w:firstColumn="0" w:lastColumn="0" w:oddVBand="0" w:evenVBand="0" w:oddHBand="0" w:evenHBand="0" w:firstRowFirstColumn="0" w:firstRowLastColumn="0" w:lastRowFirstColumn="0" w:lastRowLastColumn="0"/>
            </w:pPr>
            <w:r w:rsidRPr="00253C57">
              <w:rPr>
                <w:color w:val="000000"/>
              </w:rPr>
              <w:t>Democratic Governance, Human Rights  and Gender</w:t>
            </w:r>
          </w:p>
        </w:tc>
        <w:tc>
          <w:tcPr>
            <w:tcW w:w="4386" w:type="dxa"/>
            <w:noWrap/>
            <w:hideMark/>
          </w:tcPr>
          <w:p w14:paraId="4C003EBA" w14:textId="77777777" w:rsidR="000A7A41" w:rsidRPr="00253C57" w:rsidRDefault="000A7A41" w:rsidP="000A7A41">
            <w:pPr>
              <w:cnfStyle w:val="000000000000" w:firstRow="0" w:lastRow="0" w:firstColumn="0" w:lastColumn="0" w:oddVBand="0" w:evenVBand="0" w:oddHBand="0" w:evenHBand="0" w:firstRowFirstColumn="0" w:firstRowLastColumn="0" w:lastRowFirstColumn="0" w:lastRowLastColumn="0"/>
            </w:pPr>
            <w:r w:rsidRPr="00253C57">
              <w:t xml:space="preserve">   246,816 </w:t>
            </w:r>
          </w:p>
        </w:tc>
      </w:tr>
      <w:tr w:rsidR="000A7A41" w:rsidRPr="00253C57" w14:paraId="61AB8C7D" w14:textId="77777777" w:rsidTr="006A0492">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79" w:type="dxa"/>
            <w:hideMark/>
          </w:tcPr>
          <w:p w14:paraId="23B5A9E4" w14:textId="77777777" w:rsidR="000A7A41" w:rsidRPr="00253C57" w:rsidRDefault="000A7A41" w:rsidP="000A7A41">
            <w:r w:rsidRPr="00253C57">
              <w:rPr>
                <w:color w:val="000000"/>
              </w:rPr>
              <w:t>4</w:t>
            </w:r>
          </w:p>
        </w:tc>
        <w:tc>
          <w:tcPr>
            <w:tcW w:w="5903" w:type="dxa"/>
            <w:hideMark/>
          </w:tcPr>
          <w:p w14:paraId="0B435C69" w14:textId="77777777" w:rsidR="000A7A41" w:rsidRPr="00253C57" w:rsidRDefault="000A7A41" w:rsidP="000A7A41">
            <w:pPr>
              <w:cnfStyle w:val="000000100000" w:firstRow="0" w:lastRow="0" w:firstColumn="0" w:lastColumn="0" w:oddVBand="0" w:evenVBand="0" w:oddHBand="1" w:evenHBand="0" w:firstRowFirstColumn="0" w:firstRowLastColumn="0" w:lastRowFirstColumn="0" w:lastRowLastColumn="0"/>
            </w:pPr>
            <w:r w:rsidRPr="00253C57">
              <w:rPr>
                <w:color w:val="000000"/>
              </w:rPr>
              <w:t>WASH</w:t>
            </w:r>
          </w:p>
        </w:tc>
        <w:tc>
          <w:tcPr>
            <w:tcW w:w="4386" w:type="dxa"/>
            <w:noWrap/>
            <w:hideMark/>
          </w:tcPr>
          <w:p w14:paraId="323CCDAF" w14:textId="097985A4" w:rsidR="000A7A41" w:rsidRPr="00253C57" w:rsidRDefault="000A7A41" w:rsidP="000A7A41">
            <w:pPr>
              <w:cnfStyle w:val="000000100000" w:firstRow="0" w:lastRow="0" w:firstColumn="0" w:lastColumn="0" w:oddVBand="0" w:evenVBand="0" w:oddHBand="1" w:evenHBand="0" w:firstRowFirstColumn="0" w:firstRowLastColumn="0" w:lastRowFirstColumn="0" w:lastRowLastColumn="0"/>
            </w:pPr>
            <w:r w:rsidRPr="00253C57">
              <w:t>   156,70</w:t>
            </w:r>
            <w:r w:rsidR="001A3F08">
              <w:t>2</w:t>
            </w:r>
            <w:r w:rsidRPr="00253C57">
              <w:t xml:space="preserve"> </w:t>
            </w:r>
          </w:p>
        </w:tc>
      </w:tr>
      <w:tr w:rsidR="000A7A41" w:rsidRPr="00253C57" w14:paraId="1BC16EAF" w14:textId="77777777" w:rsidTr="006A0492">
        <w:trPr>
          <w:trHeight w:val="305"/>
        </w:trPr>
        <w:tc>
          <w:tcPr>
            <w:cnfStyle w:val="001000000000" w:firstRow="0" w:lastRow="0" w:firstColumn="1" w:lastColumn="0" w:oddVBand="0" w:evenVBand="0" w:oddHBand="0" w:evenHBand="0" w:firstRowFirstColumn="0" w:firstRowLastColumn="0" w:lastRowFirstColumn="0" w:lastRowLastColumn="0"/>
            <w:tcW w:w="479" w:type="dxa"/>
            <w:hideMark/>
          </w:tcPr>
          <w:p w14:paraId="0D39700E" w14:textId="77777777" w:rsidR="000A7A41" w:rsidRPr="00253C57" w:rsidRDefault="000A7A41" w:rsidP="000A7A41">
            <w:r w:rsidRPr="00253C57">
              <w:rPr>
                <w:color w:val="000000"/>
              </w:rPr>
              <w:t>5</w:t>
            </w:r>
          </w:p>
        </w:tc>
        <w:tc>
          <w:tcPr>
            <w:tcW w:w="5903" w:type="dxa"/>
            <w:hideMark/>
          </w:tcPr>
          <w:p w14:paraId="6F8C77FD" w14:textId="77777777" w:rsidR="000A7A41" w:rsidRPr="00253C57" w:rsidRDefault="000A7A41" w:rsidP="000A7A41">
            <w:pPr>
              <w:cnfStyle w:val="000000000000" w:firstRow="0" w:lastRow="0" w:firstColumn="0" w:lastColumn="0" w:oddVBand="0" w:evenVBand="0" w:oddHBand="0" w:evenHBand="0" w:firstRowFirstColumn="0" w:firstRowLastColumn="0" w:lastRowFirstColumn="0" w:lastRowLastColumn="0"/>
            </w:pPr>
            <w:r w:rsidRPr="00253C57">
              <w:rPr>
                <w:color w:val="000000"/>
              </w:rPr>
              <w:t xml:space="preserve">Non programmatic </w:t>
            </w:r>
          </w:p>
        </w:tc>
        <w:tc>
          <w:tcPr>
            <w:tcW w:w="4386" w:type="dxa"/>
            <w:noWrap/>
            <w:hideMark/>
          </w:tcPr>
          <w:p w14:paraId="7AE419DF" w14:textId="77777777" w:rsidR="000A7A41" w:rsidRPr="00253C57" w:rsidRDefault="000A7A41" w:rsidP="000A7A41">
            <w:pPr>
              <w:cnfStyle w:val="000000000000" w:firstRow="0" w:lastRow="0" w:firstColumn="0" w:lastColumn="0" w:oddVBand="0" w:evenVBand="0" w:oddHBand="0" w:evenHBand="0" w:firstRowFirstColumn="0" w:firstRowLastColumn="0" w:lastRowFirstColumn="0" w:lastRowLastColumn="0"/>
            </w:pPr>
            <w:r w:rsidRPr="00253C57">
              <w:t xml:space="preserve">    85,932 </w:t>
            </w:r>
          </w:p>
        </w:tc>
      </w:tr>
      <w:tr w:rsidR="000A7A41" w:rsidRPr="00253C57" w14:paraId="628B9088" w14:textId="77777777" w:rsidTr="006A0492">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79" w:type="dxa"/>
            <w:hideMark/>
          </w:tcPr>
          <w:p w14:paraId="66BFEDFD" w14:textId="77777777" w:rsidR="000A7A41" w:rsidRPr="00253C57" w:rsidRDefault="000A7A41" w:rsidP="000A7A41">
            <w:r w:rsidRPr="00253C57">
              <w:rPr>
                <w:color w:val="000000"/>
              </w:rPr>
              <w:t>6</w:t>
            </w:r>
          </w:p>
        </w:tc>
        <w:tc>
          <w:tcPr>
            <w:tcW w:w="5903" w:type="dxa"/>
            <w:hideMark/>
          </w:tcPr>
          <w:p w14:paraId="6C19E883" w14:textId="77777777" w:rsidR="000A7A41" w:rsidRPr="00253C57" w:rsidRDefault="000A7A41" w:rsidP="000A7A41">
            <w:pPr>
              <w:cnfStyle w:val="000000100000" w:firstRow="0" w:lastRow="0" w:firstColumn="0" w:lastColumn="0" w:oddVBand="0" w:evenVBand="0" w:oddHBand="1" w:evenHBand="0" w:firstRowFirstColumn="0" w:firstRowLastColumn="0" w:lastRowFirstColumn="0" w:lastRowLastColumn="0"/>
            </w:pPr>
            <w:r w:rsidRPr="00253C57">
              <w:rPr>
                <w:color w:val="000000"/>
              </w:rPr>
              <w:t>Women Political Participation &amp; Leadership</w:t>
            </w:r>
          </w:p>
        </w:tc>
        <w:tc>
          <w:tcPr>
            <w:tcW w:w="4386" w:type="dxa"/>
            <w:noWrap/>
            <w:hideMark/>
          </w:tcPr>
          <w:p w14:paraId="38F9CF1E" w14:textId="77777777" w:rsidR="000A7A41" w:rsidRPr="00253C57" w:rsidRDefault="000A7A41" w:rsidP="000A7A41">
            <w:pPr>
              <w:cnfStyle w:val="000000100000" w:firstRow="0" w:lastRow="0" w:firstColumn="0" w:lastColumn="0" w:oddVBand="0" w:evenVBand="0" w:oddHBand="1" w:evenHBand="0" w:firstRowFirstColumn="0" w:firstRowLastColumn="0" w:lastRowFirstColumn="0" w:lastRowLastColumn="0"/>
            </w:pPr>
            <w:r w:rsidRPr="00253C57">
              <w:t xml:space="preserve">    17,893 </w:t>
            </w:r>
          </w:p>
        </w:tc>
      </w:tr>
      <w:tr w:rsidR="000A7A41" w:rsidRPr="00253C57" w14:paraId="6FD0469D" w14:textId="77777777" w:rsidTr="006A0492">
        <w:trPr>
          <w:trHeight w:val="260"/>
        </w:trPr>
        <w:tc>
          <w:tcPr>
            <w:cnfStyle w:val="001000000000" w:firstRow="0" w:lastRow="0" w:firstColumn="1" w:lastColumn="0" w:oddVBand="0" w:evenVBand="0" w:oddHBand="0" w:evenHBand="0" w:firstRowFirstColumn="0" w:firstRowLastColumn="0" w:lastRowFirstColumn="0" w:lastRowLastColumn="0"/>
            <w:tcW w:w="479" w:type="dxa"/>
          </w:tcPr>
          <w:p w14:paraId="1F349B0F" w14:textId="77777777" w:rsidR="000A7A41" w:rsidRPr="00253C57" w:rsidRDefault="000A7A41" w:rsidP="000A7A41"/>
        </w:tc>
        <w:tc>
          <w:tcPr>
            <w:tcW w:w="5903" w:type="dxa"/>
            <w:hideMark/>
          </w:tcPr>
          <w:p w14:paraId="402D4645" w14:textId="77777777" w:rsidR="000A7A41" w:rsidRPr="00253C57" w:rsidRDefault="000A7A41" w:rsidP="000A7A41">
            <w:pPr>
              <w:cnfStyle w:val="000000000000" w:firstRow="0" w:lastRow="0" w:firstColumn="0" w:lastColumn="0" w:oddVBand="0" w:evenVBand="0" w:oddHBand="0" w:evenHBand="0" w:firstRowFirstColumn="0" w:firstRowLastColumn="0" w:lastRowFirstColumn="0" w:lastRowLastColumn="0"/>
              <w:rPr>
                <w:b/>
                <w:bCs/>
              </w:rPr>
            </w:pPr>
            <w:r w:rsidRPr="00253C57">
              <w:rPr>
                <w:b/>
                <w:bCs/>
                <w:color w:val="000000"/>
              </w:rPr>
              <w:t xml:space="preserve">Total </w:t>
            </w:r>
          </w:p>
        </w:tc>
        <w:tc>
          <w:tcPr>
            <w:tcW w:w="4386" w:type="dxa"/>
            <w:noWrap/>
            <w:hideMark/>
          </w:tcPr>
          <w:p w14:paraId="23EDAB45" w14:textId="1608A432" w:rsidR="000A7A41" w:rsidRPr="00253C57" w:rsidRDefault="000A7A41" w:rsidP="000A7A41">
            <w:pPr>
              <w:cnfStyle w:val="000000000000" w:firstRow="0" w:lastRow="0" w:firstColumn="0" w:lastColumn="0" w:oddVBand="0" w:evenVBand="0" w:oddHBand="0" w:evenHBand="0" w:firstRowFirstColumn="0" w:firstRowLastColumn="0" w:lastRowFirstColumn="0" w:lastRowLastColumn="0"/>
              <w:rPr>
                <w:b/>
                <w:bCs/>
              </w:rPr>
            </w:pPr>
            <w:r w:rsidRPr="00253C57">
              <w:rPr>
                <w:b/>
                <w:bCs/>
              </w:rPr>
              <w:t>1,088,29</w:t>
            </w:r>
            <w:r w:rsidR="00F46C5F">
              <w:rPr>
                <w:b/>
                <w:bCs/>
              </w:rPr>
              <w:t>2</w:t>
            </w:r>
            <w:r w:rsidRPr="00253C57">
              <w:rPr>
                <w:b/>
                <w:bCs/>
              </w:rPr>
              <w:t xml:space="preserve"> </w:t>
            </w:r>
          </w:p>
        </w:tc>
      </w:tr>
    </w:tbl>
    <w:p w14:paraId="2431D8FE" w14:textId="77777777" w:rsidR="0070589D" w:rsidRPr="00253C57" w:rsidRDefault="0070589D" w:rsidP="0070589D">
      <w:pPr>
        <w:rPr>
          <w:rFonts w:ascii="Calibri" w:eastAsiaTheme="minorHAnsi" w:hAnsi="Calibri" w:cs="Calibri"/>
          <w:sz w:val="22"/>
          <w:szCs w:val="22"/>
          <w:lang w:val="en-US"/>
        </w:rPr>
      </w:pPr>
    </w:p>
    <w:p w14:paraId="6B11CBE7" w14:textId="39F58323" w:rsidR="0070589D" w:rsidRPr="00253C57" w:rsidRDefault="0070589D" w:rsidP="0070589D">
      <w:pPr>
        <w:jc w:val="left"/>
        <w:rPr>
          <w:rFonts w:ascii="Calibri" w:eastAsia="Calibri" w:hAnsi="Calibri" w:cs="Calibri"/>
          <w:sz w:val="22"/>
          <w:szCs w:val="22"/>
          <w:lang w:val="en-US"/>
        </w:rPr>
      </w:pPr>
    </w:p>
    <w:p w14:paraId="38CFE6E0" w14:textId="77777777" w:rsidR="00E16521" w:rsidRPr="00253C57" w:rsidRDefault="00E16521" w:rsidP="00E16521">
      <w:pPr>
        <w:jc w:val="left"/>
        <w:rPr>
          <w:b/>
          <w:bCs/>
          <w:i/>
          <w:iCs/>
          <w:lang w:val="x-none" w:eastAsia="x-none"/>
        </w:rPr>
      </w:pPr>
    </w:p>
    <w:p w14:paraId="1AD9019C" w14:textId="0B33E444" w:rsidR="00E16521" w:rsidRPr="00253C57" w:rsidRDefault="00E16521" w:rsidP="00427019">
      <w:pPr>
        <w:pStyle w:val="Heading2"/>
        <w:numPr>
          <w:ilvl w:val="1"/>
          <w:numId w:val="14"/>
        </w:numPr>
      </w:pPr>
      <w:bookmarkStart w:id="34" w:name="_Toc99545170"/>
      <w:bookmarkStart w:id="35" w:name="_Toc135559853"/>
      <w:r w:rsidRPr="00253C57">
        <w:t>DELAYS IN IMPLEMENTATION, CHALLENGES, LESSONS LEARNED &amp; BEST PRACTICES</w:t>
      </w:r>
      <w:bookmarkEnd w:id="34"/>
      <w:bookmarkEnd w:id="35"/>
      <w:r w:rsidRPr="00253C57">
        <w:t xml:space="preserve"> </w:t>
      </w:r>
    </w:p>
    <w:p w14:paraId="6F123ACA" w14:textId="77777777" w:rsidR="00253C57" w:rsidRDefault="00253C57" w:rsidP="00F22B5F">
      <w:pPr>
        <w:rPr>
          <w:lang w:eastAsia="x-none"/>
        </w:rPr>
      </w:pPr>
    </w:p>
    <w:p w14:paraId="1AC2A81A" w14:textId="31664CC5" w:rsidR="00E16521" w:rsidRPr="00EE7783" w:rsidRDefault="00253C57" w:rsidP="00866D26">
      <w:pPr>
        <w:rPr>
          <w:b/>
          <w:bCs/>
          <w:lang w:eastAsia="x-none"/>
        </w:rPr>
      </w:pPr>
      <w:r w:rsidRPr="003162E3">
        <w:rPr>
          <w:b/>
          <w:bCs/>
          <w:lang w:eastAsia="x-none"/>
        </w:rPr>
        <w:t>4.1.1: Risk Management</w:t>
      </w:r>
      <w:r w:rsidR="00EE7783">
        <w:rPr>
          <w:b/>
          <w:bCs/>
          <w:lang w:eastAsia="x-none"/>
        </w:rPr>
        <w:t xml:space="preserve">: </w:t>
      </w:r>
      <w:r w:rsidR="00C96AAD" w:rsidRPr="00253C57">
        <w:rPr>
          <w:lang w:eastAsia="x-none"/>
        </w:rPr>
        <w:t xml:space="preserve">The risks identified during programme design remain largely </w:t>
      </w:r>
      <w:r w:rsidR="003162E3" w:rsidRPr="00253C57">
        <w:rPr>
          <w:lang w:eastAsia="x-none"/>
        </w:rPr>
        <w:t xml:space="preserve">unchanged. </w:t>
      </w:r>
      <w:r w:rsidR="00EE7783">
        <w:rPr>
          <w:lang w:eastAsia="x-none"/>
        </w:rPr>
        <w:t xml:space="preserve"> A </w:t>
      </w:r>
      <w:r w:rsidR="00E16521" w:rsidRPr="00253C57">
        <w:rPr>
          <w:lang w:eastAsia="x-none"/>
        </w:rPr>
        <w:t xml:space="preserve">new risk that has been identified is the increase in the migration trend affecting Kigoma Region, where vulnerable migrants, especially unaccompanied or separated children, mostly from Burundi, are disproportionately at risk for detention, violence, abuse, exploitation, trafficking, and </w:t>
      </w:r>
      <w:r w:rsidR="00782F38" w:rsidRPr="00253C57">
        <w:rPr>
          <w:lang w:eastAsia="x-none"/>
        </w:rPr>
        <w:t>labour</w:t>
      </w:r>
      <w:r w:rsidR="00E16521" w:rsidRPr="00253C57">
        <w:rPr>
          <w:lang w:eastAsia="x-none"/>
        </w:rPr>
        <w:t xml:space="preserve">. There is a demand for safer places to accommodate vulnerable migrants while the government organizes the process of their return to their country of origin. As highlighted above, the limited availability of and access to sex, age and disability disaggregated data collected through national health, social welfare, police and justice systems challenge the effective monitoring of results, including implementation of laws, policies, strategies and plans supported by the UN. </w:t>
      </w:r>
    </w:p>
    <w:p w14:paraId="38B7B66D" w14:textId="77777777" w:rsidR="00E16521" w:rsidRPr="00253C57" w:rsidRDefault="00E16521" w:rsidP="00866D26">
      <w:pPr>
        <w:rPr>
          <w:i/>
          <w:iCs/>
          <w:lang w:eastAsia="x-none"/>
        </w:rPr>
      </w:pPr>
    </w:p>
    <w:p w14:paraId="1A49A1D3" w14:textId="39CFB35A" w:rsidR="00EE7783" w:rsidRPr="00EE7783" w:rsidRDefault="003162E3" w:rsidP="00EE7783">
      <w:pPr>
        <w:rPr>
          <w:b/>
          <w:bCs/>
          <w:lang w:eastAsia="x-none"/>
        </w:rPr>
      </w:pPr>
      <w:r w:rsidRPr="003162E3">
        <w:rPr>
          <w:b/>
          <w:bCs/>
          <w:lang w:eastAsia="x-none"/>
        </w:rPr>
        <w:lastRenderedPageBreak/>
        <w:t xml:space="preserve">4.1.2 Challenges: </w:t>
      </w:r>
      <w:r w:rsidR="00EE7783">
        <w:rPr>
          <w:b/>
          <w:bCs/>
          <w:lang w:eastAsia="x-none"/>
        </w:rPr>
        <w:t xml:space="preserve"> </w:t>
      </w:r>
      <w:r w:rsidR="00EE7783" w:rsidRPr="00EE7783">
        <w:rPr>
          <w:lang w:eastAsia="x-none"/>
        </w:rPr>
        <w:t xml:space="preserve">The programme experienced a number of challenges to implementation across the outcomes including a new government policy requiring project funds to be reflected in the Medium-Term Expenditure Framework (MTEF) and channelled through the national treasury, leading to  delays in disbursement of funds to LGAs. In addition, a change in daily subsistence allowance (DSA) rates for government staff increased the cost of undertaking activities leading to a reduction in the number of targeted participants at key training events. </w:t>
      </w:r>
    </w:p>
    <w:p w14:paraId="15D1D174" w14:textId="77777777" w:rsidR="00EE7783" w:rsidRPr="00EE7783" w:rsidRDefault="00EE7783" w:rsidP="00EE7783">
      <w:pPr>
        <w:rPr>
          <w:i/>
          <w:iCs/>
          <w:lang w:eastAsia="x-none"/>
        </w:rPr>
      </w:pPr>
    </w:p>
    <w:p w14:paraId="3C9BF7A9" w14:textId="77777777" w:rsidR="00EE7783" w:rsidRPr="00EE7783" w:rsidRDefault="00EE7783" w:rsidP="00EE7783">
      <w:pPr>
        <w:rPr>
          <w:lang w:eastAsia="x-none"/>
        </w:rPr>
      </w:pPr>
      <w:r w:rsidRPr="00EE7783">
        <w:rPr>
          <w:lang w:eastAsia="x-none"/>
        </w:rPr>
        <w:t xml:space="preserve">The programme also experienced delays in implementing activities due to lengthy government review, approval, and signing processes. This affected the achievement of some targets, especially at the policy level, where several revised policies, plans, and manuals have reached the final draft stage awaiting government finalization and approval. Efforts will be made to mitigate delays caused by the lengthy government review processes by strengthening dialogues at the technical level and enhancing the capacity of MDAs in policy review and development processes, as well as fast-tracking the implementation of delayed activities. To address delays in LGA projects, timing and joint planning with LGAs are key, coupled with enhanced monitoring. Efforts to scale-up modern farming practices and climate resilient practices will help address the challenges faced by MSMEs in agri-business under economic growth. Targeted capacity building and key public infrastructure and services are necessary to support small-holder farmers in rural areas. One proposed solution is involving them in the design and implementation of transformative public projects and linking the program's work with existing government initiatives to leverage resources and have a wider and long-term impact. </w:t>
      </w:r>
    </w:p>
    <w:p w14:paraId="17EEDC86" w14:textId="77777777" w:rsidR="00EE7783" w:rsidRDefault="00EE7783" w:rsidP="0056498F">
      <w:pPr>
        <w:rPr>
          <w:lang w:eastAsia="x-none"/>
        </w:rPr>
      </w:pPr>
    </w:p>
    <w:p w14:paraId="512E126A" w14:textId="418EC64A" w:rsidR="0056498F" w:rsidRDefault="00E16521" w:rsidP="0056498F">
      <w:pPr>
        <w:rPr>
          <w:i/>
          <w:iCs/>
          <w:lang w:eastAsia="x-none"/>
        </w:rPr>
      </w:pPr>
      <w:r w:rsidRPr="00253C57">
        <w:rPr>
          <w:lang w:eastAsia="x-none"/>
        </w:rPr>
        <w:t xml:space="preserve">Despite the progress made, challenges related to data quality and availability, as well as shortages in human resources, funding, and supplies, persist in the nutrition sector. It is essential to continue enhancing government systems to build nutrition capacities across all sectors and at all levels. As a best practice, the UN collaborated with PORALG to help 184 councils identify, plan, and budget for priority multisectoral nutrition interventions. </w:t>
      </w:r>
      <w:r w:rsidR="0056498F" w:rsidRPr="00253C57">
        <w:rPr>
          <w:lang w:eastAsia="x-none"/>
        </w:rPr>
        <w:t xml:space="preserve"> </w:t>
      </w:r>
      <w:r w:rsidRPr="00253C57">
        <w:rPr>
          <w:lang w:eastAsia="x-none"/>
        </w:rPr>
        <w:t>This support is expected to improve councils' ability to prioritize nutrition interventions. The UN will continue to advocate for the recruitment of highly needed nutrition professionals in councils. Efforts are required to strengthen sex, age, and disability-disaggregated data across different systems, including health, social welfare, police, and justice, to inform planning, implementation, and monitoring. There is also a growing need to strengthen access to quality disability-disaggregated data in the areas of SRHR and GBV.</w:t>
      </w:r>
      <w:r w:rsidR="0056498F" w:rsidRPr="00253C57">
        <w:rPr>
          <w:i/>
          <w:iCs/>
          <w:lang w:eastAsia="x-none"/>
        </w:rPr>
        <w:t xml:space="preserve"> </w:t>
      </w:r>
    </w:p>
    <w:p w14:paraId="421EA55D" w14:textId="27B4D154" w:rsidR="003162E3" w:rsidRDefault="003162E3" w:rsidP="0056498F">
      <w:pPr>
        <w:rPr>
          <w:i/>
          <w:iCs/>
          <w:lang w:eastAsia="x-none"/>
        </w:rPr>
      </w:pPr>
    </w:p>
    <w:p w14:paraId="4FCEB0D9" w14:textId="08F06BFF" w:rsidR="003162E3" w:rsidRDefault="003162E3" w:rsidP="0056498F">
      <w:pPr>
        <w:rPr>
          <w:i/>
          <w:iCs/>
          <w:lang w:eastAsia="x-none"/>
        </w:rPr>
      </w:pPr>
      <w:r>
        <w:rPr>
          <w:i/>
          <w:iCs/>
          <w:lang w:eastAsia="x-none"/>
        </w:rPr>
        <w:t xml:space="preserve">Further, </w:t>
      </w:r>
      <w:r>
        <w:rPr>
          <w:lang w:eastAsia="x-none"/>
        </w:rPr>
        <w:t>d</w:t>
      </w:r>
      <w:r w:rsidRPr="00253C57">
        <w:rPr>
          <w:lang w:eastAsia="x-none"/>
        </w:rPr>
        <w:t>espite Tanzania's strong commitment to advance gender equality and women’s empowerment, including by addressing gender-based violence and harmful practices, certain aspects related to VAWC, such as child marriage, female genital mutilation, and GBV among left-behind populations, such as persons with disabilities and refugees, remain sensitive, particularly on mainland Tanzania.</w:t>
      </w:r>
    </w:p>
    <w:p w14:paraId="0A6BDB06" w14:textId="77777777" w:rsidR="003162E3" w:rsidRPr="00253C57" w:rsidRDefault="003162E3" w:rsidP="0056498F">
      <w:pPr>
        <w:rPr>
          <w:i/>
          <w:iCs/>
          <w:lang w:eastAsia="x-none"/>
        </w:rPr>
      </w:pPr>
    </w:p>
    <w:p w14:paraId="3CD4D8CB" w14:textId="7AFE4639" w:rsidR="00E16521" w:rsidRPr="00253C57" w:rsidRDefault="0056498F" w:rsidP="00866D26">
      <w:pPr>
        <w:rPr>
          <w:lang w:eastAsia="x-none"/>
        </w:rPr>
      </w:pPr>
      <w:r w:rsidRPr="00253C57">
        <w:rPr>
          <w:lang w:eastAsia="x-none"/>
        </w:rPr>
        <w:t xml:space="preserve">The threat of an Ebola outbreak from neighbouring Uganda led to restrictions on gatherings, causing government priorities to shift towards focusing on these emergency outbreaks. Moreover, the influx of refugees from the Democratic Republic of Congo (DRC) </w:t>
      </w:r>
      <w:r w:rsidRPr="00253C57">
        <w:rPr>
          <w:lang w:val="en-US" w:eastAsia="x-none"/>
        </w:rPr>
        <w:t xml:space="preserve">has increased demand for services and redirected government attention. </w:t>
      </w:r>
    </w:p>
    <w:p w14:paraId="6D71A159" w14:textId="6F0F0324" w:rsidR="00EE7783" w:rsidRDefault="00EE7783" w:rsidP="00866D26">
      <w:pPr>
        <w:rPr>
          <w:lang w:eastAsia="x-none"/>
        </w:rPr>
      </w:pPr>
      <w:bookmarkStart w:id="36" w:name="_Hlk131107011"/>
    </w:p>
    <w:p w14:paraId="2DF875FD" w14:textId="77777777" w:rsidR="00EE7783" w:rsidRPr="00253C57" w:rsidRDefault="00EE7783" w:rsidP="00866D26">
      <w:pPr>
        <w:rPr>
          <w:lang w:eastAsia="x-none"/>
        </w:rPr>
      </w:pPr>
    </w:p>
    <w:p w14:paraId="309641A4" w14:textId="0B35FCC3" w:rsidR="00E16521" w:rsidRPr="00253C57" w:rsidRDefault="003162E3" w:rsidP="00866D26">
      <w:pPr>
        <w:rPr>
          <w:lang w:eastAsia="x-none"/>
        </w:rPr>
      </w:pPr>
      <w:r w:rsidRPr="003162E3">
        <w:rPr>
          <w:b/>
          <w:bCs/>
          <w:lang w:eastAsia="x-none"/>
        </w:rPr>
        <w:t>4.1.3: Lessons Learned:</w:t>
      </w:r>
      <w:r>
        <w:rPr>
          <w:lang w:eastAsia="x-none"/>
        </w:rPr>
        <w:t xml:space="preserve"> </w:t>
      </w:r>
      <w:r w:rsidR="00E16521" w:rsidRPr="00253C57">
        <w:rPr>
          <w:lang w:eastAsia="x-none"/>
        </w:rPr>
        <w:t xml:space="preserve">The  UN’s strengthened engagement with and leadership under the Development Partners Group  (DPG) on -gender equality has strengthened partnership and consistency of advocacy and communication with the Government on key issues of relevance to the result areas, such as the NPA-VAWC, Law of Marriage Act/elimination of Child Marriage and elimination of FGM, including through cross-border efforts and learning. </w:t>
      </w:r>
    </w:p>
    <w:bookmarkEnd w:id="36"/>
    <w:p w14:paraId="0F60EBB3" w14:textId="77777777" w:rsidR="00E16521" w:rsidRPr="00253C57" w:rsidRDefault="00E16521" w:rsidP="00866D26">
      <w:pPr>
        <w:rPr>
          <w:i/>
          <w:iCs/>
          <w:lang w:eastAsia="x-none"/>
        </w:rPr>
      </w:pPr>
    </w:p>
    <w:p w14:paraId="452E948E" w14:textId="249D44E0" w:rsidR="00E16521" w:rsidRPr="00253C57" w:rsidRDefault="0056498F" w:rsidP="00866D26">
      <w:pPr>
        <w:rPr>
          <w:lang w:val="en-US" w:eastAsia="x-none"/>
        </w:rPr>
      </w:pPr>
      <w:r w:rsidRPr="00253C57">
        <w:rPr>
          <w:lang w:eastAsia="x-none"/>
        </w:rPr>
        <w:t>In terms of partnerships, t</w:t>
      </w:r>
      <w:r w:rsidR="00E16521" w:rsidRPr="00253C57">
        <w:rPr>
          <w:lang w:eastAsia="x-none"/>
        </w:rPr>
        <w:t>he UN engagement in Kigoma for VAWC, harmful practices and PSEA prevention and response among both the host and refugee communities with funding through the One Fund and other donors is a good practice of working along the development-humanitarian nexus. Further resource mobilization is needed to scale up UN programming for KJP II in this area.</w:t>
      </w:r>
      <w:r w:rsidR="00E16521" w:rsidRPr="00253C57">
        <w:rPr>
          <w:lang w:val="en-US" w:eastAsia="x-none"/>
        </w:rPr>
        <w:t xml:space="preserve"> </w:t>
      </w:r>
      <w:r w:rsidRPr="00253C57">
        <w:rPr>
          <w:lang w:val="en-US" w:eastAsia="x-none"/>
        </w:rPr>
        <w:t xml:space="preserve"> </w:t>
      </w:r>
      <w:r w:rsidR="00E16521" w:rsidRPr="00253C57">
        <w:rPr>
          <w:lang w:val="en-US" w:eastAsia="x-none"/>
        </w:rPr>
        <w:t xml:space="preserve">The UN managed to coordinate </w:t>
      </w:r>
      <w:r w:rsidR="00E16521" w:rsidRPr="00253C57">
        <w:rPr>
          <w:lang w:val="en-US" w:eastAsia="x-none"/>
        </w:rPr>
        <w:lastRenderedPageBreak/>
        <w:t xml:space="preserve">and forge partnerships with Kigoma Regional Secretariat, RUWASA, CBWSOs in five LGAs (Uvinza DC, Kakonko DC, Kasulu TC, Kibondo DC, and Kasulu DC), and three local water utilities (Kigoma Urban Water Supply and Sanitation Authority; Kasulu Urban Water Supply and Sanitation Authority; and Kibondo Water Supply and Sanitation Authority - Kibondo WSSA). Kasulu TC is hosting UN Habitat (provides an office space and utilities). </w:t>
      </w:r>
    </w:p>
    <w:p w14:paraId="2705EFC4" w14:textId="77777777" w:rsidR="00E16521" w:rsidRPr="00253C57" w:rsidRDefault="00E16521" w:rsidP="00866D26">
      <w:pPr>
        <w:rPr>
          <w:lang w:val="en-US" w:eastAsia="x-none"/>
        </w:rPr>
      </w:pPr>
    </w:p>
    <w:p w14:paraId="29CC066D" w14:textId="77777777" w:rsidR="00E16521" w:rsidRPr="00253C57" w:rsidRDefault="00E16521" w:rsidP="00866D26">
      <w:pPr>
        <w:rPr>
          <w:lang w:val="en-US" w:eastAsia="x-none"/>
        </w:rPr>
      </w:pPr>
      <w:bookmarkStart w:id="37" w:name="_Hlk131107036"/>
      <w:r w:rsidRPr="00253C57">
        <w:rPr>
          <w:lang w:eastAsia="x-none"/>
        </w:rPr>
        <w:t>Partnerships with private sector have also contributed to the development and roll-out of innovative solutions to development challenges such as digital platforms linking farmers to inputs suppliers, financial institutions, and agricultural extension services. Such collaborations have enabled the UN to achieve greater results particularly trough joint initiatives like the KJP where several agencies came together targeting the same beneficiaries.</w:t>
      </w:r>
    </w:p>
    <w:bookmarkEnd w:id="37"/>
    <w:p w14:paraId="131F3D5F" w14:textId="77777777" w:rsidR="00E16521" w:rsidRPr="00253C57" w:rsidRDefault="00E16521" w:rsidP="00E16521">
      <w:pPr>
        <w:jc w:val="left"/>
        <w:rPr>
          <w:b/>
          <w:bCs/>
          <w:i/>
          <w:iCs/>
          <w:lang w:eastAsia="x-none"/>
        </w:rPr>
      </w:pPr>
    </w:p>
    <w:p w14:paraId="2C9F9535" w14:textId="2D84397D" w:rsidR="00E16521" w:rsidRPr="00253C57" w:rsidRDefault="00E16521" w:rsidP="00427019">
      <w:pPr>
        <w:pStyle w:val="Heading2"/>
        <w:numPr>
          <w:ilvl w:val="1"/>
          <w:numId w:val="14"/>
        </w:numPr>
      </w:pPr>
      <w:bookmarkStart w:id="38" w:name="_Toc99545171"/>
      <w:bookmarkStart w:id="39" w:name="_Toc135559854"/>
      <w:r w:rsidRPr="00253C57">
        <w:t>QUALITATIVE ASSESSMENT</w:t>
      </w:r>
      <w:bookmarkEnd w:id="38"/>
      <w:bookmarkEnd w:id="39"/>
      <w:r w:rsidRPr="00253C57">
        <w:t xml:space="preserve"> </w:t>
      </w:r>
    </w:p>
    <w:p w14:paraId="0CA9A22E" w14:textId="77777777" w:rsidR="006131AE" w:rsidRPr="00253C57" w:rsidRDefault="006131AE" w:rsidP="006131AE">
      <w:pPr>
        <w:rPr>
          <w:lang w:eastAsia="x-none"/>
        </w:rPr>
      </w:pPr>
    </w:p>
    <w:p w14:paraId="539E74F7" w14:textId="70A88A85" w:rsidR="006131AE" w:rsidRPr="00253C57" w:rsidRDefault="006131AE" w:rsidP="006131AE">
      <w:pPr>
        <w:rPr>
          <w:lang w:eastAsia="x-none"/>
        </w:rPr>
      </w:pPr>
      <w:r w:rsidRPr="00253C57">
        <w:rPr>
          <w:lang w:eastAsia="x-none"/>
        </w:rPr>
        <w:t>The One Fund has been instrumental in promoting cohesion and coordination amongst the UN agencies</w:t>
      </w:r>
      <w:r w:rsidR="001172DA" w:rsidRPr="00253C57">
        <w:rPr>
          <w:lang w:eastAsia="x-none"/>
        </w:rPr>
        <w:t xml:space="preserve">. </w:t>
      </w:r>
      <w:r w:rsidRPr="00253C57">
        <w:rPr>
          <w:lang w:eastAsia="x-none"/>
        </w:rPr>
        <w:t xml:space="preserve">As a result all outcomes are on track to achieve the agreed-upon results with most output targets nearly achieved.  The UN has further strengthened programming coherence along the humanitarian-development continuum through the Kigoma Joint Programme and the Zanzibar Joint Programme, both of which receive support from the One Fund. </w:t>
      </w:r>
    </w:p>
    <w:p w14:paraId="174F936D" w14:textId="77777777" w:rsidR="006131AE" w:rsidRPr="00253C57" w:rsidRDefault="006131AE" w:rsidP="006131AE">
      <w:pPr>
        <w:rPr>
          <w:lang w:eastAsia="x-none"/>
        </w:rPr>
      </w:pPr>
    </w:p>
    <w:p w14:paraId="00F9FD3A" w14:textId="62D78BA5" w:rsidR="006131AE" w:rsidRPr="00253C57" w:rsidRDefault="006131AE" w:rsidP="006131AE">
      <w:pPr>
        <w:rPr>
          <w:lang w:eastAsia="x-none"/>
        </w:rPr>
      </w:pPr>
      <w:r w:rsidRPr="00253C57">
        <w:rPr>
          <w:lang w:eastAsia="x-none"/>
        </w:rPr>
        <w:t>Additionally, the UN has enhanced programming coherence along the humanitarian-development continuum through the Kigoma Joint Programme and the Zanzibar Joint Programme, both of which are supported by the One Fund.</w:t>
      </w:r>
    </w:p>
    <w:p w14:paraId="02152AFD" w14:textId="77777777" w:rsidR="006131AE" w:rsidRPr="00253C57" w:rsidRDefault="006131AE" w:rsidP="006131AE">
      <w:pPr>
        <w:rPr>
          <w:lang w:eastAsia="x-none"/>
        </w:rPr>
      </w:pPr>
    </w:p>
    <w:p w14:paraId="4E4241C3" w14:textId="11745737" w:rsidR="004A0697" w:rsidRPr="00253C57" w:rsidRDefault="006131AE" w:rsidP="006131AE">
      <w:pPr>
        <w:rPr>
          <w:b/>
          <w:bCs/>
          <w:i/>
          <w:iCs/>
          <w:lang w:val="en-US" w:eastAsia="x-none"/>
        </w:rPr>
      </w:pPr>
      <w:r w:rsidRPr="00253C57">
        <w:rPr>
          <w:lang w:eastAsia="x-none"/>
        </w:rPr>
        <w:t xml:space="preserve"> Joint initiatives and consultations with key actors on areas of common interest have promoted cohesion and efficient delivery of common results. Furthermore, close engagements and partnerships with the government, donors, NGOs, CSOs, and communities have contributed to the attainment of planned results, including the advancement of critical policy reviews and improvements to national planning frameworks.</w:t>
      </w:r>
    </w:p>
    <w:p w14:paraId="15CF58D9" w14:textId="77777777" w:rsidR="004A0697" w:rsidRPr="00253C57" w:rsidRDefault="004A0697">
      <w:pPr>
        <w:jc w:val="left"/>
        <w:rPr>
          <w:b/>
          <w:bCs/>
          <w:i/>
          <w:iCs/>
          <w:lang w:val="en-US" w:eastAsia="x-none"/>
        </w:rPr>
      </w:pPr>
    </w:p>
    <w:p w14:paraId="1805AC0B" w14:textId="77777777" w:rsidR="004A0697" w:rsidRPr="00253C57" w:rsidRDefault="004A0697">
      <w:pPr>
        <w:jc w:val="left"/>
        <w:rPr>
          <w:b/>
          <w:bCs/>
          <w:i/>
          <w:iCs/>
          <w:lang w:val="x-none" w:eastAsia="x-none"/>
        </w:rPr>
      </w:pPr>
      <w:bookmarkStart w:id="40" w:name="_Toc99545173"/>
      <w:r w:rsidRPr="00253C57">
        <w:rPr>
          <w:b/>
          <w:bCs/>
          <w:i/>
          <w:iCs/>
          <w:lang w:val="x-none" w:eastAsia="x-none"/>
        </w:rPr>
        <w:br w:type="page"/>
      </w:r>
    </w:p>
    <w:bookmarkEnd w:id="40"/>
    <w:p w14:paraId="0F5E83CF" w14:textId="77777777" w:rsidR="00803473" w:rsidRPr="00253C57" w:rsidRDefault="00803473" w:rsidP="00803473">
      <w:pPr>
        <w:rPr>
          <w:b/>
          <w:bCs/>
          <w:i/>
          <w:iCs/>
          <w:lang w:val="en-US" w:eastAsia="x-none"/>
        </w:rPr>
      </w:pPr>
    </w:p>
    <w:p w14:paraId="4D82E7AA" w14:textId="6751B598" w:rsidR="00124B08" w:rsidRPr="00253C57" w:rsidRDefault="00124B08">
      <w:pPr>
        <w:pStyle w:val="Heading1"/>
      </w:pPr>
      <w:bookmarkStart w:id="41" w:name="_Toc135559855"/>
      <w:bookmarkEnd w:id="11"/>
      <w:r w:rsidRPr="00253C57">
        <w:t>SUCCESS STOR</w:t>
      </w:r>
      <w:r w:rsidR="002B3799" w:rsidRPr="00253C57">
        <w:t>IES</w:t>
      </w:r>
      <w:r w:rsidRPr="00253C57">
        <w:t>:</w:t>
      </w:r>
      <w:bookmarkEnd w:id="41"/>
      <w:r w:rsidRPr="00253C57">
        <w:t xml:space="preserve"> </w:t>
      </w:r>
    </w:p>
    <w:p w14:paraId="44B08426" w14:textId="719B03BB" w:rsidR="007D0708" w:rsidRPr="00253C57" w:rsidRDefault="007D0708" w:rsidP="00124B08">
      <w:pPr>
        <w:pStyle w:val="BodyText"/>
        <w:rPr>
          <w:rFonts w:ascii="Times New Roman" w:hAnsi="Times New Roman" w:cs="Times New Roman"/>
          <w:b/>
          <w:bCs/>
          <w:sz w:val="24"/>
          <w:szCs w:val="24"/>
        </w:rPr>
      </w:pPr>
    </w:p>
    <w:p w14:paraId="008899FF" w14:textId="384BCEFF" w:rsidR="00E00D27" w:rsidRPr="00253C57" w:rsidRDefault="00E00D27" w:rsidP="00427019">
      <w:pPr>
        <w:pStyle w:val="Heading2"/>
        <w:numPr>
          <w:ilvl w:val="1"/>
          <w:numId w:val="15"/>
        </w:numPr>
      </w:pPr>
      <w:bookmarkStart w:id="42" w:name="_Toc135559856"/>
      <w:bookmarkStart w:id="43" w:name="_Hlk131091422"/>
      <w:r w:rsidRPr="00253C57">
        <w:t>A rural Kigoma man harbouring ambitions to feed the African Great Lakes region</w:t>
      </w:r>
      <w:bookmarkEnd w:id="42"/>
    </w:p>
    <w:p w14:paraId="138882C9" w14:textId="7F013308" w:rsidR="00E00D27" w:rsidRPr="00253C57" w:rsidRDefault="00E00D27" w:rsidP="00E00D27">
      <w:pPr>
        <w:jc w:val="left"/>
        <w:rPr>
          <w:rFonts w:cs="Arial"/>
          <w:b/>
          <w:bCs/>
          <w:i/>
          <w:iCs/>
          <w:szCs w:val="20"/>
          <w:lang w:val="en-US" w:eastAsia="en-US"/>
        </w:rPr>
      </w:pPr>
      <w:r w:rsidRPr="00253C57">
        <w:rPr>
          <w:rFonts w:cs="Arial"/>
          <w:b/>
          <w:bCs/>
          <w:i/>
          <w:iCs/>
          <w:noProof/>
          <w:szCs w:val="20"/>
          <w:lang w:val="en-US" w:eastAsia="en-US"/>
        </w:rPr>
        <w:drawing>
          <wp:inline distT="0" distB="0" distL="0" distR="0" wp14:anchorId="634F37BC" wp14:editId="711A19B6">
            <wp:extent cx="2816860" cy="18776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6860" cy="1877695"/>
                    </a:xfrm>
                    <a:prstGeom prst="rect">
                      <a:avLst/>
                    </a:prstGeom>
                    <a:noFill/>
                  </pic:spPr>
                </pic:pic>
              </a:graphicData>
            </a:graphic>
          </wp:inline>
        </w:drawing>
      </w:r>
    </w:p>
    <w:p w14:paraId="6C0FB35D" w14:textId="77777777" w:rsidR="00866D26" w:rsidRPr="00253C57" w:rsidRDefault="00866D26" w:rsidP="00E00D27">
      <w:pPr>
        <w:jc w:val="left"/>
        <w:rPr>
          <w:rFonts w:cs="Arial"/>
          <w:b/>
          <w:bCs/>
          <w:i/>
          <w:iCs/>
          <w:szCs w:val="20"/>
          <w:lang w:val="en-US" w:eastAsia="en-US"/>
        </w:rPr>
      </w:pPr>
    </w:p>
    <w:p w14:paraId="770E26DE" w14:textId="4D5A3BB7" w:rsidR="00E00D27" w:rsidRPr="00253C57" w:rsidRDefault="00E00D27" w:rsidP="00866D26">
      <w:pPr>
        <w:rPr>
          <w:rFonts w:cs="Arial"/>
          <w:szCs w:val="20"/>
          <w:lang w:eastAsia="en-US"/>
        </w:rPr>
      </w:pPr>
      <w:r w:rsidRPr="00253C57">
        <w:rPr>
          <w:rFonts w:cs="Arial"/>
          <w:szCs w:val="20"/>
          <w:lang w:eastAsia="en-US"/>
        </w:rPr>
        <w:t xml:space="preserve">Kigoma is </w:t>
      </w:r>
      <w:r w:rsidR="001172DA" w:rsidRPr="00253C57">
        <w:rPr>
          <w:rFonts w:cs="Arial"/>
          <w:szCs w:val="20"/>
          <w:lang w:eastAsia="en-US"/>
        </w:rPr>
        <w:t>an</w:t>
      </w:r>
      <w:r w:rsidRPr="00253C57">
        <w:rPr>
          <w:rFonts w:cs="Arial"/>
          <w:szCs w:val="20"/>
          <w:lang w:eastAsia="en-US"/>
        </w:rPr>
        <w:t xml:space="preserve"> agricultural region with one of the most fertile swathes of land in Tanzania. This westernmost administrative country is the gateway to the world for the Great Lakes hinterland, providing access to Tanzania’s roadways and railways to the port of Dar es Salaam for Burundi, DR Congo and Rwanda. Poverty level in Kigoma remains high exacerbated by a number of challenges in the agricultural sector including lack of affordable agro-inputs, financing, post-harvest solutions, and a stable market. Despite these challenges, Mr. Aaron Kahitila Mwimo, a 48-year-old father of 12 is at the centre of Kigoma’s transformation into a high potential agricultural processing region. His mission, as he says, is to feed people, particularly in neighbouring countries of Burundi, DR Congo, Rwanda and even as far as South Sudan. </w:t>
      </w:r>
    </w:p>
    <w:p w14:paraId="6785B68D" w14:textId="77777777" w:rsidR="00866D26" w:rsidRPr="00253C57" w:rsidRDefault="00866D26" w:rsidP="00866D26">
      <w:pPr>
        <w:rPr>
          <w:rFonts w:cs="Arial"/>
          <w:szCs w:val="20"/>
          <w:lang w:eastAsia="en-US"/>
        </w:rPr>
      </w:pPr>
    </w:p>
    <w:p w14:paraId="74F613C9" w14:textId="3160E18F" w:rsidR="00E00D27" w:rsidRPr="00253C57" w:rsidRDefault="00E00D27" w:rsidP="00866D26">
      <w:pPr>
        <w:rPr>
          <w:rFonts w:cs="Arial"/>
          <w:b/>
          <w:bCs/>
          <w:szCs w:val="20"/>
          <w:lang w:eastAsia="en-US"/>
        </w:rPr>
      </w:pPr>
      <w:r w:rsidRPr="00253C57">
        <w:rPr>
          <w:rFonts w:cs="Arial"/>
          <w:b/>
          <w:bCs/>
          <w:szCs w:val="20"/>
          <w:lang w:eastAsia="en-US"/>
        </w:rPr>
        <w:t xml:space="preserve">“I love food businesses because they always have a stable market. My work involves engaging with smallholder farmers” he says while he punishes a small Toyota Starlet as we drive to Rugunga Village, his birthplace and where he started his early days as a crops trader. He adds, “I learn a lot from people all the time and later started exporting my foodstuffs before I even travelled outside the country”. </w:t>
      </w:r>
    </w:p>
    <w:p w14:paraId="6CB9FEA4" w14:textId="77777777" w:rsidR="00866D26" w:rsidRPr="00253C57" w:rsidRDefault="00866D26" w:rsidP="00866D26">
      <w:pPr>
        <w:rPr>
          <w:rFonts w:cs="Arial"/>
          <w:b/>
          <w:bCs/>
          <w:szCs w:val="20"/>
          <w:lang w:eastAsia="en-US"/>
        </w:rPr>
      </w:pPr>
    </w:p>
    <w:p w14:paraId="1F61F54A" w14:textId="366AD5A9" w:rsidR="00E00D27" w:rsidRPr="00253C57" w:rsidRDefault="00E00D27" w:rsidP="00866D26">
      <w:pPr>
        <w:rPr>
          <w:rFonts w:cs="Arial"/>
          <w:szCs w:val="20"/>
          <w:lang w:eastAsia="en-US"/>
        </w:rPr>
      </w:pPr>
      <w:r w:rsidRPr="00253C57">
        <w:rPr>
          <w:rFonts w:cs="Arial"/>
          <w:szCs w:val="20"/>
          <w:lang w:eastAsia="en-US"/>
        </w:rPr>
        <w:t>Popularly known as Joti, after a popular Tanzanian comedian, Aaron started Nabuhima Foods as a sole proprietorship in 2008 and before growing and later formalizing under the current name as an enterprise 2017. As a result of his hard-work and vision, Aaron was earmarked for a business growth support from UNCDF that included expansion of his warehousing capacity and other key value chain aspects. Now he boasts five warehouses with a combined capacity of 2,800 MT and two maize and cassava flour mills in his village and Kibondo town. His current export capacity is up to 3,850 MT of cassava and maize flour to DR Congo, Burundi, and Rwanda, in addition to supplying the local market. The support from UNCDF enabled him to strengthen his business and obtain various bank loans which he used to further expand his commercial operations.</w:t>
      </w:r>
    </w:p>
    <w:p w14:paraId="3B938671" w14:textId="77777777" w:rsidR="00866D26" w:rsidRPr="00253C57" w:rsidRDefault="00866D26" w:rsidP="00866D26">
      <w:pPr>
        <w:rPr>
          <w:rFonts w:cs="Arial"/>
          <w:szCs w:val="20"/>
          <w:lang w:eastAsia="en-US"/>
        </w:rPr>
      </w:pPr>
    </w:p>
    <w:p w14:paraId="0C0BE7AF" w14:textId="77777777" w:rsidR="00E00D27" w:rsidRPr="00253C57" w:rsidRDefault="00E00D27" w:rsidP="00866D26">
      <w:pPr>
        <w:rPr>
          <w:rFonts w:cs="Arial"/>
          <w:szCs w:val="20"/>
          <w:lang w:eastAsia="en-US"/>
        </w:rPr>
      </w:pPr>
      <w:r w:rsidRPr="00253C57">
        <w:rPr>
          <w:rFonts w:cs="Arial"/>
          <w:szCs w:val="20"/>
          <w:lang w:eastAsia="en-US"/>
        </w:rPr>
        <w:t xml:space="preserve">“I got introduced to UNCDF by the District Executive Director (DED) after struggling so much with establishing this business. UNCDF have linked me up with financial services and helped me to grow from a paltry TZS 3million to TZS 400million. I currently operate with two factories and a third is being constructed in Sumbawanga. The future plan is </w:t>
      </w:r>
      <w:r w:rsidRPr="00253C57">
        <w:rPr>
          <w:rFonts w:cs="Arial"/>
          <w:szCs w:val="20"/>
          <w:lang w:val="en-US" w:eastAsia="en-US"/>
        </w:rPr>
        <w:t>using the Kasanda Port for export to DRCongo and Burundi by 2027”.</w:t>
      </w:r>
      <w:r w:rsidRPr="00253C57">
        <w:rPr>
          <w:rFonts w:cs="Arial"/>
          <w:szCs w:val="20"/>
          <w:lang w:eastAsia="en-US"/>
        </w:rPr>
        <w:t xml:space="preserve"> </w:t>
      </w:r>
    </w:p>
    <w:bookmarkEnd w:id="43"/>
    <w:p w14:paraId="3FC3E935" w14:textId="02CF7898" w:rsidR="00E00D27" w:rsidRPr="00253C57" w:rsidRDefault="00E00D27" w:rsidP="00E00D27">
      <w:pPr>
        <w:jc w:val="left"/>
        <w:rPr>
          <w:rFonts w:cs="Arial"/>
          <w:i/>
          <w:iCs/>
          <w:szCs w:val="20"/>
          <w:lang w:eastAsia="en-US"/>
        </w:rPr>
      </w:pPr>
      <w:r w:rsidRPr="00253C57">
        <w:rPr>
          <w:rFonts w:cs="Arial"/>
          <w:i/>
          <w:iCs/>
          <w:szCs w:val="20"/>
          <w:lang w:eastAsia="en-US"/>
        </w:rPr>
        <w:br w:type="page"/>
      </w:r>
    </w:p>
    <w:p w14:paraId="5EC07C0F" w14:textId="0CE591F4" w:rsidR="00B45316" w:rsidRPr="00253C57" w:rsidRDefault="00B45316" w:rsidP="00427019">
      <w:pPr>
        <w:pStyle w:val="Heading2"/>
        <w:numPr>
          <w:ilvl w:val="1"/>
          <w:numId w:val="15"/>
        </w:numPr>
      </w:pPr>
      <w:bookmarkStart w:id="44" w:name="_Toc135559857"/>
      <w:r w:rsidRPr="00253C57">
        <w:lastRenderedPageBreak/>
        <w:t>Jointly promoting an improved business environment in Tanzania.</w:t>
      </w:r>
      <w:bookmarkEnd w:id="44"/>
    </w:p>
    <w:p w14:paraId="19643DDE" w14:textId="77777777" w:rsidR="00B45316" w:rsidRPr="00253C57" w:rsidRDefault="00B45316" w:rsidP="00B45316">
      <w:pPr>
        <w:jc w:val="left"/>
        <w:rPr>
          <w:rFonts w:cs="Arial"/>
          <w:b/>
          <w:i/>
          <w:iCs/>
          <w:szCs w:val="20"/>
          <w:lang w:val="en-US" w:eastAsia="en-US"/>
        </w:rPr>
      </w:pPr>
    </w:p>
    <w:p w14:paraId="0008888F" w14:textId="77777777" w:rsidR="00B45316" w:rsidRPr="00253C57" w:rsidRDefault="00B45316" w:rsidP="002B24F0">
      <w:pPr>
        <w:rPr>
          <w:rFonts w:cs="Arial"/>
          <w:szCs w:val="20"/>
          <w:lang w:eastAsia="en-US"/>
        </w:rPr>
      </w:pPr>
      <w:r w:rsidRPr="00253C57">
        <w:rPr>
          <w:rFonts w:cs="Arial"/>
          <w:szCs w:val="20"/>
          <w:lang w:eastAsia="en-US"/>
        </w:rPr>
        <w:t>MSMEs in Tanzania face a number of challenges including a non-conducive business environment with limited access to finance and business development support as well as long and complex processes and procedures for business start-up and formalization, trade and investment.</w:t>
      </w:r>
    </w:p>
    <w:p w14:paraId="626B7724" w14:textId="77777777" w:rsidR="00B45316" w:rsidRPr="00253C57" w:rsidRDefault="00B45316" w:rsidP="002B24F0">
      <w:pPr>
        <w:rPr>
          <w:rFonts w:cs="Arial"/>
          <w:szCs w:val="20"/>
          <w:lang w:val="en-US" w:eastAsia="en-US"/>
        </w:rPr>
      </w:pPr>
    </w:p>
    <w:p w14:paraId="03C9C9B9" w14:textId="77777777" w:rsidR="00B45316" w:rsidRPr="00253C57" w:rsidRDefault="00B45316" w:rsidP="002B24F0">
      <w:pPr>
        <w:rPr>
          <w:rFonts w:cs="Arial"/>
          <w:szCs w:val="20"/>
          <w:lang w:eastAsia="en-US"/>
        </w:rPr>
      </w:pPr>
      <w:r w:rsidRPr="00253C57">
        <w:rPr>
          <w:rFonts w:cs="Arial"/>
          <w:szCs w:val="20"/>
          <w:lang w:eastAsia="en-US"/>
        </w:rPr>
        <w:t>UN Agencies under the Economic Growth and Employment Outcome Group addressed this jointly through promotion of sustainable business linkages combined with advisory (policy-oriented) and technical assistance (action-oriented) services in the field of enterprise development and foreign direct investment. This included support to revision of policies, plans and strategies, ensuring broad stakeholder consultations and inclusion of gender, environmental and decent work issues. The UN also supported the development of digital platforms to facilitate business start-up, investment compliance, and engagement in domestic, regional, and international trade and strengthened the capacity of business development support providers as well as financial service providers to provide products and services that meet the needs of women and youth entrepreneurs and farmers.</w:t>
      </w:r>
    </w:p>
    <w:p w14:paraId="6F4C5DC0" w14:textId="77777777" w:rsidR="00B45316" w:rsidRPr="00253C57" w:rsidRDefault="00B45316" w:rsidP="00B45316">
      <w:pPr>
        <w:jc w:val="left"/>
        <w:rPr>
          <w:rFonts w:cs="Arial"/>
          <w:i/>
          <w:iCs/>
          <w:szCs w:val="20"/>
          <w:lang w:eastAsia="en-US"/>
        </w:rPr>
      </w:pPr>
    </w:p>
    <w:p w14:paraId="5FB57AA5" w14:textId="77777777" w:rsidR="00B45316" w:rsidRPr="00253C57" w:rsidRDefault="00B45316" w:rsidP="00B45316">
      <w:pPr>
        <w:jc w:val="left"/>
        <w:rPr>
          <w:rFonts w:cs="Arial"/>
          <w:i/>
          <w:iCs/>
          <w:szCs w:val="20"/>
          <w:lang w:eastAsia="en-US"/>
        </w:rPr>
      </w:pPr>
    </w:p>
    <w:p w14:paraId="502EFB5C" w14:textId="77777777" w:rsidR="00B45316" w:rsidRPr="00253C57" w:rsidRDefault="00B45316" w:rsidP="00B45316">
      <w:pPr>
        <w:jc w:val="left"/>
        <w:rPr>
          <w:rFonts w:cs="Arial"/>
          <w:i/>
          <w:iCs/>
          <w:szCs w:val="20"/>
          <w:lang w:eastAsia="en-US"/>
        </w:rPr>
      </w:pPr>
      <w:r w:rsidRPr="00253C57">
        <w:rPr>
          <w:rFonts w:cs="Arial"/>
          <w:i/>
          <w:iCs/>
          <w:noProof/>
          <w:szCs w:val="20"/>
          <w:lang w:eastAsia="en-US"/>
        </w:rPr>
        <w:drawing>
          <wp:inline distT="0" distB="0" distL="0" distR="0" wp14:anchorId="3A1A66E5" wp14:editId="21EA453F">
            <wp:extent cx="5581650" cy="313405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5584844" cy="3135846"/>
                    </a:xfrm>
                    <a:prstGeom prst="rect">
                      <a:avLst/>
                    </a:prstGeom>
                  </pic:spPr>
                </pic:pic>
              </a:graphicData>
            </a:graphic>
          </wp:inline>
        </w:drawing>
      </w:r>
    </w:p>
    <w:p w14:paraId="356DD615" w14:textId="77777777" w:rsidR="00B45316" w:rsidRPr="00253C57" w:rsidRDefault="00B45316" w:rsidP="00B45316">
      <w:pPr>
        <w:jc w:val="left"/>
        <w:rPr>
          <w:rFonts w:cs="Arial"/>
          <w:i/>
          <w:iCs/>
          <w:szCs w:val="20"/>
          <w:lang w:eastAsia="en-US"/>
        </w:rPr>
      </w:pPr>
      <w:r w:rsidRPr="00253C57">
        <w:rPr>
          <w:rFonts w:cs="Arial"/>
          <w:bCs/>
          <w:i/>
          <w:iCs/>
          <w:szCs w:val="20"/>
          <w:lang w:eastAsia="en-US"/>
        </w:rPr>
        <w:t>Photo:</w:t>
      </w:r>
      <w:r w:rsidRPr="00253C57">
        <w:rPr>
          <w:rFonts w:cs="Arial"/>
          <w:i/>
          <w:iCs/>
          <w:szCs w:val="20"/>
          <w:lang w:eastAsia="en-US"/>
        </w:rPr>
        <w:t xml:space="preserve"> TanTrade Trade Information Portal Team training honey producers on procedures to export apiary products from Zanzibar (August 2022)</w:t>
      </w:r>
    </w:p>
    <w:p w14:paraId="51BABF6A" w14:textId="77777777" w:rsidR="00B45316" w:rsidRPr="00253C57" w:rsidRDefault="00B45316" w:rsidP="00B45316">
      <w:pPr>
        <w:jc w:val="left"/>
        <w:rPr>
          <w:rFonts w:cs="Arial"/>
          <w:i/>
          <w:iCs/>
          <w:szCs w:val="20"/>
          <w:lang w:eastAsia="en-US"/>
        </w:rPr>
      </w:pPr>
    </w:p>
    <w:p w14:paraId="044E32E8" w14:textId="77777777" w:rsidR="00B45316" w:rsidRPr="00253C57" w:rsidRDefault="00B45316" w:rsidP="00B45316">
      <w:pPr>
        <w:jc w:val="left"/>
        <w:rPr>
          <w:rFonts w:cs="Arial"/>
          <w:i/>
          <w:iCs/>
          <w:szCs w:val="20"/>
          <w:lang w:eastAsia="en-US"/>
        </w:rPr>
      </w:pPr>
    </w:p>
    <w:p w14:paraId="4703A940" w14:textId="77777777" w:rsidR="00B45316" w:rsidRPr="00253C57" w:rsidRDefault="00B45316" w:rsidP="00B45316">
      <w:pPr>
        <w:jc w:val="left"/>
        <w:rPr>
          <w:rFonts w:cs="Arial"/>
          <w:i/>
          <w:iCs/>
          <w:szCs w:val="20"/>
          <w:lang w:eastAsia="en-US"/>
        </w:rPr>
      </w:pPr>
      <w:r w:rsidRPr="00253C57">
        <w:rPr>
          <w:rFonts w:cs="Arial"/>
          <w:i/>
          <w:iCs/>
          <w:noProof/>
          <w:szCs w:val="20"/>
          <w:lang w:eastAsia="en-US"/>
        </w:rPr>
        <w:lastRenderedPageBreak/>
        <w:drawing>
          <wp:inline distT="0" distB="0" distL="0" distR="0" wp14:anchorId="336F4480" wp14:editId="4EA3A855">
            <wp:extent cx="5705512" cy="379222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09291" cy="3794732"/>
                    </a:xfrm>
                    <a:prstGeom prst="rect">
                      <a:avLst/>
                    </a:prstGeom>
                  </pic:spPr>
                </pic:pic>
              </a:graphicData>
            </a:graphic>
          </wp:inline>
        </w:drawing>
      </w:r>
    </w:p>
    <w:p w14:paraId="7280D437" w14:textId="77777777" w:rsidR="00B45316" w:rsidRPr="00253C57" w:rsidRDefault="00B45316" w:rsidP="00B45316">
      <w:pPr>
        <w:jc w:val="left"/>
        <w:rPr>
          <w:rFonts w:cs="Arial"/>
          <w:i/>
          <w:iCs/>
          <w:szCs w:val="20"/>
          <w:lang w:eastAsia="en-US"/>
        </w:rPr>
      </w:pPr>
      <w:r w:rsidRPr="00253C57">
        <w:rPr>
          <w:rFonts w:cs="Arial"/>
          <w:bCs/>
          <w:i/>
          <w:iCs/>
          <w:szCs w:val="20"/>
          <w:lang w:eastAsia="en-US"/>
        </w:rPr>
        <w:t>Photo:</w:t>
      </w:r>
      <w:r w:rsidRPr="00253C57">
        <w:rPr>
          <w:rFonts w:cs="Arial"/>
          <w:i/>
          <w:iCs/>
          <w:szCs w:val="20"/>
          <w:lang w:eastAsia="en-US"/>
        </w:rPr>
        <w:t xml:space="preserve"> TanTrade Trade Information Portal Team at the 2022 Dar es Salam Trade Fair showcasing Trade procedures to economic operators (July 2022)</w:t>
      </w:r>
    </w:p>
    <w:p w14:paraId="535A2542" w14:textId="77777777" w:rsidR="00B45316" w:rsidRPr="00253C57" w:rsidRDefault="00B45316" w:rsidP="00B45316">
      <w:pPr>
        <w:jc w:val="left"/>
        <w:rPr>
          <w:rFonts w:cs="Arial"/>
          <w:i/>
          <w:iCs/>
          <w:szCs w:val="20"/>
          <w:lang w:eastAsia="en-US"/>
        </w:rPr>
      </w:pPr>
    </w:p>
    <w:p w14:paraId="445448BE" w14:textId="77777777" w:rsidR="00B45316" w:rsidRPr="00253C57" w:rsidRDefault="00B45316" w:rsidP="00B45316">
      <w:pPr>
        <w:jc w:val="left"/>
        <w:rPr>
          <w:rFonts w:cs="Arial"/>
          <w:i/>
          <w:iCs/>
          <w:szCs w:val="20"/>
          <w:lang w:val="en-US" w:eastAsia="en-US"/>
        </w:rPr>
      </w:pPr>
    </w:p>
    <w:p w14:paraId="47CCD3EA" w14:textId="77777777" w:rsidR="00B45316" w:rsidRPr="00253C57" w:rsidRDefault="00B45316" w:rsidP="002B24F0">
      <w:pPr>
        <w:rPr>
          <w:rFonts w:cs="Arial"/>
          <w:szCs w:val="20"/>
          <w:lang w:eastAsia="en-US"/>
        </w:rPr>
      </w:pPr>
      <w:r w:rsidRPr="00253C57">
        <w:rPr>
          <w:rFonts w:cs="Arial"/>
          <w:szCs w:val="20"/>
          <w:lang w:eastAsia="en-US"/>
        </w:rPr>
        <w:t>This led to improved policy and regulatory frameworks, optimized conditions for business growth and creation of linkages between large and local suppliers along identified value-chains for increased market access. With reference to the Sustainable Development Goals 8, 9, 10, 12 and 17, joint UN assistance led to improved livelihoods with the strengthening of local businesses, including women entrepreneurship, in relevant local, regional, and global value chains for sustained long term economic development.</w:t>
      </w:r>
    </w:p>
    <w:p w14:paraId="17EA93DF" w14:textId="77777777" w:rsidR="00B45316" w:rsidRPr="00253C57" w:rsidRDefault="00B45316" w:rsidP="002B24F0">
      <w:pPr>
        <w:rPr>
          <w:rFonts w:cs="Arial"/>
          <w:b/>
          <w:szCs w:val="20"/>
          <w:lang w:val="en-US" w:eastAsia="en-US"/>
        </w:rPr>
      </w:pPr>
    </w:p>
    <w:p w14:paraId="4A9B1250" w14:textId="77777777" w:rsidR="00B45316" w:rsidRPr="00253C57" w:rsidRDefault="00B45316" w:rsidP="002B24F0">
      <w:pPr>
        <w:rPr>
          <w:rFonts w:cs="Arial"/>
          <w:szCs w:val="20"/>
          <w:lang w:eastAsia="en-US"/>
        </w:rPr>
      </w:pPr>
      <w:r w:rsidRPr="00253C57">
        <w:rPr>
          <w:rFonts w:cs="Arial"/>
          <w:szCs w:val="20"/>
          <w:lang w:eastAsia="en-US"/>
        </w:rPr>
        <w:t>The One UN Fund Tanzania proved to be crucial for the effective implementation of the planned activities under the United Nations Development Assistance Programme (UNDAP). The Tanzania "One UN Fund" should be continued and well-funded in the next years to allow effective impact and leverage for transformative change.</w:t>
      </w:r>
    </w:p>
    <w:p w14:paraId="6C521397" w14:textId="3A553BEB" w:rsidR="00B45316" w:rsidRPr="00253C57" w:rsidRDefault="00B45316" w:rsidP="00E00D27">
      <w:pPr>
        <w:jc w:val="left"/>
        <w:rPr>
          <w:rFonts w:cs="Arial"/>
          <w:i/>
          <w:iCs/>
          <w:szCs w:val="20"/>
          <w:lang w:eastAsia="en-US"/>
        </w:rPr>
      </w:pPr>
    </w:p>
    <w:p w14:paraId="72E88215" w14:textId="7744712D" w:rsidR="00DD35DC" w:rsidRPr="00253C57" w:rsidRDefault="00DD35DC" w:rsidP="00E00D27">
      <w:pPr>
        <w:jc w:val="left"/>
        <w:rPr>
          <w:rFonts w:cs="Arial"/>
          <w:i/>
          <w:iCs/>
          <w:szCs w:val="20"/>
          <w:lang w:eastAsia="en-US"/>
        </w:rPr>
      </w:pPr>
    </w:p>
    <w:p w14:paraId="17B6BD9E" w14:textId="7613FCB0" w:rsidR="00DD35DC" w:rsidRPr="00253C57" w:rsidRDefault="00DD35DC" w:rsidP="00E00D27">
      <w:pPr>
        <w:jc w:val="left"/>
        <w:rPr>
          <w:rFonts w:cs="Arial"/>
          <w:i/>
          <w:iCs/>
          <w:szCs w:val="20"/>
          <w:lang w:eastAsia="en-US"/>
        </w:rPr>
      </w:pPr>
    </w:p>
    <w:p w14:paraId="77D1EFF5" w14:textId="474EDFA4" w:rsidR="00DD35DC" w:rsidRPr="00253C57" w:rsidRDefault="00DD35DC" w:rsidP="00E00D27">
      <w:pPr>
        <w:jc w:val="left"/>
        <w:rPr>
          <w:rFonts w:cs="Arial"/>
          <w:i/>
          <w:iCs/>
          <w:szCs w:val="20"/>
          <w:lang w:eastAsia="en-US"/>
        </w:rPr>
      </w:pPr>
    </w:p>
    <w:p w14:paraId="37E678CF" w14:textId="0434EA72" w:rsidR="00DD35DC" w:rsidRPr="00253C57" w:rsidRDefault="00DD35DC" w:rsidP="00E00D27">
      <w:pPr>
        <w:jc w:val="left"/>
        <w:rPr>
          <w:rFonts w:cs="Arial"/>
          <w:i/>
          <w:iCs/>
          <w:szCs w:val="20"/>
          <w:lang w:eastAsia="en-US"/>
        </w:rPr>
      </w:pPr>
    </w:p>
    <w:p w14:paraId="7D12CC76" w14:textId="16419F36" w:rsidR="00DD35DC" w:rsidRPr="00253C57" w:rsidRDefault="00DD35DC" w:rsidP="00E00D27">
      <w:pPr>
        <w:jc w:val="left"/>
        <w:rPr>
          <w:rFonts w:cs="Arial"/>
          <w:i/>
          <w:iCs/>
          <w:szCs w:val="20"/>
          <w:lang w:eastAsia="en-US"/>
        </w:rPr>
      </w:pPr>
    </w:p>
    <w:p w14:paraId="6E85A9BD" w14:textId="6B98039C" w:rsidR="00DD35DC" w:rsidRPr="00253C57" w:rsidRDefault="00DD35DC" w:rsidP="00E00D27">
      <w:pPr>
        <w:jc w:val="left"/>
        <w:rPr>
          <w:rFonts w:cs="Arial"/>
          <w:i/>
          <w:iCs/>
          <w:szCs w:val="20"/>
          <w:lang w:eastAsia="en-US"/>
        </w:rPr>
      </w:pPr>
    </w:p>
    <w:p w14:paraId="41CF764D" w14:textId="77777777" w:rsidR="00DD35DC" w:rsidRPr="00253C57" w:rsidRDefault="00DD35DC" w:rsidP="00E00D27">
      <w:pPr>
        <w:jc w:val="left"/>
        <w:rPr>
          <w:rFonts w:cs="Arial"/>
          <w:i/>
          <w:iCs/>
          <w:szCs w:val="20"/>
          <w:lang w:eastAsia="en-US"/>
        </w:rPr>
      </w:pPr>
    </w:p>
    <w:p w14:paraId="59D67EC7" w14:textId="1C849099" w:rsidR="00E00D27" w:rsidRPr="00253C57" w:rsidRDefault="00E00D27" w:rsidP="00427019">
      <w:pPr>
        <w:pStyle w:val="Heading2"/>
        <w:numPr>
          <w:ilvl w:val="1"/>
          <w:numId w:val="15"/>
        </w:numPr>
      </w:pPr>
      <w:bookmarkStart w:id="45" w:name="_Toc135559858"/>
      <w:r w:rsidRPr="00253C57">
        <w:lastRenderedPageBreak/>
        <w:t>Nutrition</w:t>
      </w:r>
      <w:bookmarkEnd w:id="45"/>
      <w:r w:rsidRPr="00253C57">
        <w:t xml:space="preserve"> </w:t>
      </w:r>
    </w:p>
    <w:p w14:paraId="14CA810C" w14:textId="77777777" w:rsidR="00E00D27" w:rsidRPr="00253C57" w:rsidRDefault="00E00D27" w:rsidP="00E00D27">
      <w:pPr>
        <w:jc w:val="left"/>
        <w:rPr>
          <w:rFonts w:cs="Arial"/>
          <w:b/>
          <w:bCs/>
          <w:i/>
          <w:iCs/>
          <w:szCs w:val="20"/>
          <w:lang w:eastAsia="en-US"/>
        </w:rPr>
      </w:pPr>
      <w:r w:rsidRPr="00253C57">
        <w:rPr>
          <w:rFonts w:cs="Arial"/>
          <w:b/>
          <w:bCs/>
          <w:i/>
          <w:iCs/>
          <w:noProof/>
          <w:szCs w:val="20"/>
          <w:lang w:eastAsia="en-US"/>
        </w:rPr>
        <w:drawing>
          <wp:inline distT="0" distB="0" distL="0" distR="0" wp14:anchorId="115942F9" wp14:editId="10976162">
            <wp:extent cx="2181225" cy="1975485"/>
            <wp:effectExtent l="0" t="0" r="952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1225" cy="1975485"/>
                    </a:xfrm>
                    <a:prstGeom prst="rect">
                      <a:avLst/>
                    </a:prstGeom>
                    <a:noFill/>
                  </pic:spPr>
                </pic:pic>
              </a:graphicData>
            </a:graphic>
          </wp:inline>
        </w:drawing>
      </w:r>
    </w:p>
    <w:p w14:paraId="37C55A4A" w14:textId="23F311F9" w:rsidR="00E00D27" w:rsidRPr="00253C57" w:rsidRDefault="00E00D27" w:rsidP="00E00D27">
      <w:pPr>
        <w:jc w:val="left"/>
        <w:rPr>
          <w:rFonts w:cs="Arial"/>
          <w:b/>
          <w:bCs/>
          <w:i/>
          <w:iCs/>
          <w:szCs w:val="20"/>
          <w:lang w:eastAsia="en-US"/>
        </w:rPr>
      </w:pPr>
      <w:r w:rsidRPr="00253C57">
        <w:rPr>
          <w:rFonts w:cs="Arial"/>
          <w:b/>
          <w:bCs/>
          <w:i/>
          <w:iCs/>
          <w:szCs w:val="20"/>
          <w:lang w:eastAsia="en-US"/>
        </w:rPr>
        <w:t>Figure 1:  Melami, a street food vendor who attended FAO Health and Nutrition Training; Photo credits: FAO Tanzania</w:t>
      </w:r>
      <w:r w:rsidR="00D63DE4" w:rsidRPr="00253C57">
        <w:rPr>
          <w:rFonts w:cs="Arial"/>
          <w:b/>
          <w:bCs/>
          <w:i/>
          <w:iCs/>
          <w:szCs w:val="20"/>
          <w:lang w:eastAsia="en-US"/>
        </w:rPr>
        <w:t>.</w:t>
      </w:r>
    </w:p>
    <w:p w14:paraId="3F054936" w14:textId="77777777" w:rsidR="00D63DE4" w:rsidRPr="00253C57" w:rsidRDefault="00D63DE4" w:rsidP="00E00D27">
      <w:pPr>
        <w:jc w:val="left"/>
        <w:rPr>
          <w:rFonts w:cs="Arial"/>
          <w:b/>
          <w:bCs/>
          <w:i/>
          <w:iCs/>
          <w:szCs w:val="20"/>
          <w:lang w:eastAsia="en-US"/>
        </w:rPr>
      </w:pPr>
    </w:p>
    <w:p w14:paraId="5F69F634" w14:textId="60B00B7B" w:rsidR="00D63DE4" w:rsidRPr="00253C57" w:rsidRDefault="00E00D27" w:rsidP="00D63DE4">
      <w:pPr>
        <w:rPr>
          <w:rFonts w:cs="Arial"/>
          <w:szCs w:val="20"/>
          <w:lang w:eastAsia="en-US"/>
        </w:rPr>
      </w:pPr>
      <w:r w:rsidRPr="00253C57">
        <w:rPr>
          <w:rFonts w:cs="Arial"/>
          <w:szCs w:val="20"/>
          <w:lang w:eastAsia="en-US"/>
        </w:rPr>
        <w:t xml:space="preserve">Melami a single mother, working as a mama Lishe benefited a lot from the Street Food Vendors project. She is one of the street food vendors representing about 500 others who have been trained in food safety and hygiene and basic nutrition through FAO support. Prior to the training, Melami had limited knowledge on the importance of healthy foods and diets, hygiene, as well as limited business skills that could improve her business and the nutrition of her customers and her </w:t>
      </w:r>
      <w:r w:rsidR="00D63DE4" w:rsidRPr="00253C57">
        <w:rPr>
          <w:rFonts w:cs="Arial"/>
          <w:szCs w:val="20"/>
          <w:lang w:eastAsia="en-US"/>
        </w:rPr>
        <w:t>household. Based</w:t>
      </w:r>
      <w:r w:rsidRPr="00253C57">
        <w:rPr>
          <w:rFonts w:cs="Arial"/>
          <w:szCs w:val="20"/>
          <w:lang w:eastAsia="en-US"/>
        </w:rPr>
        <w:t xml:space="preserve"> on her testimony, she could not believe how lucky she is when she was informed about the training. </w:t>
      </w:r>
    </w:p>
    <w:p w14:paraId="0E3345D3" w14:textId="77777777" w:rsidR="00D63DE4" w:rsidRPr="00253C57" w:rsidRDefault="00D63DE4" w:rsidP="00D63DE4">
      <w:pPr>
        <w:rPr>
          <w:rFonts w:cs="Arial"/>
          <w:i/>
          <w:iCs/>
          <w:szCs w:val="20"/>
          <w:lang w:eastAsia="en-US"/>
        </w:rPr>
      </w:pPr>
    </w:p>
    <w:p w14:paraId="21A45E9E" w14:textId="443D3B97" w:rsidR="00E00D27" w:rsidRPr="00253C57" w:rsidRDefault="00E00D27" w:rsidP="00D63DE4">
      <w:pPr>
        <w:rPr>
          <w:rFonts w:cs="Arial"/>
          <w:szCs w:val="20"/>
          <w:lang w:eastAsia="en-US"/>
        </w:rPr>
      </w:pPr>
      <w:r w:rsidRPr="00253C57">
        <w:rPr>
          <w:rFonts w:cs="Arial"/>
          <w:i/>
          <w:iCs/>
          <w:szCs w:val="20"/>
          <w:lang w:eastAsia="en-US"/>
        </w:rPr>
        <w:t xml:space="preserve">“I could not believe when I was approached and was informed about this project, she said. I have been approached so many times by many people, who registered my name and promised to be shortlisted for training, loans and so forth. So, I thought this was a similar scam” she added. Melami explained that the training helped her in so many ways: “I know now how to prepare balanced meal using ordinary foods, she admitted. Initially I used to prepare many foods from the similar group; for example, I would serve a customer with ugali (thick porridge), with a portion of meat, fish and beans because I </w:t>
      </w:r>
      <w:r w:rsidR="001172DA" w:rsidRPr="00253C57">
        <w:rPr>
          <w:rFonts w:cs="Arial"/>
          <w:i/>
          <w:iCs/>
          <w:szCs w:val="20"/>
          <w:lang w:eastAsia="en-US"/>
        </w:rPr>
        <w:t>did not</w:t>
      </w:r>
      <w:r w:rsidRPr="00253C57">
        <w:rPr>
          <w:rFonts w:cs="Arial"/>
          <w:i/>
          <w:iCs/>
          <w:szCs w:val="20"/>
          <w:lang w:eastAsia="en-US"/>
        </w:rPr>
        <w:t xml:space="preserve"> know they all belong to the same group. But now, I give my customers a wide range of options, so they can have a balanced meal.”</w:t>
      </w:r>
    </w:p>
    <w:p w14:paraId="488E02D0" w14:textId="77777777" w:rsidR="00D63DE4" w:rsidRPr="00253C57" w:rsidRDefault="00D63DE4" w:rsidP="00D63DE4">
      <w:pPr>
        <w:rPr>
          <w:rFonts w:cs="Arial"/>
          <w:i/>
          <w:iCs/>
          <w:szCs w:val="20"/>
          <w:lang w:eastAsia="en-US"/>
        </w:rPr>
      </w:pPr>
    </w:p>
    <w:p w14:paraId="39CE94E3" w14:textId="7C23F515" w:rsidR="00E00D27" w:rsidRPr="00253C57" w:rsidRDefault="00E00D27" w:rsidP="00D63DE4">
      <w:pPr>
        <w:rPr>
          <w:rFonts w:cs="Arial"/>
          <w:i/>
          <w:iCs/>
          <w:szCs w:val="20"/>
          <w:lang w:eastAsia="en-US"/>
        </w:rPr>
      </w:pPr>
      <w:r w:rsidRPr="00253C57">
        <w:rPr>
          <w:rFonts w:cs="Arial"/>
          <w:szCs w:val="20"/>
          <w:lang w:eastAsia="en-US"/>
        </w:rPr>
        <w:t>After learning the importance of hygiene and sanitation, Melami decided to improve her business surroundings</w:t>
      </w:r>
      <w:r w:rsidR="002E0B2C" w:rsidRPr="00253C57">
        <w:rPr>
          <w:rFonts w:cs="Arial"/>
          <w:szCs w:val="20"/>
          <w:lang w:eastAsia="en-US"/>
        </w:rPr>
        <w:t xml:space="preserve">. </w:t>
      </w:r>
      <w:r w:rsidRPr="00253C57">
        <w:rPr>
          <w:rFonts w:cs="Arial"/>
          <w:szCs w:val="20"/>
          <w:lang w:eastAsia="en-US"/>
        </w:rPr>
        <w:t>Before the training she had a bowl and a jug which were used by customers to wash their hands. After the training, she purchased a modern handwashing facility, a white, semi-transparent bucket with a tap and a stand. Melami now wears a clean white apron, closed shoes and she keeps her nails short and clean. She has also started keeping records on expenditure and sales which enables her to calculate and record her daily profit by deducting all expenses. Melami has become a change agent by providing information on nutritious diets, safety and hygiene to her customers</w:t>
      </w:r>
      <w:r w:rsidRPr="00253C57">
        <w:rPr>
          <w:rFonts w:cs="Arial"/>
          <w:i/>
          <w:iCs/>
          <w:szCs w:val="20"/>
          <w:lang w:eastAsia="en-US"/>
        </w:rPr>
        <w:t>.</w:t>
      </w:r>
    </w:p>
    <w:p w14:paraId="12780D77" w14:textId="77777777" w:rsidR="00D63DE4" w:rsidRPr="00253C57" w:rsidRDefault="00D63DE4" w:rsidP="00D63DE4">
      <w:pPr>
        <w:rPr>
          <w:rFonts w:cs="Arial"/>
          <w:i/>
          <w:iCs/>
          <w:szCs w:val="20"/>
          <w:lang w:eastAsia="en-US"/>
        </w:rPr>
      </w:pPr>
    </w:p>
    <w:p w14:paraId="453298DD" w14:textId="77777777" w:rsidR="00E00D27" w:rsidRPr="00253C57" w:rsidRDefault="00E00D27" w:rsidP="00D63DE4">
      <w:pPr>
        <w:rPr>
          <w:rFonts w:cs="Arial"/>
          <w:szCs w:val="20"/>
          <w:lang w:eastAsia="en-US"/>
        </w:rPr>
      </w:pPr>
      <w:r w:rsidRPr="00253C57">
        <w:rPr>
          <w:rFonts w:cs="Arial"/>
          <w:szCs w:val="20"/>
          <w:lang w:eastAsia="en-US"/>
        </w:rPr>
        <w:t>Capacity building of street food vendors for improved nutrition through the Street Food Vendors Project was important providing the selected vendors an opportunity to learn and give their views about certain aspects of the food industry.  However, most of the vendors are left with no regular technical and financial support that could improve their businesses and nutrition outcomes. Further dedicated and complementary efforts are needed to support the vendors as key partners to contribute children, adolescents and adults access safe, nutritious, and affordable diets in all settings.</w:t>
      </w:r>
    </w:p>
    <w:p w14:paraId="411F2C4E" w14:textId="77777777" w:rsidR="00E00D27" w:rsidRPr="00253C57" w:rsidRDefault="00E00D27" w:rsidP="00E00D27">
      <w:pPr>
        <w:jc w:val="left"/>
        <w:rPr>
          <w:rFonts w:cs="Arial"/>
          <w:i/>
          <w:iCs/>
          <w:szCs w:val="20"/>
          <w:lang w:eastAsia="en-US"/>
        </w:rPr>
      </w:pPr>
    </w:p>
    <w:p w14:paraId="5D5FD6D9" w14:textId="77777777" w:rsidR="00D63DE4" w:rsidRPr="00253C57" w:rsidRDefault="00D63DE4" w:rsidP="00E00D27">
      <w:pPr>
        <w:jc w:val="left"/>
        <w:rPr>
          <w:rFonts w:cs="Arial"/>
          <w:b/>
          <w:bCs/>
          <w:i/>
          <w:iCs/>
          <w:szCs w:val="20"/>
          <w:lang w:eastAsia="en-US"/>
        </w:rPr>
      </w:pPr>
    </w:p>
    <w:p w14:paraId="14CF5764" w14:textId="77777777" w:rsidR="00D63DE4" w:rsidRPr="00253C57" w:rsidRDefault="00D63DE4" w:rsidP="00E00D27">
      <w:pPr>
        <w:jc w:val="left"/>
        <w:rPr>
          <w:rFonts w:cs="Arial"/>
          <w:b/>
          <w:bCs/>
          <w:i/>
          <w:iCs/>
          <w:szCs w:val="20"/>
          <w:lang w:eastAsia="en-US"/>
        </w:rPr>
      </w:pPr>
    </w:p>
    <w:p w14:paraId="11C042B1" w14:textId="77777777" w:rsidR="00D63DE4" w:rsidRPr="00253C57" w:rsidRDefault="00D63DE4" w:rsidP="00E00D27">
      <w:pPr>
        <w:jc w:val="left"/>
        <w:rPr>
          <w:rFonts w:cs="Arial"/>
          <w:b/>
          <w:bCs/>
          <w:i/>
          <w:iCs/>
          <w:szCs w:val="20"/>
          <w:lang w:eastAsia="en-US"/>
        </w:rPr>
      </w:pPr>
    </w:p>
    <w:p w14:paraId="3069F138" w14:textId="77777777" w:rsidR="00D63DE4" w:rsidRPr="00253C57" w:rsidRDefault="00D63DE4" w:rsidP="00E00D27">
      <w:pPr>
        <w:jc w:val="left"/>
        <w:rPr>
          <w:rFonts w:cs="Arial"/>
          <w:b/>
          <w:bCs/>
          <w:i/>
          <w:iCs/>
          <w:szCs w:val="20"/>
          <w:lang w:eastAsia="en-US"/>
        </w:rPr>
      </w:pPr>
    </w:p>
    <w:p w14:paraId="48BC25A8" w14:textId="77777777" w:rsidR="00D63DE4" w:rsidRPr="00253C57" w:rsidRDefault="00D63DE4" w:rsidP="00E00D27">
      <w:pPr>
        <w:jc w:val="left"/>
        <w:rPr>
          <w:rFonts w:cs="Arial"/>
          <w:b/>
          <w:bCs/>
          <w:i/>
          <w:iCs/>
          <w:szCs w:val="20"/>
          <w:lang w:eastAsia="en-US"/>
        </w:rPr>
      </w:pPr>
    </w:p>
    <w:p w14:paraId="7A86EAB1" w14:textId="77777777" w:rsidR="00D63DE4" w:rsidRPr="00253C57" w:rsidRDefault="00D63DE4" w:rsidP="00E00D27">
      <w:pPr>
        <w:jc w:val="left"/>
        <w:rPr>
          <w:rFonts w:cs="Arial"/>
          <w:b/>
          <w:bCs/>
          <w:i/>
          <w:iCs/>
          <w:szCs w:val="20"/>
          <w:lang w:eastAsia="en-US"/>
        </w:rPr>
      </w:pPr>
    </w:p>
    <w:p w14:paraId="0DB1DD94" w14:textId="088438C7" w:rsidR="00E00D27" w:rsidRPr="00253C57" w:rsidRDefault="00E00D27" w:rsidP="00427019">
      <w:pPr>
        <w:pStyle w:val="Heading2"/>
        <w:numPr>
          <w:ilvl w:val="1"/>
          <w:numId w:val="15"/>
        </w:numPr>
      </w:pPr>
      <w:bookmarkStart w:id="46" w:name="_Toc135559859"/>
      <w:r w:rsidRPr="00253C57">
        <w:lastRenderedPageBreak/>
        <w:t>UN Partnership with Zanzibar Women’s Caucus Strengthens the Voices of Women Legislators in Zanzibar</w:t>
      </w:r>
      <w:bookmarkEnd w:id="46"/>
      <w:r w:rsidRPr="00253C57">
        <w:t xml:space="preserve"> </w:t>
      </w:r>
    </w:p>
    <w:p w14:paraId="7B8E31E1" w14:textId="799A1C1B" w:rsidR="00E00D27" w:rsidRPr="00253C57" w:rsidRDefault="00E00D27" w:rsidP="00D63DE4">
      <w:pPr>
        <w:rPr>
          <w:rFonts w:cs="Arial"/>
          <w:szCs w:val="20"/>
          <w:lang w:eastAsia="en-US"/>
        </w:rPr>
      </w:pPr>
      <w:r w:rsidRPr="00253C57">
        <w:rPr>
          <w:rFonts w:cs="Arial"/>
          <w:i/>
          <w:iCs/>
          <w:noProof/>
          <w:szCs w:val="20"/>
          <w:lang w:eastAsia="en-US"/>
        </w:rPr>
        <w:drawing>
          <wp:anchor distT="0" distB="0" distL="114300" distR="114300" simplePos="0" relativeHeight="251659264" behindDoc="0" locked="0" layoutInCell="1" allowOverlap="1" wp14:anchorId="2A381B89" wp14:editId="45851615">
            <wp:simplePos x="0" y="0"/>
            <wp:positionH relativeFrom="margin">
              <wp:align>left</wp:align>
            </wp:positionH>
            <wp:positionV relativeFrom="paragraph">
              <wp:posOffset>36830</wp:posOffset>
            </wp:positionV>
            <wp:extent cx="2988310" cy="312420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004" t="13288" r="33654"/>
                    <a:stretch/>
                  </pic:blipFill>
                  <pic:spPr bwMode="auto">
                    <a:xfrm>
                      <a:off x="0" y="0"/>
                      <a:ext cx="3008996" cy="31454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3C57">
        <w:rPr>
          <w:rFonts w:cs="Arial"/>
          <w:i/>
          <w:iCs/>
          <w:noProof/>
          <w:szCs w:val="20"/>
          <w:lang w:eastAsia="en-US"/>
        </w:rPr>
        <mc:AlternateContent>
          <mc:Choice Requires="wps">
            <w:drawing>
              <wp:anchor distT="0" distB="0" distL="114300" distR="114300" simplePos="0" relativeHeight="251660288" behindDoc="0" locked="0" layoutInCell="1" allowOverlap="1" wp14:anchorId="1DAD1021" wp14:editId="13507611">
                <wp:simplePos x="0" y="0"/>
                <wp:positionH relativeFrom="column">
                  <wp:posOffset>0</wp:posOffset>
                </wp:positionH>
                <wp:positionV relativeFrom="paragraph">
                  <wp:posOffset>3313430</wp:posOffset>
                </wp:positionV>
                <wp:extent cx="307975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079750" cy="635"/>
                        </a:xfrm>
                        <a:prstGeom prst="rect">
                          <a:avLst/>
                        </a:prstGeom>
                        <a:solidFill>
                          <a:prstClr val="white"/>
                        </a:solidFill>
                        <a:ln>
                          <a:noFill/>
                        </a:ln>
                      </wps:spPr>
                      <wps:txbx>
                        <w:txbxContent>
                          <w:p w14:paraId="41929566" w14:textId="77777777" w:rsidR="00E00D27" w:rsidRPr="00C95B43" w:rsidRDefault="00E00D27" w:rsidP="00E00D27">
                            <w:pPr>
                              <w:pStyle w:val="Caption"/>
                              <w:rPr>
                                <w:noProof/>
                              </w:rPr>
                            </w:pPr>
                            <w:r>
                              <w:t>Hon. Zawadi Amour Nassor in front of the Zanzibar House of Representatives. Photo: UN Women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AD1021" id="_x0000_t202" coordsize="21600,21600" o:spt="202" path="m,l,21600r21600,l21600,xe">
                <v:stroke joinstyle="miter"/>
                <v:path gradientshapeok="t" o:connecttype="rect"/>
              </v:shapetype>
              <v:shape id="Text Box 6" o:spid="_x0000_s1026" type="#_x0000_t202" style="position:absolute;left:0;text-align:left;margin-left:0;margin-top:260.9pt;width:242.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" stroked="f">
                <v:textbox style="mso-fit-shape-to-text:t" inset="0,0,0,0">
                  <w:txbxContent>
                    <w:p w14:paraId="41929566" w14:textId="77777777" w:rsidR="00E00D27" w:rsidRPr="00C95B43" w:rsidRDefault="00E00D27" w:rsidP="00E00D27">
                      <w:pPr>
                        <w:pStyle w:val="Caption"/>
                        <w:rPr>
                          <w:noProof/>
                        </w:rPr>
                      </w:pPr>
                      <w:r>
                        <w:t>Hon. Zawadi Amour Nassor in front of the Zanzibar House of Representatives. Photo: UN Women</w:t>
                      </w:r>
                    </w:p>
                  </w:txbxContent>
                </v:textbox>
                <w10:wrap type="square"/>
              </v:shape>
            </w:pict>
          </mc:Fallback>
        </mc:AlternateContent>
      </w:r>
      <w:r w:rsidRPr="00253C57">
        <w:rPr>
          <w:rFonts w:cs="Arial"/>
          <w:i/>
          <w:iCs/>
          <w:szCs w:val="20"/>
          <w:lang w:eastAsia="en-US"/>
        </w:rPr>
        <w:t>J</w:t>
      </w:r>
      <w:r w:rsidRPr="00253C57">
        <w:rPr>
          <w:rFonts w:cs="Arial"/>
          <w:szCs w:val="20"/>
          <w:lang w:eastAsia="en-US"/>
        </w:rPr>
        <w:t xml:space="preserve">ust a few years before she was elected as a Member of the Zanzibar House of Representatives (ZHoR), Zawadi Amour Nassor </w:t>
      </w:r>
      <w:r w:rsidR="001172DA" w:rsidRPr="00253C57">
        <w:rPr>
          <w:rFonts w:cs="Arial"/>
          <w:szCs w:val="20"/>
          <w:lang w:eastAsia="en-US"/>
        </w:rPr>
        <w:t>did not</w:t>
      </w:r>
      <w:r w:rsidRPr="00253C57">
        <w:rPr>
          <w:rFonts w:cs="Arial"/>
          <w:szCs w:val="20"/>
          <w:lang w:eastAsia="en-US"/>
        </w:rPr>
        <w:t xml:space="preserve"> have political aspirations, but life had bigger plans for her. Today, she represents the Konde constituency of Northern Pemba, where the Representative seat had previously only been held by men.  </w:t>
      </w:r>
    </w:p>
    <w:p w14:paraId="2702EE8A" w14:textId="77777777" w:rsidR="00D63DE4" w:rsidRPr="00253C57" w:rsidRDefault="00D63DE4" w:rsidP="00D63DE4">
      <w:pPr>
        <w:rPr>
          <w:rFonts w:cs="Arial"/>
          <w:szCs w:val="20"/>
          <w:lang w:eastAsia="en-US"/>
        </w:rPr>
      </w:pPr>
    </w:p>
    <w:p w14:paraId="191C9102" w14:textId="77777777" w:rsidR="00E00D27" w:rsidRPr="00253C57" w:rsidRDefault="00E00D27" w:rsidP="00D63DE4">
      <w:pPr>
        <w:rPr>
          <w:rFonts w:cs="Arial"/>
          <w:i/>
          <w:iCs/>
          <w:szCs w:val="20"/>
          <w:lang w:eastAsia="en-US"/>
        </w:rPr>
      </w:pPr>
      <w:r w:rsidRPr="00253C57">
        <w:rPr>
          <w:rFonts w:cs="Arial"/>
          <w:szCs w:val="20"/>
          <w:lang w:eastAsia="en-US"/>
        </w:rPr>
        <w:t>As a first-time contestant without much political experience, Hon. Nassor – a former teacher, was an avid advocate on ending violence against women and girls. Too often, she would see cases that either went unreported by survivors, or where perpetrators were not held to account due to gaps in the legal system</w:t>
      </w:r>
      <w:r w:rsidRPr="00253C57">
        <w:rPr>
          <w:rFonts w:cs="Arial"/>
          <w:i/>
          <w:iCs/>
          <w:szCs w:val="20"/>
          <w:lang w:eastAsia="en-US"/>
        </w:rPr>
        <w:t xml:space="preserve">. </w:t>
      </w:r>
    </w:p>
    <w:p w14:paraId="77F3AE66" w14:textId="77777777" w:rsidR="00E00D27" w:rsidRPr="00253C57" w:rsidRDefault="00E00D27" w:rsidP="00E00D27">
      <w:pPr>
        <w:jc w:val="left"/>
        <w:rPr>
          <w:rFonts w:cs="Arial"/>
          <w:i/>
          <w:iCs/>
          <w:szCs w:val="20"/>
          <w:lang w:eastAsia="en-US"/>
        </w:rPr>
      </w:pPr>
    </w:p>
    <w:p w14:paraId="5A76737E" w14:textId="77777777" w:rsidR="00E00D27" w:rsidRPr="00253C57" w:rsidRDefault="00E00D27" w:rsidP="00E00D27">
      <w:pPr>
        <w:jc w:val="left"/>
        <w:rPr>
          <w:rFonts w:cs="Arial"/>
          <w:i/>
          <w:iCs/>
          <w:szCs w:val="20"/>
          <w:lang w:eastAsia="en-US"/>
        </w:rPr>
      </w:pPr>
    </w:p>
    <w:p w14:paraId="0D398D1B" w14:textId="4B2D45A6" w:rsidR="00E00D27" w:rsidRPr="00253C57" w:rsidRDefault="00E00D27" w:rsidP="00E00D27">
      <w:pPr>
        <w:jc w:val="left"/>
        <w:rPr>
          <w:rFonts w:cs="Arial"/>
          <w:i/>
          <w:iCs/>
          <w:szCs w:val="20"/>
          <w:lang w:eastAsia="en-US"/>
        </w:rPr>
      </w:pPr>
    </w:p>
    <w:p w14:paraId="22D5BE42" w14:textId="602FA83D" w:rsidR="00D63DE4" w:rsidRPr="00253C57" w:rsidRDefault="00D63DE4" w:rsidP="00E00D27">
      <w:pPr>
        <w:jc w:val="left"/>
        <w:rPr>
          <w:rFonts w:cs="Arial"/>
          <w:i/>
          <w:iCs/>
          <w:szCs w:val="20"/>
          <w:lang w:eastAsia="en-US"/>
        </w:rPr>
      </w:pPr>
    </w:p>
    <w:p w14:paraId="1F56247F" w14:textId="3AFBE1ED" w:rsidR="00D63DE4" w:rsidRPr="00253C57" w:rsidRDefault="00D63DE4" w:rsidP="00E00D27">
      <w:pPr>
        <w:jc w:val="left"/>
        <w:rPr>
          <w:rFonts w:cs="Arial"/>
          <w:i/>
          <w:iCs/>
          <w:szCs w:val="20"/>
          <w:lang w:eastAsia="en-US"/>
        </w:rPr>
      </w:pPr>
    </w:p>
    <w:p w14:paraId="6C171D1B" w14:textId="5C8A09AE" w:rsidR="00D63DE4" w:rsidRPr="00253C57" w:rsidRDefault="00D63DE4" w:rsidP="00E00D27">
      <w:pPr>
        <w:jc w:val="left"/>
        <w:rPr>
          <w:rFonts w:cs="Arial"/>
          <w:i/>
          <w:iCs/>
          <w:szCs w:val="20"/>
          <w:lang w:eastAsia="en-US"/>
        </w:rPr>
      </w:pPr>
    </w:p>
    <w:p w14:paraId="36A24588" w14:textId="67F7CAB6" w:rsidR="00D63DE4" w:rsidRPr="00253C57" w:rsidRDefault="00D63DE4" w:rsidP="00E00D27">
      <w:pPr>
        <w:jc w:val="left"/>
        <w:rPr>
          <w:rFonts w:cs="Arial"/>
          <w:i/>
          <w:iCs/>
          <w:szCs w:val="20"/>
          <w:lang w:eastAsia="en-US"/>
        </w:rPr>
      </w:pPr>
    </w:p>
    <w:p w14:paraId="2828A3AD" w14:textId="77777777" w:rsidR="00D63DE4" w:rsidRPr="00253C57" w:rsidRDefault="00D63DE4" w:rsidP="00E00D27">
      <w:pPr>
        <w:jc w:val="left"/>
        <w:rPr>
          <w:rFonts w:cs="Arial"/>
          <w:i/>
          <w:iCs/>
          <w:szCs w:val="20"/>
          <w:lang w:eastAsia="en-US"/>
        </w:rPr>
      </w:pPr>
    </w:p>
    <w:p w14:paraId="73E70099" w14:textId="1793CCB9" w:rsidR="00E00D27" w:rsidRPr="00253C57" w:rsidRDefault="00E00D27" w:rsidP="00E00D27">
      <w:pPr>
        <w:jc w:val="left"/>
        <w:rPr>
          <w:rFonts w:cs="Arial"/>
          <w:i/>
          <w:iCs/>
          <w:szCs w:val="20"/>
          <w:lang w:eastAsia="en-US"/>
        </w:rPr>
      </w:pPr>
      <w:r w:rsidRPr="00253C57">
        <w:rPr>
          <w:rFonts w:cs="Arial"/>
          <w:i/>
          <w:iCs/>
          <w:szCs w:val="20"/>
          <w:lang w:eastAsia="en-US"/>
        </w:rPr>
        <w:t>“I have always been a problem-solver, driven by the need to speak out against what I saw as injustices,” said Hon. Nassor, “Eventually, I realized that in order to really make a difference and effect change, I needed more decision-making power, so I decided to run for a constituency seat in the ZHoR.”</w:t>
      </w:r>
    </w:p>
    <w:p w14:paraId="1C218EAE" w14:textId="77777777" w:rsidR="00D63DE4" w:rsidRPr="00253C57" w:rsidRDefault="00D63DE4" w:rsidP="00E00D27">
      <w:pPr>
        <w:jc w:val="left"/>
        <w:rPr>
          <w:rFonts w:cs="Arial"/>
          <w:i/>
          <w:iCs/>
          <w:szCs w:val="20"/>
          <w:lang w:eastAsia="en-US"/>
        </w:rPr>
      </w:pPr>
    </w:p>
    <w:p w14:paraId="577A4D21" w14:textId="28351E2A" w:rsidR="00E00D27" w:rsidRPr="00253C57" w:rsidRDefault="00E00D27" w:rsidP="00D63DE4">
      <w:pPr>
        <w:rPr>
          <w:rFonts w:cs="Arial"/>
          <w:szCs w:val="20"/>
          <w:lang w:eastAsia="en-US"/>
        </w:rPr>
      </w:pPr>
      <w:r w:rsidRPr="00253C57">
        <w:rPr>
          <w:rFonts w:cs="Arial"/>
          <w:szCs w:val="20"/>
          <w:lang w:eastAsia="en-US"/>
        </w:rPr>
        <w:t xml:space="preserve">Nassor is one of over </w:t>
      </w:r>
      <w:r w:rsidR="001172DA" w:rsidRPr="00253C57">
        <w:rPr>
          <w:rFonts w:cs="Arial"/>
          <w:szCs w:val="20"/>
          <w:lang w:eastAsia="en-US"/>
        </w:rPr>
        <w:t>fifty</w:t>
      </w:r>
      <w:r w:rsidRPr="00253C57">
        <w:rPr>
          <w:rFonts w:cs="Arial"/>
          <w:szCs w:val="20"/>
          <w:lang w:eastAsia="en-US"/>
        </w:rPr>
        <w:t xml:space="preserve"> members of the Zanzibar House of Representatives that participated in a transformational leadership workshop organized as a part of UN Women Tanzania’s Women’s Leadership and Political Participation project, “Wanawake Wanaweza” Phase II.</w:t>
      </w:r>
      <w:r w:rsidR="00D63DE4" w:rsidRPr="00253C57">
        <w:rPr>
          <w:rFonts w:cs="Arial"/>
          <w:szCs w:val="20"/>
          <w:lang w:eastAsia="en-US"/>
        </w:rPr>
        <w:t xml:space="preserve"> </w:t>
      </w:r>
      <w:r w:rsidRPr="00253C57">
        <w:rPr>
          <w:rFonts w:cs="Arial"/>
          <w:szCs w:val="20"/>
          <w:lang w:eastAsia="en-US"/>
        </w:rPr>
        <w:t>After Hon. Nassor participated in community mobilization meetings organized by one of the project partners, the Tanzania Media Women’s Association in Zanzibar, she was able to build her confidence to navigate through that led to her successful election.</w:t>
      </w:r>
    </w:p>
    <w:p w14:paraId="59137F7C" w14:textId="77777777" w:rsidR="00D63DE4" w:rsidRPr="00253C57" w:rsidRDefault="00D63DE4" w:rsidP="00E00D27">
      <w:pPr>
        <w:jc w:val="left"/>
        <w:rPr>
          <w:rFonts w:cs="Arial"/>
          <w:i/>
          <w:iCs/>
          <w:szCs w:val="20"/>
          <w:lang w:eastAsia="en-US"/>
        </w:rPr>
      </w:pPr>
    </w:p>
    <w:p w14:paraId="09EDC369" w14:textId="6E55C9B0" w:rsidR="00E00D27" w:rsidRPr="00253C57" w:rsidRDefault="00E00D27" w:rsidP="00E00D27">
      <w:pPr>
        <w:jc w:val="left"/>
        <w:rPr>
          <w:rFonts w:cs="Arial"/>
          <w:i/>
          <w:iCs/>
          <w:szCs w:val="20"/>
          <w:lang w:eastAsia="en-US"/>
        </w:rPr>
      </w:pPr>
      <w:r w:rsidRPr="00253C57">
        <w:rPr>
          <w:rFonts w:cs="Arial"/>
          <w:i/>
          <w:iCs/>
          <w:szCs w:val="20"/>
          <w:lang w:eastAsia="en-US"/>
        </w:rPr>
        <w:t xml:space="preserve">“Deciding to vie for political leadership still </w:t>
      </w:r>
      <w:r w:rsidR="001172DA" w:rsidRPr="00253C57">
        <w:rPr>
          <w:rFonts w:cs="Arial"/>
          <w:i/>
          <w:iCs/>
          <w:szCs w:val="20"/>
          <w:lang w:eastAsia="en-US"/>
        </w:rPr>
        <w:t>is not</w:t>
      </w:r>
      <w:r w:rsidRPr="00253C57">
        <w:rPr>
          <w:rFonts w:cs="Arial"/>
          <w:i/>
          <w:iCs/>
          <w:szCs w:val="20"/>
          <w:lang w:eastAsia="en-US"/>
        </w:rPr>
        <w:t xml:space="preserve"> easy for a woman in Pemba. We still live in a very patriarchal society, where many men – and women - feel like a woman cannot lead them. Women have to balance their political careers with family life, which is not always easy, and there are still those that misinterpret religion, mistakenly believing that it </w:t>
      </w:r>
      <w:r w:rsidR="001172DA" w:rsidRPr="00253C57">
        <w:rPr>
          <w:rFonts w:cs="Arial"/>
          <w:i/>
          <w:iCs/>
          <w:szCs w:val="20"/>
          <w:lang w:eastAsia="en-US"/>
        </w:rPr>
        <w:t>does not</w:t>
      </w:r>
      <w:r w:rsidRPr="00253C57">
        <w:rPr>
          <w:rFonts w:cs="Arial"/>
          <w:i/>
          <w:iCs/>
          <w:szCs w:val="20"/>
          <w:lang w:eastAsia="en-US"/>
        </w:rPr>
        <w:t xml:space="preserve"> allow women to lead.”</w:t>
      </w:r>
    </w:p>
    <w:p w14:paraId="0EF63106" w14:textId="77777777" w:rsidR="00D63DE4" w:rsidRPr="00253C57" w:rsidRDefault="00D63DE4" w:rsidP="00E00D27">
      <w:pPr>
        <w:jc w:val="left"/>
        <w:rPr>
          <w:rFonts w:cs="Arial"/>
          <w:i/>
          <w:iCs/>
          <w:szCs w:val="20"/>
          <w:lang w:eastAsia="en-US"/>
        </w:rPr>
      </w:pPr>
    </w:p>
    <w:p w14:paraId="016E3AC9" w14:textId="2D3F6E58" w:rsidR="00E00D27" w:rsidRPr="00253C57" w:rsidRDefault="00E00D27" w:rsidP="00E00D27">
      <w:pPr>
        <w:jc w:val="left"/>
        <w:rPr>
          <w:rFonts w:cs="Arial"/>
          <w:i/>
          <w:iCs/>
          <w:szCs w:val="20"/>
          <w:lang w:eastAsia="en-US"/>
        </w:rPr>
      </w:pPr>
      <w:r w:rsidRPr="00253C57">
        <w:rPr>
          <w:rFonts w:cs="Arial"/>
          <w:szCs w:val="20"/>
          <w:lang w:eastAsia="en-US"/>
        </w:rPr>
        <w:t>Through UN Women’s support, the ZHoR Speaker, Hon. Zubeir Ali Maulid says that notable changes have been evident in the performance of women Representatives</w:t>
      </w:r>
      <w:r w:rsidRPr="00253C57">
        <w:rPr>
          <w:rFonts w:cs="Arial"/>
          <w:i/>
          <w:iCs/>
          <w:szCs w:val="20"/>
          <w:lang w:eastAsia="en-US"/>
        </w:rPr>
        <w:t xml:space="preserve">. </w:t>
      </w:r>
    </w:p>
    <w:p w14:paraId="7578E308" w14:textId="77777777" w:rsidR="00D63DE4" w:rsidRPr="00253C57" w:rsidRDefault="00D63DE4" w:rsidP="00E00D27">
      <w:pPr>
        <w:jc w:val="left"/>
        <w:rPr>
          <w:rFonts w:cs="Arial"/>
          <w:i/>
          <w:iCs/>
          <w:szCs w:val="20"/>
          <w:lang w:eastAsia="en-US"/>
        </w:rPr>
      </w:pPr>
    </w:p>
    <w:p w14:paraId="25B1FCFA" w14:textId="77777777" w:rsidR="00D63DE4" w:rsidRPr="00253C57" w:rsidRDefault="00E00D27" w:rsidP="00E00D27">
      <w:pPr>
        <w:jc w:val="left"/>
        <w:rPr>
          <w:rFonts w:cs="Arial"/>
          <w:i/>
          <w:iCs/>
          <w:szCs w:val="20"/>
          <w:lang w:eastAsia="en-US"/>
        </w:rPr>
      </w:pPr>
      <w:r w:rsidRPr="00253C57">
        <w:rPr>
          <w:rFonts w:cs="Arial"/>
          <w:i/>
          <w:iCs/>
          <w:szCs w:val="20"/>
          <w:lang w:eastAsia="en-US"/>
        </w:rPr>
        <w:t xml:space="preserve">“In the past, women were not as vocal in the House, but now more and more women are speaking up, asking questions and putting forward motions,” said the Speaker. </w:t>
      </w:r>
    </w:p>
    <w:p w14:paraId="526773CB" w14:textId="77777777" w:rsidR="00D63DE4" w:rsidRPr="00253C57" w:rsidRDefault="00D63DE4" w:rsidP="00E00D27">
      <w:pPr>
        <w:jc w:val="left"/>
        <w:rPr>
          <w:rFonts w:cs="Arial"/>
          <w:i/>
          <w:iCs/>
          <w:szCs w:val="20"/>
          <w:lang w:eastAsia="en-US"/>
        </w:rPr>
      </w:pPr>
    </w:p>
    <w:p w14:paraId="1BB907FE" w14:textId="3F06A053" w:rsidR="00E00D27" w:rsidRPr="00253C57" w:rsidRDefault="00E00D27" w:rsidP="00E00D27">
      <w:pPr>
        <w:jc w:val="left"/>
        <w:rPr>
          <w:rFonts w:cs="Arial"/>
          <w:i/>
          <w:iCs/>
          <w:szCs w:val="20"/>
          <w:lang w:eastAsia="en-US"/>
        </w:rPr>
      </w:pPr>
      <w:r w:rsidRPr="00253C57">
        <w:rPr>
          <w:rFonts w:cs="Arial"/>
          <w:bCs/>
          <w:szCs w:val="20"/>
          <w:lang w:eastAsia="en-US"/>
        </w:rPr>
        <w:t>Looking ahead, Hon. Nassor says that with the changing political landscape for women in Zanzibar, she is hopeful for the future.</w:t>
      </w:r>
      <w:r w:rsidR="00D63DE4" w:rsidRPr="00253C57">
        <w:rPr>
          <w:rFonts w:cs="Arial"/>
          <w:i/>
          <w:iCs/>
          <w:szCs w:val="20"/>
          <w:lang w:eastAsia="en-US"/>
        </w:rPr>
        <w:t xml:space="preserve"> </w:t>
      </w:r>
      <w:r w:rsidRPr="00253C57">
        <w:rPr>
          <w:rFonts w:cs="Arial"/>
          <w:bCs/>
          <w:i/>
          <w:iCs/>
          <w:szCs w:val="20"/>
          <w:lang w:eastAsia="en-US"/>
        </w:rPr>
        <w:t xml:space="preserve">“In the last election, more women collected forms for either House of Representatives or council seats than ever before. With a female President, the first female Chief Secretary in Zanzibar and </w:t>
      </w:r>
      <w:r w:rsidR="00AB6000" w:rsidRPr="00253C57">
        <w:rPr>
          <w:rFonts w:cs="Arial"/>
          <w:bCs/>
          <w:i/>
          <w:iCs/>
          <w:szCs w:val="20"/>
          <w:lang w:eastAsia="en-US"/>
        </w:rPr>
        <w:t>more</w:t>
      </w:r>
      <w:r w:rsidRPr="00253C57">
        <w:rPr>
          <w:rFonts w:cs="Arial"/>
          <w:bCs/>
          <w:i/>
          <w:iCs/>
          <w:szCs w:val="20"/>
          <w:lang w:eastAsia="en-US"/>
        </w:rPr>
        <w:t xml:space="preserve"> women being </w:t>
      </w:r>
      <w:r w:rsidR="00AB6000" w:rsidRPr="00253C57">
        <w:rPr>
          <w:rFonts w:cs="Arial"/>
          <w:bCs/>
          <w:i/>
          <w:iCs/>
          <w:szCs w:val="20"/>
          <w:lang w:eastAsia="en-US"/>
        </w:rPr>
        <w:t>appointmented</w:t>
      </w:r>
      <w:r w:rsidRPr="00253C57">
        <w:rPr>
          <w:rFonts w:cs="Arial"/>
          <w:bCs/>
          <w:i/>
          <w:iCs/>
          <w:szCs w:val="20"/>
          <w:lang w:eastAsia="en-US"/>
        </w:rPr>
        <w:t xml:space="preserve">, women are proving that they can lead, and we are gaining acceptance,” </w:t>
      </w:r>
      <w:r w:rsidRPr="00253C57">
        <w:rPr>
          <w:rFonts w:cs="Arial"/>
          <w:bCs/>
          <w:szCs w:val="20"/>
          <w:lang w:eastAsia="en-US"/>
        </w:rPr>
        <w:t>said Hon. Nassor.</w:t>
      </w:r>
    </w:p>
    <w:p w14:paraId="24746049" w14:textId="7435CAD2" w:rsidR="00E00D27" w:rsidRPr="00253C57" w:rsidRDefault="00E00D27" w:rsidP="00E00D27">
      <w:pPr>
        <w:jc w:val="left"/>
        <w:rPr>
          <w:rFonts w:cs="Arial"/>
          <w:bCs/>
          <w:i/>
          <w:iCs/>
          <w:szCs w:val="20"/>
          <w:lang w:eastAsia="en-US"/>
        </w:rPr>
      </w:pPr>
      <w:r w:rsidRPr="00253C57">
        <w:rPr>
          <w:rFonts w:cs="Arial"/>
          <w:bCs/>
          <w:i/>
          <w:iCs/>
          <w:szCs w:val="20"/>
          <w:lang w:eastAsia="en-US"/>
        </w:rPr>
        <w:lastRenderedPageBreak/>
        <w:t xml:space="preserve">“My goal has always been to represent the needs of my constituents, and </w:t>
      </w:r>
      <w:r w:rsidR="001172DA" w:rsidRPr="00253C57">
        <w:rPr>
          <w:rFonts w:cs="Arial"/>
          <w:bCs/>
          <w:i/>
          <w:iCs/>
          <w:szCs w:val="20"/>
          <w:lang w:eastAsia="en-US"/>
        </w:rPr>
        <w:t>I have</w:t>
      </w:r>
      <w:r w:rsidRPr="00253C57">
        <w:rPr>
          <w:rFonts w:cs="Arial"/>
          <w:bCs/>
          <w:i/>
          <w:iCs/>
          <w:szCs w:val="20"/>
          <w:lang w:eastAsia="en-US"/>
        </w:rPr>
        <w:t xml:space="preserve"> set a target for myself to fulfil at least 70% of my campaign promises. </w:t>
      </w:r>
      <w:r w:rsidR="001172DA" w:rsidRPr="00253C57">
        <w:rPr>
          <w:rFonts w:cs="Arial"/>
          <w:bCs/>
          <w:i/>
          <w:iCs/>
          <w:szCs w:val="20"/>
          <w:lang w:eastAsia="en-US"/>
        </w:rPr>
        <w:t>I am</w:t>
      </w:r>
      <w:r w:rsidRPr="00253C57">
        <w:rPr>
          <w:rFonts w:cs="Arial"/>
          <w:bCs/>
          <w:i/>
          <w:iCs/>
          <w:szCs w:val="20"/>
          <w:lang w:eastAsia="en-US"/>
        </w:rPr>
        <w:t xml:space="preserve"> taking it step by step, promise by promise, and with more opportunities for learning, I feel confident that I will achieve that goal.”</w:t>
      </w:r>
    </w:p>
    <w:p w14:paraId="7ACC9703" w14:textId="77777777" w:rsidR="00D63DE4" w:rsidRPr="00253C57" w:rsidRDefault="00D63DE4" w:rsidP="00E00D27">
      <w:pPr>
        <w:jc w:val="left"/>
        <w:rPr>
          <w:rFonts w:cs="Arial"/>
          <w:b/>
          <w:bCs/>
          <w:i/>
          <w:iCs/>
          <w:szCs w:val="20"/>
          <w:lang w:val="en-US" w:eastAsia="en-US"/>
        </w:rPr>
      </w:pPr>
    </w:p>
    <w:p w14:paraId="1F9E8F29" w14:textId="0E374E89" w:rsidR="00E00D27" w:rsidRPr="00253C57" w:rsidRDefault="00E00D27" w:rsidP="00E00D27">
      <w:pPr>
        <w:jc w:val="left"/>
        <w:rPr>
          <w:rFonts w:cs="Arial"/>
          <w:bCs/>
          <w:i/>
          <w:iCs/>
          <w:szCs w:val="20"/>
          <w:lang w:val="en-US" w:eastAsia="en-US"/>
        </w:rPr>
      </w:pPr>
      <w:r w:rsidRPr="00253C57">
        <w:rPr>
          <w:rFonts w:cs="Arial"/>
          <w:b/>
          <w:bCs/>
          <w:i/>
          <w:iCs/>
          <w:szCs w:val="20"/>
          <w:lang w:val="en-US" w:eastAsia="en-US"/>
        </w:rPr>
        <w:t>Programme Interventions:</w:t>
      </w:r>
      <w:r w:rsidRPr="00253C57">
        <w:rPr>
          <w:rFonts w:cs="Arial"/>
          <w:bCs/>
          <w:i/>
          <w:iCs/>
          <w:szCs w:val="20"/>
          <w:lang w:val="en-US" w:eastAsia="en-US"/>
        </w:rPr>
        <w:t xml:space="preserve"> </w:t>
      </w:r>
    </w:p>
    <w:p w14:paraId="20E6EC0B" w14:textId="06B9FC71" w:rsidR="00E00D27" w:rsidRPr="00253C57" w:rsidRDefault="00E00D27" w:rsidP="00D63DE4">
      <w:pPr>
        <w:rPr>
          <w:rFonts w:cs="Arial"/>
          <w:bCs/>
          <w:szCs w:val="20"/>
          <w:lang w:eastAsia="en-US"/>
        </w:rPr>
      </w:pPr>
      <w:r w:rsidRPr="00253C57">
        <w:rPr>
          <w:rFonts w:cs="Arial"/>
          <w:bCs/>
          <w:szCs w:val="20"/>
          <w:lang w:eastAsia="en-US"/>
        </w:rPr>
        <w:t xml:space="preserve">An analysis on the functioning of women’s wings of political parties has been finalized to generate information on strengths and weaknesses and recommendations on how better to support TWCP and women’s wings. The study was a qualitative analysis which sought to investigate the effectiveness of women wings in enhancing women’s political participation. Data was collected in six regions namely, Mbeya, Mwanza, Arusha, Dodoma, Mtwara and Mjini Magharibi. Five registered political parties - CCM, CHADEMA, CUF, ACT Wazalendo and NCCR Mageuzi - with representation in the 2015-2020 Union Parliament were selected as case studies for the analysis. </w:t>
      </w:r>
    </w:p>
    <w:p w14:paraId="2816284F" w14:textId="77777777" w:rsidR="00D63DE4" w:rsidRPr="00253C57" w:rsidRDefault="00D63DE4" w:rsidP="00D63DE4">
      <w:pPr>
        <w:rPr>
          <w:rFonts w:cs="Arial"/>
          <w:bCs/>
          <w:szCs w:val="20"/>
          <w:lang w:eastAsia="en-US"/>
        </w:rPr>
      </w:pPr>
    </w:p>
    <w:p w14:paraId="55FA14CC" w14:textId="77777777" w:rsidR="00E00D27" w:rsidRPr="00253C57" w:rsidRDefault="00E00D27" w:rsidP="00D63DE4">
      <w:pPr>
        <w:rPr>
          <w:rFonts w:cs="Arial"/>
          <w:bCs/>
          <w:szCs w:val="20"/>
          <w:lang w:eastAsia="en-US"/>
        </w:rPr>
      </w:pPr>
      <w:r w:rsidRPr="00253C57">
        <w:rPr>
          <w:rFonts w:cs="Arial"/>
          <w:bCs/>
          <w:szCs w:val="20"/>
          <w:lang w:eastAsia="en-US"/>
        </w:rPr>
        <w:t xml:space="preserve">The findings of the study show that, even though women wings are a constitutional feature of all examined political parties, the leadership of the parties is male dominated. Women are made to hold only deputy positions, like deputy chairperson, deputy general secretary and other related positions. The following challenges were presented, a) lack or shortage of resources from the local government to run women wings’ activities. These resources include direct financing and facilities such as offices; b) negative attitudes towards women in the society, which hinder women from exercising their political rights; c) poor leadership skills of women wings’ leaders, and d) male dominance and the patriarchal context which make it hard for women to exercise leadership and their political rights. </w:t>
      </w:r>
    </w:p>
    <w:p w14:paraId="75FCB5CA" w14:textId="77777777" w:rsidR="00E00D27" w:rsidRPr="00253C57" w:rsidRDefault="00E00D27" w:rsidP="00D63DE4">
      <w:pPr>
        <w:rPr>
          <w:rFonts w:cs="Arial"/>
          <w:bCs/>
          <w:szCs w:val="20"/>
          <w:lang w:val="en-US" w:eastAsia="en-US"/>
        </w:rPr>
      </w:pPr>
      <w:r w:rsidRPr="00253C57">
        <w:rPr>
          <w:rFonts w:cs="Arial"/>
          <w:bCs/>
          <w:szCs w:val="20"/>
          <w:lang w:eastAsia="en-US"/>
        </w:rPr>
        <w:t>Recommendations were made to strengthen women wings as an avenue to promote women’s political participation. Firstly, the government must ensure there is political space for parties to conduct their political activities. Secondly, the government should ensure that there is an independent electoral commission, which will ensure free and fair elections with deliberate efforts to promote inclusive elections. Thirdly, the government should invest in women’s capacity building by providing training to the party leaders and women wings to strengthen their abilities to promote GEWE.</w:t>
      </w:r>
    </w:p>
    <w:p w14:paraId="7AD704DC" w14:textId="77777777" w:rsidR="00E00D27" w:rsidRPr="00253C57" w:rsidRDefault="00E00D27" w:rsidP="00E00D27">
      <w:pPr>
        <w:jc w:val="left"/>
        <w:rPr>
          <w:rFonts w:cs="Arial"/>
          <w:bCs/>
          <w:i/>
          <w:iCs/>
          <w:szCs w:val="20"/>
          <w:lang w:val="en-US" w:eastAsia="en-US"/>
        </w:rPr>
      </w:pPr>
      <w:r w:rsidRPr="00253C57">
        <w:rPr>
          <w:rFonts w:cs="Arial"/>
          <w:b/>
          <w:bCs/>
          <w:i/>
          <w:iCs/>
          <w:szCs w:val="20"/>
          <w:lang w:val="en-US" w:eastAsia="en-US"/>
        </w:rPr>
        <w:t xml:space="preserve">Lessons Learned: </w:t>
      </w:r>
    </w:p>
    <w:p w14:paraId="25E25D24" w14:textId="0310443A" w:rsidR="00E00D27" w:rsidRPr="00253C57" w:rsidRDefault="00E00D27" w:rsidP="00D63DE4">
      <w:pPr>
        <w:rPr>
          <w:rFonts w:cs="Arial"/>
          <w:bCs/>
          <w:szCs w:val="20"/>
          <w:lang w:val="en-US" w:eastAsia="en-US"/>
        </w:rPr>
      </w:pPr>
      <w:r w:rsidRPr="00253C57">
        <w:rPr>
          <w:rFonts w:cs="Arial"/>
          <w:bCs/>
          <w:szCs w:val="20"/>
          <w:lang w:val="en-US" w:eastAsia="en-US"/>
        </w:rPr>
        <w:t>Young women’s leadership and participation in decision making requires more efforts and interventions that will bring together government, civil society, donors, the private sector and youth-led organizations to advocate for more investment in young people and promote their meaningful engagement and participation in decision making as a development priority.</w:t>
      </w:r>
    </w:p>
    <w:p w14:paraId="22160D9C" w14:textId="77777777" w:rsidR="00D63DE4" w:rsidRPr="00253C57" w:rsidRDefault="00D63DE4" w:rsidP="00D63DE4">
      <w:pPr>
        <w:rPr>
          <w:rFonts w:cs="Arial"/>
          <w:bCs/>
          <w:szCs w:val="20"/>
          <w:lang w:val="en-US" w:eastAsia="en-US"/>
        </w:rPr>
      </w:pPr>
    </w:p>
    <w:p w14:paraId="781BF33C" w14:textId="77777777" w:rsidR="00E00D27" w:rsidRPr="00253C57" w:rsidRDefault="00E00D27" w:rsidP="00D63DE4">
      <w:pPr>
        <w:rPr>
          <w:rFonts w:cs="Arial"/>
          <w:bCs/>
          <w:szCs w:val="20"/>
          <w:lang w:val="en-US" w:eastAsia="en-US"/>
        </w:rPr>
      </w:pPr>
      <w:r w:rsidRPr="00253C57">
        <w:rPr>
          <w:rFonts w:cs="Arial"/>
          <w:bCs/>
          <w:szCs w:val="20"/>
          <w:lang w:val="en-US" w:eastAsia="en-US"/>
        </w:rPr>
        <w:t>When there is a constrained space for project implementation, collective voices and agencies that are unified are more likely to be heard both at local and national levels. Similarly, women’s movements stand a higher chance than individual organizations of creating lasting and transformative changes, therefore it is important to continue supporting women’s wider networks, such as AWLN. To this end, tools that unify women’s voices, such as the Election Manifesto, and that can be used in rallies and as advocacy tools are beneficial.</w:t>
      </w:r>
    </w:p>
    <w:p w14:paraId="34F12C4F" w14:textId="77777777" w:rsidR="000713BC" w:rsidRPr="00253C57" w:rsidRDefault="000713BC" w:rsidP="00E00D27">
      <w:pPr>
        <w:jc w:val="left"/>
        <w:rPr>
          <w:rFonts w:cs="Arial"/>
          <w:i/>
          <w:iCs/>
          <w:szCs w:val="20"/>
          <w:lang w:val="en-US" w:eastAsia="en-US"/>
        </w:rPr>
      </w:pPr>
    </w:p>
    <w:p w14:paraId="77AB27C6" w14:textId="7E919638" w:rsidR="00E00D27" w:rsidRPr="00253C57" w:rsidRDefault="00E00D27" w:rsidP="00E00D27">
      <w:pPr>
        <w:jc w:val="left"/>
        <w:rPr>
          <w:rFonts w:cs="Arial"/>
          <w:i/>
          <w:iCs/>
          <w:szCs w:val="20"/>
          <w:lang w:val="en-US" w:eastAsia="en-US"/>
        </w:rPr>
      </w:pPr>
    </w:p>
    <w:p w14:paraId="323CE76B" w14:textId="6BA4D9F4" w:rsidR="00E00D27" w:rsidRPr="00253C57" w:rsidRDefault="00E00D27" w:rsidP="00E00D27">
      <w:pPr>
        <w:jc w:val="left"/>
        <w:rPr>
          <w:rFonts w:cs="Arial"/>
          <w:i/>
          <w:iCs/>
          <w:szCs w:val="20"/>
          <w:lang w:val="en-US" w:eastAsia="en-US"/>
        </w:rPr>
      </w:pPr>
    </w:p>
    <w:p w14:paraId="2E4A5429" w14:textId="6330BBC2" w:rsidR="00E00D27" w:rsidRPr="00253C57" w:rsidRDefault="00E00D27" w:rsidP="00E00D27">
      <w:pPr>
        <w:jc w:val="left"/>
        <w:rPr>
          <w:rFonts w:cs="Arial"/>
          <w:i/>
          <w:iCs/>
          <w:szCs w:val="20"/>
          <w:lang w:val="en-US" w:eastAsia="en-US"/>
        </w:rPr>
      </w:pPr>
    </w:p>
    <w:p w14:paraId="5F9FFA2F" w14:textId="6B7E4E86" w:rsidR="00E00D27" w:rsidRPr="00253C57" w:rsidRDefault="00E00D27" w:rsidP="00E00D27">
      <w:pPr>
        <w:jc w:val="left"/>
        <w:rPr>
          <w:rFonts w:cs="Arial"/>
          <w:i/>
          <w:iCs/>
          <w:szCs w:val="20"/>
          <w:lang w:val="en-US" w:eastAsia="en-US"/>
        </w:rPr>
      </w:pPr>
    </w:p>
    <w:p w14:paraId="679755E6" w14:textId="26FC8351" w:rsidR="00E00D27" w:rsidRPr="00253C57" w:rsidRDefault="00E00D27" w:rsidP="00E00D27">
      <w:pPr>
        <w:jc w:val="left"/>
        <w:rPr>
          <w:rFonts w:cs="Arial"/>
          <w:i/>
          <w:iCs/>
          <w:szCs w:val="20"/>
          <w:lang w:val="en-US" w:eastAsia="en-US"/>
        </w:rPr>
      </w:pPr>
    </w:p>
    <w:p w14:paraId="40467A1D" w14:textId="77777777" w:rsidR="00E00D27" w:rsidRPr="00253C57" w:rsidRDefault="00E00D27" w:rsidP="00E00D27">
      <w:pPr>
        <w:jc w:val="left"/>
        <w:rPr>
          <w:rFonts w:cs="Arial"/>
          <w:i/>
          <w:iCs/>
          <w:szCs w:val="20"/>
          <w:lang w:val="en-US" w:eastAsia="en-US"/>
        </w:rPr>
      </w:pPr>
    </w:p>
    <w:p w14:paraId="3B99B8C1" w14:textId="77777777" w:rsidR="007D0708" w:rsidRPr="00253C57" w:rsidRDefault="007D0708" w:rsidP="007D0708">
      <w:pPr>
        <w:ind w:left="720"/>
        <w:jc w:val="left"/>
        <w:rPr>
          <w:rFonts w:cs="Arial"/>
          <w:i/>
          <w:iCs/>
          <w:szCs w:val="20"/>
          <w:lang w:val="en-US" w:eastAsia="en-US"/>
        </w:rPr>
      </w:pPr>
    </w:p>
    <w:p w14:paraId="278F3EF7" w14:textId="77777777" w:rsidR="007D0708" w:rsidRPr="00253C57" w:rsidRDefault="007D0708" w:rsidP="007D0708">
      <w:pPr>
        <w:ind w:left="720"/>
        <w:jc w:val="left"/>
        <w:rPr>
          <w:rFonts w:cs="Arial"/>
          <w:i/>
          <w:iCs/>
          <w:szCs w:val="20"/>
          <w:lang w:val="en-US" w:eastAsia="en-US"/>
        </w:rPr>
      </w:pPr>
    </w:p>
    <w:p w14:paraId="048C2932" w14:textId="77777777" w:rsidR="007D0708" w:rsidRPr="00253C57" w:rsidRDefault="007D0708" w:rsidP="007D0708">
      <w:pPr>
        <w:ind w:left="720"/>
        <w:jc w:val="left"/>
        <w:rPr>
          <w:rFonts w:cs="Arial"/>
          <w:i/>
          <w:iCs/>
          <w:szCs w:val="20"/>
          <w:lang w:val="en-US" w:eastAsia="en-US"/>
        </w:rPr>
      </w:pPr>
    </w:p>
    <w:p w14:paraId="11D163F0" w14:textId="77777777" w:rsidR="007D0708" w:rsidRPr="00253C57" w:rsidRDefault="007D0708" w:rsidP="007D0708">
      <w:pPr>
        <w:ind w:left="720"/>
        <w:jc w:val="left"/>
        <w:rPr>
          <w:rFonts w:cs="Arial"/>
          <w:i/>
          <w:iCs/>
          <w:szCs w:val="20"/>
          <w:lang w:val="en-US" w:eastAsia="en-US"/>
        </w:rPr>
      </w:pPr>
    </w:p>
    <w:p w14:paraId="29540CE0" w14:textId="77777777" w:rsidR="007D0708" w:rsidRPr="00253C57" w:rsidRDefault="007D0708" w:rsidP="007D0708">
      <w:pPr>
        <w:ind w:left="720"/>
        <w:jc w:val="left"/>
        <w:rPr>
          <w:rFonts w:cs="Arial"/>
          <w:i/>
          <w:iCs/>
          <w:szCs w:val="20"/>
          <w:lang w:val="en-US" w:eastAsia="en-US"/>
        </w:rPr>
      </w:pPr>
    </w:p>
    <w:p w14:paraId="719DB2AD" w14:textId="77777777" w:rsidR="007D0708" w:rsidRPr="00253C57" w:rsidRDefault="007D0708" w:rsidP="007D0708">
      <w:pPr>
        <w:ind w:left="720"/>
        <w:jc w:val="left"/>
        <w:rPr>
          <w:rFonts w:cs="Arial"/>
          <w:i/>
          <w:iCs/>
          <w:szCs w:val="20"/>
          <w:lang w:val="en-US" w:eastAsia="en-US"/>
        </w:rPr>
      </w:pPr>
    </w:p>
    <w:p w14:paraId="310DCCB5" w14:textId="77777777" w:rsidR="007D0708" w:rsidRPr="00253C57" w:rsidRDefault="007D0708" w:rsidP="007D0708">
      <w:pPr>
        <w:ind w:left="720"/>
        <w:jc w:val="left"/>
        <w:rPr>
          <w:rFonts w:cs="Arial"/>
          <w:i/>
          <w:iCs/>
          <w:szCs w:val="20"/>
          <w:lang w:val="en-US" w:eastAsia="en-US"/>
        </w:rPr>
      </w:pPr>
    </w:p>
    <w:p w14:paraId="036E3874" w14:textId="4E83CAF4" w:rsidR="007D0708" w:rsidRPr="00253C57" w:rsidRDefault="007D0708" w:rsidP="007D0708">
      <w:pPr>
        <w:ind w:left="720"/>
        <w:jc w:val="left"/>
        <w:rPr>
          <w:bCs/>
          <w:i/>
          <w:iCs/>
          <w:lang w:eastAsia="en-US"/>
        </w:rPr>
        <w:sectPr w:rsidR="007D0708" w:rsidRPr="00253C57" w:rsidSect="0048782E">
          <w:pgSz w:w="11906" w:h="16838" w:code="9"/>
          <w:pgMar w:top="806" w:right="806" w:bottom="1354" w:left="806" w:header="720" w:footer="418" w:gutter="0"/>
          <w:cols w:space="720"/>
          <w:docGrid w:linePitch="360"/>
        </w:sectPr>
      </w:pPr>
    </w:p>
    <w:p w14:paraId="716E1932" w14:textId="77777777" w:rsidR="00B92F4F" w:rsidRPr="00253C57" w:rsidRDefault="00B92F4F" w:rsidP="00695B4C">
      <w:pPr>
        <w:pStyle w:val="BodyText"/>
        <w:rPr>
          <w:rFonts w:ascii="Times New Roman" w:hAnsi="Times New Roman" w:cs="Times New Roman"/>
          <w:b/>
          <w:sz w:val="24"/>
          <w:szCs w:val="24"/>
        </w:rPr>
      </w:pPr>
    </w:p>
    <w:p w14:paraId="7F1C3DB2" w14:textId="593608A6" w:rsidR="00124B08" w:rsidRPr="00253C57" w:rsidRDefault="00124B08">
      <w:pPr>
        <w:pStyle w:val="Heading1"/>
      </w:pPr>
      <w:bookmarkStart w:id="47" w:name="_Toc135559860"/>
      <w:r w:rsidRPr="00253C57">
        <w:t>IMPLEMENTING PARTNERS</w:t>
      </w:r>
      <w:bookmarkEnd w:id="47"/>
      <w:r w:rsidRPr="00253C57">
        <w:t xml:space="preserve"> </w:t>
      </w:r>
    </w:p>
    <w:p w14:paraId="242619CA" w14:textId="77777777" w:rsidR="00606E45" w:rsidRPr="00253C57" w:rsidRDefault="00606E45" w:rsidP="00606E45"/>
    <w:tbl>
      <w:tblPr>
        <w:tblW w:w="10386" w:type="dxa"/>
        <w:tblInd w:w="-72" w:type="dxa"/>
        <w:tblLook w:val="01E0" w:firstRow="1" w:lastRow="1" w:firstColumn="1" w:lastColumn="1" w:noHBand="0" w:noVBand="0"/>
      </w:tblPr>
      <w:tblGrid>
        <w:gridCol w:w="10386"/>
      </w:tblGrid>
      <w:tr w:rsidR="004C49D5" w:rsidRPr="00253C57" w14:paraId="138EB8DC" w14:textId="77777777" w:rsidTr="00124B08">
        <w:trPr>
          <w:trHeight w:val="495"/>
        </w:trPr>
        <w:tc>
          <w:tcPr>
            <w:tcW w:w="10386" w:type="dxa"/>
            <w:tcBorders>
              <w:top w:val="single" w:sz="4" w:space="0" w:color="auto"/>
              <w:left w:val="single" w:sz="4" w:space="0" w:color="auto"/>
              <w:bottom w:val="single" w:sz="4" w:space="0" w:color="auto"/>
              <w:right w:val="single" w:sz="4" w:space="0" w:color="auto"/>
            </w:tcBorders>
            <w:shd w:val="clear" w:color="auto" w:fill="E7E6E6" w:themeFill="background2"/>
          </w:tcPr>
          <w:p w14:paraId="2B2DB53D" w14:textId="01833881" w:rsidR="004C49D5" w:rsidRPr="00253C57" w:rsidRDefault="00135CBE" w:rsidP="00C97A99">
            <w:pPr>
              <w:pStyle w:val="H1"/>
              <w:rPr>
                <w:rFonts w:cs="Times New Roman"/>
                <w:szCs w:val="24"/>
              </w:rPr>
            </w:pPr>
            <w:r w:rsidRPr="00253C57">
              <w:rPr>
                <w:rFonts w:cs="Times New Roman"/>
                <w:szCs w:val="24"/>
              </w:rPr>
              <w:t>E</w:t>
            </w:r>
            <w:r w:rsidR="00297510" w:rsidRPr="00253C57">
              <w:rPr>
                <w:rFonts w:cs="Times New Roman"/>
                <w:szCs w:val="24"/>
              </w:rPr>
              <w:t xml:space="preserve">conomic </w:t>
            </w:r>
            <w:r w:rsidR="00BD00BD" w:rsidRPr="00253C57">
              <w:rPr>
                <w:rFonts w:cs="Times New Roman"/>
                <w:szCs w:val="24"/>
              </w:rPr>
              <w:t>Growth Implementing</w:t>
            </w:r>
            <w:r w:rsidR="004C49D5" w:rsidRPr="00253C57">
              <w:rPr>
                <w:rFonts w:cs="Times New Roman"/>
                <w:szCs w:val="24"/>
              </w:rPr>
              <w:t xml:space="preserve"> Partners</w:t>
            </w:r>
          </w:p>
        </w:tc>
      </w:tr>
      <w:tr w:rsidR="004C49D5" w:rsidRPr="00253C57" w14:paraId="6E0559AD" w14:textId="77777777" w:rsidTr="00C97A99">
        <w:trPr>
          <w:trHeight w:val="495"/>
        </w:trPr>
        <w:tc>
          <w:tcPr>
            <w:tcW w:w="10386" w:type="dxa"/>
            <w:tcBorders>
              <w:left w:val="single" w:sz="4" w:space="0" w:color="auto"/>
              <w:bottom w:val="single" w:sz="4" w:space="0" w:color="auto"/>
              <w:right w:val="single" w:sz="4" w:space="0" w:color="auto"/>
            </w:tcBorders>
          </w:tcPr>
          <w:p w14:paraId="65567F46" w14:textId="258BAE02" w:rsidR="004C49D5" w:rsidRPr="00253C57" w:rsidRDefault="004C49D5">
            <w:pPr>
              <w:pStyle w:val="BodyText"/>
              <w:numPr>
                <w:ilvl w:val="0"/>
                <w:numId w:val="2"/>
              </w:numPr>
              <w:rPr>
                <w:rFonts w:ascii="Times New Roman" w:hAnsi="Times New Roman" w:cs="Times New Roman"/>
                <w:bCs/>
                <w:iCs/>
                <w:snapToGrid w:val="0"/>
                <w:color w:val="000000"/>
                <w:sz w:val="24"/>
                <w:szCs w:val="24"/>
              </w:rPr>
            </w:pPr>
            <w:r w:rsidRPr="00253C57">
              <w:rPr>
                <w:rFonts w:ascii="Times New Roman" w:hAnsi="Times New Roman" w:cs="Times New Roman"/>
                <w:sz w:val="24"/>
                <w:szCs w:val="24"/>
              </w:rPr>
              <w:t xml:space="preserve">Government Ministries:  Prime Minister’s Office – </w:t>
            </w:r>
            <w:r w:rsidR="00787C11" w:rsidRPr="00253C57">
              <w:rPr>
                <w:rFonts w:ascii="Times New Roman" w:hAnsi="Times New Roman" w:cs="Times New Roman"/>
                <w:sz w:val="24"/>
                <w:szCs w:val="24"/>
              </w:rPr>
              <w:t>Labour, Youth, Employment and Persons with Disability</w:t>
            </w:r>
            <w:r w:rsidRPr="00253C57">
              <w:rPr>
                <w:rFonts w:ascii="Times New Roman" w:hAnsi="Times New Roman" w:cs="Times New Roman"/>
                <w:sz w:val="24"/>
                <w:szCs w:val="24"/>
              </w:rPr>
              <w:t>; M</w:t>
            </w:r>
            <w:r w:rsidR="00390A91" w:rsidRPr="00253C57">
              <w:rPr>
                <w:rFonts w:ascii="Times New Roman" w:hAnsi="Times New Roman" w:cs="Times New Roman"/>
                <w:sz w:val="24"/>
                <w:szCs w:val="24"/>
              </w:rPr>
              <w:t xml:space="preserve">inistry of </w:t>
            </w:r>
            <w:r w:rsidRPr="00253C57">
              <w:rPr>
                <w:rFonts w:ascii="Times New Roman" w:hAnsi="Times New Roman" w:cs="Times New Roman"/>
                <w:sz w:val="24"/>
                <w:szCs w:val="24"/>
              </w:rPr>
              <w:t>A</w:t>
            </w:r>
            <w:r w:rsidR="00390A91" w:rsidRPr="00253C57">
              <w:rPr>
                <w:rFonts w:ascii="Times New Roman" w:hAnsi="Times New Roman" w:cs="Times New Roman"/>
                <w:sz w:val="24"/>
                <w:szCs w:val="24"/>
              </w:rPr>
              <w:t>griculture</w:t>
            </w:r>
            <w:r w:rsidRPr="00253C57">
              <w:rPr>
                <w:rFonts w:ascii="Times New Roman" w:hAnsi="Times New Roman" w:cs="Times New Roman"/>
                <w:sz w:val="24"/>
                <w:szCs w:val="24"/>
              </w:rPr>
              <w:t xml:space="preserve"> (mainland); M</w:t>
            </w:r>
            <w:r w:rsidR="00772345" w:rsidRPr="00253C57">
              <w:rPr>
                <w:rFonts w:ascii="Times New Roman" w:hAnsi="Times New Roman" w:cs="Times New Roman"/>
                <w:sz w:val="24"/>
                <w:szCs w:val="24"/>
              </w:rPr>
              <w:t xml:space="preserve">inistry of </w:t>
            </w:r>
            <w:r w:rsidRPr="00253C57">
              <w:rPr>
                <w:rFonts w:ascii="Times New Roman" w:hAnsi="Times New Roman" w:cs="Times New Roman"/>
                <w:sz w:val="24"/>
                <w:szCs w:val="24"/>
              </w:rPr>
              <w:t>F</w:t>
            </w:r>
            <w:r w:rsidR="00772345" w:rsidRPr="00253C57">
              <w:rPr>
                <w:rFonts w:ascii="Times New Roman" w:hAnsi="Times New Roman" w:cs="Times New Roman"/>
                <w:sz w:val="24"/>
                <w:szCs w:val="24"/>
              </w:rPr>
              <w:t xml:space="preserve">inance and </w:t>
            </w:r>
            <w:r w:rsidRPr="00253C57">
              <w:rPr>
                <w:rFonts w:ascii="Times New Roman" w:hAnsi="Times New Roman" w:cs="Times New Roman"/>
                <w:sz w:val="24"/>
                <w:szCs w:val="24"/>
              </w:rPr>
              <w:t>P</w:t>
            </w:r>
            <w:r w:rsidR="00772345" w:rsidRPr="00253C57">
              <w:rPr>
                <w:rFonts w:ascii="Times New Roman" w:hAnsi="Times New Roman" w:cs="Times New Roman"/>
                <w:sz w:val="24"/>
                <w:szCs w:val="24"/>
              </w:rPr>
              <w:t>lanning</w:t>
            </w:r>
            <w:r w:rsidRPr="00253C57">
              <w:rPr>
                <w:rFonts w:ascii="Times New Roman" w:hAnsi="Times New Roman" w:cs="Times New Roman"/>
                <w:sz w:val="24"/>
                <w:szCs w:val="24"/>
              </w:rPr>
              <w:t xml:space="preserve"> (mainland); M</w:t>
            </w:r>
            <w:r w:rsidR="00772345" w:rsidRPr="00253C57">
              <w:rPr>
                <w:rFonts w:ascii="Times New Roman" w:hAnsi="Times New Roman" w:cs="Times New Roman"/>
                <w:sz w:val="24"/>
                <w:szCs w:val="24"/>
              </w:rPr>
              <w:t>inistry o</w:t>
            </w:r>
            <w:r w:rsidR="00B767A4" w:rsidRPr="00253C57">
              <w:rPr>
                <w:rFonts w:ascii="Times New Roman" w:hAnsi="Times New Roman" w:cs="Times New Roman"/>
                <w:sz w:val="24"/>
                <w:szCs w:val="24"/>
              </w:rPr>
              <w:t>f</w:t>
            </w:r>
            <w:r w:rsidR="00772345" w:rsidRPr="00253C57">
              <w:rPr>
                <w:rFonts w:ascii="Times New Roman" w:hAnsi="Times New Roman" w:cs="Times New Roman"/>
                <w:sz w:val="24"/>
                <w:szCs w:val="24"/>
              </w:rPr>
              <w:t xml:space="preserve"> </w:t>
            </w:r>
            <w:r w:rsidRPr="00253C57">
              <w:rPr>
                <w:rFonts w:ascii="Times New Roman" w:hAnsi="Times New Roman" w:cs="Times New Roman"/>
                <w:sz w:val="24"/>
                <w:szCs w:val="24"/>
              </w:rPr>
              <w:t>L</w:t>
            </w:r>
            <w:r w:rsidR="00772345" w:rsidRPr="00253C57">
              <w:rPr>
                <w:rFonts w:ascii="Times New Roman" w:hAnsi="Times New Roman" w:cs="Times New Roman"/>
                <w:sz w:val="24"/>
                <w:szCs w:val="24"/>
              </w:rPr>
              <w:t xml:space="preserve">ivestock and </w:t>
            </w:r>
            <w:r w:rsidRPr="00253C57">
              <w:rPr>
                <w:rFonts w:ascii="Times New Roman" w:hAnsi="Times New Roman" w:cs="Times New Roman"/>
                <w:sz w:val="24"/>
                <w:szCs w:val="24"/>
              </w:rPr>
              <w:t>F</w:t>
            </w:r>
            <w:r w:rsidR="00772345" w:rsidRPr="00253C57">
              <w:rPr>
                <w:rFonts w:ascii="Times New Roman" w:hAnsi="Times New Roman" w:cs="Times New Roman"/>
                <w:sz w:val="24"/>
                <w:szCs w:val="24"/>
              </w:rPr>
              <w:t>isheries</w:t>
            </w:r>
            <w:r w:rsidRPr="00253C57">
              <w:rPr>
                <w:rFonts w:ascii="Times New Roman" w:hAnsi="Times New Roman" w:cs="Times New Roman"/>
                <w:sz w:val="24"/>
                <w:szCs w:val="24"/>
              </w:rPr>
              <w:t xml:space="preserve"> (mainland); M</w:t>
            </w:r>
            <w:r w:rsidR="00B767A4" w:rsidRPr="00253C57">
              <w:rPr>
                <w:rFonts w:ascii="Times New Roman" w:hAnsi="Times New Roman" w:cs="Times New Roman"/>
                <w:sz w:val="24"/>
                <w:szCs w:val="24"/>
              </w:rPr>
              <w:t xml:space="preserve">inistry of </w:t>
            </w:r>
            <w:r w:rsidRPr="00253C57">
              <w:rPr>
                <w:rFonts w:ascii="Times New Roman" w:hAnsi="Times New Roman" w:cs="Times New Roman"/>
                <w:sz w:val="24"/>
                <w:szCs w:val="24"/>
              </w:rPr>
              <w:t>I</w:t>
            </w:r>
            <w:r w:rsidR="00B767A4" w:rsidRPr="00253C57">
              <w:rPr>
                <w:rFonts w:ascii="Times New Roman" w:hAnsi="Times New Roman" w:cs="Times New Roman"/>
                <w:sz w:val="24"/>
                <w:szCs w:val="24"/>
              </w:rPr>
              <w:t xml:space="preserve">ndustry, </w:t>
            </w:r>
            <w:r w:rsidRPr="00253C57">
              <w:rPr>
                <w:rFonts w:ascii="Times New Roman" w:hAnsi="Times New Roman" w:cs="Times New Roman"/>
                <w:sz w:val="24"/>
                <w:szCs w:val="24"/>
              </w:rPr>
              <w:t>T</w:t>
            </w:r>
            <w:r w:rsidR="00B767A4" w:rsidRPr="00253C57">
              <w:rPr>
                <w:rFonts w:ascii="Times New Roman" w:hAnsi="Times New Roman" w:cs="Times New Roman"/>
                <w:sz w:val="24"/>
                <w:szCs w:val="24"/>
              </w:rPr>
              <w:t>rade and Investment</w:t>
            </w:r>
            <w:r w:rsidRPr="00253C57">
              <w:rPr>
                <w:rFonts w:ascii="Times New Roman" w:hAnsi="Times New Roman" w:cs="Times New Roman"/>
                <w:sz w:val="24"/>
                <w:szCs w:val="24"/>
              </w:rPr>
              <w:t xml:space="preserve"> (mainland); </w:t>
            </w:r>
            <w:r w:rsidR="00256473" w:rsidRPr="00253C57">
              <w:rPr>
                <w:rFonts w:ascii="Times New Roman" w:hAnsi="Times New Roman" w:cs="Times New Roman"/>
                <w:sz w:val="24"/>
                <w:szCs w:val="24"/>
              </w:rPr>
              <w:t xml:space="preserve">Ministry of Community Development, Gender and Children </w:t>
            </w:r>
            <w:r w:rsidRPr="00253C57">
              <w:rPr>
                <w:rFonts w:ascii="Times New Roman" w:hAnsi="Times New Roman" w:cs="Times New Roman"/>
                <w:sz w:val="24"/>
                <w:szCs w:val="24"/>
              </w:rPr>
              <w:t xml:space="preserve">(mainland); </w:t>
            </w:r>
            <w:r w:rsidR="006E7FEA" w:rsidRPr="00253C57">
              <w:rPr>
                <w:rFonts w:ascii="Times New Roman" w:hAnsi="Times New Roman" w:cs="Times New Roman"/>
                <w:sz w:val="24"/>
                <w:szCs w:val="24"/>
              </w:rPr>
              <w:t>Minister for Community Development, Gender, Elderly, and Children</w:t>
            </w:r>
            <w:r w:rsidRPr="00253C57">
              <w:rPr>
                <w:rFonts w:ascii="Times New Roman" w:hAnsi="Times New Roman" w:cs="Times New Roman"/>
                <w:sz w:val="24"/>
                <w:szCs w:val="24"/>
              </w:rPr>
              <w:t xml:space="preserve"> (Zanzibar); M</w:t>
            </w:r>
            <w:r w:rsidR="006E7FEA" w:rsidRPr="00253C57">
              <w:rPr>
                <w:rFonts w:ascii="Times New Roman" w:hAnsi="Times New Roman" w:cs="Times New Roman"/>
                <w:sz w:val="24"/>
                <w:szCs w:val="24"/>
              </w:rPr>
              <w:t>inistry of Finance and Planning</w:t>
            </w:r>
            <w:r w:rsidRPr="00253C57">
              <w:rPr>
                <w:rFonts w:ascii="Times New Roman" w:hAnsi="Times New Roman" w:cs="Times New Roman"/>
                <w:sz w:val="24"/>
                <w:szCs w:val="24"/>
              </w:rPr>
              <w:t xml:space="preserve"> (Zanzibar); </w:t>
            </w:r>
            <w:r w:rsidR="0048452B" w:rsidRPr="00253C57">
              <w:rPr>
                <w:rFonts w:ascii="Times New Roman" w:hAnsi="Times New Roman" w:cs="Times New Roman"/>
                <w:sz w:val="24"/>
                <w:szCs w:val="24"/>
              </w:rPr>
              <w:t>Ministry of Agriculture, Natural Resources, Livestock and Fisheries</w:t>
            </w:r>
            <w:r w:rsidRPr="00253C57">
              <w:rPr>
                <w:rFonts w:ascii="Times New Roman" w:hAnsi="Times New Roman" w:cs="Times New Roman"/>
                <w:sz w:val="24"/>
                <w:szCs w:val="24"/>
              </w:rPr>
              <w:t xml:space="preserve"> (Zanzibar); M</w:t>
            </w:r>
            <w:r w:rsidR="00C006A0" w:rsidRPr="00253C57">
              <w:rPr>
                <w:rFonts w:ascii="Times New Roman" w:hAnsi="Times New Roman" w:cs="Times New Roman"/>
                <w:sz w:val="24"/>
                <w:szCs w:val="24"/>
              </w:rPr>
              <w:t xml:space="preserve">inistry of Trade and </w:t>
            </w:r>
            <w:r w:rsidRPr="00253C57">
              <w:rPr>
                <w:rFonts w:ascii="Times New Roman" w:hAnsi="Times New Roman" w:cs="Times New Roman"/>
                <w:sz w:val="24"/>
                <w:szCs w:val="24"/>
              </w:rPr>
              <w:t>I</w:t>
            </w:r>
            <w:r w:rsidR="00C006A0" w:rsidRPr="00253C57">
              <w:rPr>
                <w:rFonts w:ascii="Times New Roman" w:hAnsi="Times New Roman" w:cs="Times New Roman"/>
                <w:sz w:val="24"/>
                <w:szCs w:val="24"/>
              </w:rPr>
              <w:t xml:space="preserve">ndustrial </w:t>
            </w:r>
            <w:r w:rsidR="0016008A" w:rsidRPr="00253C57">
              <w:rPr>
                <w:rFonts w:ascii="Times New Roman" w:hAnsi="Times New Roman" w:cs="Times New Roman"/>
                <w:sz w:val="24"/>
                <w:szCs w:val="24"/>
              </w:rPr>
              <w:t>Development</w:t>
            </w:r>
            <w:r w:rsidRPr="00253C57">
              <w:rPr>
                <w:rFonts w:ascii="Times New Roman" w:hAnsi="Times New Roman" w:cs="Times New Roman"/>
                <w:sz w:val="24"/>
                <w:szCs w:val="24"/>
              </w:rPr>
              <w:t xml:space="preserve"> (Zanzibar); President’s Office – Investment, L</w:t>
            </w:r>
            <w:r w:rsidR="00B402D8" w:rsidRPr="00253C57">
              <w:rPr>
                <w:rFonts w:ascii="Times New Roman" w:hAnsi="Times New Roman" w:cs="Times New Roman"/>
                <w:sz w:val="24"/>
                <w:szCs w:val="24"/>
              </w:rPr>
              <w:t xml:space="preserve">ocal </w:t>
            </w:r>
            <w:r w:rsidRPr="00253C57">
              <w:rPr>
                <w:rFonts w:ascii="Times New Roman" w:hAnsi="Times New Roman" w:cs="Times New Roman"/>
                <w:sz w:val="24"/>
                <w:szCs w:val="24"/>
              </w:rPr>
              <w:t>G</w:t>
            </w:r>
            <w:r w:rsidR="00B402D8" w:rsidRPr="00253C57">
              <w:rPr>
                <w:rFonts w:ascii="Times New Roman" w:hAnsi="Times New Roman" w:cs="Times New Roman"/>
                <w:sz w:val="24"/>
                <w:szCs w:val="24"/>
              </w:rPr>
              <w:t xml:space="preserve">overnment </w:t>
            </w:r>
            <w:r w:rsidRPr="00253C57">
              <w:rPr>
                <w:rFonts w:ascii="Times New Roman" w:hAnsi="Times New Roman" w:cs="Times New Roman"/>
                <w:sz w:val="24"/>
                <w:szCs w:val="24"/>
              </w:rPr>
              <w:t>A</w:t>
            </w:r>
            <w:r w:rsidR="00B402D8" w:rsidRPr="00253C57">
              <w:rPr>
                <w:rFonts w:ascii="Times New Roman" w:hAnsi="Times New Roman" w:cs="Times New Roman"/>
                <w:sz w:val="24"/>
                <w:szCs w:val="24"/>
              </w:rPr>
              <w:t>uthorities</w:t>
            </w:r>
            <w:r w:rsidR="003E11ED" w:rsidRPr="00253C57">
              <w:rPr>
                <w:rFonts w:ascii="Times New Roman" w:hAnsi="Times New Roman" w:cs="Times New Roman"/>
                <w:sz w:val="24"/>
                <w:szCs w:val="24"/>
              </w:rPr>
              <w:t>, Danish Refugee Council (DRC), NCA, KIYADO</w:t>
            </w:r>
          </w:p>
          <w:p w14:paraId="425D98D7" w14:textId="08808B07" w:rsidR="004C49D5" w:rsidRPr="00253C57" w:rsidRDefault="004C49D5">
            <w:pPr>
              <w:pStyle w:val="BodyText"/>
              <w:numPr>
                <w:ilvl w:val="0"/>
                <w:numId w:val="2"/>
              </w:numPr>
              <w:rPr>
                <w:rFonts w:ascii="Times New Roman" w:hAnsi="Times New Roman" w:cs="Times New Roman"/>
                <w:bCs/>
                <w:iCs/>
                <w:snapToGrid w:val="0"/>
                <w:color w:val="000000"/>
                <w:sz w:val="24"/>
                <w:szCs w:val="24"/>
              </w:rPr>
            </w:pPr>
            <w:r w:rsidRPr="00253C57">
              <w:rPr>
                <w:rFonts w:ascii="Times New Roman" w:hAnsi="Times New Roman" w:cs="Times New Roman"/>
                <w:sz w:val="24"/>
                <w:szCs w:val="24"/>
              </w:rPr>
              <w:t xml:space="preserve">Institutions and organizations: </w:t>
            </w:r>
            <w:r w:rsidR="00977537" w:rsidRPr="00253C57">
              <w:rPr>
                <w:rFonts w:ascii="Times New Roman" w:hAnsi="Times New Roman" w:cs="Times New Roman"/>
                <w:sz w:val="24"/>
                <w:szCs w:val="24"/>
              </w:rPr>
              <w:t xml:space="preserve">National </w:t>
            </w:r>
            <w:r w:rsidRPr="00253C57">
              <w:rPr>
                <w:rFonts w:ascii="Times New Roman" w:hAnsi="Times New Roman" w:cs="Times New Roman"/>
                <w:sz w:val="24"/>
                <w:szCs w:val="24"/>
              </w:rPr>
              <w:t>B</w:t>
            </w:r>
            <w:r w:rsidR="00977537" w:rsidRPr="00253C57">
              <w:rPr>
                <w:rFonts w:ascii="Times New Roman" w:hAnsi="Times New Roman" w:cs="Times New Roman"/>
                <w:sz w:val="24"/>
                <w:szCs w:val="24"/>
              </w:rPr>
              <w:t xml:space="preserve">ureau of </w:t>
            </w:r>
            <w:r w:rsidRPr="00253C57">
              <w:rPr>
                <w:rFonts w:ascii="Times New Roman" w:hAnsi="Times New Roman" w:cs="Times New Roman"/>
                <w:sz w:val="24"/>
                <w:szCs w:val="24"/>
              </w:rPr>
              <w:t>S</w:t>
            </w:r>
            <w:r w:rsidR="00977537" w:rsidRPr="00253C57">
              <w:rPr>
                <w:rFonts w:ascii="Times New Roman" w:hAnsi="Times New Roman" w:cs="Times New Roman"/>
                <w:sz w:val="24"/>
                <w:szCs w:val="24"/>
              </w:rPr>
              <w:t>tatistics</w:t>
            </w:r>
            <w:r w:rsidRPr="00253C57">
              <w:rPr>
                <w:rFonts w:ascii="Times New Roman" w:hAnsi="Times New Roman" w:cs="Times New Roman"/>
                <w:sz w:val="24"/>
                <w:szCs w:val="24"/>
              </w:rPr>
              <w:t>; O</w:t>
            </w:r>
            <w:r w:rsidR="00977537" w:rsidRPr="00253C57">
              <w:rPr>
                <w:rFonts w:ascii="Times New Roman" w:hAnsi="Times New Roman" w:cs="Times New Roman"/>
                <w:sz w:val="24"/>
                <w:szCs w:val="24"/>
              </w:rPr>
              <w:t xml:space="preserve">ffice of the </w:t>
            </w:r>
            <w:r w:rsidRPr="00253C57">
              <w:rPr>
                <w:rFonts w:ascii="Times New Roman" w:hAnsi="Times New Roman" w:cs="Times New Roman"/>
                <w:sz w:val="24"/>
                <w:szCs w:val="24"/>
              </w:rPr>
              <w:t>C</w:t>
            </w:r>
            <w:r w:rsidR="00977537" w:rsidRPr="00253C57">
              <w:rPr>
                <w:rFonts w:ascii="Times New Roman" w:hAnsi="Times New Roman" w:cs="Times New Roman"/>
                <w:sz w:val="24"/>
                <w:szCs w:val="24"/>
              </w:rPr>
              <w:t xml:space="preserve">hief </w:t>
            </w:r>
            <w:r w:rsidRPr="00253C57">
              <w:rPr>
                <w:rFonts w:ascii="Times New Roman" w:hAnsi="Times New Roman" w:cs="Times New Roman"/>
                <w:sz w:val="24"/>
                <w:szCs w:val="24"/>
              </w:rPr>
              <w:t>G</w:t>
            </w:r>
            <w:r w:rsidR="00977537" w:rsidRPr="00253C57">
              <w:rPr>
                <w:rFonts w:ascii="Times New Roman" w:hAnsi="Times New Roman" w:cs="Times New Roman"/>
                <w:sz w:val="24"/>
                <w:szCs w:val="24"/>
              </w:rPr>
              <w:t xml:space="preserve">overnment </w:t>
            </w:r>
            <w:r w:rsidRPr="00253C57">
              <w:rPr>
                <w:rFonts w:ascii="Times New Roman" w:hAnsi="Times New Roman" w:cs="Times New Roman"/>
                <w:sz w:val="24"/>
                <w:szCs w:val="24"/>
              </w:rPr>
              <w:t>S</w:t>
            </w:r>
            <w:r w:rsidR="00977537" w:rsidRPr="00253C57">
              <w:rPr>
                <w:rFonts w:ascii="Times New Roman" w:hAnsi="Times New Roman" w:cs="Times New Roman"/>
                <w:sz w:val="24"/>
                <w:szCs w:val="24"/>
              </w:rPr>
              <w:t>tatistician</w:t>
            </w:r>
            <w:r w:rsidRPr="00253C57">
              <w:rPr>
                <w:rFonts w:ascii="Times New Roman" w:hAnsi="Times New Roman" w:cs="Times New Roman"/>
                <w:sz w:val="24"/>
                <w:szCs w:val="24"/>
              </w:rPr>
              <w:t xml:space="preserve">; National College of Tourism; Zanzibar College of Tourism; </w:t>
            </w:r>
            <w:r w:rsidR="00CF4136" w:rsidRPr="00253C57">
              <w:rPr>
                <w:rFonts w:ascii="Times New Roman" w:hAnsi="Times New Roman" w:cs="Times New Roman"/>
                <w:sz w:val="24"/>
                <w:szCs w:val="24"/>
              </w:rPr>
              <w:t>Vocational Education and Training Authority</w:t>
            </w:r>
            <w:r w:rsidRPr="00253C57">
              <w:rPr>
                <w:rFonts w:ascii="Times New Roman" w:hAnsi="Times New Roman" w:cs="Times New Roman"/>
                <w:sz w:val="24"/>
                <w:szCs w:val="24"/>
              </w:rPr>
              <w:t xml:space="preserve">; </w:t>
            </w:r>
            <w:r w:rsidR="00B8213C" w:rsidRPr="00253C57">
              <w:rPr>
                <w:rFonts w:ascii="Times New Roman" w:hAnsi="Times New Roman" w:cs="Times New Roman"/>
                <w:sz w:val="24"/>
                <w:szCs w:val="24"/>
              </w:rPr>
              <w:t>National Council for Technical and Vocational Education and Training</w:t>
            </w:r>
            <w:r w:rsidRPr="00253C57">
              <w:rPr>
                <w:rFonts w:ascii="Times New Roman" w:hAnsi="Times New Roman" w:cs="Times New Roman"/>
                <w:sz w:val="24"/>
                <w:szCs w:val="24"/>
              </w:rPr>
              <w:t>; Private Agricultural Sector Support Trust; T</w:t>
            </w:r>
            <w:r w:rsidR="00B8213C" w:rsidRPr="00253C57">
              <w:rPr>
                <w:rFonts w:ascii="Times New Roman" w:hAnsi="Times New Roman" w:cs="Times New Roman"/>
                <w:sz w:val="24"/>
                <w:szCs w:val="24"/>
              </w:rPr>
              <w:t xml:space="preserve">anzania </w:t>
            </w:r>
            <w:r w:rsidRPr="00253C57">
              <w:rPr>
                <w:rFonts w:ascii="Times New Roman" w:hAnsi="Times New Roman" w:cs="Times New Roman"/>
                <w:sz w:val="24"/>
                <w:szCs w:val="24"/>
              </w:rPr>
              <w:t>I</w:t>
            </w:r>
            <w:r w:rsidR="00B8213C" w:rsidRPr="00253C57">
              <w:rPr>
                <w:rFonts w:ascii="Times New Roman" w:hAnsi="Times New Roman" w:cs="Times New Roman"/>
                <w:sz w:val="24"/>
                <w:szCs w:val="24"/>
              </w:rPr>
              <w:t xml:space="preserve">nvestment </w:t>
            </w:r>
            <w:r w:rsidRPr="00253C57">
              <w:rPr>
                <w:rFonts w:ascii="Times New Roman" w:hAnsi="Times New Roman" w:cs="Times New Roman"/>
                <w:sz w:val="24"/>
                <w:szCs w:val="24"/>
              </w:rPr>
              <w:t>C</w:t>
            </w:r>
            <w:r w:rsidR="00B8213C" w:rsidRPr="00253C57">
              <w:rPr>
                <w:rFonts w:ascii="Times New Roman" w:hAnsi="Times New Roman" w:cs="Times New Roman"/>
                <w:sz w:val="24"/>
                <w:szCs w:val="24"/>
              </w:rPr>
              <w:t>entre</w:t>
            </w:r>
            <w:r w:rsidRPr="00253C57">
              <w:rPr>
                <w:rFonts w:ascii="Times New Roman" w:hAnsi="Times New Roman" w:cs="Times New Roman"/>
                <w:sz w:val="24"/>
                <w:szCs w:val="24"/>
              </w:rPr>
              <w:t>; Zanzibar Investment Promotion Authority; Export Processing Zones Authority; S</w:t>
            </w:r>
            <w:r w:rsidR="00977537" w:rsidRPr="00253C57">
              <w:rPr>
                <w:rFonts w:ascii="Times New Roman" w:hAnsi="Times New Roman" w:cs="Times New Roman"/>
                <w:sz w:val="24"/>
                <w:szCs w:val="24"/>
              </w:rPr>
              <w:t xml:space="preserve">mall </w:t>
            </w:r>
            <w:r w:rsidRPr="00253C57">
              <w:rPr>
                <w:rFonts w:ascii="Times New Roman" w:hAnsi="Times New Roman" w:cs="Times New Roman"/>
                <w:sz w:val="24"/>
                <w:szCs w:val="24"/>
              </w:rPr>
              <w:t>I</w:t>
            </w:r>
            <w:r w:rsidR="001E7B98" w:rsidRPr="00253C57">
              <w:rPr>
                <w:rFonts w:ascii="Times New Roman" w:hAnsi="Times New Roman" w:cs="Times New Roman"/>
                <w:sz w:val="24"/>
                <w:szCs w:val="24"/>
              </w:rPr>
              <w:t xml:space="preserve">ndustries </w:t>
            </w:r>
            <w:r w:rsidRPr="00253C57">
              <w:rPr>
                <w:rFonts w:ascii="Times New Roman" w:hAnsi="Times New Roman" w:cs="Times New Roman"/>
                <w:sz w:val="24"/>
                <w:szCs w:val="24"/>
              </w:rPr>
              <w:t>D</w:t>
            </w:r>
            <w:r w:rsidR="001E7B98" w:rsidRPr="00253C57">
              <w:rPr>
                <w:rFonts w:ascii="Times New Roman" w:hAnsi="Times New Roman" w:cs="Times New Roman"/>
                <w:sz w:val="24"/>
                <w:szCs w:val="24"/>
              </w:rPr>
              <w:t xml:space="preserve">evelopment </w:t>
            </w:r>
            <w:r w:rsidRPr="00253C57">
              <w:rPr>
                <w:rFonts w:ascii="Times New Roman" w:hAnsi="Times New Roman" w:cs="Times New Roman"/>
                <w:sz w:val="24"/>
                <w:szCs w:val="24"/>
              </w:rPr>
              <w:t>O</w:t>
            </w:r>
            <w:r w:rsidR="001E7B98" w:rsidRPr="00253C57">
              <w:rPr>
                <w:rFonts w:ascii="Times New Roman" w:hAnsi="Times New Roman" w:cs="Times New Roman"/>
                <w:sz w:val="24"/>
                <w:szCs w:val="24"/>
              </w:rPr>
              <w:t>rganization</w:t>
            </w:r>
            <w:r w:rsidRPr="00253C57">
              <w:rPr>
                <w:rFonts w:ascii="Times New Roman" w:hAnsi="Times New Roman" w:cs="Times New Roman"/>
                <w:sz w:val="24"/>
                <w:szCs w:val="24"/>
              </w:rPr>
              <w:t xml:space="preserve">; Small and Medium Industries Development Agency Zanzibar; TanTrade; Tanzania Investment Bank; Zanzibar Food and Drugs Authority; Women Engineers; </w:t>
            </w:r>
            <w:r w:rsidR="00A27CDA" w:rsidRPr="00253C57">
              <w:rPr>
                <w:rFonts w:ascii="Times New Roman" w:hAnsi="Times New Roman" w:cs="Times New Roman"/>
                <w:sz w:val="24"/>
                <w:szCs w:val="24"/>
              </w:rPr>
              <w:t>Responsible Tourism Tanzania</w:t>
            </w:r>
            <w:r w:rsidRPr="00253C57">
              <w:rPr>
                <w:rFonts w:ascii="Times New Roman" w:hAnsi="Times New Roman" w:cs="Times New Roman"/>
                <w:sz w:val="24"/>
                <w:szCs w:val="24"/>
              </w:rPr>
              <w:t>; Kilimanjaro Women Information Exchange and Consultancy Organization; Sokoine University Graduate Entrepreneurs Cooperative; Zanzibar Association of Tourism Investors; Business Registration and Licensing Agency; Tanzania Trade Development Agency; Tanzania Bureau of Standards; Tanzania Horticulture Association, National Economic Empowerment Council; Community Bank Association of Tanzania; Tanzania Association of MicroFinance Institutions</w:t>
            </w:r>
          </w:p>
          <w:p w14:paraId="1BBD45FA" w14:textId="4D258EE1" w:rsidR="004C49D5" w:rsidRPr="00253C57" w:rsidRDefault="004C49D5">
            <w:pPr>
              <w:pStyle w:val="BodyText"/>
              <w:numPr>
                <w:ilvl w:val="0"/>
                <w:numId w:val="2"/>
              </w:numPr>
              <w:rPr>
                <w:rFonts w:ascii="Times New Roman" w:hAnsi="Times New Roman" w:cs="Times New Roman"/>
                <w:bCs/>
                <w:iCs/>
                <w:snapToGrid w:val="0"/>
                <w:color w:val="000000"/>
                <w:sz w:val="24"/>
                <w:szCs w:val="24"/>
              </w:rPr>
            </w:pPr>
            <w:r w:rsidRPr="00253C57">
              <w:rPr>
                <w:rFonts w:ascii="Times New Roman" w:hAnsi="Times New Roman" w:cs="Times New Roman"/>
                <w:sz w:val="24"/>
                <w:szCs w:val="24"/>
              </w:rPr>
              <w:t>Private</w:t>
            </w:r>
            <w:r w:rsidR="00E30753" w:rsidRPr="00253C57">
              <w:rPr>
                <w:rFonts w:ascii="Times New Roman" w:hAnsi="Times New Roman" w:cs="Times New Roman"/>
                <w:sz w:val="24"/>
                <w:szCs w:val="24"/>
              </w:rPr>
              <w:t xml:space="preserve"> sector</w:t>
            </w:r>
            <w:r w:rsidRPr="00253C57">
              <w:rPr>
                <w:rFonts w:ascii="Times New Roman" w:hAnsi="Times New Roman" w:cs="Times New Roman"/>
                <w:sz w:val="24"/>
                <w:szCs w:val="24"/>
              </w:rPr>
              <w:t>: Price Waterhouse Coopers; Energy 4 Impact; Sahara Ventures; Tanzania Postal Bank; CRDB: National Microfinance Bank; Equity bank; National Bank of Commerce; Tanzania Agricultural Development Bank; Confederation of Tanzania Industries (CTI); Tanzania Women Chamber of Commerce; Tanzania Private Sector Foundation; ZNCCIA; ZaSCI</w:t>
            </w:r>
            <w:r w:rsidR="00D22EA7" w:rsidRPr="00253C57">
              <w:rPr>
                <w:rFonts w:ascii="Times New Roman" w:hAnsi="Times New Roman" w:cs="Times New Roman"/>
                <w:sz w:val="24"/>
                <w:szCs w:val="24"/>
              </w:rPr>
              <w:t>, ZaSCI,E-soko, DMA</w:t>
            </w:r>
          </w:p>
          <w:p w14:paraId="47324171" w14:textId="77777777" w:rsidR="004C49D5" w:rsidRPr="00253C57" w:rsidRDefault="004C49D5" w:rsidP="00C97A99">
            <w:pPr>
              <w:pStyle w:val="BodyText"/>
              <w:rPr>
                <w:rFonts w:ascii="Times New Roman" w:hAnsi="Times New Roman" w:cs="Times New Roman"/>
                <w:snapToGrid w:val="0"/>
                <w:sz w:val="24"/>
                <w:szCs w:val="24"/>
              </w:rPr>
            </w:pPr>
          </w:p>
        </w:tc>
      </w:tr>
      <w:tr w:rsidR="005A12E9" w:rsidRPr="00253C57" w14:paraId="6257E804" w14:textId="77777777" w:rsidTr="00C97A99">
        <w:trPr>
          <w:trHeight w:val="495"/>
        </w:trPr>
        <w:tc>
          <w:tcPr>
            <w:tcW w:w="10386" w:type="dxa"/>
            <w:tcBorders>
              <w:left w:val="single" w:sz="4" w:space="0" w:color="auto"/>
              <w:bottom w:val="single" w:sz="4" w:space="0" w:color="auto"/>
              <w:right w:val="single" w:sz="4" w:space="0" w:color="auto"/>
            </w:tcBorders>
            <w:shd w:val="clear" w:color="auto" w:fill="E7E6E6" w:themeFill="background2"/>
          </w:tcPr>
          <w:p w14:paraId="21B61BDE" w14:textId="0C976ADD" w:rsidR="005A12E9" w:rsidRPr="00253C57" w:rsidRDefault="00BD00BD" w:rsidP="00C97A99">
            <w:pPr>
              <w:pStyle w:val="H1"/>
              <w:rPr>
                <w:rFonts w:cs="Times New Roman"/>
                <w:szCs w:val="24"/>
              </w:rPr>
            </w:pPr>
            <w:r w:rsidRPr="00253C57">
              <w:rPr>
                <w:rFonts w:cs="Times New Roman"/>
                <w:szCs w:val="24"/>
              </w:rPr>
              <w:t>Governance, Human</w:t>
            </w:r>
            <w:r w:rsidR="00135CBE" w:rsidRPr="00253C57">
              <w:rPr>
                <w:rFonts w:cs="Times New Roman"/>
                <w:szCs w:val="24"/>
              </w:rPr>
              <w:t xml:space="preserve"> Rights and Gender Equality_ </w:t>
            </w:r>
            <w:r w:rsidR="005A12E9" w:rsidRPr="00253C57">
              <w:rPr>
                <w:rFonts w:cs="Times New Roman"/>
                <w:szCs w:val="24"/>
              </w:rPr>
              <w:t>Implementing Partners</w:t>
            </w:r>
          </w:p>
        </w:tc>
      </w:tr>
      <w:tr w:rsidR="005A12E9" w:rsidRPr="00253C57" w14:paraId="1CB2A83E" w14:textId="77777777" w:rsidTr="00C97A99">
        <w:trPr>
          <w:trHeight w:val="495"/>
        </w:trPr>
        <w:tc>
          <w:tcPr>
            <w:tcW w:w="10386" w:type="dxa"/>
            <w:tcBorders>
              <w:left w:val="single" w:sz="4" w:space="0" w:color="auto"/>
              <w:bottom w:val="single" w:sz="4" w:space="0" w:color="auto"/>
              <w:right w:val="single" w:sz="4" w:space="0" w:color="auto"/>
            </w:tcBorders>
          </w:tcPr>
          <w:p w14:paraId="616CCF85" w14:textId="77777777" w:rsidR="005A12E9" w:rsidRPr="00253C57" w:rsidRDefault="005A12E9">
            <w:pPr>
              <w:pStyle w:val="BodyText"/>
              <w:numPr>
                <w:ilvl w:val="0"/>
                <w:numId w:val="3"/>
              </w:numPr>
              <w:rPr>
                <w:rFonts w:ascii="Times New Roman" w:hAnsi="Times New Roman" w:cs="Times New Roman"/>
                <w:snapToGrid w:val="0"/>
                <w:sz w:val="24"/>
                <w:szCs w:val="24"/>
              </w:rPr>
            </w:pPr>
            <w:r w:rsidRPr="00253C57">
              <w:rPr>
                <w:rFonts w:ascii="Times New Roman" w:hAnsi="Times New Roman" w:cs="Times New Roman"/>
                <w:sz w:val="24"/>
                <w:szCs w:val="24"/>
              </w:rPr>
              <w:t xml:space="preserve">Government: </w:t>
            </w:r>
            <w:bookmarkStart w:id="48" w:name="_Hlk41292619"/>
            <w:r w:rsidRPr="00253C57">
              <w:rPr>
                <w:rFonts w:ascii="Times New Roman" w:hAnsi="Times New Roman" w:cs="Times New Roman"/>
                <w:snapToGrid w:val="0"/>
                <w:sz w:val="24"/>
                <w:szCs w:val="24"/>
              </w:rPr>
              <w:t>MoCLA; ZPC; National Assembly of Tanzania; Ministry of Home Affairs; Ministry of Information, Culture Arts and Sports, TADIO-Community Media Network; MHCDGEC; MLEEWC, DSW; the Judiciary, Institute of Judicial Administration, TPS, TPF, LGAs, district SWOs, Immigration, High Court, the Institute of Education for Offenders (Zanzibar Prison), Zanzibar Police Commission; Department of Public Prosecution; five Regional Offices and 11 Districts</w:t>
            </w:r>
            <w:bookmarkEnd w:id="48"/>
          </w:p>
          <w:p w14:paraId="26621B00" w14:textId="77777777" w:rsidR="005A12E9" w:rsidRPr="00253C57" w:rsidRDefault="005A12E9">
            <w:pPr>
              <w:pStyle w:val="BodyText"/>
              <w:numPr>
                <w:ilvl w:val="0"/>
                <w:numId w:val="3"/>
              </w:numPr>
              <w:rPr>
                <w:rFonts w:ascii="Times New Roman" w:hAnsi="Times New Roman" w:cs="Times New Roman"/>
                <w:snapToGrid w:val="0"/>
                <w:sz w:val="24"/>
                <w:szCs w:val="24"/>
              </w:rPr>
            </w:pPr>
            <w:r w:rsidRPr="00253C57">
              <w:rPr>
                <w:rFonts w:ascii="Times New Roman" w:hAnsi="Times New Roman" w:cs="Times New Roman"/>
                <w:sz w:val="24"/>
                <w:szCs w:val="24"/>
              </w:rPr>
              <w:t xml:space="preserve">Institutions and organizations: </w:t>
            </w:r>
            <w:r w:rsidRPr="00253C57">
              <w:rPr>
                <w:rFonts w:ascii="Times New Roman" w:hAnsi="Times New Roman" w:cs="Times New Roman"/>
                <w:snapToGrid w:val="0"/>
                <w:sz w:val="24"/>
                <w:szCs w:val="24"/>
              </w:rPr>
              <w:t>Save the Children, Zanzibar Legal Services Centre, ZAPHA+; WAHAMAZA; TANLAP; Institute of Social Work; Tanzania Law School</w:t>
            </w:r>
          </w:p>
        </w:tc>
      </w:tr>
      <w:tr w:rsidR="00257FE5" w:rsidRPr="00253C57" w14:paraId="2DE7A36F" w14:textId="77777777" w:rsidTr="00C97A99">
        <w:trPr>
          <w:trHeight w:val="495"/>
        </w:trPr>
        <w:tc>
          <w:tcPr>
            <w:tcW w:w="10386" w:type="dxa"/>
            <w:tcBorders>
              <w:left w:val="single" w:sz="4" w:space="0" w:color="auto"/>
              <w:bottom w:val="single" w:sz="4" w:space="0" w:color="auto"/>
              <w:right w:val="single" w:sz="4" w:space="0" w:color="auto"/>
            </w:tcBorders>
            <w:shd w:val="clear" w:color="auto" w:fill="E7E6E6"/>
          </w:tcPr>
          <w:p w14:paraId="28570856" w14:textId="4B1410C9" w:rsidR="00257FE5" w:rsidRPr="00253C57" w:rsidRDefault="00C77983" w:rsidP="00C97A99">
            <w:pPr>
              <w:pStyle w:val="H1"/>
              <w:rPr>
                <w:rFonts w:cs="Times New Roman"/>
                <w:szCs w:val="24"/>
              </w:rPr>
            </w:pPr>
            <w:r w:rsidRPr="00253C57">
              <w:rPr>
                <w:rFonts w:cs="Times New Roman"/>
                <w:szCs w:val="24"/>
              </w:rPr>
              <w:t>VAWC</w:t>
            </w:r>
            <w:r w:rsidR="00257FE5" w:rsidRPr="00253C57">
              <w:rPr>
                <w:rFonts w:cs="Times New Roman"/>
                <w:szCs w:val="24"/>
              </w:rPr>
              <w:t xml:space="preserve"> Implementing Partners</w:t>
            </w:r>
          </w:p>
        </w:tc>
      </w:tr>
      <w:tr w:rsidR="00257FE5" w:rsidRPr="00253C57" w14:paraId="786BF88C" w14:textId="77777777" w:rsidTr="00C97A99">
        <w:trPr>
          <w:trHeight w:val="495"/>
        </w:trPr>
        <w:tc>
          <w:tcPr>
            <w:tcW w:w="10386" w:type="dxa"/>
            <w:tcBorders>
              <w:left w:val="single" w:sz="4" w:space="0" w:color="auto"/>
              <w:bottom w:val="single" w:sz="4" w:space="0" w:color="auto"/>
              <w:right w:val="single" w:sz="4" w:space="0" w:color="auto"/>
            </w:tcBorders>
          </w:tcPr>
          <w:p w14:paraId="2A75AB26" w14:textId="77777777" w:rsidR="00257FE5" w:rsidRPr="00253C57" w:rsidRDefault="00257FE5">
            <w:pPr>
              <w:pStyle w:val="BodyText"/>
              <w:numPr>
                <w:ilvl w:val="0"/>
                <w:numId w:val="4"/>
              </w:numPr>
              <w:rPr>
                <w:rFonts w:ascii="Times New Roman" w:hAnsi="Times New Roman" w:cs="Times New Roman"/>
                <w:bCs/>
                <w:iCs/>
                <w:snapToGrid w:val="0"/>
                <w:color w:val="000000"/>
                <w:sz w:val="24"/>
                <w:szCs w:val="24"/>
              </w:rPr>
            </w:pPr>
            <w:r w:rsidRPr="00253C57">
              <w:rPr>
                <w:rFonts w:ascii="Times New Roman" w:hAnsi="Times New Roman" w:cs="Times New Roman"/>
                <w:sz w:val="24"/>
                <w:szCs w:val="24"/>
              </w:rPr>
              <w:t>Government</w:t>
            </w:r>
            <w:r w:rsidRPr="00253C57">
              <w:rPr>
                <w:rFonts w:ascii="Times New Roman" w:hAnsi="Times New Roman" w:cs="Times New Roman"/>
                <w:bCs/>
                <w:iCs/>
                <w:snapToGrid w:val="0"/>
                <w:color w:val="000000"/>
                <w:sz w:val="24"/>
                <w:szCs w:val="24"/>
              </w:rPr>
              <w:t xml:space="preserve">: </w:t>
            </w:r>
            <w:r w:rsidRPr="00253C57">
              <w:rPr>
                <w:rFonts w:ascii="Times New Roman" w:eastAsia="Calibri" w:hAnsi="Times New Roman" w:cs="Times New Roman"/>
                <w:color w:val="000000"/>
                <w:sz w:val="24"/>
                <w:szCs w:val="24"/>
              </w:rPr>
              <w:t>MLEEYWC Zanzibar</w:t>
            </w:r>
          </w:p>
          <w:p w14:paraId="7F3391C4" w14:textId="77777777" w:rsidR="00257FE5" w:rsidRPr="00253C57" w:rsidRDefault="00257FE5">
            <w:pPr>
              <w:pStyle w:val="BodyText"/>
              <w:numPr>
                <w:ilvl w:val="0"/>
                <w:numId w:val="4"/>
              </w:numPr>
              <w:rPr>
                <w:rFonts w:ascii="Times New Roman" w:hAnsi="Times New Roman" w:cs="Times New Roman"/>
                <w:bCs/>
                <w:iCs/>
                <w:snapToGrid w:val="0"/>
                <w:sz w:val="24"/>
                <w:szCs w:val="24"/>
              </w:rPr>
            </w:pPr>
            <w:r w:rsidRPr="00253C57">
              <w:rPr>
                <w:rFonts w:ascii="Times New Roman" w:hAnsi="Times New Roman" w:cs="Times New Roman"/>
                <w:sz w:val="24"/>
                <w:szCs w:val="24"/>
              </w:rPr>
              <w:t>Institutions and organisations</w:t>
            </w:r>
            <w:r w:rsidRPr="00253C57">
              <w:rPr>
                <w:rFonts w:ascii="Times New Roman" w:eastAsia="Calibri" w:hAnsi="Times New Roman" w:cs="Times New Roman"/>
                <w:sz w:val="24"/>
                <w:szCs w:val="24"/>
              </w:rPr>
              <w:t xml:space="preserve">: </w:t>
            </w:r>
            <w:r w:rsidRPr="00253C57">
              <w:rPr>
                <w:rFonts w:ascii="Times New Roman" w:hAnsi="Times New Roman" w:cs="Times New Roman"/>
                <w:color w:val="000000"/>
                <w:sz w:val="24"/>
                <w:szCs w:val="24"/>
              </w:rPr>
              <w:t xml:space="preserve">TAWJA; </w:t>
            </w:r>
            <w:r w:rsidRPr="00253C57">
              <w:rPr>
                <w:rFonts w:ascii="Times New Roman" w:eastAsia="Calibri" w:hAnsi="Times New Roman" w:cs="Times New Roman"/>
                <w:sz w:val="24"/>
                <w:szCs w:val="24"/>
              </w:rPr>
              <w:t xml:space="preserve">Tanzania Ending Child Marriage Network; TANLAP; MYACS Zanzibar; TPWG; UWAWAZA; Restless Development; </w:t>
            </w:r>
            <w:r w:rsidRPr="00253C57">
              <w:rPr>
                <w:rFonts w:ascii="Times New Roman" w:hAnsi="Times New Roman" w:cs="Times New Roman"/>
                <w:sz w:val="24"/>
                <w:szCs w:val="24"/>
              </w:rPr>
              <w:t>TWPG; Umoja wa Wanawake Wawakilishi Zanzibar (UWAWAZA), Women Fund Tanzania; TAMWA; Tanzania Centre for Democracy; Tanzania Gender Network Program; WiLDAF</w:t>
            </w:r>
          </w:p>
        </w:tc>
      </w:tr>
      <w:tr w:rsidR="007273C0" w:rsidRPr="00253C57" w14:paraId="73DFB869" w14:textId="77777777" w:rsidTr="00C97A99">
        <w:trPr>
          <w:trHeight w:val="495"/>
        </w:trPr>
        <w:tc>
          <w:tcPr>
            <w:tcW w:w="10386" w:type="dxa"/>
            <w:tcBorders>
              <w:left w:val="single" w:sz="4" w:space="0" w:color="auto"/>
              <w:bottom w:val="single" w:sz="4" w:space="0" w:color="auto"/>
              <w:right w:val="single" w:sz="4" w:space="0" w:color="auto"/>
            </w:tcBorders>
            <w:shd w:val="clear" w:color="auto" w:fill="E7E6E6" w:themeFill="background2"/>
          </w:tcPr>
          <w:p w14:paraId="03C9E841" w14:textId="7F00D960" w:rsidR="007273C0" w:rsidRPr="00253C57" w:rsidRDefault="00124B08" w:rsidP="00C97A99">
            <w:pPr>
              <w:pStyle w:val="H1"/>
              <w:rPr>
                <w:rFonts w:cs="Times New Roman"/>
                <w:szCs w:val="24"/>
              </w:rPr>
            </w:pPr>
            <w:bookmarkStart w:id="49" w:name="_Hlk95415865"/>
            <w:r w:rsidRPr="00253C57">
              <w:rPr>
                <w:rFonts w:cs="Times New Roman"/>
                <w:szCs w:val="24"/>
              </w:rPr>
              <w:lastRenderedPageBreak/>
              <w:t xml:space="preserve">WASH </w:t>
            </w:r>
            <w:r w:rsidR="007273C0" w:rsidRPr="00253C57">
              <w:rPr>
                <w:rFonts w:cs="Times New Roman"/>
                <w:szCs w:val="24"/>
              </w:rPr>
              <w:t>Implementing Partners</w:t>
            </w:r>
          </w:p>
        </w:tc>
      </w:tr>
      <w:tr w:rsidR="00124B08" w:rsidRPr="00253C57" w14:paraId="6B6CE360" w14:textId="77777777" w:rsidTr="00124B08">
        <w:trPr>
          <w:trHeight w:val="495"/>
        </w:trPr>
        <w:tc>
          <w:tcPr>
            <w:tcW w:w="10386" w:type="dxa"/>
            <w:tcBorders>
              <w:left w:val="single" w:sz="4" w:space="0" w:color="auto"/>
              <w:right w:val="single" w:sz="4" w:space="0" w:color="auto"/>
            </w:tcBorders>
          </w:tcPr>
          <w:p w14:paraId="67A5EB9D" w14:textId="77777777" w:rsidR="00810FF3" w:rsidRPr="00253C57" w:rsidRDefault="00810FF3">
            <w:pPr>
              <w:pStyle w:val="BodyText"/>
              <w:numPr>
                <w:ilvl w:val="1"/>
                <w:numId w:val="11"/>
              </w:numPr>
            </w:pPr>
            <w:r w:rsidRPr="00253C57">
              <w:t>Government: Regional Government (RS) and Local Government Authorities (LGAs)</w:t>
            </w:r>
          </w:p>
          <w:p w14:paraId="746F4311" w14:textId="634CD90C" w:rsidR="00124B08" w:rsidRPr="00253C57" w:rsidRDefault="00810FF3" w:rsidP="00810FF3">
            <w:pPr>
              <w:pStyle w:val="BodyText"/>
              <w:ind w:left="720"/>
              <w:rPr>
                <w:rFonts w:ascii="Times New Roman" w:hAnsi="Times New Roman" w:cs="Times New Roman"/>
                <w:sz w:val="24"/>
                <w:szCs w:val="24"/>
              </w:rPr>
            </w:pPr>
            <w:r w:rsidRPr="00253C57">
              <w:rPr>
                <w:rFonts w:ascii="Times New Roman" w:hAnsi="Times New Roman" w:cs="Times New Roman"/>
                <w:sz w:val="24"/>
                <w:szCs w:val="24"/>
              </w:rPr>
              <w:t>Institutions &amp; INGOs: Rural Water Supply and Sanitation Agency (RUWASA), Water Mission Tanzania (WMT), Tanganyika Christian Refugee Service (TCRS), Kigoma Urban Water Supply and Sanitation Authority, Kasulu Urban Water Supply and Sanitation Authority and Kibondo Water Supply And Sanitation Authority (Kibondo WSSA),</w:t>
            </w:r>
          </w:p>
        </w:tc>
      </w:tr>
      <w:tr w:rsidR="00124B08" w:rsidRPr="00253C57" w14:paraId="73934948" w14:textId="77777777" w:rsidTr="00C97A99">
        <w:trPr>
          <w:trHeight w:val="495"/>
        </w:trPr>
        <w:tc>
          <w:tcPr>
            <w:tcW w:w="10386" w:type="dxa"/>
            <w:tcBorders>
              <w:left w:val="single" w:sz="4" w:space="0" w:color="auto"/>
              <w:bottom w:val="single" w:sz="4" w:space="0" w:color="auto"/>
              <w:right w:val="single" w:sz="4" w:space="0" w:color="auto"/>
            </w:tcBorders>
          </w:tcPr>
          <w:p w14:paraId="220D4EC3" w14:textId="77777777" w:rsidR="00124B08" w:rsidRPr="00253C57" w:rsidRDefault="00124B08" w:rsidP="00124B08">
            <w:pPr>
              <w:pStyle w:val="BodyText"/>
              <w:ind w:left="720"/>
              <w:rPr>
                <w:rFonts w:ascii="Times New Roman" w:hAnsi="Times New Roman" w:cs="Times New Roman"/>
                <w:sz w:val="24"/>
                <w:szCs w:val="24"/>
              </w:rPr>
            </w:pPr>
          </w:p>
        </w:tc>
      </w:tr>
      <w:bookmarkEnd w:id="49"/>
      <w:tr w:rsidR="00124B08" w:rsidRPr="00253C57" w14:paraId="30220877" w14:textId="77777777" w:rsidTr="002A326F">
        <w:trPr>
          <w:trHeight w:val="495"/>
        </w:trPr>
        <w:tc>
          <w:tcPr>
            <w:tcW w:w="10386" w:type="dxa"/>
            <w:tcBorders>
              <w:left w:val="single" w:sz="4" w:space="0" w:color="auto"/>
              <w:bottom w:val="single" w:sz="4" w:space="0" w:color="auto"/>
              <w:right w:val="single" w:sz="4" w:space="0" w:color="auto"/>
            </w:tcBorders>
            <w:shd w:val="clear" w:color="auto" w:fill="E7E6E6" w:themeFill="background2"/>
          </w:tcPr>
          <w:p w14:paraId="29A4BE37" w14:textId="16202625" w:rsidR="00124B08" w:rsidRPr="00253C57" w:rsidRDefault="00124B08" w:rsidP="00124B08">
            <w:pPr>
              <w:rPr>
                <w:b/>
                <w:bCs/>
              </w:rPr>
            </w:pPr>
            <w:r w:rsidRPr="00253C57">
              <w:rPr>
                <w:b/>
                <w:bCs/>
              </w:rPr>
              <w:t>Health Implementing Partners</w:t>
            </w:r>
          </w:p>
        </w:tc>
      </w:tr>
      <w:tr w:rsidR="00124B08" w:rsidRPr="00253C57" w14:paraId="65EC1DEA" w14:textId="77777777" w:rsidTr="002A326F">
        <w:trPr>
          <w:trHeight w:val="495"/>
        </w:trPr>
        <w:tc>
          <w:tcPr>
            <w:tcW w:w="10386" w:type="dxa"/>
            <w:tcBorders>
              <w:left w:val="single" w:sz="4" w:space="0" w:color="auto"/>
              <w:right w:val="single" w:sz="4" w:space="0" w:color="auto"/>
            </w:tcBorders>
          </w:tcPr>
          <w:p w14:paraId="24AB97D2" w14:textId="77777777" w:rsidR="00124B08" w:rsidRPr="00253C57" w:rsidRDefault="00124B08" w:rsidP="00124B08">
            <w:pPr>
              <w:ind w:left="720"/>
            </w:pPr>
          </w:p>
        </w:tc>
      </w:tr>
      <w:tr w:rsidR="00124B08" w:rsidRPr="00253C57" w14:paraId="185E60FB" w14:textId="77777777" w:rsidTr="002A326F">
        <w:trPr>
          <w:trHeight w:val="495"/>
        </w:trPr>
        <w:tc>
          <w:tcPr>
            <w:tcW w:w="10386" w:type="dxa"/>
            <w:tcBorders>
              <w:left w:val="single" w:sz="4" w:space="0" w:color="auto"/>
              <w:bottom w:val="single" w:sz="4" w:space="0" w:color="auto"/>
              <w:right w:val="single" w:sz="4" w:space="0" w:color="auto"/>
            </w:tcBorders>
          </w:tcPr>
          <w:p w14:paraId="2E4496EA" w14:textId="77777777" w:rsidR="00124B08" w:rsidRPr="00253C57" w:rsidRDefault="00124B08" w:rsidP="00124B08"/>
        </w:tc>
      </w:tr>
      <w:tr w:rsidR="00124B08" w:rsidRPr="00253C57" w14:paraId="4ECD227D" w14:textId="77777777" w:rsidTr="002A326F">
        <w:trPr>
          <w:trHeight w:val="495"/>
        </w:trPr>
        <w:tc>
          <w:tcPr>
            <w:tcW w:w="10386" w:type="dxa"/>
            <w:tcBorders>
              <w:left w:val="single" w:sz="4" w:space="0" w:color="auto"/>
              <w:bottom w:val="single" w:sz="4" w:space="0" w:color="auto"/>
              <w:right w:val="single" w:sz="4" w:space="0" w:color="auto"/>
            </w:tcBorders>
            <w:shd w:val="clear" w:color="auto" w:fill="E7E6E6" w:themeFill="background2"/>
          </w:tcPr>
          <w:p w14:paraId="2E780E66" w14:textId="1F6D4130" w:rsidR="00124B08" w:rsidRPr="00253C57" w:rsidRDefault="00124B08" w:rsidP="00124B08">
            <w:pPr>
              <w:rPr>
                <w:b/>
                <w:bCs/>
              </w:rPr>
            </w:pPr>
            <w:r w:rsidRPr="00253C57">
              <w:rPr>
                <w:b/>
                <w:bCs/>
              </w:rPr>
              <w:t>Nutrition Implementing Partners</w:t>
            </w:r>
          </w:p>
        </w:tc>
      </w:tr>
      <w:tr w:rsidR="00124B08" w:rsidRPr="00253C57" w14:paraId="57949C5D" w14:textId="77777777" w:rsidTr="002A326F">
        <w:trPr>
          <w:trHeight w:val="495"/>
        </w:trPr>
        <w:tc>
          <w:tcPr>
            <w:tcW w:w="10386" w:type="dxa"/>
            <w:tcBorders>
              <w:left w:val="single" w:sz="4" w:space="0" w:color="auto"/>
              <w:right w:val="single" w:sz="4" w:space="0" w:color="auto"/>
            </w:tcBorders>
          </w:tcPr>
          <w:p w14:paraId="492AEF98" w14:textId="77777777" w:rsidR="007D0708" w:rsidRPr="00253C57" w:rsidRDefault="007D0708">
            <w:pPr>
              <w:numPr>
                <w:ilvl w:val="0"/>
                <w:numId w:val="5"/>
              </w:numPr>
            </w:pPr>
            <w:r w:rsidRPr="00253C57">
              <w:t>Government Ministries:  Ministry of Health, Ministry of Health (ZMoH), Ministry of Agriculture, Ministry of Livestock and Fisheries President’s Office Regional Administration and Local Government (PORALG), Ministry of Finance and Planning (M0FP), Ministry of Energy and Minerals (MEM), Ministry of Home Affairs, Ministry of education and LGAs.</w:t>
            </w:r>
          </w:p>
          <w:p w14:paraId="0F36654D" w14:textId="77777777" w:rsidR="007D0708" w:rsidRPr="00253C57" w:rsidRDefault="007D0708">
            <w:pPr>
              <w:numPr>
                <w:ilvl w:val="0"/>
                <w:numId w:val="5"/>
              </w:numPr>
            </w:pPr>
            <w:r w:rsidRPr="00253C57">
              <w:t>Institutions and organizations: Tanzania Food and Nutrition Center (TFNC), TASAF, University of Dar es Salaam, Sokoine University, Tanzania Bureau of Standards (TBS), Zanzibar Food, Drugs and Cosmetics Board (ZFDB), Tanzania Medicines and Medical Devices Authority (TMDA), Catholic Relief Services (CRS), Doctors with Africa (CUAMM), The Centre for Counselling, Nutrition and Health Care (COUNSENUTH), Save the Children, D-Tree , Tanzania Home Economics Association (TAHEA), Tanzania Red Cross Society (TRCS), Medecines Sans Frontieres (MSF), Baylor College of Medicine and Agrithamani Foundation.</w:t>
            </w:r>
          </w:p>
          <w:p w14:paraId="2EB10188" w14:textId="34D8EE99" w:rsidR="00124B08" w:rsidRPr="00253C57" w:rsidRDefault="007D0708" w:rsidP="007D0708">
            <w:pPr>
              <w:ind w:left="720"/>
            </w:pPr>
            <w:r w:rsidRPr="00253C57">
              <w:t>Association of Zanzibar Salt Producers (AZASPO), Tanzania Salt Producers Association (TASPA)</w:t>
            </w:r>
          </w:p>
        </w:tc>
      </w:tr>
      <w:tr w:rsidR="00124B08" w:rsidRPr="00253C57" w14:paraId="51085953" w14:textId="77777777" w:rsidTr="002A326F">
        <w:trPr>
          <w:trHeight w:val="495"/>
        </w:trPr>
        <w:tc>
          <w:tcPr>
            <w:tcW w:w="10386" w:type="dxa"/>
            <w:tcBorders>
              <w:left w:val="single" w:sz="4" w:space="0" w:color="auto"/>
              <w:bottom w:val="single" w:sz="4" w:space="0" w:color="auto"/>
              <w:right w:val="single" w:sz="4" w:space="0" w:color="auto"/>
            </w:tcBorders>
          </w:tcPr>
          <w:p w14:paraId="7B3F9371" w14:textId="77777777" w:rsidR="00124B08" w:rsidRPr="00253C57" w:rsidRDefault="00124B08" w:rsidP="00124B08"/>
        </w:tc>
      </w:tr>
    </w:tbl>
    <w:p w14:paraId="50B46121" w14:textId="77777777" w:rsidR="00124B08" w:rsidRPr="00253C57" w:rsidRDefault="00124B08" w:rsidP="00124B08"/>
    <w:p w14:paraId="4857A7FC" w14:textId="77777777" w:rsidR="00124B08" w:rsidRPr="00253C57" w:rsidRDefault="00124B08" w:rsidP="00124B08"/>
    <w:p w14:paraId="757F4731" w14:textId="378AE051" w:rsidR="007D0708" w:rsidRPr="00253C57" w:rsidRDefault="007D0708">
      <w:pPr>
        <w:jc w:val="left"/>
      </w:pPr>
      <w:r w:rsidRPr="00253C57">
        <w:br w:type="page"/>
      </w:r>
    </w:p>
    <w:p w14:paraId="59102AB9" w14:textId="465A2B13" w:rsidR="00932E43" w:rsidRPr="00253C57" w:rsidRDefault="00124B08" w:rsidP="00124B08">
      <w:pPr>
        <w:rPr>
          <w:b/>
          <w:bCs/>
          <w:lang w:val="en-US"/>
        </w:rPr>
      </w:pPr>
      <w:bookmarkStart w:id="50" w:name="_Toc38624426"/>
      <w:r w:rsidRPr="00253C57">
        <w:rPr>
          <w:b/>
          <w:bCs/>
          <w:lang w:val="en-US"/>
        </w:rPr>
        <w:lastRenderedPageBreak/>
        <w:t>ACRONYMS</w:t>
      </w:r>
      <w:bookmarkEnd w:id="50"/>
    </w:p>
    <w:p w14:paraId="3F5CC358" w14:textId="77777777" w:rsidR="007D0708" w:rsidRPr="00253C57" w:rsidRDefault="007D0708" w:rsidP="007D0708">
      <w:pPr>
        <w:rPr>
          <w:b/>
          <w:bCs/>
        </w:rPr>
      </w:pPr>
    </w:p>
    <w:p w14:paraId="64BEE2AE" w14:textId="77777777" w:rsidR="007D0708" w:rsidRPr="00253C57" w:rsidRDefault="007D0708" w:rsidP="007D0708">
      <w:r w:rsidRPr="00253C57">
        <w:rPr>
          <w:b/>
          <w:bCs/>
        </w:rPr>
        <w:t>ALAT</w:t>
      </w:r>
      <w:r w:rsidRPr="00253C57">
        <w:t xml:space="preserve">         </w:t>
      </w:r>
      <w:r w:rsidRPr="00253C57">
        <w:tab/>
        <w:t>Association of Local Authorities of Tanzania</w:t>
      </w:r>
    </w:p>
    <w:p w14:paraId="0A0B13A4" w14:textId="77777777" w:rsidR="007D0708" w:rsidRPr="00253C57" w:rsidRDefault="007D0708" w:rsidP="007D0708">
      <w:r w:rsidRPr="00253C57">
        <w:rPr>
          <w:b/>
          <w:bCs/>
        </w:rPr>
        <w:t>AZASPO</w:t>
      </w:r>
      <w:r w:rsidRPr="00253C57">
        <w:t xml:space="preserve">    </w:t>
      </w:r>
      <w:r w:rsidRPr="00253C57">
        <w:tab/>
        <w:t xml:space="preserve">Association of Zanzibar Salt Producers </w:t>
      </w:r>
    </w:p>
    <w:p w14:paraId="65FD39AA" w14:textId="77777777" w:rsidR="007D0708" w:rsidRPr="00253C57" w:rsidRDefault="007D0708" w:rsidP="007D0708">
      <w:r w:rsidRPr="00253C57">
        <w:t>BDS</w:t>
      </w:r>
      <w:r w:rsidRPr="00253C57">
        <w:tab/>
        <w:t xml:space="preserve">        </w:t>
      </w:r>
      <w:r w:rsidRPr="00253C57">
        <w:tab/>
        <w:t>Business Development Support</w:t>
      </w:r>
    </w:p>
    <w:p w14:paraId="3E9A2CB6" w14:textId="77777777" w:rsidR="007D0708" w:rsidRPr="00253C57" w:rsidRDefault="007D0708" w:rsidP="007D0708">
      <w:r w:rsidRPr="00253C57">
        <w:t xml:space="preserve">CHNM        </w:t>
      </w:r>
      <w:r w:rsidRPr="00253C57">
        <w:tab/>
        <w:t xml:space="preserve"> Child Health and Nutrition Month </w:t>
      </w:r>
    </w:p>
    <w:p w14:paraId="3BB228EB" w14:textId="77777777" w:rsidR="007D0708" w:rsidRPr="00253C57" w:rsidRDefault="007D0708" w:rsidP="007D0708">
      <w:r w:rsidRPr="00253C57">
        <w:t xml:space="preserve">CMSA         </w:t>
      </w:r>
      <w:r w:rsidRPr="00253C57">
        <w:tab/>
        <w:t>Capital Markets and Securities Authority</w:t>
      </w:r>
    </w:p>
    <w:p w14:paraId="3CD8A14E" w14:textId="77777777" w:rsidR="007D0708" w:rsidRPr="00253C57" w:rsidRDefault="007D0708" w:rsidP="007D0708">
      <w:r w:rsidRPr="00253C57">
        <w:t xml:space="preserve">COMFAR   </w:t>
      </w:r>
      <w:r w:rsidRPr="00253C57">
        <w:tab/>
        <w:t>Computerized Model for Feasibility Analysis and Reporting</w:t>
      </w:r>
    </w:p>
    <w:p w14:paraId="5DB0F052" w14:textId="77777777" w:rsidR="007D0708" w:rsidRPr="00253C57" w:rsidRDefault="007D0708" w:rsidP="007D0708">
      <w:r w:rsidRPr="00253C57">
        <w:t xml:space="preserve">COUNSENUTH     </w:t>
      </w:r>
      <w:r w:rsidRPr="00253C57">
        <w:tab/>
        <w:t>The Center for Counselling, Nutrition and Health Care</w:t>
      </w:r>
    </w:p>
    <w:p w14:paraId="68006276" w14:textId="77777777" w:rsidR="007D0708" w:rsidRPr="00253C57" w:rsidRDefault="007D0708" w:rsidP="007D0708">
      <w:r w:rsidRPr="00253C57">
        <w:t xml:space="preserve">CRDB         </w:t>
      </w:r>
      <w:r w:rsidRPr="00253C57">
        <w:tab/>
        <w:t>Rural and Development Bank</w:t>
      </w:r>
    </w:p>
    <w:p w14:paraId="71CE3F8D" w14:textId="77777777" w:rsidR="007D0708" w:rsidRPr="00253C57" w:rsidRDefault="007D0708" w:rsidP="007D0708">
      <w:r w:rsidRPr="00253C57">
        <w:t>CRS</w:t>
      </w:r>
      <w:r w:rsidRPr="00253C57">
        <w:tab/>
        <w:t xml:space="preserve">        </w:t>
      </w:r>
      <w:r w:rsidRPr="00253C57">
        <w:tab/>
        <w:t>Catholic Relief Services (CRS)</w:t>
      </w:r>
    </w:p>
    <w:p w14:paraId="1068F9A3" w14:textId="77777777" w:rsidR="007D0708" w:rsidRPr="00253C57" w:rsidRDefault="007D0708" w:rsidP="007D0708">
      <w:r w:rsidRPr="00253C57">
        <w:t xml:space="preserve">CSA            </w:t>
      </w:r>
      <w:r w:rsidRPr="00253C57">
        <w:tab/>
        <w:t>Climate Smart Agriculture</w:t>
      </w:r>
    </w:p>
    <w:p w14:paraId="263DADF8" w14:textId="77777777" w:rsidR="007D0708" w:rsidRPr="00253C57" w:rsidRDefault="007D0708" w:rsidP="007D0708">
      <w:r w:rsidRPr="00253C57">
        <w:t xml:space="preserve">CSOs           </w:t>
      </w:r>
      <w:r w:rsidRPr="00253C57">
        <w:tab/>
        <w:t>Civil Society Organizations</w:t>
      </w:r>
    </w:p>
    <w:p w14:paraId="2747CF13" w14:textId="77777777" w:rsidR="007D0708" w:rsidRPr="00253C57" w:rsidRDefault="007D0708" w:rsidP="007D0708">
      <w:r w:rsidRPr="00253C57">
        <w:t xml:space="preserve">CTI  </w:t>
      </w:r>
      <w:r w:rsidRPr="00253C57">
        <w:tab/>
        <w:t xml:space="preserve">        </w:t>
      </w:r>
      <w:r w:rsidRPr="00253C57">
        <w:tab/>
        <w:t>Confederation of Tanzania Industries</w:t>
      </w:r>
    </w:p>
    <w:p w14:paraId="08DFC66D" w14:textId="77777777" w:rsidR="007D0708" w:rsidRPr="00253C57" w:rsidRDefault="007D0708" w:rsidP="007D0708">
      <w:r w:rsidRPr="00253C57">
        <w:t xml:space="preserve">CUAMM     </w:t>
      </w:r>
      <w:r w:rsidRPr="00253C57">
        <w:tab/>
        <w:t>Doctors with Africa</w:t>
      </w:r>
    </w:p>
    <w:p w14:paraId="0BCBF1C2" w14:textId="77777777" w:rsidR="007D0708" w:rsidRPr="00253C57" w:rsidRDefault="007D0708" w:rsidP="007D0708">
      <w:r w:rsidRPr="00253C57">
        <w:t xml:space="preserve">DHFF          </w:t>
      </w:r>
      <w:r w:rsidRPr="00253C57">
        <w:tab/>
        <w:t xml:space="preserve">Direct Health Facility Financing </w:t>
      </w:r>
    </w:p>
    <w:p w14:paraId="2A064EC2" w14:textId="77777777" w:rsidR="007D0708" w:rsidRPr="00253C57" w:rsidRDefault="007D0708" w:rsidP="007D0708">
      <w:r w:rsidRPr="00253C57">
        <w:t xml:space="preserve">DMA           </w:t>
      </w:r>
      <w:r w:rsidRPr="00253C57">
        <w:tab/>
        <w:t>Digital Mobile Africa (DMA)</w:t>
      </w:r>
    </w:p>
    <w:p w14:paraId="4F08338E" w14:textId="77777777" w:rsidR="007D0708" w:rsidRPr="00253C57" w:rsidRDefault="007D0708" w:rsidP="007D0708">
      <w:r w:rsidRPr="00253C57">
        <w:t>DRC</w:t>
      </w:r>
      <w:r w:rsidRPr="00253C57">
        <w:tab/>
        <w:t xml:space="preserve">        </w:t>
      </w:r>
      <w:r w:rsidRPr="00253C57">
        <w:tab/>
        <w:t>Danish Refugee Council</w:t>
      </w:r>
    </w:p>
    <w:p w14:paraId="08AEA894" w14:textId="77777777" w:rsidR="007D0708" w:rsidRPr="00253C57" w:rsidRDefault="007D0708" w:rsidP="007D0708">
      <w:r w:rsidRPr="00253C57">
        <w:t xml:space="preserve">ECN            </w:t>
      </w:r>
      <w:r w:rsidRPr="00253C57">
        <w:tab/>
        <w:t xml:space="preserve">Early Childhood Nutrition </w:t>
      </w:r>
    </w:p>
    <w:p w14:paraId="2F85EF03" w14:textId="77777777" w:rsidR="007D0708" w:rsidRPr="00253C57" w:rsidRDefault="007D0708" w:rsidP="007D0708">
      <w:r w:rsidRPr="00253C57">
        <w:t xml:space="preserve">EPZA          </w:t>
      </w:r>
      <w:r w:rsidRPr="00253C57">
        <w:tab/>
        <w:t>Export Processing Zones Authority</w:t>
      </w:r>
    </w:p>
    <w:p w14:paraId="402F173D" w14:textId="77777777" w:rsidR="007D0708" w:rsidRPr="00253C57" w:rsidRDefault="007D0708" w:rsidP="007D0708">
      <w:r w:rsidRPr="00253C57">
        <w:t>FAO</w:t>
      </w:r>
      <w:r w:rsidRPr="00253C57">
        <w:tab/>
        <w:t xml:space="preserve">        </w:t>
      </w:r>
      <w:r w:rsidRPr="00253C57">
        <w:tab/>
        <w:t>Food and Agriculture Organization</w:t>
      </w:r>
    </w:p>
    <w:p w14:paraId="699B4E22" w14:textId="77777777" w:rsidR="007D0708" w:rsidRPr="00253C57" w:rsidRDefault="007D0708" w:rsidP="007D0708">
      <w:r w:rsidRPr="00253C57">
        <w:t xml:space="preserve">FFS </w:t>
      </w:r>
      <w:r w:rsidRPr="00253C57">
        <w:tab/>
        <w:t xml:space="preserve">        </w:t>
      </w:r>
      <w:r w:rsidRPr="00253C57">
        <w:tab/>
        <w:t>Farmer Field School</w:t>
      </w:r>
    </w:p>
    <w:p w14:paraId="0611596E" w14:textId="77777777" w:rsidR="007D0708" w:rsidRPr="00253C57" w:rsidRDefault="007D0708" w:rsidP="007D0708">
      <w:r w:rsidRPr="00253C57">
        <w:t xml:space="preserve">FYDP II/III    </w:t>
      </w:r>
      <w:r w:rsidRPr="00253C57">
        <w:tab/>
        <w:t xml:space="preserve">Five-Year Development Plan  - Second/Third </w:t>
      </w:r>
    </w:p>
    <w:p w14:paraId="62A073BA" w14:textId="77777777" w:rsidR="007D0708" w:rsidRPr="00253C57" w:rsidRDefault="007D0708" w:rsidP="007D0708">
      <w:r w:rsidRPr="00253C57">
        <w:t>GAP</w:t>
      </w:r>
      <w:r w:rsidRPr="00253C57">
        <w:tab/>
        <w:t xml:space="preserve">        </w:t>
      </w:r>
      <w:r w:rsidRPr="00253C57">
        <w:tab/>
        <w:t>Good Agricultural Practice</w:t>
      </w:r>
    </w:p>
    <w:p w14:paraId="40848B33" w14:textId="77777777" w:rsidR="007D0708" w:rsidRPr="00253C57" w:rsidRDefault="007D0708" w:rsidP="007D0708">
      <w:r w:rsidRPr="00253C57">
        <w:t xml:space="preserve">GEWE         </w:t>
      </w:r>
      <w:r w:rsidRPr="00253C57">
        <w:tab/>
        <w:t>Gender Equality and Women Empowerment</w:t>
      </w:r>
    </w:p>
    <w:p w14:paraId="37DCFB32" w14:textId="77777777" w:rsidR="007D0708" w:rsidRPr="00253C57" w:rsidRDefault="007D0708" w:rsidP="007D0708">
      <w:r w:rsidRPr="00253C57">
        <w:t xml:space="preserve">IFA </w:t>
      </w:r>
      <w:r w:rsidRPr="00253C57">
        <w:tab/>
        <w:t xml:space="preserve">        </w:t>
      </w:r>
      <w:r w:rsidRPr="00253C57">
        <w:tab/>
        <w:t>Iron and Folic Acid</w:t>
      </w:r>
    </w:p>
    <w:p w14:paraId="339D7492" w14:textId="0E9CE438" w:rsidR="007D0708" w:rsidRPr="00253C57" w:rsidRDefault="007D0708" w:rsidP="007D0708">
      <w:r w:rsidRPr="00253C57">
        <w:t xml:space="preserve">ILO </w:t>
      </w:r>
      <w:r w:rsidRPr="00253C57">
        <w:tab/>
        <w:t xml:space="preserve">        </w:t>
      </w:r>
      <w:r w:rsidRPr="00253C57">
        <w:tab/>
        <w:t xml:space="preserve">International </w:t>
      </w:r>
      <w:r w:rsidR="00782F38" w:rsidRPr="00253C57">
        <w:t>Labour</w:t>
      </w:r>
      <w:r w:rsidRPr="00253C57">
        <w:t xml:space="preserve"> Organization</w:t>
      </w:r>
    </w:p>
    <w:p w14:paraId="3A8DE2DA" w14:textId="77777777" w:rsidR="007D0708" w:rsidRPr="00253C57" w:rsidRDefault="007D0708" w:rsidP="007D0708">
      <w:r w:rsidRPr="00253C57">
        <w:t xml:space="preserve">IMSAM      </w:t>
      </w:r>
      <w:r w:rsidRPr="00253C57">
        <w:tab/>
        <w:t xml:space="preserve">Integrated Management of Severe Acute Malnutrition </w:t>
      </w:r>
    </w:p>
    <w:p w14:paraId="7044888E" w14:textId="77777777" w:rsidR="007D0708" w:rsidRPr="00253C57" w:rsidRDefault="007D0708" w:rsidP="007D0708">
      <w:r w:rsidRPr="00253C57">
        <w:t xml:space="preserve">ITC </w:t>
      </w:r>
      <w:r w:rsidRPr="00253C57">
        <w:tab/>
        <w:t xml:space="preserve">        </w:t>
      </w:r>
      <w:r w:rsidRPr="00253C57">
        <w:tab/>
        <w:t>International Trade Center</w:t>
      </w:r>
    </w:p>
    <w:p w14:paraId="103794BE" w14:textId="77777777" w:rsidR="007D0708" w:rsidRPr="00253C57" w:rsidRDefault="007D0708" w:rsidP="007D0708">
      <w:r w:rsidRPr="00253C57">
        <w:t xml:space="preserve">JKT </w:t>
      </w:r>
      <w:r w:rsidRPr="00253C57">
        <w:tab/>
        <w:t xml:space="preserve">        </w:t>
      </w:r>
      <w:r w:rsidRPr="00253C57">
        <w:tab/>
        <w:t>Jeshi la Kujenga Taifa (National Armed Forces)</w:t>
      </w:r>
    </w:p>
    <w:p w14:paraId="3F51F8E4" w14:textId="77777777" w:rsidR="007D0708" w:rsidRPr="00253C57" w:rsidRDefault="007D0708" w:rsidP="007D0708">
      <w:r w:rsidRPr="00253C57">
        <w:t xml:space="preserve">KIYADO    </w:t>
      </w:r>
      <w:r w:rsidRPr="00253C57">
        <w:tab/>
        <w:t xml:space="preserve">Kigoma Youth Agricultural Organization </w:t>
      </w:r>
    </w:p>
    <w:p w14:paraId="46C621B0" w14:textId="77777777" w:rsidR="007D0708" w:rsidRPr="00253C57" w:rsidRDefault="007D0708" w:rsidP="007D0708">
      <w:r w:rsidRPr="00253C57">
        <w:t xml:space="preserve">KJP </w:t>
      </w:r>
      <w:r w:rsidRPr="00253C57">
        <w:tab/>
        <w:t xml:space="preserve">        </w:t>
      </w:r>
      <w:r w:rsidRPr="00253C57">
        <w:tab/>
        <w:t>Kigoma Joint Programme</w:t>
      </w:r>
    </w:p>
    <w:p w14:paraId="3A073521" w14:textId="77777777" w:rsidR="007D0708" w:rsidRPr="00253C57" w:rsidRDefault="007D0708" w:rsidP="007D0708">
      <w:r w:rsidRPr="00253C57">
        <w:t xml:space="preserve">LGAs          </w:t>
      </w:r>
      <w:r w:rsidRPr="00253C57">
        <w:tab/>
        <w:t>Local Government Authorities</w:t>
      </w:r>
    </w:p>
    <w:p w14:paraId="418E04CF" w14:textId="77777777" w:rsidR="007D0708" w:rsidRPr="00253C57" w:rsidRDefault="007D0708" w:rsidP="007D0708">
      <w:r w:rsidRPr="00253C57">
        <w:t xml:space="preserve">MANRLF   </w:t>
      </w:r>
      <w:r w:rsidRPr="00253C57">
        <w:tab/>
        <w:t>Ministry of Agriculture, Natural Resources, Livestock and Fisheries</w:t>
      </w:r>
    </w:p>
    <w:p w14:paraId="005B6088" w14:textId="77777777" w:rsidR="007D0708" w:rsidRPr="00253C57" w:rsidRDefault="007D0708" w:rsidP="007D0708">
      <w:r w:rsidRPr="00253C57">
        <w:t xml:space="preserve">MDAs         </w:t>
      </w:r>
      <w:r w:rsidRPr="00253C57">
        <w:tab/>
        <w:t>Ministries, Departments and Agencies</w:t>
      </w:r>
    </w:p>
    <w:p w14:paraId="4C92E107" w14:textId="77777777" w:rsidR="007D0708" w:rsidRPr="00253C57" w:rsidRDefault="007D0708" w:rsidP="007D0708">
      <w:r w:rsidRPr="00253C57">
        <w:t xml:space="preserve">MEM           </w:t>
      </w:r>
      <w:r w:rsidRPr="00253C57">
        <w:tab/>
        <w:t>Ministry of Energy and Minerals</w:t>
      </w:r>
    </w:p>
    <w:p w14:paraId="39CF960C" w14:textId="77777777" w:rsidR="007D0708" w:rsidRPr="00253C57" w:rsidRDefault="007D0708" w:rsidP="007D0708">
      <w:r w:rsidRPr="00253C57">
        <w:t xml:space="preserve">MIT </w:t>
      </w:r>
      <w:r w:rsidRPr="00253C57">
        <w:tab/>
        <w:t xml:space="preserve">        </w:t>
      </w:r>
      <w:r w:rsidRPr="00253C57">
        <w:tab/>
        <w:t>Ministry of Industry and Trade</w:t>
      </w:r>
    </w:p>
    <w:p w14:paraId="6BBC1DAD" w14:textId="39455E2E" w:rsidR="007D0708" w:rsidRPr="00253C57" w:rsidRDefault="007D0708" w:rsidP="007D0708">
      <w:r w:rsidRPr="00253C57">
        <w:t xml:space="preserve">MLEEWC   </w:t>
      </w:r>
      <w:r w:rsidRPr="00253C57">
        <w:tab/>
        <w:t xml:space="preserve">Ministry of </w:t>
      </w:r>
      <w:r w:rsidR="00782F38" w:rsidRPr="00253C57">
        <w:t>Labour</w:t>
      </w:r>
      <w:r w:rsidRPr="00253C57">
        <w:t>, Elder, Empowerment, Women and children</w:t>
      </w:r>
    </w:p>
    <w:p w14:paraId="2ACB7574" w14:textId="1D7E18A3" w:rsidR="007D0708" w:rsidRPr="00253C57" w:rsidRDefault="007D0708" w:rsidP="007D0708">
      <w:r w:rsidRPr="00253C57">
        <w:t xml:space="preserve">MLEYD      </w:t>
      </w:r>
      <w:r w:rsidRPr="00253C57">
        <w:tab/>
        <w:t xml:space="preserve">Ministry of </w:t>
      </w:r>
      <w:r w:rsidR="00782F38" w:rsidRPr="00253C57">
        <w:t>Labour</w:t>
      </w:r>
      <w:r w:rsidRPr="00253C57">
        <w:t xml:space="preserve">, Employment, Youth and the Disabled </w:t>
      </w:r>
      <w:r w:rsidRPr="00253C57">
        <w:tab/>
      </w:r>
    </w:p>
    <w:p w14:paraId="5A65A381" w14:textId="77777777" w:rsidR="007D0708" w:rsidRPr="00253C57" w:rsidRDefault="007D0708" w:rsidP="007D0708">
      <w:r w:rsidRPr="00253C57">
        <w:t>MLF</w:t>
      </w:r>
      <w:r w:rsidRPr="00253C57">
        <w:tab/>
        <w:t xml:space="preserve">        </w:t>
      </w:r>
      <w:r w:rsidRPr="00253C57">
        <w:tab/>
        <w:t>Ministry of Livestock and Fisheries</w:t>
      </w:r>
    </w:p>
    <w:p w14:paraId="083E66D4" w14:textId="77777777" w:rsidR="007D0708" w:rsidRPr="00253C57" w:rsidRDefault="007D0708" w:rsidP="007D0708">
      <w:r w:rsidRPr="00253C57">
        <w:t xml:space="preserve">MoA            </w:t>
      </w:r>
      <w:r w:rsidRPr="00253C57">
        <w:tab/>
        <w:t>Ministry of Agriculture</w:t>
      </w:r>
    </w:p>
    <w:p w14:paraId="5CFB9A1F" w14:textId="77777777" w:rsidR="007D0708" w:rsidRPr="00253C57" w:rsidRDefault="007D0708" w:rsidP="007D0708">
      <w:r w:rsidRPr="00253C57">
        <w:t xml:space="preserve">MoFP         </w:t>
      </w:r>
      <w:r w:rsidRPr="00253C57">
        <w:tab/>
        <w:t xml:space="preserve">Ministry of Finance and Planning </w:t>
      </w:r>
    </w:p>
    <w:p w14:paraId="3B547F90" w14:textId="77777777" w:rsidR="007D0708" w:rsidRPr="00253C57" w:rsidRDefault="007D0708" w:rsidP="007D0708">
      <w:r w:rsidRPr="00253C57">
        <w:t xml:space="preserve">MoH            </w:t>
      </w:r>
      <w:r w:rsidRPr="00253C57">
        <w:tab/>
        <w:t>Ministry of Health</w:t>
      </w:r>
    </w:p>
    <w:p w14:paraId="33AE8B29" w14:textId="77777777" w:rsidR="007D0708" w:rsidRPr="00253C57" w:rsidRDefault="007D0708" w:rsidP="007D0708">
      <w:r w:rsidRPr="00253C57">
        <w:t>MoHCDGEC  Ministry of Health, Community Development, Gender, Elderly and Children</w:t>
      </w:r>
    </w:p>
    <w:p w14:paraId="4A1D6130" w14:textId="77777777" w:rsidR="007D0708" w:rsidRPr="00253C57" w:rsidRDefault="007D0708" w:rsidP="007D0708">
      <w:r w:rsidRPr="00253C57">
        <w:t xml:space="preserve">MoLF          </w:t>
      </w:r>
      <w:r w:rsidRPr="00253C57">
        <w:tab/>
        <w:t>Ministry of Livestock and Fisheries</w:t>
      </w:r>
    </w:p>
    <w:p w14:paraId="6426383D" w14:textId="77777777" w:rsidR="007D0708" w:rsidRPr="00253C57" w:rsidRDefault="007D0708" w:rsidP="007D0708">
      <w:r w:rsidRPr="00253C57">
        <w:t>MSF</w:t>
      </w:r>
      <w:r w:rsidRPr="00253C57">
        <w:tab/>
        <w:t xml:space="preserve">        </w:t>
      </w:r>
      <w:r w:rsidRPr="00253C57">
        <w:tab/>
        <w:t>Médecines Sans Frontieres</w:t>
      </w:r>
    </w:p>
    <w:p w14:paraId="29487924" w14:textId="77777777" w:rsidR="007D0708" w:rsidRPr="00253C57" w:rsidRDefault="007D0708" w:rsidP="007D0708">
      <w:r w:rsidRPr="00253C57">
        <w:t xml:space="preserve">MSMEs       </w:t>
      </w:r>
      <w:r w:rsidRPr="00253C57">
        <w:tab/>
        <w:t>Micro, Small and Medium Enterprises</w:t>
      </w:r>
    </w:p>
    <w:p w14:paraId="5C5C3304" w14:textId="77777777" w:rsidR="007D0708" w:rsidRPr="00253C57" w:rsidRDefault="007D0708" w:rsidP="007D0708">
      <w:r w:rsidRPr="00253C57">
        <w:t xml:space="preserve">MTID          </w:t>
      </w:r>
      <w:r w:rsidRPr="00253C57">
        <w:tab/>
        <w:t>Ministry of Trade and Industrial Development</w:t>
      </w:r>
    </w:p>
    <w:p w14:paraId="581E1198" w14:textId="77777777" w:rsidR="007D0708" w:rsidRPr="00253C57" w:rsidRDefault="007D0708" w:rsidP="007D0708">
      <w:r w:rsidRPr="00253C57">
        <w:t xml:space="preserve">NACTE       </w:t>
      </w:r>
      <w:r w:rsidRPr="00253C57">
        <w:tab/>
        <w:t>National Council for Technical and Vocational Education</w:t>
      </w:r>
    </w:p>
    <w:p w14:paraId="1495D8B3" w14:textId="77777777" w:rsidR="007D0708" w:rsidRPr="00253C57" w:rsidRDefault="007D0708" w:rsidP="007D0708">
      <w:r w:rsidRPr="00253C57">
        <w:lastRenderedPageBreak/>
        <w:t>NBS</w:t>
      </w:r>
      <w:r w:rsidRPr="00253C57">
        <w:tab/>
        <w:t xml:space="preserve">        </w:t>
      </w:r>
      <w:r w:rsidRPr="00253C57">
        <w:tab/>
        <w:t>National Bureau of Statistics</w:t>
      </w:r>
    </w:p>
    <w:p w14:paraId="53A714C2" w14:textId="77777777" w:rsidR="007D0708" w:rsidRPr="00253C57" w:rsidRDefault="007D0708" w:rsidP="007D0708">
      <w:r w:rsidRPr="00253C57">
        <w:t xml:space="preserve">NCA           </w:t>
      </w:r>
      <w:r w:rsidRPr="00253C57">
        <w:tab/>
        <w:t>Norwegian Church Aid</w:t>
      </w:r>
    </w:p>
    <w:p w14:paraId="4BD42620" w14:textId="77777777" w:rsidR="007D0708" w:rsidRPr="00253C57" w:rsidRDefault="007D0708" w:rsidP="007D0708">
      <w:r w:rsidRPr="00253C57">
        <w:t xml:space="preserve">NDC           </w:t>
      </w:r>
      <w:r w:rsidRPr="00253C57">
        <w:tab/>
        <w:t>National Development Corporation</w:t>
      </w:r>
    </w:p>
    <w:p w14:paraId="13210858" w14:textId="77777777" w:rsidR="007D0708" w:rsidRPr="00253C57" w:rsidRDefault="007D0708" w:rsidP="007D0708">
      <w:r w:rsidRPr="00253C57">
        <w:t xml:space="preserve">NNMNAP  </w:t>
      </w:r>
      <w:r w:rsidRPr="00253C57">
        <w:tab/>
        <w:t>National Multisectoral Nutrition Action Plan</w:t>
      </w:r>
    </w:p>
    <w:p w14:paraId="7549D99A" w14:textId="77777777" w:rsidR="007D0708" w:rsidRPr="00253C57" w:rsidRDefault="007D0708" w:rsidP="007D0708">
      <w:r w:rsidRPr="00253C57">
        <w:t xml:space="preserve">NSYIA       </w:t>
      </w:r>
      <w:r w:rsidRPr="00253C57">
        <w:tab/>
        <w:t>National Strategy for Youth Involvement in Agriculture</w:t>
      </w:r>
    </w:p>
    <w:p w14:paraId="2D2DEDA5" w14:textId="77777777" w:rsidR="007D0708" w:rsidRPr="00253C57" w:rsidRDefault="007D0708" w:rsidP="007D0708">
      <w:r w:rsidRPr="00253C57">
        <w:t xml:space="preserve">OCGS         </w:t>
      </w:r>
      <w:r w:rsidRPr="00253C57">
        <w:tab/>
        <w:t>Office of Chief Government Statistician</w:t>
      </w:r>
    </w:p>
    <w:p w14:paraId="5602A0CA" w14:textId="77777777" w:rsidR="007D0708" w:rsidRPr="00253C57" w:rsidRDefault="007D0708" w:rsidP="007D0708">
      <w:r w:rsidRPr="00253C57">
        <w:t>PMO- LEYD  Prime Minister’s Office Ministry of Labor, Employment, Youth and People with Disabilities</w:t>
      </w:r>
    </w:p>
    <w:p w14:paraId="3DDF5B05" w14:textId="77777777" w:rsidR="007D0708" w:rsidRPr="00253C57" w:rsidRDefault="007D0708" w:rsidP="007D0708">
      <w:r w:rsidRPr="00253C57">
        <w:t xml:space="preserve">PO-RALG  </w:t>
      </w:r>
      <w:r w:rsidRPr="00253C57">
        <w:tab/>
        <w:t>President’s Office- Regional Administration and Local Government</w:t>
      </w:r>
    </w:p>
    <w:p w14:paraId="3CB3AF66" w14:textId="77777777" w:rsidR="007D0708" w:rsidRPr="00253C57" w:rsidRDefault="007D0708" w:rsidP="007D0708">
      <w:r w:rsidRPr="00253C57">
        <w:t xml:space="preserve">PPCP           </w:t>
      </w:r>
      <w:r w:rsidRPr="00253C57">
        <w:tab/>
        <w:t>Public Private Community Partnership</w:t>
      </w:r>
    </w:p>
    <w:p w14:paraId="545CBB10" w14:textId="77777777" w:rsidR="007D0708" w:rsidRPr="00253C57" w:rsidRDefault="007D0708" w:rsidP="007D0708">
      <w:r w:rsidRPr="00253C57">
        <w:t xml:space="preserve">PPP </w:t>
      </w:r>
      <w:r w:rsidRPr="00253C57">
        <w:tab/>
        <w:t xml:space="preserve">        </w:t>
      </w:r>
      <w:r w:rsidRPr="00253C57">
        <w:tab/>
        <w:t>Public Private Partnership</w:t>
      </w:r>
    </w:p>
    <w:p w14:paraId="04813AF2" w14:textId="77777777" w:rsidR="007D0708" w:rsidRPr="00253C57" w:rsidRDefault="007D0708" w:rsidP="007D0708">
      <w:r w:rsidRPr="00253C57">
        <w:t xml:space="preserve">QDS            </w:t>
      </w:r>
      <w:r w:rsidRPr="00253C57">
        <w:tab/>
        <w:t>Quality Declared Seeds</w:t>
      </w:r>
    </w:p>
    <w:p w14:paraId="6CBEF921" w14:textId="77777777" w:rsidR="007D0708" w:rsidRPr="00253C57" w:rsidRDefault="007D0708" w:rsidP="007D0708">
      <w:r w:rsidRPr="00253C57">
        <w:t xml:space="preserve">RCCE         </w:t>
      </w:r>
      <w:r w:rsidRPr="00253C57">
        <w:tab/>
        <w:t xml:space="preserve">Risk Communication and Community Engagement </w:t>
      </w:r>
    </w:p>
    <w:p w14:paraId="75684F10" w14:textId="77777777" w:rsidR="007D0708" w:rsidRPr="00253C57" w:rsidRDefault="007D0708" w:rsidP="007D0708">
      <w:r w:rsidRPr="00253C57">
        <w:t xml:space="preserve">RTTZ          </w:t>
      </w:r>
      <w:r w:rsidRPr="00253C57">
        <w:tab/>
        <w:t>Responsible Tourism Tanzania</w:t>
      </w:r>
    </w:p>
    <w:p w14:paraId="3DADFE31" w14:textId="77777777" w:rsidR="007D0708" w:rsidRPr="00253C57" w:rsidRDefault="007D0708" w:rsidP="007D0708">
      <w:r w:rsidRPr="00253C57">
        <w:t xml:space="preserve">SAM           </w:t>
      </w:r>
      <w:r w:rsidRPr="00253C57">
        <w:tab/>
        <w:t xml:space="preserve">Severe acute Malnutrition </w:t>
      </w:r>
    </w:p>
    <w:p w14:paraId="56FD6E7F" w14:textId="77777777" w:rsidR="007D0708" w:rsidRPr="00253C57" w:rsidRDefault="007D0708" w:rsidP="007D0708">
      <w:r w:rsidRPr="00253C57">
        <w:t xml:space="preserve">SDGs          </w:t>
      </w:r>
      <w:r w:rsidRPr="00253C57">
        <w:tab/>
        <w:t>Sustainable Development Goals</w:t>
      </w:r>
    </w:p>
    <w:p w14:paraId="5384F007" w14:textId="77777777" w:rsidR="007D0708" w:rsidRPr="00253C57" w:rsidRDefault="007D0708" w:rsidP="007D0708">
      <w:r w:rsidRPr="00253C57">
        <w:t xml:space="preserve">SIDO          </w:t>
      </w:r>
      <w:r w:rsidRPr="00253C57">
        <w:tab/>
        <w:t>Small Industries Development Organization</w:t>
      </w:r>
    </w:p>
    <w:p w14:paraId="2DF919FB" w14:textId="77777777" w:rsidR="007D0708" w:rsidRPr="00253C57" w:rsidRDefault="007D0708" w:rsidP="007D0708">
      <w:r w:rsidRPr="00253C57">
        <w:t>SME</w:t>
      </w:r>
      <w:r w:rsidRPr="00253C57">
        <w:tab/>
        <w:t xml:space="preserve">        </w:t>
      </w:r>
      <w:r w:rsidRPr="00253C57">
        <w:tab/>
        <w:t>Small Medium Enterprise</w:t>
      </w:r>
    </w:p>
    <w:p w14:paraId="48667911" w14:textId="77777777" w:rsidR="007D0708" w:rsidRPr="00253C57" w:rsidRDefault="007D0708" w:rsidP="007D0708">
      <w:r w:rsidRPr="00253C57">
        <w:t xml:space="preserve">SMIDA       </w:t>
      </w:r>
      <w:r w:rsidRPr="00253C57">
        <w:tab/>
        <w:t>Zanzibar’s Small and Medium Industries Development Authority</w:t>
      </w:r>
    </w:p>
    <w:p w14:paraId="1E3F5493" w14:textId="77777777" w:rsidR="007D0708" w:rsidRPr="00253C57" w:rsidRDefault="007D0708" w:rsidP="007D0708">
      <w:r w:rsidRPr="00253C57">
        <w:t xml:space="preserve">TAHEA      </w:t>
      </w:r>
      <w:r w:rsidRPr="00253C57">
        <w:tab/>
        <w:t>Tanzania Home Economics Association</w:t>
      </w:r>
    </w:p>
    <w:p w14:paraId="7E9C453E" w14:textId="77777777" w:rsidR="007D0708" w:rsidRPr="00253C57" w:rsidRDefault="007D0708" w:rsidP="007D0708">
      <w:r w:rsidRPr="00253C57">
        <w:t xml:space="preserve">TASAF       </w:t>
      </w:r>
      <w:r w:rsidRPr="00253C57">
        <w:tab/>
        <w:t xml:space="preserve">Tanzania Social Action Fund </w:t>
      </w:r>
    </w:p>
    <w:p w14:paraId="4C19646B" w14:textId="77777777" w:rsidR="007D0708" w:rsidRPr="00253C57" w:rsidRDefault="007D0708" w:rsidP="007D0708">
      <w:r w:rsidRPr="00253C57">
        <w:t xml:space="preserve">TASPA       </w:t>
      </w:r>
      <w:r w:rsidRPr="00253C57">
        <w:tab/>
        <w:t xml:space="preserve">Tanzania Salt Producers Association </w:t>
      </w:r>
    </w:p>
    <w:p w14:paraId="052E3152" w14:textId="77777777" w:rsidR="007D0708" w:rsidRPr="00253C57" w:rsidRDefault="007D0708" w:rsidP="007D0708">
      <w:r w:rsidRPr="00253C57">
        <w:t xml:space="preserve">TBS </w:t>
      </w:r>
      <w:r w:rsidRPr="00253C57">
        <w:tab/>
        <w:t xml:space="preserve">        </w:t>
      </w:r>
      <w:r w:rsidRPr="00253C57">
        <w:tab/>
        <w:t xml:space="preserve">Tanzania Bureau of Standards </w:t>
      </w:r>
    </w:p>
    <w:p w14:paraId="5826BF19" w14:textId="77777777" w:rsidR="007D0708" w:rsidRPr="00253C57" w:rsidRDefault="007D0708" w:rsidP="007D0708">
      <w:r w:rsidRPr="00253C57">
        <w:t xml:space="preserve">TCCIA        </w:t>
      </w:r>
      <w:r w:rsidRPr="00253C57">
        <w:tab/>
        <w:t>Tanzania Chamber of Commerce Industry and Agriculture</w:t>
      </w:r>
    </w:p>
    <w:p w14:paraId="617E17A5" w14:textId="77777777" w:rsidR="007D0708" w:rsidRPr="00253C57" w:rsidRDefault="007D0708" w:rsidP="007D0708">
      <w:r w:rsidRPr="00253C57">
        <w:t xml:space="preserve">TFNC          </w:t>
      </w:r>
      <w:r w:rsidRPr="00253C57">
        <w:tab/>
        <w:t xml:space="preserve">Tanzania Food and Nutrition Center </w:t>
      </w:r>
    </w:p>
    <w:p w14:paraId="3D5DEE8E" w14:textId="77777777" w:rsidR="007D0708" w:rsidRPr="00253C57" w:rsidRDefault="007D0708" w:rsidP="007D0708">
      <w:r w:rsidRPr="00253C57">
        <w:t xml:space="preserve">TIC  </w:t>
      </w:r>
      <w:r w:rsidRPr="00253C57">
        <w:tab/>
        <w:t xml:space="preserve">        </w:t>
      </w:r>
      <w:r w:rsidRPr="00253C57">
        <w:tab/>
        <w:t>Tanzania Investment Center</w:t>
      </w:r>
    </w:p>
    <w:p w14:paraId="5795A0B7" w14:textId="77777777" w:rsidR="007D0708" w:rsidRPr="00253C57" w:rsidRDefault="007D0708" w:rsidP="007D0708">
      <w:r w:rsidRPr="00253C57">
        <w:t xml:space="preserve">TIRDO        </w:t>
      </w:r>
      <w:r w:rsidRPr="00253C57">
        <w:tab/>
        <w:t>Tanzania Industrial Research and Development Organization</w:t>
      </w:r>
    </w:p>
    <w:p w14:paraId="2243723C" w14:textId="77777777" w:rsidR="007D0708" w:rsidRPr="00253C57" w:rsidRDefault="007D0708" w:rsidP="007D0708">
      <w:r w:rsidRPr="00253C57">
        <w:t xml:space="preserve">TMDA         </w:t>
      </w:r>
      <w:r w:rsidRPr="00253C57">
        <w:tab/>
        <w:t xml:space="preserve">Tanzania Medicines and Medical Devices Authority </w:t>
      </w:r>
    </w:p>
    <w:p w14:paraId="108234E7" w14:textId="77777777" w:rsidR="007D0708" w:rsidRPr="00253C57" w:rsidRDefault="007D0708" w:rsidP="007D0708">
      <w:r w:rsidRPr="00253C57">
        <w:t xml:space="preserve">TRCS         </w:t>
      </w:r>
      <w:r w:rsidRPr="00253C57">
        <w:tab/>
        <w:t>Tanzania Red Cross Society</w:t>
      </w:r>
    </w:p>
    <w:p w14:paraId="6E3431DF" w14:textId="77777777" w:rsidR="007D0708" w:rsidRPr="00253C57" w:rsidRDefault="007D0708" w:rsidP="007D0708">
      <w:r w:rsidRPr="00253C57">
        <w:t xml:space="preserve">TZS </w:t>
      </w:r>
      <w:r w:rsidRPr="00253C57">
        <w:tab/>
        <w:t xml:space="preserve">        </w:t>
      </w:r>
      <w:r w:rsidRPr="00253C57">
        <w:tab/>
        <w:t>Tanzanian Shillings</w:t>
      </w:r>
    </w:p>
    <w:p w14:paraId="636A1B71" w14:textId="77777777" w:rsidR="007D0708" w:rsidRPr="00253C57" w:rsidRDefault="007D0708" w:rsidP="007D0708">
      <w:r w:rsidRPr="00253C57">
        <w:t xml:space="preserve">UN Women </w:t>
      </w:r>
      <w:r w:rsidRPr="00253C57">
        <w:tab/>
        <w:t>United Nations Entity for Gender Equality and the Empowerment of Women</w:t>
      </w:r>
    </w:p>
    <w:p w14:paraId="78AB9963" w14:textId="77777777" w:rsidR="007D0708" w:rsidRPr="00253C57" w:rsidRDefault="007D0708" w:rsidP="007D0708">
      <w:r w:rsidRPr="00253C57">
        <w:t xml:space="preserve">UN </w:t>
      </w:r>
      <w:r w:rsidRPr="00253C57">
        <w:tab/>
        <w:t xml:space="preserve">        </w:t>
      </w:r>
      <w:r w:rsidRPr="00253C57">
        <w:tab/>
        <w:t>United Nations</w:t>
      </w:r>
    </w:p>
    <w:p w14:paraId="6A2854E9" w14:textId="77777777" w:rsidR="007D0708" w:rsidRPr="00253C57" w:rsidRDefault="007D0708" w:rsidP="007D0708">
      <w:r w:rsidRPr="00253C57">
        <w:t xml:space="preserve">UNCDF      </w:t>
      </w:r>
      <w:r w:rsidRPr="00253C57">
        <w:tab/>
        <w:t>United Nation Capital Development Fund</w:t>
      </w:r>
    </w:p>
    <w:p w14:paraId="284E68DB" w14:textId="77777777" w:rsidR="007D0708" w:rsidRPr="00253C57" w:rsidRDefault="007D0708" w:rsidP="007D0708">
      <w:r w:rsidRPr="00253C57">
        <w:t xml:space="preserve">UNCT         </w:t>
      </w:r>
      <w:r w:rsidRPr="00253C57">
        <w:tab/>
        <w:t>United Nations Country Team</w:t>
      </w:r>
    </w:p>
    <w:p w14:paraId="631956D9" w14:textId="77777777" w:rsidR="007D0708" w:rsidRPr="00253C57" w:rsidRDefault="007D0708" w:rsidP="007D0708">
      <w:r w:rsidRPr="00253C57">
        <w:t xml:space="preserve">UNCTAD   </w:t>
      </w:r>
      <w:r w:rsidRPr="00253C57">
        <w:tab/>
        <w:t xml:space="preserve">United Nations Conference on Trade and Development </w:t>
      </w:r>
    </w:p>
    <w:p w14:paraId="5E25B300" w14:textId="77777777" w:rsidR="007D0708" w:rsidRPr="00253C57" w:rsidRDefault="007D0708" w:rsidP="007D0708">
      <w:r w:rsidRPr="00253C57">
        <w:t xml:space="preserve">UNDAP II </w:t>
      </w:r>
      <w:r w:rsidRPr="00253C57">
        <w:tab/>
        <w:t>United Nations Development Assistance Plan II</w:t>
      </w:r>
    </w:p>
    <w:p w14:paraId="6750DD9D" w14:textId="77777777" w:rsidR="007D0708" w:rsidRPr="00253C57" w:rsidRDefault="007D0708" w:rsidP="007D0708">
      <w:r w:rsidRPr="00253C57">
        <w:t xml:space="preserve">UNDP         </w:t>
      </w:r>
      <w:r w:rsidRPr="00253C57">
        <w:tab/>
        <w:t>United Nations Development Programme</w:t>
      </w:r>
    </w:p>
    <w:p w14:paraId="2452CF57" w14:textId="77777777" w:rsidR="007D0708" w:rsidRPr="00253C57" w:rsidRDefault="007D0708" w:rsidP="007D0708">
      <w:r w:rsidRPr="00253C57">
        <w:t>UNIDO           United Nations Industrial Development Organization</w:t>
      </w:r>
    </w:p>
    <w:p w14:paraId="17E90763" w14:textId="1BFBB6BC" w:rsidR="007D0708" w:rsidRPr="00253C57" w:rsidRDefault="007D0708" w:rsidP="007D0708">
      <w:r w:rsidRPr="00253C57">
        <w:t>UN RCO</w:t>
      </w:r>
      <w:r w:rsidRPr="00253C57">
        <w:tab/>
        <w:t>United Nations Resident Coordinator’s Office</w:t>
      </w:r>
    </w:p>
    <w:p w14:paraId="229E14C7" w14:textId="219317F2" w:rsidR="00A94B0B" w:rsidRPr="00253C57" w:rsidRDefault="00A94B0B" w:rsidP="007D0708">
      <w:r w:rsidRPr="00253C57">
        <w:t>UNSDCF</w:t>
      </w:r>
      <w:r w:rsidRPr="00253C57">
        <w:tab/>
        <w:t>United Nations Sustainable Development Cooperation Framework</w:t>
      </w:r>
    </w:p>
    <w:p w14:paraId="61CD1F14" w14:textId="77777777" w:rsidR="007D0708" w:rsidRPr="00253C57" w:rsidRDefault="007D0708" w:rsidP="007D0708">
      <w:r w:rsidRPr="00253C57">
        <w:t xml:space="preserve">VETA         </w:t>
      </w:r>
      <w:r w:rsidRPr="00253C57">
        <w:tab/>
        <w:t>Vocational Education and Training Authority</w:t>
      </w:r>
    </w:p>
    <w:p w14:paraId="152E325C" w14:textId="77777777" w:rsidR="007D0708" w:rsidRPr="00253C57" w:rsidRDefault="007D0708" w:rsidP="007D0708">
      <w:r w:rsidRPr="00253C57">
        <w:t>WFP</w:t>
      </w:r>
      <w:r w:rsidRPr="00253C57">
        <w:tab/>
        <w:t xml:space="preserve">        </w:t>
      </w:r>
      <w:r w:rsidRPr="00253C57">
        <w:tab/>
        <w:t>World Food Organization</w:t>
      </w:r>
    </w:p>
    <w:p w14:paraId="284EC313" w14:textId="77777777" w:rsidR="007D0708" w:rsidRPr="00253C57" w:rsidRDefault="007D0708" w:rsidP="007D0708">
      <w:r w:rsidRPr="00253C57">
        <w:t xml:space="preserve">ZADEP       </w:t>
      </w:r>
      <w:r w:rsidRPr="00253C57">
        <w:tab/>
        <w:t>Zanzibar Development Plan</w:t>
      </w:r>
    </w:p>
    <w:p w14:paraId="709E6699" w14:textId="77777777" w:rsidR="007D0708" w:rsidRPr="00253C57" w:rsidRDefault="007D0708" w:rsidP="007D0708">
      <w:r w:rsidRPr="00253C57">
        <w:t xml:space="preserve">ZaSCI         </w:t>
      </w:r>
      <w:r w:rsidRPr="00253C57">
        <w:tab/>
        <w:t>Zanzibar Seaweed Cluster Initiative</w:t>
      </w:r>
    </w:p>
    <w:p w14:paraId="07D2EC5A" w14:textId="77777777" w:rsidR="007D0708" w:rsidRPr="00253C57" w:rsidRDefault="007D0708" w:rsidP="007D0708">
      <w:r w:rsidRPr="00253C57">
        <w:t xml:space="preserve">ZATI           </w:t>
      </w:r>
      <w:r w:rsidRPr="00253C57">
        <w:tab/>
        <w:t>Zanzibar Association of Tourism Investors</w:t>
      </w:r>
    </w:p>
    <w:p w14:paraId="41C1FA68" w14:textId="77777777" w:rsidR="007D0708" w:rsidRPr="00253C57" w:rsidRDefault="007D0708" w:rsidP="007D0708">
      <w:r w:rsidRPr="00253C57">
        <w:t xml:space="preserve">ZFDB         </w:t>
      </w:r>
      <w:r w:rsidRPr="00253C57">
        <w:tab/>
        <w:t xml:space="preserve">Zanzibar Food, Drugs and Cosmetics Board </w:t>
      </w:r>
    </w:p>
    <w:p w14:paraId="49B04D16" w14:textId="77777777" w:rsidR="007D0708" w:rsidRPr="00253C57" w:rsidRDefault="007D0708" w:rsidP="007D0708">
      <w:r w:rsidRPr="00253C57">
        <w:t xml:space="preserve">ZMNSAP    </w:t>
      </w:r>
      <w:r w:rsidRPr="00253C57">
        <w:tab/>
        <w:t>Zanzibar Multi Sectoral Nutrition Strategic Plan</w:t>
      </w:r>
    </w:p>
    <w:p w14:paraId="0B8A0EA6" w14:textId="77777777" w:rsidR="007D0708" w:rsidRPr="00253C57" w:rsidRDefault="007D0708" w:rsidP="007D0708">
      <w:r w:rsidRPr="00253C57">
        <w:t xml:space="preserve">ZMoH         </w:t>
      </w:r>
      <w:r w:rsidRPr="00253C57">
        <w:tab/>
        <w:t>Ministry of Health Zanzibar</w:t>
      </w:r>
    </w:p>
    <w:p w14:paraId="4A60BEFC" w14:textId="77777777" w:rsidR="007D0708" w:rsidRPr="00253C57" w:rsidRDefault="007D0708" w:rsidP="007D0708">
      <w:r w:rsidRPr="00253C57">
        <w:t xml:space="preserve">ZNCC         </w:t>
      </w:r>
      <w:r w:rsidRPr="00253C57">
        <w:tab/>
        <w:t>Zanzibar National Chamber of Commerce</w:t>
      </w:r>
    </w:p>
    <w:p w14:paraId="081598BA" w14:textId="1896288F" w:rsidR="00124B08" w:rsidRPr="00253C57" w:rsidRDefault="007D0708" w:rsidP="00124B08">
      <w:r w:rsidRPr="00253C57">
        <w:t xml:space="preserve">ZPC </w:t>
      </w:r>
      <w:r w:rsidRPr="00253C57">
        <w:tab/>
        <w:t xml:space="preserve">        </w:t>
      </w:r>
      <w:r w:rsidRPr="00253C57">
        <w:tab/>
        <w:t>Zanzibar Planning Commission</w:t>
      </w:r>
      <w:r w:rsidR="00932E43" w:rsidRPr="00253C57">
        <w:rPr>
          <w:b/>
          <w:bCs/>
          <w:lang w:val="en-US"/>
        </w:rPr>
        <w:br w:type="page"/>
      </w:r>
    </w:p>
    <w:p w14:paraId="79F9370B" w14:textId="77777777" w:rsidR="00932E43" w:rsidRPr="00253C57" w:rsidRDefault="00932E43" w:rsidP="00124B08">
      <w:pPr>
        <w:rPr>
          <w:lang w:val="en-US"/>
        </w:rPr>
        <w:sectPr w:rsidR="00932E43" w:rsidRPr="00253C57" w:rsidSect="005A1014">
          <w:pgSz w:w="12240" w:h="15840" w:code="1"/>
          <w:pgMar w:top="805" w:right="805" w:bottom="1355" w:left="805" w:header="720" w:footer="420" w:gutter="0"/>
          <w:cols w:space="720"/>
          <w:docGrid w:linePitch="360"/>
        </w:sectPr>
      </w:pPr>
    </w:p>
    <w:p w14:paraId="4DF3BC88" w14:textId="6CB476EA" w:rsidR="00124B08" w:rsidRPr="00253C57" w:rsidRDefault="00B711C6">
      <w:pPr>
        <w:pStyle w:val="Heading1"/>
      </w:pPr>
      <w:bookmarkStart w:id="51" w:name="_Toc135559861"/>
      <w:r w:rsidRPr="00253C57">
        <w:lastRenderedPageBreak/>
        <w:t>ANNEX: INDICATOR REPORTING</w:t>
      </w:r>
      <w:bookmarkEnd w:id="51"/>
      <w:r w:rsidRPr="00253C57">
        <w:t xml:space="preserve"> </w:t>
      </w:r>
    </w:p>
    <w:p w14:paraId="23902AE7" w14:textId="5959F3C4" w:rsidR="001B14F3" w:rsidRPr="00253C57" w:rsidRDefault="001B14F3" w:rsidP="00695B4C"/>
    <w:p w14:paraId="6AE981FD" w14:textId="10539617" w:rsidR="001B14F3" w:rsidRPr="00253C57" w:rsidRDefault="001B14F3" w:rsidP="00CC2BB2">
      <w:pPr>
        <w:pStyle w:val="Heading2"/>
        <w:numPr>
          <w:ilvl w:val="1"/>
          <w:numId w:val="16"/>
        </w:numPr>
      </w:pPr>
      <w:bookmarkStart w:id="52" w:name="_Toc135559862"/>
      <w:r w:rsidRPr="00253C57">
        <w:t>Economic Growth</w:t>
      </w:r>
      <w:bookmarkEnd w:id="52"/>
      <w:r w:rsidRPr="00253C57">
        <w:t xml:space="preserve"> </w:t>
      </w:r>
    </w:p>
    <w:tbl>
      <w:tblPr>
        <w:tblW w:w="53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585"/>
        <w:gridCol w:w="1547"/>
        <w:gridCol w:w="1702"/>
        <w:gridCol w:w="1356"/>
        <w:gridCol w:w="1837"/>
        <w:gridCol w:w="2964"/>
        <w:gridCol w:w="2336"/>
      </w:tblGrid>
      <w:tr w:rsidR="00AA5BF3" w:rsidRPr="00253C57" w14:paraId="009391A5" w14:textId="77777777" w:rsidTr="00AA5BF3">
        <w:trPr>
          <w:trHeight w:val="583"/>
          <w:tblHeader/>
        </w:trPr>
        <w:tc>
          <w:tcPr>
            <w:tcW w:w="5000" w:type="pct"/>
            <w:gridSpan w:val="8"/>
            <w:shd w:val="clear" w:color="000000" w:fill="8497B0"/>
            <w:hideMark/>
          </w:tcPr>
          <w:p w14:paraId="54594AB3" w14:textId="77777777" w:rsidR="00AA5BF3" w:rsidRPr="00253C57" w:rsidRDefault="00AA5BF3" w:rsidP="00AA5BF3">
            <w:pPr>
              <w:rPr>
                <w:b/>
                <w:bCs/>
              </w:rPr>
            </w:pPr>
            <w:r w:rsidRPr="00253C57">
              <w:rPr>
                <w:b/>
                <w:bCs/>
              </w:rPr>
              <w:t>ECONOMIC GROWTH AND EMPLOYMENT OUTCOME 1.1-: Underserved populations in Tanzania benefit from a more gender-responsive, conducive business environment, with improved opportunities for decent and productive employment</w:t>
            </w:r>
          </w:p>
        </w:tc>
      </w:tr>
      <w:tr w:rsidR="00AA5BF3" w:rsidRPr="00253C57" w14:paraId="17F8ED23" w14:textId="77777777" w:rsidTr="00585876">
        <w:trPr>
          <w:trHeight w:val="675"/>
        </w:trPr>
        <w:tc>
          <w:tcPr>
            <w:tcW w:w="5000" w:type="pct"/>
            <w:gridSpan w:val="8"/>
            <w:shd w:val="clear" w:color="000000" w:fill="E7E6E6"/>
            <w:hideMark/>
          </w:tcPr>
          <w:p w14:paraId="38470789" w14:textId="77777777" w:rsidR="00AA5BF3" w:rsidRPr="00253C57" w:rsidRDefault="00AA5BF3" w:rsidP="00AA5BF3">
            <w:pPr>
              <w:rPr>
                <w:b/>
                <w:bCs/>
              </w:rPr>
            </w:pPr>
            <w:r w:rsidRPr="00253C57">
              <w:rPr>
                <w:b/>
                <w:bCs/>
              </w:rPr>
              <w:t>Output 1.1.1 - Relevant MDA and selected LGAs have strengthened capacities to review and implement evidence-based economic policies and plans to be business-enabling, environmentally sustainable and gender responsive</w:t>
            </w:r>
          </w:p>
        </w:tc>
      </w:tr>
      <w:tr w:rsidR="00AA5BF3" w:rsidRPr="00253C57" w14:paraId="53D367AD" w14:textId="77777777" w:rsidTr="00585876">
        <w:trPr>
          <w:trHeight w:val="1215"/>
          <w:tblHeader/>
        </w:trPr>
        <w:tc>
          <w:tcPr>
            <w:tcW w:w="408" w:type="pct"/>
            <w:shd w:val="clear" w:color="000000" w:fill="FFE699"/>
            <w:hideMark/>
          </w:tcPr>
          <w:p w14:paraId="43AE18E7" w14:textId="77777777" w:rsidR="00AA5BF3" w:rsidRPr="00253C57" w:rsidRDefault="00AA5BF3" w:rsidP="00AA5BF3">
            <w:pPr>
              <w:rPr>
                <w:b/>
                <w:bCs/>
              </w:rPr>
            </w:pPr>
            <w:r w:rsidRPr="00253C57">
              <w:rPr>
                <w:b/>
                <w:bCs/>
              </w:rPr>
              <w:t>Indicators</w:t>
            </w:r>
          </w:p>
        </w:tc>
        <w:tc>
          <w:tcPr>
            <w:tcW w:w="568" w:type="pct"/>
            <w:shd w:val="clear" w:color="000000" w:fill="FFE699"/>
            <w:hideMark/>
          </w:tcPr>
          <w:p w14:paraId="08FE30CF" w14:textId="77777777" w:rsidR="00AA5BF3" w:rsidRPr="00253C57" w:rsidRDefault="00AA5BF3" w:rsidP="00AA5BF3">
            <w:pPr>
              <w:rPr>
                <w:b/>
                <w:bCs/>
              </w:rPr>
            </w:pPr>
            <w:r w:rsidRPr="00253C57">
              <w:rPr>
                <w:b/>
                <w:bCs/>
              </w:rPr>
              <w:t>Subgroup</w:t>
            </w:r>
          </w:p>
        </w:tc>
        <w:tc>
          <w:tcPr>
            <w:tcW w:w="555" w:type="pct"/>
            <w:shd w:val="clear" w:color="000000" w:fill="FFE699"/>
            <w:hideMark/>
          </w:tcPr>
          <w:p w14:paraId="1AA33557" w14:textId="77777777" w:rsidR="00AA5BF3" w:rsidRPr="00253C57" w:rsidRDefault="00AA5BF3" w:rsidP="00AA5BF3">
            <w:pPr>
              <w:rPr>
                <w:b/>
                <w:bCs/>
              </w:rPr>
            </w:pPr>
            <w:r w:rsidRPr="00253C57">
              <w:rPr>
                <w:b/>
                <w:bCs/>
              </w:rPr>
              <w:t>Geography</w:t>
            </w:r>
          </w:p>
        </w:tc>
        <w:tc>
          <w:tcPr>
            <w:tcW w:w="608" w:type="pct"/>
            <w:shd w:val="clear" w:color="000000" w:fill="FFE699"/>
            <w:hideMark/>
          </w:tcPr>
          <w:p w14:paraId="024210AB" w14:textId="77777777" w:rsidR="00AA5BF3" w:rsidRPr="00253C57" w:rsidRDefault="00AA5BF3" w:rsidP="00AA5BF3">
            <w:pPr>
              <w:rPr>
                <w:b/>
                <w:bCs/>
              </w:rPr>
            </w:pPr>
            <w:r w:rsidRPr="00253C57">
              <w:rPr>
                <w:b/>
                <w:bCs/>
              </w:rPr>
              <w:t>Baseline</w:t>
            </w:r>
          </w:p>
        </w:tc>
        <w:tc>
          <w:tcPr>
            <w:tcW w:w="489" w:type="pct"/>
            <w:shd w:val="clear" w:color="000000" w:fill="FFE699"/>
            <w:hideMark/>
          </w:tcPr>
          <w:p w14:paraId="3B861D3B" w14:textId="77777777" w:rsidR="00AA5BF3" w:rsidRPr="00253C57" w:rsidRDefault="00AA5BF3" w:rsidP="00AA5BF3">
            <w:pPr>
              <w:rPr>
                <w:b/>
                <w:bCs/>
              </w:rPr>
            </w:pPr>
            <w:r w:rsidRPr="00253C57">
              <w:rPr>
                <w:b/>
                <w:bCs/>
              </w:rPr>
              <w:t>Status</w:t>
            </w:r>
          </w:p>
        </w:tc>
        <w:tc>
          <w:tcPr>
            <w:tcW w:w="654" w:type="pct"/>
            <w:shd w:val="clear" w:color="000000" w:fill="FFE699"/>
            <w:hideMark/>
          </w:tcPr>
          <w:p w14:paraId="231C2140" w14:textId="77777777" w:rsidR="00AA5BF3" w:rsidRPr="00253C57" w:rsidRDefault="00AA5BF3" w:rsidP="00AA5BF3">
            <w:pPr>
              <w:rPr>
                <w:b/>
                <w:bCs/>
              </w:rPr>
            </w:pPr>
            <w:r w:rsidRPr="00253C57">
              <w:rPr>
                <w:b/>
                <w:bCs/>
              </w:rPr>
              <w:t xml:space="preserve">2022 Actual Achievements as a result of One Fund Contributions </w:t>
            </w:r>
          </w:p>
        </w:tc>
        <w:tc>
          <w:tcPr>
            <w:tcW w:w="1040" w:type="pct"/>
            <w:shd w:val="clear" w:color="000000" w:fill="FFE699"/>
            <w:hideMark/>
          </w:tcPr>
          <w:p w14:paraId="0934634E" w14:textId="77777777" w:rsidR="00AA5BF3" w:rsidRPr="00253C57" w:rsidRDefault="00AA5BF3" w:rsidP="00AA5BF3">
            <w:pPr>
              <w:rPr>
                <w:b/>
                <w:bCs/>
              </w:rPr>
            </w:pPr>
            <w:r w:rsidRPr="00253C57">
              <w:rPr>
                <w:b/>
                <w:bCs/>
              </w:rPr>
              <w:t>Source of Verifications</w:t>
            </w:r>
          </w:p>
        </w:tc>
        <w:tc>
          <w:tcPr>
            <w:tcW w:w="679" w:type="pct"/>
            <w:shd w:val="clear" w:color="000000" w:fill="FFE699"/>
            <w:hideMark/>
          </w:tcPr>
          <w:p w14:paraId="39D24CA7" w14:textId="77777777" w:rsidR="00AA5BF3" w:rsidRPr="00253C57" w:rsidRDefault="00AA5BF3" w:rsidP="00AA5BF3">
            <w:pPr>
              <w:rPr>
                <w:b/>
                <w:bCs/>
              </w:rPr>
            </w:pPr>
            <w:r w:rsidRPr="00253C57">
              <w:rPr>
                <w:b/>
                <w:bCs/>
              </w:rPr>
              <w:t>Reasons for Variance with Planned Target</w:t>
            </w:r>
          </w:p>
        </w:tc>
      </w:tr>
      <w:tr w:rsidR="00AA5BF3" w:rsidRPr="00253C57" w14:paraId="78544B56" w14:textId="77777777" w:rsidTr="00585876">
        <w:trPr>
          <w:trHeight w:val="300"/>
        </w:trPr>
        <w:tc>
          <w:tcPr>
            <w:tcW w:w="5000" w:type="pct"/>
            <w:gridSpan w:val="8"/>
            <w:shd w:val="clear" w:color="auto" w:fill="auto"/>
            <w:hideMark/>
          </w:tcPr>
          <w:p w14:paraId="703D3CD9" w14:textId="77777777" w:rsidR="00AA5BF3" w:rsidRPr="00253C57" w:rsidRDefault="00AA5BF3" w:rsidP="00AA5BF3">
            <w:pPr>
              <w:rPr>
                <w:b/>
                <w:bCs/>
              </w:rPr>
            </w:pPr>
            <w:r w:rsidRPr="00253C57">
              <w:rPr>
                <w:b/>
                <w:bCs/>
              </w:rPr>
              <w:t>Indicator 1.1.1-7 - Status of review of agricultural policies and plans that are business enabling and integrate gender, youth, and environmental concerns. Agencies: FAO, UN Women</w:t>
            </w:r>
          </w:p>
        </w:tc>
      </w:tr>
      <w:tr w:rsidR="00AA5BF3" w:rsidRPr="00253C57" w14:paraId="7836E643" w14:textId="77777777" w:rsidTr="00585876">
        <w:trPr>
          <w:trHeight w:val="501"/>
        </w:trPr>
        <w:tc>
          <w:tcPr>
            <w:tcW w:w="408" w:type="pct"/>
            <w:vMerge w:val="restart"/>
            <w:shd w:val="clear" w:color="auto" w:fill="auto"/>
            <w:hideMark/>
          </w:tcPr>
          <w:p w14:paraId="54DB21D8" w14:textId="77777777" w:rsidR="00AA5BF3" w:rsidRPr="00253C57" w:rsidRDefault="00AA5BF3" w:rsidP="00AA5BF3">
            <w:r w:rsidRPr="00253C57">
              <w:t> </w:t>
            </w:r>
          </w:p>
        </w:tc>
        <w:tc>
          <w:tcPr>
            <w:tcW w:w="568" w:type="pct"/>
            <w:vMerge w:val="restart"/>
            <w:shd w:val="clear" w:color="auto" w:fill="auto"/>
            <w:hideMark/>
          </w:tcPr>
          <w:p w14:paraId="75AE4231" w14:textId="77777777" w:rsidR="00AA5BF3" w:rsidRPr="00253C57" w:rsidRDefault="00AA5BF3" w:rsidP="00AA5BF3">
            <w:r w:rsidRPr="00253C57">
              <w:t>Plant Protection Act</w:t>
            </w:r>
          </w:p>
          <w:p w14:paraId="392E5321" w14:textId="77777777" w:rsidR="00AA5BF3" w:rsidRPr="00253C57" w:rsidRDefault="00AA5BF3" w:rsidP="00AA5BF3"/>
        </w:tc>
        <w:tc>
          <w:tcPr>
            <w:tcW w:w="555" w:type="pct"/>
            <w:vMerge w:val="restart"/>
            <w:shd w:val="clear" w:color="auto" w:fill="auto"/>
            <w:hideMark/>
          </w:tcPr>
          <w:p w14:paraId="4137E03F" w14:textId="77777777" w:rsidR="00AA5BF3" w:rsidRPr="00253C57" w:rsidRDefault="00AA5BF3" w:rsidP="00AA5BF3">
            <w:r w:rsidRPr="00253C57">
              <w:t>United Republic of Tanzania</w:t>
            </w:r>
          </w:p>
        </w:tc>
        <w:tc>
          <w:tcPr>
            <w:tcW w:w="608" w:type="pct"/>
            <w:vMerge w:val="restart"/>
            <w:shd w:val="clear" w:color="auto" w:fill="auto"/>
            <w:hideMark/>
          </w:tcPr>
          <w:p w14:paraId="17A2A0C3" w14:textId="77777777" w:rsidR="00AA5BF3" w:rsidRPr="00253C57" w:rsidRDefault="00AA5BF3" w:rsidP="00AA5BF3">
            <w:r w:rsidRPr="00253C57">
              <w:t>Plant Protection Act of 1997</w:t>
            </w:r>
          </w:p>
        </w:tc>
        <w:tc>
          <w:tcPr>
            <w:tcW w:w="489" w:type="pct"/>
            <w:shd w:val="clear" w:color="auto" w:fill="auto"/>
            <w:hideMark/>
          </w:tcPr>
          <w:p w14:paraId="54FE2471" w14:textId="77777777" w:rsidR="00AA5BF3" w:rsidRPr="00253C57" w:rsidRDefault="00AA5BF3" w:rsidP="00AA5BF3">
            <w:r w:rsidRPr="00253C57">
              <w:t>Planned</w:t>
            </w:r>
          </w:p>
        </w:tc>
        <w:tc>
          <w:tcPr>
            <w:tcW w:w="654" w:type="pct"/>
            <w:shd w:val="clear" w:color="auto" w:fill="auto"/>
          </w:tcPr>
          <w:p w14:paraId="34C8E775" w14:textId="77777777" w:rsidR="00AA5BF3" w:rsidRPr="00253C57" w:rsidRDefault="00AA5BF3" w:rsidP="00AA5BF3"/>
        </w:tc>
        <w:tc>
          <w:tcPr>
            <w:tcW w:w="1040" w:type="pct"/>
            <w:vMerge w:val="restart"/>
            <w:vAlign w:val="center"/>
            <w:hideMark/>
          </w:tcPr>
          <w:p w14:paraId="1A643645" w14:textId="77777777" w:rsidR="00AA5BF3" w:rsidRPr="00253C57" w:rsidRDefault="00AA5BF3">
            <w:pPr>
              <w:numPr>
                <w:ilvl w:val="0"/>
                <w:numId w:val="6"/>
              </w:numPr>
            </w:pPr>
            <w:r w:rsidRPr="00253C57">
              <w:t>Plant Health Act 2020</w:t>
            </w:r>
          </w:p>
          <w:p w14:paraId="1182A27A" w14:textId="77777777" w:rsidR="00AA5BF3" w:rsidRPr="00253C57" w:rsidRDefault="00AA5BF3">
            <w:pPr>
              <w:numPr>
                <w:ilvl w:val="0"/>
                <w:numId w:val="6"/>
              </w:numPr>
            </w:pPr>
            <w:r w:rsidRPr="00253C57">
              <w:t>Fishery Master Plan (2022-2036)</w:t>
            </w:r>
          </w:p>
          <w:p w14:paraId="5B9FD8A4" w14:textId="77777777" w:rsidR="00AA5BF3" w:rsidRPr="00253C57" w:rsidRDefault="00AA5BF3">
            <w:pPr>
              <w:numPr>
                <w:ilvl w:val="0"/>
                <w:numId w:val="6"/>
              </w:numPr>
            </w:pPr>
            <w:r w:rsidRPr="00253C57">
              <w:t xml:space="preserve"> Blue Economy and Fisheries Gender Strategy and Action Plan</w:t>
            </w:r>
          </w:p>
          <w:p w14:paraId="1E46FFDF" w14:textId="77777777" w:rsidR="00AA5BF3" w:rsidRPr="00253C57" w:rsidRDefault="00AA5BF3">
            <w:pPr>
              <w:numPr>
                <w:ilvl w:val="0"/>
                <w:numId w:val="6"/>
              </w:numPr>
            </w:pPr>
            <w:r w:rsidRPr="00253C57">
              <w:t>Zanzibar Fisheries Management Plan</w:t>
            </w:r>
          </w:p>
          <w:p w14:paraId="24D2BDE5" w14:textId="77777777" w:rsidR="00AA5BF3" w:rsidRPr="00253C57" w:rsidRDefault="00AA5BF3">
            <w:pPr>
              <w:numPr>
                <w:ilvl w:val="0"/>
                <w:numId w:val="6"/>
              </w:numPr>
            </w:pPr>
            <w:r w:rsidRPr="00253C57">
              <w:t>Fisheries Management Plan</w:t>
            </w:r>
          </w:p>
        </w:tc>
        <w:tc>
          <w:tcPr>
            <w:tcW w:w="679" w:type="pct"/>
            <w:vMerge w:val="restart"/>
            <w:vAlign w:val="center"/>
          </w:tcPr>
          <w:p w14:paraId="43CBB04A" w14:textId="77777777" w:rsidR="00AA5BF3" w:rsidRPr="00253C57" w:rsidRDefault="00AA5BF3" w:rsidP="00AA5BF3">
            <w:r w:rsidRPr="00253C57">
              <w:br/>
            </w:r>
          </w:p>
        </w:tc>
      </w:tr>
      <w:tr w:rsidR="00AA5BF3" w:rsidRPr="00253C57" w14:paraId="32A8C258" w14:textId="77777777" w:rsidTr="00585876">
        <w:trPr>
          <w:trHeight w:val="594"/>
        </w:trPr>
        <w:tc>
          <w:tcPr>
            <w:tcW w:w="408" w:type="pct"/>
            <w:vMerge/>
            <w:vAlign w:val="center"/>
            <w:hideMark/>
          </w:tcPr>
          <w:p w14:paraId="6D2CA14E" w14:textId="77777777" w:rsidR="00AA5BF3" w:rsidRPr="00253C57" w:rsidRDefault="00AA5BF3" w:rsidP="00AA5BF3"/>
        </w:tc>
        <w:tc>
          <w:tcPr>
            <w:tcW w:w="568" w:type="pct"/>
            <w:vMerge/>
            <w:vAlign w:val="center"/>
            <w:hideMark/>
          </w:tcPr>
          <w:p w14:paraId="64352F09" w14:textId="77777777" w:rsidR="00AA5BF3" w:rsidRPr="00253C57" w:rsidRDefault="00AA5BF3" w:rsidP="00AA5BF3"/>
        </w:tc>
        <w:tc>
          <w:tcPr>
            <w:tcW w:w="555" w:type="pct"/>
            <w:vMerge/>
            <w:vAlign w:val="center"/>
            <w:hideMark/>
          </w:tcPr>
          <w:p w14:paraId="675A564A" w14:textId="77777777" w:rsidR="00AA5BF3" w:rsidRPr="00253C57" w:rsidRDefault="00AA5BF3" w:rsidP="00AA5BF3"/>
        </w:tc>
        <w:tc>
          <w:tcPr>
            <w:tcW w:w="608" w:type="pct"/>
            <w:vMerge/>
            <w:vAlign w:val="center"/>
            <w:hideMark/>
          </w:tcPr>
          <w:p w14:paraId="0FAD55EA" w14:textId="77777777" w:rsidR="00AA5BF3" w:rsidRPr="00253C57" w:rsidRDefault="00AA5BF3" w:rsidP="00AA5BF3"/>
        </w:tc>
        <w:tc>
          <w:tcPr>
            <w:tcW w:w="489" w:type="pct"/>
            <w:shd w:val="clear" w:color="auto" w:fill="auto"/>
            <w:hideMark/>
          </w:tcPr>
          <w:p w14:paraId="07C59D3F" w14:textId="77777777" w:rsidR="00AA5BF3" w:rsidRPr="00253C57" w:rsidRDefault="00AA5BF3" w:rsidP="00AA5BF3">
            <w:r w:rsidRPr="00253C57">
              <w:t>Actual</w:t>
            </w:r>
          </w:p>
        </w:tc>
        <w:tc>
          <w:tcPr>
            <w:tcW w:w="654" w:type="pct"/>
            <w:shd w:val="clear" w:color="auto" w:fill="auto"/>
          </w:tcPr>
          <w:p w14:paraId="432E25F2" w14:textId="77777777" w:rsidR="00AA5BF3" w:rsidRPr="00253C57" w:rsidRDefault="00AA5BF3" w:rsidP="00AA5BF3">
            <w:r w:rsidRPr="00253C57">
              <w:t>Plant Health Act 2020 in place</w:t>
            </w:r>
          </w:p>
        </w:tc>
        <w:tc>
          <w:tcPr>
            <w:tcW w:w="1040" w:type="pct"/>
            <w:vMerge/>
            <w:vAlign w:val="center"/>
            <w:hideMark/>
          </w:tcPr>
          <w:p w14:paraId="5C728742" w14:textId="77777777" w:rsidR="00AA5BF3" w:rsidRPr="00253C57" w:rsidRDefault="00AA5BF3" w:rsidP="00AA5BF3"/>
        </w:tc>
        <w:tc>
          <w:tcPr>
            <w:tcW w:w="679" w:type="pct"/>
            <w:vMerge/>
            <w:vAlign w:val="center"/>
          </w:tcPr>
          <w:p w14:paraId="30BBE0B8" w14:textId="77777777" w:rsidR="00AA5BF3" w:rsidRPr="00253C57" w:rsidRDefault="00AA5BF3" w:rsidP="00AA5BF3"/>
        </w:tc>
      </w:tr>
      <w:tr w:rsidR="00AA5BF3" w:rsidRPr="00253C57" w14:paraId="26277A55" w14:textId="77777777" w:rsidTr="00585876">
        <w:trPr>
          <w:trHeight w:val="300"/>
        </w:trPr>
        <w:tc>
          <w:tcPr>
            <w:tcW w:w="408" w:type="pct"/>
            <w:vMerge w:val="restart"/>
            <w:shd w:val="clear" w:color="auto" w:fill="auto"/>
            <w:hideMark/>
          </w:tcPr>
          <w:p w14:paraId="0F347919" w14:textId="77777777" w:rsidR="00AA5BF3" w:rsidRPr="00253C57" w:rsidRDefault="00AA5BF3" w:rsidP="00AA5BF3">
            <w:r w:rsidRPr="00253C57">
              <w:t> </w:t>
            </w:r>
          </w:p>
        </w:tc>
        <w:tc>
          <w:tcPr>
            <w:tcW w:w="568" w:type="pct"/>
            <w:vMerge w:val="restart"/>
            <w:shd w:val="clear" w:color="auto" w:fill="auto"/>
            <w:hideMark/>
          </w:tcPr>
          <w:p w14:paraId="6B16605D" w14:textId="77777777" w:rsidR="00AA5BF3" w:rsidRPr="00253C57" w:rsidRDefault="00AA5BF3" w:rsidP="00AA5BF3">
            <w:r w:rsidRPr="00253C57">
              <w:t>Fishery Master Plan</w:t>
            </w:r>
          </w:p>
        </w:tc>
        <w:tc>
          <w:tcPr>
            <w:tcW w:w="555" w:type="pct"/>
            <w:vMerge w:val="restart"/>
            <w:shd w:val="clear" w:color="auto" w:fill="auto"/>
            <w:hideMark/>
          </w:tcPr>
          <w:p w14:paraId="547BB709" w14:textId="77777777" w:rsidR="00AA5BF3" w:rsidRPr="00253C57" w:rsidRDefault="00AA5BF3" w:rsidP="00AA5BF3">
            <w:r w:rsidRPr="00253C57">
              <w:t>United Republic of Tanzania</w:t>
            </w:r>
          </w:p>
        </w:tc>
        <w:tc>
          <w:tcPr>
            <w:tcW w:w="608" w:type="pct"/>
            <w:vMerge w:val="restart"/>
            <w:shd w:val="clear" w:color="auto" w:fill="auto"/>
            <w:hideMark/>
          </w:tcPr>
          <w:p w14:paraId="2929B9CD" w14:textId="77777777" w:rsidR="00AA5BF3" w:rsidRPr="00253C57" w:rsidRDefault="00AA5BF3" w:rsidP="00AA5BF3">
            <w:r w:rsidRPr="00253C57">
              <w:t>Fishery Master Plan of 2002</w:t>
            </w:r>
          </w:p>
        </w:tc>
        <w:tc>
          <w:tcPr>
            <w:tcW w:w="489" w:type="pct"/>
            <w:shd w:val="clear" w:color="auto" w:fill="auto"/>
            <w:hideMark/>
          </w:tcPr>
          <w:p w14:paraId="40C9A5AB" w14:textId="77777777" w:rsidR="00AA5BF3" w:rsidRPr="00253C57" w:rsidRDefault="00AA5BF3" w:rsidP="00AA5BF3">
            <w:r w:rsidRPr="00253C57">
              <w:t>Planned</w:t>
            </w:r>
          </w:p>
        </w:tc>
        <w:tc>
          <w:tcPr>
            <w:tcW w:w="654" w:type="pct"/>
            <w:shd w:val="clear" w:color="auto" w:fill="auto"/>
            <w:hideMark/>
          </w:tcPr>
          <w:p w14:paraId="12E573CE" w14:textId="77777777" w:rsidR="00AA5BF3" w:rsidRPr="00253C57" w:rsidRDefault="00AA5BF3" w:rsidP="00AA5BF3">
            <w:r w:rsidRPr="00253C57">
              <w:t>Fishery Master Plan finalized</w:t>
            </w:r>
          </w:p>
        </w:tc>
        <w:tc>
          <w:tcPr>
            <w:tcW w:w="1040" w:type="pct"/>
            <w:vMerge/>
            <w:vAlign w:val="center"/>
            <w:hideMark/>
          </w:tcPr>
          <w:p w14:paraId="079861C8" w14:textId="77777777" w:rsidR="00AA5BF3" w:rsidRPr="00253C57" w:rsidRDefault="00AA5BF3" w:rsidP="00AA5BF3"/>
        </w:tc>
        <w:tc>
          <w:tcPr>
            <w:tcW w:w="679" w:type="pct"/>
            <w:vMerge/>
            <w:vAlign w:val="center"/>
          </w:tcPr>
          <w:p w14:paraId="7BEBF51E" w14:textId="77777777" w:rsidR="00AA5BF3" w:rsidRPr="00253C57" w:rsidRDefault="00AA5BF3" w:rsidP="00AA5BF3"/>
        </w:tc>
      </w:tr>
      <w:tr w:rsidR="00AA5BF3" w:rsidRPr="00253C57" w14:paraId="09B29C5D" w14:textId="77777777" w:rsidTr="00585876">
        <w:trPr>
          <w:trHeight w:val="600"/>
        </w:trPr>
        <w:tc>
          <w:tcPr>
            <w:tcW w:w="408" w:type="pct"/>
            <w:vMerge/>
            <w:vAlign w:val="center"/>
            <w:hideMark/>
          </w:tcPr>
          <w:p w14:paraId="538CE139" w14:textId="77777777" w:rsidR="00AA5BF3" w:rsidRPr="00253C57" w:rsidRDefault="00AA5BF3" w:rsidP="00AA5BF3"/>
        </w:tc>
        <w:tc>
          <w:tcPr>
            <w:tcW w:w="568" w:type="pct"/>
            <w:vMerge/>
            <w:vAlign w:val="center"/>
            <w:hideMark/>
          </w:tcPr>
          <w:p w14:paraId="5EA93972" w14:textId="77777777" w:rsidR="00AA5BF3" w:rsidRPr="00253C57" w:rsidRDefault="00AA5BF3" w:rsidP="00AA5BF3"/>
        </w:tc>
        <w:tc>
          <w:tcPr>
            <w:tcW w:w="555" w:type="pct"/>
            <w:vMerge/>
            <w:vAlign w:val="center"/>
            <w:hideMark/>
          </w:tcPr>
          <w:p w14:paraId="1D0DC047" w14:textId="77777777" w:rsidR="00AA5BF3" w:rsidRPr="00253C57" w:rsidRDefault="00AA5BF3" w:rsidP="00AA5BF3"/>
        </w:tc>
        <w:tc>
          <w:tcPr>
            <w:tcW w:w="608" w:type="pct"/>
            <w:vMerge/>
            <w:vAlign w:val="center"/>
            <w:hideMark/>
          </w:tcPr>
          <w:p w14:paraId="339632EB" w14:textId="77777777" w:rsidR="00AA5BF3" w:rsidRPr="00253C57" w:rsidRDefault="00AA5BF3" w:rsidP="00AA5BF3"/>
        </w:tc>
        <w:tc>
          <w:tcPr>
            <w:tcW w:w="489" w:type="pct"/>
            <w:shd w:val="clear" w:color="auto" w:fill="auto"/>
            <w:hideMark/>
          </w:tcPr>
          <w:p w14:paraId="242C3405" w14:textId="77777777" w:rsidR="00AA5BF3" w:rsidRPr="00253C57" w:rsidRDefault="00AA5BF3" w:rsidP="00AA5BF3">
            <w:r w:rsidRPr="00253C57">
              <w:t>Actual</w:t>
            </w:r>
          </w:p>
        </w:tc>
        <w:tc>
          <w:tcPr>
            <w:tcW w:w="654" w:type="pct"/>
            <w:shd w:val="clear" w:color="auto" w:fill="auto"/>
            <w:hideMark/>
          </w:tcPr>
          <w:p w14:paraId="4ED464B4" w14:textId="77777777" w:rsidR="00AA5BF3" w:rsidRPr="00253C57" w:rsidRDefault="00AA5BF3" w:rsidP="00AA5BF3">
            <w:r w:rsidRPr="00253C57">
              <w:t xml:space="preserve">Fishery Master Plan of 2022 - 2036 finalized, validated, and endorsed </w:t>
            </w:r>
          </w:p>
        </w:tc>
        <w:tc>
          <w:tcPr>
            <w:tcW w:w="1040" w:type="pct"/>
            <w:vMerge/>
            <w:vAlign w:val="center"/>
            <w:hideMark/>
          </w:tcPr>
          <w:p w14:paraId="452832C5" w14:textId="77777777" w:rsidR="00AA5BF3" w:rsidRPr="00253C57" w:rsidRDefault="00AA5BF3" w:rsidP="00AA5BF3"/>
        </w:tc>
        <w:tc>
          <w:tcPr>
            <w:tcW w:w="679" w:type="pct"/>
            <w:vMerge/>
            <w:vAlign w:val="center"/>
          </w:tcPr>
          <w:p w14:paraId="32308031" w14:textId="77777777" w:rsidR="00AA5BF3" w:rsidRPr="00253C57" w:rsidRDefault="00AA5BF3" w:rsidP="00AA5BF3"/>
        </w:tc>
      </w:tr>
      <w:tr w:rsidR="00AA5BF3" w:rsidRPr="00253C57" w14:paraId="23A63B25" w14:textId="77777777" w:rsidTr="00585876">
        <w:trPr>
          <w:trHeight w:val="900"/>
        </w:trPr>
        <w:tc>
          <w:tcPr>
            <w:tcW w:w="408" w:type="pct"/>
            <w:vMerge w:val="restart"/>
            <w:shd w:val="clear" w:color="auto" w:fill="auto"/>
            <w:hideMark/>
          </w:tcPr>
          <w:p w14:paraId="242556FB" w14:textId="77777777" w:rsidR="00AA5BF3" w:rsidRPr="00253C57" w:rsidRDefault="00AA5BF3" w:rsidP="00AA5BF3">
            <w:r w:rsidRPr="00253C57">
              <w:t> </w:t>
            </w:r>
          </w:p>
        </w:tc>
        <w:tc>
          <w:tcPr>
            <w:tcW w:w="568" w:type="pct"/>
            <w:vMerge w:val="restart"/>
            <w:shd w:val="clear" w:color="auto" w:fill="auto"/>
            <w:hideMark/>
          </w:tcPr>
          <w:p w14:paraId="4786A1B1" w14:textId="77777777" w:rsidR="00AA5BF3" w:rsidRPr="00253C57" w:rsidRDefault="00AA5BF3" w:rsidP="00AA5BF3">
            <w:r w:rsidRPr="00253C57">
              <w:t>Blue Economy Policy</w:t>
            </w:r>
          </w:p>
        </w:tc>
        <w:tc>
          <w:tcPr>
            <w:tcW w:w="555" w:type="pct"/>
            <w:vMerge w:val="restart"/>
            <w:shd w:val="clear" w:color="auto" w:fill="auto"/>
            <w:hideMark/>
          </w:tcPr>
          <w:p w14:paraId="12F5DA38" w14:textId="77777777" w:rsidR="00AA5BF3" w:rsidRPr="00253C57" w:rsidRDefault="00AA5BF3" w:rsidP="00AA5BF3">
            <w:r w:rsidRPr="00253C57">
              <w:t>United Republic of Tanzania</w:t>
            </w:r>
          </w:p>
        </w:tc>
        <w:tc>
          <w:tcPr>
            <w:tcW w:w="608" w:type="pct"/>
            <w:vMerge w:val="restart"/>
            <w:shd w:val="clear" w:color="auto" w:fill="auto"/>
            <w:hideMark/>
          </w:tcPr>
          <w:p w14:paraId="7CC164CA" w14:textId="77777777" w:rsidR="00AA5BF3" w:rsidRPr="00253C57" w:rsidRDefault="00AA5BF3" w:rsidP="00AA5BF3">
            <w:r w:rsidRPr="00253C57">
              <w:t>No Blue Economy Policy</w:t>
            </w:r>
          </w:p>
        </w:tc>
        <w:tc>
          <w:tcPr>
            <w:tcW w:w="489" w:type="pct"/>
            <w:shd w:val="clear" w:color="auto" w:fill="auto"/>
            <w:hideMark/>
          </w:tcPr>
          <w:p w14:paraId="2244A068" w14:textId="77777777" w:rsidR="00AA5BF3" w:rsidRPr="00253C57" w:rsidRDefault="00AA5BF3" w:rsidP="00AA5BF3">
            <w:r w:rsidRPr="00253C57">
              <w:t>Planned</w:t>
            </w:r>
          </w:p>
        </w:tc>
        <w:tc>
          <w:tcPr>
            <w:tcW w:w="654" w:type="pct"/>
            <w:shd w:val="clear" w:color="auto" w:fill="auto"/>
          </w:tcPr>
          <w:p w14:paraId="3DCA758C" w14:textId="77777777" w:rsidR="00AA5BF3" w:rsidRPr="00253C57" w:rsidRDefault="00AA5BF3" w:rsidP="00AA5BF3"/>
        </w:tc>
        <w:tc>
          <w:tcPr>
            <w:tcW w:w="1040" w:type="pct"/>
            <w:vMerge/>
            <w:vAlign w:val="center"/>
            <w:hideMark/>
          </w:tcPr>
          <w:p w14:paraId="1B0C4571" w14:textId="77777777" w:rsidR="00AA5BF3" w:rsidRPr="00253C57" w:rsidRDefault="00AA5BF3" w:rsidP="00AA5BF3"/>
        </w:tc>
        <w:tc>
          <w:tcPr>
            <w:tcW w:w="679" w:type="pct"/>
            <w:vMerge/>
            <w:vAlign w:val="center"/>
          </w:tcPr>
          <w:p w14:paraId="40D0C1C3" w14:textId="77777777" w:rsidR="00AA5BF3" w:rsidRPr="00253C57" w:rsidRDefault="00AA5BF3" w:rsidP="00AA5BF3"/>
        </w:tc>
      </w:tr>
      <w:tr w:rsidR="00AA5BF3" w:rsidRPr="00253C57" w14:paraId="3DEA2160" w14:textId="77777777" w:rsidTr="00585876">
        <w:trPr>
          <w:trHeight w:val="1200"/>
        </w:trPr>
        <w:tc>
          <w:tcPr>
            <w:tcW w:w="408" w:type="pct"/>
            <w:vMerge/>
            <w:vAlign w:val="center"/>
            <w:hideMark/>
          </w:tcPr>
          <w:p w14:paraId="3B37C419" w14:textId="77777777" w:rsidR="00AA5BF3" w:rsidRPr="00253C57" w:rsidRDefault="00AA5BF3" w:rsidP="00AA5BF3"/>
        </w:tc>
        <w:tc>
          <w:tcPr>
            <w:tcW w:w="568" w:type="pct"/>
            <w:vMerge/>
            <w:vAlign w:val="center"/>
            <w:hideMark/>
          </w:tcPr>
          <w:p w14:paraId="656ABBC3" w14:textId="77777777" w:rsidR="00AA5BF3" w:rsidRPr="00253C57" w:rsidRDefault="00AA5BF3" w:rsidP="00AA5BF3"/>
        </w:tc>
        <w:tc>
          <w:tcPr>
            <w:tcW w:w="555" w:type="pct"/>
            <w:vMerge/>
            <w:vAlign w:val="center"/>
            <w:hideMark/>
          </w:tcPr>
          <w:p w14:paraId="4AB20906" w14:textId="77777777" w:rsidR="00AA5BF3" w:rsidRPr="00253C57" w:rsidRDefault="00AA5BF3" w:rsidP="00AA5BF3"/>
        </w:tc>
        <w:tc>
          <w:tcPr>
            <w:tcW w:w="608" w:type="pct"/>
            <w:vMerge/>
            <w:vAlign w:val="center"/>
            <w:hideMark/>
          </w:tcPr>
          <w:p w14:paraId="2B10F536" w14:textId="77777777" w:rsidR="00AA5BF3" w:rsidRPr="00253C57" w:rsidRDefault="00AA5BF3" w:rsidP="00AA5BF3"/>
        </w:tc>
        <w:tc>
          <w:tcPr>
            <w:tcW w:w="489" w:type="pct"/>
            <w:shd w:val="clear" w:color="auto" w:fill="auto"/>
            <w:hideMark/>
          </w:tcPr>
          <w:p w14:paraId="449BDDC7" w14:textId="77777777" w:rsidR="00AA5BF3" w:rsidRPr="00253C57" w:rsidRDefault="00AA5BF3" w:rsidP="00AA5BF3">
            <w:r w:rsidRPr="00253C57">
              <w:t>Actual</w:t>
            </w:r>
          </w:p>
        </w:tc>
        <w:tc>
          <w:tcPr>
            <w:tcW w:w="654" w:type="pct"/>
            <w:shd w:val="clear" w:color="auto" w:fill="auto"/>
          </w:tcPr>
          <w:p w14:paraId="2A97E7DF" w14:textId="77777777" w:rsidR="00AA5BF3" w:rsidRPr="00253C57" w:rsidRDefault="00AA5BF3" w:rsidP="00AA5BF3">
            <w:r w:rsidRPr="00253C57">
              <w:t>Blue Economy and Fisheries Gender Strategy and Action Plan validated</w:t>
            </w:r>
          </w:p>
        </w:tc>
        <w:tc>
          <w:tcPr>
            <w:tcW w:w="1040" w:type="pct"/>
            <w:vMerge/>
            <w:vAlign w:val="center"/>
            <w:hideMark/>
          </w:tcPr>
          <w:p w14:paraId="20A721EB" w14:textId="77777777" w:rsidR="00AA5BF3" w:rsidRPr="00253C57" w:rsidRDefault="00AA5BF3" w:rsidP="00AA5BF3"/>
        </w:tc>
        <w:tc>
          <w:tcPr>
            <w:tcW w:w="679" w:type="pct"/>
            <w:vMerge/>
            <w:vAlign w:val="center"/>
          </w:tcPr>
          <w:p w14:paraId="46CCE7EC" w14:textId="77777777" w:rsidR="00AA5BF3" w:rsidRPr="00253C57" w:rsidRDefault="00AA5BF3" w:rsidP="00AA5BF3"/>
        </w:tc>
      </w:tr>
      <w:tr w:rsidR="00AA5BF3" w:rsidRPr="00253C57" w14:paraId="441320BD" w14:textId="77777777" w:rsidTr="00585876">
        <w:trPr>
          <w:trHeight w:val="600"/>
        </w:trPr>
        <w:tc>
          <w:tcPr>
            <w:tcW w:w="408" w:type="pct"/>
            <w:vMerge w:val="restart"/>
            <w:shd w:val="clear" w:color="auto" w:fill="auto"/>
            <w:hideMark/>
          </w:tcPr>
          <w:p w14:paraId="5A0F3524" w14:textId="77777777" w:rsidR="00AA5BF3" w:rsidRPr="00253C57" w:rsidRDefault="00AA5BF3" w:rsidP="00AA5BF3">
            <w:r w:rsidRPr="00253C57">
              <w:t> </w:t>
            </w:r>
          </w:p>
        </w:tc>
        <w:tc>
          <w:tcPr>
            <w:tcW w:w="568" w:type="pct"/>
            <w:vMerge w:val="restart"/>
            <w:shd w:val="clear" w:color="auto" w:fill="auto"/>
            <w:hideMark/>
          </w:tcPr>
          <w:p w14:paraId="14769B0B" w14:textId="77777777" w:rsidR="00AA5BF3" w:rsidRPr="00253C57" w:rsidRDefault="00AA5BF3" w:rsidP="00AA5BF3">
            <w:r w:rsidRPr="00253C57">
              <w:t>Zanzibar Fisheries Management Plan</w:t>
            </w:r>
          </w:p>
        </w:tc>
        <w:tc>
          <w:tcPr>
            <w:tcW w:w="555" w:type="pct"/>
            <w:vMerge w:val="restart"/>
            <w:shd w:val="clear" w:color="auto" w:fill="auto"/>
            <w:hideMark/>
          </w:tcPr>
          <w:p w14:paraId="2526BD3B" w14:textId="77777777" w:rsidR="00AA5BF3" w:rsidRPr="00253C57" w:rsidRDefault="00AA5BF3" w:rsidP="00AA5BF3">
            <w:r w:rsidRPr="00253C57">
              <w:t>United Republic of Tanzania</w:t>
            </w:r>
          </w:p>
        </w:tc>
        <w:tc>
          <w:tcPr>
            <w:tcW w:w="608" w:type="pct"/>
            <w:vMerge w:val="restart"/>
            <w:shd w:val="clear" w:color="auto" w:fill="auto"/>
            <w:hideMark/>
          </w:tcPr>
          <w:p w14:paraId="5A3637CE" w14:textId="77777777" w:rsidR="00AA5BF3" w:rsidRPr="00253C57" w:rsidRDefault="00AA5BF3" w:rsidP="00AA5BF3">
            <w:r w:rsidRPr="00253C57">
              <w:t xml:space="preserve">Absence of Zanzibar Fisheries </w:t>
            </w:r>
            <w:r w:rsidRPr="00253C57">
              <w:lastRenderedPageBreak/>
              <w:t>Management Plan</w:t>
            </w:r>
          </w:p>
        </w:tc>
        <w:tc>
          <w:tcPr>
            <w:tcW w:w="489" w:type="pct"/>
            <w:shd w:val="clear" w:color="auto" w:fill="auto"/>
            <w:hideMark/>
          </w:tcPr>
          <w:p w14:paraId="6D07BC97" w14:textId="77777777" w:rsidR="00AA5BF3" w:rsidRPr="00253C57" w:rsidRDefault="00AA5BF3" w:rsidP="00AA5BF3">
            <w:r w:rsidRPr="00253C57">
              <w:lastRenderedPageBreak/>
              <w:t>Planned</w:t>
            </w:r>
          </w:p>
        </w:tc>
        <w:tc>
          <w:tcPr>
            <w:tcW w:w="654" w:type="pct"/>
            <w:shd w:val="clear" w:color="auto" w:fill="auto"/>
          </w:tcPr>
          <w:p w14:paraId="5CDAD621" w14:textId="77777777" w:rsidR="00AA5BF3" w:rsidRPr="00253C57" w:rsidRDefault="00AA5BF3" w:rsidP="00AA5BF3">
            <w:r w:rsidRPr="00253C57">
              <w:t xml:space="preserve">Zanzibar Fisheries Management Plan for priority </w:t>
            </w:r>
            <w:r w:rsidRPr="00253C57">
              <w:lastRenderedPageBreak/>
              <w:t>fisheries reviewed and developed</w:t>
            </w:r>
          </w:p>
        </w:tc>
        <w:tc>
          <w:tcPr>
            <w:tcW w:w="1040" w:type="pct"/>
            <w:vMerge/>
            <w:vAlign w:val="center"/>
            <w:hideMark/>
          </w:tcPr>
          <w:p w14:paraId="525591C5" w14:textId="77777777" w:rsidR="00AA5BF3" w:rsidRPr="00253C57" w:rsidRDefault="00AA5BF3" w:rsidP="00AA5BF3"/>
        </w:tc>
        <w:tc>
          <w:tcPr>
            <w:tcW w:w="679" w:type="pct"/>
            <w:vMerge/>
            <w:vAlign w:val="center"/>
          </w:tcPr>
          <w:p w14:paraId="37C60DFB" w14:textId="77777777" w:rsidR="00AA5BF3" w:rsidRPr="00253C57" w:rsidRDefault="00AA5BF3" w:rsidP="00AA5BF3"/>
        </w:tc>
      </w:tr>
      <w:tr w:rsidR="00AA5BF3" w:rsidRPr="00253C57" w14:paraId="15E1D084" w14:textId="77777777" w:rsidTr="00585876">
        <w:trPr>
          <w:trHeight w:val="900"/>
        </w:trPr>
        <w:tc>
          <w:tcPr>
            <w:tcW w:w="408" w:type="pct"/>
            <w:vMerge/>
            <w:vAlign w:val="center"/>
            <w:hideMark/>
          </w:tcPr>
          <w:p w14:paraId="2CDBC23C" w14:textId="77777777" w:rsidR="00AA5BF3" w:rsidRPr="00253C57" w:rsidRDefault="00AA5BF3" w:rsidP="00AA5BF3"/>
        </w:tc>
        <w:tc>
          <w:tcPr>
            <w:tcW w:w="568" w:type="pct"/>
            <w:vMerge/>
            <w:vAlign w:val="center"/>
            <w:hideMark/>
          </w:tcPr>
          <w:p w14:paraId="05B74DE5" w14:textId="77777777" w:rsidR="00AA5BF3" w:rsidRPr="00253C57" w:rsidRDefault="00AA5BF3" w:rsidP="00AA5BF3"/>
        </w:tc>
        <w:tc>
          <w:tcPr>
            <w:tcW w:w="555" w:type="pct"/>
            <w:vMerge/>
            <w:vAlign w:val="center"/>
            <w:hideMark/>
          </w:tcPr>
          <w:p w14:paraId="6433F25A" w14:textId="77777777" w:rsidR="00AA5BF3" w:rsidRPr="00253C57" w:rsidRDefault="00AA5BF3" w:rsidP="00AA5BF3"/>
        </w:tc>
        <w:tc>
          <w:tcPr>
            <w:tcW w:w="608" w:type="pct"/>
            <w:vMerge/>
            <w:vAlign w:val="center"/>
            <w:hideMark/>
          </w:tcPr>
          <w:p w14:paraId="37E54E52" w14:textId="77777777" w:rsidR="00AA5BF3" w:rsidRPr="00253C57" w:rsidRDefault="00AA5BF3" w:rsidP="00AA5BF3"/>
        </w:tc>
        <w:tc>
          <w:tcPr>
            <w:tcW w:w="489" w:type="pct"/>
            <w:shd w:val="clear" w:color="auto" w:fill="auto"/>
            <w:hideMark/>
          </w:tcPr>
          <w:p w14:paraId="72FA81A5" w14:textId="77777777" w:rsidR="00AA5BF3" w:rsidRPr="00253C57" w:rsidRDefault="00AA5BF3" w:rsidP="00AA5BF3">
            <w:r w:rsidRPr="00253C57">
              <w:t>Actual</w:t>
            </w:r>
          </w:p>
        </w:tc>
        <w:tc>
          <w:tcPr>
            <w:tcW w:w="654" w:type="pct"/>
            <w:shd w:val="clear" w:color="auto" w:fill="auto"/>
          </w:tcPr>
          <w:p w14:paraId="0F4C7953" w14:textId="77777777" w:rsidR="00AA5BF3" w:rsidRPr="00253C57" w:rsidRDefault="00AA5BF3" w:rsidP="00AA5BF3">
            <w:r w:rsidRPr="00253C57">
              <w:t>Zanzibar Fisheries Management Plan for priority fisheries reviewed and developed</w:t>
            </w:r>
          </w:p>
        </w:tc>
        <w:tc>
          <w:tcPr>
            <w:tcW w:w="1040" w:type="pct"/>
            <w:vMerge/>
            <w:vAlign w:val="center"/>
            <w:hideMark/>
          </w:tcPr>
          <w:p w14:paraId="03D72BAA" w14:textId="77777777" w:rsidR="00AA5BF3" w:rsidRPr="00253C57" w:rsidRDefault="00AA5BF3" w:rsidP="00AA5BF3"/>
        </w:tc>
        <w:tc>
          <w:tcPr>
            <w:tcW w:w="679" w:type="pct"/>
            <w:vMerge/>
            <w:vAlign w:val="center"/>
          </w:tcPr>
          <w:p w14:paraId="70B2C94F" w14:textId="77777777" w:rsidR="00AA5BF3" w:rsidRPr="00253C57" w:rsidRDefault="00AA5BF3" w:rsidP="00AA5BF3"/>
        </w:tc>
      </w:tr>
      <w:tr w:rsidR="00AA5BF3" w:rsidRPr="00253C57" w14:paraId="15005A02" w14:textId="77777777" w:rsidTr="00585876">
        <w:trPr>
          <w:trHeight w:val="900"/>
        </w:trPr>
        <w:tc>
          <w:tcPr>
            <w:tcW w:w="408" w:type="pct"/>
            <w:vMerge w:val="restart"/>
            <w:vAlign w:val="center"/>
          </w:tcPr>
          <w:p w14:paraId="13091253" w14:textId="77777777" w:rsidR="00AA5BF3" w:rsidRPr="00253C57" w:rsidRDefault="00AA5BF3" w:rsidP="00AA5BF3"/>
        </w:tc>
        <w:tc>
          <w:tcPr>
            <w:tcW w:w="568" w:type="pct"/>
            <w:vMerge w:val="restart"/>
            <w:vAlign w:val="center"/>
          </w:tcPr>
          <w:p w14:paraId="5E10C0BC" w14:textId="77777777" w:rsidR="00AA5BF3" w:rsidRPr="00253C57" w:rsidRDefault="00AA5BF3" w:rsidP="00AA5BF3">
            <w:r w:rsidRPr="00253C57">
              <w:t>Fisheries Management Plan</w:t>
            </w:r>
          </w:p>
        </w:tc>
        <w:tc>
          <w:tcPr>
            <w:tcW w:w="555" w:type="pct"/>
            <w:vMerge w:val="restart"/>
            <w:vAlign w:val="center"/>
          </w:tcPr>
          <w:p w14:paraId="43BECA2F" w14:textId="77777777" w:rsidR="00AA5BF3" w:rsidRPr="00253C57" w:rsidRDefault="00AA5BF3" w:rsidP="00AA5BF3"/>
        </w:tc>
        <w:tc>
          <w:tcPr>
            <w:tcW w:w="608" w:type="pct"/>
            <w:vMerge w:val="restart"/>
            <w:vAlign w:val="center"/>
          </w:tcPr>
          <w:p w14:paraId="095F3768" w14:textId="77777777" w:rsidR="00AA5BF3" w:rsidRPr="00253C57" w:rsidRDefault="00AA5BF3" w:rsidP="00AA5BF3">
            <w:r w:rsidRPr="00253C57">
              <w:t>Absence of Fisheries Management Plan</w:t>
            </w:r>
          </w:p>
        </w:tc>
        <w:tc>
          <w:tcPr>
            <w:tcW w:w="489" w:type="pct"/>
            <w:shd w:val="clear" w:color="auto" w:fill="auto"/>
          </w:tcPr>
          <w:p w14:paraId="24DD4B74" w14:textId="77777777" w:rsidR="00AA5BF3" w:rsidRPr="00253C57" w:rsidRDefault="00AA5BF3" w:rsidP="00AA5BF3">
            <w:r w:rsidRPr="00253C57">
              <w:t>Planned</w:t>
            </w:r>
          </w:p>
        </w:tc>
        <w:tc>
          <w:tcPr>
            <w:tcW w:w="654" w:type="pct"/>
            <w:shd w:val="clear" w:color="auto" w:fill="auto"/>
          </w:tcPr>
          <w:p w14:paraId="58A45D3B" w14:textId="77777777" w:rsidR="00AA5BF3" w:rsidRPr="00253C57" w:rsidRDefault="00AA5BF3" w:rsidP="00AA5BF3">
            <w:r w:rsidRPr="00253C57">
              <w:t>Fisheries Management Plan for priority fisheries reviewed and developed</w:t>
            </w:r>
          </w:p>
        </w:tc>
        <w:tc>
          <w:tcPr>
            <w:tcW w:w="1040" w:type="pct"/>
            <w:vMerge/>
            <w:vAlign w:val="center"/>
          </w:tcPr>
          <w:p w14:paraId="34999433" w14:textId="77777777" w:rsidR="00AA5BF3" w:rsidRPr="00253C57" w:rsidRDefault="00AA5BF3" w:rsidP="00AA5BF3"/>
        </w:tc>
        <w:tc>
          <w:tcPr>
            <w:tcW w:w="679" w:type="pct"/>
            <w:vMerge/>
            <w:vAlign w:val="center"/>
          </w:tcPr>
          <w:p w14:paraId="02D7345C" w14:textId="77777777" w:rsidR="00AA5BF3" w:rsidRPr="00253C57" w:rsidRDefault="00AA5BF3" w:rsidP="00AA5BF3"/>
        </w:tc>
      </w:tr>
      <w:tr w:rsidR="00AA5BF3" w:rsidRPr="00253C57" w14:paraId="560718A2" w14:textId="77777777" w:rsidTr="00585876">
        <w:trPr>
          <w:trHeight w:val="900"/>
        </w:trPr>
        <w:tc>
          <w:tcPr>
            <w:tcW w:w="408" w:type="pct"/>
            <w:vMerge/>
            <w:vAlign w:val="center"/>
          </w:tcPr>
          <w:p w14:paraId="4989B520" w14:textId="77777777" w:rsidR="00AA5BF3" w:rsidRPr="00253C57" w:rsidRDefault="00AA5BF3" w:rsidP="00AA5BF3"/>
        </w:tc>
        <w:tc>
          <w:tcPr>
            <w:tcW w:w="568" w:type="pct"/>
            <w:vMerge/>
            <w:vAlign w:val="center"/>
          </w:tcPr>
          <w:p w14:paraId="42F67886" w14:textId="77777777" w:rsidR="00AA5BF3" w:rsidRPr="00253C57" w:rsidRDefault="00AA5BF3" w:rsidP="00AA5BF3"/>
        </w:tc>
        <w:tc>
          <w:tcPr>
            <w:tcW w:w="555" w:type="pct"/>
            <w:vMerge/>
            <w:vAlign w:val="center"/>
          </w:tcPr>
          <w:p w14:paraId="047A75BD" w14:textId="77777777" w:rsidR="00AA5BF3" w:rsidRPr="00253C57" w:rsidRDefault="00AA5BF3" w:rsidP="00AA5BF3"/>
        </w:tc>
        <w:tc>
          <w:tcPr>
            <w:tcW w:w="608" w:type="pct"/>
            <w:vMerge/>
            <w:vAlign w:val="center"/>
          </w:tcPr>
          <w:p w14:paraId="69038AF4" w14:textId="77777777" w:rsidR="00AA5BF3" w:rsidRPr="00253C57" w:rsidRDefault="00AA5BF3" w:rsidP="00AA5BF3"/>
        </w:tc>
        <w:tc>
          <w:tcPr>
            <w:tcW w:w="489" w:type="pct"/>
            <w:shd w:val="clear" w:color="auto" w:fill="auto"/>
          </w:tcPr>
          <w:p w14:paraId="47F6B4CA" w14:textId="77777777" w:rsidR="00AA5BF3" w:rsidRPr="00253C57" w:rsidRDefault="00AA5BF3" w:rsidP="00AA5BF3">
            <w:r w:rsidRPr="00253C57">
              <w:t>Actual</w:t>
            </w:r>
          </w:p>
        </w:tc>
        <w:tc>
          <w:tcPr>
            <w:tcW w:w="654" w:type="pct"/>
            <w:shd w:val="clear" w:color="auto" w:fill="auto"/>
          </w:tcPr>
          <w:p w14:paraId="5E8296C7" w14:textId="77777777" w:rsidR="00AA5BF3" w:rsidRPr="00253C57" w:rsidRDefault="00AA5BF3" w:rsidP="00AA5BF3">
            <w:r w:rsidRPr="00253C57">
              <w:t>Fisheries Management Plan for priority fisheries reviewed and developed</w:t>
            </w:r>
          </w:p>
        </w:tc>
        <w:tc>
          <w:tcPr>
            <w:tcW w:w="1040" w:type="pct"/>
            <w:vMerge/>
            <w:vAlign w:val="center"/>
          </w:tcPr>
          <w:p w14:paraId="52DF31A0" w14:textId="77777777" w:rsidR="00AA5BF3" w:rsidRPr="00253C57" w:rsidRDefault="00AA5BF3" w:rsidP="00AA5BF3"/>
        </w:tc>
        <w:tc>
          <w:tcPr>
            <w:tcW w:w="679" w:type="pct"/>
            <w:vMerge/>
            <w:vAlign w:val="center"/>
          </w:tcPr>
          <w:p w14:paraId="577F9F17" w14:textId="77777777" w:rsidR="00AA5BF3" w:rsidRPr="00253C57" w:rsidRDefault="00AA5BF3" w:rsidP="00AA5BF3"/>
        </w:tc>
      </w:tr>
      <w:tr w:rsidR="00AA5BF3" w:rsidRPr="00253C57" w14:paraId="2E8D835B" w14:textId="77777777" w:rsidTr="00585876">
        <w:trPr>
          <w:trHeight w:val="300"/>
        </w:trPr>
        <w:tc>
          <w:tcPr>
            <w:tcW w:w="5000" w:type="pct"/>
            <w:gridSpan w:val="8"/>
            <w:shd w:val="clear" w:color="auto" w:fill="auto"/>
            <w:hideMark/>
          </w:tcPr>
          <w:p w14:paraId="6948F28A" w14:textId="77777777" w:rsidR="00AA5BF3" w:rsidRPr="00253C57" w:rsidRDefault="00AA5BF3" w:rsidP="00AA5BF3">
            <w:pPr>
              <w:rPr>
                <w:b/>
                <w:bCs/>
              </w:rPr>
            </w:pPr>
            <w:r w:rsidRPr="00253C57">
              <w:rPr>
                <w:b/>
                <w:bCs/>
              </w:rPr>
              <w:t>Indicator 1.1.1-8 - Status of review of industry and trade related policies and plans that are business enabling and integrate gender, youth, and environmental concerns. Agencies: UNIDO, ILO, UN Women, UNDP, ITC</w:t>
            </w:r>
          </w:p>
        </w:tc>
      </w:tr>
      <w:tr w:rsidR="00AA5BF3" w:rsidRPr="00253C57" w14:paraId="177D251C" w14:textId="77777777" w:rsidTr="00585876">
        <w:trPr>
          <w:trHeight w:val="300"/>
        </w:trPr>
        <w:tc>
          <w:tcPr>
            <w:tcW w:w="408" w:type="pct"/>
            <w:vMerge w:val="restart"/>
            <w:shd w:val="clear" w:color="auto" w:fill="auto"/>
            <w:hideMark/>
          </w:tcPr>
          <w:p w14:paraId="05F51121" w14:textId="77777777" w:rsidR="00AA5BF3" w:rsidRPr="00253C57" w:rsidRDefault="00AA5BF3" w:rsidP="00AA5BF3">
            <w:r w:rsidRPr="00253C57">
              <w:t> </w:t>
            </w:r>
          </w:p>
        </w:tc>
        <w:tc>
          <w:tcPr>
            <w:tcW w:w="568" w:type="pct"/>
            <w:vMerge w:val="restart"/>
            <w:shd w:val="clear" w:color="auto" w:fill="auto"/>
            <w:hideMark/>
          </w:tcPr>
          <w:p w14:paraId="259ED503" w14:textId="77777777" w:rsidR="00AA5BF3" w:rsidRPr="00253C57" w:rsidRDefault="00AA5BF3" w:rsidP="00AA5BF3">
            <w:r w:rsidRPr="00253C57">
              <w:t>Zanzibar Industrial Policy</w:t>
            </w:r>
          </w:p>
        </w:tc>
        <w:tc>
          <w:tcPr>
            <w:tcW w:w="555" w:type="pct"/>
            <w:vMerge w:val="restart"/>
            <w:shd w:val="clear" w:color="auto" w:fill="auto"/>
            <w:hideMark/>
          </w:tcPr>
          <w:p w14:paraId="595EAC81" w14:textId="77777777" w:rsidR="00AA5BF3" w:rsidRPr="00253C57" w:rsidRDefault="00AA5BF3" w:rsidP="00AA5BF3">
            <w:r w:rsidRPr="00253C57">
              <w:t>United Republic of Tanzania</w:t>
            </w:r>
          </w:p>
        </w:tc>
        <w:tc>
          <w:tcPr>
            <w:tcW w:w="608" w:type="pct"/>
            <w:vMerge w:val="restart"/>
            <w:shd w:val="clear" w:color="auto" w:fill="auto"/>
            <w:hideMark/>
          </w:tcPr>
          <w:p w14:paraId="200CB798" w14:textId="77777777" w:rsidR="00AA5BF3" w:rsidRPr="00253C57" w:rsidRDefault="00AA5BF3" w:rsidP="00AA5BF3">
            <w:r w:rsidRPr="00253C57">
              <w:t xml:space="preserve">Zanzibar Industrial Policy of 1998 </w:t>
            </w:r>
          </w:p>
        </w:tc>
        <w:tc>
          <w:tcPr>
            <w:tcW w:w="489" w:type="pct"/>
            <w:shd w:val="clear" w:color="auto" w:fill="auto"/>
            <w:hideMark/>
          </w:tcPr>
          <w:p w14:paraId="22EBF6D2" w14:textId="77777777" w:rsidR="00AA5BF3" w:rsidRPr="00253C57" w:rsidRDefault="00AA5BF3" w:rsidP="00AA5BF3">
            <w:r w:rsidRPr="00253C57">
              <w:t>Planned</w:t>
            </w:r>
          </w:p>
        </w:tc>
        <w:tc>
          <w:tcPr>
            <w:tcW w:w="654" w:type="pct"/>
            <w:shd w:val="clear" w:color="auto" w:fill="auto"/>
            <w:hideMark/>
          </w:tcPr>
          <w:p w14:paraId="51689D65" w14:textId="77777777" w:rsidR="00AA5BF3" w:rsidRPr="00253C57" w:rsidRDefault="00AA5BF3" w:rsidP="00AA5BF3">
            <w:r w:rsidRPr="00253C57">
              <w:t>Providing MTID with technical Assistance in preparing a strategy for implementing the Zanzibar Industrial Policy 2019-2029.</w:t>
            </w:r>
          </w:p>
        </w:tc>
        <w:tc>
          <w:tcPr>
            <w:tcW w:w="1040" w:type="pct"/>
            <w:vMerge w:val="restart"/>
            <w:shd w:val="clear" w:color="auto" w:fill="auto"/>
            <w:hideMark/>
          </w:tcPr>
          <w:p w14:paraId="356B13FE" w14:textId="77777777" w:rsidR="00AA5BF3" w:rsidRPr="00253C57" w:rsidRDefault="00AA5BF3">
            <w:pPr>
              <w:numPr>
                <w:ilvl w:val="0"/>
                <w:numId w:val="7"/>
              </w:numPr>
            </w:pPr>
            <w:r w:rsidRPr="00253C57">
              <w:t>Draft ZIP 2019-29 Implementation Strategy</w:t>
            </w:r>
          </w:p>
          <w:p w14:paraId="67EACB1E" w14:textId="77777777" w:rsidR="00AA5BF3" w:rsidRPr="00253C57" w:rsidRDefault="00AA5BF3">
            <w:pPr>
              <w:numPr>
                <w:ilvl w:val="0"/>
                <w:numId w:val="7"/>
              </w:numPr>
            </w:pPr>
            <w:r w:rsidRPr="00253C57">
              <w:t>Draft SME Policy</w:t>
            </w:r>
          </w:p>
          <w:p w14:paraId="357F218E" w14:textId="77777777" w:rsidR="00AA5BF3" w:rsidRPr="00253C57" w:rsidRDefault="00AA5BF3">
            <w:pPr>
              <w:numPr>
                <w:ilvl w:val="0"/>
                <w:numId w:val="7"/>
              </w:numPr>
            </w:pPr>
            <w:r w:rsidRPr="00253C57">
              <w:t>Integrated National Financing Framework</w:t>
            </w:r>
          </w:p>
          <w:p w14:paraId="69370E63" w14:textId="77777777" w:rsidR="00AA5BF3" w:rsidRPr="00253C57" w:rsidRDefault="00AA5BF3">
            <w:pPr>
              <w:numPr>
                <w:ilvl w:val="0"/>
                <w:numId w:val="7"/>
              </w:numPr>
            </w:pPr>
            <w:r w:rsidRPr="00253C57">
              <w:t>Draft National Investment Guide</w:t>
            </w:r>
          </w:p>
          <w:p w14:paraId="002FE8F3" w14:textId="77777777" w:rsidR="00AA5BF3" w:rsidRPr="00253C57" w:rsidRDefault="00AA5BF3">
            <w:pPr>
              <w:numPr>
                <w:ilvl w:val="0"/>
                <w:numId w:val="7"/>
              </w:numPr>
            </w:pPr>
            <w:r w:rsidRPr="00253C57">
              <w:t>Draft National Investment Strategy</w:t>
            </w:r>
          </w:p>
          <w:p w14:paraId="490864DB" w14:textId="77777777" w:rsidR="00AA5BF3" w:rsidRPr="00253C57" w:rsidRDefault="00AA5BF3">
            <w:pPr>
              <w:numPr>
                <w:ilvl w:val="0"/>
                <w:numId w:val="7"/>
              </w:numPr>
            </w:pPr>
            <w:r w:rsidRPr="00253C57">
              <w:lastRenderedPageBreak/>
              <w:t>Implementing partners progress reports</w:t>
            </w:r>
          </w:p>
          <w:p w14:paraId="6211F056" w14:textId="77777777" w:rsidR="00AA5BF3" w:rsidRPr="00253C57" w:rsidRDefault="00AA5BF3" w:rsidP="00AA5BF3"/>
        </w:tc>
        <w:tc>
          <w:tcPr>
            <w:tcW w:w="679" w:type="pct"/>
            <w:vMerge w:val="restart"/>
            <w:shd w:val="clear" w:color="auto" w:fill="auto"/>
            <w:hideMark/>
          </w:tcPr>
          <w:p w14:paraId="653E061B" w14:textId="77777777" w:rsidR="00AA5BF3" w:rsidRPr="00253C57" w:rsidRDefault="00AA5BF3" w:rsidP="00AA5BF3">
            <w:r w:rsidRPr="00253C57">
              <w:lastRenderedPageBreak/>
              <w:t xml:space="preserve"> Due to institutional/structural changes in the government whereby the Ministry of Investment was merged with the Ministry of Industry and Trade, the </w:t>
            </w:r>
            <w:r w:rsidRPr="00253C57">
              <w:lastRenderedPageBreak/>
              <w:t>strategy has yet to be endorsed</w:t>
            </w:r>
          </w:p>
        </w:tc>
      </w:tr>
      <w:tr w:rsidR="00AA5BF3" w:rsidRPr="00253C57" w14:paraId="7F9FE0C5" w14:textId="77777777" w:rsidTr="00585876">
        <w:trPr>
          <w:trHeight w:val="900"/>
        </w:trPr>
        <w:tc>
          <w:tcPr>
            <w:tcW w:w="408" w:type="pct"/>
            <w:vMerge/>
            <w:vAlign w:val="center"/>
            <w:hideMark/>
          </w:tcPr>
          <w:p w14:paraId="37055AD8" w14:textId="77777777" w:rsidR="00AA5BF3" w:rsidRPr="00253C57" w:rsidRDefault="00AA5BF3" w:rsidP="00AA5BF3"/>
        </w:tc>
        <w:tc>
          <w:tcPr>
            <w:tcW w:w="568" w:type="pct"/>
            <w:vMerge/>
            <w:vAlign w:val="center"/>
            <w:hideMark/>
          </w:tcPr>
          <w:p w14:paraId="637AE8BC" w14:textId="77777777" w:rsidR="00AA5BF3" w:rsidRPr="00253C57" w:rsidRDefault="00AA5BF3" w:rsidP="00AA5BF3"/>
        </w:tc>
        <w:tc>
          <w:tcPr>
            <w:tcW w:w="555" w:type="pct"/>
            <w:vMerge/>
            <w:vAlign w:val="center"/>
            <w:hideMark/>
          </w:tcPr>
          <w:p w14:paraId="7D3F4D15" w14:textId="77777777" w:rsidR="00AA5BF3" w:rsidRPr="00253C57" w:rsidRDefault="00AA5BF3" w:rsidP="00AA5BF3"/>
        </w:tc>
        <w:tc>
          <w:tcPr>
            <w:tcW w:w="608" w:type="pct"/>
            <w:vMerge/>
            <w:vAlign w:val="center"/>
            <w:hideMark/>
          </w:tcPr>
          <w:p w14:paraId="007D2834" w14:textId="77777777" w:rsidR="00AA5BF3" w:rsidRPr="00253C57" w:rsidRDefault="00AA5BF3" w:rsidP="00AA5BF3"/>
        </w:tc>
        <w:tc>
          <w:tcPr>
            <w:tcW w:w="489" w:type="pct"/>
            <w:shd w:val="clear" w:color="auto" w:fill="auto"/>
            <w:hideMark/>
          </w:tcPr>
          <w:p w14:paraId="5C7BF2E2" w14:textId="77777777" w:rsidR="00AA5BF3" w:rsidRPr="00253C57" w:rsidRDefault="00AA5BF3" w:rsidP="00AA5BF3">
            <w:r w:rsidRPr="00253C57">
              <w:t>Actual</w:t>
            </w:r>
          </w:p>
        </w:tc>
        <w:tc>
          <w:tcPr>
            <w:tcW w:w="654" w:type="pct"/>
            <w:shd w:val="clear" w:color="auto" w:fill="auto"/>
            <w:hideMark/>
          </w:tcPr>
          <w:p w14:paraId="1A21B773" w14:textId="77777777" w:rsidR="00AA5BF3" w:rsidRPr="00253C57" w:rsidRDefault="00AA5BF3" w:rsidP="00AA5BF3">
            <w:r w:rsidRPr="00253C57">
              <w:t>MTID was provided with TA which facilitated producing a draft of the ZIP 2019-29 Implementation Strategy.</w:t>
            </w:r>
          </w:p>
        </w:tc>
        <w:tc>
          <w:tcPr>
            <w:tcW w:w="1040" w:type="pct"/>
            <w:vMerge/>
            <w:vAlign w:val="center"/>
            <w:hideMark/>
          </w:tcPr>
          <w:p w14:paraId="1A877293" w14:textId="77777777" w:rsidR="00AA5BF3" w:rsidRPr="00253C57" w:rsidRDefault="00AA5BF3" w:rsidP="00AA5BF3"/>
        </w:tc>
        <w:tc>
          <w:tcPr>
            <w:tcW w:w="679" w:type="pct"/>
            <w:vMerge/>
            <w:vAlign w:val="center"/>
            <w:hideMark/>
          </w:tcPr>
          <w:p w14:paraId="594322EE" w14:textId="77777777" w:rsidR="00AA5BF3" w:rsidRPr="00253C57" w:rsidRDefault="00AA5BF3" w:rsidP="00AA5BF3"/>
        </w:tc>
      </w:tr>
      <w:tr w:rsidR="00AA5BF3" w:rsidRPr="00253C57" w14:paraId="48407841" w14:textId="77777777" w:rsidTr="00585876">
        <w:trPr>
          <w:trHeight w:val="300"/>
        </w:trPr>
        <w:tc>
          <w:tcPr>
            <w:tcW w:w="408" w:type="pct"/>
            <w:vMerge w:val="restart"/>
            <w:shd w:val="clear" w:color="auto" w:fill="auto"/>
            <w:hideMark/>
          </w:tcPr>
          <w:p w14:paraId="337EDD61" w14:textId="77777777" w:rsidR="00AA5BF3" w:rsidRPr="00253C57" w:rsidRDefault="00AA5BF3" w:rsidP="00AA5BF3">
            <w:r w:rsidRPr="00253C57">
              <w:t> </w:t>
            </w:r>
          </w:p>
        </w:tc>
        <w:tc>
          <w:tcPr>
            <w:tcW w:w="568" w:type="pct"/>
            <w:vMerge w:val="restart"/>
            <w:shd w:val="clear" w:color="auto" w:fill="auto"/>
            <w:hideMark/>
          </w:tcPr>
          <w:p w14:paraId="24FF96CD" w14:textId="77777777" w:rsidR="00AA5BF3" w:rsidRPr="00253C57" w:rsidRDefault="00AA5BF3" w:rsidP="00AA5BF3">
            <w:r w:rsidRPr="00253C57">
              <w:t>SME Development Policy</w:t>
            </w:r>
          </w:p>
        </w:tc>
        <w:tc>
          <w:tcPr>
            <w:tcW w:w="555" w:type="pct"/>
            <w:vMerge w:val="restart"/>
            <w:shd w:val="clear" w:color="auto" w:fill="auto"/>
            <w:hideMark/>
          </w:tcPr>
          <w:p w14:paraId="7C48F1AA" w14:textId="77777777" w:rsidR="00AA5BF3" w:rsidRPr="00253C57" w:rsidRDefault="00AA5BF3" w:rsidP="00AA5BF3">
            <w:r w:rsidRPr="00253C57">
              <w:t>United Republic of Tanzania</w:t>
            </w:r>
          </w:p>
        </w:tc>
        <w:tc>
          <w:tcPr>
            <w:tcW w:w="608" w:type="pct"/>
            <w:vMerge w:val="restart"/>
            <w:shd w:val="clear" w:color="auto" w:fill="auto"/>
            <w:hideMark/>
          </w:tcPr>
          <w:p w14:paraId="156BF3A2" w14:textId="77777777" w:rsidR="00AA5BF3" w:rsidRPr="00253C57" w:rsidRDefault="00AA5BF3" w:rsidP="00AA5BF3">
            <w:r w:rsidRPr="00253C57">
              <w:t>SME Development Policy of 2003</w:t>
            </w:r>
          </w:p>
        </w:tc>
        <w:tc>
          <w:tcPr>
            <w:tcW w:w="489" w:type="pct"/>
            <w:shd w:val="clear" w:color="auto" w:fill="auto"/>
            <w:hideMark/>
          </w:tcPr>
          <w:p w14:paraId="696E3E7A" w14:textId="77777777" w:rsidR="00AA5BF3" w:rsidRPr="00253C57" w:rsidRDefault="00AA5BF3" w:rsidP="00AA5BF3">
            <w:r w:rsidRPr="00253C57">
              <w:t>Planned</w:t>
            </w:r>
          </w:p>
        </w:tc>
        <w:tc>
          <w:tcPr>
            <w:tcW w:w="654" w:type="pct"/>
            <w:shd w:val="clear" w:color="auto" w:fill="auto"/>
          </w:tcPr>
          <w:p w14:paraId="455FCA1A" w14:textId="77777777" w:rsidR="00AA5BF3" w:rsidRPr="00253C57" w:rsidRDefault="00AA5BF3" w:rsidP="00AA5BF3">
            <w:r w:rsidRPr="00253C57">
              <w:t>Revised SME Policy finalised, integrating gender, youth and environmental concerns</w:t>
            </w:r>
          </w:p>
        </w:tc>
        <w:tc>
          <w:tcPr>
            <w:tcW w:w="1040" w:type="pct"/>
            <w:vMerge/>
            <w:vAlign w:val="center"/>
            <w:hideMark/>
          </w:tcPr>
          <w:p w14:paraId="06D923FC" w14:textId="77777777" w:rsidR="00AA5BF3" w:rsidRPr="00253C57" w:rsidRDefault="00AA5BF3" w:rsidP="00AA5BF3"/>
        </w:tc>
        <w:tc>
          <w:tcPr>
            <w:tcW w:w="679" w:type="pct"/>
            <w:vMerge/>
            <w:vAlign w:val="center"/>
            <w:hideMark/>
          </w:tcPr>
          <w:p w14:paraId="53463A89" w14:textId="77777777" w:rsidR="00AA5BF3" w:rsidRPr="00253C57" w:rsidRDefault="00AA5BF3" w:rsidP="00AA5BF3"/>
        </w:tc>
      </w:tr>
      <w:tr w:rsidR="00AA5BF3" w:rsidRPr="00253C57" w14:paraId="5A815C37" w14:textId="77777777" w:rsidTr="00585876">
        <w:trPr>
          <w:trHeight w:val="900"/>
        </w:trPr>
        <w:tc>
          <w:tcPr>
            <w:tcW w:w="408" w:type="pct"/>
            <w:vMerge/>
            <w:vAlign w:val="center"/>
            <w:hideMark/>
          </w:tcPr>
          <w:p w14:paraId="6C523153" w14:textId="77777777" w:rsidR="00AA5BF3" w:rsidRPr="00253C57" w:rsidRDefault="00AA5BF3" w:rsidP="00AA5BF3"/>
        </w:tc>
        <w:tc>
          <w:tcPr>
            <w:tcW w:w="568" w:type="pct"/>
            <w:vMerge/>
            <w:vAlign w:val="center"/>
            <w:hideMark/>
          </w:tcPr>
          <w:p w14:paraId="283B2395" w14:textId="77777777" w:rsidR="00AA5BF3" w:rsidRPr="00253C57" w:rsidRDefault="00AA5BF3" w:rsidP="00AA5BF3"/>
        </w:tc>
        <w:tc>
          <w:tcPr>
            <w:tcW w:w="555" w:type="pct"/>
            <w:vMerge/>
            <w:vAlign w:val="center"/>
            <w:hideMark/>
          </w:tcPr>
          <w:p w14:paraId="7FD0CA4A" w14:textId="77777777" w:rsidR="00AA5BF3" w:rsidRPr="00253C57" w:rsidRDefault="00AA5BF3" w:rsidP="00AA5BF3"/>
        </w:tc>
        <w:tc>
          <w:tcPr>
            <w:tcW w:w="608" w:type="pct"/>
            <w:vMerge/>
            <w:vAlign w:val="center"/>
            <w:hideMark/>
          </w:tcPr>
          <w:p w14:paraId="07ED7DCF" w14:textId="77777777" w:rsidR="00AA5BF3" w:rsidRPr="00253C57" w:rsidRDefault="00AA5BF3" w:rsidP="00AA5BF3"/>
        </w:tc>
        <w:tc>
          <w:tcPr>
            <w:tcW w:w="489" w:type="pct"/>
            <w:shd w:val="clear" w:color="auto" w:fill="auto"/>
            <w:hideMark/>
          </w:tcPr>
          <w:p w14:paraId="3D002AAB" w14:textId="77777777" w:rsidR="00AA5BF3" w:rsidRPr="00253C57" w:rsidRDefault="00AA5BF3" w:rsidP="00AA5BF3">
            <w:r w:rsidRPr="00253C57">
              <w:t>Actual</w:t>
            </w:r>
          </w:p>
        </w:tc>
        <w:tc>
          <w:tcPr>
            <w:tcW w:w="654" w:type="pct"/>
            <w:shd w:val="clear" w:color="auto" w:fill="auto"/>
          </w:tcPr>
          <w:p w14:paraId="4A71AC00" w14:textId="77777777" w:rsidR="00AA5BF3" w:rsidRPr="00253C57" w:rsidRDefault="00AA5BF3" w:rsidP="00AA5BF3">
            <w:r w:rsidRPr="00253C57">
              <w:t>Inputs on draft SME Policy provided. Awaiting government finalization and approval</w:t>
            </w:r>
          </w:p>
        </w:tc>
        <w:tc>
          <w:tcPr>
            <w:tcW w:w="1040" w:type="pct"/>
            <w:vMerge/>
            <w:vAlign w:val="center"/>
            <w:hideMark/>
          </w:tcPr>
          <w:p w14:paraId="05E05997" w14:textId="77777777" w:rsidR="00AA5BF3" w:rsidRPr="00253C57" w:rsidRDefault="00AA5BF3" w:rsidP="00AA5BF3"/>
        </w:tc>
        <w:tc>
          <w:tcPr>
            <w:tcW w:w="679" w:type="pct"/>
            <w:vMerge/>
            <w:vAlign w:val="center"/>
            <w:hideMark/>
          </w:tcPr>
          <w:p w14:paraId="0AD9A451" w14:textId="77777777" w:rsidR="00AA5BF3" w:rsidRPr="00253C57" w:rsidRDefault="00AA5BF3" w:rsidP="00AA5BF3"/>
        </w:tc>
      </w:tr>
      <w:tr w:rsidR="00AA5BF3" w:rsidRPr="00253C57" w14:paraId="7D45C2B1" w14:textId="77777777" w:rsidTr="00585876">
        <w:trPr>
          <w:trHeight w:val="900"/>
        </w:trPr>
        <w:tc>
          <w:tcPr>
            <w:tcW w:w="408" w:type="pct"/>
            <w:vMerge w:val="restart"/>
            <w:vAlign w:val="center"/>
          </w:tcPr>
          <w:p w14:paraId="2FBB8AF0" w14:textId="77777777" w:rsidR="00AA5BF3" w:rsidRPr="00253C57" w:rsidRDefault="00AA5BF3" w:rsidP="00AA5BF3"/>
        </w:tc>
        <w:tc>
          <w:tcPr>
            <w:tcW w:w="568" w:type="pct"/>
            <w:vMerge w:val="restart"/>
            <w:vAlign w:val="center"/>
          </w:tcPr>
          <w:p w14:paraId="48CDF4AD" w14:textId="77777777" w:rsidR="00AA5BF3" w:rsidRPr="00253C57" w:rsidRDefault="00AA5BF3" w:rsidP="00AA5BF3">
            <w:r w:rsidRPr="00253C57">
              <w:t>Integrated National Financing Framework</w:t>
            </w:r>
          </w:p>
        </w:tc>
        <w:tc>
          <w:tcPr>
            <w:tcW w:w="555" w:type="pct"/>
            <w:vMerge w:val="restart"/>
            <w:vAlign w:val="center"/>
          </w:tcPr>
          <w:p w14:paraId="2030625F" w14:textId="77777777" w:rsidR="00AA5BF3" w:rsidRPr="00253C57" w:rsidRDefault="00AA5BF3" w:rsidP="00AA5BF3">
            <w:r w:rsidRPr="00253C57">
              <w:t>United Republic of Tanzania</w:t>
            </w:r>
          </w:p>
        </w:tc>
        <w:tc>
          <w:tcPr>
            <w:tcW w:w="608" w:type="pct"/>
            <w:vMerge w:val="restart"/>
            <w:vAlign w:val="center"/>
          </w:tcPr>
          <w:p w14:paraId="7B3AA1F6" w14:textId="77777777" w:rsidR="00AA5BF3" w:rsidRPr="00253C57" w:rsidRDefault="00AA5BF3" w:rsidP="00AA5BF3">
            <w:r w:rsidRPr="00253C57">
              <w:t>Absence of Integrated National Financing Framework</w:t>
            </w:r>
          </w:p>
        </w:tc>
        <w:tc>
          <w:tcPr>
            <w:tcW w:w="489" w:type="pct"/>
            <w:shd w:val="clear" w:color="auto" w:fill="auto"/>
          </w:tcPr>
          <w:p w14:paraId="13645733" w14:textId="77777777" w:rsidR="00AA5BF3" w:rsidRPr="00253C57" w:rsidRDefault="00AA5BF3" w:rsidP="00AA5BF3">
            <w:r w:rsidRPr="00253C57">
              <w:t>Planned</w:t>
            </w:r>
          </w:p>
        </w:tc>
        <w:tc>
          <w:tcPr>
            <w:tcW w:w="654" w:type="pct"/>
            <w:shd w:val="clear" w:color="auto" w:fill="auto"/>
          </w:tcPr>
          <w:p w14:paraId="0B720AAF" w14:textId="77777777" w:rsidR="00AA5BF3" w:rsidRPr="00253C57" w:rsidRDefault="00AA5BF3" w:rsidP="00AA5BF3">
            <w:r w:rsidRPr="00253C57">
              <w:t>Integrated National Financing Framework (INFF) in place</w:t>
            </w:r>
          </w:p>
        </w:tc>
        <w:tc>
          <w:tcPr>
            <w:tcW w:w="1040" w:type="pct"/>
            <w:vMerge/>
            <w:vAlign w:val="center"/>
          </w:tcPr>
          <w:p w14:paraId="3110962B" w14:textId="77777777" w:rsidR="00AA5BF3" w:rsidRPr="00253C57" w:rsidRDefault="00AA5BF3" w:rsidP="00AA5BF3"/>
        </w:tc>
        <w:tc>
          <w:tcPr>
            <w:tcW w:w="679" w:type="pct"/>
            <w:vMerge/>
            <w:vAlign w:val="center"/>
          </w:tcPr>
          <w:p w14:paraId="645DCB1B" w14:textId="77777777" w:rsidR="00AA5BF3" w:rsidRPr="00253C57" w:rsidRDefault="00AA5BF3" w:rsidP="00AA5BF3"/>
        </w:tc>
      </w:tr>
      <w:tr w:rsidR="00AA5BF3" w:rsidRPr="00253C57" w14:paraId="725A446D" w14:textId="77777777" w:rsidTr="00585876">
        <w:trPr>
          <w:trHeight w:val="900"/>
        </w:trPr>
        <w:tc>
          <w:tcPr>
            <w:tcW w:w="408" w:type="pct"/>
            <w:vMerge/>
            <w:vAlign w:val="center"/>
          </w:tcPr>
          <w:p w14:paraId="784AF21D" w14:textId="77777777" w:rsidR="00AA5BF3" w:rsidRPr="00253C57" w:rsidRDefault="00AA5BF3" w:rsidP="00AA5BF3"/>
        </w:tc>
        <w:tc>
          <w:tcPr>
            <w:tcW w:w="568" w:type="pct"/>
            <w:vMerge/>
            <w:vAlign w:val="center"/>
          </w:tcPr>
          <w:p w14:paraId="6E373F70" w14:textId="77777777" w:rsidR="00AA5BF3" w:rsidRPr="00253C57" w:rsidRDefault="00AA5BF3" w:rsidP="00AA5BF3"/>
        </w:tc>
        <w:tc>
          <w:tcPr>
            <w:tcW w:w="555" w:type="pct"/>
            <w:vMerge/>
            <w:vAlign w:val="center"/>
          </w:tcPr>
          <w:p w14:paraId="5889A419" w14:textId="77777777" w:rsidR="00AA5BF3" w:rsidRPr="00253C57" w:rsidRDefault="00AA5BF3" w:rsidP="00AA5BF3"/>
        </w:tc>
        <w:tc>
          <w:tcPr>
            <w:tcW w:w="608" w:type="pct"/>
            <w:vMerge/>
            <w:vAlign w:val="center"/>
          </w:tcPr>
          <w:p w14:paraId="33692907" w14:textId="77777777" w:rsidR="00AA5BF3" w:rsidRPr="00253C57" w:rsidRDefault="00AA5BF3" w:rsidP="00AA5BF3"/>
        </w:tc>
        <w:tc>
          <w:tcPr>
            <w:tcW w:w="489" w:type="pct"/>
            <w:shd w:val="clear" w:color="auto" w:fill="auto"/>
          </w:tcPr>
          <w:p w14:paraId="6457B221" w14:textId="77777777" w:rsidR="00AA5BF3" w:rsidRPr="00253C57" w:rsidRDefault="00AA5BF3" w:rsidP="00AA5BF3">
            <w:r w:rsidRPr="00253C57">
              <w:t>Actual</w:t>
            </w:r>
          </w:p>
        </w:tc>
        <w:tc>
          <w:tcPr>
            <w:tcW w:w="654" w:type="pct"/>
            <w:shd w:val="clear" w:color="auto" w:fill="auto"/>
          </w:tcPr>
          <w:p w14:paraId="13598BDC" w14:textId="77777777" w:rsidR="00AA5BF3" w:rsidRPr="00253C57" w:rsidRDefault="00AA5BF3" w:rsidP="00AA5BF3">
            <w:r w:rsidRPr="00253C57">
              <w:t>Integrated National Financing Framework (INFF) in place</w:t>
            </w:r>
          </w:p>
        </w:tc>
        <w:tc>
          <w:tcPr>
            <w:tcW w:w="1040" w:type="pct"/>
            <w:vMerge/>
            <w:vAlign w:val="center"/>
          </w:tcPr>
          <w:p w14:paraId="6D5731AA" w14:textId="77777777" w:rsidR="00AA5BF3" w:rsidRPr="00253C57" w:rsidRDefault="00AA5BF3" w:rsidP="00AA5BF3"/>
        </w:tc>
        <w:tc>
          <w:tcPr>
            <w:tcW w:w="679" w:type="pct"/>
            <w:vMerge/>
            <w:vAlign w:val="center"/>
          </w:tcPr>
          <w:p w14:paraId="4519302F" w14:textId="77777777" w:rsidR="00AA5BF3" w:rsidRPr="00253C57" w:rsidRDefault="00AA5BF3" w:rsidP="00AA5BF3"/>
        </w:tc>
      </w:tr>
      <w:tr w:rsidR="00AA5BF3" w:rsidRPr="00253C57" w14:paraId="080537BB" w14:textId="77777777" w:rsidTr="00585876">
        <w:trPr>
          <w:trHeight w:val="900"/>
        </w:trPr>
        <w:tc>
          <w:tcPr>
            <w:tcW w:w="408" w:type="pct"/>
            <w:vMerge w:val="restart"/>
            <w:vAlign w:val="center"/>
          </w:tcPr>
          <w:p w14:paraId="0C000323" w14:textId="77777777" w:rsidR="00AA5BF3" w:rsidRPr="00253C57" w:rsidRDefault="00AA5BF3" w:rsidP="00AA5BF3"/>
        </w:tc>
        <w:tc>
          <w:tcPr>
            <w:tcW w:w="568" w:type="pct"/>
            <w:vMerge w:val="restart"/>
            <w:vAlign w:val="center"/>
          </w:tcPr>
          <w:p w14:paraId="7784FACD" w14:textId="77777777" w:rsidR="00AA5BF3" w:rsidRPr="00253C57" w:rsidRDefault="00AA5BF3" w:rsidP="00AA5BF3">
            <w:r w:rsidRPr="00253C57">
              <w:t>National Investment Guide</w:t>
            </w:r>
          </w:p>
        </w:tc>
        <w:tc>
          <w:tcPr>
            <w:tcW w:w="555" w:type="pct"/>
            <w:vMerge w:val="restart"/>
          </w:tcPr>
          <w:p w14:paraId="4396874E" w14:textId="77777777" w:rsidR="00AA5BF3" w:rsidRPr="00253C57" w:rsidRDefault="00AA5BF3" w:rsidP="00AA5BF3">
            <w:r w:rsidRPr="00253C57">
              <w:t>United Republic of Tanzania</w:t>
            </w:r>
          </w:p>
        </w:tc>
        <w:tc>
          <w:tcPr>
            <w:tcW w:w="608" w:type="pct"/>
            <w:vMerge w:val="restart"/>
            <w:vAlign w:val="center"/>
          </w:tcPr>
          <w:p w14:paraId="00D1867E" w14:textId="77777777" w:rsidR="00AA5BF3" w:rsidRPr="00253C57" w:rsidRDefault="00AA5BF3" w:rsidP="00AA5BF3">
            <w:r w:rsidRPr="00253C57">
              <w:t>Absence of overarching National Investment Plan</w:t>
            </w:r>
          </w:p>
        </w:tc>
        <w:tc>
          <w:tcPr>
            <w:tcW w:w="489" w:type="pct"/>
            <w:shd w:val="clear" w:color="auto" w:fill="auto"/>
          </w:tcPr>
          <w:p w14:paraId="01214A5F" w14:textId="77777777" w:rsidR="00AA5BF3" w:rsidRPr="00253C57" w:rsidRDefault="00AA5BF3" w:rsidP="00AA5BF3">
            <w:r w:rsidRPr="00253C57">
              <w:t>Planned</w:t>
            </w:r>
          </w:p>
        </w:tc>
        <w:tc>
          <w:tcPr>
            <w:tcW w:w="654" w:type="pct"/>
            <w:shd w:val="clear" w:color="auto" w:fill="auto"/>
          </w:tcPr>
          <w:p w14:paraId="752ED3A2" w14:textId="77777777" w:rsidR="00AA5BF3" w:rsidRPr="00253C57" w:rsidRDefault="00AA5BF3" w:rsidP="00AA5BF3">
            <w:r w:rsidRPr="00253C57">
              <w:t>National Investment Guide in place</w:t>
            </w:r>
          </w:p>
        </w:tc>
        <w:tc>
          <w:tcPr>
            <w:tcW w:w="1040" w:type="pct"/>
            <w:vMerge/>
            <w:vAlign w:val="center"/>
          </w:tcPr>
          <w:p w14:paraId="2079F13D" w14:textId="77777777" w:rsidR="00AA5BF3" w:rsidRPr="00253C57" w:rsidRDefault="00AA5BF3" w:rsidP="00AA5BF3"/>
        </w:tc>
        <w:tc>
          <w:tcPr>
            <w:tcW w:w="679" w:type="pct"/>
            <w:vMerge/>
            <w:vAlign w:val="center"/>
          </w:tcPr>
          <w:p w14:paraId="01287460" w14:textId="77777777" w:rsidR="00AA5BF3" w:rsidRPr="00253C57" w:rsidRDefault="00AA5BF3" w:rsidP="00AA5BF3"/>
        </w:tc>
      </w:tr>
      <w:tr w:rsidR="00AA5BF3" w:rsidRPr="00253C57" w14:paraId="269EF4F9" w14:textId="77777777" w:rsidTr="00585876">
        <w:trPr>
          <w:trHeight w:val="900"/>
        </w:trPr>
        <w:tc>
          <w:tcPr>
            <w:tcW w:w="408" w:type="pct"/>
            <w:vMerge/>
            <w:vAlign w:val="center"/>
          </w:tcPr>
          <w:p w14:paraId="4B37C4E5" w14:textId="77777777" w:rsidR="00AA5BF3" w:rsidRPr="00253C57" w:rsidRDefault="00AA5BF3" w:rsidP="00AA5BF3"/>
        </w:tc>
        <w:tc>
          <w:tcPr>
            <w:tcW w:w="568" w:type="pct"/>
            <w:vMerge/>
            <w:vAlign w:val="center"/>
          </w:tcPr>
          <w:p w14:paraId="358960DE" w14:textId="77777777" w:rsidR="00AA5BF3" w:rsidRPr="00253C57" w:rsidRDefault="00AA5BF3" w:rsidP="00AA5BF3"/>
        </w:tc>
        <w:tc>
          <w:tcPr>
            <w:tcW w:w="555" w:type="pct"/>
            <w:vMerge/>
          </w:tcPr>
          <w:p w14:paraId="7255F45F" w14:textId="77777777" w:rsidR="00AA5BF3" w:rsidRPr="00253C57" w:rsidRDefault="00AA5BF3" w:rsidP="00AA5BF3"/>
        </w:tc>
        <w:tc>
          <w:tcPr>
            <w:tcW w:w="608" w:type="pct"/>
            <w:vMerge/>
            <w:vAlign w:val="center"/>
          </w:tcPr>
          <w:p w14:paraId="668CC48A" w14:textId="77777777" w:rsidR="00AA5BF3" w:rsidRPr="00253C57" w:rsidRDefault="00AA5BF3" w:rsidP="00AA5BF3"/>
        </w:tc>
        <w:tc>
          <w:tcPr>
            <w:tcW w:w="489" w:type="pct"/>
            <w:shd w:val="clear" w:color="auto" w:fill="auto"/>
          </w:tcPr>
          <w:p w14:paraId="415CCEDB" w14:textId="77777777" w:rsidR="00AA5BF3" w:rsidRPr="00253C57" w:rsidRDefault="00AA5BF3" w:rsidP="00AA5BF3">
            <w:r w:rsidRPr="00253C57">
              <w:t>Actual</w:t>
            </w:r>
          </w:p>
        </w:tc>
        <w:tc>
          <w:tcPr>
            <w:tcW w:w="654" w:type="pct"/>
            <w:shd w:val="clear" w:color="auto" w:fill="auto"/>
          </w:tcPr>
          <w:p w14:paraId="2078708A" w14:textId="77777777" w:rsidR="00AA5BF3" w:rsidRPr="00253C57" w:rsidRDefault="00AA5BF3" w:rsidP="00AA5BF3">
            <w:r w:rsidRPr="00253C57">
              <w:t>National Investment Guide in place</w:t>
            </w:r>
          </w:p>
        </w:tc>
        <w:tc>
          <w:tcPr>
            <w:tcW w:w="1040" w:type="pct"/>
            <w:vMerge/>
            <w:vAlign w:val="center"/>
          </w:tcPr>
          <w:p w14:paraId="478234D3" w14:textId="77777777" w:rsidR="00AA5BF3" w:rsidRPr="00253C57" w:rsidRDefault="00AA5BF3" w:rsidP="00AA5BF3"/>
        </w:tc>
        <w:tc>
          <w:tcPr>
            <w:tcW w:w="679" w:type="pct"/>
            <w:vMerge/>
            <w:vAlign w:val="center"/>
          </w:tcPr>
          <w:p w14:paraId="6931628F" w14:textId="77777777" w:rsidR="00AA5BF3" w:rsidRPr="00253C57" w:rsidRDefault="00AA5BF3" w:rsidP="00AA5BF3"/>
        </w:tc>
      </w:tr>
      <w:tr w:rsidR="00AA5BF3" w:rsidRPr="00253C57" w14:paraId="2F0367E8" w14:textId="77777777" w:rsidTr="00585876">
        <w:trPr>
          <w:trHeight w:val="900"/>
        </w:trPr>
        <w:tc>
          <w:tcPr>
            <w:tcW w:w="408" w:type="pct"/>
            <w:vMerge w:val="restart"/>
            <w:vAlign w:val="center"/>
          </w:tcPr>
          <w:p w14:paraId="3B28B2F3" w14:textId="77777777" w:rsidR="00AA5BF3" w:rsidRPr="00253C57" w:rsidRDefault="00AA5BF3" w:rsidP="00AA5BF3"/>
        </w:tc>
        <w:tc>
          <w:tcPr>
            <w:tcW w:w="568" w:type="pct"/>
            <w:vMerge w:val="restart"/>
            <w:vAlign w:val="center"/>
          </w:tcPr>
          <w:p w14:paraId="2365DA7D" w14:textId="77777777" w:rsidR="00AA5BF3" w:rsidRPr="00253C57" w:rsidRDefault="00AA5BF3" w:rsidP="00AA5BF3">
            <w:r w:rsidRPr="00253C57">
              <w:t>National Investment Strategy</w:t>
            </w:r>
          </w:p>
        </w:tc>
        <w:tc>
          <w:tcPr>
            <w:tcW w:w="555" w:type="pct"/>
            <w:vMerge w:val="restart"/>
          </w:tcPr>
          <w:p w14:paraId="157BA875" w14:textId="77777777" w:rsidR="00AA5BF3" w:rsidRPr="00253C57" w:rsidRDefault="00AA5BF3" w:rsidP="00AA5BF3">
            <w:r w:rsidRPr="00253C57">
              <w:t>United Republic of Tanzania</w:t>
            </w:r>
          </w:p>
        </w:tc>
        <w:tc>
          <w:tcPr>
            <w:tcW w:w="608" w:type="pct"/>
            <w:vMerge w:val="restart"/>
            <w:vAlign w:val="center"/>
          </w:tcPr>
          <w:p w14:paraId="43FA4913" w14:textId="77777777" w:rsidR="00AA5BF3" w:rsidRPr="00253C57" w:rsidRDefault="00AA5BF3" w:rsidP="00AA5BF3">
            <w:r w:rsidRPr="00253C57">
              <w:t>Absence of overarching National Investment Strategy</w:t>
            </w:r>
          </w:p>
        </w:tc>
        <w:tc>
          <w:tcPr>
            <w:tcW w:w="489" w:type="pct"/>
            <w:shd w:val="clear" w:color="auto" w:fill="auto"/>
          </w:tcPr>
          <w:p w14:paraId="73D23D0F" w14:textId="77777777" w:rsidR="00AA5BF3" w:rsidRPr="00253C57" w:rsidRDefault="00AA5BF3" w:rsidP="00AA5BF3">
            <w:r w:rsidRPr="00253C57">
              <w:t>Planned</w:t>
            </w:r>
          </w:p>
        </w:tc>
        <w:tc>
          <w:tcPr>
            <w:tcW w:w="654" w:type="pct"/>
            <w:shd w:val="clear" w:color="auto" w:fill="auto"/>
          </w:tcPr>
          <w:p w14:paraId="637D5C83" w14:textId="77777777" w:rsidR="00AA5BF3" w:rsidRPr="00253C57" w:rsidRDefault="00AA5BF3" w:rsidP="00AA5BF3">
            <w:r w:rsidRPr="00253C57">
              <w:t>National Investment Strategy in place</w:t>
            </w:r>
          </w:p>
        </w:tc>
        <w:tc>
          <w:tcPr>
            <w:tcW w:w="1040" w:type="pct"/>
            <w:vMerge/>
            <w:vAlign w:val="center"/>
          </w:tcPr>
          <w:p w14:paraId="5B52F55D" w14:textId="77777777" w:rsidR="00AA5BF3" w:rsidRPr="00253C57" w:rsidRDefault="00AA5BF3" w:rsidP="00AA5BF3"/>
        </w:tc>
        <w:tc>
          <w:tcPr>
            <w:tcW w:w="679" w:type="pct"/>
            <w:vMerge/>
            <w:vAlign w:val="center"/>
          </w:tcPr>
          <w:p w14:paraId="189BE095" w14:textId="77777777" w:rsidR="00AA5BF3" w:rsidRPr="00253C57" w:rsidRDefault="00AA5BF3" w:rsidP="00AA5BF3"/>
        </w:tc>
      </w:tr>
      <w:tr w:rsidR="00AA5BF3" w:rsidRPr="00253C57" w14:paraId="62A42542" w14:textId="77777777" w:rsidTr="00585876">
        <w:trPr>
          <w:trHeight w:val="900"/>
        </w:trPr>
        <w:tc>
          <w:tcPr>
            <w:tcW w:w="408" w:type="pct"/>
            <w:vMerge/>
            <w:vAlign w:val="center"/>
          </w:tcPr>
          <w:p w14:paraId="30B5F677" w14:textId="77777777" w:rsidR="00AA5BF3" w:rsidRPr="00253C57" w:rsidRDefault="00AA5BF3" w:rsidP="00AA5BF3"/>
        </w:tc>
        <w:tc>
          <w:tcPr>
            <w:tcW w:w="568" w:type="pct"/>
            <w:vMerge/>
            <w:vAlign w:val="center"/>
          </w:tcPr>
          <w:p w14:paraId="4FBCFC23" w14:textId="77777777" w:rsidR="00AA5BF3" w:rsidRPr="00253C57" w:rsidRDefault="00AA5BF3" w:rsidP="00AA5BF3"/>
        </w:tc>
        <w:tc>
          <w:tcPr>
            <w:tcW w:w="555" w:type="pct"/>
            <w:vMerge/>
            <w:vAlign w:val="center"/>
          </w:tcPr>
          <w:p w14:paraId="20219A71" w14:textId="77777777" w:rsidR="00AA5BF3" w:rsidRPr="00253C57" w:rsidRDefault="00AA5BF3" w:rsidP="00AA5BF3"/>
        </w:tc>
        <w:tc>
          <w:tcPr>
            <w:tcW w:w="608" w:type="pct"/>
            <w:vMerge/>
            <w:vAlign w:val="center"/>
          </w:tcPr>
          <w:p w14:paraId="442E9EB8" w14:textId="77777777" w:rsidR="00AA5BF3" w:rsidRPr="00253C57" w:rsidRDefault="00AA5BF3" w:rsidP="00AA5BF3"/>
        </w:tc>
        <w:tc>
          <w:tcPr>
            <w:tcW w:w="489" w:type="pct"/>
            <w:shd w:val="clear" w:color="auto" w:fill="auto"/>
          </w:tcPr>
          <w:p w14:paraId="4B8BBF20" w14:textId="77777777" w:rsidR="00AA5BF3" w:rsidRPr="00253C57" w:rsidRDefault="00AA5BF3" w:rsidP="00AA5BF3">
            <w:r w:rsidRPr="00253C57">
              <w:t>Actual</w:t>
            </w:r>
          </w:p>
        </w:tc>
        <w:tc>
          <w:tcPr>
            <w:tcW w:w="654" w:type="pct"/>
            <w:shd w:val="clear" w:color="auto" w:fill="auto"/>
          </w:tcPr>
          <w:p w14:paraId="4B301700" w14:textId="77777777" w:rsidR="00AA5BF3" w:rsidRPr="00253C57" w:rsidRDefault="00AA5BF3" w:rsidP="00AA5BF3">
            <w:r w:rsidRPr="00253C57">
              <w:t>Awaiting endorsement</w:t>
            </w:r>
          </w:p>
        </w:tc>
        <w:tc>
          <w:tcPr>
            <w:tcW w:w="1040" w:type="pct"/>
            <w:vMerge/>
            <w:vAlign w:val="center"/>
          </w:tcPr>
          <w:p w14:paraId="0EEF35D1" w14:textId="77777777" w:rsidR="00AA5BF3" w:rsidRPr="00253C57" w:rsidRDefault="00AA5BF3" w:rsidP="00AA5BF3"/>
        </w:tc>
        <w:tc>
          <w:tcPr>
            <w:tcW w:w="679" w:type="pct"/>
            <w:vMerge/>
            <w:vAlign w:val="center"/>
          </w:tcPr>
          <w:p w14:paraId="09F04C1A" w14:textId="77777777" w:rsidR="00AA5BF3" w:rsidRPr="00253C57" w:rsidRDefault="00AA5BF3" w:rsidP="00AA5BF3"/>
        </w:tc>
      </w:tr>
      <w:tr w:rsidR="00AA5BF3" w:rsidRPr="00253C57" w14:paraId="146BE306" w14:textId="77777777" w:rsidTr="00585876">
        <w:trPr>
          <w:trHeight w:val="300"/>
        </w:trPr>
        <w:tc>
          <w:tcPr>
            <w:tcW w:w="5000" w:type="pct"/>
            <w:gridSpan w:val="8"/>
            <w:shd w:val="clear" w:color="auto" w:fill="auto"/>
            <w:hideMark/>
          </w:tcPr>
          <w:p w14:paraId="4E364E6F" w14:textId="77777777" w:rsidR="00AA5BF3" w:rsidRPr="00253C57" w:rsidRDefault="00AA5BF3" w:rsidP="00AA5BF3">
            <w:pPr>
              <w:rPr>
                <w:b/>
                <w:bCs/>
              </w:rPr>
            </w:pPr>
            <w:r w:rsidRPr="00253C57">
              <w:rPr>
                <w:b/>
                <w:bCs/>
              </w:rPr>
              <w:t>Indicator 1.1.1-9 - Status of review of skills and employment related policies and plans that facilitate transition to formality, are business enabling and integrate gender, youth, and environmental concerns. Agencies: ILO</w:t>
            </w:r>
          </w:p>
        </w:tc>
      </w:tr>
      <w:tr w:rsidR="00AA5BF3" w:rsidRPr="00253C57" w14:paraId="327769CF" w14:textId="77777777" w:rsidTr="00585876">
        <w:trPr>
          <w:trHeight w:val="300"/>
        </w:trPr>
        <w:tc>
          <w:tcPr>
            <w:tcW w:w="408" w:type="pct"/>
            <w:vMerge w:val="restart"/>
            <w:shd w:val="clear" w:color="auto" w:fill="auto"/>
            <w:hideMark/>
          </w:tcPr>
          <w:p w14:paraId="09F129D6" w14:textId="77777777" w:rsidR="00AA5BF3" w:rsidRPr="00253C57" w:rsidRDefault="00AA5BF3" w:rsidP="00AA5BF3">
            <w:r w:rsidRPr="00253C57">
              <w:t> </w:t>
            </w:r>
          </w:p>
        </w:tc>
        <w:tc>
          <w:tcPr>
            <w:tcW w:w="568" w:type="pct"/>
            <w:vMerge w:val="restart"/>
            <w:shd w:val="clear" w:color="auto" w:fill="auto"/>
            <w:hideMark/>
          </w:tcPr>
          <w:p w14:paraId="03DEA341" w14:textId="77777777" w:rsidR="00AA5BF3" w:rsidRPr="00253C57" w:rsidRDefault="00AA5BF3" w:rsidP="00AA5BF3">
            <w:r w:rsidRPr="00253C57">
              <w:t>National Employment Policy</w:t>
            </w:r>
          </w:p>
        </w:tc>
        <w:tc>
          <w:tcPr>
            <w:tcW w:w="555" w:type="pct"/>
            <w:vMerge w:val="restart"/>
            <w:shd w:val="clear" w:color="auto" w:fill="auto"/>
            <w:hideMark/>
          </w:tcPr>
          <w:p w14:paraId="0F29A40C" w14:textId="77777777" w:rsidR="00AA5BF3" w:rsidRPr="00253C57" w:rsidRDefault="00AA5BF3" w:rsidP="00AA5BF3">
            <w:r w:rsidRPr="00253C57">
              <w:t>United Republic of Tanzania</w:t>
            </w:r>
          </w:p>
        </w:tc>
        <w:tc>
          <w:tcPr>
            <w:tcW w:w="608" w:type="pct"/>
            <w:vMerge w:val="restart"/>
            <w:shd w:val="clear" w:color="auto" w:fill="auto"/>
            <w:hideMark/>
          </w:tcPr>
          <w:p w14:paraId="4B871303" w14:textId="77777777" w:rsidR="00AA5BF3" w:rsidRPr="00253C57" w:rsidRDefault="00AA5BF3" w:rsidP="00AA5BF3">
            <w:r w:rsidRPr="00253C57">
              <w:t xml:space="preserve">Draft National Employment Policy, informed by stakeholder consultations and technical support </w:t>
            </w:r>
          </w:p>
        </w:tc>
        <w:tc>
          <w:tcPr>
            <w:tcW w:w="489" w:type="pct"/>
            <w:shd w:val="clear" w:color="auto" w:fill="auto"/>
            <w:hideMark/>
          </w:tcPr>
          <w:p w14:paraId="17F12BD7" w14:textId="77777777" w:rsidR="00AA5BF3" w:rsidRPr="00253C57" w:rsidRDefault="00AA5BF3" w:rsidP="00AA5BF3">
            <w:r w:rsidRPr="00253C57">
              <w:t>Planned</w:t>
            </w:r>
          </w:p>
        </w:tc>
        <w:tc>
          <w:tcPr>
            <w:tcW w:w="654" w:type="pct"/>
            <w:shd w:val="clear" w:color="auto" w:fill="auto"/>
            <w:hideMark/>
          </w:tcPr>
          <w:p w14:paraId="1A2B911A" w14:textId="77777777" w:rsidR="00AA5BF3" w:rsidRPr="00253C57" w:rsidRDefault="00AA5BF3" w:rsidP="00AA5BF3">
            <w:r w:rsidRPr="00253C57">
              <w:t>National Employment Policy finalized, integrating gender, youth and environmental concerns</w:t>
            </w:r>
          </w:p>
        </w:tc>
        <w:tc>
          <w:tcPr>
            <w:tcW w:w="1040" w:type="pct"/>
            <w:vMerge w:val="restart"/>
            <w:shd w:val="clear" w:color="auto" w:fill="auto"/>
            <w:hideMark/>
          </w:tcPr>
          <w:p w14:paraId="146A5C8D" w14:textId="77777777" w:rsidR="00AA5BF3" w:rsidRPr="00253C57" w:rsidRDefault="00AA5BF3">
            <w:pPr>
              <w:numPr>
                <w:ilvl w:val="0"/>
                <w:numId w:val="8"/>
              </w:numPr>
            </w:pPr>
            <w:r w:rsidRPr="00253C57">
              <w:t>Draft National Employment Policy</w:t>
            </w:r>
          </w:p>
          <w:p w14:paraId="4F6D5959" w14:textId="77777777" w:rsidR="00AA5BF3" w:rsidRPr="00253C57" w:rsidRDefault="00AA5BF3">
            <w:pPr>
              <w:numPr>
                <w:ilvl w:val="0"/>
                <w:numId w:val="8"/>
              </w:numPr>
            </w:pPr>
            <w:r w:rsidRPr="00253C57">
              <w:t>Draft ZYEAP III</w:t>
            </w:r>
          </w:p>
          <w:p w14:paraId="31099A27" w14:textId="77777777" w:rsidR="00AA5BF3" w:rsidRPr="00253C57" w:rsidRDefault="00AA5BF3" w:rsidP="00AA5BF3"/>
        </w:tc>
        <w:tc>
          <w:tcPr>
            <w:tcW w:w="679" w:type="pct"/>
            <w:vMerge w:val="restart"/>
            <w:shd w:val="clear" w:color="auto" w:fill="auto"/>
            <w:hideMark/>
          </w:tcPr>
          <w:p w14:paraId="586B9672" w14:textId="77777777" w:rsidR="00AA5BF3" w:rsidRPr="00253C57" w:rsidRDefault="00AA5BF3" w:rsidP="00AA5BF3">
            <w:r w:rsidRPr="00253C57">
              <w:t> </w:t>
            </w:r>
          </w:p>
        </w:tc>
      </w:tr>
      <w:tr w:rsidR="00AA5BF3" w:rsidRPr="00253C57" w14:paraId="6559878B" w14:textId="77777777" w:rsidTr="00585876">
        <w:trPr>
          <w:trHeight w:val="983"/>
        </w:trPr>
        <w:tc>
          <w:tcPr>
            <w:tcW w:w="408" w:type="pct"/>
            <w:vMerge/>
            <w:vAlign w:val="center"/>
            <w:hideMark/>
          </w:tcPr>
          <w:p w14:paraId="2A22EE3C" w14:textId="77777777" w:rsidR="00AA5BF3" w:rsidRPr="00253C57" w:rsidRDefault="00AA5BF3" w:rsidP="00AA5BF3"/>
        </w:tc>
        <w:tc>
          <w:tcPr>
            <w:tcW w:w="568" w:type="pct"/>
            <w:vMerge/>
            <w:vAlign w:val="center"/>
            <w:hideMark/>
          </w:tcPr>
          <w:p w14:paraId="191A4AF1" w14:textId="77777777" w:rsidR="00AA5BF3" w:rsidRPr="00253C57" w:rsidRDefault="00AA5BF3" w:rsidP="00AA5BF3"/>
        </w:tc>
        <w:tc>
          <w:tcPr>
            <w:tcW w:w="555" w:type="pct"/>
            <w:vMerge/>
            <w:vAlign w:val="center"/>
            <w:hideMark/>
          </w:tcPr>
          <w:p w14:paraId="20B9BC8B" w14:textId="77777777" w:rsidR="00AA5BF3" w:rsidRPr="00253C57" w:rsidRDefault="00AA5BF3" w:rsidP="00AA5BF3"/>
        </w:tc>
        <w:tc>
          <w:tcPr>
            <w:tcW w:w="608" w:type="pct"/>
            <w:vMerge/>
            <w:vAlign w:val="center"/>
            <w:hideMark/>
          </w:tcPr>
          <w:p w14:paraId="1082F4CB" w14:textId="77777777" w:rsidR="00AA5BF3" w:rsidRPr="00253C57" w:rsidRDefault="00AA5BF3" w:rsidP="00AA5BF3"/>
        </w:tc>
        <w:tc>
          <w:tcPr>
            <w:tcW w:w="489" w:type="pct"/>
            <w:shd w:val="clear" w:color="auto" w:fill="auto"/>
            <w:hideMark/>
          </w:tcPr>
          <w:p w14:paraId="0AF5D07D" w14:textId="77777777" w:rsidR="00AA5BF3" w:rsidRPr="00253C57" w:rsidRDefault="00AA5BF3" w:rsidP="00AA5BF3">
            <w:r w:rsidRPr="00253C57">
              <w:t>Actual</w:t>
            </w:r>
          </w:p>
        </w:tc>
        <w:tc>
          <w:tcPr>
            <w:tcW w:w="654" w:type="pct"/>
            <w:shd w:val="clear" w:color="auto" w:fill="auto"/>
            <w:hideMark/>
          </w:tcPr>
          <w:p w14:paraId="134BFC7E" w14:textId="77777777" w:rsidR="00AA5BF3" w:rsidRPr="00253C57" w:rsidRDefault="00AA5BF3" w:rsidP="00AA5BF3">
            <w:r w:rsidRPr="00253C57">
              <w:t xml:space="preserve">Draft National Employment Policy is complete, informed by stakeholder consultations and technical support, awaiting validation, delays in government </w:t>
            </w:r>
            <w:r w:rsidRPr="00253C57">
              <w:lastRenderedPageBreak/>
              <w:t>approval process.</w:t>
            </w:r>
          </w:p>
        </w:tc>
        <w:tc>
          <w:tcPr>
            <w:tcW w:w="1040" w:type="pct"/>
            <w:vMerge/>
            <w:vAlign w:val="center"/>
            <w:hideMark/>
          </w:tcPr>
          <w:p w14:paraId="65222046" w14:textId="77777777" w:rsidR="00AA5BF3" w:rsidRPr="00253C57" w:rsidRDefault="00AA5BF3" w:rsidP="00AA5BF3"/>
        </w:tc>
        <w:tc>
          <w:tcPr>
            <w:tcW w:w="679" w:type="pct"/>
            <w:vMerge/>
            <w:vAlign w:val="center"/>
            <w:hideMark/>
          </w:tcPr>
          <w:p w14:paraId="693D079A" w14:textId="77777777" w:rsidR="00AA5BF3" w:rsidRPr="00253C57" w:rsidRDefault="00AA5BF3" w:rsidP="00AA5BF3"/>
        </w:tc>
      </w:tr>
      <w:tr w:rsidR="00AA5BF3" w:rsidRPr="00253C57" w14:paraId="6B0D0079" w14:textId="77777777" w:rsidTr="00585876">
        <w:trPr>
          <w:trHeight w:val="300"/>
        </w:trPr>
        <w:tc>
          <w:tcPr>
            <w:tcW w:w="408" w:type="pct"/>
            <w:vMerge w:val="restart"/>
            <w:shd w:val="clear" w:color="auto" w:fill="auto"/>
            <w:hideMark/>
          </w:tcPr>
          <w:p w14:paraId="36B1CF37" w14:textId="77777777" w:rsidR="00AA5BF3" w:rsidRPr="00253C57" w:rsidRDefault="00AA5BF3" w:rsidP="00AA5BF3">
            <w:r w:rsidRPr="00253C57">
              <w:t> </w:t>
            </w:r>
          </w:p>
        </w:tc>
        <w:tc>
          <w:tcPr>
            <w:tcW w:w="568" w:type="pct"/>
            <w:vMerge w:val="restart"/>
            <w:shd w:val="clear" w:color="auto" w:fill="auto"/>
            <w:hideMark/>
          </w:tcPr>
          <w:p w14:paraId="5E674426" w14:textId="77777777" w:rsidR="00AA5BF3" w:rsidRPr="00253C57" w:rsidRDefault="00AA5BF3" w:rsidP="00AA5BF3">
            <w:r w:rsidRPr="00253C57">
              <w:t>Zanzibar Youth Employment Action Plan</w:t>
            </w:r>
          </w:p>
        </w:tc>
        <w:tc>
          <w:tcPr>
            <w:tcW w:w="555" w:type="pct"/>
            <w:vMerge w:val="restart"/>
            <w:shd w:val="clear" w:color="auto" w:fill="auto"/>
            <w:hideMark/>
          </w:tcPr>
          <w:p w14:paraId="3AAE5779" w14:textId="77777777" w:rsidR="00AA5BF3" w:rsidRPr="00253C57" w:rsidRDefault="00AA5BF3" w:rsidP="00AA5BF3">
            <w:r w:rsidRPr="00253C57">
              <w:t>United Republic of Tanzania</w:t>
            </w:r>
          </w:p>
        </w:tc>
        <w:tc>
          <w:tcPr>
            <w:tcW w:w="608" w:type="pct"/>
            <w:vMerge w:val="restart"/>
            <w:shd w:val="clear" w:color="auto" w:fill="auto"/>
            <w:hideMark/>
          </w:tcPr>
          <w:p w14:paraId="4D5E857D" w14:textId="77777777" w:rsidR="00AA5BF3" w:rsidRPr="00253C57" w:rsidRDefault="00AA5BF3" w:rsidP="00AA5BF3">
            <w:r w:rsidRPr="00253C57">
              <w:t>Zanzibar Youth Employment Action Plan of 2013 in place</w:t>
            </w:r>
          </w:p>
        </w:tc>
        <w:tc>
          <w:tcPr>
            <w:tcW w:w="489" w:type="pct"/>
            <w:shd w:val="clear" w:color="auto" w:fill="auto"/>
            <w:hideMark/>
          </w:tcPr>
          <w:p w14:paraId="3E33DFA8" w14:textId="77777777" w:rsidR="00AA5BF3" w:rsidRPr="00253C57" w:rsidRDefault="00AA5BF3" w:rsidP="00AA5BF3">
            <w:r w:rsidRPr="00253C57">
              <w:t>Planned</w:t>
            </w:r>
          </w:p>
        </w:tc>
        <w:tc>
          <w:tcPr>
            <w:tcW w:w="654" w:type="pct"/>
            <w:shd w:val="clear" w:color="auto" w:fill="auto"/>
          </w:tcPr>
          <w:p w14:paraId="6718024D" w14:textId="77777777" w:rsidR="00AA5BF3" w:rsidRPr="00253C57" w:rsidRDefault="00AA5BF3" w:rsidP="00AA5BF3">
            <w:r w:rsidRPr="00253C57">
              <w:t>Draft Zanzibar Youth Employment Action Plan in place, integrating gender and environmental concerns</w:t>
            </w:r>
          </w:p>
        </w:tc>
        <w:tc>
          <w:tcPr>
            <w:tcW w:w="1040" w:type="pct"/>
            <w:vMerge/>
            <w:vAlign w:val="center"/>
            <w:hideMark/>
          </w:tcPr>
          <w:p w14:paraId="1F1D2EBF" w14:textId="77777777" w:rsidR="00AA5BF3" w:rsidRPr="00253C57" w:rsidRDefault="00AA5BF3" w:rsidP="00AA5BF3"/>
        </w:tc>
        <w:tc>
          <w:tcPr>
            <w:tcW w:w="679" w:type="pct"/>
            <w:vMerge/>
            <w:vAlign w:val="center"/>
            <w:hideMark/>
          </w:tcPr>
          <w:p w14:paraId="3D972902" w14:textId="77777777" w:rsidR="00AA5BF3" w:rsidRPr="00253C57" w:rsidRDefault="00AA5BF3" w:rsidP="00AA5BF3"/>
        </w:tc>
      </w:tr>
      <w:tr w:rsidR="00AA5BF3" w:rsidRPr="00253C57" w14:paraId="7D77F61D" w14:textId="77777777" w:rsidTr="00585876">
        <w:trPr>
          <w:trHeight w:val="900"/>
        </w:trPr>
        <w:tc>
          <w:tcPr>
            <w:tcW w:w="408" w:type="pct"/>
            <w:vMerge/>
            <w:vAlign w:val="center"/>
            <w:hideMark/>
          </w:tcPr>
          <w:p w14:paraId="6CD81E7C" w14:textId="77777777" w:rsidR="00AA5BF3" w:rsidRPr="00253C57" w:rsidRDefault="00AA5BF3" w:rsidP="00AA5BF3"/>
        </w:tc>
        <w:tc>
          <w:tcPr>
            <w:tcW w:w="568" w:type="pct"/>
            <w:vMerge/>
            <w:vAlign w:val="center"/>
            <w:hideMark/>
          </w:tcPr>
          <w:p w14:paraId="3A16770E" w14:textId="77777777" w:rsidR="00AA5BF3" w:rsidRPr="00253C57" w:rsidRDefault="00AA5BF3" w:rsidP="00AA5BF3"/>
        </w:tc>
        <w:tc>
          <w:tcPr>
            <w:tcW w:w="555" w:type="pct"/>
            <w:vMerge/>
            <w:vAlign w:val="center"/>
            <w:hideMark/>
          </w:tcPr>
          <w:p w14:paraId="0AE21F3E" w14:textId="77777777" w:rsidR="00AA5BF3" w:rsidRPr="00253C57" w:rsidRDefault="00AA5BF3" w:rsidP="00AA5BF3"/>
        </w:tc>
        <w:tc>
          <w:tcPr>
            <w:tcW w:w="608" w:type="pct"/>
            <w:vMerge/>
            <w:vAlign w:val="center"/>
            <w:hideMark/>
          </w:tcPr>
          <w:p w14:paraId="1FD5481F" w14:textId="77777777" w:rsidR="00AA5BF3" w:rsidRPr="00253C57" w:rsidRDefault="00AA5BF3" w:rsidP="00AA5BF3"/>
        </w:tc>
        <w:tc>
          <w:tcPr>
            <w:tcW w:w="489" w:type="pct"/>
            <w:shd w:val="clear" w:color="auto" w:fill="auto"/>
            <w:hideMark/>
          </w:tcPr>
          <w:p w14:paraId="543C8263" w14:textId="77777777" w:rsidR="00AA5BF3" w:rsidRPr="00253C57" w:rsidRDefault="00AA5BF3" w:rsidP="00AA5BF3">
            <w:r w:rsidRPr="00253C57">
              <w:t>Actual</w:t>
            </w:r>
          </w:p>
        </w:tc>
        <w:tc>
          <w:tcPr>
            <w:tcW w:w="654" w:type="pct"/>
            <w:shd w:val="clear" w:color="auto" w:fill="auto"/>
          </w:tcPr>
          <w:p w14:paraId="3062E17D" w14:textId="77777777" w:rsidR="00AA5BF3" w:rsidRPr="00253C57" w:rsidRDefault="00AA5BF3" w:rsidP="00AA5BF3">
            <w:r w:rsidRPr="00253C57">
              <w:t>Draft Zanzibar Youth Employment Action Plan III in place awaiting finalization and government approval process.</w:t>
            </w:r>
          </w:p>
        </w:tc>
        <w:tc>
          <w:tcPr>
            <w:tcW w:w="1040" w:type="pct"/>
            <w:vMerge/>
            <w:vAlign w:val="center"/>
            <w:hideMark/>
          </w:tcPr>
          <w:p w14:paraId="5C7143DD" w14:textId="77777777" w:rsidR="00AA5BF3" w:rsidRPr="00253C57" w:rsidRDefault="00AA5BF3" w:rsidP="00AA5BF3"/>
        </w:tc>
        <w:tc>
          <w:tcPr>
            <w:tcW w:w="679" w:type="pct"/>
            <w:vMerge/>
            <w:vAlign w:val="center"/>
            <w:hideMark/>
          </w:tcPr>
          <w:p w14:paraId="00454BC2" w14:textId="77777777" w:rsidR="00AA5BF3" w:rsidRPr="00253C57" w:rsidRDefault="00AA5BF3" w:rsidP="00AA5BF3"/>
        </w:tc>
      </w:tr>
      <w:tr w:rsidR="00AA5BF3" w:rsidRPr="00253C57" w14:paraId="204EBC7D" w14:textId="77777777" w:rsidTr="00585876">
        <w:trPr>
          <w:trHeight w:val="300"/>
        </w:trPr>
        <w:tc>
          <w:tcPr>
            <w:tcW w:w="5000" w:type="pct"/>
            <w:gridSpan w:val="8"/>
            <w:shd w:val="clear" w:color="auto" w:fill="auto"/>
            <w:hideMark/>
          </w:tcPr>
          <w:p w14:paraId="7E29AFEB" w14:textId="77777777" w:rsidR="00AA5BF3" w:rsidRPr="00253C57" w:rsidRDefault="00AA5BF3" w:rsidP="00AA5BF3">
            <w:pPr>
              <w:rPr>
                <w:b/>
                <w:bCs/>
              </w:rPr>
            </w:pPr>
            <w:r w:rsidRPr="00253C57">
              <w:rPr>
                <w:b/>
                <w:bCs/>
              </w:rPr>
              <w:t xml:space="preserve">Indicator 1.1.1-10 - Status of national surveys and censuses to generate disaggregated economic data for SDG monitoring and evidence-based policy making, supported by the UN. Agencies: ILO, UNIDO  </w:t>
            </w:r>
          </w:p>
        </w:tc>
      </w:tr>
      <w:tr w:rsidR="00AA5BF3" w:rsidRPr="00253C57" w14:paraId="3CE4E32B" w14:textId="77777777" w:rsidTr="00585876">
        <w:trPr>
          <w:trHeight w:val="900"/>
        </w:trPr>
        <w:tc>
          <w:tcPr>
            <w:tcW w:w="408" w:type="pct"/>
            <w:vMerge w:val="restart"/>
            <w:shd w:val="clear" w:color="auto" w:fill="auto"/>
            <w:hideMark/>
          </w:tcPr>
          <w:p w14:paraId="07A1D377" w14:textId="77777777" w:rsidR="00AA5BF3" w:rsidRPr="00253C57" w:rsidRDefault="00AA5BF3" w:rsidP="00AA5BF3">
            <w:r w:rsidRPr="00253C57">
              <w:t> </w:t>
            </w:r>
          </w:p>
        </w:tc>
        <w:tc>
          <w:tcPr>
            <w:tcW w:w="568" w:type="pct"/>
            <w:vMerge w:val="restart"/>
            <w:shd w:val="clear" w:color="auto" w:fill="auto"/>
            <w:hideMark/>
          </w:tcPr>
          <w:p w14:paraId="663A3DB7" w14:textId="77777777" w:rsidR="00AA5BF3" w:rsidRPr="00253C57" w:rsidRDefault="00AA5BF3" w:rsidP="00AA5BF3">
            <w:r w:rsidRPr="00253C57">
              <w:t>Integrated Labour Force Survey</w:t>
            </w:r>
          </w:p>
        </w:tc>
        <w:tc>
          <w:tcPr>
            <w:tcW w:w="555" w:type="pct"/>
            <w:vMerge w:val="restart"/>
            <w:shd w:val="clear" w:color="auto" w:fill="auto"/>
            <w:hideMark/>
          </w:tcPr>
          <w:p w14:paraId="635E8C3D" w14:textId="77777777" w:rsidR="00AA5BF3" w:rsidRPr="00253C57" w:rsidRDefault="00AA5BF3" w:rsidP="00AA5BF3">
            <w:r w:rsidRPr="00253C57">
              <w:t>United Republic of Tanzania</w:t>
            </w:r>
          </w:p>
        </w:tc>
        <w:tc>
          <w:tcPr>
            <w:tcW w:w="608" w:type="pct"/>
            <w:vMerge w:val="restart"/>
            <w:shd w:val="clear" w:color="auto" w:fill="auto"/>
            <w:hideMark/>
          </w:tcPr>
          <w:p w14:paraId="3D36FC8B" w14:textId="77777777" w:rsidR="00AA5BF3" w:rsidRPr="00253C57" w:rsidRDefault="00AA5BF3" w:rsidP="00AA5BF3">
            <w:r w:rsidRPr="00253C57">
              <w:t>ILFS of 2014</w:t>
            </w:r>
          </w:p>
        </w:tc>
        <w:tc>
          <w:tcPr>
            <w:tcW w:w="489" w:type="pct"/>
            <w:shd w:val="clear" w:color="auto" w:fill="auto"/>
            <w:hideMark/>
          </w:tcPr>
          <w:p w14:paraId="0183280F" w14:textId="77777777" w:rsidR="00AA5BF3" w:rsidRPr="00253C57" w:rsidRDefault="00AA5BF3" w:rsidP="00AA5BF3">
            <w:r w:rsidRPr="00253C57">
              <w:t>Planned</w:t>
            </w:r>
          </w:p>
        </w:tc>
        <w:tc>
          <w:tcPr>
            <w:tcW w:w="654" w:type="pct"/>
            <w:shd w:val="clear" w:color="auto" w:fill="auto"/>
          </w:tcPr>
          <w:p w14:paraId="1FA46679" w14:textId="77777777" w:rsidR="00AA5BF3" w:rsidRPr="00253C57" w:rsidRDefault="00AA5BF3" w:rsidP="00AA5BF3">
            <w:r w:rsidRPr="00253C57">
              <w:t>ILFS Analytical Report prepared</w:t>
            </w:r>
          </w:p>
        </w:tc>
        <w:tc>
          <w:tcPr>
            <w:tcW w:w="1040" w:type="pct"/>
            <w:vMerge w:val="restart"/>
            <w:shd w:val="clear" w:color="auto" w:fill="auto"/>
            <w:hideMark/>
          </w:tcPr>
          <w:p w14:paraId="00FBEB15" w14:textId="77777777" w:rsidR="00AA5BF3" w:rsidRPr="00253C57" w:rsidRDefault="00AA5BF3">
            <w:pPr>
              <w:numPr>
                <w:ilvl w:val="0"/>
                <w:numId w:val="9"/>
              </w:numPr>
            </w:pPr>
            <w:r w:rsidRPr="00253C57">
              <w:t xml:space="preserve">Draft Analytical report on progress towards SDG 5 and 8 </w:t>
            </w:r>
          </w:p>
          <w:p w14:paraId="5B76294E" w14:textId="77777777" w:rsidR="00AA5BF3" w:rsidRPr="00253C57" w:rsidRDefault="00AA5BF3" w:rsidP="00AA5BF3"/>
        </w:tc>
        <w:tc>
          <w:tcPr>
            <w:tcW w:w="679" w:type="pct"/>
            <w:vMerge w:val="restart"/>
            <w:shd w:val="clear" w:color="auto" w:fill="auto"/>
            <w:hideMark/>
          </w:tcPr>
          <w:p w14:paraId="5F1B7F06" w14:textId="77777777" w:rsidR="00AA5BF3" w:rsidRPr="00253C57" w:rsidRDefault="00AA5BF3" w:rsidP="00AA5BF3">
            <w:r w:rsidRPr="00253C57">
              <w:t>The ISS survey has not yet been rolled-out to additional regions due to lack of funding.</w:t>
            </w:r>
          </w:p>
        </w:tc>
      </w:tr>
      <w:tr w:rsidR="00AA5BF3" w:rsidRPr="00253C57" w14:paraId="396DAEC6" w14:textId="77777777" w:rsidTr="00585876">
        <w:trPr>
          <w:trHeight w:val="960"/>
        </w:trPr>
        <w:tc>
          <w:tcPr>
            <w:tcW w:w="408" w:type="pct"/>
            <w:vMerge/>
            <w:vAlign w:val="center"/>
            <w:hideMark/>
          </w:tcPr>
          <w:p w14:paraId="33EBC83B" w14:textId="77777777" w:rsidR="00AA5BF3" w:rsidRPr="00253C57" w:rsidRDefault="00AA5BF3" w:rsidP="00AA5BF3"/>
        </w:tc>
        <w:tc>
          <w:tcPr>
            <w:tcW w:w="568" w:type="pct"/>
            <w:vMerge/>
            <w:vAlign w:val="center"/>
            <w:hideMark/>
          </w:tcPr>
          <w:p w14:paraId="776D5094" w14:textId="77777777" w:rsidR="00AA5BF3" w:rsidRPr="00253C57" w:rsidRDefault="00AA5BF3" w:rsidP="00AA5BF3"/>
        </w:tc>
        <w:tc>
          <w:tcPr>
            <w:tcW w:w="555" w:type="pct"/>
            <w:vMerge/>
            <w:vAlign w:val="center"/>
            <w:hideMark/>
          </w:tcPr>
          <w:p w14:paraId="37B9331B" w14:textId="77777777" w:rsidR="00AA5BF3" w:rsidRPr="00253C57" w:rsidRDefault="00AA5BF3" w:rsidP="00AA5BF3"/>
        </w:tc>
        <w:tc>
          <w:tcPr>
            <w:tcW w:w="608" w:type="pct"/>
            <w:vMerge/>
            <w:vAlign w:val="center"/>
            <w:hideMark/>
          </w:tcPr>
          <w:p w14:paraId="56EA57AB" w14:textId="77777777" w:rsidR="00AA5BF3" w:rsidRPr="00253C57" w:rsidRDefault="00AA5BF3" w:rsidP="00AA5BF3"/>
        </w:tc>
        <w:tc>
          <w:tcPr>
            <w:tcW w:w="489" w:type="pct"/>
            <w:shd w:val="clear" w:color="auto" w:fill="auto"/>
            <w:hideMark/>
          </w:tcPr>
          <w:p w14:paraId="7732122F" w14:textId="77777777" w:rsidR="00AA5BF3" w:rsidRPr="00253C57" w:rsidRDefault="00AA5BF3" w:rsidP="00AA5BF3">
            <w:r w:rsidRPr="00253C57">
              <w:t>Actual</w:t>
            </w:r>
          </w:p>
        </w:tc>
        <w:tc>
          <w:tcPr>
            <w:tcW w:w="654" w:type="pct"/>
            <w:shd w:val="clear" w:color="auto" w:fill="auto"/>
          </w:tcPr>
          <w:p w14:paraId="56F097D3" w14:textId="77777777" w:rsidR="00AA5BF3" w:rsidRPr="00253C57" w:rsidRDefault="00AA5BF3" w:rsidP="00AA5BF3">
            <w:r w:rsidRPr="00253C57">
              <w:t>ILFS Analytical Report on SDG 5 and 8 prepared</w:t>
            </w:r>
          </w:p>
        </w:tc>
        <w:tc>
          <w:tcPr>
            <w:tcW w:w="1040" w:type="pct"/>
            <w:vMerge/>
            <w:vAlign w:val="center"/>
            <w:hideMark/>
          </w:tcPr>
          <w:p w14:paraId="66FD5224" w14:textId="77777777" w:rsidR="00AA5BF3" w:rsidRPr="00253C57" w:rsidRDefault="00AA5BF3" w:rsidP="00AA5BF3"/>
        </w:tc>
        <w:tc>
          <w:tcPr>
            <w:tcW w:w="679" w:type="pct"/>
            <w:vMerge/>
            <w:vAlign w:val="center"/>
            <w:hideMark/>
          </w:tcPr>
          <w:p w14:paraId="1F451CC7" w14:textId="77777777" w:rsidR="00AA5BF3" w:rsidRPr="00253C57" w:rsidRDefault="00AA5BF3" w:rsidP="00AA5BF3"/>
        </w:tc>
      </w:tr>
      <w:tr w:rsidR="00AA5BF3" w:rsidRPr="00253C57" w14:paraId="141A26DB" w14:textId="77777777" w:rsidTr="00585876">
        <w:trPr>
          <w:trHeight w:val="900"/>
        </w:trPr>
        <w:tc>
          <w:tcPr>
            <w:tcW w:w="408" w:type="pct"/>
            <w:vMerge w:val="restart"/>
            <w:shd w:val="clear" w:color="auto" w:fill="auto"/>
            <w:hideMark/>
          </w:tcPr>
          <w:p w14:paraId="3FD6A969" w14:textId="77777777" w:rsidR="00AA5BF3" w:rsidRPr="00253C57" w:rsidRDefault="00AA5BF3" w:rsidP="00AA5BF3">
            <w:r w:rsidRPr="00253C57">
              <w:t> </w:t>
            </w:r>
          </w:p>
        </w:tc>
        <w:tc>
          <w:tcPr>
            <w:tcW w:w="568" w:type="pct"/>
            <w:vMerge w:val="restart"/>
            <w:shd w:val="clear" w:color="auto" w:fill="auto"/>
            <w:hideMark/>
          </w:tcPr>
          <w:p w14:paraId="292E05ED" w14:textId="77777777" w:rsidR="00AA5BF3" w:rsidRPr="00253C57" w:rsidRDefault="00AA5BF3" w:rsidP="00AA5BF3">
            <w:r w:rsidRPr="00253C57">
              <w:t>Informal Sector Survey</w:t>
            </w:r>
          </w:p>
        </w:tc>
        <w:tc>
          <w:tcPr>
            <w:tcW w:w="555" w:type="pct"/>
            <w:vMerge w:val="restart"/>
            <w:shd w:val="clear" w:color="auto" w:fill="auto"/>
            <w:hideMark/>
          </w:tcPr>
          <w:p w14:paraId="65A61456" w14:textId="77777777" w:rsidR="00AA5BF3" w:rsidRPr="00253C57" w:rsidRDefault="00AA5BF3" w:rsidP="00AA5BF3">
            <w:r w:rsidRPr="00253C57">
              <w:t>United Republic of Tanzania</w:t>
            </w:r>
          </w:p>
        </w:tc>
        <w:tc>
          <w:tcPr>
            <w:tcW w:w="608" w:type="pct"/>
            <w:vMerge w:val="restart"/>
            <w:shd w:val="clear" w:color="auto" w:fill="auto"/>
            <w:hideMark/>
          </w:tcPr>
          <w:p w14:paraId="2F670CC5" w14:textId="77777777" w:rsidR="00AA5BF3" w:rsidRPr="00253C57" w:rsidRDefault="00AA5BF3" w:rsidP="00AA5BF3">
            <w:r w:rsidRPr="00253C57">
              <w:t xml:space="preserve">Informal Sector Survey of 1991 </w:t>
            </w:r>
          </w:p>
        </w:tc>
        <w:tc>
          <w:tcPr>
            <w:tcW w:w="489" w:type="pct"/>
            <w:shd w:val="clear" w:color="auto" w:fill="auto"/>
            <w:hideMark/>
          </w:tcPr>
          <w:p w14:paraId="1F61C021" w14:textId="77777777" w:rsidR="00AA5BF3" w:rsidRPr="00253C57" w:rsidRDefault="00AA5BF3" w:rsidP="00AA5BF3">
            <w:r w:rsidRPr="00253C57">
              <w:t>Planned</w:t>
            </w:r>
          </w:p>
        </w:tc>
        <w:tc>
          <w:tcPr>
            <w:tcW w:w="654" w:type="pct"/>
            <w:shd w:val="clear" w:color="auto" w:fill="auto"/>
            <w:hideMark/>
          </w:tcPr>
          <w:p w14:paraId="04146E4F" w14:textId="77777777" w:rsidR="00AA5BF3" w:rsidRPr="00253C57" w:rsidRDefault="00AA5BF3" w:rsidP="00AA5BF3">
            <w:r w:rsidRPr="00253C57">
              <w:t>Informal Sector Survey rolled-out to additional regions</w:t>
            </w:r>
          </w:p>
        </w:tc>
        <w:tc>
          <w:tcPr>
            <w:tcW w:w="1040" w:type="pct"/>
            <w:vMerge/>
            <w:vAlign w:val="center"/>
            <w:hideMark/>
          </w:tcPr>
          <w:p w14:paraId="1ED888A5" w14:textId="77777777" w:rsidR="00AA5BF3" w:rsidRPr="00253C57" w:rsidRDefault="00AA5BF3" w:rsidP="00AA5BF3"/>
        </w:tc>
        <w:tc>
          <w:tcPr>
            <w:tcW w:w="679" w:type="pct"/>
            <w:vMerge/>
            <w:vAlign w:val="center"/>
            <w:hideMark/>
          </w:tcPr>
          <w:p w14:paraId="73FEE167" w14:textId="77777777" w:rsidR="00AA5BF3" w:rsidRPr="00253C57" w:rsidRDefault="00AA5BF3" w:rsidP="00AA5BF3"/>
        </w:tc>
      </w:tr>
      <w:tr w:rsidR="00AA5BF3" w:rsidRPr="00253C57" w14:paraId="3A16D14D" w14:textId="77777777" w:rsidTr="00585876">
        <w:trPr>
          <w:trHeight w:val="900"/>
        </w:trPr>
        <w:tc>
          <w:tcPr>
            <w:tcW w:w="408" w:type="pct"/>
            <w:vMerge/>
            <w:vAlign w:val="center"/>
            <w:hideMark/>
          </w:tcPr>
          <w:p w14:paraId="4A514B8B" w14:textId="77777777" w:rsidR="00AA5BF3" w:rsidRPr="00253C57" w:rsidRDefault="00AA5BF3" w:rsidP="00AA5BF3"/>
        </w:tc>
        <w:tc>
          <w:tcPr>
            <w:tcW w:w="568" w:type="pct"/>
            <w:vMerge/>
            <w:vAlign w:val="center"/>
            <w:hideMark/>
          </w:tcPr>
          <w:p w14:paraId="2BCBDEE0" w14:textId="77777777" w:rsidR="00AA5BF3" w:rsidRPr="00253C57" w:rsidRDefault="00AA5BF3" w:rsidP="00AA5BF3"/>
        </w:tc>
        <w:tc>
          <w:tcPr>
            <w:tcW w:w="555" w:type="pct"/>
            <w:vMerge/>
            <w:vAlign w:val="center"/>
            <w:hideMark/>
          </w:tcPr>
          <w:p w14:paraId="473206E0" w14:textId="77777777" w:rsidR="00AA5BF3" w:rsidRPr="00253C57" w:rsidRDefault="00AA5BF3" w:rsidP="00AA5BF3"/>
        </w:tc>
        <w:tc>
          <w:tcPr>
            <w:tcW w:w="608" w:type="pct"/>
            <w:vMerge/>
            <w:vAlign w:val="center"/>
            <w:hideMark/>
          </w:tcPr>
          <w:p w14:paraId="653E8E7F" w14:textId="77777777" w:rsidR="00AA5BF3" w:rsidRPr="00253C57" w:rsidRDefault="00AA5BF3" w:rsidP="00AA5BF3"/>
        </w:tc>
        <w:tc>
          <w:tcPr>
            <w:tcW w:w="489" w:type="pct"/>
            <w:shd w:val="clear" w:color="auto" w:fill="auto"/>
            <w:hideMark/>
          </w:tcPr>
          <w:p w14:paraId="2BED9726" w14:textId="77777777" w:rsidR="00AA5BF3" w:rsidRPr="00253C57" w:rsidRDefault="00AA5BF3" w:rsidP="00AA5BF3">
            <w:r w:rsidRPr="00253C57">
              <w:t>Actual</w:t>
            </w:r>
          </w:p>
        </w:tc>
        <w:tc>
          <w:tcPr>
            <w:tcW w:w="654" w:type="pct"/>
            <w:shd w:val="clear" w:color="auto" w:fill="auto"/>
            <w:hideMark/>
          </w:tcPr>
          <w:p w14:paraId="54CC4DB1" w14:textId="77777777" w:rsidR="00AA5BF3" w:rsidRPr="00253C57" w:rsidRDefault="00AA5BF3" w:rsidP="00AA5BF3">
            <w:r w:rsidRPr="00253C57">
              <w:t xml:space="preserve">Informal Sector Survey ISS conducted in Dar es Salaam and report finalized and launched. </w:t>
            </w:r>
          </w:p>
        </w:tc>
        <w:tc>
          <w:tcPr>
            <w:tcW w:w="1040" w:type="pct"/>
            <w:vMerge/>
            <w:vAlign w:val="center"/>
            <w:hideMark/>
          </w:tcPr>
          <w:p w14:paraId="3CCD64AE" w14:textId="77777777" w:rsidR="00AA5BF3" w:rsidRPr="00253C57" w:rsidRDefault="00AA5BF3" w:rsidP="00AA5BF3"/>
        </w:tc>
        <w:tc>
          <w:tcPr>
            <w:tcW w:w="679" w:type="pct"/>
            <w:vMerge/>
            <w:vAlign w:val="center"/>
            <w:hideMark/>
          </w:tcPr>
          <w:p w14:paraId="2E9C37D6" w14:textId="77777777" w:rsidR="00AA5BF3" w:rsidRPr="00253C57" w:rsidRDefault="00AA5BF3" w:rsidP="00AA5BF3"/>
        </w:tc>
      </w:tr>
      <w:tr w:rsidR="00AA5BF3" w:rsidRPr="00253C57" w14:paraId="6823EC8F" w14:textId="77777777" w:rsidTr="00585876">
        <w:trPr>
          <w:trHeight w:val="592"/>
        </w:trPr>
        <w:tc>
          <w:tcPr>
            <w:tcW w:w="408" w:type="pct"/>
            <w:vMerge w:val="restart"/>
            <w:vAlign w:val="center"/>
          </w:tcPr>
          <w:p w14:paraId="18685888" w14:textId="77777777" w:rsidR="00AA5BF3" w:rsidRPr="00253C57" w:rsidRDefault="00AA5BF3" w:rsidP="00AA5BF3"/>
        </w:tc>
        <w:tc>
          <w:tcPr>
            <w:tcW w:w="568" w:type="pct"/>
            <w:vMerge w:val="restart"/>
            <w:vAlign w:val="center"/>
          </w:tcPr>
          <w:p w14:paraId="76191FE9" w14:textId="77777777" w:rsidR="00AA5BF3" w:rsidRPr="00253C57" w:rsidRDefault="00AA5BF3" w:rsidP="00AA5BF3">
            <w:r w:rsidRPr="00253C57">
              <w:t>Annual Survey of Industrial Production</w:t>
            </w:r>
          </w:p>
        </w:tc>
        <w:tc>
          <w:tcPr>
            <w:tcW w:w="555" w:type="pct"/>
            <w:vMerge w:val="restart"/>
            <w:vAlign w:val="center"/>
          </w:tcPr>
          <w:p w14:paraId="3CEA2AED" w14:textId="77777777" w:rsidR="00AA5BF3" w:rsidRPr="00253C57" w:rsidRDefault="00AA5BF3" w:rsidP="00AA5BF3">
            <w:r w:rsidRPr="00253C57">
              <w:t>United Republic of Tanzania</w:t>
            </w:r>
          </w:p>
        </w:tc>
        <w:tc>
          <w:tcPr>
            <w:tcW w:w="608" w:type="pct"/>
            <w:vMerge w:val="restart"/>
            <w:vAlign w:val="center"/>
          </w:tcPr>
          <w:p w14:paraId="7E7D948B" w14:textId="77777777" w:rsidR="00AA5BF3" w:rsidRPr="00253C57" w:rsidRDefault="00AA5BF3" w:rsidP="00AA5BF3">
            <w:r w:rsidRPr="00253C57">
              <w:t>ASIP of 2016</w:t>
            </w:r>
          </w:p>
        </w:tc>
        <w:tc>
          <w:tcPr>
            <w:tcW w:w="489" w:type="pct"/>
            <w:shd w:val="clear" w:color="auto" w:fill="auto"/>
          </w:tcPr>
          <w:p w14:paraId="32B89F85" w14:textId="77777777" w:rsidR="00AA5BF3" w:rsidRPr="00253C57" w:rsidRDefault="00AA5BF3" w:rsidP="00AA5BF3">
            <w:r w:rsidRPr="00253C57">
              <w:t xml:space="preserve">Planned </w:t>
            </w:r>
          </w:p>
        </w:tc>
        <w:tc>
          <w:tcPr>
            <w:tcW w:w="654" w:type="pct"/>
            <w:shd w:val="clear" w:color="auto" w:fill="auto"/>
          </w:tcPr>
          <w:p w14:paraId="6FCC7114" w14:textId="77777777" w:rsidR="00AA5BF3" w:rsidRPr="00253C57" w:rsidRDefault="00AA5BF3" w:rsidP="00AA5BF3">
            <w:r w:rsidRPr="00253C57">
              <w:t>ASIP analytical report produced</w:t>
            </w:r>
          </w:p>
        </w:tc>
        <w:tc>
          <w:tcPr>
            <w:tcW w:w="1040" w:type="pct"/>
            <w:vAlign w:val="center"/>
          </w:tcPr>
          <w:p w14:paraId="111AFC36" w14:textId="77777777" w:rsidR="00AA5BF3" w:rsidRPr="00253C57" w:rsidRDefault="00AA5BF3" w:rsidP="00AA5BF3"/>
        </w:tc>
        <w:tc>
          <w:tcPr>
            <w:tcW w:w="679" w:type="pct"/>
            <w:vMerge/>
            <w:vAlign w:val="center"/>
          </w:tcPr>
          <w:p w14:paraId="534A657A" w14:textId="77777777" w:rsidR="00AA5BF3" w:rsidRPr="00253C57" w:rsidRDefault="00AA5BF3" w:rsidP="00AA5BF3"/>
        </w:tc>
      </w:tr>
      <w:tr w:rsidR="00AA5BF3" w:rsidRPr="00253C57" w14:paraId="23F5CFC5" w14:textId="77777777" w:rsidTr="00585876">
        <w:trPr>
          <w:trHeight w:val="416"/>
        </w:trPr>
        <w:tc>
          <w:tcPr>
            <w:tcW w:w="408" w:type="pct"/>
            <w:vMerge/>
            <w:vAlign w:val="center"/>
          </w:tcPr>
          <w:p w14:paraId="453711BA" w14:textId="77777777" w:rsidR="00AA5BF3" w:rsidRPr="00253C57" w:rsidRDefault="00AA5BF3" w:rsidP="00AA5BF3"/>
        </w:tc>
        <w:tc>
          <w:tcPr>
            <w:tcW w:w="568" w:type="pct"/>
            <w:vMerge/>
            <w:vAlign w:val="center"/>
          </w:tcPr>
          <w:p w14:paraId="6CAFD5FF" w14:textId="77777777" w:rsidR="00AA5BF3" w:rsidRPr="00253C57" w:rsidRDefault="00AA5BF3" w:rsidP="00AA5BF3"/>
        </w:tc>
        <w:tc>
          <w:tcPr>
            <w:tcW w:w="555" w:type="pct"/>
            <w:vMerge/>
            <w:vAlign w:val="center"/>
          </w:tcPr>
          <w:p w14:paraId="30B19824" w14:textId="77777777" w:rsidR="00AA5BF3" w:rsidRPr="00253C57" w:rsidRDefault="00AA5BF3" w:rsidP="00AA5BF3"/>
        </w:tc>
        <w:tc>
          <w:tcPr>
            <w:tcW w:w="608" w:type="pct"/>
            <w:vMerge/>
            <w:vAlign w:val="center"/>
          </w:tcPr>
          <w:p w14:paraId="28266456" w14:textId="77777777" w:rsidR="00AA5BF3" w:rsidRPr="00253C57" w:rsidRDefault="00AA5BF3" w:rsidP="00AA5BF3"/>
        </w:tc>
        <w:tc>
          <w:tcPr>
            <w:tcW w:w="489" w:type="pct"/>
            <w:shd w:val="clear" w:color="auto" w:fill="auto"/>
          </w:tcPr>
          <w:p w14:paraId="63E4071D" w14:textId="77777777" w:rsidR="00AA5BF3" w:rsidRPr="00253C57" w:rsidRDefault="00AA5BF3" w:rsidP="00AA5BF3">
            <w:r w:rsidRPr="00253C57">
              <w:t>Actual</w:t>
            </w:r>
          </w:p>
        </w:tc>
        <w:tc>
          <w:tcPr>
            <w:tcW w:w="654" w:type="pct"/>
            <w:shd w:val="clear" w:color="auto" w:fill="auto"/>
          </w:tcPr>
          <w:p w14:paraId="3DF1D580" w14:textId="77777777" w:rsidR="00AA5BF3" w:rsidRPr="00253C57" w:rsidRDefault="00AA5BF3" w:rsidP="00AA5BF3">
            <w:r w:rsidRPr="00253C57">
              <w:t>No progress</w:t>
            </w:r>
          </w:p>
        </w:tc>
        <w:tc>
          <w:tcPr>
            <w:tcW w:w="1040" w:type="pct"/>
            <w:vAlign w:val="center"/>
          </w:tcPr>
          <w:p w14:paraId="019873E8" w14:textId="77777777" w:rsidR="00AA5BF3" w:rsidRPr="00253C57" w:rsidRDefault="00AA5BF3" w:rsidP="00AA5BF3"/>
        </w:tc>
        <w:tc>
          <w:tcPr>
            <w:tcW w:w="679" w:type="pct"/>
            <w:vMerge/>
            <w:vAlign w:val="center"/>
          </w:tcPr>
          <w:p w14:paraId="50A34E0B" w14:textId="77777777" w:rsidR="00AA5BF3" w:rsidRPr="00253C57" w:rsidRDefault="00AA5BF3" w:rsidP="00AA5BF3"/>
        </w:tc>
      </w:tr>
      <w:tr w:rsidR="00AA5BF3" w:rsidRPr="00253C57" w14:paraId="16A97D07" w14:textId="77777777" w:rsidTr="00585876">
        <w:trPr>
          <w:trHeight w:val="633"/>
        </w:trPr>
        <w:tc>
          <w:tcPr>
            <w:tcW w:w="408" w:type="pct"/>
            <w:vMerge w:val="restart"/>
            <w:vAlign w:val="center"/>
          </w:tcPr>
          <w:p w14:paraId="28307A5B" w14:textId="77777777" w:rsidR="00AA5BF3" w:rsidRPr="00253C57" w:rsidRDefault="00AA5BF3" w:rsidP="00AA5BF3"/>
        </w:tc>
        <w:tc>
          <w:tcPr>
            <w:tcW w:w="568" w:type="pct"/>
            <w:vMerge w:val="restart"/>
            <w:vAlign w:val="center"/>
          </w:tcPr>
          <w:p w14:paraId="66D2BAF7" w14:textId="77777777" w:rsidR="00AA5BF3" w:rsidRPr="00253C57" w:rsidRDefault="00AA5BF3" w:rsidP="00AA5BF3">
            <w:r w:rsidRPr="00253C57">
              <w:t>Census of Industrial Production</w:t>
            </w:r>
          </w:p>
        </w:tc>
        <w:tc>
          <w:tcPr>
            <w:tcW w:w="555" w:type="pct"/>
            <w:vMerge w:val="restart"/>
            <w:vAlign w:val="center"/>
          </w:tcPr>
          <w:p w14:paraId="3D5B81A1" w14:textId="77777777" w:rsidR="00AA5BF3" w:rsidRPr="00253C57" w:rsidRDefault="00AA5BF3" w:rsidP="00AA5BF3"/>
        </w:tc>
        <w:tc>
          <w:tcPr>
            <w:tcW w:w="608" w:type="pct"/>
            <w:vMerge w:val="restart"/>
            <w:vAlign w:val="center"/>
          </w:tcPr>
          <w:p w14:paraId="7A88C68A" w14:textId="77777777" w:rsidR="00AA5BF3" w:rsidRPr="00253C57" w:rsidRDefault="00AA5BF3" w:rsidP="00AA5BF3">
            <w:r w:rsidRPr="00253C57">
              <w:t>2012 industrial census report</w:t>
            </w:r>
          </w:p>
        </w:tc>
        <w:tc>
          <w:tcPr>
            <w:tcW w:w="489" w:type="pct"/>
            <w:shd w:val="clear" w:color="auto" w:fill="auto"/>
          </w:tcPr>
          <w:p w14:paraId="6C35A027" w14:textId="77777777" w:rsidR="00AA5BF3" w:rsidRPr="00253C57" w:rsidRDefault="00AA5BF3" w:rsidP="00AA5BF3">
            <w:r w:rsidRPr="00253C57">
              <w:t>Planned</w:t>
            </w:r>
          </w:p>
        </w:tc>
        <w:tc>
          <w:tcPr>
            <w:tcW w:w="654" w:type="pct"/>
            <w:shd w:val="clear" w:color="auto" w:fill="auto"/>
          </w:tcPr>
          <w:p w14:paraId="604DFA77" w14:textId="77777777" w:rsidR="00AA5BF3" w:rsidRPr="00253C57" w:rsidRDefault="00AA5BF3" w:rsidP="00AA5BF3">
            <w:r w:rsidRPr="00253C57">
              <w:t>CIP analytical report for Zanzibar</w:t>
            </w:r>
          </w:p>
        </w:tc>
        <w:tc>
          <w:tcPr>
            <w:tcW w:w="1040" w:type="pct"/>
            <w:vAlign w:val="center"/>
          </w:tcPr>
          <w:p w14:paraId="2A8EA2A4" w14:textId="77777777" w:rsidR="00AA5BF3" w:rsidRPr="00253C57" w:rsidRDefault="00AA5BF3" w:rsidP="00AA5BF3"/>
        </w:tc>
        <w:tc>
          <w:tcPr>
            <w:tcW w:w="679" w:type="pct"/>
            <w:vMerge/>
            <w:vAlign w:val="center"/>
          </w:tcPr>
          <w:p w14:paraId="3D022746" w14:textId="77777777" w:rsidR="00AA5BF3" w:rsidRPr="00253C57" w:rsidRDefault="00AA5BF3" w:rsidP="00AA5BF3"/>
        </w:tc>
      </w:tr>
      <w:tr w:rsidR="00AA5BF3" w:rsidRPr="00253C57" w14:paraId="3AEDBF3E" w14:textId="77777777" w:rsidTr="00585876">
        <w:trPr>
          <w:trHeight w:val="415"/>
        </w:trPr>
        <w:tc>
          <w:tcPr>
            <w:tcW w:w="408" w:type="pct"/>
            <w:vMerge/>
            <w:vAlign w:val="center"/>
          </w:tcPr>
          <w:p w14:paraId="7F2E2BCA" w14:textId="77777777" w:rsidR="00AA5BF3" w:rsidRPr="00253C57" w:rsidRDefault="00AA5BF3" w:rsidP="00AA5BF3"/>
        </w:tc>
        <w:tc>
          <w:tcPr>
            <w:tcW w:w="568" w:type="pct"/>
            <w:vMerge/>
            <w:vAlign w:val="center"/>
          </w:tcPr>
          <w:p w14:paraId="2952D1B4" w14:textId="77777777" w:rsidR="00AA5BF3" w:rsidRPr="00253C57" w:rsidRDefault="00AA5BF3" w:rsidP="00AA5BF3"/>
        </w:tc>
        <w:tc>
          <w:tcPr>
            <w:tcW w:w="555" w:type="pct"/>
            <w:vMerge/>
            <w:vAlign w:val="center"/>
          </w:tcPr>
          <w:p w14:paraId="6943C0D4" w14:textId="77777777" w:rsidR="00AA5BF3" w:rsidRPr="00253C57" w:rsidRDefault="00AA5BF3" w:rsidP="00AA5BF3"/>
        </w:tc>
        <w:tc>
          <w:tcPr>
            <w:tcW w:w="608" w:type="pct"/>
            <w:vMerge/>
            <w:vAlign w:val="center"/>
          </w:tcPr>
          <w:p w14:paraId="67496812" w14:textId="77777777" w:rsidR="00AA5BF3" w:rsidRPr="00253C57" w:rsidRDefault="00AA5BF3" w:rsidP="00AA5BF3"/>
        </w:tc>
        <w:tc>
          <w:tcPr>
            <w:tcW w:w="489" w:type="pct"/>
            <w:shd w:val="clear" w:color="auto" w:fill="auto"/>
          </w:tcPr>
          <w:p w14:paraId="062A5954" w14:textId="77777777" w:rsidR="00AA5BF3" w:rsidRPr="00253C57" w:rsidRDefault="00AA5BF3" w:rsidP="00AA5BF3">
            <w:r w:rsidRPr="00253C57">
              <w:t>Actual</w:t>
            </w:r>
          </w:p>
        </w:tc>
        <w:tc>
          <w:tcPr>
            <w:tcW w:w="654" w:type="pct"/>
            <w:shd w:val="clear" w:color="auto" w:fill="auto"/>
          </w:tcPr>
          <w:p w14:paraId="21B19660" w14:textId="77777777" w:rsidR="00AA5BF3" w:rsidRPr="00253C57" w:rsidRDefault="00AA5BF3" w:rsidP="00AA5BF3">
            <w:r w:rsidRPr="00253C57">
              <w:t>No progress</w:t>
            </w:r>
          </w:p>
        </w:tc>
        <w:tc>
          <w:tcPr>
            <w:tcW w:w="1040" w:type="pct"/>
            <w:vAlign w:val="center"/>
          </w:tcPr>
          <w:p w14:paraId="34E2B6D2" w14:textId="77777777" w:rsidR="00AA5BF3" w:rsidRPr="00253C57" w:rsidRDefault="00AA5BF3" w:rsidP="00AA5BF3"/>
        </w:tc>
        <w:tc>
          <w:tcPr>
            <w:tcW w:w="679" w:type="pct"/>
            <w:vMerge/>
            <w:vAlign w:val="center"/>
          </w:tcPr>
          <w:p w14:paraId="788C56E0" w14:textId="77777777" w:rsidR="00AA5BF3" w:rsidRPr="00253C57" w:rsidRDefault="00AA5BF3" w:rsidP="00AA5BF3"/>
        </w:tc>
      </w:tr>
      <w:tr w:rsidR="00AA5BF3" w:rsidRPr="00253C57" w14:paraId="08457FC9" w14:textId="77777777" w:rsidTr="00585876">
        <w:trPr>
          <w:trHeight w:val="300"/>
        </w:trPr>
        <w:tc>
          <w:tcPr>
            <w:tcW w:w="5000" w:type="pct"/>
            <w:gridSpan w:val="8"/>
            <w:shd w:val="clear" w:color="auto" w:fill="auto"/>
            <w:hideMark/>
          </w:tcPr>
          <w:p w14:paraId="4DCE8EB4" w14:textId="77777777" w:rsidR="00AA5BF3" w:rsidRPr="00253C57" w:rsidRDefault="00AA5BF3" w:rsidP="00AA5BF3">
            <w:pPr>
              <w:rPr>
                <w:b/>
                <w:bCs/>
              </w:rPr>
            </w:pPr>
            <w:r w:rsidRPr="00253C57">
              <w:rPr>
                <w:b/>
                <w:bCs/>
              </w:rPr>
              <w:t xml:space="preserve">Indicator 1.1.1-11 - Number of supported LGAs with economic plans, budgets and investments that integrate poverty, environmental and gender concerns. Agencies: UNDP, UNCDF, UN Women </w:t>
            </w:r>
          </w:p>
        </w:tc>
      </w:tr>
      <w:tr w:rsidR="00AA5BF3" w:rsidRPr="00253C57" w14:paraId="22DFA9E5" w14:textId="77777777" w:rsidTr="00585876">
        <w:trPr>
          <w:trHeight w:val="300"/>
        </w:trPr>
        <w:tc>
          <w:tcPr>
            <w:tcW w:w="408" w:type="pct"/>
            <w:vMerge w:val="restart"/>
            <w:shd w:val="clear" w:color="auto" w:fill="auto"/>
            <w:hideMark/>
          </w:tcPr>
          <w:p w14:paraId="6D44072D" w14:textId="77777777" w:rsidR="00AA5BF3" w:rsidRPr="00253C57" w:rsidRDefault="00AA5BF3" w:rsidP="00AA5BF3">
            <w:r w:rsidRPr="00253C57">
              <w:t> </w:t>
            </w:r>
          </w:p>
        </w:tc>
        <w:tc>
          <w:tcPr>
            <w:tcW w:w="568" w:type="pct"/>
            <w:vMerge w:val="restart"/>
            <w:shd w:val="clear" w:color="auto" w:fill="auto"/>
            <w:hideMark/>
          </w:tcPr>
          <w:p w14:paraId="65D43C49" w14:textId="77777777" w:rsidR="00AA5BF3" w:rsidRPr="00253C57" w:rsidRDefault="00AA5BF3" w:rsidP="00AA5BF3">
            <w:r w:rsidRPr="00253C57">
              <w:t>Regional</w:t>
            </w:r>
          </w:p>
        </w:tc>
        <w:tc>
          <w:tcPr>
            <w:tcW w:w="555" w:type="pct"/>
            <w:vMerge w:val="restart"/>
            <w:shd w:val="clear" w:color="auto" w:fill="auto"/>
            <w:hideMark/>
          </w:tcPr>
          <w:p w14:paraId="1A19AEF0" w14:textId="77777777" w:rsidR="00AA5BF3" w:rsidRPr="00253C57" w:rsidRDefault="00AA5BF3" w:rsidP="00AA5BF3">
            <w:r w:rsidRPr="00253C57">
              <w:t>Mainland</w:t>
            </w:r>
          </w:p>
        </w:tc>
        <w:tc>
          <w:tcPr>
            <w:tcW w:w="608" w:type="pct"/>
            <w:vMerge w:val="restart"/>
            <w:shd w:val="clear" w:color="auto" w:fill="auto"/>
            <w:hideMark/>
          </w:tcPr>
          <w:p w14:paraId="6658EEAC" w14:textId="77777777" w:rsidR="00AA5BF3" w:rsidRPr="00253C57" w:rsidRDefault="00AA5BF3" w:rsidP="00AA5BF3">
            <w:r w:rsidRPr="00253C57">
              <w:t>9</w:t>
            </w:r>
          </w:p>
        </w:tc>
        <w:tc>
          <w:tcPr>
            <w:tcW w:w="489" w:type="pct"/>
            <w:shd w:val="clear" w:color="auto" w:fill="auto"/>
            <w:hideMark/>
          </w:tcPr>
          <w:p w14:paraId="7CC9333E" w14:textId="77777777" w:rsidR="00AA5BF3" w:rsidRPr="00253C57" w:rsidRDefault="00AA5BF3" w:rsidP="00AA5BF3">
            <w:r w:rsidRPr="00253C57">
              <w:t>Planned</w:t>
            </w:r>
          </w:p>
        </w:tc>
        <w:tc>
          <w:tcPr>
            <w:tcW w:w="654" w:type="pct"/>
            <w:shd w:val="clear" w:color="auto" w:fill="auto"/>
            <w:hideMark/>
          </w:tcPr>
          <w:p w14:paraId="4DBFCDE7" w14:textId="77777777" w:rsidR="00AA5BF3" w:rsidRPr="00253C57" w:rsidRDefault="00AA5BF3" w:rsidP="00AA5BF3">
            <w:r w:rsidRPr="00253C57">
              <w:t>26</w:t>
            </w:r>
          </w:p>
        </w:tc>
        <w:tc>
          <w:tcPr>
            <w:tcW w:w="1040" w:type="pct"/>
            <w:vMerge w:val="restart"/>
            <w:shd w:val="clear" w:color="auto" w:fill="auto"/>
            <w:hideMark/>
          </w:tcPr>
          <w:p w14:paraId="524B04D6" w14:textId="77777777" w:rsidR="00AA5BF3" w:rsidRPr="00253C57" w:rsidRDefault="00AA5BF3" w:rsidP="00AA5BF3">
            <w:r w:rsidRPr="00253C57">
              <w:t>Implementing partners progress reports</w:t>
            </w:r>
          </w:p>
        </w:tc>
        <w:tc>
          <w:tcPr>
            <w:tcW w:w="679" w:type="pct"/>
            <w:vMerge w:val="restart"/>
            <w:shd w:val="clear" w:color="auto" w:fill="auto"/>
            <w:hideMark/>
          </w:tcPr>
          <w:p w14:paraId="2305717E" w14:textId="77777777" w:rsidR="00AA5BF3" w:rsidRPr="00253C57" w:rsidRDefault="00AA5BF3" w:rsidP="00AA5BF3">
            <w:r w:rsidRPr="00253C57">
              <w:t> </w:t>
            </w:r>
          </w:p>
        </w:tc>
      </w:tr>
      <w:tr w:rsidR="00AA5BF3" w:rsidRPr="00253C57" w14:paraId="2B0EC693" w14:textId="77777777" w:rsidTr="00585876">
        <w:trPr>
          <w:trHeight w:val="300"/>
        </w:trPr>
        <w:tc>
          <w:tcPr>
            <w:tcW w:w="408" w:type="pct"/>
            <w:vMerge/>
            <w:vAlign w:val="center"/>
            <w:hideMark/>
          </w:tcPr>
          <w:p w14:paraId="798575BA" w14:textId="77777777" w:rsidR="00AA5BF3" w:rsidRPr="00253C57" w:rsidRDefault="00AA5BF3" w:rsidP="00AA5BF3"/>
        </w:tc>
        <w:tc>
          <w:tcPr>
            <w:tcW w:w="568" w:type="pct"/>
            <w:vMerge/>
            <w:vAlign w:val="center"/>
            <w:hideMark/>
          </w:tcPr>
          <w:p w14:paraId="100261FA" w14:textId="77777777" w:rsidR="00AA5BF3" w:rsidRPr="00253C57" w:rsidRDefault="00AA5BF3" w:rsidP="00AA5BF3"/>
        </w:tc>
        <w:tc>
          <w:tcPr>
            <w:tcW w:w="555" w:type="pct"/>
            <w:vMerge/>
            <w:vAlign w:val="center"/>
            <w:hideMark/>
          </w:tcPr>
          <w:p w14:paraId="46755B9B" w14:textId="77777777" w:rsidR="00AA5BF3" w:rsidRPr="00253C57" w:rsidRDefault="00AA5BF3" w:rsidP="00AA5BF3"/>
        </w:tc>
        <w:tc>
          <w:tcPr>
            <w:tcW w:w="608" w:type="pct"/>
            <w:vMerge/>
            <w:vAlign w:val="center"/>
            <w:hideMark/>
          </w:tcPr>
          <w:p w14:paraId="1F483475" w14:textId="77777777" w:rsidR="00AA5BF3" w:rsidRPr="00253C57" w:rsidRDefault="00AA5BF3" w:rsidP="00AA5BF3"/>
        </w:tc>
        <w:tc>
          <w:tcPr>
            <w:tcW w:w="489" w:type="pct"/>
            <w:shd w:val="clear" w:color="auto" w:fill="auto"/>
            <w:hideMark/>
          </w:tcPr>
          <w:p w14:paraId="30113C9B" w14:textId="77777777" w:rsidR="00AA5BF3" w:rsidRPr="00253C57" w:rsidRDefault="00AA5BF3" w:rsidP="00AA5BF3">
            <w:r w:rsidRPr="00253C57">
              <w:t>Actual</w:t>
            </w:r>
          </w:p>
        </w:tc>
        <w:tc>
          <w:tcPr>
            <w:tcW w:w="654" w:type="pct"/>
            <w:shd w:val="clear" w:color="auto" w:fill="auto"/>
            <w:hideMark/>
          </w:tcPr>
          <w:p w14:paraId="204EC075" w14:textId="77777777" w:rsidR="00AA5BF3" w:rsidRPr="00253C57" w:rsidRDefault="00AA5BF3" w:rsidP="00AA5BF3">
            <w:r w:rsidRPr="00253C57">
              <w:t>25</w:t>
            </w:r>
          </w:p>
        </w:tc>
        <w:tc>
          <w:tcPr>
            <w:tcW w:w="1040" w:type="pct"/>
            <w:vMerge/>
            <w:vAlign w:val="center"/>
            <w:hideMark/>
          </w:tcPr>
          <w:p w14:paraId="0839FA2F" w14:textId="77777777" w:rsidR="00AA5BF3" w:rsidRPr="00253C57" w:rsidRDefault="00AA5BF3" w:rsidP="00AA5BF3"/>
        </w:tc>
        <w:tc>
          <w:tcPr>
            <w:tcW w:w="679" w:type="pct"/>
            <w:vMerge/>
            <w:vAlign w:val="center"/>
            <w:hideMark/>
          </w:tcPr>
          <w:p w14:paraId="333FA0F6" w14:textId="77777777" w:rsidR="00AA5BF3" w:rsidRPr="00253C57" w:rsidRDefault="00AA5BF3" w:rsidP="00AA5BF3"/>
        </w:tc>
      </w:tr>
      <w:tr w:rsidR="00AA5BF3" w:rsidRPr="00253C57" w14:paraId="5FA96C95" w14:textId="77777777" w:rsidTr="00585876">
        <w:trPr>
          <w:trHeight w:val="300"/>
        </w:trPr>
        <w:tc>
          <w:tcPr>
            <w:tcW w:w="408" w:type="pct"/>
            <w:vMerge w:val="restart"/>
            <w:shd w:val="clear" w:color="auto" w:fill="auto"/>
            <w:hideMark/>
          </w:tcPr>
          <w:p w14:paraId="70E4BAA2" w14:textId="77777777" w:rsidR="00AA5BF3" w:rsidRPr="00253C57" w:rsidRDefault="00AA5BF3" w:rsidP="00AA5BF3">
            <w:r w:rsidRPr="00253C57">
              <w:t> </w:t>
            </w:r>
          </w:p>
        </w:tc>
        <w:tc>
          <w:tcPr>
            <w:tcW w:w="568" w:type="pct"/>
            <w:vMerge w:val="restart"/>
            <w:shd w:val="clear" w:color="auto" w:fill="auto"/>
            <w:hideMark/>
          </w:tcPr>
          <w:p w14:paraId="11D8D2C3" w14:textId="77777777" w:rsidR="00AA5BF3" w:rsidRPr="00253C57" w:rsidRDefault="00AA5BF3" w:rsidP="00AA5BF3">
            <w:r w:rsidRPr="00253C57">
              <w:t>LGA</w:t>
            </w:r>
          </w:p>
        </w:tc>
        <w:tc>
          <w:tcPr>
            <w:tcW w:w="555" w:type="pct"/>
            <w:vMerge w:val="restart"/>
            <w:shd w:val="clear" w:color="auto" w:fill="auto"/>
            <w:hideMark/>
          </w:tcPr>
          <w:p w14:paraId="461A4AB2" w14:textId="77777777" w:rsidR="00AA5BF3" w:rsidRPr="00253C57" w:rsidRDefault="00AA5BF3" w:rsidP="00AA5BF3">
            <w:r w:rsidRPr="00253C57">
              <w:t>Mainland</w:t>
            </w:r>
          </w:p>
        </w:tc>
        <w:tc>
          <w:tcPr>
            <w:tcW w:w="608" w:type="pct"/>
            <w:vMerge/>
            <w:vAlign w:val="center"/>
            <w:hideMark/>
          </w:tcPr>
          <w:p w14:paraId="79B06FEB" w14:textId="77777777" w:rsidR="00AA5BF3" w:rsidRPr="00253C57" w:rsidRDefault="00AA5BF3" w:rsidP="00AA5BF3"/>
        </w:tc>
        <w:tc>
          <w:tcPr>
            <w:tcW w:w="489" w:type="pct"/>
            <w:shd w:val="clear" w:color="auto" w:fill="auto"/>
            <w:hideMark/>
          </w:tcPr>
          <w:p w14:paraId="00C281BC" w14:textId="77777777" w:rsidR="00AA5BF3" w:rsidRPr="00253C57" w:rsidRDefault="00AA5BF3" w:rsidP="00AA5BF3">
            <w:r w:rsidRPr="00253C57">
              <w:t>Planned</w:t>
            </w:r>
          </w:p>
        </w:tc>
        <w:tc>
          <w:tcPr>
            <w:tcW w:w="654" w:type="pct"/>
            <w:shd w:val="clear" w:color="auto" w:fill="auto"/>
            <w:hideMark/>
          </w:tcPr>
          <w:p w14:paraId="40F7CA69" w14:textId="77777777" w:rsidR="00AA5BF3" w:rsidRPr="00253C57" w:rsidRDefault="00AA5BF3" w:rsidP="00AA5BF3">
            <w:r w:rsidRPr="00253C57">
              <w:t>32</w:t>
            </w:r>
          </w:p>
        </w:tc>
        <w:tc>
          <w:tcPr>
            <w:tcW w:w="1040" w:type="pct"/>
            <w:vMerge/>
            <w:vAlign w:val="center"/>
            <w:hideMark/>
          </w:tcPr>
          <w:p w14:paraId="7D1CF210" w14:textId="77777777" w:rsidR="00AA5BF3" w:rsidRPr="00253C57" w:rsidRDefault="00AA5BF3" w:rsidP="00AA5BF3"/>
        </w:tc>
        <w:tc>
          <w:tcPr>
            <w:tcW w:w="679" w:type="pct"/>
            <w:vMerge/>
            <w:vAlign w:val="center"/>
            <w:hideMark/>
          </w:tcPr>
          <w:p w14:paraId="5A7F45E6" w14:textId="77777777" w:rsidR="00AA5BF3" w:rsidRPr="00253C57" w:rsidRDefault="00AA5BF3" w:rsidP="00AA5BF3"/>
        </w:tc>
      </w:tr>
      <w:tr w:rsidR="00AA5BF3" w:rsidRPr="00253C57" w14:paraId="212377D6" w14:textId="77777777" w:rsidTr="00585876">
        <w:trPr>
          <w:trHeight w:val="300"/>
        </w:trPr>
        <w:tc>
          <w:tcPr>
            <w:tcW w:w="408" w:type="pct"/>
            <w:vMerge/>
            <w:vAlign w:val="center"/>
            <w:hideMark/>
          </w:tcPr>
          <w:p w14:paraId="01B77CC7" w14:textId="77777777" w:rsidR="00AA5BF3" w:rsidRPr="00253C57" w:rsidRDefault="00AA5BF3" w:rsidP="00AA5BF3"/>
        </w:tc>
        <w:tc>
          <w:tcPr>
            <w:tcW w:w="568" w:type="pct"/>
            <w:vMerge/>
            <w:vAlign w:val="center"/>
            <w:hideMark/>
          </w:tcPr>
          <w:p w14:paraId="773AA04D" w14:textId="77777777" w:rsidR="00AA5BF3" w:rsidRPr="00253C57" w:rsidRDefault="00AA5BF3" w:rsidP="00AA5BF3"/>
        </w:tc>
        <w:tc>
          <w:tcPr>
            <w:tcW w:w="555" w:type="pct"/>
            <w:vMerge/>
            <w:vAlign w:val="center"/>
            <w:hideMark/>
          </w:tcPr>
          <w:p w14:paraId="1F24AB27" w14:textId="77777777" w:rsidR="00AA5BF3" w:rsidRPr="00253C57" w:rsidRDefault="00AA5BF3" w:rsidP="00AA5BF3"/>
        </w:tc>
        <w:tc>
          <w:tcPr>
            <w:tcW w:w="608" w:type="pct"/>
            <w:vMerge/>
            <w:vAlign w:val="center"/>
            <w:hideMark/>
          </w:tcPr>
          <w:p w14:paraId="5CC6C76A" w14:textId="77777777" w:rsidR="00AA5BF3" w:rsidRPr="00253C57" w:rsidRDefault="00AA5BF3" w:rsidP="00AA5BF3"/>
        </w:tc>
        <w:tc>
          <w:tcPr>
            <w:tcW w:w="489" w:type="pct"/>
            <w:shd w:val="clear" w:color="auto" w:fill="auto"/>
            <w:hideMark/>
          </w:tcPr>
          <w:p w14:paraId="50DD1BF4" w14:textId="77777777" w:rsidR="00AA5BF3" w:rsidRPr="00253C57" w:rsidRDefault="00AA5BF3" w:rsidP="00AA5BF3">
            <w:r w:rsidRPr="00253C57">
              <w:t>Actual</w:t>
            </w:r>
          </w:p>
        </w:tc>
        <w:tc>
          <w:tcPr>
            <w:tcW w:w="654" w:type="pct"/>
            <w:shd w:val="clear" w:color="auto" w:fill="auto"/>
            <w:hideMark/>
          </w:tcPr>
          <w:p w14:paraId="4D862F70" w14:textId="77777777" w:rsidR="00AA5BF3" w:rsidRPr="00253C57" w:rsidRDefault="00AA5BF3" w:rsidP="00AA5BF3">
            <w:r w:rsidRPr="00253C57">
              <w:t>26</w:t>
            </w:r>
          </w:p>
        </w:tc>
        <w:tc>
          <w:tcPr>
            <w:tcW w:w="1040" w:type="pct"/>
            <w:vMerge/>
            <w:vAlign w:val="center"/>
            <w:hideMark/>
          </w:tcPr>
          <w:p w14:paraId="2FD6C6B0" w14:textId="77777777" w:rsidR="00AA5BF3" w:rsidRPr="00253C57" w:rsidRDefault="00AA5BF3" w:rsidP="00AA5BF3"/>
        </w:tc>
        <w:tc>
          <w:tcPr>
            <w:tcW w:w="679" w:type="pct"/>
            <w:vMerge/>
            <w:vAlign w:val="center"/>
            <w:hideMark/>
          </w:tcPr>
          <w:p w14:paraId="5D911019" w14:textId="77777777" w:rsidR="00AA5BF3" w:rsidRPr="00253C57" w:rsidRDefault="00AA5BF3" w:rsidP="00AA5BF3"/>
        </w:tc>
      </w:tr>
      <w:tr w:rsidR="00AA5BF3" w:rsidRPr="00253C57" w14:paraId="1BE87A6A" w14:textId="77777777" w:rsidTr="00585876">
        <w:trPr>
          <w:trHeight w:val="300"/>
        </w:trPr>
        <w:tc>
          <w:tcPr>
            <w:tcW w:w="5000" w:type="pct"/>
            <w:gridSpan w:val="8"/>
            <w:shd w:val="clear" w:color="000000" w:fill="E7E6E6"/>
            <w:hideMark/>
          </w:tcPr>
          <w:p w14:paraId="68B8FDAB" w14:textId="77777777" w:rsidR="00AA5BF3" w:rsidRPr="00253C57" w:rsidRDefault="00AA5BF3" w:rsidP="00AA5BF3">
            <w:pPr>
              <w:rPr>
                <w:b/>
                <w:bCs/>
              </w:rPr>
            </w:pPr>
            <w:r w:rsidRPr="00253C57">
              <w:rPr>
                <w:b/>
                <w:bCs/>
              </w:rPr>
              <w:t>Output 1.1.2 - Relevant institutions have enhanced capacities to provide gender-responsive, market-oriented, quality programmes, products, and services</w:t>
            </w:r>
          </w:p>
        </w:tc>
      </w:tr>
      <w:tr w:rsidR="00AA5BF3" w:rsidRPr="00253C57" w14:paraId="47FB55CD" w14:textId="77777777" w:rsidTr="00585876">
        <w:trPr>
          <w:trHeight w:val="300"/>
        </w:trPr>
        <w:tc>
          <w:tcPr>
            <w:tcW w:w="5000" w:type="pct"/>
            <w:gridSpan w:val="8"/>
            <w:shd w:val="clear" w:color="auto" w:fill="auto"/>
            <w:hideMark/>
          </w:tcPr>
          <w:p w14:paraId="40AD008F" w14:textId="77777777" w:rsidR="00AA5BF3" w:rsidRPr="00253C57" w:rsidRDefault="00AA5BF3" w:rsidP="00AA5BF3">
            <w:pPr>
              <w:rPr>
                <w:b/>
                <w:bCs/>
                <w:lang w:val="es-ES"/>
              </w:rPr>
            </w:pPr>
            <w:r w:rsidRPr="00253C57">
              <w:rPr>
                <w:b/>
                <w:bCs/>
              </w:rPr>
              <w:t xml:space="preserve">Indicator 1.1.2-8 - Number of UN supported institutions with national or local reach, delivering market-oriented and gender responsive training programmes and business development support products and services. </w:t>
            </w:r>
            <w:r w:rsidRPr="00253C57">
              <w:rPr>
                <w:b/>
                <w:bCs/>
                <w:lang w:val="es-ES"/>
              </w:rPr>
              <w:t xml:space="preserve">Agencies: UNDP, WFP, UNCTAD, UNEP, ILO, FAO, UNIDO, UNCDF, UN Women, ITC </w:t>
            </w:r>
          </w:p>
        </w:tc>
      </w:tr>
      <w:tr w:rsidR="00AA5BF3" w:rsidRPr="00253C57" w14:paraId="6B084A48" w14:textId="77777777" w:rsidTr="00585876">
        <w:trPr>
          <w:trHeight w:val="300"/>
        </w:trPr>
        <w:tc>
          <w:tcPr>
            <w:tcW w:w="408" w:type="pct"/>
            <w:vMerge w:val="restart"/>
            <w:shd w:val="clear" w:color="auto" w:fill="auto"/>
            <w:hideMark/>
          </w:tcPr>
          <w:p w14:paraId="101769E0" w14:textId="77777777" w:rsidR="00AA5BF3" w:rsidRPr="00253C57" w:rsidRDefault="00AA5BF3" w:rsidP="00AA5BF3">
            <w:pPr>
              <w:rPr>
                <w:lang w:val="es-ES"/>
              </w:rPr>
            </w:pPr>
            <w:r w:rsidRPr="00253C57">
              <w:rPr>
                <w:lang w:val="es-ES"/>
              </w:rPr>
              <w:t> </w:t>
            </w:r>
          </w:p>
        </w:tc>
        <w:tc>
          <w:tcPr>
            <w:tcW w:w="568" w:type="pct"/>
            <w:vMerge w:val="restart"/>
            <w:shd w:val="clear" w:color="auto" w:fill="auto"/>
            <w:hideMark/>
          </w:tcPr>
          <w:p w14:paraId="6D456607" w14:textId="77777777" w:rsidR="00AA5BF3" w:rsidRPr="00253C57" w:rsidRDefault="00AA5BF3" w:rsidP="00AA5BF3">
            <w:r w:rsidRPr="00253C57">
              <w:t>Business Development Support Organizations</w:t>
            </w:r>
          </w:p>
        </w:tc>
        <w:tc>
          <w:tcPr>
            <w:tcW w:w="555" w:type="pct"/>
            <w:vMerge w:val="restart"/>
            <w:shd w:val="clear" w:color="auto" w:fill="auto"/>
            <w:hideMark/>
          </w:tcPr>
          <w:p w14:paraId="1A680877" w14:textId="77777777" w:rsidR="00AA5BF3" w:rsidRPr="00253C57" w:rsidRDefault="00AA5BF3" w:rsidP="00AA5BF3">
            <w:r w:rsidRPr="00253C57">
              <w:t>United Republic of Tanzania</w:t>
            </w:r>
          </w:p>
        </w:tc>
        <w:tc>
          <w:tcPr>
            <w:tcW w:w="608" w:type="pct"/>
            <w:vMerge w:val="restart"/>
            <w:shd w:val="clear" w:color="auto" w:fill="auto"/>
            <w:hideMark/>
          </w:tcPr>
          <w:p w14:paraId="241982B1" w14:textId="77777777" w:rsidR="00AA5BF3" w:rsidRPr="00253C57" w:rsidRDefault="00AA5BF3" w:rsidP="00AA5BF3">
            <w:r w:rsidRPr="00253C57">
              <w:t>0</w:t>
            </w:r>
          </w:p>
        </w:tc>
        <w:tc>
          <w:tcPr>
            <w:tcW w:w="489" w:type="pct"/>
            <w:shd w:val="clear" w:color="auto" w:fill="auto"/>
            <w:hideMark/>
          </w:tcPr>
          <w:p w14:paraId="01B78264" w14:textId="77777777" w:rsidR="00AA5BF3" w:rsidRPr="00253C57" w:rsidRDefault="00AA5BF3" w:rsidP="00AA5BF3">
            <w:r w:rsidRPr="00253C57">
              <w:t>Planned</w:t>
            </w:r>
          </w:p>
        </w:tc>
        <w:tc>
          <w:tcPr>
            <w:tcW w:w="654" w:type="pct"/>
            <w:shd w:val="clear" w:color="auto" w:fill="auto"/>
            <w:hideMark/>
          </w:tcPr>
          <w:p w14:paraId="7811F1BE" w14:textId="77777777" w:rsidR="00AA5BF3" w:rsidRPr="00253C57" w:rsidRDefault="00AA5BF3" w:rsidP="00AA5BF3">
            <w:r w:rsidRPr="00253C57">
              <w:t>35</w:t>
            </w:r>
          </w:p>
        </w:tc>
        <w:tc>
          <w:tcPr>
            <w:tcW w:w="1040" w:type="pct"/>
            <w:vMerge w:val="restart"/>
            <w:shd w:val="clear" w:color="auto" w:fill="auto"/>
            <w:hideMark/>
          </w:tcPr>
          <w:p w14:paraId="637407CD" w14:textId="77777777" w:rsidR="00AA5BF3" w:rsidRPr="00253C57" w:rsidRDefault="00AA5BF3" w:rsidP="00AA5BF3">
            <w:r w:rsidRPr="00253C57">
              <w:t>Implementing partners progress reports</w:t>
            </w:r>
          </w:p>
        </w:tc>
        <w:tc>
          <w:tcPr>
            <w:tcW w:w="679" w:type="pct"/>
            <w:vMerge w:val="restart"/>
            <w:shd w:val="clear" w:color="auto" w:fill="auto"/>
            <w:hideMark/>
          </w:tcPr>
          <w:p w14:paraId="755C251A" w14:textId="77777777" w:rsidR="00AA5BF3" w:rsidRPr="00253C57" w:rsidRDefault="00AA5BF3" w:rsidP="00AA5BF3">
            <w:r w:rsidRPr="00253C57">
              <w:t> </w:t>
            </w:r>
          </w:p>
        </w:tc>
      </w:tr>
      <w:tr w:rsidR="00AA5BF3" w:rsidRPr="00253C57" w14:paraId="6F69A19F" w14:textId="77777777" w:rsidTr="00585876">
        <w:trPr>
          <w:trHeight w:val="300"/>
        </w:trPr>
        <w:tc>
          <w:tcPr>
            <w:tcW w:w="408" w:type="pct"/>
            <w:vMerge/>
            <w:vAlign w:val="center"/>
            <w:hideMark/>
          </w:tcPr>
          <w:p w14:paraId="3816A577" w14:textId="77777777" w:rsidR="00AA5BF3" w:rsidRPr="00253C57" w:rsidRDefault="00AA5BF3" w:rsidP="00AA5BF3"/>
        </w:tc>
        <w:tc>
          <w:tcPr>
            <w:tcW w:w="568" w:type="pct"/>
            <w:vMerge/>
            <w:vAlign w:val="center"/>
            <w:hideMark/>
          </w:tcPr>
          <w:p w14:paraId="57D6A311" w14:textId="77777777" w:rsidR="00AA5BF3" w:rsidRPr="00253C57" w:rsidRDefault="00AA5BF3" w:rsidP="00AA5BF3"/>
        </w:tc>
        <w:tc>
          <w:tcPr>
            <w:tcW w:w="555" w:type="pct"/>
            <w:vMerge/>
            <w:vAlign w:val="center"/>
            <w:hideMark/>
          </w:tcPr>
          <w:p w14:paraId="603A9F09" w14:textId="77777777" w:rsidR="00AA5BF3" w:rsidRPr="00253C57" w:rsidRDefault="00AA5BF3" w:rsidP="00AA5BF3"/>
        </w:tc>
        <w:tc>
          <w:tcPr>
            <w:tcW w:w="608" w:type="pct"/>
            <w:vMerge/>
            <w:vAlign w:val="center"/>
            <w:hideMark/>
          </w:tcPr>
          <w:p w14:paraId="43F410A2" w14:textId="77777777" w:rsidR="00AA5BF3" w:rsidRPr="00253C57" w:rsidRDefault="00AA5BF3" w:rsidP="00AA5BF3"/>
        </w:tc>
        <w:tc>
          <w:tcPr>
            <w:tcW w:w="489" w:type="pct"/>
            <w:shd w:val="clear" w:color="auto" w:fill="auto"/>
            <w:hideMark/>
          </w:tcPr>
          <w:p w14:paraId="052EF411" w14:textId="77777777" w:rsidR="00AA5BF3" w:rsidRPr="00253C57" w:rsidRDefault="00AA5BF3" w:rsidP="00AA5BF3">
            <w:r w:rsidRPr="00253C57">
              <w:t>Actual</w:t>
            </w:r>
          </w:p>
        </w:tc>
        <w:tc>
          <w:tcPr>
            <w:tcW w:w="654" w:type="pct"/>
            <w:shd w:val="clear" w:color="auto" w:fill="auto"/>
            <w:hideMark/>
          </w:tcPr>
          <w:p w14:paraId="7555E226" w14:textId="77777777" w:rsidR="00AA5BF3" w:rsidRPr="00253C57" w:rsidRDefault="00AA5BF3" w:rsidP="00AA5BF3">
            <w:r w:rsidRPr="00253C57">
              <w:t>54</w:t>
            </w:r>
          </w:p>
        </w:tc>
        <w:tc>
          <w:tcPr>
            <w:tcW w:w="1040" w:type="pct"/>
            <w:vMerge/>
            <w:vAlign w:val="center"/>
            <w:hideMark/>
          </w:tcPr>
          <w:p w14:paraId="7AD1D1EC" w14:textId="77777777" w:rsidR="00AA5BF3" w:rsidRPr="00253C57" w:rsidRDefault="00AA5BF3" w:rsidP="00AA5BF3"/>
        </w:tc>
        <w:tc>
          <w:tcPr>
            <w:tcW w:w="679" w:type="pct"/>
            <w:vMerge/>
            <w:vAlign w:val="center"/>
            <w:hideMark/>
          </w:tcPr>
          <w:p w14:paraId="5E6F5054" w14:textId="77777777" w:rsidR="00AA5BF3" w:rsidRPr="00253C57" w:rsidRDefault="00AA5BF3" w:rsidP="00AA5BF3"/>
        </w:tc>
      </w:tr>
      <w:tr w:rsidR="00AA5BF3" w:rsidRPr="00253C57" w14:paraId="017A9D72" w14:textId="77777777" w:rsidTr="00585876">
        <w:trPr>
          <w:trHeight w:val="300"/>
        </w:trPr>
        <w:tc>
          <w:tcPr>
            <w:tcW w:w="408" w:type="pct"/>
            <w:vMerge w:val="restart"/>
            <w:shd w:val="clear" w:color="auto" w:fill="auto"/>
            <w:hideMark/>
          </w:tcPr>
          <w:p w14:paraId="426A3B4F" w14:textId="77777777" w:rsidR="00AA5BF3" w:rsidRPr="00253C57" w:rsidRDefault="00AA5BF3" w:rsidP="00AA5BF3">
            <w:r w:rsidRPr="00253C57">
              <w:t> </w:t>
            </w:r>
          </w:p>
        </w:tc>
        <w:tc>
          <w:tcPr>
            <w:tcW w:w="568" w:type="pct"/>
            <w:vMerge w:val="restart"/>
            <w:shd w:val="clear" w:color="auto" w:fill="auto"/>
            <w:hideMark/>
          </w:tcPr>
          <w:p w14:paraId="00722AEE" w14:textId="77777777" w:rsidR="00AA5BF3" w:rsidRPr="00253C57" w:rsidRDefault="00AA5BF3" w:rsidP="00AA5BF3">
            <w:r w:rsidRPr="00253C57">
              <w:t>Training Institutions</w:t>
            </w:r>
          </w:p>
        </w:tc>
        <w:tc>
          <w:tcPr>
            <w:tcW w:w="555" w:type="pct"/>
            <w:vMerge w:val="restart"/>
            <w:shd w:val="clear" w:color="auto" w:fill="auto"/>
            <w:hideMark/>
          </w:tcPr>
          <w:p w14:paraId="36E5AF26" w14:textId="77777777" w:rsidR="00AA5BF3" w:rsidRPr="00253C57" w:rsidRDefault="00AA5BF3" w:rsidP="00AA5BF3">
            <w:r w:rsidRPr="00253C57">
              <w:t>United Republic of Tanzania</w:t>
            </w:r>
          </w:p>
        </w:tc>
        <w:tc>
          <w:tcPr>
            <w:tcW w:w="608" w:type="pct"/>
            <w:vMerge/>
            <w:vAlign w:val="center"/>
            <w:hideMark/>
          </w:tcPr>
          <w:p w14:paraId="247D119C" w14:textId="77777777" w:rsidR="00AA5BF3" w:rsidRPr="00253C57" w:rsidRDefault="00AA5BF3" w:rsidP="00AA5BF3"/>
        </w:tc>
        <w:tc>
          <w:tcPr>
            <w:tcW w:w="489" w:type="pct"/>
            <w:shd w:val="clear" w:color="auto" w:fill="auto"/>
            <w:hideMark/>
          </w:tcPr>
          <w:p w14:paraId="6D195394" w14:textId="77777777" w:rsidR="00AA5BF3" w:rsidRPr="00253C57" w:rsidRDefault="00AA5BF3" w:rsidP="00AA5BF3">
            <w:r w:rsidRPr="00253C57">
              <w:t>Planned</w:t>
            </w:r>
          </w:p>
        </w:tc>
        <w:tc>
          <w:tcPr>
            <w:tcW w:w="654" w:type="pct"/>
            <w:shd w:val="clear" w:color="auto" w:fill="auto"/>
            <w:hideMark/>
          </w:tcPr>
          <w:p w14:paraId="7FA840A9" w14:textId="77777777" w:rsidR="00AA5BF3" w:rsidRPr="00253C57" w:rsidRDefault="00AA5BF3" w:rsidP="00AA5BF3">
            <w:r w:rsidRPr="00253C57">
              <w:t>7</w:t>
            </w:r>
          </w:p>
        </w:tc>
        <w:tc>
          <w:tcPr>
            <w:tcW w:w="1040" w:type="pct"/>
            <w:vMerge/>
            <w:vAlign w:val="center"/>
            <w:hideMark/>
          </w:tcPr>
          <w:p w14:paraId="74C582CF" w14:textId="77777777" w:rsidR="00AA5BF3" w:rsidRPr="00253C57" w:rsidRDefault="00AA5BF3" w:rsidP="00AA5BF3"/>
        </w:tc>
        <w:tc>
          <w:tcPr>
            <w:tcW w:w="679" w:type="pct"/>
            <w:vMerge/>
            <w:vAlign w:val="center"/>
            <w:hideMark/>
          </w:tcPr>
          <w:p w14:paraId="5838434C" w14:textId="77777777" w:rsidR="00AA5BF3" w:rsidRPr="00253C57" w:rsidRDefault="00AA5BF3" w:rsidP="00AA5BF3"/>
        </w:tc>
      </w:tr>
      <w:tr w:rsidR="00AA5BF3" w:rsidRPr="00253C57" w14:paraId="5FBCC982" w14:textId="77777777" w:rsidTr="00585876">
        <w:trPr>
          <w:trHeight w:val="300"/>
        </w:trPr>
        <w:tc>
          <w:tcPr>
            <w:tcW w:w="408" w:type="pct"/>
            <w:vMerge/>
            <w:vAlign w:val="center"/>
            <w:hideMark/>
          </w:tcPr>
          <w:p w14:paraId="57F6C1EE" w14:textId="77777777" w:rsidR="00AA5BF3" w:rsidRPr="00253C57" w:rsidRDefault="00AA5BF3" w:rsidP="00AA5BF3"/>
        </w:tc>
        <w:tc>
          <w:tcPr>
            <w:tcW w:w="568" w:type="pct"/>
            <w:vMerge/>
            <w:vAlign w:val="center"/>
            <w:hideMark/>
          </w:tcPr>
          <w:p w14:paraId="307AA50C" w14:textId="77777777" w:rsidR="00AA5BF3" w:rsidRPr="00253C57" w:rsidRDefault="00AA5BF3" w:rsidP="00AA5BF3"/>
        </w:tc>
        <w:tc>
          <w:tcPr>
            <w:tcW w:w="555" w:type="pct"/>
            <w:vMerge/>
            <w:vAlign w:val="center"/>
            <w:hideMark/>
          </w:tcPr>
          <w:p w14:paraId="6C1A9DA4" w14:textId="77777777" w:rsidR="00AA5BF3" w:rsidRPr="00253C57" w:rsidRDefault="00AA5BF3" w:rsidP="00AA5BF3"/>
        </w:tc>
        <w:tc>
          <w:tcPr>
            <w:tcW w:w="608" w:type="pct"/>
            <w:vMerge/>
            <w:vAlign w:val="center"/>
            <w:hideMark/>
          </w:tcPr>
          <w:p w14:paraId="541E8614" w14:textId="77777777" w:rsidR="00AA5BF3" w:rsidRPr="00253C57" w:rsidRDefault="00AA5BF3" w:rsidP="00AA5BF3"/>
        </w:tc>
        <w:tc>
          <w:tcPr>
            <w:tcW w:w="489" w:type="pct"/>
            <w:shd w:val="clear" w:color="auto" w:fill="auto"/>
            <w:hideMark/>
          </w:tcPr>
          <w:p w14:paraId="320A7D84" w14:textId="77777777" w:rsidR="00AA5BF3" w:rsidRPr="00253C57" w:rsidRDefault="00AA5BF3" w:rsidP="00AA5BF3">
            <w:r w:rsidRPr="00253C57">
              <w:t>Actual</w:t>
            </w:r>
          </w:p>
        </w:tc>
        <w:tc>
          <w:tcPr>
            <w:tcW w:w="654" w:type="pct"/>
            <w:shd w:val="clear" w:color="auto" w:fill="auto"/>
            <w:hideMark/>
          </w:tcPr>
          <w:p w14:paraId="577DF908" w14:textId="77777777" w:rsidR="00AA5BF3" w:rsidRPr="00253C57" w:rsidRDefault="00AA5BF3" w:rsidP="00AA5BF3">
            <w:r w:rsidRPr="00253C57">
              <w:t>12</w:t>
            </w:r>
          </w:p>
        </w:tc>
        <w:tc>
          <w:tcPr>
            <w:tcW w:w="1040" w:type="pct"/>
            <w:vMerge/>
            <w:vAlign w:val="center"/>
            <w:hideMark/>
          </w:tcPr>
          <w:p w14:paraId="16C79E12" w14:textId="77777777" w:rsidR="00AA5BF3" w:rsidRPr="00253C57" w:rsidRDefault="00AA5BF3" w:rsidP="00AA5BF3"/>
        </w:tc>
        <w:tc>
          <w:tcPr>
            <w:tcW w:w="679" w:type="pct"/>
            <w:vMerge/>
            <w:vAlign w:val="center"/>
            <w:hideMark/>
          </w:tcPr>
          <w:p w14:paraId="0307DD2D" w14:textId="77777777" w:rsidR="00AA5BF3" w:rsidRPr="00253C57" w:rsidRDefault="00AA5BF3" w:rsidP="00AA5BF3"/>
        </w:tc>
      </w:tr>
      <w:tr w:rsidR="00AA5BF3" w:rsidRPr="00253C57" w14:paraId="47472D1D" w14:textId="77777777" w:rsidTr="00585876">
        <w:trPr>
          <w:trHeight w:val="300"/>
        </w:trPr>
        <w:tc>
          <w:tcPr>
            <w:tcW w:w="5000" w:type="pct"/>
            <w:gridSpan w:val="8"/>
            <w:shd w:val="clear" w:color="auto" w:fill="auto"/>
            <w:hideMark/>
          </w:tcPr>
          <w:p w14:paraId="688B68FA" w14:textId="77777777" w:rsidR="00AA5BF3" w:rsidRPr="00253C57" w:rsidRDefault="00AA5BF3" w:rsidP="00AA5BF3">
            <w:pPr>
              <w:rPr>
                <w:b/>
                <w:bCs/>
              </w:rPr>
            </w:pPr>
            <w:r w:rsidRPr="00253C57">
              <w:rPr>
                <w:b/>
                <w:bCs/>
              </w:rPr>
              <w:t>Indicator 1.1.2-9 - Number of skills certifications for enhanced employability issued by UN supported training institutions. Agencies: ILO</w:t>
            </w:r>
          </w:p>
        </w:tc>
      </w:tr>
      <w:tr w:rsidR="00AA5BF3" w:rsidRPr="00253C57" w14:paraId="7B6E98C3" w14:textId="77777777" w:rsidTr="00585876">
        <w:trPr>
          <w:trHeight w:val="300"/>
        </w:trPr>
        <w:tc>
          <w:tcPr>
            <w:tcW w:w="408" w:type="pct"/>
            <w:vMerge w:val="restart"/>
            <w:shd w:val="clear" w:color="auto" w:fill="auto"/>
            <w:hideMark/>
          </w:tcPr>
          <w:p w14:paraId="109A99C3" w14:textId="77777777" w:rsidR="00AA5BF3" w:rsidRPr="00253C57" w:rsidRDefault="00AA5BF3" w:rsidP="00AA5BF3">
            <w:r w:rsidRPr="00253C57">
              <w:lastRenderedPageBreak/>
              <w:t> </w:t>
            </w:r>
          </w:p>
        </w:tc>
        <w:tc>
          <w:tcPr>
            <w:tcW w:w="568" w:type="pct"/>
            <w:vMerge w:val="restart"/>
            <w:shd w:val="clear" w:color="auto" w:fill="auto"/>
            <w:hideMark/>
          </w:tcPr>
          <w:p w14:paraId="16099AB8" w14:textId="77777777" w:rsidR="00AA5BF3" w:rsidRPr="00253C57" w:rsidRDefault="00AA5BF3" w:rsidP="00AA5BF3">
            <w:r w:rsidRPr="00253C57">
              <w:t>Female</w:t>
            </w:r>
          </w:p>
        </w:tc>
        <w:tc>
          <w:tcPr>
            <w:tcW w:w="555" w:type="pct"/>
            <w:vMerge w:val="restart"/>
            <w:shd w:val="clear" w:color="auto" w:fill="auto"/>
            <w:hideMark/>
          </w:tcPr>
          <w:p w14:paraId="09814643" w14:textId="77777777" w:rsidR="00AA5BF3" w:rsidRPr="00253C57" w:rsidRDefault="00AA5BF3" w:rsidP="00AA5BF3">
            <w:r w:rsidRPr="00253C57">
              <w:t>Mainland</w:t>
            </w:r>
          </w:p>
        </w:tc>
        <w:tc>
          <w:tcPr>
            <w:tcW w:w="608" w:type="pct"/>
            <w:vMerge w:val="restart"/>
            <w:shd w:val="clear" w:color="auto" w:fill="auto"/>
            <w:hideMark/>
          </w:tcPr>
          <w:p w14:paraId="3F711B68" w14:textId="77777777" w:rsidR="00AA5BF3" w:rsidRPr="00253C57" w:rsidRDefault="00AA5BF3" w:rsidP="00AA5BF3">
            <w:r w:rsidRPr="00253C57">
              <w:t>477</w:t>
            </w:r>
          </w:p>
        </w:tc>
        <w:tc>
          <w:tcPr>
            <w:tcW w:w="489" w:type="pct"/>
            <w:shd w:val="clear" w:color="auto" w:fill="auto"/>
            <w:hideMark/>
          </w:tcPr>
          <w:p w14:paraId="71353EEB" w14:textId="77777777" w:rsidR="00AA5BF3" w:rsidRPr="00253C57" w:rsidRDefault="00AA5BF3" w:rsidP="00AA5BF3">
            <w:r w:rsidRPr="00253C57">
              <w:t>Planned</w:t>
            </w:r>
          </w:p>
        </w:tc>
        <w:tc>
          <w:tcPr>
            <w:tcW w:w="654" w:type="pct"/>
            <w:shd w:val="clear" w:color="auto" w:fill="auto"/>
            <w:hideMark/>
          </w:tcPr>
          <w:p w14:paraId="22BBAAEB" w14:textId="77777777" w:rsidR="00AA5BF3" w:rsidRPr="00253C57" w:rsidRDefault="00AA5BF3" w:rsidP="00AA5BF3">
            <w:r w:rsidRPr="00253C57">
              <w:t>2000</w:t>
            </w:r>
          </w:p>
        </w:tc>
        <w:tc>
          <w:tcPr>
            <w:tcW w:w="1040" w:type="pct"/>
            <w:vMerge w:val="restart"/>
            <w:shd w:val="clear" w:color="auto" w:fill="auto"/>
            <w:hideMark/>
          </w:tcPr>
          <w:p w14:paraId="1498C26E" w14:textId="77777777" w:rsidR="00AA5BF3" w:rsidRPr="00253C57" w:rsidRDefault="00AA5BF3" w:rsidP="00AA5BF3">
            <w:r w:rsidRPr="00253C57">
              <w:t>Implementing partners progress reports</w:t>
            </w:r>
          </w:p>
        </w:tc>
        <w:tc>
          <w:tcPr>
            <w:tcW w:w="679" w:type="pct"/>
            <w:vMerge w:val="restart"/>
            <w:shd w:val="clear" w:color="auto" w:fill="auto"/>
            <w:hideMark/>
          </w:tcPr>
          <w:p w14:paraId="4367AD42" w14:textId="77777777" w:rsidR="00AA5BF3" w:rsidRPr="00253C57" w:rsidRDefault="00AA5BF3" w:rsidP="00AA5BF3">
            <w:r w:rsidRPr="00253C57">
              <w:t> </w:t>
            </w:r>
          </w:p>
        </w:tc>
      </w:tr>
      <w:tr w:rsidR="00AA5BF3" w:rsidRPr="00253C57" w14:paraId="61BD94D4" w14:textId="77777777" w:rsidTr="00585876">
        <w:trPr>
          <w:trHeight w:val="300"/>
        </w:trPr>
        <w:tc>
          <w:tcPr>
            <w:tcW w:w="408" w:type="pct"/>
            <w:vMerge/>
            <w:vAlign w:val="center"/>
            <w:hideMark/>
          </w:tcPr>
          <w:p w14:paraId="5CE75E3C" w14:textId="77777777" w:rsidR="00AA5BF3" w:rsidRPr="00253C57" w:rsidRDefault="00AA5BF3" w:rsidP="00AA5BF3"/>
        </w:tc>
        <w:tc>
          <w:tcPr>
            <w:tcW w:w="568" w:type="pct"/>
            <w:vMerge/>
            <w:vAlign w:val="center"/>
            <w:hideMark/>
          </w:tcPr>
          <w:p w14:paraId="33170521" w14:textId="77777777" w:rsidR="00AA5BF3" w:rsidRPr="00253C57" w:rsidRDefault="00AA5BF3" w:rsidP="00AA5BF3"/>
        </w:tc>
        <w:tc>
          <w:tcPr>
            <w:tcW w:w="555" w:type="pct"/>
            <w:vMerge/>
            <w:vAlign w:val="center"/>
            <w:hideMark/>
          </w:tcPr>
          <w:p w14:paraId="152C9AF5" w14:textId="77777777" w:rsidR="00AA5BF3" w:rsidRPr="00253C57" w:rsidRDefault="00AA5BF3" w:rsidP="00AA5BF3"/>
        </w:tc>
        <w:tc>
          <w:tcPr>
            <w:tcW w:w="608" w:type="pct"/>
            <w:vMerge/>
            <w:vAlign w:val="center"/>
            <w:hideMark/>
          </w:tcPr>
          <w:p w14:paraId="6B4165EB" w14:textId="77777777" w:rsidR="00AA5BF3" w:rsidRPr="00253C57" w:rsidRDefault="00AA5BF3" w:rsidP="00AA5BF3"/>
        </w:tc>
        <w:tc>
          <w:tcPr>
            <w:tcW w:w="489" w:type="pct"/>
            <w:shd w:val="clear" w:color="auto" w:fill="auto"/>
            <w:hideMark/>
          </w:tcPr>
          <w:p w14:paraId="46EFDC0F" w14:textId="77777777" w:rsidR="00AA5BF3" w:rsidRPr="00253C57" w:rsidRDefault="00AA5BF3" w:rsidP="00AA5BF3">
            <w:r w:rsidRPr="00253C57">
              <w:t>Actual</w:t>
            </w:r>
          </w:p>
        </w:tc>
        <w:tc>
          <w:tcPr>
            <w:tcW w:w="654" w:type="pct"/>
            <w:shd w:val="clear" w:color="auto" w:fill="auto"/>
            <w:hideMark/>
          </w:tcPr>
          <w:p w14:paraId="7ADA16AB" w14:textId="77777777" w:rsidR="00AA5BF3" w:rsidRPr="00253C57" w:rsidRDefault="00AA5BF3" w:rsidP="00AA5BF3">
            <w:r w:rsidRPr="00253C57">
              <w:t>892</w:t>
            </w:r>
          </w:p>
        </w:tc>
        <w:tc>
          <w:tcPr>
            <w:tcW w:w="1040" w:type="pct"/>
            <w:vMerge/>
            <w:vAlign w:val="center"/>
            <w:hideMark/>
          </w:tcPr>
          <w:p w14:paraId="1BA49B8E" w14:textId="77777777" w:rsidR="00AA5BF3" w:rsidRPr="00253C57" w:rsidRDefault="00AA5BF3" w:rsidP="00AA5BF3"/>
        </w:tc>
        <w:tc>
          <w:tcPr>
            <w:tcW w:w="679" w:type="pct"/>
            <w:vMerge/>
            <w:vAlign w:val="center"/>
            <w:hideMark/>
          </w:tcPr>
          <w:p w14:paraId="14F04CC3" w14:textId="77777777" w:rsidR="00AA5BF3" w:rsidRPr="00253C57" w:rsidRDefault="00AA5BF3" w:rsidP="00AA5BF3"/>
        </w:tc>
      </w:tr>
      <w:tr w:rsidR="00AA5BF3" w:rsidRPr="00253C57" w14:paraId="76375FC4" w14:textId="77777777" w:rsidTr="00585876">
        <w:trPr>
          <w:trHeight w:val="300"/>
        </w:trPr>
        <w:tc>
          <w:tcPr>
            <w:tcW w:w="408" w:type="pct"/>
            <w:vMerge w:val="restart"/>
            <w:shd w:val="clear" w:color="auto" w:fill="auto"/>
            <w:hideMark/>
          </w:tcPr>
          <w:p w14:paraId="41036780" w14:textId="77777777" w:rsidR="00AA5BF3" w:rsidRPr="00253C57" w:rsidRDefault="00AA5BF3" w:rsidP="00AA5BF3">
            <w:r w:rsidRPr="00253C57">
              <w:t> </w:t>
            </w:r>
          </w:p>
        </w:tc>
        <w:tc>
          <w:tcPr>
            <w:tcW w:w="568" w:type="pct"/>
            <w:vMerge w:val="restart"/>
            <w:shd w:val="clear" w:color="auto" w:fill="auto"/>
            <w:hideMark/>
          </w:tcPr>
          <w:p w14:paraId="3AA67536" w14:textId="77777777" w:rsidR="00AA5BF3" w:rsidRPr="00253C57" w:rsidRDefault="00AA5BF3" w:rsidP="00AA5BF3">
            <w:r w:rsidRPr="00253C57">
              <w:t>Male</w:t>
            </w:r>
          </w:p>
        </w:tc>
        <w:tc>
          <w:tcPr>
            <w:tcW w:w="555" w:type="pct"/>
            <w:vMerge w:val="restart"/>
            <w:shd w:val="clear" w:color="auto" w:fill="auto"/>
            <w:hideMark/>
          </w:tcPr>
          <w:p w14:paraId="1EEB7F0C" w14:textId="77777777" w:rsidR="00AA5BF3" w:rsidRPr="00253C57" w:rsidRDefault="00AA5BF3" w:rsidP="00AA5BF3">
            <w:r w:rsidRPr="00253C57">
              <w:t>Mainland</w:t>
            </w:r>
          </w:p>
        </w:tc>
        <w:tc>
          <w:tcPr>
            <w:tcW w:w="608" w:type="pct"/>
            <w:vMerge w:val="restart"/>
            <w:shd w:val="clear" w:color="auto" w:fill="auto"/>
            <w:hideMark/>
          </w:tcPr>
          <w:p w14:paraId="4B75AE73" w14:textId="77777777" w:rsidR="00AA5BF3" w:rsidRPr="00253C57" w:rsidRDefault="00AA5BF3" w:rsidP="00AA5BF3">
            <w:r w:rsidRPr="00253C57">
              <w:t>4214</w:t>
            </w:r>
          </w:p>
        </w:tc>
        <w:tc>
          <w:tcPr>
            <w:tcW w:w="489" w:type="pct"/>
            <w:shd w:val="clear" w:color="auto" w:fill="auto"/>
            <w:hideMark/>
          </w:tcPr>
          <w:p w14:paraId="7CB2495D" w14:textId="77777777" w:rsidR="00AA5BF3" w:rsidRPr="00253C57" w:rsidRDefault="00AA5BF3" w:rsidP="00AA5BF3">
            <w:r w:rsidRPr="00253C57">
              <w:t>Planned</w:t>
            </w:r>
          </w:p>
        </w:tc>
        <w:tc>
          <w:tcPr>
            <w:tcW w:w="654" w:type="pct"/>
            <w:shd w:val="clear" w:color="auto" w:fill="auto"/>
            <w:hideMark/>
          </w:tcPr>
          <w:p w14:paraId="5EB581F3" w14:textId="77777777" w:rsidR="00AA5BF3" w:rsidRPr="00253C57" w:rsidRDefault="00AA5BF3" w:rsidP="00AA5BF3">
            <w:r w:rsidRPr="00253C57">
              <w:t>8000</w:t>
            </w:r>
          </w:p>
        </w:tc>
        <w:tc>
          <w:tcPr>
            <w:tcW w:w="1040" w:type="pct"/>
            <w:vMerge/>
            <w:vAlign w:val="center"/>
            <w:hideMark/>
          </w:tcPr>
          <w:p w14:paraId="74472935" w14:textId="77777777" w:rsidR="00AA5BF3" w:rsidRPr="00253C57" w:rsidRDefault="00AA5BF3" w:rsidP="00AA5BF3"/>
        </w:tc>
        <w:tc>
          <w:tcPr>
            <w:tcW w:w="679" w:type="pct"/>
            <w:vMerge/>
            <w:vAlign w:val="center"/>
            <w:hideMark/>
          </w:tcPr>
          <w:p w14:paraId="6904BF9A" w14:textId="77777777" w:rsidR="00AA5BF3" w:rsidRPr="00253C57" w:rsidRDefault="00AA5BF3" w:rsidP="00AA5BF3"/>
        </w:tc>
      </w:tr>
      <w:tr w:rsidR="00AA5BF3" w:rsidRPr="00253C57" w14:paraId="2FF3261F" w14:textId="77777777" w:rsidTr="00585876">
        <w:trPr>
          <w:trHeight w:val="300"/>
        </w:trPr>
        <w:tc>
          <w:tcPr>
            <w:tcW w:w="408" w:type="pct"/>
            <w:vMerge/>
            <w:vAlign w:val="center"/>
            <w:hideMark/>
          </w:tcPr>
          <w:p w14:paraId="4561E6D4" w14:textId="77777777" w:rsidR="00AA5BF3" w:rsidRPr="00253C57" w:rsidRDefault="00AA5BF3" w:rsidP="00AA5BF3"/>
        </w:tc>
        <w:tc>
          <w:tcPr>
            <w:tcW w:w="568" w:type="pct"/>
            <w:vMerge/>
            <w:vAlign w:val="center"/>
            <w:hideMark/>
          </w:tcPr>
          <w:p w14:paraId="57E119F9" w14:textId="77777777" w:rsidR="00AA5BF3" w:rsidRPr="00253C57" w:rsidRDefault="00AA5BF3" w:rsidP="00AA5BF3"/>
        </w:tc>
        <w:tc>
          <w:tcPr>
            <w:tcW w:w="555" w:type="pct"/>
            <w:vMerge/>
            <w:vAlign w:val="center"/>
            <w:hideMark/>
          </w:tcPr>
          <w:p w14:paraId="71AE3FD1" w14:textId="77777777" w:rsidR="00AA5BF3" w:rsidRPr="00253C57" w:rsidRDefault="00AA5BF3" w:rsidP="00AA5BF3"/>
        </w:tc>
        <w:tc>
          <w:tcPr>
            <w:tcW w:w="608" w:type="pct"/>
            <w:vMerge/>
            <w:vAlign w:val="center"/>
            <w:hideMark/>
          </w:tcPr>
          <w:p w14:paraId="44D33760" w14:textId="77777777" w:rsidR="00AA5BF3" w:rsidRPr="00253C57" w:rsidRDefault="00AA5BF3" w:rsidP="00AA5BF3"/>
        </w:tc>
        <w:tc>
          <w:tcPr>
            <w:tcW w:w="489" w:type="pct"/>
            <w:shd w:val="clear" w:color="auto" w:fill="auto"/>
            <w:hideMark/>
          </w:tcPr>
          <w:p w14:paraId="760040DA" w14:textId="77777777" w:rsidR="00AA5BF3" w:rsidRPr="00253C57" w:rsidRDefault="00AA5BF3" w:rsidP="00AA5BF3">
            <w:r w:rsidRPr="00253C57">
              <w:t>Actual</w:t>
            </w:r>
          </w:p>
        </w:tc>
        <w:tc>
          <w:tcPr>
            <w:tcW w:w="654" w:type="pct"/>
            <w:shd w:val="clear" w:color="auto" w:fill="auto"/>
            <w:hideMark/>
          </w:tcPr>
          <w:p w14:paraId="02C4E961" w14:textId="77777777" w:rsidR="00AA5BF3" w:rsidRPr="00253C57" w:rsidRDefault="00AA5BF3" w:rsidP="00AA5BF3">
            <w:r w:rsidRPr="00253C57">
              <w:t>3001</w:t>
            </w:r>
          </w:p>
        </w:tc>
        <w:tc>
          <w:tcPr>
            <w:tcW w:w="1040" w:type="pct"/>
            <w:vMerge/>
            <w:vAlign w:val="center"/>
            <w:hideMark/>
          </w:tcPr>
          <w:p w14:paraId="5739DD38" w14:textId="77777777" w:rsidR="00AA5BF3" w:rsidRPr="00253C57" w:rsidRDefault="00AA5BF3" w:rsidP="00AA5BF3"/>
        </w:tc>
        <w:tc>
          <w:tcPr>
            <w:tcW w:w="679" w:type="pct"/>
            <w:vMerge/>
            <w:vAlign w:val="center"/>
            <w:hideMark/>
          </w:tcPr>
          <w:p w14:paraId="61E882EA" w14:textId="77777777" w:rsidR="00AA5BF3" w:rsidRPr="00253C57" w:rsidRDefault="00AA5BF3" w:rsidP="00AA5BF3"/>
        </w:tc>
      </w:tr>
      <w:tr w:rsidR="00AA5BF3" w:rsidRPr="00253C57" w14:paraId="0B84B866" w14:textId="77777777" w:rsidTr="00585876">
        <w:trPr>
          <w:trHeight w:val="300"/>
        </w:trPr>
        <w:tc>
          <w:tcPr>
            <w:tcW w:w="5000" w:type="pct"/>
            <w:gridSpan w:val="8"/>
            <w:shd w:val="clear" w:color="auto" w:fill="auto"/>
            <w:hideMark/>
          </w:tcPr>
          <w:p w14:paraId="1E0A484F" w14:textId="77777777" w:rsidR="00AA5BF3" w:rsidRPr="00253C57" w:rsidRDefault="00AA5BF3" w:rsidP="00AA5BF3">
            <w:pPr>
              <w:rPr>
                <w:b/>
                <w:bCs/>
              </w:rPr>
            </w:pPr>
            <w:r w:rsidRPr="00253C57">
              <w:rPr>
                <w:b/>
                <w:bCs/>
              </w:rPr>
              <w:t xml:space="preserve">Indicator 1.1.2-10 - Number of supported national, regional and community level financial service providers offering financial products and services that responds to the needs of women and youth entrepreneurs and small-holder farmers. Agencies: UN Women, UNCDF, ITC </w:t>
            </w:r>
          </w:p>
        </w:tc>
      </w:tr>
      <w:tr w:rsidR="00AA5BF3" w:rsidRPr="00253C57" w14:paraId="06A937FB" w14:textId="77777777" w:rsidTr="00585876">
        <w:trPr>
          <w:trHeight w:val="300"/>
        </w:trPr>
        <w:tc>
          <w:tcPr>
            <w:tcW w:w="408" w:type="pct"/>
            <w:vMerge w:val="restart"/>
            <w:shd w:val="clear" w:color="auto" w:fill="auto"/>
            <w:hideMark/>
          </w:tcPr>
          <w:p w14:paraId="7DA2CF48" w14:textId="77777777" w:rsidR="00AA5BF3" w:rsidRPr="00253C57" w:rsidRDefault="00AA5BF3" w:rsidP="00AA5BF3">
            <w:r w:rsidRPr="00253C57">
              <w:t> </w:t>
            </w:r>
          </w:p>
        </w:tc>
        <w:tc>
          <w:tcPr>
            <w:tcW w:w="568" w:type="pct"/>
            <w:vMerge w:val="restart"/>
            <w:shd w:val="clear" w:color="auto" w:fill="auto"/>
            <w:hideMark/>
          </w:tcPr>
          <w:p w14:paraId="69F70021" w14:textId="77777777" w:rsidR="00AA5BF3" w:rsidRPr="00253C57" w:rsidRDefault="00AA5BF3" w:rsidP="00AA5BF3">
            <w:r w:rsidRPr="00253C57">
              <w:t>Total</w:t>
            </w:r>
          </w:p>
        </w:tc>
        <w:tc>
          <w:tcPr>
            <w:tcW w:w="555" w:type="pct"/>
            <w:vMerge w:val="restart"/>
            <w:shd w:val="clear" w:color="auto" w:fill="auto"/>
            <w:hideMark/>
          </w:tcPr>
          <w:p w14:paraId="43CCDF4F" w14:textId="77777777" w:rsidR="00AA5BF3" w:rsidRPr="00253C57" w:rsidRDefault="00AA5BF3" w:rsidP="00AA5BF3">
            <w:r w:rsidRPr="00253C57">
              <w:t>Mainland</w:t>
            </w:r>
          </w:p>
        </w:tc>
        <w:tc>
          <w:tcPr>
            <w:tcW w:w="608" w:type="pct"/>
            <w:vMerge w:val="restart"/>
            <w:shd w:val="clear" w:color="auto" w:fill="auto"/>
            <w:hideMark/>
          </w:tcPr>
          <w:p w14:paraId="259FB411" w14:textId="77777777" w:rsidR="00AA5BF3" w:rsidRPr="00253C57" w:rsidRDefault="00AA5BF3" w:rsidP="00AA5BF3">
            <w:r w:rsidRPr="00253C57">
              <w:t>0</w:t>
            </w:r>
          </w:p>
        </w:tc>
        <w:tc>
          <w:tcPr>
            <w:tcW w:w="489" w:type="pct"/>
            <w:shd w:val="clear" w:color="auto" w:fill="auto"/>
            <w:hideMark/>
          </w:tcPr>
          <w:p w14:paraId="7ACBA5E5" w14:textId="77777777" w:rsidR="00AA5BF3" w:rsidRPr="00253C57" w:rsidRDefault="00AA5BF3" w:rsidP="00AA5BF3">
            <w:r w:rsidRPr="00253C57">
              <w:t>Planned</w:t>
            </w:r>
          </w:p>
        </w:tc>
        <w:tc>
          <w:tcPr>
            <w:tcW w:w="654" w:type="pct"/>
            <w:shd w:val="clear" w:color="auto" w:fill="auto"/>
            <w:hideMark/>
          </w:tcPr>
          <w:p w14:paraId="71A84B75" w14:textId="77777777" w:rsidR="00AA5BF3" w:rsidRPr="00253C57" w:rsidRDefault="00AA5BF3" w:rsidP="00AA5BF3">
            <w:r w:rsidRPr="00253C57">
              <w:t>15</w:t>
            </w:r>
          </w:p>
        </w:tc>
        <w:tc>
          <w:tcPr>
            <w:tcW w:w="1040" w:type="pct"/>
            <w:vMerge w:val="restart"/>
            <w:shd w:val="clear" w:color="auto" w:fill="auto"/>
            <w:hideMark/>
          </w:tcPr>
          <w:p w14:paraId="6063BEB7" w14:textId="77777777" w:rsidR="00AA5BF3" w:rsidRPr="00253C57" w:rsidRDefault="00AA5BF3" w:rsidP="00AA5BF3">
            <w:r w:rsidRPr="00253C57">
              <w:t>Implementing partners progress reports</w:t>
            </w:r>
          </w:p>
        </w:tc>
        <w:tc>
          <w:tcPr>
            <w:tcW w:w="679" w:type="pct"/>
            <w:vMerge w:val="restart"/>
            <w:shd w:val="clear" w:color="auto" w:fill="auto"/>
            <w:hideMark/>
          </w:tcPr>
          <w:p w14:paraId="6D984C04" w14:textId="77777777" w:rsidR="00AA5BF3" w:rsidRPr="00253C57" w:rsidRDefault="00AA5BF3" w:rsidP="00AA5BF3">
            <w:r w:rsidRPr="00253C57">
              <w:t> </w:t>
            </w:r>
          </w:p>
        </w:tc>
      </w:tr>
      <w:tr w:rsidR="00AA5BF3" w:rsidRPr="00253C57" w14:paraId="6328D60A" w14:textId="77777777" w:rsidTr="00585876">
        <w:trPr>
          <w:trHeight w:val="300"/>
        </w:trPr>
        <w:tc>
          <w:tcPr>
            <w:tcW w:w="408" w:type="pct"/>
            <w:vMerge/>
            <w:vAlign w:val="center"/>
            <w:hideMark/>
          </w:tcPr>
          <w:p w14:paraId="24D55BD9" w14:textId="77777777" w:rsidR="00AA5BF3" w:rsidRPr="00253C57" w:rsidRDefault="00AA5BF3" w:rsidP="00AA5BF3"/>
        </w:tc>
        <w:tc>
          <w:tcPr>
            <w:tcW w:w="568" w:type="pct"/>
            <w:vMerge/>
            <w:vAlign w:val="center"/>
            <w:hideMark/>
          </w:tcPr>
          <w:p w14:paraId="28314822" w14:textId="77777777" w:rsidR="00AA5BF3" w:rsidRPr="00253C57" w:rsidRDefault="00AA5BF3" w:rsidP="00AA5BF3"/>
        </w:tc>
        <w:tc>
          <w:tcPr>
            <w:tcW w:w="555" w:type="pct"/>
            <w:vMerge/>
            <w:vAlign w:val="center"/>
            <w:hideMark/>
          </w:tcPr>
          <w:p w14:paraId="05A911F4" w14:textId="77777777" w:rsidR="00AA5BF3" w:rsidRPr="00253C57" w:rsidRDefault="00AA5BF3" w:rsidP="00AA5BF3"/>
        </w:tc>
        <w:tc>
          <w:tcPr>
            <w:tcW w:w="608" w:type="pct"/>
            <w:vMerge/>
            <w:vAlign w:val="center"/>
            <w:hideMark/>
          </w:tcPr>
          <w:p w14:paraId="422269B3" w14:textId="77777777" w:rsidR="00AA5BF3" w:rsidRPr="00253C57" w:rsidRDefault="00AA5BF3" w:rsidP="00AA5BF3"/>
        </w:tc>
        <w:tc>
          <w:tcPr>
            <w:tcW w:w="489" w:type="pct"/>
            <w:shd w:val="clear" w:color="auto" w:fill="auto"/>
            <w:hideMark/>
          </w:tcPr>
          <w:p w14:paraId="3D3DCA60" w14:textId="77777777" w:rsidR="00AA5BF3" w:rsidRPr="00253C57" w:rsidRDefault="00AA5BF3" w:rsidP="00AA5BF3">
            <w:r w:rsidRPr="00253C57">
              <w:t>Actual</w:t>
            </w:r>
          </w:p>
        </w:tc>
        <w:tc>
          <w:tcPr>
            <w:tcW w:w="654" w:type="pct"/>
            <w:shd w:val="clear" w:color="auto" w:fill="auto"/>
            <w:hideMark/>
          </w:tcPr>
          <w:p w14:paraId="06899042" w14:textId="77777777" w:rsidR="00AA5BF3" w:rsidRPr="00253C57" w:rsidRDefault="00AA5BF3" w:rsidP="00AA5BF3">
            <w:r w:rsidRPr="00253C57">
              <w:t>11</w:t>
            </w:r>
          </w:p>
        </w:tc>
        <w:tc>
          <w:tcPr>
            <w:tcW w:w="1040" w:type="pct"/>
            <w:vMerge/>
            <w:vAlign w:val="center"/>
            <w:hideMark/>
          </w:tcPr>
          <w:p w14:paraId="666FDD1C" w14:textId="77777777" w:rsidR="00AA5BF3" w:rsidRPr="00253C57" w:rsidRDefault="00AA5BF3" w:rsidP="00AA5BF3"/>
        </w:tc>
        <w:tc>
          <w:tcPr>
            <w:tcW w:w="679" w:type="pct"/>
            <w:vMerge/>
            <w:vAlign w:val="center"/>
            <w:hideMark/>
          </w:tcPr>
          <w:p w14:paraId="6C8270A8" w14:textId="77777777" w:rsidR="00AA5BF3" w:rsidRPr="00253C57" w:rsidRDefault="00AA5BF3" w:rsidP="00AA5BF3"/>
        </w:tc>
      </w:tr>
      <w:tr w:rsidR="00AA5BF3" w:rsidRPr="00253C57" w14:paraId="3D9EB75A" w14:textId="77777777" w:rsidTr="00585876">
        <w:trPr>
          <w:trHeight w:val="300"/>
        </w:trPr>
        <w:tc>
          <w:tcPr>
            <w:tcW w:w="5000" w:type="pct"/>
            <w:gridSpan w:val="8"/>
            <w:shd w:val="clear" w:color="000000" w:fill="D0CECE"/>
            <w:hideMark/>
          </w:tcPr>
          <w:p w14:paraId="30A824F6" w14:textId="77777777" w:rsidR="00AA5BF3" w:rsidRPr="00253C57" w:rsidRDefault="00AA5BF3" w:rsidP="00AA5BF3">
            <w:pPr>
              <w:rPr>
                <w:b/>
                <w:bCs/>
              </w:rPr>
            </w:pPr>
            <w:r w:rsidRPr="00253C57">
              <w:rPr>
                <w:b/>
                <w:bCs/>
              </w:rPr>
              <w:t>Output 1.1.3 - Micro, small, medium, and large enterprises, those led by women and youth, have strengthened capacities to increase productivity, add value to their products and access markets</w:t>
            </w:r>
          </w:p>
        </w:tc>
      </w:tr>
      <w:tr w:rsidR="00AA5BF3" w:rsidRPr="00253C57" w14:paraId="722F9D75" w14:textId="77777777" w:rsidTr="00585876">
        <w:trPr>
          <w:trHeight w:val="300"/>
        </w:trPr>
        <w:tc>
          <w:tcPr>
            <w:tcW w:w="5000" w:type="pct"/>
            <w:gridSpan w:val="8"/>
            <w:shd w:val="clear" w:color="auto" w:fill="auto"/>
            <w:hideMark/>
          </w:tcPr>
          <w:p w14:paraId="0CECC433" w14:textId="77777777" w:rsidR="00AA5BF3" w:rsidRPr="00253C57" w:rsidRDefault="00AA5BF3" w:rsidP="00AA5BF3">
            <w:pPr>
              <w:rPr>
                <w:b/>
                <w:bCs/>
              </w:rPr>
            </w:pPr>
            <w:r w:rsidRPr="00253C57">
              <w:rPr>
                <w:b/>
                <w:bCs/>
              </w:rPr>
              <w:t>Indicator 1.1.3-4 - Average percentage increase in productivity reported by UN supported small, medium, and large enterprises. Agencies: ITC, ILO, UNDP, UNIDO, UNCDF, FAO</w:t>
            </w:r>
          </w:p>
        </w:tc>
      </w:tr>
      <w:tr w:rsidR="00AA5BF3" w:rsidRPr="00253C57" w14:paraId="672A96AB" w14:textId="77777777" w:rsidTr="00585876">
        <w:trPr>
          <w:trHeight w:val="300"/>
        </w:trPr>
        <w:tc>
          <w:tcPr>
            <w:tcW w:w="408" w:type="pct"/>
            <w:vMerge w:val="restart"/>
            <w:shd w:val="clear" w:color="auto" w:fill="auto"/>
            <w:hideMark/>
          </w:tcPr>
          <w:p w14:paraId="27B895E7" w14:textId="77777777" w:rsidR="00AA5BF3" w:rsidRPr="00253C57" w:rsidRDefault="00AA5BF3" w:rsidP="00AA5BF3">
            <w:r w:rsidRPr="00253C57">
              <w:t> </w:t>
            </w:r>
          </w:p>
        </w:tc>
        <w:tc>
          <w:tcPr>
            <w:tcW w:w="568" w:type="pct"/>
            <w:vMerge w:val="restart"/>
            <w:shd w:val="clear" w:color="auto" w:fill="auto"/>
            <w:hideMark/>
          </w:tcPr>
          <w:p w14:paraId="6F5B9742" w14:textId="77777777" w:rsidR="00AA5BF3" w:rsidRPr="00253C57" w:rsidRDefault="00AA5BF3" w:rsidP="00AA5BF3">
            <w:r w:rsidRPr="00253C57">
              <w:t>Total</w:t>
            </w:r>
          </w:p>
        </w:tc>
        <w:tc>
          <w:tcPr>
            <w:tcW w:w="555" w:type="pct"/>
            <w:vMerge w:val="restart"/>
            <w:shd w:val="clear" w:color="auto" w:fill="auto"/>
            <w:hideMark/>
          </w:tcPr>
          <w:p w14:paraId="27C69EBD" w14:textId="77777777" w:rsidR="00AA5BF3" w:rsidRPr="00253C57" w:rsidRDefault="00AA5BF3" w:rsidP="00AA5BF3">
            <w:r w:rsidRPr="00253C57">
              <w:t>Mainland</w:t>
            </w:r>
          </w:p>
        </w:tc>
        <w:tc>
          <w:tcPr>
            <w:tcW w:w="608" w:type="pct"/>
            <w:vMerge w:val="restart"/>
            <w:shd w:val="clear" w:color="auto" w:fill="auto"/>
            <w:hideMark/>
          </w:tcPr>
          <w:p w14:paraId="09C47189" w14:textId="77777777" w:rsidR="00AA5BF3" w:rsidRPr="00253C57" w:rsidRDefault="00AA5BF3" w:rsidP="00AA5BF3">
            <w:r w:rsidRPr="00253C57">
              <w:t>-</w:t>
            </w:r>
          </w:p>
        </w:tc>
        <w:tc>
          <w:tcPr>
            <w:tcW w:w="489" w:type="pct"/>
            <w:shd w:val="clear" w:color="auto" w:fill="auto"/>
            <w:hideMark/>
          </w:tcPr>
          <w:p w14:paraId="50444313" w14:textId="77777777" w:rsidR="00AA5BF3" w:rsidRPr="00253C57" w:rsidRDefault="00AA5BF3" w:rsidP="00AA5BF3">
            <w:r w:rsidRPr="00253C57">
              <w:t>Planned</w:t>
            </w:r>
          </w:p>
        </w:tc>
        <w:tc>
          <w:tcPr>
            <w:tcW w:w="654" w:type="pct"/>
            <w:shd w:val="clear" w:color="auto" w:fill="auto"/>
            <w:hideMark/>
          </w:tcPr>
          <w:p w14:paraId="65CE137B" w14:textId="77777777" w:rsidR="00AA5BF3" w:rsidRPr="00253C57" w:rsidRDefault="00AA5BF3" w:rsidP="00AA5BF3">
            <w:r w:rsidRPr="00253C57">
              <w:t>8</w:t>
            </w:r>
          </w:p>
        </w:tc>
        <w:tc>
          <w:tcPr>
            <w:tcW w:w="1040" w:type="pct"/>
            <w:vMerge w:val="restart"/>
            <w:shd w:val="clear" w:color="auto" w:fill="auto"/>
            <w:hideMark/>
          </w:tcPr>
          <w:p w14:paraId="2DCE3EE2" w14:textId="77777777" w:rsidR="00AA5BF3" w:rsidRPr="00253C57" w:rsidRDefault="00AA5BF3" w:rsidP="00AA5BF3">
            <w:r w:rsidRPr="00253C57">
              <w:t>Implementing partners progress reports</w:t>
            </w:r>
          </w:p>
        </w:tc>
        <w:tc>
          <w:tcPr>
            <w:tcW w:w="679" w:type="pct"/>
            <w:vMerge w:val="restart"/>
            <w:shd w:val="clear" w:color="auto" w:fill="auto"/>
            <w:hideMark/>
          </w:tcPr>
          <w:p w14:paraId="5C4F3ED7" w14:textId="77777777" w:rsidR="00AA5BF3" w:rsidRPr="00253C57" w:rsidRDefault="00AA5BF3" w:rsidP="00AA5BF3">
            <w:r w:rsidRPr="00253C57">
              <w:t> </w:t>
            </w:r>
          </w:p>
        </w:tc>
      </w:tr>
      <w:tr w:rsidR="00AA5BF3" w:rsidRPr="00253C57" w14:paraId="62B4305D" w14:textId="77777777" w:rsidTr="00585876">
        <w:trPr>
          <w:trHeight w:val="300"/>
        </w:trPr>
        <w:tc>
          <w:tcPr>
            <w:tcW w:w="408" w:type="pct"/>
            <w:vMerge/>
            <w:vAlign w:val="center"/>
            <w:hideMark/>
          </w:tcPr>
          <w:p w14:paraId="67E312C8" w14:textId="77777777" w:rsidR="00AA5BF3" w:rsidRPr="00253C57" w:rsidRDefault="00AA5BF3" w:rsidP="00AA5BF3"/>
        </w:tc>
        <w:tc>
          <w:tcPr>
            <w:tcW w:w="568" w:type="pct"/>
            <w:vMerge/>
            <w:vAlign w:val="center"/>
            <w:hideMark/>
          </w:tcPr>
          <w:p w14:paraId="0D547BBE" w14:textId="77777777" w:rsidR="00AA5BF3" w:rsidRPr="00253C57" w:rsidRDefault="00AA5BF3" w:rsidP="00AA5BF3"/>
        </w:tc>
        <w:tc>
          <w:tcPr>
            <w:tcW w:w="555" w:type="pct"/>
            <w:vMerge/>
            <w:vAlign w:val="center"/>
            <w:hideMark/>
          </w:tcPr>
          <w:p w14:paraId="7D1BEFE0" w14:textId="77777777" w:rsidR="00AA5BF3" w:rsidRPr="00253C57" w:rsidRDefault="00AA5BF3" w:rsidP="00AA5BF3"/>
        </w:tc>
        <w:tc>
          <w:tcPr>
            <w:tcW w:w="608" w:type="pct"/>
            <w:vMerge/>
            <w:vAlign w:val="center"/>
            <w:hideMark/>
          </w:tcPr>
          <w:p w14:paraId="33CE6BFF" w14:textId="77777777" w:rsidR="00AA5BF3" w:rsidRPr="00253C57" w:rsidRDefault="00AA5BF3" w:rsidP="00AA5BF3"/>
        </w:tc>
        <w:tc>
          <w:tcPr>
            <w:tcW w:w="489" w:type="pct"/>
            <w:shd w:val="clear" w:color="auto" w:fill="auto"/>
            <w:hideMark/>
          </w:tcPr>
          <w:p w14:paraId="1111E6CA" w14:textId="77777777" w:rsidR="00AA5BF3" w:rsidRPr="00253C57" w:rsidRDefault="00AA5BF3" w:rsidP="00AA5BF3">
            <w:r w:rsidRPr="00253C57">
              <w:t>Actual</w:t>
            </w:r>
          </w:p>
        </w:tc>
        <w:tc>
          <w:tcPr>
            <w:tcW w:w="654" w:type="pct"/>
            <w:shd w:val="clear" w:color="auto" w:fill="auto"/>
            <w:hideMark/>
          </w:tcPr>
          <w:p w14:paraId="76CF7BFE" w14:textId="77777777" w:rsidR="00AA5BF3" w:rsidRPr="00253C57" w:rsidRDefault="00AA5BF3" w:rsidP="00AA5BF3">
            <w:r w:rsidRPr="00253C57">
              <w:t>11</w:t>
            </w:r>
          </w:p>
        </w:tc>
        <w:tc>
          <w:tcPr>
            <w:tcW w:w="1040" w:type="pct"/>
            <w:vMerge/>
            <w:vAlign w:val="center"/>
            <w:hideMark/>
          </w:tcPr>
          <w:p w14:paraId="10D4AA59" w14:textId="77777777" w:rsidR="00AA5BF3" w:rsidRPr="00253C57" w:rsidRDefault="00AA5BF3" w:rsidP="00AA5BF3"/>
        </w:tc>
        <w:tc>
          <w:tcPr>
            <w:tcW w:w="679" w:type="pct"/>
            <w:vMerge/>
            <w:vAlign w:val="center"/>
            <w:hideMark/>
          </w:tcPr>
          <w:p w14:paraId="4997E189" w14:textId="77777777" w:rsidR="00AA5BF3" w:rsidRPr="00253C57" w:rsidRDefault="00AA5BF3" w:rsidP="00AA5BF3"/>
        </w:tc>
      </w:tr>
      <w:tr w:rsidR="00AA5BF3" w:rsidRPr="00253C57" w14:paraId="496DC972" w14:textId="77777777" w:rsidTr="00585876">
        <w:trPr>
          <w:trHeight w:val="300"/>
        </w:trPr>
        <w:tc>
          <w:tcPr>
            <w:tcW w:w="5000" w:type="pct"/>
            <w:gridSpan w:val="8"/>
            <w:shd w:val="clear" w:color="auto" w:fill="auto"/>
            <w:hideMark/>
          </w:tcPr>
          <w:p w14:paraId="35B059B2" w14:textId="77777777" w:rsidR="00AA5BF3" w:rsidRPr="00253C57" w:rsidRDefault="00AA5BF3" w:rsidP="00AA5BF3">
            <w:pPr>
              <w:rPr>
                <w:b/>
                <w:bCs/>
              </w:rPr>
            </w:pPr>
            <w:r w:rsidRPr="00253C57">
              <w:rPr>
                <w:b/>
                <w:bCs/>
              </w:rPr>
              <w:t xml:space="preserve">Indicator 1.1.3-5 - Number of men, women and youth exposed to innovative technological platforms and approaches for enhanced enterprise performance. Agencies: WFP, UNCDF, ILO, UN Women </w:t>
            </w:r>
          </w:p>
        </w:tc>
      </w:tr>
      <w:tr w:rsidR="00AA5BF3" w:rsidRPr="00253C57" w14:paraId="56B84AD4" w14:textId="77777777" w:rsidTr="00585876">
        <w:trPr>
          <w:trHeight w:val="300"/>
        </w:trPr>
        <w:tc>
          <w:tcPr>
            <w:tcW w:w="408" w:type="pct"/>
            <w:vMerge w:val="restart"/>
            <w:shd w:val="clear" w:color="auto" w:fill="auto"/>
            <w:hideMark/>
          </w:tcPr>
          <w:p w14:paraId="13D5F4B5" w14:textId="77777777" w:rsidR="00AA5BF3" w:rsidRPr="00253C57" w:rsidRDefault="00AA5BF3" w:rsidP="00AA5BF3">
            <w:r w:rsidRPr="00253C57">
              <w:t> </w:t>
            </w:r>
          </w:p>
        </w:tc>
        <w:tc>
          <w:tcPr>
            <w:tcW w:w="568" w:type="pct"/>
            <w:vMerge w:val="restart"/>
            <w:shd w:val="clear" w:color="auto" w:fill="auto"/>
            <w:hideMark/>
          </w:tcPr>
          <w:p w14:paraId="12197283" w14:textId="77777777" w:rsidR="00AA5BF3" w:rsidRPr="00253C57" w:rsidRDefault="00AA5BF3" w:rsidP="00AA5BF3">
            <w:r w:rsidRPr="00253C57">
              <w:t>Total</w:t>
            </w:r>
          </w:p>
        </w:tc>
        <w:tc>
          <w:tcPr>
            <w:tcW w:w="555" w:type="pct"/>
            <w:vMerge w:val="restart"/>
            <w:shd w:val="clear" w:color="auto" w:fill="auto"/>
            <w:hideMark/>
          </w:tcPr>
          <w:p w14:paraId="754ACC40" w14:textId="77777777" w:rsidR="00AA5BF3" w:rsidRPr="00253C57" w:rsidRDefault="00AA5BF3" w:rsidP="00AA5BF3">
            <w:r w:rsidRPr="00253C57">
              <w:t>Mainland</w:t>
            </w:r>
          </w:p>
        </w:tc>
        <w:tc>
          <w:tcPr>
            <w:tcW w:w="608" w:type="pct"/>
            <w:vMerge w:val="restart"/>
            <w:shd w:val="clear" w:color="auto" w:fill="auto"/>
            <w:hideMark/>
          </w:tcPr>
          <w:p w14:paraId="518AAA16" w14:textId="77777777" w:rsidR="00AA5BF3" w:rsidRPr="00253C57" w:rsidRDefault="00AA5BF3" w:rsidP="00AA5BF3">
            <w:r w:rsidRPr="00253C57">
              <w:t>0</w:t>
            </w:r>
          </w:p>
        </w:tc>
        <w:tc>
          <w:tcPr>
            <w:tcW w:w="489" w:type="pct"/>
            <w:shd w:val="clear" w:color="auto" w:fill="auto"/>
            <w:hideMark/>
          </w:tcPr>
          <w:p w14:paraId="4FABEB21" w14:textId="77777777" w:rsidR="00AA5BF3" w:rsidRPr="00253C57" w:rsidRDefault="00AA5BF3" w:rsidP="00AA5BF3">
            <w:r w:rsidRPr="00253C57">
              <w:t>Planned</w:t>
            </w:r>
          </w:p>
        </w:tc>
        <w:tc>
          <w:tcPr>
            <w:tcW w:w="654" w:type="pct"/>
            <w:shd w:val="clear" w:color="auto" w:fill="auto"/>
            <w:hideMark/>
          </w:tcPr>
          <w:p w14:paraId="1168225D" w14:textId="77777777" w:rsidR="00AA5BF3" w:rsidRPr="00253C57" w:rsidRDefault="00AA5BF3" w:rsidP="00AA5BF3">
            <w:r w:rsidRPr="00253C57">
              <w:t>19,400</w:t>
            </w:r>
          </w:p>
        </w:tc>
        <w:tc>
          <w:tcPr>
            <w:tcW w:w="1040" w:type="pct"/>
            <w:vMerge w:val="restart"/>
            <w:shd w:val="clear" w:color="auto" w:fill="auto"/>
            <w:hideMark/>
          </w:tcPr>
          <w:p w14:paraId="62FB074D" w14:textId="77777777" w:rsidR="00AA5BF3" w:rsidRPr="00253C57" w:rsidRDefault="00AA5BF3" w:rsidP="00AA5BF3">
            <w:r w:rsidRPr="00253C57">
              <w:t>Implementing partners progress reports</w:t>
            </w:r>
          </w:p>
        </w:tc>
        <w:tc>
          <w:tcPr>
            <w:tcW w:w="679" w:type="pct"/>
            <w:shd w:val="clear" w:color="auto" w:fill="auto"/>
            <w:hideMark/>
          </w:tcPr>
          <w:p w14:paraId="5353F3AE" w14:textId="77777777" w:rsidR="00AA5BF3" w:rsidRPr="00253C57" w:rsidRDefault="00AA5BF3" w:rsidP="00AA5BF3">
            <w:r w:rsidRPr="00253C57">
              <w:t> </w:t>
            </w:r>
          </w:p>
        </w:tc>
      </w:tr>
      <w:tr w:rsidR="00AA5BF3" w:rsidRPr="00253C57" w14:paraId="6C36C2E7" w14:textId="77777777" w:rsidTr="00585876">
        <w:trPr>
          <w:trHeight w:val="300"/>
        </w:trPr>
        <w:tc>
          <w:tcPr>
            <w:tcW w:w="408" w:type="pct"/>
            <w:vMerge/>
            <w:vAlign w:val="center"/>
            <w:hideMark/>
          </w:tcPr>
          <w:p w14:paraId="771B8114" w14:textId="77777777" w:rsidR="00AA5BF3" w:rsidRPr="00253C57" w:rsidRDefault="00AA5BF3" w:rsidP="00AA5BF3"/>
        </w:tc>
        <w:tc>
          <w:tcPr>
            <w:tcW w:w="568" w:type="pct"/>
            <w:vMerge/>
            <w:vAlign w:val="center"/>
            <w:hideMark/>
          </w:tcPr>
          <w:p w14:paraId="7533C2D7" w14:textId="77777777" w:rsidR="00AA5BF3" w:rsidRPr="00253C57" w:rsidRDefault="00AA5BF3" w:rsidP="00AA5BF3"/>
        </w:tc>
        <w:tc>
          <w:tcPr>
            <w:tcW w:w="555" w:type="pct"/>
            <w:vMerge/>
            <w:vAlign w:val="center"/>
            <w:hideMark/>
          </w:tcPr>
          <w:p w14:paraId="5DC6A592" w14:textId="77777777" w:rsidR="00AA5BF3" w:rsidRPr="00253C57" w:rsidRDefault="00AA5BF3" w:rsidP="00AA5BF3"/>
        </w:tc>
        <w:tc>
          <w:tcPr>
            <w:tcW w:w="608" w:type="pct"/>
            <w:vMerge/>
            <w:vAlign w:val="center"/>
            <w:hideMark/>
          </w:tcPr>
          <w:p w14:paraId="28CAA86F" w14:textId="77777777" w:rsidR="00AA5BF3" w:rsidRPr="00253C57" w:rsidRDefault="00AA5BF3" w:rsidP="00AA5BF3"/>
        </w:tc>
        <w:tc>
          <w:tcPr>
            <w:tcW w:w="489" w:type="pct"/>
            <w:shd w:val="clear" w:color="auto" w:fill="auto"/>
            <w:hideMark/>
          </w:tcPr>
          <w:p w14:paraId="01AC6E5D" w14:textId="77777777" w:rsidR="00AA5BF3" w:rsidRPr="00253C57" w:rsidRDefault="00AA5BF3" w:rsidP="00AA5BF3">
            <w:r w:rsidRPr="00253C57">
              <w:t>Actual</w:t>
            </w:r>
          </w:p>
        </w:tc>
        <w:tc>
          <w:tcPr>
            <w:tcW w:w="654" w:type="pct"/>
            <w:shd w:val="clear" w:color="auto" w:fill="auto"/>
            <w:hideMark/>
          </w:tcPr>
          <w:p w14:paraId="4F129690" w14:textId="77777777" w:rsidR="00AA5BF3" w:rsidRPr="00253C57" w:rsidRDefault="00AA5BF3" w:rsidP="00AA5BF3">
            <w:r w:rsidRPr="00253C57">
              <w:t>16,110</w:t>
            </w:r>
          </w:p>
        </w:tc>
        <w:tc>
          <w:tcPr>
            <w:tcW w:w="1040" w:type="pct"/>
            <w:vMerge/>
            <w:vAlign w:val="center"/>
            <w:hideMark/>
          </w:tcPr>
          <w:p w14:paraId="1726F5AC" w14:textId="77777777" w:rsidR="00AA5BF3" w:rsidRPr="00253C57" w:rsidRDefault="00AA5BF3" w:rsidP="00AA5BF3"/>
        </w:tc>
        <w:tc>
          <w:tcPr>
            <w:tcW w:w="679" w:type="pct"/>
            <w:shd w:val="clear" w:color="auto" w:fill="auto"/>
            <w:hideMark/>
          </w:tcPr>
          <w:p w14:paraId="4CAB8C6B" w14:textId="77777777" w:rsidR="00AA5BF3" w:rsidRPr="00253C57" w:rsidRDefault="00AA5BF3" w:rsidP="00AA5BF3">
            <w:r w:rsidRPr="00253C57">
              <w:t> </w:t>
            </w:r>
          </w:p>
        </w:tc>
      </w:tr>
      <w:tr w:rsidR="00AA5BF3" w:rsidRPr="00253C57" w14:paraId="2ECDD1CD" w14:textId="77777777" w:rsidTr="00585876">
        <w:trPr>
          <w:trHeight w:val="300"/>
        </w:trPr>
        <w:tc>
          <w:tcPr>
            <w:tcW w:w="5000" w:type="pct"/>
            <w:gridSpan w:val="8"/>
            <w:shd w:val="clear" w:color="auto" w:fill="auto"/>
            <w:hideMark/>
          </w:tcPr>
          <w:p w14:paraId="0BE0168D" w14:textId="77777777" w:rsidR="00AA5BF3" w:rsidRPr="00253C57" w:rsidRDefault="00AA5BF3" w:rsidP="00AA5BF3">
            <w:pPr>
              <w:rPr>
                <w:b/>
                <w:bCs/>
              </w:rPr>
            </w:pPr>
            <w:r w:rsidRPr="00253C57">
              <w:rPr>
                <w:b/>
                <w:bCs/>
              </w:rPr>
              <w:t xml:space="preserve">Indicator 1.1.3-6 - Number of UN supported micro enterprises (female and male farmers/entrepreneurs) reporting increased incomes. Agencies: WFP, FAO, ILO, ITC, UN Women, UNCTAD, UNCDF, UNDP, UNIDO </w:t>
            </w:r>
          </w:p>
        </w:tc>
      </w:tr>
      <w:tr w:rsidR="00AA5BF3" w:rsidRPr="00253C57" w14:paraId="04FCBFBF" w14:textId="77777777" w:rsidTr="00585876">
        <w:trPr>
          <w:trHeight w:val="300"/>
        </w:trPr>
        <w:tc>
          <w:tcPr>
            <w:tcW w:w="408" w:type="pct"/>
            <w:vMerge w:val="restart"/>
            <w:shd w:val="clear" w:color="auto" w:fill="auto"/>
            <w:hideMark/>
          </w:tcPr>
          <w:p w14:paraId="28F67041" w14:textId="77777777" w:rsidR="00AA5BF3" w:rsidRPr="00253C57" w:rsidRDefault="00AA5BF3" w:rsidP="00AA5BF3">
            <w:r w:rsidRPr="00253C57">
              <w:t> </w:t>
            </w:r>
          </w:p>
        </w:tc>
        <w:tc>
          <w:tcPr>
            <w:tcW w:w="568" w:type="pct"/>
            <w:vMerge w:val="restart"/>
            <w:shd w:val="clear" w:color="auto" w:fill="auto"/>
            <w:hideMark/>
          </w:tcPr>
          <w:p w14:paraId="113D2BBB" w14:textId="77777777" w:rsidR="00AA5BF3" w:rsidRPr="00253C57" w:rsidRDefault="00AA5BF3" w:rsidP="00AA5BF3">
            <w:r w:rsidRPr="00253C57">
              <w:t>Female</w:t>
            </w:r>
          </w:p>
        </w:tc>
        <w:tc>
          <w:tcPr>
            <w:tcW w:w="555" w:type="pct"/>
            <w:vMerge w:val="restart"/>
            <w:shd w:val="clear" w:color="auto" w:fill="auto"/>
            <w:hideMark/>
          </w:tcPr>
          <w:p w14:paraId="72C36EA9" w14:textId="77777777" w:rsidR="00AA5BF3" w:rsidRPr="00253C57" w:rsidRDefault="00AA5BF3" w:rsidP="00AA5BF3">
            <w:r w:rsidRPr="00253C57">
              <w:t>Mainland</w:t>
            </w:r>
          </w:p>
        </w:tc>
        <w:tc>
          <w:tcPr>
            <w:tcW w:w="608" w:type="pct"/>
            <w:vMerge w:val="restart"/>
            <w:shd w:val="clear" w:color="auto" w:fill="auto"/>
            <w:hideMark/>
          </w:tcPr>
          <w:p w14:paraId="4E793F68" w14:textId="77777777" w:rsidR="00AA5BF3" w:rsidRPr="00253C57" w:rsidRDefault="00AA5BF3" w:rsidP="00AA5BF3">
            <w:r w:rsidRPr="00253C57">
              <w:t>29405</w:t>
            </w:r>
          </w:p>
        </w:tc>
        <w:tc>
          <w:tcPr>
            <w:tcW w:w="489" w:type="pct"/>
            <w:shd w:val="clear" w:color="auto" w:fill="auto"/>
            <w:hideMark/>
          </w:tcPr>
          <w:p w14:paraId="1C8255EB" w14:textId="77777777" w:rsidR="00AA5BF3" w:rsidRPr="00253C57" w:rsidRDefault="00AA5BF3" w:rsidP="00AA5BF3">
            <w:r w:rsidRPr="00253C57">
              <w:t>Planned</w:t>
            </w:r>
          </w:p>
        </w:tc>
        <w:tc>
          <w:tcPr>
            <w:tcW w:w="654" w:type="pct"/>
            <w:shd w:val="clear" w:color="auto" w:fill="auto"/>
            <w:hideMark/>
          </w:tcPr>
          <w:p w14:paraId="4F26E9BE" w14:textId="77777777" w:rsidR="00AA5BF3" w:rsidRPr="00253C57" w:rsidRDefault="00AA5BF3" w:rsidP="00AA5BF3">
            <w:r w:rsidRPr="00253C57">
              <w:t>12,498</w:t>
            </w:r>
          </w:p>
        </w:tc>
        <w:tc>
          <w:tcPr>
            <w:tcW w:w="1040" w:type="pct"/>
            <w:vMerge w:val="restart"/>
            <w:shd w:val="clear" w:color="auto" w:fill="auto"/>
            <w:hideMark/>
          </w:tcPr>
          <w:p w14:paraId="22E201E8" w14:textId="77777777" w:rsidR="00AA5BF3" w:rsidRPr="00253C57" w:rsidRDefault="00AA5BF3" w:rsidP="00AA5BF3">
            <w:r w:rsidRPr="00253C57">
              <w:t>Implementing partners progress reports</w:t>
            </w:r>
          </w:p>
        </w:tc>
        <w:tc>
          <w:tcPr>
            <w:tcW w:w="679" w:type="pct"/>
            <w:vMerge w:val="restart"/>
            <w:shd w:val="clear" w:color="auto" w:fill="auto"/>
            <w:hideMark/>
          </w:tcPr>
          <w:p w14:paraId="536FD9A0" w14:textId="77777777" w:rsidR="00AA5BF3" w:rsidRPr="00253C57" w:rsidRDefault="00AA5BF3" w:rsidP="00AA5BF3">
            <w:r w:rsidRPr="00253C57">
              <w:t> </w:t>
            </w:r>
          </w:p>
        </w:tc>
      </w:tr>
      <w:tr w:rsidR="00AA5BF3" w:rsidRPr="00253C57" w14:paraId="1E56C835" w14:textId="77777777" w:rsidTr="00585876">
        <w:trPr>
          <w:trHeight w:val="300"/>
        </w:trPr>
        <w:tc>
          <w:tcPr>
            <w:tcW w:w="408" w:type="pct"/>
            <w:vMerge/>
            <w:vAlign w:val="center"/>
            <w:hideMark/>
          </w:tcPr>
          <w:p w14:paraId="6F54B616" w14:textId="77777777" w:rsidR="00AA5BF3" w:rsidRPr="00253C57" w:rsidRDefault="00AA5BF3" w:rsidP="00AA5BF3"/>
        </w:tc>
        <w:tc>
          <w:tcPr>
            <w:tcW w:w="568" w:type="pct"/>
            <w:vMerge/>
            <w:vAlign w:val="center"/>
            <w:hideMark/>
          </w:tcPr>
          <w:p w14:paraId="1FDA5092" w14:textId="77777777" w:rsidR="00AA5BF3" w:rsidRPr="00253C57" w:rsidRDefault="00AA5BF3" w:rsidP="00AA5BF3"/>
        </w:tc>
        <w:tc>
          <w:tcPr>
            <w:tcW w:w="555" w:type="pct"/>
            <w:vMerge/>
            <w:vAlign w:val="center"/>
            <w:hideMark/>
          </w:tcPr>
          <w:p w14:paraId="1551BE25" w14:textId="77777777" w:rsidR="00AA5BF3" w:rsidRPr="00253C57" w:rsidRDefault="00AA5BF3" w:rsidP="00AA5BF3"/>
        </w:tc>
        <w:tc>
          <w:tcPr>
            <w:tcW w:w="608" w:type="pct"/>
            <w:vMerge/>
            <w:vAlign w:val="center"/>
            <w:hideMark/>
          </w:tcPr>
          <w:p w14:paraId="7BF84164" w14:textId="77777777" w:rsidR="00AA5BF3" w:rsidRPr="00253C57" w:rsidRDefault="00AA5BF3" w:rsidP="00AA5BF3"/>
        </w:tc>
        <w:tc>
          <w:tcPr>
            <w:tcW w:w="489" w:type="pct"/>
            <w:shd w:val="clear" w:color="auto" w:fill="auto"/>
            <w:hideMark/>
          </w:tcPr>
          <w:p w14:paraId="7DF1A31E" w14:textId="77777777" w:rsidR="00AA5BF3" w:rsidRPr="00253C57" w:rsidRDefault="00AA5BF3" w:rsidP="00AA5BF3">
            <w:r w:rsidRPr="00253C57">
              <w:t>Actual</w:t>
            </w:r>
          </w:p>
        </w:tc>
        <w:tc>
          <w:tcPr>
            <w:tcW w:w="654" w:type="pct"/>
            <w:shd w:val="clear" w:color="auto" w:fill="auto"/>
            <w:hideMark/>
          </w:tcPr>
          <w:p w14:paraId="3A0BB79A" w14:textId="77777777" w:rsidR="00AA5BF3" w:rsidRPr="00253C57" w:rsidRDefault="00AA5BF3" w:rsidP="00AA5BF3">
            <w:r w:rsidRPr="00253C57">
              <w:t>13,930</w:t>
            </w:r>
          </w:p>
        </w:tc>
        <w:tc>
          <w:tcPr>
            <w:tcW w:w="1040" w:type="pct"/>
            <w:vMerge/>
            <w:vAlign w:val="center"/>
            <w:hideMark/>
          </w:tcPr>
          <w:p w14:paraId="6E8F529A" w14:textId="77777777" w:rsidR="00AA5BF3" w:rsidRPr="00253C57" w:rsidRDefault="00AA5BF3" w:rsidP="00AA5BF3"/>
        </w:tc>
        <w:tc>
          <w:tcPr>
            <w:tcW w:w="679" w:type="pct"/>
            <w:vMerge/>
            <w:vAlign w:val="center"/>
            <w:hideMark/>
          </w:tcPr>
          <w:p w14:paraId="0B60DEFA" w14:textId="77777777" w:rsidR="00AA5BF3" w:rsidRPr="00253C57" w:rsidRDefault="00AA5BF3" w:rsidP="00AA5BF3"/>
        </w:tc>
      </w:tr>
      <w:tr w:rsidR="00AA5BF3" w:rsidRPr="00253C57" w14:paraId="474FC0C3" w14:textId="77777777" w:rsidTr="00585876">
        <w:trPr>
          <w:trHeight w:val="300"/>
        </w:trPr>
        <w:tc>
          <w:tcPr>
            <w:tcW w:w="408" w:type="pct"/>
            <w:vMerge w:val="restart"/>
            <w:shd w:val="clear" w:color="auto" w:fill="auto"/>
            <w:hideMark/>
          </w:tcPr>
          <w:p w14:paraId="024B5341" w14:textId="77777777" w:rsidR="00AA5BF3" w:rsidRPr="00253C57" w:rsidRDefault="00AA5BF3" w:rsidP="00AA5BF3">
            <w:r w:rsidRPr="00253C57">
              <w:t> </w:t>
            </w:r>
          </w:p>
        </w:tc>
        <w:tc>
          <w:tcPr>
            <w:tcW w:w="568" w:type="pct"/>
            <w:vMerge w:val="restart"/>
            <w:shd w:val="clear" w:color="auto" w:fill="auto"/>
            <w:hideMark/>
          </w:tcPr>
          <w:p w14:paraId="1EC5885B" w14:textId="77777777" w:rsidR="00AA5BF3" w:rsidRPr="00253C57" w:rsidRDefault="00AA5BF3" w:rsidP="00AA5BF3">
            <w:r w:rsidRPr="00253C57">
              <w:t>Female</w:t>
            </w:r>
          </w:p>
        </w:tc>
        <w:tc>
          <w:tcPr>
            <w:tcW w:w="555" w:type="pct"/>
            <w:vMerge w:val="restart"/>
            <w:shd w:val="clear" w:color="auto" w:fill="auto"/>
            <w:hideMark/>
          </w:tcPr>
          <w:p w14:paraId="1B0CD731" w14:textId="77777777" w:rsidR="00AA5BF3" w:rsidRPr="00253C57" w:rsidRDefault="00AA5BF3" w:rsidP="00AA5BF3">
            <w:r w:rsidRPr="00253C57">
              <w:t>Zanzibar</w:t>
            </w:r>
          </w:p>
        </w:tc>
        <w:tc>
          <w:tcPr>
            <w:tcW w:w="608" w:type="pct"/>
            <w:vMerge w:val="restart"/>
            <w:shd w:val="clear" w:color="auto" w:fill="auto"/>
            <w:hideMark/>
          </w:tcPr>
          <w:p w14:paraId="56A82BE5" w14:textId="77777777" w:rsidR="00AA5BF3" w:rsidRPr="00253C57" w:rsidRDefault="00AA5BF3" w:rsidP="00AA5BF3">
            <w:r w:rsidRPr="00253C57">
              <w:t>0</w:t>
            </w:r>
          </w:p>
          <w:p w14:paraId="0CA8D9C5" w14:textId="77777777" w:rsidR="00AA5BF3" w:rsidRPr="00253C57" w:rsidRDefault="00AA5BF3" w:rsidP="00AA5BF3">
            <w:r w:rsidRPr="00253C57">
              <w:t> </w:t>
            </w:r>
          </w:p>
        </w:tc>
        <w:tc>
          <w:tcPr>
            <w:tcW w:w="489" w:type="pct"/>
            <w:shd w:val="clear" w:color="auto" w:fill="auto"/>
            <w:hideMark/>
          </w:tcPr>
          <w:p w14:paraId="44B70B6B" w14:textId="77777777" w:rsidR="00AA5BF3" w:rsidRPr="00253C57" w:rsidRDefault="00AA5BF3" w:rsidP="00AA5BF3">
            <w:r w:rsidRPr="00253C57">
              <w:t>Planned</w:t>
            </w:r>
          </w:p>
        </w:tc>
        <w:tc>
          <w:tcPr>
            <w:tcW w:w="654" w:type="pct"/>
            <w:shd w:val="clear" w:color="auto" w:fill="auto"/>
            <w:hideMark/>
          </w:tcPr>
          <w:p w14:paraId="3D3DF232" w14:textId="77777777" w:rsidR="00AA5BF3" w:rsidRPr="00253C57" w:rsidRDefault="00AA5BF3" w:rsidP="00AA5BF3">
            <w:r w:rsidRPr="00253C57">
              <w:t>352</w:t>
            </w:r>
          </w:p>
        </w:tc>
        <w:tc>
          <w:tcPr>
            <w:tcW w:w="1040" w:type="pct"/>
            <w:vMerge/>
            <w:vAlign w:val="center"/>
            <w:hideMark/>
          </w:tcPr>
          <w:p w14:paraId="0C813857" w14:textId="77777777" w:rsidR="00AA5BF3" w:rsidRPr="00253C57" w:rsidRDefault="00AA5BF3" w:rsidP="00AA5BF3"/>
        </w:tc>
        <w:tc>
          <w:tcPr>
            <w:tcW w:w="679" w:type="pct"/>
            <w:vMerge/>
            <w:vAlign w:val="center"/>
            <w:hideMark/>
          </w:tcPr>
          <w:p w14:paraId="545B22B8" w14:textId="77777777" w:rsidR="00AA5BF3" w:rsidRPr="00253C57" w:rsidRDefault="00AA5BF3" w:rsidP="00AA5BF3"/>
        </w:tc>
      </w:tr>
      <w:tr w:rsidR="00AA5BF3" w:rsidRPr="00253C57" w14:paraId="544776C5" w14:textId="77777777" w:rsidTr="00585876">
        <w:trPr>
          <w:trHeight w:val="300"/>
        </w:trPr>
        <w:tc>
          <w:tcPr>
            <w:tcW w:w="408" w:type="pct"/>
            <w:vMerge/>
            <w:vAlign w:val="center"/>
            <w:hideMark/>
          </w:tcPr>
          <w:p w14:paraId="59A2E376" w14:textId="77777777" w:rsidR="00AA5BF3" w:rsidRPr="00253C57" w:rsidRDefault="00AA5BF3" w:rsidP="00AA5BF3"/>
        </w:tc>
        <w:tc>
          <w:tcPr>
            <w:tcW w:w="568" w:type="pct"/>
            <w:vMerge/>
            <w:vAlign w:val="center"/>
            <w:hideMark/>
          </w:tcPr>
          <w:p w14:paraId="58FD11EA" w14:textId="77777777" w:rsidR="00AA5BF3" w:rsidRPr="00253C57" w:rsidRDefault="00AA5BF3" w:rsidP="00AA5BF3"/>
        </w:tc>
        <w:tc>
          <w:tcPr>
            <w:tcW w:w="555" w:type="pct"/>
            <w:vMerge/>
            <w:vAlign w:val="center"/>
            <w:hideMark/>
          </w:tcPr>
          <w:p w14:paraId="7FA514FF" w14:textId="77777777" w:rsidR="00AA5BF3" w:rsidRPr="00253C57" w:rsidRDefault="00AA5BF3" w:rsidP="00AA5BF3"/>
        </w:tc>
        <w:tc>
          <w:tcPr>
            <w:tcW w:w="608" w:type="pct"/>
            <w:vMerge/>
            <w:shd w:val="clear" w:color="auto" w:fill="auto"/>
            <w:hideMark/>
          </w:tcPr>
          <w:p w14:paraId="7B23766A" w14:textId="77777777" w:rsidR="00AA5BF3" w:rsidRPr="00253C57" w:rsidRDefault="00AA5BF3" w:rsidP="00AA5BF3"/>
        </w:tc>
        <w:tc>
          <w:tcPr>
            <w:tcW w:w="489" w:type="pct"/>
            <w:shd w:val="clear" w:color="auto" w:fill="auto"/>
            <w:hideMark/>
          </w:tcPr>
          <w:p w14:paraId="1A82C369" w14:textId="77777777" w:rsidR="00AA5BF3" w:rsidRPr="00253C57" w:rsidRDefault="00AA5BF3" w:rsidP="00AA5BF3">
            <w:r w:rsidRPr="00253C57">
              <w:t>Actual</w:t>
            </w:r>
          </w:p>
        </w:tc>
        <w:tc>
          <w:tcPr>
            <w:tcW w:w="654" w:type="pct"/>
            <w:shd w:val="clear" w:color="auto" w:fill="auto"/>
            <w:hideMark/>
          </w:tcPr>
          <w:p w14:paraId="258F5336" w14:textId="77777777" w:rsidR="00AA5BF3" w:rsidRPr="00253C57" w:rsidRDefault="00AA5BF3" w:rsidP="00AA5BF3">
            <w:r w:rsidRPr="00253C57">
              <w:t>480</w:t>
            </w:r>
          </w:p>
        </w:tc>
        <w:tc>
          <w:tcPr>
            <w:tcW w:w="1040" w:type="pct"/>
            <w:vMerge/>
            <w:vAlign w:val="center"/>
            <w:hideMark/>
          </w:tcPr>
          <w:p w14:paraId="0677FDB6" w14:textId="77777777" w:rsidR="00AA5BF3" w:rsidRPr="00253C57" w:rsidRDefault="00AA5BF3" w:rsidP="00AA5BF3"/>
        </w:tc>
        <w:tc>
          <w:tcPr>
            <w:tcW w:w="679" w:type="pct"/>
            <w:vMerge/>
            <w:vAlign w:val="center"/>
            <w:hideMark/>
          </w:tcPr>
          <w:p w14:paraId="444CE058" w14:textId="77777777" w:rsidR="00AA5BF3" w:rsidRPr="00253C57" w:rsidRDefault="00AA5BF3" w:rsidP="00AA5BF3"/>
        </w:tc>
      </w:tr>
      <w:tr w:rsidR="00AA5BF3" w:rsidRPr="00253C57" w14:paraId="757E14FE" w14:textId="77777777" w:rsidTr="00585876">
        <w:trPr>
          <w:trHeight w:val="300"/>
        </w:trPr>
        <w:tc>
          <w:tcPr>
            <w:tcW w:w="408" w:type="pct"/>
            <w:vMerge w:val="restart"/>
            <w:shd w:val="clear" w:color="auto" w:fill="auto"/>
            <w:hideMark/>
          </w:tcPr>
          <w:p w14:paraId="54A4457F" w14:textId="77777777" w:rsidR="00AA5BF3" w:rsidRPr="00253C57" w:rsidRDefault="00AA5BF3" w:rsidP="00AA5BF3">
            <w:r w:rsidRPr="00253C57">
              <w:t> </w:t>
            </w:r>
          </w:p>
        </w:tc>
        <w:tc>
          <w:tcPr>
            <w:tcW w:w="568" w:type="pct"/>
            <w:vMerge w:val="restart"/>
            <w:shd w:val="clear" w:color="auto" w:fill="auto"/>
            <w:hideMark/>
          </w:tcPr>
          <w:p w14:paraId="3D0B027D" w14:textId="77777777" w:rsidR="00AA5BF3" w:rsidRPr="00253C57" w:rsidRDefault="00AA5BF3" w:rsidP="00AA5BF3">
            <w:r w:rsidRPr="00253C57">
              <w:t>Male</w:t>
            </w:r>
          </w:p>
        </w:tc>
        <w:tc>
          <w:tcPr>
            <w:tcW w:w="555" w:type="pct"/>
            <w:vMerge w:val="restart"/>
            <w:shd w:val="clear" w:color="auto" w:fill="auto"/>
            <w:hideMark/>
          </w:tcPr>
          <w:p w14:paraId="6A6B37B8" w14:textId="77777777" w:rsidR="00AA5BF3" w:rsidRPr="00253C57" w:rsidRDefault="00AA5BF3" w:rsidP="00AA5BF3">
            <w:r w:rsidRPr="00253C57">
              <w:t>Mainland</w:t>
            </w:r>
          </w:p>
        </w:tc>
        <w:tc>
          <w:tcPr>
            <w:tcW w:w="608" w:type="pct"/>
            <w:vMerge w:val="restart"/>
            <w:shd w:val="clear" w:color="auto" w:fill="auto"/>
            <w:hideMark/>
          </w:tcPr>
          <w:p w14:paraId="2E458488" w14:textId="77777777" w:rsidR="00AA5BF3" w:rsidRPr="00253C57" w:rsidRDefault="00AA5BF3" w:rsidP="00AA5BF3">
            <w:r w:rsidRPr="00253C57">
              <w:t>22183</w:t>
            </w:r>
          </w:p>
        </w:tc>
        <w:tc>
          <w:tcPr>
            <w:tcW w:w="489" w:type="pct"/>
            <w:shd w:val="clear" w:color="auto" w:fill="auto"/>
            <w:hideMark/>
          </w:tcPr>
          <w:p w14:paraId="3BFA2475" w14:textId="77777777" w:rsidR="00AA5BF3" w:rsidRPr="00253C57" w:rsidRDefault="00AA5BF3" w:rsidP="00AA5BF3">
            <w:r w:rsidRPr="00253C57">
              <w:t>Planned</w:t>
            </w:r>
          </w:p>
        </w:tc>
        <w:tc>
          <w:tcPr>
            <w:tcW w:w="654" w:type="pct"/>
            <w:shd w:val="clear" w:color="auto" w:fill="auto"/>
          </w:tcPr>
          <w:p w14:paraId="0655682F" w14:textId="77777777" w:rsidR="00AA5BF3" w:rsidRPr="00253C57" w:rsidRDefault="00AA5BF3" w:rsidP="00AA5BF3">
            <w:r w:rsidRPr="00253C57">
              <w:t>7,223</w:t>
            </w:r>
          </w:p>
        </w:tc>
        <w:tc>
          <w:tcPr>
            <w:tcW w:w="1040" w:type="pct"/>
            <w:vMerge/>
            <w:vAlign w:val="center"/>
            <w:hideMark/>
          </w:tcPr>
          <w:p w14:paraId="158A9816" w14:textId="77777777" w:rsidR="00AA5BF3" w:rsidRPr="00253C57" w:rsidRDefault="00AA5BF3" w:rsidP="00AA5BF3"/>
        </w:tc>
        <w:tc>
          <w:tcPr>
            <w:tcW w:w="679" w:type="pct"/>
            <w:vMerge/>
            <w:vAlign w:val="center"/>
            <w:hideMark/>
          </w:tcPr>
          <w:p w14:paraId="00F942A3" w14:textId="77777777" w:rsidR="00AA5BF3" w:rsidRPr="00253C57" w:rsidRDefault="00AA5BF3" w:rsidP="00AA5BF3"/>
        </w:tc>
      </w:tr>
      <w:tr w:rsidR="00AA5BF3" w:rsidRPr="00253C57" w14:paraId="57BEC2C1" w14:textId="77777777" w:rsidTr="00585876">
        <w:trPr>
          <w:trHeight w:val="300"/>
        </w:trPr>
        <w:tc>
          <w:tcPr>
            <w:tcW w:w="408" w:type="pct"/>
            <w:vMerge/>
            <w:vAlign w:val="center"/>
            <w:hideMark/>
          </w:tcPr>
          <w:p w14:paraId="00F853CF" w14:textId="77777777" w:rsidR="00AA5BF3" w:rsidRPr="00253C57" w:rsidRDefault="00AA5BF3" w:rsidP="00AA5BF3"/>
        </w:tc>
        <w:tc>
          <w:tcPr>
            <w:tcW w:w="568" w:type="pct"/>
            <w:vMerge/>
            <w:vAlign w:val="center"/>
            <w:hideMark/>
          </w:tcPr>
          <w:p w14:paraId="51B3CAB2" w14:textId="77777777" w:rsidR="00AA5BF3" w:rsidRPr="00253C57" w:rsidRDefault="00AA5BF3" w:rsidP="00AA5BF3"/>
        </w:tc>
        <w:tc>
          <w:tcPr>
            <w:tcW w:w="555" w:type="pct"/>
            <w:vMerge/>
            <w:vAlign w:val="center"/>
            <w:hideMark/>
          </w:tcPr>
          <w:p w14:paraId="7973E5BB" w14:textId="77777777" w:rsidR="00AA5BF3" w:rsidRPr="00253C57" w:rsidRDefault="00AA5BF3" w:rsidP="00AA5BF3"/>
        </w:tc>
        <w:tc>
          <w:tcPr>
            <w:tcW w:w="608" w:type="pct"/>
            <w:vMerge/>
            <w:vAlign w:val="center"/>
            <w:hideMark/>
          </w:tcPr>
          <w:p w14:paraId="6E411EC8" w14:textId="77777777" w:rsidR="00AA5BF3" w:rsidRPr="00253C57" w:rsidRDefault="00AA5BF3" w:rsidP="00AA5BF3"/>
        </w:tc>
        <w:tc>
          <w:tcPr>
            <w:tcW w:w="489" w:type="pct"/>
            <w:shd w:val="clear" w:color="auto" w:fill="auto"/>
            <w:hideMark/>
          </w:tcPr>
          <w:p w14:paraId="5346D591" w14:textId="77777777" w:rsidR="00AA5BF3" w:rsidRPr="00253C57" w:rsidRDefault="00AA5BF3" w:rsidP="00AA5BF3">
            <w:r w:rsidRPr="00253C57">
              <w:t>Actual</w:t>
            </w:r>
          </w:p>
        </w:tc>
        <w:tc>
          <w:tcPr>
            <w:tcW w:w="654" w:type="pct"/>
            <w:shd w:val="clear" w:color="auto" w:fill="auto"/>
          </w:tcPr>
          <w:p w14:paraId="5F7BFFB4" w14:textId="77777777" w:rsidR="00AA5BF3" w:rsidRPr="00253C57" w:rsidRDefault="00AA5BF3" w:rsidP="00AA5BF3">
            <w:r w:rsidRPr="00253C57">
              <w:t>8,266</w:t>
            </w:r>
          </w:p>
        </w:tc>
        <w:tc>
          <w:tcPr>
            <w:tcW w:w="1040" w:type="pct"/>
            <w:vMerge/>
            <w:vAlign w:val="center"/>
            <w:hideMark/>
          </w:tcPr>
          <w:p w14:paraId="330D890A" w14:textId="77777777" w:rsidR="00AA5BF3" w:rsidRPr="00253C57" w:rsidRDefault="00AA5BF3" w:rsidP="00AA5BF3"/>
        </w:tc>
        <w:tc>
          <w:tcPr>
            <w:tcW w:w="679" w:type="pct"/>
            <w:vMerge/>
            <w:vAlign w:val="center"/>
            <w:hideMark/>
          </w:tcPr>
          <w:p w14:paraId="294F06A5" w14:textId="77777777" w:rsidR="00AA5BF3" w:rsidRPr="00253C57" w:rsidRDefault="00AA5BF3" w:rsidP="00AA5BF3"/>
        </w:tc>
      </w:tr>
      <w:tr w:rsidR="00AA5BF3" w:rsidRPr="00253C57" w14:paraId="4D131583" w14:textId="77777777" w:rsidTr="00585876">
        <w:trPr>
          <w:trHeight w:val="300"/>
        </w:trPr>
        <w:tc>
          <w:tcPr>
            <w:tcW w:w="408" w:type="pct"/>
            <w:vMerge w:val="restart"/>
            <w:shd w:val="clear" w:color="auto" w:fill="auto"/>
            <w:hideMark/>
          </w:tcPr>
          <w:p w14:paraId="4C4245A5" w14:textId="77777777" w:rsidR="00AA5BF3" w:rsidRPr="00253C57" w:rsidRDefault="00AA5BF3" w:rsidP="00AA5BF3">
            <w:r w:rsidRPr="00253C57">
              <w:t> </w:t>
            </w:r>
          </w:p>
        </w:tc>
        <w:tc>
          <w:tcPr>
            <w:tcW w:w="568" w:type="pct"/>
            <w:vMerge w:val="restart"/>
            <w:shd w:val="clear" w:color="auto" w:fill="auto"/>
            <w:hideMark/>
          </w:tcPr>
          <w:p w14:paraId="2576BB7C" w14:textId="77777777" w:rsidR="00AA5BF3" w:rsidRPr="00253C57" w:rsidRDefault="00AA5BF3" w:rsidP="00AA5BF3">
            <w:r w:rsidRPr="00253C57">
              <w:t>Male</w:t>
            </w:r>
          </w:p>
        </w:tc>
        <w:tc>
          <w:tcPr>
            <w:tcW w:w="555" w:type="pct"/>
            <w:vMerge w:val="restart"/>
            <w:shd w:val="clear" w:color="auto" w:fill="auto"/>
            <w:hideMark/>
          </w:tcPr>
          <w:p w14:paraId="57035724" w14:textId="77777777" w:rsidR="00AA5BF3" w:rsidRPr="00253C57" w:rsidRDefault="00AA5BF3" w:rsidP="00AA5BF3">
            <w:r w:rsidRPr="00253C57">
              <w:t>Zanzibar</w:t>
            </w:r>
          </w:p>
        </w:tc>
        <w:tc>
          <w:tcPr>
            <w:tcW w:w="608" w:type="pct"/>
            <w:vMerge w:val="restart"/>
            <w:shd w:val="clear" w:color="auto" w:fill="auto"/>
            <w:hideMark/>
          </w:tcPr>
          <w:p w14:paraId="3632EAC7" w14:textId="77777777" w:rsidR="00AA5BF3" w:rsidRPr="00253C57" w:rsidRDefault="00AA5BF3" w:rsidP="00AA5BF3">
            <w:r w:rsidRPr="00253C57">
              <w:t>0</w:t>
            </w:r>
          </w:p>
        </w:tc>
        <w:tc>
          <w:tcPr>
            <w:tcW w:w="489" w:type="pct"/>
            <w:shd w:val="clear" w:color="auto" w:fill="auto"/>
            <w:hideMark/>
          </w:tcPr>
          <w:p w14:paraId="5A65A0F1" w14:textId="77777777" w:rsidR="00AA5BF3" w:rsidRPr="00253C57" w:rsidRDefault="00AA5BF3" w:rsidP="00AA5BF3">
            <w:r w:rsidRPr="00253C57">
              <w:t>Planned</w:t>
            </w:r>
          </w:p>
        </w:tc>
        <w:tc>
          <w:tcPr>
            <w:tcW w:w="654" w:type="pct"/>
            <w:shd w:val="clear" w:color="auto" w:fill="auto"/>
          </w:tcPr>
          <w:p w14:paraId="07DC36CA" w14:textId="77777777" w:rsidR="00AA5BF3" w:rsidRPr="00253C57" w:rsidRDefault="00AA5BF3" w:rsidP="00AA5BF3">
            <w:r w:rsidRPr="00253C57">
              <w:t>312</w:t>
            </w:r>
          </w:p>
        </w:tc>
        <w:tc>
          <w:tcPr>
            <w:tcW w:w="1040" w:type="pct"/>
            <w:vMerge/>
            <w:vAlign w:val="center"/>
            <w:hideMark/>
          </w:tcPr>
          <w:p w14:paraId="262E92D0" w14:textId="77777777" w:rsidR="00AA5BF3" w:rsidRPr="00253C57" w:rsidRDefault="00AA5BF3" w:rsidP="00AA5BF3"/>
        </w:tc>
        <w:tc>
          <w:tcPr>
            <w:tcW w:w="679" w:type="pct"/>
            <w:vMerge/>
            <w:vAlign w:val="center"/>
            <w:hideMark/>
          </w:tcPr>
          <w:p w14:paraId="63C30E93" w14:textId="77777777" w:rsidR="00AA5BF3" w:rsidRPr="00253C57" w:rsidRDefault="00AA5BF3" w:rsidP="00AA5BF3"/>
        </w:tc>
      </w:tr>
      <w:tr w:rsidR="00AA5BF3" w:rsidRPr="00253C57" w14:paraId="04979E60" w14:textId="77777777" w:rsidTr="00585876">
        <w:trPr>
          <w:trHeight w:val="300"/>
        </w:trPr>
        <w:tc>
          <w:tcPr>
            <w:tcW w:w="408" w:type="pct"/>
            <w:vMerge/>
            <w:vAlign w:val="center"/>
            <w:hideMark/>
          </w:tcPr>
          <w:p w14:paraId="702D22F2" w14:textId="77777777" w:rsidR="00AA5BF3" w:rsidRPr="00253C57" w:rsidRDefault="00AA5BF3" w:rsidP="00AA5BF3"/>
        </w:tc>
        <w:tc>
          <w:tcPr>
            <w:tcW w:w="568" w:type="pct"/>
            <w:vMerge/>
            <w:vAlign w:val="center"/>
            <w:hideMark/>
          </w:tcPr>
          <w:p w14:paraId="0EA28E63" w14:textId="77777777" w:rsidR="00AA5BF3" w:rsidRPr="00253C57" w:rsidRDefault="00AA5BF3" w:rsidP="00AA5BF3"/>
        </w:tc>
        <w:tc>
          <w:tcPr>
            <w:tcW w:w="555" w:type="pct"/>
            <w:vMerge/>
            <w:vAlign w:val="center"/>
            <w:hideMark/>
          </w:tcPr>
          <w:p w14:paraId="0D3D11CF" w14:textId="77777777" w:rsidR="00AA5BF3" w:rsidRPr="00253C57" w:rsidRDefault="00AA5BF3" w:rsidP="00AA5BF3"/>
        </w:tc>
        <w:tc>
          <w:tcPr>
            <w:tcW w:w="608" w:type="pct"/>
            <w:vMerge/>
            <w:vAlign w:val="center"/>
            <w:hideMark/>
          </w:tcPr>
          <w:p w14:paraId="7AE0DB42" w14:textId="77777777" w:rsidR="00AA5BF3" w:rsidRPr="00253C57" w:rsidRDefault="00AA5BF3" w:rsidP="00AA5BF3"/>
        </w:tc>
        <w:tc>
          <w:tcPr>
            <w:tcW w:w="489" w:type="pct"/>
            <w:shd w:val="clear" w:color="auto" w:fill="auto"/>
            <w:hideMark/>
          </w:tcPr>
          <w:p w14:paraId="1F486180" w14:textId="77777777" w:rsidR="00AA5BF3" w:rsidRPr="00253C57" w:rsidRDefault="00AA5BF3" w:rsidP="00AA5BF3">
            <w:r w:rsidRPr="00253C57">
              <w:t>Actual</w:t>
            </w:r>
          </w:p>
        </w:tc>
        <w:tc>
          <w:tcPr>
            <w:tcW w:w="654" w:type="pct"/>
            <w:shd w:val="clear" w:color="auto" w:fill="auto"/>
          </w:tcPr>
          <w:p w14:paraId="36D11BFB" w14:textId="77777777" w:rsidR="00AA5BF3" w:rsidRPr="00253C57" w:rsidRDefault="00AA5BF3" w:rsidP="00AA5BF3">
            <w:r w:rsidRPr="00253C57">
              <w:t>250</w:t>
            </w:r>
          </w:p>
        </w:tc>
        <w:tc>
          <w:tcPr>
            <w:tcW w:w="1040" w:type="pct"/>
            <w:vMerge/>
            <w:vAlign w:val="center"/>
            <w:hideMark/>
          </w:tcPr>
          <w:p w14:paraId="0F2B33AB" w14:textId="77777777" w:rsidR="00AA5BF3" w:rsidRPr="00253C57" w:rsidRDefault="00AA5BF3" w:rsidP="00AA5BF3"/>
        </w:tc>
        <w:tc>
          <w:tcPr>
            <w:tcW w:w="679" w:type="pct"/>
            <w:vMerge/>
            <w:vAlign w:val="center"/>
            <w:hideMark/>
          </w:tcPr>
          <w:p w14:paraId="0769E58A" w14:textId="77777777" w:rsidR="00AA5BF3" w:rsidRPr="00253C57" w:rsidRDefault="00AA5BF3" w:rsidP="00AA5BF3"/>
        </w:tc>
      </w:tr>
      <w:tr w:rsidR="00AA5BF3" w:rsidRPr="00253C57" w14:paraId="67A6C631" w14:textId="77777777" w:rsidTr="00585876">
        <w:trPr>
          <w:trHeight w:val="300"/>
        </w:trPr>
        <w:tc>
          <w:tcPr>
            <w:tcW w:w="5000" w:type="pct"/>
            <w:gridSpan w:val="8"/>
            <w:shd w:val="clear" w:color="auto" w:fill="auto"/>
            <w:hideMark/>
          </w:tcPr>
          <w:p w14:paraId="47A3880A" w14:textId="77777777" w:rsidR="00AA5BF3" w:rsidRPr="00253C57" w:rsidRDefault="00AA5BF3" w:rsidP="00AA5BF3">
            <w:pPr>
              <w:rPr>
                <w:b/>
                <w:bCs/>
              </w:rPr>
            </w:pPr>
            <w:r w:rsidRPr="00253C57">
              <w:rPr>
                <w:b/>
                <w:bCs/>
              </w:rPr>
              <w:t>Indicator 1.1.3-7 - Number of UN supported enterprises, farmers and entrepreneurs accessing financial services. Agencies: UNCDF, ILO, UNDP, ITC, UN Women</w:t>
            </w:r>
          </w:p>
        </w:tc>
      </w:tr>
      <w:tr w:rsidR="00AA5BF3" w:rsidRPr="00253C57" w14:paraId="7C750DB5" w14:textId="77777777" w:rsidTr="00585876">
        <w:trPr>
          <w:trHeight w:val="300"/>
        </w:trPr>
        <w:tc>
          <w:tcPr>
            <w:tcW w:w="408" w:type="pct"/>
            <w:vMerge w:val="restart"/>
            <w:shd w:val="clear" w:color="auto" w:fill="auto"/>
            <w:hideMark/>
          </w:tcPr>
          <w:p w14:paraId="040E287C" w14:textId="77777777" w:rsidR="00AA5BF3" w:rsidRPr="00253C57" w:rsidRDefault="00AA5BF3" w:rsidP="00AA5BF3">
            <w:r w:rsidRPr="00253C57">
              <w:t> </w:t>
            </w:r>
          </w:p>
        </w:tc>
        <w:tc>
          <w:tcPr>
            <w:tcW w:w="568" w:type="pct"/>
            <w:vMerge w:val="restart"/>
            <w:shd w:val="clear" w:color="auto" w:fill="auto"/>
            <w:hideMark/>
          </w:tcPr>
          <w:p w14:paraId="2E33D8FE" w14:textId="77777777" w:rsidR="00AA5BF3" w:rsidRPr="00253C57" w:rsidRDefault="00AA5BF3" w:rsidP="00AA5BF3">
            <w:r w:rsidRPr="00253C57">
              <w:t>Female</w:t>
            </w:r>
          </w:p>
        </w:tc>
        <w:tc>
          <w:tcPr>
            <w:tcW w:w="555" w:type="pct"/>
            <w:vMerge w:val="restart"/>
            <w:shd w:val="clear" w:color="auto" w:fill="auto"/>
            <w:hideMark/>
          </w:tcPr>
          <w:p w14:paraId="161847BE" w14:textId="77777777" w:rsidR="00AA5BF3" w:rsidRPr="00253C57" w:rsidRDefault="00AA5BF3" w:rsidP="00AA5BF3">
            <w:r w:rsidRPr="00253C57">
              <w:t>Mainland</w:t>
            </w:r>
          </w:p>
        </w:tc>
        <w:tc>
          <w:tcPr>
            <w:tcW w:w="608" w:type="pct"/>
            <w:vMerge w:val="restart"/>
            <w:shd w:val="clear" w:color="auto" w:fill="auto"/>
            <w:hideMark/>
          </w:tcPr>
          <w:p w14:paraId="3C84F1BB" w14:textId="77777777" w:rsidR="00AA5BF3" w:rsidRPr="00253C57" w:rsidRDefault="00AA5BF3" w:rsidP="00AA5BF3">
            <w:r w:rsidRPr="00253C57">
              <w:t>0</w:t>
            </w:r>
          </w:p>
        </w:tc>
        <w:tc>
          <w:tcPr>
            <w:tcW w:w="489" w:type="pct"/>
            <w:shd w:val="clear" w:color="auto" w:fill="auto"/>
            <w:hideMark/>
          </w:tcPr>
          <w:p w14:paraId="533A6521" w14:textId="77777777" w:rsidR="00AA5BF3" w:rsidRPr="00253C57" w:rsidRDefault="00AA5BF3" w:rsidP="00AA5BF3">
            <w:r w:rsidRPr="00253C57">
              <w:t>Planned</w:t>
            </w:r>
          </w:p>
        </w:tc>
        <w:tc>
          <w:tcPr>
            <w:tcW w:w="654" w:type="pct"/>
            <w:shd w:val="clear" w:color="auto" w:fill="auto"/>
          </w:tcPr>
          <w:p w14:paraId="024686CC" w14:textId="77777777" w:rsidR="00AA5BF3" w:rsidRPr="00253C57" w:rsidRDefault="00AA5BF3" w:rsidP="00AA5BF3">
            <w:r w:rsidRPr="00253C57">
              <w:t>9,122</w:t>
            </w:r>
          </w:p>
        </w:tc>
        <w:tc>
          <w:tcPr>
            <w:tcW w:w="1040" w:type="pct"/>
            <w:vMerge w:val="restart"/>
            <w:shd w:val="clear" w:color="auto" w:fill="auto"/>
            <w:hideMark/>
          </w:tcPr>
          <w:p w14:paraId="66ADF17C" w14:textId="77777777" w:rsidR="00AA5BF3" w:rsidRPr="00253C57" w:rsidRDefault="00AA5BF3" w:rsidP="00AA5BF3">
            <w:r w:rsidRPr="00253C57">
              <w:t>Implementing partners progress reports</w:t>
            </w:r>
          </w:p>
        </w:tc>
        <w:tc>
          <w:tcPr>
            <w:tcW w:w="679" w:type="pct"/>
            <w:vMerge w:val="restart"/>
            <w:shd w:val="clear" w:color="auto" w:fill="auto"/>
            <w:hideMark/>
          </w:tcPr>
          <w:p w14:paraId="3A1616CA" w14:textId="77777777" w:rsidR="00AA5BF3" w:rsidRPr="00253C57" w:rsidRDefault="00AA5BF3" w:rsidP="00AA5BF3">
            <w:r w:rsidRPr="00253C57">
              <w:t> </w:t>
            </w:r>
          </w:p>
        </w:tc>
      </w:tr>
      <w:tr w:rsidR="00AA5BF3" w:rsidRPr="00253C57" w14:paraId="262FC806" w14:textId="77777777" w:rsidTr="00585876">
        <w:trPr>
          <w:trHeight w:val="300"/>
        </w:trPr>
        <w:tc>
          <w:tcPr>
            <w:tcW w:w="408" w:type="pct"/>
            <w:vMerge/>
            <w:vAlign w:val="center"/>
            <w:hideMark/>
          </w:tcPr>
          <w:p w14:paraId="319BE027" w14:textId="77777777" w:rsidR="00AA5BF3" w:rsidRPr="00253C57" w:rsidRDefault="00AA5BF3" w:rsidP="00AA5BF3"/>
        </w:tc>
        <w:tc>
          <w:tcPr>
            <w:tcW w:w="568" w:type="pct"/>
            <w:vMerge/>
            <w:vAlign w:val="center"/>
            <w:hideMark/>
          </w:tcPr>
          <w:p w14:paraId="43F2F456" w14:textId="77777777" w:rsidR="00AA5BF3" w:rsidRPr="00253C57" w:rsidRDefault="00AA5BF3" w:rsidP="00AA5BF3"/>
        </w:tc>
        <w:tc>
          <w:tcPr>
            <w:tcW w:w="555" w:type="pct"/>
            <w:vMerge/>
            <w:vAlign w:val="center"/>
            <w:hideMark/>
          </w:tcPr>
          <w:p w14:paraId="5A945B9C" w14:textId="77777777" w:rsidR="00AA5BF3" w:rsidRPr="00253C57" w:rsidRDefault="00AA5BF3" w:rsidP="00AA5BF3"/>
        </w:tc>
        <w:tc>
          <w:tcPr>
            <w:tcW w:w="608" w:type="pct"/>
            <w:vMerge/>
            <w:vAlign w:val="center"/>
            <w:hideMark/>
          </w:tcPr>
          <w:p w14:paraId="088B5DBF" w14:textId="77777777" w:rsidR="00AA5BF3" w:rsidRPr="00253C57" w:rsidRDefault="00AA5BF3" w:rsidP="00AA5BF3"/>
        </w:tc>
        <w:tc>
          <w:tcPr>
            <w:tcW w:w="489" w:type="pct"/>
            <w:shd w:val="clear" w:color="auto" w:fill="auto"/>
            <w:hideMark/>
          </w:tcPr>
          <w:p w14:paraId="65981557" w14:textId="77777777" w:rsidR="00AA5BF3" w:rsidRPr="00253C57" w:rsidRDefault="00AA5BF3" w:rsidP="00AA5BF3">
            <w:r w:rsidRPr="00253C57">
              <w:t>Actual</w:t>
            </w:r>
          </w:p>
        </w:tc>
        <w:tc>
          <w:tcPr>
            <w:tcW w:w="654" w:type="pct"/>
            <w:shd w:val="clear" w:color="auto" w:fill="auto"/>
          </w:tcPr>
          <w:p w14:paraId="1677AA36" w14:textId="77777777" w:rsidR="00AA5BF3" w:rsidRPr="00253C57" w:rsidRDefault="00AA5BF3" w:rsidP="00AA5BF3">
            <w:r w:rsidRPr="00253C57">
              <w:t>14,219</w:t>
            </w:r>
          </w:p>
        </w:tc>
        <w:tc>
          <w:tcPr>
            <w:tcW w:w="1040" w:type="pct"/>
            <w:vMerge/>
            <w:vAlign w:val="center"/>
            <w:hideMark/>
          </w:tcPr>
          <w:p w14:paraId="07C999E9" w14:textId="77777777" w:rsidR="00AA5BF3" w:rsidRPr="00253C57" w:rsidRDefault="00AA5BF3" w:rsidP="00AA5BF3"/>
        </w:tc>
        <w:tc>
          <w:tcPr>
            <w:tcW w:w="679" w:type="pct"/>
            <w:vMerge/>
            <w:vAlign w:val="center"/>
            <w:hideMark/>
          </w:tcPr>
          <w:p w14:paraId="5C222D46" w14:textId="77777777" w:rsidR="00AA5BF3" w:rsidRPr="00253C57" w:rsidRDefault="00AA5BF3" w:rsidP="00AA5BF3"/>
        </w:tc>
      </w:tr>
      <w:tr w:rsidR="00AA5BF3" w:rsidRPr="00253C57" w14:paraId="7DFAAB58" w14:textId="77777777" w:rsidTr="00585876">
        <w:trPr>
          <w:trHeight w:val="300"/>
        </w:trPr>
        <w:tc>
          <w:tcPr>
            <w:tcW w:w="408" w:type="pct"/>
            <w:vMerge w:val="restart"/>
            <w:shd w:val="clear" w:color="auto" w:fill="auto"/>
            <w:hideMark/>
          </w:tcPr>
          <w:p w14:paraId="12194FBF" w14:textId="77777777" w:rsidR="00AA5BF3" w:rsidRPr="00253C57" w:rsidRDefault="00AA5BF3" w:rsidP="00AA5BF3">
            <w:r w:rsidRPr="00253C57">
              <w:t> </w:t>
            </w:r>
          </w:p>
        </w:tc>
        <w:tc>
          <w:tcPr>
            <w:tcW w:w="568" w:type="pct"/>
            <w:vMerge w:val="restart"/>
            <w:shd w:val="clear" w:color="auto" w:fill="auto"/>
            <w:hideMark/>
          </w:tcPr>
          <w:p w14:paraId="70150363" w14:textId="77777777" w:rsidR="00AA5BF3" w:rsidRPr="00253C57" w:rsidRDefault="00AA5BF3" w:rsidP="00AA5BF3">
            <w:r w:rsidRPr="00253C57">
              <w:t>Male</w:t>
            </w:r>
          </w:p>
        </w:tc>
        <w:tc>
          <w:tcPr>
            <w:tcW w:w="555" w:type="pct"/>
            <w:vMerge w:val="restart"/>
            <w:shd w:val="clear" w:color="auto" w:fill="auto"/>
            <w:hideMark/>
          </w:tcPr>
          <w:p w14:paraId="712FE539" w14:textId="77777777" w:rsidR="00AA5BF3" w:rsidRPr="00253C57" w:rsidRDefault="00AA5BF3" w:rsidP="00AA5BF3">
            <w:r w:rsidRPr="00253C57">
              <w:t>Mainland</w:t>
            </w:r>
          </w:p>
        </w:tc>
        <w:tc>
          <w:tcPr>
            <w:tcW w:w="608" w:type="pct"/>
            <w:vMerge w:val="restart"/>
            <w:shd w:val="clear" w:color="auto" w:fill="auto"/>
            <w:hideMark/>
          </w:tcPr>
          <w:p w14:paraId="5579AA13" w14:textId="77777777" w:rsidR="00AA5BF3" w:rsidRPr="00253C57" w:rsidRDefault="00AA5BF3" w:rsidP="00AA5BF3">
            <w:r w:rsidRPr="00253C57">
              <w:t>0</w:t>
            </w:r>
          </w:p>
        </w:tc>
        <w:tc>
          <w:tcPr>
            <w:tcW w:w="489" w:type="pct"/>
            <w:shd w:val="clear" w:color="auto" w:fill="auto"/>
            <w:hideMark/>
          </w:tcPr>
          <w:p w14:paraId="377E8A2C" w14:textId="77777777" w:rsidR="00AA5BF3" w:rsidRPr="00253C57" w:rsidRDefault="00AA5BF3" w:rsidP="00AA5BF3">
            <w:r w:rsidRPr="00253C57">
              <w:t>Planned</w:t>
            </w:r>
          </w:p>
        </w:tc>
        <w:tc>
          <w:tcPr>
            <w:tcW w:w="654" w:type="pct"/>
            <w:shd w:val="clear" w:color="auto" w:fill="auto"/>
          </w:tcPr>
          <w:p w14:paraId="0C8789B6" w14:textId="77777777" w:rsidR="00AA5BF3" w:rsidRPr="00253C57" w:rsidRDefault="00AA5BF3" w:rsidP="00AA5BF3">
            <w:r w:rsidRPr="00253C57">
              <w:t>3,519</w:t>
            </w:r>
          </w:p>
        </w:tc>
        <w:tc>
          <w:tcPr>
            <w:tcW w:w="1040" w:type="pct"/>
            <w:vMerge/>
            <w:vAlign w:val="center"/>
            <w:hideMark/>
          </w:tcPr>
          <w:p w14:paraId="46BAC8C8" w14:textId="77777777" w:rsidR="00AA5BF3" w:rsidRPr="00253C57" w:rsidRDefault="00AA5BF3" w:rsidP="00AA5BF3"/>
        </w:tc>
        <w:tc>
          <w:tcPr>
            <w:tcW w:w="679" w:type="pct"/>
            <w:vMerge/>
            <w:vAlign w:val="center"/>
            <w:hideMark/>
          </w:tcPr>
          <w:p w14:paraId="06B58D4E" w14:textId="77777777" w:rsidR="00AA5BF3" w:rsidRPr="00253C57" w:rsidRDefault="00AA5BF3" w:rsidP="00AA5BF3"/>
        </w:tc>
      </w:tr>
      <w:tr w:rsidR="00AA5BF3" w:rsidRPr="00253C57" w14:paraId="54195A78" w14:textId="77777777" w:rsidTr="00585876">
        <w:trPr>
          <w:trHeight w:val="300"/>
        </w:trPr>
        <w:tc>
          <w:tcPr>
            <w:tcW w:w="408" w:type="pct"/>
            <w:vMerge/>
            <w:vAlign w:val="center"/>
            <w:hideMark/>
          </w:tcPr>
          <w:p w14:paraId="148C5026" w14:textId="77777777" w:rsidR="00AA5BF3" w:rsidRPr="00253C57" w:rsidRDefault="00AA5BF3" w:rsidP="00AA5BF3"/>
        </w:tc>
        <w:tc>
          <w:tcPr>
            <w:tcW w:w="568" w:type="pct"/>
            <w:vMerge/>
            <w:vAlign w:val="center"/>
            <w:hideMark/>
          </w:tcPr>
          <w:p w14:paraId="65EB7AF9" w14:textId="77777777" w:rsidR="00AA5BF3" w:rsidRPr="00253C57" w:rsidRDefault="00AA5BF3" w:rsidP="00AA5BF3"/>
        </w:tc>
        <w:tc>
          <w:tcPr>
            <w:tcW w:w="555" w:type="pct"/>
            <w:vMerge/>
            <w:vAlign w:val="center"/>
            <w:hideMark/>
          </w:tcPr>
          <w:p w14:paraId="15D99301" w14:textId="77777777" w:rsidR="00AA5BF3" w:rsidRPr="00253C57" w:rsidRDefault="00AA5BF3" w:rsidP="00AA5BF3"/>
        </w:tc>
        <w:tc>
          <w:tcPr>
            <w:tcW w:w="608" w:type="pct"/>
            <w:vMerge/>
            <w:vAlign w:val="center"/>
            <w:hideMark/>
          </w:tcPr>
          <w:p w14:paraId="56E93A18" w14:textId="77777777" w:rsidR="00AA5BF3" w:rsidRPr="00253C57" w:rsidRDefault="00AA5BF3" w:rsidP="00AA5BF3"/>
        </w:tc>
        <w:tc>
          <w:tcPr>
            <w:tcW w:w="489" w:type="pct"/>
            <w:shd w:val="clear" w:color="auto" w:fill="auto"/>
            <w:hideMark/>
          </w:tcPr>
          <w:p w14:paraId="4C66956B" w14:textId="77777777" w:rsidR="00AA5BF3" w:rsidRPr="00253C57" w:rsidRDefault="00AA5BF3" w:rsidP="00AA5BF3">
            <w:r w:rsidRPr="00253C57">
              <w:t>Actual</w:t>
            </w:r>
          </w:p>
        </w:tc>
        <w:tc>
          <w:tcPr>
            <w:tcW w:w="654" w:type="pct"/>
            <w:shd w:val="clear" w:color="auto" w:fill="auto"/>
          </w:tcPr>
          <w:p w14:paraId="167EF687" w14:textId="77777777" w:rsidR="00AA5BF3" w:rsidRPr="00253C57" w:rsidRDefault="00AA5BF3" w:rsidP="00AA5BF3">
            <w:r w:rsidRPr="00253C57">
              <w:t>6,147</w:t>
            </w:r>
          </w:p>
        </w:tc>
        <w:tc>
          <w:tcPr>
            <w:tcW w:w="1040" w:type="pct"/>
            <w:vMerge/>
            <w:vAlign w:val="center"/>
            <w:hideMark/>
          </w:tcPr>
          <w:p w14:paraId="1FC4458D" w14:textId="77777777" w:rsidR="00AA5BF3" w:rsidRPr="00253C57" w:rsidRDefault="00AA5BF3" w:rsidP="00AA5BF3"/>
        </w:tc>
        <w:tc>
          <w:tcPr>
            <w:tcW w:w="679" w:type="pct"/>
            <w:vMerge/>
            <w:vAlign w:val="center"/>
            <w:hideMark/>
          </w:tcPr>
          <w:p w14:paraId="47AD0804" w14:textId="77777777" w:rsidR="00AA5BF3" w:rsidRPr="00253C57" w:rsidRDefault="00AA5BF3" w:rsidP="00AA5BF3"/>
        </w:tc>
      </w:tr>
      <w:tr w:rsidR="00AA5BF3" w:rsidRPr="00253C57" w14:paraId="184B6A49" w14:textId="77777777" w:rsidTr="00585876">
        <w:trPr>
          <w:trHeight w:val="300"/>
        </w:trPr>
        <w:tc>
          <w:tcPr>
            <w:tcW w:w="408" w:type="pct"/>
            <w:vMerge w:val="restart"/>
            <w:shd w:val="clear" w:color="auto" w:fill="auto"/>
            <w:hideMark/>
          </w:tcPr>
          <w:p w14:paraId="6BB07F57" w14:textId="77777777" w:rsidR="00AA5BF3" w:rsidRPr="00253C57" w:rsidRDefault="00AA5BF3" w:rsidP="00AA5BF3">
            <w:r w:rsidRPr="00253C57">
              <w:t> </w:t>
            </w:r>
          </w:p>
        </w:tc>
        <w:tc>
          <w:tcPr>
            <w:tcW w:w="568" w:type="pct"/>
            <w:vMerge w:val="restart"/>
            <w:shd w:val="clear" w:color="auto" w:fill="auto"/>
            <w:hideMark/>
          </w:tcPr>
          <w:p w14:paraId="6D120CF6" w14:textId="77777777" w:rsidR="00AA5BF3" w:rsidRPr="00253C57" w:rsidRDefault="00AA5BF3" w:rsidP="00AA5BF3">
            <w:r w:rsidRPr="00253C57">
              <w:t>15-24 yrs.</w:t>
            </w:r>
          </w:p>
        </w:tc>
        <w:tc>
          <w:tcPr>
            <w:tcW w:w="555" w:type="pct"/>
            <w:vMerge w:val="restart"/>
            <w:shd w:val="clear" w:color="auto" w:fill="auto"/>
            <w:hideMark/>
          </w:tcPr>
          <w:p w14:paraId="688829FB" w14:textId="77777777" w:rsidR="00AA5BF3" w:rsidRPr="00253C57" w:rsidRDefault="00AA5BF3" w:rsidP="00AA5BF3">
            <w:r w:rsidRPr="00253C57">
              <w:t>Mainland</w:t>
            </w:r>
          </w:p>
        </w:tc>
        <w:tc>
          <w:tcPr>
            <w:tcW w:w="608" w:type="pct"/>
            <w:vMerge w:val="restart"/>
            <w:shd w:val="clear" w:color="auto" w:fill="auto"/>
            <w:hideMark/>
          </w:tcPr>
          <w:p w14:paraId="4ABF82AF" w14:textId="77777777" w:rsidR="00AA5BF3" w:rsidRPr="00253C57" w:rsidRDefault="00AA5BF3" w:rsidP="00AA5BF3">
            <w:r w:rsidRPr="00253C57">
              <w:t>0</w:t>
            </w:r>
          </w:p>
        </w:tc>
        <w:tc>
          <w:tcPr>
            <w:tcW w:w="489" w:type="pct"/>
            <w:shd w:val="clear" w:color="auto" w:fill="auto"/>
            <w:hideMark/>
          </w:tcPr>
          <w:p w14:paraId="3005611F" w14:textId="77777777" w:rsidR="00AA5BF3" w:rsidRPr="00253C57" w:rsidRDefault="00AA5BF3" w:rsidP="00AA5BF3">
            <w:r w:rsidRPr="00253C57">
              <w:t>Planned</w:t>
            </w:r>
          </w:p>
        </w:tc>
        <w:tc>
          <w:tcPr>
            <w:tcW w:w="654" w:type="pct"/>
            <w:shd w:val="clear" w:color="auto" w:fill="auto"/>
          </w:tcPr>
          <w:p w14:paraId="596BAB2A" w14:textId="77777777" w:rsidR="00AA5BF3" w:rsidRPr="00253C57" w:rsidRDefault="00AA5BF3" w:rsidP="00AA5BF3">
            <w:r w:rsidRPr="00253C57">
              <w:t>1,271</w:t>
            </w:r>
          </w:p>
        </w:tc>
        <w:tc>
          <w:tcPr>
            <w:tcW w:w="1040" w:type="pct"/>
            <w:vMerge/>
            <w:vAlign w:val="center"/>
            <w:hideMark/>
          </w:tcPr>
          <w:p w14:paraId="12926059" w14:textId="77777777" w:rsidR="00AA5BF3" w:rsidRPr="00253C57" w:rsidRDefault="00AA5BF3" w:rsidP="00AA5BF3"/>
        </w:tc>
        <w:tc>
          <w:tcPr>
            <w:tcW w:w="679" w:type="pct"/>
            <w:vMerge/>
            <w:vAlign w:val="center"/>
            <w:hideMark/>
          </w:tcPr>
          <w:p w14:paraId="1486F400" w14:textId="77777777" w:rsidR="00AA5BF3" w:rsidRPr="00253C57" w:rsidRDefault="00AA5BF3" w:rsidP="00AA5BF3"/>
        </w:tc>
      </w:tr>
      <w:tr w:rsidR="00AA5BF3" w:rsidRPr="00253C57" w14:paraId="7717F6B9" w14:textId="77777777" w:rsidTr="00585876">
        <w:trPr>
          <w:trHeight w:val="300"/>
        </w:trPr>
        <w:tc>
          <w:tcPr>
            <w:tcW w:w="408" w:type="pct"/>
            <w:vMerge/>
            <w:vAlign w:val="center"/>
            <w:hideMark/>
          </w:tcPr>
          <w:p w14:paraId="20393489" w14:textId="77777777" w:rsidR="00AA5BF3" w:rsidRPr="00253C57" w:rsidRDefault="00AA5BF3" w:rsidP="00AA5BF3"/>
        </w:tc>
        <w:tc>
          <w:tcPr>
            <w:tcW w:w="568" w:type="pct"/>
            <w:vMerge/>
            <w:vAlign w:val="center"/>
            <w:hideMark/>
          </w:tcPr>
          <w:p w14:paraId="4DA12038" w14:textId="77777777" w:rsidR="00AA5BF3" w:rsidRPr="00253C57" w:rsidRDefault="00AA5BF3" w:rsidP="00AA5BF3"/>
        </w:tc>
        <w:tc>
          <w:tcPr>
            <w:tcW w:w="555" w:type="pct"/>
            <w:vMerge/>
            <w:vAlign w:val="center"/>
            <w:hideMark/>
          </w:tcPr>
          <w:p w14:paraId="395DE3E1" w14:textId="77777777" w:rsidR="00AA5BF3" w:rsidRPr="00253C57" w:rsidRDefault="00AA5BF3" w:rsidP="00AA5BF3"/>
        </w:tc>
        <w:tc>
          <w:tcPr>
            <w:tcW w:w="608" w:type="pct"/>
            <w:vMerge/>
            <w:vAlign w:val="center"/>
            <w:hideMark/>
          </w:tcPr>
          <w:p w14:paraId="61FBF8EA" w14:textId="77777777" w:rsidR="00AA5BF3" w:rsidRPr="00253C57" w:rsidRDefault="00AA5BF3" w:rsidP="00AA5BF3"/>
        </w:tc>
        <w:tc>
          <w:tcPr>
            <w:tcW w:w="489" w:type="pct"/>
            <w:shd w:val="clear" w:color="auto" w:fill="auto"/>
            <w:hideMark/>
          </w:tcPr>
          <w:p w14:paraId="1A892278" w14:textId="77777777" w:rsidR="00AA5BF3" w:rsidRPr="00253C57" w:rsidRDefault="00AA5BF3" w:rsidP="00AA5BF3">
            <w:r w:rsidRPr="00253C57">
              <w:t>Actual</w:t>
            </w:r>
          </w:p>
        </w:tc>
        <w:tc>
          <w:tcPr>
            <w:tcW w:w="654" w:type="pct"/>
            <w:shd w:val="clear" w:color="auto" w:fill="auto"/>
          </w:tcPr>
          <w:p w14:paraId="19FC19EE" w14:textId="77777777" w:rsidR="00AA5BF3" w:rsidRPr="00253C57" w:rsidRDefault="00AA5BF3" w:rsidP="00AA5BF3">
            <w:r w:rsidRPr="00253C57">
              <w:t>1,452</w:t>
            </w:r>
          </w:p>
        </w:tc>
        <w:tc>
          <w:tcPr>
            <w:tcW w:w="1040" w:type="pct"/>
            <w:vMerge/>
            <w:vAlign w:val="center"/>
            <w:hideMark/>
          </w:tcPr>
          <w:p w14:paraId="777B8C1C" w14:textId="77777777" w:rsidR="00AA5BF3" w:rsidRPr="00253C57" w:rsidRDefault="00AA5BF3" w:rsidP="00AA5BF3"/>
        </w:tc>
        <w:tc>
          <w:tcPr>
            <w:tcW w:w="679" w:type="pct"/>
            <w:vMerge/>
            <w:vAlign w:val="center"/>
            <w:hideMark/>
          </w:tcPr>
          <w:p w14:paraId="59BB0768" w14:textId="77777777" w:rsidR="00AA5BF3" w:rsidRPr="00253C57" w:rsidRDefault="00AA5BF3" w:rsidP="00AA5BF3"/>
        </w:tc>
      </w:tr>
      <w:tr w:rsidR="00AA5BF3" w:rsidRPr="00253C57" w14:paraId="7D45AD97" w14:textId="77777777" w:rsidTr="00585876">
        <w:trPr>
          <w:trHeight w:val="300"/>
        </w:trPr>
        <w:tc>
          <w:tcPr>
            <w:tcW w:w="408" w:type="pct"/>
            <w:vMerge w:val="restart"/>
            <w:shd w:val="clear" w:color="auto" w:fill="auto"/>
            <w:hideMark/>
          </w:tcPr>
          <w:p w14:paraId="6D60FE28" w14:textId="77777777" w:rsidR="00AA5BF3" w:rsidRPr="00253C57" w:rsidRDefault="00AA5BF3" w:rsidP="00AA5BF3">
            <w:r w:rsidRPr="00253C57">
              <w:t> </w:t>
            </w:r>
          </w:p>
        </w:tc>
        <w:tc>
          <w:tcPr>
            <w:tcW w:w="568" w:type="pct"/>
            <w:vMerge w:val="restart"/>
            <w:shd w:val="clear" w:color="auto" w:fill="auto"/>
            <w:hideMark/>
          </w:tcPr>
          <w:p w14:paraId="3D03348D" w14:textId="77777777" w:rsidR="00AA5BF3" w:rsidRPr="00253C57" w:rsidRDefault="00AA5BF3" w:rsidP="00AA5BF3">
            <w:r w:rsidRPr="00253C57">
              <w:t>Enterprises</w:t>
            </w:r>
          </w:p>
        </w:tc>
        <w:tc>
          <w:tcPr>
            <w:tcW w:w="555" w:type="pct"/>
            <w:vMerge w:val="restart"/>
            <w:shd w:val="clear" w:color="auto" w:fill="auto"/>
            <w:hideMark/>
          </w:tcPr>
          <w:p w14:paraId="3F03CDFA" w14:textId="77777777" w:rsidR="00AA5BF3" w:rsidRPr="00253C57" w:rsidRDefault="00AA5BF3" w:rsidP="00AA5BF3">
            <w:r w:rsidRPr="00253C57">
              <w:t>Mainland</w:t>
            </w:r>
          </w:p>
        </w:tc>
        <w:tc>
          <w:tcPr>
            <w:tcW w:w="608" w:type="pct"/>
            <w:vMerge w:val="restart"/>
            <w:shd w:val="clear" w:color="auto" w:fill="auto"/>
            <w:hideMark/>
          </w:tcPr>
          <w:p w14:paraId="1001D7F9" w14:textId="77777777" w:rsidR="00AA5BF3" w:rsidRPr="00253C57" w:rsidRDefault="00AA5BF3" w:rsidP="00AA5BF3">
            <w:r w:rsidRPr="00253C57">
              <w:t>0</w:t>
            </w:r>
          </w:p>
        </w:tc>
        <w:tc>
          <w:tcPr>
            <w:tcW w:w="489" w:type="pct"/>
            <w:shd w:val="clear" w:color="auto" w:fill="auto"/>
            <w:hideMark/>
          </w:tcPr>
          <w:p w14:paraId="31C7315E" w14:textId="77777777" w:rsidR="00AA5BF3" w:rsidRPr="00253C57" w:rsidRDefault="00AA5BF3" w:rsidP="00AA5BF3">
            <w:r w:rsidRPr="00253C57">
              <w:t>Planned</w:t>
            </w:r>
          </w:p>
        </w:tc>
        <w:tc>
          <w:tcPr>
            <w:tcW w:w="654" w:type="pct"/>
            <w:shd w:val="clear" w:color="auto" w:fill="auto"/>
          </w:tcPr>
          <w:p w14:paraId="41BDA8AF" w14:textId="77777777" w:rsidR="00AA5BF3" w:rsidRPr="00253C57" w:rsidRDefault="00AA5BF3" w:rsidP="00AA5BF3">
            <w:r w:rsidRPr="00253C57">
              <w:t>70</w:t>
            </w:r>
          </w:p>
        </w:tc>
        <w:tc>
          <w:tcPr>
            <w:tcW w:w="1040" w:type="pct"/>
            <w:vMerge/>
            <w:vAlign w:val="center"/>
            <w:hideMark/>
          </w:tcPr>
          <w:p w14:paraId="23FD0AA2" w14:textId="77777777" w:rsidR="00AA5BF3" w:rsidRPr="00253C57" w:rsidRDefault="00AA5BF3" w:rsidP="00AA5BF3"/>
        </w:tc>
        <w:tc>
          <w:tcPr>
            <w:tcW w:w="679" w:type="pct"/>
            <w:vMerge/>
            <w:vAlign w:val="center"/>
            <w:hideMark/>
          </w:tcPr>
          <w:p w14:paraId="3D8DA026" w14:textId="77777777" w:rsidR="00AA5BF3" w:rsidRPr="00253C57" w:rsidRDefault="00AA5BF3" w:rsidP="00AA5BF3"/>
        </w:tc>
      </w:tr>
      <w:tr w:rsidR="00AA5BF3" w:rsidRPr="00253C57" w14:paraId="2F4BA0C2" w14:textId="77777777" w:rsidTr="00585876">
        <w:trPr>
          <w:trHeight w:val="300"/>
        </w:trPr>
        <w:tc>
          <w:tcPr>
            <w:tcW w:w="408" w:type="pct"/>
            <w:vMerge/>
            <w:vAlign w:val="center"/>
            <w:hideMark/>
          </w:tcPr>
          <w:p w14:paraId="7521673F" w14:textId="77777777" w:rsidR="00AA5BF3" w:rsidRPr="00253C57" w:rsidRDefault="00AA5BF3" w:rsidP="00AA5BF3"/>
        </w:tc>
        <w:tc>
          <w:tcPr>
            <w:tcW w:w="568" w:type="pct"/>
            <w:vMerge/>
            <w:vAlign w:val="center"/>
            <w:hideMark/>
          </w:tcPr>
          <w:p w14:paraId="1D82E396" w14:textId="77777777" w:rsidR="00AA5BF3" w:rsidRPr="00253C57" w:rsidRDefault="00AA5BF3" w:rsidP="00AA5BF3"/>
        </w:tc>
        <w:tc>
          <w:tcPr>
            <w:tcW w:w="555" w:type="pct"/>
            <w:vMerge/>
            <w:vAlign w:val="center"/>
            <w:hideMark/>
          </w:tcPr>
          <w:p w14:paraId="4161A32B" w14:textId="77777777" w:rsidR="00AA5BF3" w:rsidRPr="00253C57" w:rsidRDefault="00AA5BF3" w:rsidP="00AA5BF3"/>
        </w:tc>
        <w:tc>
          <w:tcPr>
            <w:tcW w:w="608" w:type="pct"/>
            <w:vMerge/>
            <w:vAlign w:val="center"/>
            <w:hideMark/>
          </w:tcPr>
          <w:p w14:paraId="59BD92DE" w14:textId="77777777" w:rsidR="00AA5BF3" w:rsidRPr="00253C57" w:rsidRDefault="00AA5BF3" w:rsidP="00AA5BF3"/>
        </w:tc>
        <w:tc>
          <w:tcPr>
            <w:tcW w:w="489" w:type="pct"/>
            <w:shd w:val="clear" w:color="auto" w:fill="auto"/>
            <w:hideMark/>
          </w:tcPr>
          <w:p w14:paraId="58B83E37" w14:textId="77777777" w:rsidR="00AA5BF3" w:rsidRPr="00253C57" w:rsidRDefault="00AA5BF3" w:rsidP="00AA5BF3">
            <w:r w:rsidRPr="00253C57">
              <w:t>Actual</w:t>
            </w:r>
          </w:p>
        </w:tc>
        <w:tc>
          <w:tcPr>
            <w:tcW w:w="654" w:type="pct"/>
            <w:shd w:val="clear" w:color="auto" w:fill="auto"/>
          </w:tcPr>
          <w:p w14:paraId="2F37AF94" w14:textId="77777777" w:rsidR="00AA5BF3" w:rsidRPr="00253C57" w:rsidRDefault="00AA5BF3" w:rsidP="00AA5BF3">
            <w:r w:rsidRPr="00253C57">
              <w:t>134</w:t>
            </w:r>
          </w:p>
        </w:tc>
        <w:tc>
          <w:tcPr>
            <w:tcW w:w="1040" w:type="pct"/>
            <w:vMerge/>
            <w:vAlign w:val="center"/>
            <w:hideMark/>
          </w:tcPr>
          <w:p w14:paraId="06579451" w14:textId="77777777" w:rsidR="00AA5BF3" w:rsidRPr="00253C57" w:rsidRDefault="00AA5BF3" w:rsidP="00AA5BF3"/>
        </w:tc>
        <w:tc>
          <w:tcPr>
            <w:tcW w:w="679" w:type="pct"/>
            <w:vMerge/>
            <w:vAlign w:val="center"/>
            <w:hideMark/>
          </w:tcPr>
          <w:p w14:paraId="68E188D7" w14:textId="77777777" w:rsidR="00AA5BF3" w:rsidRPr="00253C57" w:rsidRDefault="00AA5BF3" w:rsidP="00AA5BF3"/>
        </w:tc>
      </w:tr>
    </w:tbl>
    <w:p w14:paraId="73FFC0A2" w14:textId="358DF838" w:rsidR="00AA5BF3" w:rsidRPr="00253C57" w:rsidRDefault="00AA5BF3" w:rsidP="00695B4C"/>
    <w:p w14:paraId="22784F71" w14:textId="7C8C6662" w:rsidR="00AA5BF3" w:rsidRPr="00253C57" w:rsidRDefault="00AA5BF3" w:rsidP="00695B4C"/>
    <w:p w14:paraId="3140B09E" w14:textId="5F936DE8" w:rsidR="00AA5BF3" w:rsidRPr="00253C57" w:rsidRDefault="00AA5BF3" w:rsidP="00695B4C"/>
    <w:p w14:paraId="35EC376C" w14:textId="77777777" w:rsidR="00AA5BF3" w:rsidRPr="00253C57" w:rsidRDefault="00AA5BF3" w:rsidP="00695B4C"/>
    <w:p w14:paraId="0404D1F0" w14:textId="50353EB7" w:rsidR="001B14F3" w:rsidRPr="00253C57" w:rsidRDefault="001B14F3">
      <w:pPr>
        <w:jc w:val="left"/>
      </w:pPr>
      <w:r w:rsidRPr="00253C57">
        <w:br w:type="page"/>
      </w:r>
    </w:p>
    <w:p w14:paraId="25B3D011" w14:textId="10FF948C" w:rsidR="001B14F3" w:rsidRPr="00253C57" w:rsidRDefault="001B14F3" w:rsidP="00CC2BB2">
      <w:pPr>
        <w:pStyle w:val="Heading2"/>
        <w:numPr>
          <w:ilvl w:val="1"/>
          <w:numId w:val="16"/>
        </w:numPr>
      </w:pPr>
      <w:bookmarkStart w:id="53" w:name="_Toc135559863"/>
      <w:r w:rsidRPr="00253C57">
        <w:lastRenderedPageBreak/>
        <w:t>Democratic Governance</w:t>
      </w:r>
      <w:bookmarkEnd w:id="53"/>
      <w:r w:rsidRPr="00253C57">
        <w:t xml:space="preserve"> </w:t>
      </w:r>
    </w:p>
    <w:tbl>
      <w:tblPr>
        <w:tblStyle w:val="TableGrid"/>
        <w:tblW w:w="14312" w:type="dxa"/>
        <w:tblLook w:val="04A0" w:firstRow="1" w:lastRow="0" w:firstColumn="1" w:lastColumn="0" w:noHBand="0" w:noVBand="1"/>
      </w:tblPr>
      <w:tblGrid>
        <w:gridCol w:w="1270"/>
        <w:gridCol w:w="1430"/>
        <w:gridCol w:w="1398"/>
        <w:gridCol w:w="1909"/>
        <w:gridCol w:w="1173"/>
        <w:gridCol w:w="3629"/>
        <w:gridCol w:w="1780"/>
        <w:gridCol w:w="1723"/>
      </w:tblGrid>
      <w:tr w:rsidR="00C42129" w:rsidRPr="00253C57" w14:paraId="192B23C1" w14:textId="77777777" w:rsidTr="00C42129">
        <w:trPr>
          <w:trHeight w:val="750"/>
          <w:tblHeader/>
        </w:trPr>
        <w:tc>
          <w:tcPr>
            <w:tcW w:w="14312" w:type="dxa"/>
            <w:gridSpan w:val="8"/>
            <w:hideMark/>
          </w:tcPr>
          <w:p w14:paraId="4B62678B" w14:textId="77777777" w:rsidR="00C42129" w:rsidRPr="00253C57" w:rsidRDefault="00C42129" w:rsidP="00C42129">
            <w:pPr>
              <w:rPr>
                <w:b/>
                <w:bCs/>
              </w:rPr>
            </w:pPr>
            <w:r w:rsidRPr="00253C57">
              <w:rPr>
                <w:b/>
                <w:bCs/>
              </w:rPr>
              <w:t>GOVERNANCE, HUMAN RIGHTS AND GENDER EQUALITY OUTCOME 3.1-: The Government of the United Republic of Tanzania strengthens measures for improved accountability, transparency, and gender responsiveness, including access to justice and opportunities for citizen engagement</w:t>
            </w:r>
          </w:p>
        </w:tc>
      </w:tr>
      <w:tr w:rsidR="00C42129" w:rsidRPr="00253C57" w14:paraId="5FC56E33" w14:textId="77777777" w:rsidTr="00C42129">
        <w:trPr>
          <w:trHeight w:val="600"/>
        </w:trPr>
        <w:tc>
          <w:tcPr>
            <w:tcW w:w="14312" w:type="dxa"/>
            <w:gridSpan w:val="8"/>
            <w:hideMark/>
          </w:tcPr>
          <w:p w14:paraId="270757F1" w14:textId="77777777" w:rsidR="00C42129" w:rsidRPr="00253C57" w:rsidRDefault="00C42129" w:rsidP="00C42129">
            <w:pPr>
              <w:rPr>
                <w:b/>
                <w:bCs/>
              </w:rPr>
            </w:pPr>
            <w:r w:rsidRPr="00253C57">
              <w:rPr>
                <w:b/>
                <w:bCs/>
              </w:rPr>
              <w:t>Output 3.1.1 - Citizens of the United Republic of Tanzania, especially the most marginalized, have increased capacity to engage and participate in policy formulation, implementation, and monitoring.</w:t>
            </w:r>
          </w:p>
        </w:tc>
      </w:tr>
      <w:tr w:rsidR="00C42129" w:rsidRPr="00253C57" w14:paraId="64FDAC2A" w14:textId="77777777" w:rsidTr="00C42129">
        <w:trPr>
          <w:trHeight w:val="660"/>
        </w:trPr>
        <w:tc>
          <w:tcPr>
            <w:tcW w:w="1270" w:type="dxa"/>
            <w:hideMark/>
          </w:tcPr>
          <w:p w14:paraId="34217677" w14:textId="77777777" w:rsidR="00C42129" w:rsidRPr="00253C57" w:rsidRDefault="00C42129" w:rsidP="00C42129">
            <w:pPr>
              <w:rPr>
                <w:b/>
                <w:bCs/>
              </w:rPr>
            </w:pPr>
            <w:r w:rsidRPr="00253C57">
              <w:rPr>
                <w:b/>
                <w:bCs/>
              </w:rPr>
              <w:t>Indicators</w:t>
            </w:r>
          </w:p>
        </w:tc>
        <w:tc>
          <w:tcPr>
            <w:tcW w:w="1430" w:type="dxa"/>
            <w:hideMark/>
          </w:tcPr>
          <w:p w14:paraId="02CA8834" w14:textId="77777777" w:rsidR="00C42129" w:rsidRPr="00253C57" w:rsidRDefault="00C42129" w:rsidP="00C42129">
            <w:pPr>
              <w:rPr>
                <w:b/>
                <w:bCs/>
              </w:rPr>
            </w:pPr>
            <w:r w:rsidRPr="00253C57">
              <w:rPr>
                <w:b/>
                <w:bCs/>
              </w:rPr>
              <w:t>Subgroup</w:t>
            </w:r>
          </w:p>
        </w:tc>
        <w:tc>
          <w:tcPr>
            <w:tcW w:w="1456" w:type="dxa"/>
            <w:hideMark/>
          </w:tcPr>
          <w:p w14:paraId="2ED7E59E" w14:textId="77777777" w:rsidR="00C42129" w:rsidRPr="00253C57" w:rsidRDefault="00C42129" w:rsidP="00C42129">
            <w:pPr>
              <w:rPr>
                <w:b/>
                <w:bCs/>
              </w:rPr>
            </w:pPr>
            <w:r w:rsidRPr="00253C57">
              <w:rPr>
                <w:b/>
                <w:bCs/>
              </w:rPr>
              <w:t>Geography</w:t>
            </w:r>
          </w:p>
        </w:tc>
        <w:tc>
          <w:tcPr>
            <w:tcW w:w="1909" w:type="dxa"/>
            <w:hideMark/>
          </w:tcPr>
          <w:p w14:paraId="2B90B71E" w14:textId="77777777" w:rsidR="00C42129" w:rsidRPr="00253C57" w:rsidRDefault="00C42129" w:rsidP="00C42129">
            <w:pPr>
              <w:rPr>
                <w:b/>
                <w:bCs/>
              </w:rPr>
            </w:pPr>
            <w:r w:rsidRPr="00253C57">
              <w:rPr>
                <w:b/>
                <w:bCs/>
              </w:rPr>
              <w:t>Baseline</w:t>
            </w:r>
          </w:p>
        </w:tc>
        <w:tc>
          <w:tcPr>
            <w:tcW w:w="1481" w:type="dxa"/>
            <w:hideMark/>
          </w:tcPr>
          <w:p w14:paraId="69CDC6C6" w14:textId="77777777" w:rsidR="00C42129" w:rsidRPr="00253C57" w:rsidRDefault="00C42129" w:rsidP="00C42129">
            <w:pPr>
              <w:rPr>
                <w:b/>
                <w:bCs/>
              </w:rPr>
            </w:pPr>
            <w:r w:rsidRPr="00253C57">
              <w:rPr>
                <w:b/>
                <w:bCs/>
              </w:rPr>
              <w:t>Status</w:t>
            </w:r>
          </w:p>
        </w:tc>
        <w:tc>
          <w:tcPr>
            <w:tcW w:w="3629" w:type="dxa"/>
            <w:hideMark/>
          </w:tcPr>
          <w:p w14:paraId="164F81B5" w14:textId="77777777" w:rsidR="00C42129" w:rsidRPr="00253C57" w:rsidRDefault="00C42129" w:rsidP="00C42129">
            <w:pPr>
              <w:rPr>
                <w:b/>
                <w:bCs/>
              </w:rPr>
            </w:pPr>
            <w:r w:rsidRPr="00253C57">
              <w:rPr>
                <w:b/>
                <w:bCs/>
              </w:rPr>
              <w:t>2022 Actual Achievements as a result of One Fund Contributions</w:t>
            </w:r>
          </w:p>
        </w:tc>
        <w:tc>
          <w:tcPr>
            <w:tcW w:w="2123" w:type="dxa"/>
            <w:hideMark/>
          </w:tcPr>
          <w:p w14:paraId="032FC630" w14:textId="77777777" w:rsidR="00C42129" w:rsidRPr="00253C57" w:rsidRDefault="00C42129" w:rsidP="00C42129">
            <w:pPr>
              <w:rPr>
                <w:b/>
                <w:bCs/>
              </w:rPr>
            </w:pPr>
            <w:r w:rsidRPr="00253C57">
              <w:rPr>
                <w:b/>
                <w:bCs/>
              </w:rPr>
              <w:t>Means of Verification</w:t>
            </w:r>
          </w:p>
        </w:tc>
        <w:tc>
          <w:tcPr>
            <w:tcW w:w="1014" w:type="dxa"/>
            <w:hideMark/>
          </w:tcPr>
          <w:p w14:paraId="5AD2D336" w14:textId="77777777" w:rsidR="00C42129" w:rsidRPr="00253C57" w:rsidRDefault="00C42129" w:rsidP="00C42129">
            <w:pPr>
              <w:rPr>
                <w:b/>
                <w:bCs/>
              </w:rPr>
            </w:pPr>
            <w:r w:rsidRPr="00253C57">
              <w:rPr>
                <w:b/>
                <w:bCs/>
              </w:rPr>
              <w:t>Reasons for Variance with Planned Target</w:t>
            </w:r>
          </w:p>
        </w:tc>
      </w:tr>
      <w:tr w:rsidR="00C42129" w:rsidRPr="00253C57" w14:paraId="3093E348" w14:textId="77777777" w:rsidTr="00C42129">
        <w:trPr>
          <w:trHeight w:val="360"/>
        </w:trPr>
        <w:tc>
          <w:tcPr>
            <w:tcW w:w="14312" w:type="dxa"/>
            <w:gridSpan w:val="8"/>
            <w:hideMark/>
          </w:tcPr>
          <w:p w14:paraId="72C2A72A" w14:textId="77777777" w:rsidR="00C42129" w:rsidRPr="00253C57" w:rsidRDefault="00C42129" w:rsidP="00C42129">
            <w:pPr>
              <w:rPr>
                <w:b/>
                <w:bCs/>
              </w:rPr>
            </w:pPr>
            <w:r w:rsidRPr="00253C57">
              <w:rPr>
                <w:b/>
                <w:bCs/>
              </w:rPr>
              <w:t xml:space="preserve">Indicator 3.1.1-4 - Number of consultations between Parliamentary Committees and CSOs, media, academia and research Institutions (Number) Agency: </w:t>
            </w:r>
            <w:r w:rsidRPr="00253C57">
              <w:rPr>
                <w:i/>
                <w:iCs/>
              </w:rPr>
              <w:t>UNDP, UNESCO, UNWOMEN</w:t>
            </w:r>
          </w:p>
        </w:tc>
      </w:tr>
      <w:tr w:rsidR="00C42129" w:rsidRPr="00253C57" w14:paraId="32D62863" w14:textId="77777777" w:rsidTr="00C42129">
        <w:trPr>
          <w:trHeight w:val="405"/>
        </w:trPr>
        <w:tc>
          <w:tcPr>
            <w:tcW w:w="1270" w:type="dxa"/>
            <w:vMerge w:val="restart"/>
            <w:hideMark/>
          </w:tcPr>
          <w:p w14:paraId="3482FFB9" w14:textId="77777777" w:rsidR="00C42129" w:rsidRPr="00253C57" w:rsidRDefault="00C42129" w:rsidP="00C42129">
            <w:r w:rsidRPr="00253C57">
              <w:t> </w:t>
            </w:r>
          </w:p>
        </w:tc>
        <w:tc>
          <w:tcPr>
            <w:tcW w:w="1430" w:type="dxa"/>
            <w:vMerge w:val="restart"/>
            <w:hideMark/>
          </w:tcPr>
          <w:p w14:paraId="20992963" w14:textId="77777777" w:rsidR="00C42129" w:rsidRPr="00253C57" w:rsidRDefault="00C42129" w:rsidP="00C42129">
            <w:r w:rsidRPr="00253C57">
              <w:t>Total</w:t>
            </w:r>
          </w:p>
        </w:tc>
        <w:tc>
          <w:tcPr>
            <w:tcW w:w="1456" w:type="dxa"/>
            <w:vMerge w:val="restart"/>
            <w:hideMark/>
          </w:tcPr>
          <w:p w14:paraId="2ED571E3" w14:textId="77777777" w:rsidR="00C42129" w:rsidRPr="00253C57" w:rsidRDefault="00C42129" w:rsidP="00C42129">
            <w:r w:rsidRPr="00253C57">
              <w:t>Mainland</w:t>
            </w:r>
          </w:p>
        </w:tc>
        <w:tc>
          <w:tcPr>
            <w:tcW w:w="1909" w:type="dxa"/>
            <w:vMerge w:val="restart"/>
            <w:hideMark/>
          </w:tcPr>
          <w:p w14:paraId="4D7EF0C6" w14:textId="77777777" w:rsidR="00C42129" w:rsidRPr="00253C57" w:rsidRDefault="00C42129" w:rsidP="00C42129">
            <w:r w:rsidRPr="00253C57">
              <w:t>14</w:t>
            </w:r>
          </w:p>
        </w:tc>
        <w:tc>
          <w:tcPr>
            <w:tcW w:w="1481" w:type="dxa"/>
            <w:hideMark/>
          </w:tcPr>
          <w:p w14:paraId="19E7B792" w14:textId="77777777" w:rsidR="00C42129" w:rsidRPr="00253C57" w:rsidRDefault="00C42129" w:rsidP="00C42129">
            <w:r w:rsidRPr="00253C57">
              <w:t>Planned</w:t>
            </w:r>
          </w:p>
        </w:tc>
        <w:tc>
          <w:tcPr>
            <w:tcW w:w="3629" w:type="dxa"/>
            <w:hideMark/>
          </w:tcPr>
          <w:p w14:paraId="697A1522" w14:textId="77777777" w:rsidR="00C42129" w:rsidRPr="00253C57" w:rsidRDefault="00C42129" w:rsidP="00C42129">
            <w:r w:rsidRPr="00253C57">
              <w:t>33</w:t>
            </w:r>
          </w:p>
        </w:tc>
        <w:tc>
          <w:tcPr>
            <w:tcW w:w="2123" w:type="dxa"/>
            <w:vMerge w:val="restart"/>
            <w:hideMark/>
          </w:tcPr>
          <w:p w14:paraId="0B89A2EE" w14:textId="77777777" w:rsidR="00C42129" w:rsidRPr="00253C57" w:rsidRDefault="00C42129" w:rsidP="00C42129">
            <w:r w:rsidRPr="00253C57">
              <w:t>End Term Evaluation Report</w:t>
            </w:r>
          </w:p>
        </w:tc>
        <w:tc>
          <w:tcPr>
            <w:tcW w:w="1014" w:type="dxa"/>
            <w:vMerge w:val="restart"/>
            <w:hideMark/>
          </w:tcPr>
          <w:p w14:paraId="3A3C3551" w14:textId="77777777" w:rsidR="00C42129" w:rsidRPr="00253C57" w:rsidRDefault="00C42129" w:rsidP="00C42129">
            <w:r w:rsidRPr="00253C57">
              <w:t xml:space="preserve">Positive variance at the mainland resulted from the implementation of the Project developed CSOs engagement guidelines and use of the e-parliament initiative. </w:t>
            </w:r>
          </w:p>
        </w:tc>
      </w:tr>
      <w:tr w:rsidR="00C42129" w:rsidRPr="00253C57" w14:paraId="598AB86D" w14:textId="77777777" w:rsidTr="00C42129">
        <w:trPr>
          <w:trHeight w:val="1020"/>
        </w:trPr>
        <w:tc>
          <w:tcPr>
            <w:tcW w:w="1270" w:type="dxa"/>
            <w:vMerge/>
            <w:hideMark/>
          </w:tcPr>
          <w:p w14:paraId="5CD82E23" w14:textId="77777777" w:rsidR="00C42129" w:rsidRPr="00253C57" w:rsidRDefault="00C42129" w:rsidP="00C42129"/>
        </w:tc>
        <w:tc>
          <w:tcPr>
            <w:tcW w:w="1430" w:type="dxa"/>
            <w:vMerge/>
            <w:hideMark/>
          </w:tcPr>
          <w:p w14:paraId="6C6EDC30" w14:textId="77777777" w:rsidR="00C42129" w:rsidRPr="00253C57" w:rsidRDefault="00C42129" w:rsidP="00C42129"/>
        </w:tc>
        <w:tc>
          <w:tcPr>
            <w:tcW w:w="1456" w:type="dxa"/>
            <w:vMerge/>
            <w:hideMark/>
          </w:tcPr>
          <w:p w14:paraId="740217B8" w14:textId="77777777" w:rsidR="00C42129" w:rsidRPr="00253C57" w:rsidRDefault="00C42129" w:rsidP="00C42129"/>
        </w:tc>
        <w:tc>
          <w:tcPr>
            <w:tcW w:w="1909" w:type="dxa"/>
            <w:vMerge/>
            <w:hideMark/>
          </w:tcPr>
          <w:p w14:paraId="0F54D878" w14:textId="77777777" w:rsidR="00C42129" w:rsidRPr="00253C57" w:rsidRDefault="00C42129" w:rsidP="00C42129"/>
        </w:tc>
        <w:tc>
          <w:tcPr>
            <w:tcW w:w="1481" w:type="dxa"/>
            <w:hideMark/>
          </w:tcPr>
          <w:p w14:paraId="4501395A" w14:textId="77777777" w:rsidR="00C42129" w:rsidRPr="00253C57" w:rsidRDefault="00C42129" w:rsidP="00C42129">
            <w:r w:rsidRPr="00253C57">
              <w:t>Actual</w:t>
            </w:r>
          </w:p>
        </w:tc>
        <w:tc>
          <w:tcPr>
            <w:tcW w:w="3629" w:type="dxa"/>
            <w:hideMark/>
          </w:tcPr>
          <w:p w14:paraId="5B020FA7" w14:textId="77777777" w:rsidR="00C42129" w:rsidRPr="00253C57" w:rsidRDefault="00C42129" w:rsidP="00C42129">
            <w:r w:rsidRPr="00253C57">
              <w:t>257</w:t>
            </w:r>
          </w:p>
        </w:tc>
        <w:tc>
          <w:tcPr>
            <w:tcW w:w="2123" w:type="dxa"/>
            <w:vMerge/>
            <w:hideMark/>
          </w:tcPr>
          <w:p w14:paraId="791F7153" w14:textId="77777777" w:rsidR="00C42129" w:rsidRPr="00253C57" w:rsidRDefault="00C42129" w:rsidP="00C42129"/>
        </w:tc>
        <w:tc>
          <w:tcPr>
            <w:tcW w:w="1014" w:type="dxa"/>
            <w:vMerge/>
            <w:hideMark/>
          </w:tcPr>
          <w:p w14:paraId="464B806D" w14:textId="77777777" w:rsidR="00C42129" w:rsidRPr="00253C57" w:rsidRDefault="00C42129" w:rsidP="00C42129"/>
        </w:tc>
      </w:tr>
      <w:tr w:rsidR="00C42129" w:rsidRPr="00253C57" w14:paraId="4CCF9EB1" w14:textId="77777777" w:rsidTr="00C42129">
        <w:trPr>
          <w:trHeight w:val="420"/>
        </w:trPr>
        <w:tc>
          <w:tcPr>
            <w:tcW w:w="14312" w:type="dxa"/>
            <w:gridSpan w:val="8"/>
            <w:hideMark/>
          </w:tcPr>
          <w:p w14:paraId="39D21DD7" w14:textId="77777777" w:rsidR="00C42129" w:rsidRPr="00253C57" w:rsidRDefault="00C42129" w:rsidP="00C42129">
            <w:pPr>
              <w:rPr>
                <w:b/>
                <w:bCs/>
              </w:rPr>
            </w:pPr>
            <w:r w:rsidRPr="00253C57">
              <w:rPr>
                <w:b/>
                <w:bCs/>
              </w:rPr>
              <w:t xml:space="preserve">Indicator 3.1.1-5 - Extent to which CSOs, including women's groups and marginalised groups, initiate inclusive and gender responsive budgeting and tracking (Status) Agency: </w:t>
            </w:r>
            <w:r w:rsidRPr="00253C57">
              <w:rPr>
                <w:i/>
                <w:iCs/>
              </w:rPr>
              <w:t>UNWOMEN</w:t>
            </w:r>
          </w:p>
        </w:tc>
      </w:tr>
      <w:tr w:rsidR="00C42129" w:rsidRPr="00253C57" w14:paraId="34509C9D" w14:textId="77777777" w:rsidTr="00C42129">
        <w:trPr>
          <w:trHeight w:val="495"/>
        </w:trPr>
        <w:tc>
          <w:tcPr>
            <w:tcW w:w="1270" w:type="dxa"/>
            <w:vMerge w:val="restart"/>
            <w:hideMark/>
          </w:tcPr>
          <w:p w14:paraId="5407C11E" w14:textId="77777777" w:rsidR="00C42129" w:rsidRPr="00253C57" w:rsidRDefault="00C42129" w:rsidP="00C42129">
            <w:r w:rsidRPr="00253C57">
              <w:t> </w:t>
            </w:r>
          </w:p>
        </w:tc>
        <w:tc>
          <w:tcPr>
            <w:tcW w:w="1430" w:type="dxa"/>
            <w:vMerge w:val="restart"/>
            <w:hideMark/>
          </w:tcPr>
          <w:p w14:paraId="48888D6A" w14:textId="77777777" w:rsidR="00C42129" w:rsidRPr="00253C57" w:rsidRDefault="00C42129" w:rsidP="00C42129">
            <w:r w:rsidRPr="00253C57">
              <w:t>Total</w:t>
            </w:r>
          </w:p>
        </w:tc>
        <w:tc>
          <w:tcPr>
            <w:tcW w:w="1456" w:type="dxa"/>
            <w:vMerge w:val="restart"/>
            <w:hideMark/>
          </w:tcPr>
          <w:p w14:paraId="39A5FC77" w14:textId="77777777" w:rsidR="00C42129" w:rsidRPr="00253C57" w:rsidRDefault="00C42129" w:rsidP="00C42129">
            <w:r w:rsidRPr="00253C57">
              <w:t>Mainland</w:t>
            </w:r>
          </w:p>
        </w:tc>
        <w:tc>
          <w:tcPr>
            <w:tcW w:w="1909" w:type="dxa"/>
            <w:vMerge w:val="restart"/>
            <w:hideMark/>
          </w:tcPr>
          <w:p w14:paraId="2FD33CB8" w14:textId="77777777" w:rsidR="00C42129" w:rsidRPr="00253C57" w:rsidRDefault="00C42129" w:rsidP="00C42129">
            <w:r w:rsidRPr="00253C57">
              <w:t xml:space="preserve">Limited participation of CSOs, including women's groups and marginalized groups participation in GRB consultations and </w:t>
            </w:r>
            <w:r w:rsidRPr="00253C57">
              <w:lastRenderedPageBreak/>
              <w:t>capacity development.</w:t>
            </w:r>
          </w:p>
        </w:tc>
        <w:tc>
          <w:tcPr>
            <w:tcW w:w="1481" w:type="dxa"/>
            <w:hideMark/>
          </w:tcPr>
          <w:p w14:paraId="55CD305D" w14:textId="77777777" w:rsidR="00C42129" w:rsidRPr="00253C57" w:rsidRDefault="00C42129" w:rsidP="00C42129">
            <w:r w:rsidRPr="00253C57">
              <w:lastRenderedPageBreak/>
              <w:t>Planned</w:t>
            </w:r>
          </w:p>
        </w:tc>
        <w:tc>
          <w:tcPr>
            <w:tcW w:w="3629" w:type="dxa"/>
            <w:hideMark/>
          </w:tcPr>
          <w:p w14:paraId="3BC5519A" w14:textId="77777777" w:rsidR="00C42129" w:rsidRPr="00253C57" w:rsidRDefault="00C42129" w:rsidP="00C42129">
            <w:r w:rsidRPr="00253C57">
              <w:t>WROs are engaged with FYGP III</w:t>
            </w:r>
          </w:p>
        </w:tc>
        <w:tc>
          <w:tcPr>
            <w:tcW w:w="2123" w:type="dxa"/>
            <w:vMerge w:val="restart"/>
            <w:hideMark/>
          </w:tcPr>
          <w:p w14:paraId="1BD8576A" w14:textId="77777777" w:rsidR="00C42129" w:rsidRPr="00253C57" w:rsidRDefault="00C42129" w:rsidP="00C42129">
            <w:r w:rsidRPr="00253C57">
              <w:t>Progress report</w:t>
            </w:r>
          </w:p>
        </w:tc>
        <w:tc>
          <w:tcPr>
            <w:tcW w:w="1014" w:type="dxa"/>
            <w:vMerge w:val="restart"/>
            <w:hideMark/>
          </w:tcPr>
          <w:p w14:paraId="559E4883" w14:textId="77777777" w:rsidR="00C42129" w:rsidRPr="00253C57" w:rsidRDefault="00C42129" w:rsidP="00C42129">
            <w:r w:rsidRPr="00253C57">
              <w:t> </w:t>
            </w:r>
          </w:p>
        </w:tc>
      </w:tr>
      <w:tr w:rsidR="00C42129" w:rsidRPr="00253C57" w14:paraId="719FC21F" w14:textId="77777777" w:rsidTr="00C42129">
        <w:trPr>
          <w:trHeight w:val="1185"/>
        </w:trPr>
        <w:tc>
          <w:tcPr>
            <w:tcW w:w="1270" w:type="dxa"/>
            <w:vMerge/>
            <w:hideMark/>
          </w:tcPr>
          <w:p w14:paraId="1394F068" w14:textId="77777777" w:rsidR="00C42129" w:rsidRPr="00253C57" w:rsidRDefault="00C42129" w:rsidP="00C42129"/>
        </w:tc>
        <w:tc>
          <w:tcPr>
            <w:tcW w:w="1430" w:type="dxa"/>
            <w:vMerge/>
            <w:hideMark/>
          </w:tcPr>
          <w:p w14:paraId="53D77031" w14:textId="77777777" w:rsidR="00C42129" w:rsidRPr="00253C57" w:rsidRDefault="00C42129" w:rsidP="00C42129"/>
        </w:tc>
        <w:tc>
          <w:tcPr>
            <w:tcW w:w="1456" w:type="dxa"/>
            <w:vMerge/>
            <w:hideMark/>
          </w:tcPr>
          <w:p w14:paraId="0AF7DA4D" w14:textId="77777777" w:rsidR="00C42129" w:rsidRPr="00253C57" w:rsidRDefault="00C42129" w:rsidP="00C42129"/>
        </w:tc>
        <w:tc>
          <w:tcPr>
            <w:tcW w:w="1909" w:type="dxa"/>
            <w:vMerge/>
            <w:hideMark/>
          </w:tcPr>
          <w:p w14:paraId="617E6EEC" w14:textId="77777777" w:rsidR="00C42129" w:rsidRPr="00253C57" w:rsidRDefault="00C42129" w:rsidP="00C42129"/>
        </w:tc>
        <w:tc>
          <w:tcPr>
            <w:tcW w:w="1481" w:type="dxa"/>
            <w:hideMark/>
          </w:tcPr>
          <w:p w14:paraId="4A72415B" w14:textId="77777777" w:rsidR="00C42129" w:rsidRPr="00253C57" w:rsidRDefault="00C42129" w:rsidP="00C42129">
            <w:r w:rsidRPr="00253C57">
              <w:t>Actual</w:t>
            </w:r>
          </w:p>
        </w:tc>
        <w:tc>
          <w:tcPr>
            <w:tcW w:w="3629" w:type="dxa"/>
            <w:hideMark/>
          </w:tcPr>
          <w:p w14:paraId="1C420FEF" w14:textId="77777777" w:rsidR="00C42129" w:rsidRPr="00253C57" w:rsidRDefault="00C42129" w:rsidP="00C42129">
            <w:r w:rsidRPr="00253C57">
              <w:t>WROs and CSOs influenced for GEWE results in FYDP III and ZADEP</w:t>
            </w:r>
          </w:p>
        </w:tc>
        <w:tc>
          <w:tcPr>
            <w:tcW w:w="2123" w:type="dxa"/>
            <w:vMerge/>
            <w:hideMark/>
          </w:tcPr>
          <w:p w14:paraId="2D6A0F6E" w14:textId="77777777" w:rsidR="00C42129" w:rsidRPr="00253C57" w:rsidRDefault="00C42129" w:rsidP="00C42129"/>
        </w:tc>
        <w:tc>
          <w:tcPr>
            <w:tcW w:w="1014" w:type="dxa"/>
            <w:vMerge/>
            <w:hideMark/>
          </w:tcPr>
          <w:p w14:paraId="58DEAD00" w14:textId="77777777" w:rsidR="00C42129" w:rsidRPr="00253C57" w:rsidRDefault="00C42129" w:rsidP="00C42129"/>
        </w:tc>
      </w:tr>
      <w:tr w:rsidR="00C42129" w:rsidRPr="00253C57" w14:paraId="6B78F7AA" w14:textId="77777777" w:rsidTr="00C42129">
        <w:trPr>
          <w:trHeight w:val="630"/>
        </w:trPr>
        <w:tc>
          <w:tcPr>
            <w:tcW w:w="1270" w:type="dxa"/>
            <w:vMerge w:val="restart"/>
            <w:hideMark/>
          </w:tcPr>
          <w:p w14:paraId="18E71966" w14:textId="77777777" w:rsidR="00C42129" w:rsidRPr="00253C57" w:rsidRDefault="00C42129" w:rsidP="00C42129">
            <w:r w:rsidRPr="00253C57">
              <w:t> </w:t>
            </w:r>
          </w:p>
        </w:tc>
        <w:tc>
          <w:tcPr>
            <w:tcW w:w="1430" w:type="dxa"/>
            <w:vMerge w:val="restart"/>
            <w:hideMark/>
          </w:tcPr>
          <w:p w14:paraId="74C61486" w14:textId="77777777" w:rsidR="00C42129" w:rsidRPr="00253C57" w:rsidRDefault="00C42129" w:rsidP="00C42129">
            <w:r w:rsidRPr="00253C57">
              <w:t>Total</w:t>
            </w:r>
          </w:p>
        </w:tc>
        <w:tc>
          <w:tcPr>
            <w:tcW w:w="1456" w:type="dxa"/>
            <w:vMerge w:val="restart"/>
            <w:hideMark/>
          </w:tcPr>
          <w:p w14:paraId="6E0E5AE7" w14:textId="77777777" w:rsidR="00C42129" w:rsidRPr="00253C57" w:rsidRDefault="00C42129" w:rsidP="00C42129">
            <w:r w:rsidRPr="00253C57">
              <w:t>Zanzibar</w:t>
            </w:r>
          </w:p>
        </w:tc>
        <w:tc>
          <w:tcPr>
            <w:tcW w:w="1909" w:type="dxa"/>
            <w:vMerge w:val="restart"/>
            <w:hideMark/>
          </w:tcPr>
          <w:p w14:paraId="37C2446F" w14:textId="77777777" w:rsidR="00C42129" w:rsidRPr="00253C57" w:rsidRDefault="00C42129" w:rsidP="00C42129">
            <w:r w:rsidRPr="00253C57">
              <w:t>Limited participation of CSOs, including women's groups and marginalized groups participation in GRB consultations and capacity development.</w:t>
            </w:r>
          </w:p>
        </w:tc>
        <w:tc>
          <w:tcPr>
            <w:tcW w:w="1481" w:type="dxa"/>
            <w:hideMark/>
          </w:tcPr>
          <w:p w14:paraId="32C81B2F" w14:textId="77777777" w:rsidR="00C42129" w:rsidRPr="00253C57" w:rsidRDefault="00C42129" w:rsidP="00C42129">
            <w:r w:rsidRPr="00253C57">
              <w:t>Planned</w:t>
            </w:r>
          </w:p>
        </w:tc>
        <w:tc>
          <w:tcPr>
            <w:tcW w:w="3629" w:type="dxa"/>
            <w:hideMark/>
          </w:tcPr>
          <w:p w14:paraId="41C7B124" w14:textId="77777777" w:rsidR="00C42129" w:rsidRPr="00253C57" w:rsidRDefault="00C42129" w:rsidP="00C42129">
            <w:r w:rsidRPr="00253C57">
              <w:t>Participation of WROs in GRB consultations and capacity development in place</w:t>
            </w:r>
          </w:p>
        </w:tc>
        <w:tc>
          <w:tcPr>
            <w:tcW w:w="2123" w:type="dxa"/>
            <w:vMerge/>
            <w:hideMark/>
          </w:tcPr>
          <w:p w14:paraId="24E38E77" w14:textId="77777777" w:rsidR="00C42129" w:rsidRPr="00253C57" w:rsidRDefault="00C42129" w:rsidP="00C42129"/>
        </w:tc>
        <w:tc>
          <w:tcPr>
            <w:tcW w:w="1014" w:type="dxa"/>
            <w:vMerge/>
            <w:hideMark/>
          </w:tcPr>
          <w:p w14:paraId="48DD43A5" w14:textId="77777777" w:rsidR="00C42129" w:rsidRPr="00253C57" w:rsidRDefault="00C42129" w:rsidP="00C42129"/>
        </w:tc>
      </w:tr>
      <w:tr w:rsidR="00C42129" w:rsidRPr="00253C57" w14:paraId="4E9079F9" w14:textId="77777777" w:rsidTr="00C42129">
        <w:trPr>
          <w:trHeight w:val="1965"/>
        </w:trPr>
        <w:tc>
          <w:tcPr>
            <w:tcW w:w="1270" w:type="dxa"/>
            <w:vMerge/>
            <w:hideMark/>
          </w:tcPr>
          <w:p w14:paraId="1AC23616" w14:textId="77777777" w:rsidR="00C42129" w:rsidRPr="00253C57" w:rsidRDefault="00C42129" w:rsidP="00C42129"/>
        </w:tc>
        <w:tc>
          <w:tcPr>
            <w:tcW w:w="1430" w:type="dxa"/>
            <w:vMerge/>
            <w:hideMark/>
          </w:tcPr>
          <w:p w14:paraId="27A1B140" w14:textId="77777777" w:rsidR="00C42129" w:rsidRPr="00253C57" w:rsidRDefault="00C42129" w:rsidP="00C42129"/>
        </w:tc>
        <w:tc>
          <w:tcPr>
            <w:tcW w:w="1456" w:type="dxa"/>
            <w:vMerge/>
            <w:hideMark/>
          </w:tcPr>
          <w:p w14:paraId="0119B421" w14:textId="77777777" w:rsidR="00C42129" w:rsidRPr="00253C57" w:rsidRDefault="00C42129" w:rsidP="00C42129"/>
        </w:tc>
        <w:tc>
          <w:tcPr>
            <w:tcW w:w="1909" w:type="dxa"/>
            <w:vMerge/>
            <w:hideMark/>
          </w:tcPr>
          <w:p w14:paraId="521FFB3A" w14:textId="77777777" w:rsidR="00C42129" w:rsidRPr="00253C57" w:rsidRDefault="00C42129" w:rsidP="00C42129"/>
        </w:tc>
        <w:tc>
          <w:tcPr>
            <w:tcW w:w="1481" w:type="dxa"/>
            <w:hideMark/>
          </w:tcPr>
          <w:p w14:paraId="2FF5C47A" w14:textId="77777777" w:rsidR="00C42129" w:rsidRPr="00253C57" w:rsidRDefault="00C42129" w:rsidP="00C42129">
            <w:r w:rsidRPr="00253C57">
              <w:t>Actual</w:t>
            </w:r>
          </w:p>
        </w:tc>
        <w:tc>
          <w:tcPr>
            <w:tcW w:w="3629" w:type="dxa"/>
            <w:hideMark/>
          </w:tcPr>
          <w:p w14:paraId="027F4A8D" w14:textId="3FAB578E" w:rsidR="00C42129" w:rsidRPr="00253C57" w:rsidRDefault="00C42129" w:rsidP="00C42129">
            <w:r w:rsidRPr="00253C57">
              <w:t xml:space="preserve">TWPG members advocated for the adoption of GRB criteria during parliamentary committees review of sector 2021/22 budgets. Through UN Women support TWPG increased their capacity in playing their oversight role in Budget Scrutiny. A total of 205 ( 162 women , (and </w:t>
            </w:r>
            <w:r w:rsidR="001172DA" w:rsidRPr="00253C57">
              <w:t>forty-five</w:t>
            </w:r>
            <w:r w:rsidRPr="00253C57">
              <w:t xml:space="preserve"> men) parliamentarians strengthened their capacity on Gender Responsive Budgeting</w:t>
            </w:r>
          </w:p>
        </w:tc>
        <w:tc>
          <w:tcPr>
            <w:tcW w:w="2123" w:type="dxa"/>
            <w:vMerge/>
            <w:hideMark/>
          </w:tcPr>
          <w:p w14:paraId="685BA89C" w14:textId="77777777" w:rsidR="00C42129" w:rsidRPr="00253C57" w:rsidRDefault="00C42129" w:rsidP="00C42129"/>
        </w:tc>
        <w:tc>
          <w:tcPr>
            <w:tcW w:w="1014" w:type="dxa"/>
            <w:vMerge/>
            <w:hideMark/>
          </w:tcPr>
          <w:p w14:paraId="1F605B04" w14:textId="77777777" w:rsidR="00C42129" w:rsidRPr="00253C57" w:rsidRDefault="00C42129" w:rsidP="00C42129"/>
        </w:tc>
      </w:tr>
      <w:tr w:rsidR="00C42129" w:rsidRPr="00253C57" w14:paraId="11E94EE6" w14:textId="77777777" w:rsidTr="00C42129">
        <w:trPr>
          <w:trHeight w:val="690"/>
        </w:trPr>
        <w:tc>
          <w:tcPr>
            <w:tcW w:w="14312" w:type="dxa"/>
            <w:gridSpan w:val="8"/>
            <w:hideMark/>
          </w:tcPr>
          <w:p w14:paraId="17A43747" w14:textId="77777777" w:rsidR="00C42129" w:rsidRPr="00253C57" w:rsidRDefault="00C42129" w:rsidP="00C42129">
            <w:pPr>
              <w:rPr>
                <w:b/>
                <w:bCs/>
              </w:rPr>
            </w:pPr>
            <w:r w:rsidRPr="00253C57">
              <w:rPr>
                <w:b/>
                <w:bCs/>
              </w:rPr>
              <w:t>Output 3.1.2 - The Government of the United Republic of Tanzania has enhanced capacity to comply with International and Regional human rights standards and implement recommendations from human rights mechanisms, including those related to access to justice for women, children, and other vulnerable groups</w:t>
            </w:r>
          </w:p>
        </w:tc>
      </w:tr>
      <w:tr w:rsidR="00C42129" w:rsidRPr="00253C57" w14:paraId="7FDD78F7" w14:textId="77777777" w:rsidTr="00C42129">
        <w:trPr>
          <w:trHeight w:val="465"/>
        </w:trPr>
        <w:tc>
          <w:tcPr>
            <w:tcW w:w="14312" w:type="dxa"/>
            <w:gridSpan w:val="8"/>
            <w:hideMark/>
          </w:tcPr>
          <w:p w14:paraId="3E84988F" w14:textId="77777777" w:rsidR="00C42129" w:rsidRPr="00253C57" w:rsidRDefault="00C42129" w:rsidP="00C42129">
            <w:pPr>
              <w:rPr>
                <w:b/>
                <w:bCs/>
              </w:rPr>
            </w:pPr>
            <w:r w:rsidRPr="00253C57">
              <w:rPr>
                <w:b/>
                <w:bCs/>
              </w:rPr>
              <w:t xml:space="preserve">Indicator 3.1.2-12 - Number of cases involving women, children and other vulnerable groups responded to by the criminal justice system (Number) Agency: </w:t>
            </w:r>
            <w:r w:rsidRPr="00253C57">
              <w:rPr>
                <w:i/>
                <w:iCs/>
              </w:rPr>
              <w:t>UNDP, UNICEF, UNWOMEN</w:t>
            </w:r>
          </w:p>
        </w:tc>
      </w:tr>
      <w:tr w:rsidR="00C42129" w:rsidRPr="00253C57" w14:paraId="6BD9BB53" w14:textId="77777777" w:rsidTr="00C42129">
        <w:trPr>
          <w:trHeight w:val="360"/>
        </w:trPr>
        <w:tc>
          <w:tcPr>
            <w:tcW w:w="1270" w:type="dxa"/>
            <w:vMerge w:val="restart"/>
            <w:hideMark/>
          </w:tcPr>
          <w:p w14:paraId="6E76A5D2" w14:textId="77777777" w:rsidR="00C42129" w:rsidRPr="00253C57" w:rsidRDefault="00C42129" w:rsidP="00C42129">
            <w:r w:rsidRPr="00253C57">
              <w:t> </w:t>
            </w:r>
          </w:p>
        </w:tc>
        <w:tc>
          <w:tcPr>
            <w:tcW w:w="1430" w:type="dxa"/>
            <w:vMerge w:val="restart"/>
            <w:hideMark/>
          </w:tcPr>
          <w:p w14:paraId="58C46080" w14:textId="77777777" w:rsidR="00C42129" w:rsidRPr="00253C57" w:rsidRDefault="00C42129" w:rsidP="00C42129">
            <w:r w:rsidRPr="00253C57">
              <w:t>Total</w:t>
            </w:r>
          </w:p>
        </w:tc>
        <w:tc>
          <w:tcPr>
            <w:tcW w:w="1456" w:type="dxa"/>
            <w:vMerge w:val="restart"/>
            <w:hideMark/>
          </w:tcPr>
          <w:p w14:paraId="00B6E80B" w14:textId="77777777" w:rsidR="00C42129" w:rsidRPr="00253C57" w:rsidRDefault="00C42129" w:rsidP="00C42129">
            <w:r w:rsidRPr="00253C57">
              <w:t>Mainland</w:t>
            </w:r>
          </w:p>
        </w:tc>
        <w:tc>
          <w:tcPr>
            <w:tcW w:w="1909" w:type="dxa"/>
            <w:vMerge w:val="restart"/>
            <w:hideMark/>
          </w:tcPr>
          <w:p w14:paraId="03F0A3CC" w14:textId="77777777" w:rsidR="00C42129" w:rsidRPr="00253C57" w:rsidRDefault="00C42129" w:rsidP="00C42129">
            <w:r w:rsidRPr="00253C57">
              <w:t>15500</w:t>
            </w:r>
          </w:p>
        </w:tc>
        <w:tc>
          <w:tcPr>
            <w:tcW w:w="1481" w:type="dxa"/>
            <w:hideMark/>
          </w:tcPr>
          <w:p w14:paraId="41C88C9F" w14:textId="77777777" w:rsidR="00C42129" w:rsidRPr="00253C57" w:rsidRDefault="00C42129" w:rsidP="00C42129">
            <w:r w:rsidRPr="00253C57">
              <w:t>Planned</w:t>
            </w:r>
          </w:p>
        </w:tc>
        <w:tc>
          <w:tcPr>
            <w:tcW w:w="3629" w:type="dxa"/>
            <w:hideMark/>
          </w:tcPr>
          <w:p w14:paraId="45C787FC" w14:textId="77777777" w:rsidR="00C42129" w:rsidRPr="00253C57" w:rsidRDefault="00C42129" w:rsidP="00C42129">
            <w:r w:rsidRPr="00253C57">
              <w:t>30500</w:t>
            </w:r>
          </w:p>
        </w:tc>
        <w:tc>
          <w:tcPr>
            <w:tcW w:w="2123" w:type="dxa"/>
            <w:vMerge w:val="restart"/>
            <w:hideMark/>
          </w:tcPr>
          <w:p w14:paraId="12B8AF6F" w14:textId="77777777" w:rsidR="00C42129" w:rsidRPr="00253C57" w:rsidRDefault="00C42129" w:rsidP="00C42129">
            <w:r w:rsidRPr="00253C57">
              <w:t>Project Evaluation Report </w:t>
            </w:r>
          </w:p>
        </w:tc>
        <w:tc>
          <w:tcPr>
            <w:tcW w:w="1014" w:type="dxa"/>
            <w:vMerge w:val="restart"/>
            <w:hideMark/>
          </w:tcPr>
          <w:p w14:paraId="522EE37B" w14:textId="77777777" w:rsidR="00C42129" w:rsidRPr="00253C57" w:rsidRDefault="00C42129" w:rsidP="00C42129">
            <w:r w:rsidRPr="00253C57">
              <w:t> </w:t>
            </w:r>
          </w:p>
        </w:tc>
      </w:tr>
      <w:tr w:rsidR="00C42129" w:rsidRPr="00253C57" w14:paraId="21D44C3A" w14:textId="77777777" w:rsidTr="00C42129">
        <w:trPr>
          <w:trHeight w:val="450"/>
        </w:trPr>
        <w:tc>
          <w:tcPr>
            <w:tcW w:w="1270" w:type="dxa"/>
            <w:vMerge/>
            <w:hideMark/>
          </w:tcPr>
          <w:p w14:paraId="1AF45099" w14:textId="77777777" w:rsidR="00C42129" w:rsidRPr="00253C57" w:rsidRDefault="00C42129" w:rsidP="00C42129"/>
        </w:tc>
        <w:tc>
          <w:tcPr>
            <w:tcW w:w="1430" w:type="dxa"/>
            <w:vMerge/>
            <w:hideMark/>
          </w:tcPr>
          <w:p w14:paraId="29C4B15C" w14:textId="77777777" w:rsidR="00C42129" w:rsidRPr="00253C57" w:rsidRDefault="00C42129" w:rsidP="00C42129"/>
        </w:tc>
        <w:tc>
          <w:tcPr>
            <w:tcW w:w="1456" w:type="dxa"/>
            <w:vMerge/>
            <w:hideMark/>
          </w:tcPr>
          <w:p w14:paraId="79D4DD9A" w14:textId="77777777" w:rsidR="00C42129" w:rsidRPr="00253C57" w:rsidRDefault="00C42129" w:rsidP="00C42129"/>
        </w:tc>
        <w:tc>
          <w:tcPr>
            <w:tcW w:w="1909" w:type="dxa"/>
            <w:vMerge/>
            <w:hideMark/>
          </w:tcPr>
          <w:p w14:paraId="76464C36" w14:textId="77777777" w:rsidR="00C42129" w:rsidRPr="00253C57" w:rsidRDefault="00C42129" w:rsidP="00C42129"/>
        </w:tc>
        <w:tc>
          <w:tcPr>
            <w:tcW w:w="1481" w:type="dxa"/>
            <w:hideMark/>
          </w:tcPr>
          <w:p w14:paraId="01E6A9C9" w14:textId="77777777" w:rsidR="00C42129" w:rsidRPr="00253C57" w:rsidRDefault="00C42129" w:rsidP="00C42129">
            <w:r w:rsidRPr="00253C57">
              <w:t>Actual</w:t>
            </w:r>
          </w:p>
        </w:tc>
        <w:tc>
          <w:tcPr>
            <w:tcW w:w="3629" w:type="dxa"/>
            <w:hideMark/>
          </w:tcPr>
          <w:p w14:paraId="090C225F" w14:textId="77777777" w:rsidR="00C42129" w:rsidRPr="00253C57" w:rsidRDefault="00C42129" w:rsidP="00C42129">
            <w:r w:rsidRPr="00253C57">
              <w:t>36899</w:t>
            </w:r>
          </w:p>
        </w:tc>
        <w:tc>
          <w:tcPr>
            <w:tcW w:w="2123" w:type="dxa"/>
            <w:vMerge/>
            <w:hideMark/>
          </w:tcPr>
          <w:p w14:paraId="318F3948" w14:textId="77777777" w:rsidR="00C42129" w:rsidRPr="00253C57" w:rsidRDefault="00C42129" w:rsidP="00C42129"/>
        </w:tc>
        <w:tc>
          <w:tcPr>
            <w:tcW w:w="1014" w:type="dxa"/>
            <w:vMerge/>
            <w:hideMark/>
          </w:tcPr>
          <w:p w14:paraId="5E95546A" w14:textId="77777777" w:rsidR="00C42129" w:rsidRPr="00253C57" w:rsidRDefault="00C42129" w:rsidP="00C42129"/>
        </w:tc>
      </w:tr>
      <w:tr w:rsidR="00C42129" w:rsidRPr="00253C57" w14:paraId="1EFAE77D" w14:textId="77777777" w:rsidTr="00C42129">
        <w:trPr>
          <w:trHeight w:val="405"/>
        </w:trPr>
        <w:tc>
          <w:tcPr>
            <w:tcW w:w="14312" w:type="dxa"/>
            <w:gridSpan w:val="8"/>
            <w:hideMark/>
          </w:tcPr>
          <w:p w14:paraId="687D0377" w14:textId="77777777" w:rsidR="00C42129" w:rsidRPr="00253C57" w:rsidRDefault="00C42129" w:rsidP="00C42129">
            <w:pPr>
              <w:rPr>
                <w:b/>
                <w:bCs/>
              </w:rPr>
            </w:pPr>
            <w:r w:rsidRPr="00253C57">
              <w:rPr>
                <w:b/>
                <w:bCs/>
              </w:rPr>
              <w:t xml:space="preserve">Indicator 3.1.2-13 - Status of reporting for the UPR, treaty bodies, special procedures and supervisory bodies (Status) Agency: </w:t>
            </w:r>
            <w:r w:rsidRPr="00253C57">
              <w:rPr>
                <w:i/>
                <w:iCs/>
              </w:rPr>
              <w:t>UNDP, UNFPA, UNICEF, UNESCO, ILO, UNWOMEN</w:t>
            </w:r>
          </w:p>
        </w:tc>
      </w:tr>
      <w:tr w:rsidR="00C42129" w:rsidRPr="00253C57" w14:paraId="3F5FF793" w14:textId="77777777" w:rsidTr="00C42129">
        <w:trPr>
          <w:trHeight w:val="435"/>
        </w:trPr>
        <w:tc>
          <w:tcPr>
            <w:tcW w:w="1270" w:type="dxa"/>
            <w:vMerge w:val="restart"/>
            <w:hideMark/>
          </w:tcPr>
          <w:p w14:paraId="1A8F7889" w14:textId="77777777" w:rsidR="00C42129" w:rsidRPr="00253C57" w:rsidRDefault="00C42129" w:rsidP="00C42129">
            <w:r w:rsidRPr="00253C57">
              <w:t> </w:t>
            </w:r>
          </w:p>
        </w:tc>
        <w:tc>
          <w:tcPr>
            <w:tcW w:w="1430" w:type="dxa"/>
            <w:vMerge w:val="restart"/>
            <w:hideMark/>
          </w:tcPr>
          <w:p w14:paraId="0D0FD63F" w14:textId="77777777" w:rsidR="00C42129" w:rsidRPr="00253C57" w:rsidRDefault="00C42129" w:rsidP="00C42129">
            <w:r w:rsidRPr="00253C57">
              <w:t>CRC</w:t>
            </w:r>
          </w:p>
        </w:tc>
        <w:tc>
          <w:tcPr>
            <w:tcW w:w="1456" w:type="dxa"/>
            <w:vMerge w:val="restart"/>
            <w:hideMark/>
          </w:tcPr>
          <w:p w14:paraId="339AE463" w14:textId="77777777" w:rsidR="00C42129" w:rsidRPr="00253C57" w:rsidRDefault="00C42129" w:rsidP="00C42129">
            <w:r w:rsidRPr="00253C57">
              <w:t>United Republic of Tanzania</w:t>
            </w:r>
          </w:p>
        </w:tc>
        <w:tc>
          <w:tcPr>
            <w:tcW w:w="1909" w:type="dxa"/>
            <w:vMerge w:val="restart"/>
            <w:hideMark/>
          </w:tcPr>
          <w:p w14:paraId="583877F7" w14:textId="77777777" w:rsidR="00C42129" w:rsidRPr="00253C57" w:rsidRDefault="00C42129" w:rsidP="00C42129">
            <w:r w:rsidRPr="00253C57">
              <w:t>-</w:t>
            </w:r>
          </w:p>
        </w:tc>
        <w:tc>
          <w:tcPr>
            <w:tcW w:w="1481" w:type="dxa"/>
            <w:hideMark/>
          </w:tcPr>
          <w:p w14:paraId="095F1BF2" w14:textId="77777777" w:rsidR="00C42129" w:rsidRPr="00253C57" w:rsidRDefault="00C42129" w:rsidP="00C42129">
            <w:r w:rsidRPr="00253C57">
              <w:t>Planned</w:t>
            </w:r>
          </w:p>
        </w:tc>
        <w:tc>
          <w:tcPr>
            <w:tcW w:w="3629" w:type="dxa"/>
            <w:hideMark/>
          </w:tcPr>
          <w:p w14:paraId="20BFC4E5" w14:textId="77777777" w:rsidR="00C42129" w:rsidRPr="00253C57" w:rsidRDefault="00C42129" w:rsidP="00C42129">
            <w:r w:rsidRPr="00253C57">
              <w:t>Preparation and submission of the 6th State Report</w:t>
            </w:r>
          </w:p>
        </w:tc>
        <w:tc>
          <w:tcPr>
            <w:tcW w:w="2123" w:type="dxa"/>
            <w:vMerge w:val="restart"/>
            <w:hideMark/>
          </w:tcPr>
          <w:p w14:paraId="77F13E95" w14:textId="77777777" w:rsidR="00C42129" w:rsidRPr="00253C57" w:rsidRDefault="00C42129" w:rsidP="00C42129">
            <w:r w:rsidRPr="00253C57">
              <w:t xml:space="preserve">Progress report, MHCDGEC, National Task Team on Generation </w:t>
            </w:r>
            <w:r w:rsidRPr="00253C57">
              <w:lastRenderedPageBreak/>
              <w:t>Equality Commitments</w:t>
            </w:r>
          </w:p>
        </w:tc>
        <w:tc>
          <w:tcPr>
            <w:tcW w:w="1014" w:type="dxa"/>
            <w:vMerge w:val="restart"/>
            <w:hideMark/>
          </w:tcPr>
          <w:p w14:paraId="7CFADF93" w14:textId="77777777" w:rsidR="00C42129" w:rsidRPr="00253C57" w:rsidRDefault="00C42129" w:rsidP="00C42129">
            <w:r w:rsidRPr="00253C57">
              <w:lastRenderedPageBreak/>
              <w:t> </w:t>
            </w:r>
          </w:p>
        </w:tc>
      </w:tr>
      <w:tr w:rsidR="00C42129" w:rsidRPr="00253C57" w14:paraId="16808F68" w14:textId="77777777" w:rsidTr="00C42129">
        <w:trPr>
          <w:trHeight w:val="750"/>
        </w:trPr>
        <w:tc>
          <w:tcPr>
            <w:tcW w:w="1270" w:type="dxa"/>
            <w:vMerge/>
            <w:hideMark/>
          </w:tcPr>
          <w:p w14:paraId="5FA98EE7" w14:textId="77777777" w:rsidR="00C42129" w:rsidRPr="00253C57" w:rsidRDefault="00C42129" w:rsidP="00C42129"/>
        </w:tc>
        <w:tc>
          <w:tcPr>
            <w:tcW w:w="1430" w:type="dxa"/>
            <w:vMerge/>
            <w:hideMark/>
          </w:tcPr>
          <w:p w14:paraId="06DC1F38" w14:textId="77777777" w:rsidR="00C42129" w:rsidRPr="00253C57" w:rsidRDefault="00C42129" w:rsidP="00C42129"/>
        </w:tc>
        <w:tc>
          <w:tcPr>
            <w:tcW w:w="1456" w:type="dxa"/>
            <w:vMerge/>
            <w:hideMark/>
          </w:tcPr>
          <w:p w14:paraId="45A65F04" w14:textId="77777777" w:rsidR="00C42129" w:rsidRPr="00253C57" w:rsidRDefault="00C42129" w:rsidP="00C42129"/>
        </w:tc>
        <w:tc>
          <w:tcPr>
            <w:tcW w:w="1909" w:type="dxa"/>
            <w:vMerge/>
            <w:hideMark/>
          </w:tcPr>
          <w:p w14:paraId="1A97F4B9" w14:textId="77777777" w:rsidR="00C42129" w:rsidRPr="00253C57" w:rsidRDefault="00C42129" w:rsidP="00C42129"/>
        </w:tc>
        <w:tc>
          <w:tcPr>
            <w:tcW w:w="1481" w:type="dxa"/>
            <w:hideMark/>
          </w:tcPr>
          <w:p w14:paraId="52940FA2" w14:textId="77777777" w:rsidR="00C42129" w:rsidRPr="00253C57" w:rsidRDefault="00C42129" w:rsidP="00C42129">
            <w:r w:rsidRPr="00253C57">
              <w:t>Actual</w:t>
            </w:r>
          </w:p>
        </w:tc>
        <w:tc>
          <w:tcPr>
            <w:tcW w:w="3629" w:type="dxa"/>
            <w:hideMark/>
          </w:tcPr>
          <w:p w14:paraId="15289D0F" w14:textId="77777777" w:rsidR="00C42129" w:rsidRPr="00253C57" w:rsidRDefault="00C42129" w:rsidP="00C42129">
            <w:r w:rsidRPr="00253C57">
              <w:t>Financial and technical support provided to   MoHCDGEC, is being finalised for submission;</w:t>
            </w:r>
          </w:p>
        </w:tc>
        <w:tc>
          <w:tcPr>
            <w:tcW w:w="2123" w:type="dxa"/>
            <w:vMerge/>
            <w:hideMark/>
          </w:tcPr>
          <w:p w14:paraId="521E0ECE" w14:textId="77777777" w:rsidR="00C42129" w:rsidRPr="00253C57" w:rsidRDefault="00C42129" w:rsidP="00C42129"/>
        </w:tc>
        <w:tc>
          <w:tcPr>
            <w:tcW w:w="1014" w:type="dxa"/>
            <w:vMerge/>
            <w:hideMark/>
          </w:tcPr>
          <w:p w14:paraId="662AE42D" w14:textId="77777777" w:rsidR="00C42129" w:rsidRPr="00253C57" w:rsidRDefault="00C42129" w:rsidP="00C42129"/>
        </w:tc>
      </w:tr>
      <w:tr w:rsidR="00C42129" w:rsidRPr="00253C57" w14:paraId="5213F597" w14:textId="77777777" w:rsidTr="00C42129">
        <w:trPr>
          <w:trHeight w:val="570"/>
        </w:trPr>
        <w:tc>
          <w:tcPr>
            <w:tcW w:w="1270" w:type="dxa"/>
            <w:vMerge w:val="restart"/>
            <w:hideMark/>
          </w:tcPr>
          <w:p w14:paraId="5D0A4253" w14:textId="77777777" w:rsidR="00C42129" w:rsidRPr="00253C57" w:rsidRDefault="00C42129" w:rsidP="00C42129">
            <w:r w:rsidRPr="00253C57">
              <w:lastRenderedPageBreak/>
              <w:t> </w:t>
            </w:r>
          </w:p>
        </w:tc>
        <w:tc>
          <w:tcPr>
            <w:tcW w:w="1430" w:type="dxa"/>
            <w:vMerge w:val="restart"/>
            <w:hideMark/>
          </w:tcPr>
          <w:p w14:paraId="6D9F572C" w14:textId="77777777" w:rsidR="00C42129" w:rsidRPr="00253C57" w:rsidRDefault="00C42129" w:rsidP="00C42129">
            <w:r w:rsidRPr="00253C57">
              <w:t>BPfA+20</w:t>
            </w:r>
          </w:p>
        </w:tc>
        <w:tc>
          <w:tcPr>
            <w:tcW w:w="1456" w:type="dxa"/>
            <w:vMerge w:val="restart"/>
            <w:hideMark/>
          </w:tcPr>
          <w:p w14:paraId="14E017D7" w14:textId="77777777" w:rsidR="00C42129" w:rsidRPr="00253C57" w:rsidRDefault="00C42129" w:rsidP="00C42129">
            <w:r w:rsidRPr="00253C57">
              <w:t>United Republic of Tanzania</w:t>
            </w:r>
          </w:p>
        </w:tc>
        <w:tc>
          <w:tcPr>
            <w:tcW w:w="1909" w:type="dxa"/>
            <w:vMerge w:val="restart"/>
            <w:hideMark/>
          </w:tcPr>
          <w:p w14:paraId="73FF5976" w14:textId="77777777" w:rsidR="00C42129" w:rsidRPr="00253C57" w:rsidRDefault="00C42129" w:rsidP="00C42129">
            <w:r w:rsidRPr="00253C57">
              <w:t>-</w:t>
            </w:r>
          </w:p>
        </w:tc>
        <w:tc>
          <w:tcPr>
            <w:tcW w:w="1481" w:type="dxa"/>
            <w:hideMark/>
          </w:tcPr>
          <w:p w14:paraId="2617F336" w14:textId="77777777" w:rsidR="00C42129" w:rsidRPr="00253C57" w:rsidRDefault="00C42129" w:rsidP="00C42129">
            <w:r w:rsidRPr="00253C57">
              <w:t>Planned</w:t>
            </w:r>
          </w:p>
        </w:tc>
        <w:tc>
          <w:tcPr>
            <w:tcW w:w="3629" w:type="dxa"/>
            <w:hideMark/>
          </w:tcPr>
          <w:p w14:paraId="7FDA3575" w14:textId="77777777" w:rsidR="00C42129" w:rsidRPr="00253C57" w:rsidRDefault="00C42129" w:rsidP="00C42129">
            <w:r w:rsidRPr="00253C57">
              <w:t>Follow up support on BPfA + 25 Generation Equality commitments</w:t>
            </w:r>
          </w:p>
        </w:tc>
        <w:tc>
          <w:tcPr>
            <w:tcW w:w="2123" w:type="dxa"/>
            <w:vMerge/>
            <w:hideMark/>
          </w:tcPr>
          <w:p w14:paraId="7141B759" w14:textId="77777777" w:rsidR="00C42129" w:rsidRPr="00253C57" w:rsidRDefault="00C42129" w:rsidP="00C42129"/>
        </w:tc>
        <w:tc>
          <w:tcPr>
            <w:tcW w:w="1014" w:type="dxa"/>
            <w:vMerge/>
            <w:hideMark/>
          </w:tcPr>
          <w:p w14:paraId="0123B644" w14:textId="77777777" w:rsidR="00C42129" w:rsidRPr="00253C57" w:rsidRDefault="00C42129" w:rsidP="00C42129"/>
        </w:tc>
      </w:tr>
      <w:tr w:rsidR="00C42129" w:rsidRPr="00253C57" w14:paraId="731AEE72" w14:textId="77777777" w:rsidTr="00C42129">
        <w:trPr>
          <w:trHeight w:val="2940"/>
        </w:trPr>
        <w:tc>
          <w:tcPr>
            <w:tcW w:w="1270" w:type="dxa"/>
            <w:vMerge/>
            <w:hideMark/>
          </w:tcPr>
          <w:p w14:paraId="62C1861C" w14:textId="77777777" w:rsidR="00C42129" w:rsidRPr="00253C57" w:rsidRDefault="00C42129" w:rsidP="00C42129"/>
        </w:tc>
        <w:tc>
          <w:tcPr>
            <w:tcW w:w="1430" w:type="dxa"/>
            <w:vMerge/>
            <w:hideMark/>
          </w:tcPr>
          <w:p w14:paraId="3542C6D3" w14:textId="77777777" w:rsidR="00C42129" w:rsidRPr="00253C57" w:rsidRDefault="00C42129" w:rsidP="00C42129"/>
        </w:tc>
        <w:tc>
          <w:tcPr>
            <w:tcW w:w="1456" w:type="dxa"/>
            <w:vMerge/>
            <w:hideMark/>
          </w:tcPr>
          <w:p w14:paraId="5DD260A5" w14:textId="77777777" w:rsidR="00C42129" w:rsidRPr="00253C57" w:rsidRDefault="00C42129" w:rsidP="00C42129"/>
        </w:tc>
        <w:tc>
          <w:tcPr>
            <w:tcW w:w="1909" w:type="dxa"/>
            <w:vMerge/>
            <w:hideMark/>
          </w:tcPr>
          <w:p w14:paraId="6AD28B88" w14:textId="77777777" w:rsidR="00C42129" w:rsidRPr="00253C57" w:rsidRDefault="00C42129" w:rsidP="00C42129"/>
        </w:tc>
        <w:tc>
          <w:tcPr>
            <w:tcW w:w="1481" w:type="dxa"/>
            <w:hideMark/>
          </w:tcPr>
          <w:p w14:paraId="2A3FC855" w14:textId="77777777" w:rsidR="00C42129" w:rsidRPr="00253C57" w:rsidRDefault="00C42129" w:rsidP="00C42129">
            <w:r w:rsidRPr="00253C57">
              <w:t>Actual</w:t>
            </w:r>
          </w:p>
        </w:tc>
        <w:tc>
          <w:tcPr>
            <w:tcW w:w="3629" w:type="dxa"/>
            <w:hideMark/>
          </w:tcPr>
          <w:p w14:paraId="6BF53C51" w14:textId="2B4AABDE" w:rsidR="00C42129" w:rsidRPr="00253C57" w:rsidRDefault="00C42129" w:rsidP="00C42129">
            <w:r w:rsidRPr="00253C57">
              <w:t xml:space="preserve">Highest level of implementation of BPfA+25 was reached with Government commitments on Enhancing women’s Economic Rights and Justice at the Generation Equality Forum (GEF) held in Paris. The President of Tanzania, H.E Samia Suluhu Hassan appointed a task force of </w:t>
            </w:r>
            <w:r w:rsidR="001172DA" w:rsidRPr="00253C57">
              <w:t>twenty-five</w:t>
            </w:r>
            <w:r w:rsidRPr="00253C57">
              <w:t xml:space="preserve"> members to oversee the implementation GEF commitments for both Tanzania Mainland and Zanzibar. Technical support and guidance were provided in the development of Government’s Generation Equality commitments and Roadmap</w:t>
            </w:r>
          </w:p>
        </w:tc>
        <w:tc>
          <w:tcPr>
            <w:tcW w:w="2123" w:type="dxa"/>
            <w:vMerge/>
            <w:hideMark/>
          </w:tcPr>
          <w:p w14:paraId="3A17EEA8" w14:textId="77777777" w:rsidR="00C42129" w:rsidRPr="00253C57" w:rsidRDefault="00C42129" w:rsidP="00C42129"/>
        </w:tc>
        <w:tc>
          <w:tcPr>
            <w:tcW w:w="1014" w:type="dxa"/>
            <w:vMerge/>
            <w:hideMark/>
          </w:tcPr>
          <w:p w14:paraId="432B66FE" w14:textId="77777777" w:rsidR="00C42129" w:rsidRPr="00253C57" w:rsidRDefault="00C42129" w:rsidP="00C42129"/>
        </w:tc>
      </w:tr>
      <w:tr w:rsidR="00C42129" w:rsidRPr="00253C57" w14:paraId="4DFC1696" w14:textId="77777777" w:rsidTr="00C42129">
        <w:trPr>
          <w:trHeight w:val="375"/>
        </w:trPr>
        <w:tc>
          <w:tcPr>
            <w:tcW w:w="1270" w:type="dxa"/>
            <w:vMerge w:val="restart"/>
            <w:hideMark/>
          </w:tcPr>
          <w:p w14:paraId="6B3A72E3" w14:textId="77777777" w:rsidR="00C42129" w:rsidRPr="00253C57" w:rsidRDefault="00C42129" w:rsidP="00C42129">
            <w:r w:rsidRPr="00253C57">
              <w:t> </w:t>
            </w:r>
          </w:p>
        </w:tc>
        <w:tc>
          <w:tcPr>
            <w:tcW w:w="1430" w:type="dxa"/>
            <w:vMerge w:val="restart"/>
            <w:hideMark/>
          </w:tcPr>
          <w:p w14:paraId="3C5668D3" w14:textId="77777777" w:rsidR="00C42129" w:rsidRPr="00253C57" w:rsidRDefault="00C42129" w:rsidP="00C42129">
            <w:r w:rsidRPr="00253C57">
              <w:t>UPR</w:t>
            </w:r>
          </w:p>
        </w:tc>
        <w:tc>
          <w:tcPr>
            <w:tcW w:w="1456" w:type="dxa"/>
            <w:vMerge w:val="restart"/>
            <w:hideMark/>
          </w:tcPr>
          <w:p w14:paraId="5A0031F4" w14:textId="77777777" w:rsidR="00C42129" w:rsidRPr="00253C57" w:rsidRDefault="00C42129" w:rsidP="00C42129">
            <w:r w:rsidRPr="00253C57">
              <w:t>United Republic of Tanzania</w:t>
            </w:r>
          </w:p>
        </w:tc>
        <w:tc>
          <w:tcPr>
            <w:tcW w:w="1909" w:type="dxa"/>
            <w:vMerge w:val="restart"/>
            <w:hideMark/>
          </w:tcPr>
          <w:p w14:paraId="54894C89" w14:textId="77777777" w:rsidR="00C42129" w:rsidRPr="00253C57" w:rsidRDefault="00C42129" w:rsidP="00C42129">
            <w:r w:rsidRPr="00253C57">
              <w:t>-</w:t>
            </w:r>
          </w:p>
        </w:tc>
        <w:tc>
          <w:tcPr>
            <w:tcW w:w="1481" w:type="dxa"/>
            <w:hideMark/>
          </w:tcPr>
          <w:p w14:paraId="3249F704" w14:textId="77777777" w:rsidR="00C42129" w:rsidRPr="00253C57" w:rsidRDefault="00C42129" w:rsidP="00C42129">
            <w:r w:rsidRPr="00253C57">
              <w:t>Planned</w:t>
            </w:r>
          </w:p>
        </w:tc>
        <w:tc>
          <w:tcPr>
            <w:tcW w:w="3629" w:type="dxa"/>
            <w:hideMark/>
          </w:tcPr>
          <w:p w14:paraId="5A9626B9" w14:textId="77777777" w:rsidR="00C42129" w:rsidRPr="00253C57" w:rsidRDefault="00C42129" w:rsidP="00C42129">
            <w:r w:rsidRPr="00253C57">
              <w:t>Support Tanzania participation in UPR Report</w:t>
            </w:r>
          </w:p>
        </w:tc>
        <w:tc>
          <w:tcPr>
            <w:tcW w:w="2123" w:type="dxa"/>
            <w:vMerge/>
            <w:hideMark/>
          </w:tcPr>
          <w:p w14:paraId="4D5871FB" w14:textId="77777777" w:rsidR="00C42129" w:rsidRPr="00253C57" w:rsidRDefault="00C42129" w:rsidP="00C42129"/>
        </w:tc>
        <w:tc>
          <w:tcPr>
            <w:tcW w:w="1014" w:type="dxa"/>
            <w:vMerge/>
            <w:hideMark/>
          </w:tcPr>
          <w:p w14:paraId="55197DCD" w14:textId="77777777" w:rsidR="00C42129" w:rsidRPr="00253C57" w:rsidRDefault="00C42129" w:rsidP="00C42129"/>
        </w:tc>
      </w:tr>
      <w:tr w:rsidR="00C42129" w:rsidRPr="00253C57" w14:paraId="745647C9" w14:textId="77777777" w:rsidTr="00C42129">
        <w:trPr>
          <w:trHeight w:val="1605"/>
        </w:trPr>
        <w:tc>
          <w:tcPr>
            <w:tcW w:w="1270" w:type="dxa"/>
            <w:vMerge/>
            <w:hideMark/>
          </w:tcPr>
          <w:p w14:paraId="5AFB4EA9" w14:textId="77777777" w:rsidR="00C42129" w:rsidRPr="00253C57" w:rsidRDefault="00C42129" w:rsidP="00C42129"/>
        </w:tc>
        <w:tc>
          <w:tcPr>
            <w:tcW w:w="1430" w:type="dxa"/>
            <w:vMerge/>
            <w:hideMark/>
          </w:tcPr>
          <w:p w14:paraId="76057EE2" w14:textId="77777777" w:rsidR="00C42129" w:rsidRPr="00253C57" w:rsidRDefault="00C42129" w:rsidP="00C42129"/>
        </w:tc>
        <w:tc>
          <w:tcPr>
            <w:tcW w:w="1456" w:type="dxa"/>
            <w:vMerge/>
            <w:hideMark/>
          </w:tcPr>
          <w:p w14:paraId="4BE1ADF8" w14:textId="77777777" w:rsidR="00C42129" w:rsidRPr="00253C57" w:rsidRDefault="00C42129" w:rsidP="00C42129"/>
        </w:tc>
        <w:tc>
          <w:tcPr>
            <w:tcW w:w="1909" w:type="dxa"/>
            <w:vMerge/>
            <w:hideMark/>
          </w:tcPr>
          <w:p w14:paraId="2BDBE554" w14:textId="77777777" w:rsidR="00C42129" w:rsidRPr="00253C57" w:rsidRDefault="00C42129" w:rsidP="00C42129"/>
        </w:tc>
        <w:tc>
          <w:tcPr>
            <w:tcW w:w="1481" w:type="dxa"/>
            <w:hideMark/>
          </w:tcPr>
          <w:p w14:paraId="2DF98003" w14:textId="77777777" w:rsidR="00C42129" w:rsidRPr="00253C57" w:rsidRDefault="00C42129" w:rsidP="00C42129">
            <w:r w:rsidRPr="00253C57">
              <w:t>Actual</w:t>
            </w:r>
          </w:p>
        </w:tc>
        <w:tc>
          <w:tcPr>
            <w:tcW w:w="3629" w:type="dxa"/>
            <w:hideMark/>
          </w:tcPr>
          <w:p w14:paraId="57B0CB48" w14:textId="77777777" w:rsidR="00C42129" w:rsidRPr="00253C57" w:rsidRDefault="00C42129" w:rsidP="00C42129">
            <w:r w:rsidRPr="00253C57">
              <w:t xml:space="preserve">Financial and technical support provided to CHRAGG and MoCLA on the preparation for the Tanzania report to UPR Report 2021.  In 2022, the National Report for the UPR and received 252 recommendations and accepted to implement 187 recommendations. </w:t>
            </w:r>
          </w:p>
        </w:tc>
        <w:tc>
          <w:tcPr>
            <w:tcW w:w="2123" w:type="dxa"/>
            <w:vMerge/>
            <w:hideMark/>
          </w:tcPr>
          <w:p w14:paraId="34735AFB" w14:textId="77777777" w:rsidR="00C42129" w:rsidRPr="00253C57" w:rsidRDefault="00C42129" w:rsidP="00C42129"/>
        </w:tc>
        <w:tc>
          <w:tcPr>
            <w:tcW w:w="1014" w:type="dxa"/>
            <w:vMerge/>
            <w:hideMark/>
          </w:tcPr>
          <w:p w14:paraId="48761025" w14:textId="77777777" w:rsidR="00C42129" w:rsidRPr="00253C57" w:rsidRDefault="00C42129" w:rsidP="00C42129"/>
        </w:tc>
      </w:tr>
      <w:tr w:rsidR="00C42129" w:rsidRPr="00253C57" w14:paraId="5EB3E68D" w14:textId="77777777" w:rsidTr="00C42129">
        <w:trPr>
          <w:trHeight w:val="485"/>
        </w:trPr>
        <w:tc>
          <w:tcPr>
            <w:tcW w:w="1270" w:type="dxa"/>
            <w:vMerge w:val="restart"/>
            <w:hideMark/>
          </w:tcPr>
          <w:p w14:paraId="2D0CDCE3" w14:textId="77777777" w:rsidR="00C42129" w:rsidRPr="00253C57" w:rsidRDefault="00C42129" w:rsidP="00C42129">
            <w:r w:rsidRPr="00253C57">
              <w:t> </w:t>
            </w:r>
          </w:p>
        </w:tc>
        <w:tc>
          <w:tcPr>
            <w:tcW w:w="1430" w:type="dxa"/>
            <w:vMerge w:val="restart"/>
            <w:hideMark/>
          </w:tcPr>
          <w:p w14:paraId="6182B579" w14:textId="77777777" w:rsidR="00C42129" w:rsidRPr="00253C57" w:rsidRDefault="00C42129" w:rsidP="00C42129">
            <w:r w:rsidRPr="00253C57">
              <w:t>ILO supervisory bodies</w:t>
            </w:r>
          </w:p>
        </w:tc>
        <w:tc>
          <w:tcPr>
            <w:tcW w:w="1456" w:type="dxa"/>
            <w:vMerge w:val="restart"/>
            <w:hideMark/>
          </w:tcPr>
          <w:p w14:paraId="6E78C7F5" w14:textId="77777777" w:rsidR="00C42129" w:rsidRPr="00253C57" w:rsidRDefault="00C42129" w:rsidP="00C42129">
            <w:r w:rsidRPr="00253C57">
              <w:t>United Republic of Tanzania</w:t>
            </w:r>
          </w:p>
        </w:tc>
        <w:tc>
          <w:tcPr>
            <w:tcW w:w="1909" w:type="dxa"/>
            <w:vMerge w:val="restart"/>
            <w:hideMark/>
          </w:tcPr>
          <w:p w14:paraId="2A9BFC83" w14:textId="77777777" w:rsidR="00C42129" w:rsidRPr="00253C57" w:rsidRDefault="00C42129" w:rsidP="00C42129">
            <w:r w:rsidRPr="00253C57">
              <w:t>1 CEACR Recommendation</w:t>
            </w:r>
          </w:p>
        </w:tc>
        <w:tc>
          <w:tcPr>
            <w:tcW w:w="1481" w:type="dxa"/>
            <w:hideMark/>
          </w:tcPr>
          <w:p w14:paraId="3D3306D4" w14:textId="77777777" w:rsidR="00C42129" w:rsidRPr="00253C57" w:rsidRDefault="00C42129" w:rsidP="00C42129">
            <w:r w:rsidRPr="00253C57">
              <w:t>Planned</w:t>
            </w:r>
          </w:p>
        </w:tc>
        <w:tc>
          <w:tcPr>
            <w:tcW w:w="3629" w:type="dxa"/>
            <w:hideMark/>
          </w:tcPr>
          <w:p w14:paraId="6999D9AA" w14:textId="77777777" w:rsidR="00C42129" w:rsidRPr="00253C57" w:rsidRDefault="00C42129" w:rsidP="00C42129">
            <w:r w:rsidRPr="00253C57">
              <w:t>2 CEACR recommendations actioned per annum</w:t>
            </w:r>
          </w:p>
        </w:tc>
        <w:tc>
          <w:tcPr>
            <w:tcW w:w="2123" w:type="dxa"/>
            <w:vMerge/>
            <w:hideMark/>
          </w:tcPr>
          <w:p w14:paraId="4E40491D" w14:textId="77777777" w:rsidR="00C42129" w:rsidRPr="00253C57" w:rsidRDefault="00C42129" w:rsidP="00C42129"/>
        </w:tc>
        <w:tc>
          <w:tcPr>
            <w:tcW w:w="1014" w:type="dxa"/>
            <w:vMerge/>
            <w:hideMark/>
          </w:tcPr>
          <w:p w14:paraId="1341CF21" w14:textId="77777777" w:rsidR="00C42129" w:rsidRPr="00253C57" w:rsidRDefault="00C42129" w:rsidP="00C42129"/>
        </w:tc>
      </w:tr>
      <w:tr w:rsidR="00C42129" w:rsidRPr="00253C57" w14:paraId="2F3CD829" w14:textId="77777777" w:rsidTr="00C42129">
        <w:trPr>
          <w:trHeight w:val="540"/>
        </w:trPr>
        <w:tc>
          <w:tcPr>
            <w:tcW w:w="1270" w:type="dxa"/>
            <w:vMerge/>
            <w:hideMark/>
          </w:tcPr>
          <w:p w14:paraId="36A08697" w14:textId="77777777" w:rsidR="00C42129" w:rsidRPr="00253C57" w:rsidRDefault="00C42129" w:rsidP="00C42129"/>
        </w:tc>
        <w:tc>
          <w:tcPr>
            <w:tcW w:w="1430" w:type="dxa"/>
            <w:vMerge/>
            <w:hideMark/>
          </w:tcPr>
          <w:p w14:paraId="475820C1" w14:textId="77777777" w:rsidR="00C42129" w:rsidRPr="00253C57" w:rsidRDefault="00C42129" w:rsidP="00C42129"/>
        </w:tc>
        <w:tc>
          <w:tcPr>
            <w:tcW w:w="1456" w:type="dxa"/>
            <w:vMerge/>
            <w:hideMark/>
          </w:tcPr>
          <w:p w14:paraId="1AED540C" w14:textId="77777777" w:rsidR="00C42129" w:rsidRPr="00253C57" w:rsidRDefault="00C42129" w:rsidP="00C42129"/>
        </w:tc>
        <w:tc>
          <w:tcPr>
            <w:tcW w:w="1909" w:type="dxa"/>
            <w:vMerge/>
            <w:hideMark/>
          </w:tcPr>
          <w:p w14:paraId="1DBE1239" w14:textId="77777777" w:rsidR="00C42129" w:rsidRPr="00253C57" w:rsidRDefault="00C42129" w:rsidP="00C42129"/>
        </w:tc>
        <w:tc>
          <w:tcPr>
            <w:tcW w:w="1481" w:type="dxa"/>
            <w:hideMark/>
          </w:tcPr>
          <w:p w14:paraId="1FCDE196" w14:textId="77777777" w:rsidR="00C42129" w:rsidRPr="00253C57" w:rsidRDefault="00C42129" w:rsidP="00C42129">
            <w:r w:rsidRPr="00253C57">
              <w:t>Actual</w:t>
            </w:r>
          </w:p>
        </w:tc>
        <w:tc>
          <w:tcPr>
            <w:tcW w:w="3629" w:type="dxa"/>
            <w:hideMark/>
          </w:tcPr>
          <w:p w14:paraId="3853F8E8" w14:textId="77777777" w:rsidR="00C42129" w:rsidRPr="00253C57" w:rsidRDefault="00C42129" w:rsidP="00C42129">
            <w:r w:rsidRPr="00253C57">
              <w:t>1</w:t>
            </w:r>
          </w:p>
        </w:tc>
        <w:tc>
          <w:tcPr>
            <w:tcW w:w="2123" w:type="dxa"/>
            <w:vMerge/>
            <w:hideMark/>
          </w:tcPr>
          <w:p w14:paraId="0880A5B7" w14:textId="77777777" w:rsidR="00C42129" w:rsidRPr="00253C57" w:rsidRDefault="00C42129" w:rsidP="00C42129"/>
        </w:tc>
        <w:tc>
          <w:tcPr>
            <w:tcW w:w="1014" w:type="dxa"/>
            <w:vMerge/>
            <w:hideMark/>
          </w:tcPr>
          <w:p w14:paraId="4A621141" w14:textId="77777777" w:rsidR="00C42129" w:rsidRPr="00253C57" w:rsidRDefault="00C42129" w:rsidP="00C42129"/>
        </w:tc>
      </w:tr>
      <w:tr w:rsidR="00C42129" w:rsidRPr="00253C57" w14:paraId="6A773932" w14:textId="77777777" w:rsidTr="00C42129">
        <w:trPr>
          <w:trHeight w:val="185"/>
        </w:trPr>
        <w:tc>
          <w:tcPr>
            <w:tcW w:w="14312" w:type="dxa"/>
            <w:gridSpan w:val="8"/>
            <w:hideMark/>
          </w:tcPr>
          <w:p w14:paraId="4C3D65CD" w14:textId="77777777" w:rsidR="00C42129" w:rsidRPr="00253C57" w:rsidRDefault="00C42129" w:rsidP="00C42129">
            <w:pPr>
              <w:rPr>
                <w:b/>
                <w:bCs/>
              </w:rPr>
            </w:pPr>
            <w:r w:rsidRPr="00253C57">
              <w:rPr>
                <w:b/>
                <w:bCs/>
              </w:rPr>
              <w:t xml:space="preserve">Indicator 3.1.2-14 - Number of people experiencing a legal problem who seek and receive assistance from para legal institutions (Number) Agency: </w:t>
            </w:r>
            <w:r w:rsidRPr="00253C57">
              <w:rPr>
                <w:i/>
                <w:iCs/>
              </w:rPr>
              <w:t>UNDP</w:t>
            </w:r>
          </w:p>
        </w:tc>
      </w:tr>
      <w:tr w:rsidR="00C42129" w:rsidRPr="00253C57" w14:paraId="38025EDE" w14:textId="77777777" w:rsidTr="00C42129">
        <w:trPr>
          <w:trHeight w:val="420"/>
        </w:trPr>
        <w:tc>
          <w:tcPr>
            <w:tcW w:w="1270" w:type="dxa"/>
            <w:vMerge w:val="restart"/>
            <w:hideMark/>
          </w:tcPr>
          <w:p w14:paraId="7ADA1731" w14:textId="77777777" w:rsidR="00C42129" w:rsidRPr="00253C57" w:rsidRDefault="00C42129" w:rsidP="00C42129">
            <w:r w:rsidRPr="00253C57">
              <w:lastRenderedPageBreak/>
              <w:t> </w:t>
            </w:r>
          </w:p>
        </w:tc>
        <w:tc>
          <w:tcPr>
            <w:tcW w:w="1430" w:type="dxa"/>
            <w:vMerge w:val="restart"/>
            <w:hideMark/>
          </w:tcPr>
          <w:p w14:paraId="1BB89F73" w14:textId="77777777" w:rsidR="00C42129" w:rsidRPr="00253C57" w:rsidRDefault="00C42129" w:rsidP="00C42129">
            <w:r w:rsidRPr="00253C57">
              <w:t>Total</w:t>
            </w:r>
          </w:p>
        </w:tc>
        <w:tc>
          <w:tcPr>
            <w:tcW w:w="1456" w:type="dxa"/>
            <w:vMerge w:val="restart"/>
            <w:hideMark/>
          </w:tcPr>
          <w:p w14:paraId="14C9C0F1" w14:textId="77777777" w:rsidR="00C42129" w:rsidRPr="00253C57" w:rsidRDefault="00C42129" w:rsidP="00C42129">
            <w:r w:rsidRPr="00253C57">
              <w:t>Mainland</w:t>
            </w:r>
          </w:p>
        </w:tc>
        <w:tc>
          <w:tcPr>
            <w:tcW w:w="1909" w:type="dxa"/>
            <w:vMerge w:val="restart"/>
            <w:hideMark/>
          </w:tcPr>
          <w:p w14:paraId="1AFB9FF1" w14:textId="77777777" w:rsidR="00C42129" w:rsidRPr="00253C57" w:rsidRDefault="00C42129" w:rsidP="00C42129">
            <w:r w:rsidRPr="00253C57">
              <w:t>30</w:t>
            </w:r>
          </w:p>
        </w:tc>
        <w:tc>
          <w:tcPr>
            <w:tcW w:w="1481" w:type="dxa"/>
            <w:hideMark/>
          </w:tcPr>
          <w:p w14:paraId="4233917B" w14:textId="77777777" w:rsidR="00C42129" w:rsidRPr="00253C57" w:rsidRDefault="00C42129" w:rsidP="00C42129">
            <w:r w:rsidRPr="00253C57">
              <w:t>Planned</w:t>
            </w:r>
          </w:p>
        </w:tc>
        <w:tc>
          <w:tcPr>
            <w:tcW w:w="3629" w:type="dxa"/>
            <w:hideMark/>
          </w:tcPr>
          <w:p w14:paraId="4F60E69C" w14:textId="77777777" w:rsidR="00C42129" w:rsidRPr="00253C57" w:rsidRDefault="00C42129" w:rsidP="00C42129">
            <w:r w:rsidRPr="00253C57">
              <w:t>60</w:t>
            </w:r>
          </w:p>
        </w:tc>
        <w:tc>
          <w:tcPr>
            <w:tcW w:w="2123" w:type="dxa"/>
            <w:vMerge w:val="restart"/>
            <w:hideMark/>
          </w:tcPr>
          <w:p w14:paraId="537BE116" w14:textId="77777777" w:rsidR="00C42129" w:rsidRPr="00253C57" w:rsidRDefault="00C42129" w:rsidP="00C42129">
            <w:r w:rsidRPr="00253C57">
              <w:t>The figure includes number of individuals provided with generic and wide-ranging legal services during Legal aid week in mainland while in Zanzibar the number is high due to Capacity building programmes to both demand and supply side on access to justice</w:t>
            </w:r>
          </w:p>
        </w:tc>
        <w:tc>
          <w:tcPr>
            <w:tcW w:w="1014" w:type="dxa"/>
            <w:vMerge w:val="restart"/>
            <w:hideMark/>
          </w:tcPr>
          <w:p w14:paraId="5276F0D8" w14:textId="77777777" w:rsidR="00C42129" w:rsidRPr="00253C57" w:rsidRDefault="00C42129" w:rsidP="00C42129">
            <w:r w:rsidRPr="00253C57">
              <w:t> </w:t>
            </w:r>
          </w:p>
        </w:tc>
      </w:tr>
      <w:tr w:rsidR="00C42129" w:rsidRPr="00253C57" w14:paraId="1CB0875A" w14:textId="77777777" w:rsidTr="00C42129">
        <w:trPr>
          <w:trHeight w:val="330"/>
        </w:trPr>
        <w:tc>
          <w:tcPr>
            <w:tcW w:w="1270" w:type="dxa"/>
            <w:vMerge/>
            <w:hideMark/>
          </w:tcPr>
          <w:p w14:paraId="4DFE40AA" w14:textId="77777777" w:rsidR="00C42129" w:rsidRPr="00253C57" w:rsidRDefault="00C42129" w:rsidP="00C42129"/>
        </w:tc>
        <w:tc>
          <w:tcPr>
            <w:tcW w:w="1430" w:type="dxa"/>
            <w:vMerge/>
            <w:hideMark/>
          </w:tcPr>
          <w:p w14:paraId="2E03A7AE" w14:textId="77777777" w:rsidR="00C42129" w:rsidRPr="00253C57" w:rsidRDefault="00C42129" w:rsidP="00C42129"/>
        </w:tc>
        <w:tc>
          <w:tcPr>
            <w:tcW w:w="1456" w:type="dxa"/>
            <w:vMerge/>
            <w:hideMark/>
          </w:tcPr>
          <w:p w14:paraId="5D448398" w14:textId="77777777" w:rsidR="00C42129" w:rsidRPr="00253C57" w:rsidRDefault="00C42129" w:rsidP="00C42129"/>
        </w:tc>
        <w:tc>
          <w:tcPr>
            <w:tcW w:w="1909" w:type="dxa"/>
            <w:vMerge/>
            <w:hideMark/>
          </w:tcPr>
          <w:p w14:paraId="28793FB4" w14:textId="77777777" w:rsidR="00C42129" w:rsidRPr="00253C57" w:rsidRDefault="00C42129" w:rsidP="00C42129"/>
        </w:tc>
        <w:tc>
          <w:tcPr>
            <w:tcW w:w="1481" w:type="dxa"/>
            <w:hideMark/>
          </w:tcPr>
          <w:p w14:paraId="4E8D9BEE" w14:textId="77777777" w:rsidR="00C42129" w:rsidRPr="00253C57" w:rsidRDefault="00C42129" w:rsidP="00C42129">
            <w:r w:rsidRPr="00253C57">
              <w:t>Actual</w:t>
            </w:r>
          </w:p>
        </w:tc>
        <w:tc>
          <w:tcPr>
            <w:tcW w:w="3629" w:type="dxa"/>
            <w:hideMark/>
          </w:tcPr>
          <w:p w14:paraId="29A3D480" w14:textId="77777777" w:rsidR="00C42129" w:rsidRPr="00253C57" w:rsidRDefault="00C42129" w:rsidP="00C42129">
            <w:r w:rsidRPr="00253C57">
              <w:t>250</w:t>
            </w:r>
          </w:p>
        </w:tc>
        <w:tc>
          <w:tcPr>
            <w:tcW w:w="2123" w:type="dxa"/>
            <w:vMerge/>
            <w:hideMark/>
          </w:tcPr>
          <w:p w14:paraId="0D1C0094" w14:textId="77777777" w:rsidR="00C42129" w:rsidRPr="00253C57" w:rsidRDefault="00C42129" w:rsidP="00C42129"/>
        </w:tc>
        <w:tc>
          <w:tcPr>
            <w:tcW w:w="1014" w:type="dxa"/>
            <w:vMerge/>
            <w:hideMark/>
          </w:tcPr>
          <w:p w14:paraId="064EEB96" w14:textId="77777777" w:rsidR="00C42129" w:rsidRPr="00253C57" w:rsidRDefault="00C42129" w:rsidP="00C42129"/>
        </w:tc>
      </w:tr>
      <w:tr w:rsidR="00C42129" w:rsidRPr="00253C57" w14:paraId="4BAFC505" w14:textId="77777777" w:rsidTr="00C42129">
        <w:trPr>
          <w:trHeight w:val="330"/>
        </w:trPr>
        <w:tc>
          <w:tcPr>
            <w:tcW w:w="1270" w:type="dxa"/>
            <w:vMerge w:val="restart"/>
            <w:hideMark/>
          </w:tcPr>
          <w:p w14:paraId="3B454177" w14:textId="77777777" w:rsidR="00C42129" w:rsidRPr="00253C57" w:rsidRDefault="00C42129" w:rsidP="00C42129">
            <w:r w:rsidRPr="00253C57">
              <w:t> </w:t>
            </w:r>
          </w:p>
        </w:tc>
        <w:tc>
          <w:tcPr>
            <w:tcW w:w="1430" w:type="dxa"/>
            <w:vMerge w:val="restart"/>
            <w:hideMark/>
          </w:tcPr>
          <w:p w14:paraId="6AED4DCA" w14:textId="77777777" w:rsidR="00C42129" w:rsidRPr="00253C57" w:rsidRDefault="00C42129" w:rsidP="00C42129">
            <w:r w:rsidRPr="00253C57">
              <w:t>Total</w:t>
            </w:r>
          </w:p>
        </w:tc>
        <w:tc>
          <w:tcPr>
            <w:tcW w:w="1456" w:type="dxa"/>
            <w:vMerge w:val="restart"/>
            <w:hideMark/>
          </w:tcPr>
          <w:p w14:paraId="2CCE3D3D" w14:textId="77777777" w:rsidR="00C42129" w:rsidRPr="00253C57" w:rsidRDefault="00C42129" w:rsidP="00C42129">
            <w:r w:rsidRPr="00253C57">
              <w:t>Zanzibar</w:t>
            </w:r>
          </w:p>
        </w:tc>
        <w:tc>
          <w:tcPr>
            <w:tcW w:w="1909" w:type="dxa"/>
            <w:vMerge w:val="restart"/>
            <w:hideMark/>
          </w:tcPr>
          <w:p w14:paraId="7F101490" w14:textId="77777777" w:rsidR="00C42129" w:rsidRPr="00253C57" w:rsidRDefault="00C42129" w:rsidP="00C42129">
            <w:r w:rsidRPr="00253C57">
              <w:t>10</w:t>
            </w:r>
          </w:p>
        </w:tc>
        <w:tc>
          <w:tcPr>
            <w:tcW w:w="1481" w:type="dxa"/>
            <w:hideMark/>
          </w:tcPr>
          <w:p w14:paraId="26F1DC7D" w14:textId="77777777" w:rsidR="00C42129" w:rsidRPr="00253C57" w:rsidRDefault="00C42129" w:rsidP="00C42129">
            <w:r w:rsidRPr="00253C57">
              <w:t>Planned</w:t>
            </w:r>
          </w:p>
        </w:tc>
        <w:tc>
          <w:tcPr>
            <w:tcW w:w="3629" w:type="dxa"/>
            <w:hideMark/>
          </w:tcPr>
          <w:p w14:paraId="27A46AC6" w14:textId="77777777" w:rsidR="00C42129" w:rsidRPr="00253C57" w:rsidRDefault="00C42129" w:rsidP="00C42129">
            <w:r w:rsidRPr="00253C57">
              <w:t>30</w:t>
            </w:r>
          </w:p>
        </w:tc>
        <w:tc>
          <w:tcPr>
            <w:tcW w:w="2123" w:type="dxa"/>
            <w:vMerge/>
            <w:hideMark/>
          </w:tcPr>
          <w:p w14:paraId="69A0ECB8" w14:textId="77777777" w:rsidR="00C42129" w:rsidRPr="00253C57" w:rsidRDefault="00C42129" w:rsidP="00C42129"/>
        </w:tc>
        <w:tc>
          <w:tcPr>
            <w:tcW w:w="1014" w:type="dxa"/>
            <w:vMerge/>
            <w:hideMark/>
          </w:tcPr>
          <w:p w14:paraId="5DA630EC" w14:textId="77777777" w:rsidR="00C42129" w:rsidRPr="00253C57" w:rsidRDefault="00C42129" w:rsidP="00C42129"/>
        </w:tc>
      </w:tr>
      <w:tr w:rsidR="00C42129" w:rsidRPr="00253C57" w14:paraId="1763362A" w14:textId="77777777" w:rsidTr="00C42129">
        <w:trPr>
          <w:trHeight w:val="900"/>
        </w:trPr>
        <w:tc>
          <w:tcPr>
            <w:tcW w:w="1270" w:type="dxa"/>
            <w:vMerge/>
            <w:hideMark/>
          </w:tcPr>
          <w:p w14:paraId="31263140" w14:textId="77777777" w:rsidR="00C42129" w:rsidRPr="00253C57" w:rsidRDefault="00C42129" w:rsidP="00C42129"/>
        </w:tc>
        <w:tc>
          <w:tcPr>
            <w:tcW w:w="1430" w:type="dxa"/>
            <w:vMerge/>
            <w:hideMark/>
          </w:tcPr>
          <w:p w14:paraId="213C3553" w14:textId="77777777" w:rsidR="00C42129" w:rsidRPr="00253C57" w:rsidRDefault="00C42129" w:rsidP="00C42129"/>
        </w:tc>
        <w:tc>
          <w:tcPr>
            <w:tcW w:w="1456" w:type="dxa"/>
            <w:vMerge/>
            <w:hideMark/>
          </w:tcPr>
          <w:p w14:paraId="1DD67929" w14:textId="77777777" w:rsidR="00C42129" w:rsidRPr="00253C57" w:rsidRDefault="00C42129" w:rsidP="00C42129"/>
        </w:tc>
        <w:tc>
          <w:tcPr>
            <w:tcW w:w="1909" w:type="dxa"/>
            <w:vMerge/>
            <w:hideMark/>
          </w:tcPr>
          <w:p w14:paraId="47F2E2BA" w14:textId="77777777" w:rsidR="00C42129" w:rsidRPr="00253C57" w:rsidRDefault="00C42129" w:rsidP="00C42129"/>
        </w:tc>
        <w:tc>
          <w:tcPr>
            <w:tcW w:w="1481" w:type="dxa"/>
            <w:hideMark/>
          </w:tcPr>
          <w:p w14:paraId="4BF0C253" w14:textId="77777777" w:rsidR="00C42129" w:rsidRPr="00253C57" w:rsidRDefault="00C42129" w:rsidP="00C42129">
            <w:r w:rsidRPr="00253C57">
              <w:t>Actual</w:t>
            </w:r>
          </w:p>
        </w:tc>
        <w:tc>
          <w:tcPr>
            <w:tcW w:w="3629" w:type="dxa"/>
            <w:hideMark/>
          </w:tcPr>
          <w:p w14:paraId="6E5BD24D" w14:textId="77777777" w:rsidR="00C42129" w:rsidRPr="00253C57" w:rsidRDefault="00C42129" w:rsidP="00C42129">
            <w:r w:rsidRPr="00253C57">
              <w:t>65</w:t>
            </w:r>
          </w:p>
        </w:tc>
        <w:tc>
          <w:tcPr>
            <w:tcW w:w="2123" w:type="dxa"/>
            <w:vMerge/>
            <w:hideMark/>
          </w:tcPr>
          <w:p w14:paraId="539FC03E" w14:textId="77777777" w:rsidR="00C42129" w:rsidRPr="00253C57" w:rsidRDefault="00C42129" w:rsidP="00C42129"/>
        </w:tc>
        <w:tc>
          <w:tcPr>
            <w:tcW w:w="1014" w:type="dxa"/>
            <w:vMerge/>
            <w:hideMark/>
          </w:tcPr>
          <w:p w14:paraId="329EF67F" w14:textId="77777777" w:rsidR="00C42129" w:rsidRPr="00253C57" w:rsidRDefault="00C42129" w:rsidP="00C42129"/>
        </w:tc>
      </w:tr>
      <w:tr w:rsidR="00C42129" w:rsidRPr="00253C57" w14:paraId="287B2A7D" w14:textId="77777777" w:rsidTr="00C42129">
        <w:trPr>
          <w:trHeight w:val="375"/>
        </w:trPr>
        <w:tc>
          <w:tcPr>
            <w:tcW w:w="14312" w:type="dxa"/>
            <w:gridSpan w:val="8"/>
            <w:hideMark/>
          </w:tcPr>
          <w:p w14:paraId="54219C6F" w14:textId="77777777" w:rsidR="00C42129" w:rsidRPr="00253C57" w:rsidRDefault="00C42129" w:rsidP="00C42129">
            <w:pPr>
              <w:rPr>
                <w:b/>
                <w:bCs/>
              </w:rPr>
            </w:pPr>
            <w:r w:rsidRPr="00253C57">
              <w:rPr>
                <w:b/>
                <w:bCs/>
              </w:rPr>
              <w:t xml:space="preserve">Indicator 3.1.2-15 - Number of cases on violations of human rights handled/decided by the judiciary and the quasi-judicial institutions (Number) Agency: </w:t>
            </w:r>
            <w:r w:rsidRPr="00253C57">
              <w:rPr>
                <w:i/>
                <w:iCs/>
              </w:rPr>
              <w:t>ILO</w:t>
            </w:r>
          </w:p>
        </w:tc>
      </w:tr>
      <w:tr w:rsidR="00C42129" w:rsidRPr="00253C57" w14:paraId="1D0883CB" w14:textId="77777777" w:rsidTr="00C42129">
        <w:trPr>
          <w:trHeight w:val="360"/>
        </w:trPr>
        <w:tc>
          <w:tcPr>
            <w:tcW w:w="1270" w:type="dxa"/>
            <w:vMerge w:val="restart"/>
            <w:hideMark/>
          </w:tcPr>
          <w:p w14:paraId="1819C0EC" w14:textId="77777777" w:rsidR="00C42129" w:rsidRPr="00253C57" w:rsidRDefault="00C42129" w:rsidP="00C42129">
            <w:r w:rsidRPr="00253C57">
              <w:t> </w:t>
            </w:r>
          </w:p>
        </w:tc>
        <w:tc>
          <w:tcPr>
            <w:tcW w:w="1430" w:type="dxa"/>
            <w:vMerge w:val="restart"/>
            <w:hideMark/>
          </w:tcPr>
          <w:p w14:paraId="2F0AEA76" w14:textId="77777777" w:rsidR="00C42129" w:rsidRPr="00253C57" w:rsidRDefault="00C42129" w:rsidP="00C42129">
            <w:r w:rsidRPr="00253C57">
              <w:t>CMA</w:t>
            </w:r>
          </w:p>
        </w:tc>
        <w:tc>
          <w:tcPr>
            <w:tcW w:w="1456" w:type="dxa"/>
            <w:vMerge w:val="restart"/>
            <w:hideMark/>
          </w:tcPr>
          <w:p w14:paraId="50D18AB5" w14:textId="77777777" w:rsidR="00C42129" w:rsidRPr="00253C57" w:rsidRDefault="00C42129" w:rsidP="00C42129">
            <w:r w:rsidRPr="00253C57">
              <w:t>United Republic of Tanzania</w:t>
            </w:r>
          </w:p>
        </w:tc>
        <w:tc>
          <w:tcPr>
            <w:tcW w:w="1909" w:type="dxa"/>
            <w:vMerge w:val="restart"/>
            <w:hideMark/>
          </w:tcPr>
          <w:p w14:paraId="11C3136E" w14:textId="77777777" w:rsidR="00C42129" w:rsidRPr="00253C57" w:rsidRDefault="00C42129" w:rsidP="00C42129">
            <w:r w:rsidRPr="00253C57">
              <w:t>3000</w:t>
            </w:r>
          </w:p>
        </w:tc>
        <w:tc>
          <w:tcPr>
            <w:tcW w:w="1481" w:type="dxa"/>
            <w:hideMark/>
          </w:tcPr>
          <w:p w14:paraId="03CD15FE" w14:textId="77777777" w:rsidR="00C42129" w:rsidRPr="00253C57" w:rsidRDefault="00C42129" w:rsidP="00C42129">
            <w:r w:rsidRPr="00253C57">
              <w:t>Planned</w:t>
            </w:r>
          </w:p>
        </w:tc>
        <w:tc>
          <w:tcPr>
            <w:tcW w:w="3629" w:type="dxa"/>
            <w:hideMark/>
          </w:tcPr>
          <w:p w14:paraId="6DD15922" w14:textId="77777777" w:rsidR="00C42129" w:rsidRPr="00253C57" w:rsidRDefault="00C42129" w:rsidP="00C42129">
            <w:r w:rsidRPr="00253C57">
              <w:t>7000</w:t>
            </w:r>
          </w:p>
        </w:tc>
        <w:tc>
          <w:tcPr>
            <w:tcW w:w="2123" w:type="dxa"/>
            <w:vMerge w:val="restart"/>
            <w:hideMark/>
          </w:tcPr>
          <w:p w14:paraId="13555F78" w14:textId="77777777" w:rsidR="00C42129" w:rsidRPr="00253C57" w:rsidRDefault="00C42129" w:rsidP="00C42129">
            <w:r w:rsidRPr="00253C57">
              <w:t> </w:t>
            </w:r>
          </w:p>
        </w:tc>
        <w:tc>
          <w:tcPr>
            <w:tcW w:w="1014" w:type="dxa"/>
            <w:vMerge w:val="restart"/>
            <w:hideMark/>
          </w:tcPr>
          <w:p w14:paraId="4D3C4AA5" w14:textId="77777777" w:rsidR="00C42129" w:rsidRPr="00253C57" w:rsidRDefault="00C42129" w:rsidP="00C42129">
            <w:r w:rsidRPr="00253C57">
              <w:t> </w:t>
            </w:r>
          </w:p>
        </w:tc>
      </w:tr>
      <w:tr w:rsidR="00C42129" w:rsidRPr="00253C57" w14:paraId="03A14471" w14:textId="77777777" w:rsidTr="00C42129">
        <w:trPr>
          <w:trHeight w:val="435"/>
        </w:trPr>
        <w:tc>
          <w:tcPr>
            <w:tcW w:w="1270" w:type="dxa"/>
            <w:vMerge/>
            <w:hideMark/>
          </w:tcPr>
          <w:p w14:paraId="6AB4D324" w14:textId="77777777" w:rsidR="00C42129" w:rsidRPr="00253C57" w:rsidRDefault="00C42129" w:rsidP="00C42129"/>
        </w:tc>
        <w:tc>
          <w:tcPr>
            <w:tcW w:w="1430" w:type="dxa"/>
            <w:vMerge/>
            <w:hideMark/>
          </w:tcPr>
          <w:p w14:paraId="36150876" w14:textId="77777777" w:rsidR="00C42129" w:rsidRPr="00253C57" w:rsidRDefault="00C42129" w:rsidP="00C42129"/>
        </w:tc>
        <w:tc>
          <w:tcPr>
            <w:tcW w:w="1456" w:type="dxa"/>
            <w:vMerge/>
            <w:hideMark/>
          </w:tcPr>
          <w:p w14:paraId="5FF25E6C" w14:textId="77777777" w:rsidR="00C42129" w:rsidRPr="00253C57" w:rsidRDefault="00C42129" w:rsidP="00C42129"/>
        </w:tc>
        <w:tc>
          <w:tcPr>
            <w:tcW w:w="1909" w:type="dxa"/>
            <w:vMerge/>
            <w:hideMark/>
          </w:tcPr>
          <w:p w14:paraId="701D40FB" w14:textId="77777777" w:rsidR="00C42129" w:rsidRPr="00253C57" w:rsidRDefault="00C42129" w:rsidP="00C42129"/>
        </w:tc>
        <w:tc>
          <w:tcPr>
            <w:tcW w:w="1481" w:type="dxa"/>
            <w:hideMark/>
          </w:tcPr>
          <w:p w14:paraId="2D52BEAB" w14:textId="77777777" w:rsidR="00C42129" w:rsidRPr="00253C57" w:rsidRDefault="00C42129" w:rsidP="00C42129">
            <w:r w:rsidRPr="00253C57">
              <w:t>Actual</w:t>
            </w:r>
          </w:p>
        </w:tc>
        <w:tc>
          <w:tcPr>
            <w:tcW w:w="3629" w:type="dxa"/>
            <w:hideMark/>
          </w:tcPr>
          <w:p w14:paraId="5A6965BC" w14:textId="77777777" w:rsidR="00C42129" w:rsidRPr="00253C57" w:rsidRDefault="00C42129" w:rsidP="00C42129">
            <w:r w:rsidRPr="00253C57">
              <w:t>9646</w:t>
            </w:r>
          </w:p>
        </w:tc>
        <w:tc>
          <w:tcPr>
            <w:tcW w:w="2123" w:type="dxa"/>
            <w:vMerge/>
            <w:hideMark/>
          </w:tcPr>
          <w:p w14:paraId="1870BF4E" w14:textId="77777777" w:rsidR="00C42129" w:rsidRPr="00253C57" w:rsidRDefault="00C42129" w:rsidP="00C42129"/>
        </w:tc>
        <w:tc>
          <w:tcPr>
            <w:tcW w:w="1014" w:type="dxa"/>
            <w:vMerge/>
            <w:hideMark/>
          </w:tcPr>
          <w:p w14:paraId="3867DD4A" w14:textId="77777777" w:rsidR="00C42129" w:rsidRPr="00253C57" w:rsidRDefault="00C42129" w:rsidP="00C42129"/>
        </w:tc>
      </w:tr>
      <w:tr w:rsidR="00C42129" w:rsidRPr="00253C57" w14:paraId="7B9EAE43" w14:textId="77777777" w:rsidTr="00C42129">
        <w:trPr>
          <w:trHeight w:val="375"/>
        </w:trPr>
        <w:tc>
          <w:tcPr>
            <w:tcW w:w="1270" w:type="dxa"/>
            <w:vMerge w:val="restart"/>
            <w:hideMark/>
          </w:tcPr>
          <w:p w14:paraId="5CCB4D62" w14:textId="77777777" w:rsidR="00C42129" w:rsidRPr="00253C57" w:rsidRDefault="00C42129" w:rsidP="00C42129">
            <w:r w:rsidRPr="00253C57">
              <w:t> </w:t>
            </w:r>
          </w:p>
        </w:tc>
        <w:tc>
          <w:tcPr>
            <w:tcW w:w="1430" w:type="dxa"/>
            <w:vMerge w:val="restart"/>
            <w:hideMark/>
          </w:tcPr>
          <w:p w14:paraId="7E649A7D" w14:textId="77777777" w:rsidR="00C42129" w:rsidRPr="00253C57" w:rsidRDefault="00C42129" w:rsidP="00C42129">
            <w:r w:rsidRPr="00253C57">
              <w:t>LC</w:t>
            </w:r>
          </w:p>
        </w:tc>
        <w:tc>
          <w:tcPr>
            <w:tcW w:w="1456" w:type="dxa"/>
            <w:vMerge w:val="restart"/>
            <w:hideMark/>
          </w:tcPr>
          <w:p w14:paraId="7487B135" w14:textId="77777777" w:rsidR="00C42129" w:rsidRPr="00253C57" w:rsidRDefault="00C42129" w:rsidP="00C42129">
            <w:r w:rsidRPr="00253C57">
              <w:t>United Republic of Tanzania</w:t>
            </w:r>
          </w:p>
        </w:tc>
        <w:tc>
          <w:tcPr>
            <w:tcW w:w="1909" w:type="dxa"/>
            <w:vMerge w:val="restart"/>
            <w:hideMark/>
          </w:tcPr>
          <w:p w14:paraId="14A62B94" w14:textId="77777777" w:rsidR="00C42129" w:rsidRPr="00253C57" w:rsidRDefault="00C42129" w:rsidP="00C42129">
            <w:r w:rsidRPr="00253C57">
              <w:t>600</w:t>
            </w:r>
          </w:p>
        </w:tc>
        <w:tc>
          <w:tcPr>
            <w:tcW w:w="1481" w:type="dxa"/>
            <w:hideMark/>
          </w:tcPr>
          <w:p w14:paraId="45E280D7" w14:textId="77777777" w:rsidR="00C42129" w:rsidRPr="00253C57" w:rsidRDefault="00C42129" w:rsidP="00C42129">
            <w:r w:rsidRPr="00253C57">
              <w:t>Planned</w:t>
            </w:r>
          </w:p>
        </w:tc>
        <w:tc>
          <w:tcPr>
            <w:tcW w:w="3629" w:type="dxa"/>
            <w:hideMark/>
          </w:tcPr>
          <w:p w14:paraId="1D759B2A" w14:textId="77777777" w:rsidR="00C42129" w:rsidRPr="00253C57" w:rsidRDefault="00C42129" w:rsidP="00C42129">
            <w:r w:rsidRPr="00253C57">
              <w:t>2000</w:t>
            </w:r>
          </w:p>
        </w:tc>
        <w:tc>
          <w:tcPr>
            <w:tcW w:w="2123" w:type="dxa"/>
            <w:vMerge/>
            <w:hideMark/>
          </w:tcPr>
          <w:p w14:paraId="43CE52AE" w14:textId="77777777" w:rsidR="00C42129" w:rsidRPr="00253C57" w:rsidRDefault="00C42129" w:rsidP="00C42129"/>
        </w:tc>
        <w:tc>
          <w:tcPr>
            <w:tcW w:w="1014" w:type="dxa"/>
            <w:vMerge/>
            <w:hideMark/>
          </w:tcPr>
          <w:p w14:paraId="5D46AE6F" w14:textId="77777777" w:rsidR="00C42129" w:rsidRPr="00253C57" w:rsidRDefault="00C42129" w:rsidP="00C42129"/>
        </w:tc>
      </w:tr>
      <w:tr w:rsidR="00C42129" w:rsidRPr="00253C57" w14:paraId="21727E34" w14:textId="77777777" w:rsidTr="00C42129">
        <w:trPr>
          <w:trHeight w:val="330"/>
        </w:trPr>
        <w:tc>
          <w:tcPr>
            <w:tcW w:w="1270" w:type="dxa"/>
            <w:vMerge/>
            <w:hideMark/>
          </w:tcPr>
          <w:p w14:paraId="11904DA8" w14:textId="77777777" w:rsidR="00C42129" w:rsidRPr="00253C57" w:rsidRDefault="00C42129" w:rsidP="00C42129"/>
        </w:tc>
        <w:tc>
          <w:tcPr>
            <w:tcW w:w="1430" w:type="dxa"/>
            <w:vMerge/>
            <w:hideMark/>
          </w:tcPr>
          <w:p w14:paraId="67FFEFAF" w14:textId="77777777" w:rsidR="00C42129" w:rsidRPr="00253C57" w:rsidRDefault="00C42129" w:rsidP="00C42129"/>
        </w:tc>
        <w:tc>
          <w:tcPr>
            <w:tcW w:w="1456" w:type="dxa"/>
            <w:vMerge/>
            <w:hideMark/>
          </w:tcPr>
          <w:p w14:paraId="609AFB9E" w14:textId="77777777" w:rsidR="00C42129" w:rsidRPr="00253C57" w:rsidRDefault="00C42129" w:rsidP="00C42129"/>
        </w:tc>
        <w:tc>
          <w:tcPr>
            <w:tcW w:w="1909" w:type="dxa"/>
            <w:vMerge/>
            <w:hideMark/>
          </w:tcPr>
          <w:p w14:paraId="34B3BD95" w14:textId="77777777" w:rsidR="00C42129" w:rsidRPr="00253C57" w:rsidRDefault="00C42129" w:rsidP="00C42129"/>
        </w:tc>
        <w:tc>
          <w:tcPr>
            <w:tcW w:w="1481" w:type="dxa"/>
            <w:hideMark/>
          </w:tcPr>
          <w:p w14:paraId="6E7CC728" w14:textId="77777777" w:rsidR="00C42129" w:rsidRPr="00253C57" w:rsidRDefault="00C42129" w:rsidP="00C42129">
            <w:r w:rsidRPr="00253C57">
              <w:t>Actual</w:t>
            </w:r>
          </w:p>
        </w:tc>
        <w:tc>
          <w:tcPr>
            <w:tcW w:w="3629" w:type="dxa"/>
            <w:hideMark/>
          </w:tcPr>
          <w:p w14:paraId="43F1350E" w14:textId="77777777" w:rsidR="00C42129" w:rsidRPr="00253C57" w:rsidRDefault="00C42129" w:rsidP="00C42129">
            <w:r w:rsidRPr="00253C57">
              <w:t>3600</w:t>
            </w:r>
          </w:p>
        </w:tc>
        <w:tc>
          <w:tcPr>
            <w:tcW w:w="2123" w:type="dxa"/>
            <w:vMerge/>
            <w:hideMark/>
          </w:tcPr>
          <w:p w14:paraId="178D26BE" w14:textId="77777777" w:rsidR="00C42129" w:rsidRPr="00253C57" w:rsidRDefault="00C42129" w:rsidP="00C42129"/>
        </w:tc>
        <w:tc>
          <w:tcPr>
            <w:tcW w:w="1014" w:type="dxa"/>
            <w:vMerge/>
            <w:hideMark/>
          </w:tcPr>
          <w:p w14:paraId="1D13F389" w14:textId="77777777" w:rsidR="00C42129" w:rsidRPr="00253C57" w:rsidRDefault="00C42129" w:rsidP="00C42129"/>
        </w:tc>
      </w:tr>
      <w:tr w:rsidR="00C42129" w:rsidRPr="00253C57" w14:paraId="3EF533C4" w14:textId="77777777" w:rsidTr="00C42129">
        <w:trPr>
          <w:trHeight w:val="330"/>
        </w:trPr>
        <w:tc>
          <w:tcPr>
            <w:tcW w:w="1270" w:type="dxa"/>
            <w:vMerge w:val="restart"/>
            <w:hideMark/>
          </w:tcPr>
          <w:p w14:paraId="4060438B" w14:textId="77777777" w:rsidR="00C42129" w:rsidRPr="00253C57" w:rsidRDefault="00C42129" w:rsidP="00C42129">
            <w:r w:rsidRPr="00253C57">
              <w:t> </w:t>
            </w:r>
          </w:p>
        </w:tc>
        <w:tc>
          <w:tcPr>
            <w:tcW w:w="1430" w:type="dxa"/>
            <w:vMerge w:val="restart"/>
            <w:hideMark/>
          </w:tcPr>
          <w:p w14:paraId="480BFD3E" w14:textId="77777777" w:rsidR="00C42129" w:rsidRPr="00253C57" w:rsidRDefault="00C42129" w:rsidP="00C42129">
            <w:r w:rsidRPr="00253C57">
              <w:t>DHU</w:t>
            </w:r>
          </w:p>
        </w:tc>
        <w:tc>
          <w:tcPr>
            <w:tcW w:w="1456" w:type="dxa"/>
            <w:vMerge w:val="restart"/>
            <w:hideMark/>
          </w:tcPr>
          <w:p w14:paraId="0EFF13E2" w14:textId="77777777" w:rsidR="00C42129" w:rsidRPr="00253C57" w:rsidRDefault="00C42129" w:rsidP="00C42129">
            <w:r w:rsidRPr="00253C57">
              <w:t>United Republic of Tanzania</w:t>
            </w:r>
          </w:p>
        </w:tc>
        <w:tc>
          <w:tcPr>
            <w:tcW w:w="1909" w:type="dxa"/>
            <w:vMerge w:val="restart"/>
            <w:hideMark/>
          </w:tcPr>
          <w:p w14:paraId="6AAA8F34" w14:textId="77777777" w:rsidR="00C42129" w:rsidRPr="00253C57" w:rsidRDefault="00C42129" w:rsidP="00C42129">
            <w:r w:rsidRPr="00253C57">
              <w:t>-</w:t>
            </w:r>
          </w:p>
        </w:tc>
        <w:tc>
          <w:tcPr>
            <w:tcW w:w="1481" w:type="dxa"/>
            <w:hideMark/>
          </w:tcPr>
          <w:p w14:paraId="2C44B062" w14:textId="77777777" w:rsidR="00C42129" w:rsidRPr="00253C57" w:rsidRDefault="00C42129" w:rsidP="00C42129">
            <w:r w:rsidRPr="00253C57">
              <w:t>Planned</w:t>
            </w:r>
          </w:p>
        </w:tc>
        <w:tc>
          <w:tcPr>
            <w:tcW w:w="3629" w:type="dxa"/>
            <w:hideMark/>
          </w:tcPr>
          <w:p w14:paraId="622F680E" w14:textId="77777777" w:rsidR="00C42129" w:rsidRPr="00253C57" w:rsidRDefault="00C42129" w:rsidP="00C42129">
            <w:r w:rsidRPr="00253C57">
              <w:t>160</w:t>
            </w:r>
          </w:p>
        </w:tc>
        <w:tc>
          <w:tcPr>
            <w:tcW w:w="2123" w:type="dxa"/>
            <w:vMerge/>
            <w:hideMark/>
          </w:tcPr>
          <w:p w14:paraId="4FB7D3BA" w14:textId="77777777" w:rsidR="00C42129" w:rsidRPr="00253C57" w:rsidRDefault="00C42129" w:rsidP="00C42129"/>
        </w:tc>
        <w:tc>
          <w:tcPr>
            <w:tcW w:w="1014" w:type="dxa"/>
            <w:vMerge/>
            <w:hideMark/>
          </w:tcPr>
          <w:p w14:paraId="5A425CF6" w14:textId="77777777" w:rsidR="00C42129" w:rsidRPr="00253C57" w:rsidRDefault="00C42129" w:rsidP="00C42129"/>
        </w:tc>
      </w:tr>
      <w:tr w:rsidR="00C42129" w:rsidRPr="00253C57" w14:paraId="257E829F" w14:textId="77777777" w:rsidTr="00C42129">
        <w:trPr>
          <w:trHeight w:val="330"/>
        </w:trPr>
        <w:tc>
          <w:tcPr>
            <w:tcW w:w="1270" w:type="dxa"/>
            <w:vMerge/>
            <w:hideMark/>
          </w:tcPr>
          <w:p w14:paraId="5FCFBD58" w14:textId="77777777" w:rsidR="00C42129" w:rsidRPr="00253C57" w:rsidRDefault="00C42129" w:rsidP="00C42129"/>
        </w:tc>
        <w:tc>
          <w:tcPr>
            <w:tcW w:w="1430" w:type="dxa"/>
            <w:vMerge/>
            <w:hideMark/>
          </w:tcPr>
          <w:p w14:paraId="3F9FBC53" w14:textId="77777777" w:rsidR="00C42129" w:rsidRPr="00253C57" w:rsidRDefault="00C42129" w:rsidP="00C42129"/>
        </w:tc>
        <w:tc>
          <w:tcPr>
            <w:tcW w:w="1456" w:type="dxa"/>
            <w:vMerge/>
            <w:hideMark/>
          </w:tcPr>
          <w:p w14:paraId="6E089072" w14:textId="77777777" w:rsidR="00C42129" w:rsidRPr="00253C57" w:rsidRDefault="00C42129" w:rsidP="00C42129"/>
        </w:tc>
        <w:tc>
          <w:tcPr>
            <w:tcW w:w="1909" w:type="dxa"/>
            <w:vMerge/>
            <w:hideMark/>
          </w:tcPr>
          <w:p w14:paraId="599A4C84" w14:textId="77777777" w:rsidR="00C42129" w:rsidRPr="00253C57" w:rsidRDefault="00C42129" w:rsidP="00C42129"/>
        </w:tc>
        <w:tc>
          <w:tcPr>
            <w:tcW w:w="1481" w:type="dxa"/>
            <w:hideMark/>
          </w:tcPr>
          <w:p w14:paraId="0F763B66" w14:textId="77777777" w:rsidR="00C42129" w:rsidRPr="00253C57" w:rsidRDefault="00C42129" w:rsidP="00C42129">
            <w:r w:rsidRPr="00253C57">
              <w:t>Actual</w:t>
            </w:r>
          </w:p>
        </w:tc>
        <w:tc>
          <w:tcPr>
            <w:tcW w:w="3629" w:type="dxa"/>
            <w:hideMark/>
          </w:tcPr>
          <w:p w14:paraId="45D16A8E" w14:textId="77777777" w:rsidR="00C42129" w:rsidRPr="00253C57" w:rsidRDefault="00C42129" w:rsidP="00C42129">
            <w:r w:rsidRPr="00253C57">
              <w:t>172</w:t>
            </w:r>
          </w:p>
        </w:tc>
        <w:tc>
          <w:tcPr>
            <w:tcW w:w="2123" w:type="dxa"/>
            <w:vMerge/>
            <w:hideMark/>
          </w:tcPr>
          <w:p w14:paraId="0DF1B3C3" w14:textId="77777777" w:rsidR="00C42129" w:rsidRPr="00253C57" w:rsidRDefault="00C42129" w:rsidP="00C42129"/>
        </w:tc>
        <w:tc>
          <w:tcPr>
            <w:tcW w:w="1014" w:type="dxa"/>
            <w:vMerge/>
            <w:hideMark/>
          </w:tcPr>
          <w:p w14:paraId="0C8A0214" w14:textId="77777777" w:rsidR="00C42129" w:rsidRPr="00253C57" w:rsidRDefault="00C42129" w:rsidP="00C42129"/>
        </w:tc>
      </w:tr>
      <w:tr w:rsidR="00C42129" w:rsidRPr="00253C57" w14:paraId="4533C528" w14:textId="77777777" w:rsidTr="00C42129">
        <w:trPr>
          <w:trHeight w:val="345"/>
        </w:trPr>
        <w:tc>
          <w:tcPr>
            <w:tcW w:w="1270" w:type="dxa"/>
            <w:vMerge w:val="restart"/>
            <w:hideMark/>
          </w:tcPr>
          <w:p w14:paraId="0165E0F0" w14:textId="77777777" w:rsidR="00C42129" w:rsidRPr="00253C57" w:rsidRDefault="00C42129" w:rsidP="00C42129">
            <w:r w:rsidRPr="00253C57">
              <w:t> </w:t>
            </w:r>
          </w:p>
        </w:tc>
        <w:tc>
          <w:tcPr>
            <w:tcW w:w="1430" w:type="dxa"/>
            <w:vMerge w:val="restart"/>
            <w:hideMark/>
          </w:tcPr>
          <w:p w14:paraId="3C72FC21" w14:textId="77777777" w:rsidR="00C42129" w:rsidRPr="00253C57" w:rsidRDefault="00C42129" w:rsidP="00C42129">
            <w:r w:rsidRPr="00253C57">
              <w:t>ZIC</w:t>
            </w:r>
          </w:p>
        </w:tc>
        <w:tc>
          <w:tcPr>
            <w:tcW w:w="1456" w:type="dxa"/>
            <w:vMerge w:val="restart"/>
            <w:hideMark/>
          </w:tcPr>
          <w:p w14:paraId="223F4686" w14:textId="77777777" w:rsidR="00C42129" w:rsidRPr="00253C57" w:rsidRDefault="00C42129" w:rsidP="00C42129">
            <w:r w:rsidRPr="00253C57">
              <w:t>United Republic of Tanzania</w:t>
            </w:r>
          </w:p>
        </w:tc>
        <w:tc>
          <w:tcPr>
            <w:tcW w:w="1909" w:type="dxa"/>
            <w:vMerge w:val="restart"/>
            <w:hideMark/>
          </w:tcPr>
          <w:p w14:paraId="70813B06" w14:textId="77777777" w:rsidR="00C42129" w:rsidRPr="00253C57" w:rsidRDefault="00C42129" w:rsidP="00C42129">
            <w:r w:rsidRPr="00253C57">
              <w:t>15</w:t>
            </w:r>
          </w:p>
        </w:tc>
        <w:tc>
          <w:tcPr>
            <w:tcW w:w="1481" w:type="dxa"/>
            <w:hideMark/>
          </w:tcPr>
          <w:p w14:paraId="28C245CC" w14:textId="77777777" w:rsidR="00C42129" w:rsidRPr="00253C57" w:rsidRDefault="00C42129" w:rsidP="00C42129">
            <w:r w:rsidRPr="00253C57">
              <w:t>Planned</w:t>
            </w:r>
          </w:p>
        </w:tc>
        <w:tc>
          <w:tcPr>
            <w:tcW w:w="3629" w:type="dxa"/>
            <w:hideMark/>
          </w:tcPr>
          <w:p w14:paraId="3FFC7D40" w14:textId="77777777" w:rsidR="00C42129" w:rsidRPr="00253C57" w:rsidRDefault="00C42129" w:rsidP="00C42129">
            <w:r w:rsidRPr="00253C57">
              <w:t>35</w:t>
            </w:r>
          </w:p>
        </w:tc>
        <w:tc>
          <w:tcPr>
            <w:tcW w:w="2123" w:type="dxa"/>
            <w:vMerge/>
            <w:hideMark/>
          </w:tcPr>
          <w:p w14:paraId="545DC76E" w14:textId="77777777" w:rsidR="00C42129" w:rsidRPr="00253C57" w:rsidRDefault="00C42129" w:rsidP="00C42129"/>
        </w:tc>
        <w:tc>
          <w:tcPr>
            <w:tcW w:w="1014" w:type="dxa"/>
            <w:vMerge/>
            <w:hideMark/>
          </w:tcPr>
          <w:p w14:paraId="2CB8B63B" w14:textId="77777777" w:rsidR="00C42129" w:rsidRPr="00253C57" w:rsidRDefault="00C42129" w:rsidP="00C42129"/>
        </w:tc>
      </w:tr>
      <w:tr w:rsidR="00C42129" w:rsidRPr="00253C57" w14:paraId="3B3EC5FC" w14:textId="77777777" w:rsidTr="00C42129">
        <w:trPr>
          <w:trHeight w:val="330"/>
        </w:trPr>
        <w:tc>
          <w:tcPr>
            <w:tcW w:w="1270" w:type="dxa"/>
            <w:vMerge/>
            <w:hideMark/>
          </w:tcPr>
          <w:p w14:paraId="6E1F738F" w14:textId="77777777" w:rsidR="00C42129" w:rsidRPr="00253C57" w:rsidRDefault="00C42129" w:rsidP="00C42129"/>
        </w:tc>
        <w:tc>
          <w:tcPr>
            <w:tcW w:w="1430" w:type="dxa"/>
            <w:vMerge/>
            <w:hideMark/>
          </w:tcPr>
          <w:p w14:paraId="47A12198" w14:textId="77777777" w:rsidR="00C42129" w:rsidRPr="00253C57" w:rsidRDefault="00C42129" w:rsidP="00C42129"/>
        </w:tc>
        <w:tc>
          <w:tcPr>
            <w:tcW w:w="1456" w:type="dxa"/>
            <w:vMerge/>
            <w:hideMark/>
          </w:tcPr>
          <w:p w14:paraId="0B92ACBF" w14:textId="77777777" w:rsidR="00C42129" w:rsidRPr="00253C57" w:rsidRDefault="00C42129" w:rsidP="00C42129"/>
        </w:tc>
        <w:tc>
          <w:tcPr>
            <w:tcW w:w="1909" w:type="dxa"/>
            <w:vMerge/>
            <w:hideMark/>
          </w:tcPr>
          <w:p w14:paraId="14F9DDC7" w14:textId="77777777" w:rsidR="00C42129" w:rsidRPr="00253C57" w:rsidRDefault="00C42129" w:rsidP="00C42129"/>
        </w:tc>
        <w:tc>
          <w:tcPr>
            <w:tcW w:w="1481" w:type="dxa"/>
            <w:hideMark/>
          </w:tcPr>
          <w:p w14:paraId="50BDCC38" w14:textId="77777777" w:rsidR="00C42129" w:rsidRPr="00253C57" w:rsidRDefault="00C42129" w:rsidP="00C42129">
            <w:r w:rsidRPr="00253C57">
              <w:t>Actual</w:t>
            </w:r>
          </w:p>
        </w:tc>
        <w:tc>
          <w:tcPr>
            <w:tcW w:w="3629" w:type="dxa"/>
            <w:hideMark/>
          </w:tcPr>
          <w:p w14:paraId="1C5071A3" w14:textId="77777777" w:rsidR="00C42129" w:rsidRPr="00253C57" w:rsidRDefault="00C42129" w:rsidP="00C42129">
            <w:r w:rsidRPr="00253C57">
              <w:t>38</w:t>
            </w:r>
          </w:p>
        </w:tc>
        <w:tc>
          <w:tcPr>
            <w:tcW w:w="2123" w:type="dxa"/>
            <w:vMerge/>
            <w:hideMark/>
          </w:tcPr>
          <w:p w14:paraId="55244644" w14:textId="77777777" w:rsidR="00C42129" w:rsidRPr="00253C57" w:rsidRDefault="00C42129" w:rsidP="00C42129"/>
        </w:tc>
        <w:tc>
          <w:tcPr>
            <w:tcW w:w="1014" w:type="dxa"/>
            <w:vMerge/>
            <w:hideMark/>
          </w:tcPr>
          <w:p w14:paraId="6BA8868D" w14:textId="77777777" w:rsidR="00C42129" w:rsidRPr="00253C57" w:rsidRDefault="00C42129" w:rsidP="00C42129"/>
        </w:tc>
      </w:tr>
      <w:tr w:rsidR="00C42129" w:rsidRPr="00253C57" w14:paraId="26D14589" w14:textId="77777777" w:rsidTr="00C42129">
        <w:trPr>
          <w:trHeight w:val="375"/>
        </w:trPr>
        <w:tc>
          <w:tcPr>
            <w:tcW w:w="1270" w:type="dxa"/>
            <w:vMerge w:val="restart"/>
            <w:hideMark/>
          </w:tcPr>
          <w:p w14:paraId="723E2AA3" w14:textId="77777777" w:rsidR="00C42129" w:rsidRPr="00253C57" w:rsidRDefault="00C42129" w:rsidP="00C42129">
            <w:r w:rsidRPr="00253C57">
              <w:lastRenderedPageBreak/>
              <w:t> </w:t>
            </w:r>
          </w:p>
        </w:tc>
        <w:tc>
          <w:tcPr>
            <w:tcW w:w="1430" w:type="dxa"/>
            <w:vMerge w:val="restart"/>
            <w:hideMark/>
          </w:tcPr>
          <w:p w14:paraId="55F6A41A" w14:textId="77777777" w:rsidR="00C42129" w:rsidRPr="00253C57" w:rsidRDefault="00C42129" w:rsidP="00C42129">
            <w:r w:rsidRPr="00253C57">
              <w:t>MOLE</w:t>
            </w:r>
          </w:p>
        </w:tc>
        <w:tc>
          <w:tcPr>
            <w:tcW w:w="1456" w:type="dxa"/>
            <w:vMerge w:val="restart"/>
            <w:hideMark/>
          </w:tcPr>
          <w:p w14:paraId="72026112" w14:textId="77777777" w:rsidR="00C42129" w:rsidRPr="00253C57" w:rsidRDefault="00C42129" w:rsidP="00C42129">
            <w:r w:rsidRPr="00253C57">
              <w:t>United Republic of Tanzania</w:t>
            </w:r>
          </w:p>
        </w:tc>
        <w:tc>
          <w:tcPr>
            <w:tcW w:w="1909" w:type="dxa"/>
            <w:vMerge w:val="restart"/>
            <w:hideMark/>
          </w:tcPr>
          <w:p w14:paraId="6052D165" w14:textId="77777777" w:rsidR="00C42129" w:rsidRPr="00253C57" w:rsidRDefault="00C42129" w:rsidP="00C42129">
            <w:r w:rsidRPr="00253C57">
              <w:t>436</w:t>
            </w:r>
          </w:p>
        </w:tc>
        <w:tc>
          <w:tcPr>
            <w:tcW w:w="1481" w:type="dxa"/>
            <w:hideMark/>
          </w:tcPr>
          <w:p w14:paraId="6437F238" w14:textId="77777777" w:rsidR="00C42129" w:rsidRPr="00253C57" w:rsidRDefault="00C42129" w:rsidP="00C42129">
            <w:r w:rsidRPr="00253C57">
              <w:t>Planned</w:t>
            </w:r>
          </w:p>
        </w:tc>
        <w:tc>
          <w:tcPr>
            <w:tcW w:w="3629" w:type="dxa"/>
            <w:hideMark/>
          </w:tcPr>
          <w:p w14:paraId="51544913" w14:textId="77777777" w:rsidR="00C42129" w:rsidRPr="00253C57" w:rsidRDefault="00C42129" w:rsidP="00C42129">
            <w:r w:rsidRPr="00253C57">
              <w:t>600</w:t>
            </w:r>
          </w:p>
        </w:tc>
        <w:tc>
          <w:tcPr>
            <w:tcW w:w="2123" w:type="dxa"/>
            <w:vMerge/>
            <w:hideMark/>
          </w:tcPr>
          <w:p w14:paraId="29844BF9" w14:textId="77777777" w:rsidR="00C42129" w:rsidRPr="00253C57" w:rsidRDefault="00C42129" w:rsidP="00C42129"/>
        </w:tc>
        <w:tc>
          <w:tcPr>
            <w:tcW w:w="1014" w:type="dxa"/>
            <w:vMerge/>
            <w:hideMark/>
          </w:tcPr>
          <w:p w14:paraId="536362C7" w14:textId="77777777" w:rsidR="00C42129" w:rsidRPr="00253C57" w:rsidRDefault="00C42129" w:rsidP="00C42129"/>
        </w:tc>
      </w:tr>
      <w:tr w:rsidR="00C42129" w:rsidRPr="00253C57" w14:paraId="74095F79" w14:textId="77777777" w:rsidTr="00C42129">
        <w:trPr>
          <w:trHeight w:val="330"/>
        </w:trPr>
        <w:tc>
          <w:tcPr>
            <w:tcW w:w="1270" w:type="dxa"/>
            <w:vMerge/>
            <w:hideMark/>
          </w:tcPr>
          <w:p w14:paraId="4565590F" w14:textId="77777777" w:rsidR="00C42129" w:rsidRPr="00253C57" w:rsidRDefault="00C42129" w:rsidP="00C42129"/>
        </w:tc>
        <w:tc>
          <w:tcPr>
            <w:tcW w:w="1430" w:type="dxa"/>
            <w:vMerge/>
            <w:hideMark/>
          </w:tcPr>
          <w:p w14:paraId="5C166871" w14:textId="77777777" w:rsidR="00C42129" w:rsidRPr="00253C57" w:rsidRDefault="00C42129" w:rsidP="00C42129"/>
        </w:tc>
        <w:tc>
          <w:tcPr>
            <w:tcW w:w="1456" w:type="dxa"/>
            <w:vMerge/>
            <w:hideMark/>
          </w:tcPr>
          <w:p w14:paraId="62B1A8A4" w14:textId="77777777" w:rsidR="00C42129" w:rsidRPr="00253C57" w:rsidRDefault="00C42129" w:rsidP="00C42129"/>
        </w:tc>
        <w:tc>
          <w:tcPr>
            <w:tcW w:w="1909" w:type="dxa"/>
            <w:vMerge/>
            <w:hideMark/>
          </w:tcPr>
          <w:p w14:paraId="549F8381" w14:textId="77777777" w:rsidR="00C42129" w:rsidRPr="00253C57" w:rsidRDefault="00C42129" w:rsidP="00C42129"/>
        </w:tc>
        <w:tc>
          <w:tcPr>
            <w:tcW w:w="1481" w:type="dxa"/>
            <w:hideMark/>
          </w:tcPr>
          <w:p w14:paraId="0684C33C" w14:textId="77777777" w:rsidR="00C42129" w:rsidRPr="00253C57" w:rsidRDefault="00C42129" w:rsidP="00C42129">
            <w:r w:rsidRPr="00253C57">
              <w:t>Actual</w:t>
            </w:r>
          </w:p>
        </w:tc>
        <w:tc>
          <w:tcPr>
            <w:tcW w:w="3629" w:type="dxa"/>
            <w:hideMark/>
          </w:tcPr>
          <w:p w14:paraId="2E428055" w14:textId="77777777" w:rsidR="00C42129" w:rsidRPr="00253C57" w:rsidRDefault="00C42129" w:rsidP="00C42129">
            <w:r w:rsidRPr="00253C57">
              <w:t>640</w:t>
            </w:r>
          </w:p>
        </w:tc>
        <w:tc>
          <w:tcPr>
            <w:tcW w:w="2123" w:type="dxa"/>
            <w:vMerge/>
            <w:hideMark/>
          </w:tcPr>
          <w:p w14:paraId="484204CF" w14:textId="77777777" w:rsidR="00C42129" w:rsidRPr="00253C57" w:rsidRDefault="00C42129" w:rsidP="00C42129"/>
        </w:tc>
        <w:tc>
          <w:tcPr>
            <w:tcW w:w="1014" w:type="dxa"/>
            <w:vMerge/>
            <w:hideMark/>
          </w:tcPr>
          <w:p w14:paraId="27BF616D" w14:textId="77777777" w:rsidR="00C42129" w:rsidRPr="00253C57" w:rsidRDefault="00C42129" w:rsidP="00C42129"/>
        </w:tc>
      </w:tr>
      <w:tr w:rsidR="00C42129" w:rsidRPr="00253C57" w14:paraId="59B7AFEE" w14:textId="77777777" w:rsidTr="00C42129">
        <w:trPr>
          <w:trHeight w:val="375"/>
        </w:trPr>
        <w:tc>
          <w:tcPr>
            <w:tcW w:w="1270" w:type="dxa"/>
            <w:vMerge w:val="restart"/>
            <w:hideMark/>
          </w:tcPr>
          <w:p w14:paraId="26A08CBC" w14:textId="77777777" w:rsidR="00C42129" w:rsidRPr="00253C57" w:rsidRDefault="00C42129" w:rsidP="00C42129">
            <w:r w:rsidRPr="00253C57">
              <w:t> </w:t>
            </w:r>
          </w:p>
        </w:tc>
        <w:tc>
          <w:tcPr>
            <w:tcW w:w="1430" w:type="dxa"/>
            <w:vMerge w:val="restart"/>
            <w:hideMark/>
          </w:tcPr>
          <w:p w14:paraId="7843D1CC" w14:textId="77777777" w:rsidR="00C42129" w:rsidRPr="00253C57" w:rsidRDefault="00C42129" w:rsidP="00C42129">
            <w:r w:rsidRPr="00253C57">
              <w:t>CHRAGG</w:t>
            </w:r>
          </w:p>
        </w:tc>
        <w:tc>
          <w:tcPr>
            <w:tcW w:w="1456" w:type="dxa"/>
            <w:vMerge w:val="restart"/>
            <w:hideMark/>
          </w:tcPr>
          <w:p w14:paraId="5CD48694" w14:textId="77777777" w:rsidR="00C42129" w:rsidRPr="00253C57" w:rsidRDefault="00C42129" w:rsidP="00C42129">
            <w:r w:rsidRPr="00253C57">
              <w:t>United Republic of Tanzania</w:t>
            </w:r>
          </w:p>
        </w:tc>
        <w:tc>
          <w:tcPr>
            <w:tcW w:w="1909" w:type="dxa"/>
            <w:vMerge w:val="restart"/>
            <w:hideMark/>
          </w:tcPr>
          <w:p w14:paraId="603BC530" w14:textId="77777777" w:rsidR="00C42129" w:rsidRPr="00253C57" w:rsidRDefault="00C42129" w:rsidP="00C42129">
            <w:r w:rsidRPr="00253C57">
              <w:t>25</w:t>
            </w:r>
          </w:p>
        </w:tc>
        <w:tc>
          <w:tcPr>
            <w:tcW w:w="1481" w:type="dxa"/>
            <w:hideMark/>
          </w:tcPr>
          <w:p w14:paraId="7008B214" w14:textId="77777777" w:rsidR="00C42129" w:rsidRPr="00253C57" w:rsidRDefault="00C42129" w:rsidP="00C42129">
            <w:r w:rsidRPr="00253C57">
              <w:t>Planned</w:t>
            </w:r>
          </w:p>
        </w:tc>
        <w:tc>
          <w:tcPr>
            <w:tcW w:w="3629" w:type="dxa"/>
            <w:hideMark/>
          </w:tcPr>
          <w:p w14:paraId="18A49BD5" w14:textId="77777777" w:rsidR="00C42129" w:rsidRPr="00253C57" w:rsidRDefault="00C42129" w:rsidP="00C42129">
            <w:r w:rsidRPr="00253C57">
              <w:t>75</w:t>
            </w:r>
          </w:p>
        </w:tc>
        <w:tc>
          <w:tcPr>
            <w:tcW w:w="2123" w:type="dxa"/>
            <w:vMerge/>
            <w:hideMark/>
          </w:tcPr>
          <w:p w14:paraId="7DFB09E0" w14:textId="77777777" w:rsidR="00C42129" w:rsidRPr="00253C57" w:rsidRDefault="00C42129" w:rsidP="00C42129"/>
        </w:tc>
        <w:tc>
          <w:tcPr>
            <w:tcW w:w="1014" w:type="dxa"/>
            <w:vMerge/>
            <w:hideMark/>
          </w:tcPr>
          <w:p w14:paraId="22B6CBDD" w14:textId="77777777" w:rsidR="00C42129" w:rsidRPr="00253C57" w:rsidRDefault="00C42129" w:rsidP="00C42129"/>
        </w:tc>
      </w:tr>
      <w:tr w:rsidR="00C42129" w:rsidRPr="00253C57" w14:paraId="7095D1D0" w14:textId="77777777" w:rsidTr="00C42129">
        <w:trPr>
          <w:trHeight w:val="330"/>
        </w:trPr>
        <w:tc>
          <w:tcPr>
            <w:tcW w:w="1270" w:type="dxa"/>
            <w:vMerge/>
            <w:hideMark/>
          </w:tcPr>
          <w:p w14:paraId="76E524B6" w14:textId="77777777" w:rsidR="00C42129" w:rsidRPr="00253C57" w:rsidRDefault="00C42129" w:rsidP="00C42129"/>
        </w:tc>
        <w:tc>
          <w:tcPr>
            <w:tcW w:w="1430" w:type="dxa"/>
            <w:vMerge/>
            <w:hideMark/>
          </w:tcPr>
          <w:p w14:paraId="4FBE3F7F" w14:textId="77777777" w:rsidR="00C42129" w:rsidRPr="00253C57" w:rsidRDefault="00C42129" w:rsidP="00C42129"/>
        </w:tc>
        <w:tc>
          <w:tcPr>
            <w:tcW w:w="1456" w:type="dxa"/>
            <w:vMerge/>
            <w:hideMark/>
          </w:tcPr>
          <w:p w14:paraId="5096BBD5" w14:textId="77777777" w:rsidR="00C42129" w:rsidRPr="00253C57" w:rsidRDefault="00C42129" w:rsidP="00C42129"/>
        </w:tc>
        <w:tc>
          <w:tcPr>
            <w:tcW w:w="1909" w:type="dxa"/>
            <w:vMerge/>
            <w:hideMark/>
          </w:tcPr>
          <w:p w14:paraId="41B0CC45" w14:textId="77777777" w:rsidR="00C42129" w:rsidRPr="00253C57" w:rsidRDefault="00C42129" w:rsidP="00C42129"/>
        </w:tc>
        <w:tc>
          <w:tcPr>
            <w:tcW w:w="1481" w:type="dxa"/>
            <w:hideMark/>
          </w:tcPr>
          <w:p w14:paraId="36995081" w14:textId="77777777" w:rsidR="00C42129" w:rsidRPr="00253C57" w:rsidRDefault="00C42129" w:rsidP="00C42129">
            <w:r w:rsidRPr="00253C57">
              <w:t>Actual</w:t>
            </w:r>
          </w:p>
        </w:tc>
        <w:tc>
          <w:tcPr>
            <w:tcW w:w="3629" w:type="dxa"/>
            <w:hideMark/>
          </w:tcPr>
          <w:p w14:paraId="32B22BBF" w14:textId="77777777" w:rsidR="00C42129" w:rsidRPr="00253C57" w:rsidRDefault="00C42129" w:rsidP="00C42129">
            <w:r w:rsidRPr="00253C57">
              <w:t>110</w:t>
            </w:r>
          </w:p>
        </w:tc>
        <w:tc>
          <w:tcPr>
            <w:tcW w:w="2123" w:type="dxa"/>
            <w:vMerge/>
            <w:hideMark/>
          </w:tcPr>
          <w:p w14:paraId="784511C7" w14:textId="77777777" w:rsidR="00C42129" w:rsidRPr="00253C57" w:rsidRDefault="00C42129" w:rsidP="00C42129"/>
        </w:tc>
        <w:tc>
          <w:tcPr>
            <w:tcW w:w="1014" w:type="dxa"/>
            <w:vMerge/>
            <w:hideMark/>
          </w:tcPr>
          <w:p w14:paraId="0CC805DE" w14:textId="77777777" w:rsidR="00C42129" w:rsidRPr="00253C57" w:rsidRDefault="00C42129" w:rsidP="00C42129"/>
        </w:tc>
      </w:tr>
      <w:tr w:rsidR="00C42129" w:rsidRPr="00253C57" w14:paraId="1991101C" w14:textId="77777777" w:rsidTr="00C42129">
        <w:trPr>
          <w:trHeight w:val="345"/>
        </w:trPr>
        <w:tc>
          <w:tcPr>
            <w:tcW w:w="1270" w:type="dxa"/>
            <w:vMerge w:val="restart"/>
            <w:hideMark/>
          </w:tcPr>
          <w:p w14:paraId="3E9F134C" w14:textId="77777777" w:rsidR="00C42129" w:rsidRPr="00253C57" w:rsidRDefault="00C42129" w:rsidP="00C42129">
            <w:r w:rsidRPr="00253C57">
              <w:t> </w:t>
            </w:r>
          </w:p>
        </w:tc>
        <w:tc>
          <w:tcPr>
            <w:tcW w:w="1430" w:type="dxa"/>
            <w:vMerge w:val="restart"/>
            <w:hideMark/>
          </w:tcPr>
          <w:p w14:paraId="77B41276" w14:textId="77777777" w:rsidR="00C42129" w:rsidRPr="00253C57" w:rsidRDefault="00C42129" w:rsidP="00C42129">
            <w:r w:rsidRPr="00253C57">
              <w:t>MLEEYWC</w:t>
            </w:r>
          </w:p>
        </w:tc>
        <w:tc>
          <w:tcPr>
            <w:tcW w:w="1456" w:type="dxa"/>
            <w:vMerge w:val="restart"/>
            <w:hideMark/>
          </w:tcPr>
          <w:p w14:paraId="5235407D" w14:textId="77777777" w:rsidR="00C42129" w:rsidRPr="00253C57" w:rsidRDefault="00C42129" w:rsidP="00C42129">
            <w:r w:rsidRPr="00253C57">
              <w:t>United Republic of Tanzania</w:t>
            </w:r>
          </w:p>
        </w:tc>
        <w:tc>
          <w:tcPr>
            <w:tcW w:w="1909" w:type="dxa"/>
            <w:vMerge w:val="restart"/>
            <w:hideMark/>
          </w:tcPr>
          <w:p w14:paraId="5FF7CC8E" w14:textId="77777777" w:rsidR="00C42129" w:rsidRPr="00253C57" w:rsidRDefault="00C42129" w:rsidP="00C42129">
            <w:r w:rsidRPr="00253C57">
              <w:t>45</w:t>
            </w:r>
          </w:p>
        </w:tc>
        <w:tc>
          <w:tcPr>
            <w:tcW w:w="1481" w:type="dxa"/>
            <w:hideMark/>
          </w:tcPr>
          <w:p w14:paraId="406F58ED" w14:textId="77777777" w:rsidR="00C42129" w:rsidRPr="00253C57" w:rsidRDefault="00C42129" w:rsidP="00C42129">
            <w:r w:rsidRPr="00253C57">
              <w:t>Planned</w:t>
            </w:r>
          </w:p>
        </w:tc>
        <w:tc>
          <w:tcPr>
            <w:tcW w:w="3629" w:type="dxa"/>
            <w:hideMark/>
          </w:tcPr>
          <w:p w14:paraId="0AB340CF" w14:textId="77777777" w:rsidR="00C42129" w:rsidRPr="00253C57" w:rsidRDefault="00C42129" w:rsidP="00C42129">
            <w:r w:rsidRPr="00253C57">
              <w:t>90</w:t>
            </w:r>
          </w:p>
        </w:tc>
        <w:tc>
          <w:tcPr>
            <w:tcW w:w="2123" w:type="dxa"/>
            <w:vMerge/>
            <w:hideMark/>
          </w:tcPr>
          <w:p w14:paraId="19CA0E55" w14:textId="77777777" w:rsidR="00C42129" w:rsidRPr="00253C57" w:rsidRDefault="00C42129" w:rsidP="00C42129"/>
        </w:tc>
        <w:tc>
          <w:tcPr>
            <w:tcW w:w="1014" w:type="dxa"/>
            <w:vMerge/>
            <w:hideMark/>
          </w:tcPr>
          <w:p w14:paraId="77949124" w14:textId="77777777" w:rsidR="00C42129" w:rsidRPr="00253C57" w:rsidRDefault="00C42129" w:rsidP="00C42129"/>
        </w:tc>
      </w:tr>
      <w:tr w:rsidR="00C42129" w:rsidRPr="00253C57" w14:paraId="6AE423F3" w14:textId="77777777" w:rsidTr="00C42129">
        <w:trPr>
          <w:trHeight w:val="330"/>
        </w:trPr>
        <w:tc>
          <w:tcPr>
            <w:tcW w:w="1270" w:type="dxa"/>
            <w:vMerge/>
            <w:hideMark/>
          </w:tcPr>
          <w:p w14:paraId="6D23C9BA" w14:textId="77777777" w:rsidR="00C42129" w:rsidRPr="00253C57" w:rsidRDefault="00C42129" w:rsidP="00C42129"/>
        </w:tc>
        <w:tc>
          <w:tcPr>
            <w:tcW w:w="1430" w:type="dxa"/>
            <w:vMerge/>
            <w:hideMark/>
          </w:tcPr>
          <w:p w14:paraId="10FED052" w14:textId="77777777" w:rsidR="00C42129" w:rsidRPr="00253C57" w:rsidRDefault="00C42129" w:rsidP="00C42129"/>
        </w:tc>
        <w:tc>
          <w:tcPr>
            <w:tcW w:w="1456" w:type="dxa"/>
            <w:vMerge/>
            <w:hideMark/>
          </w:tcPr>
          <w:p w14:paraId="1A8A950F" w14:textId="77777777" w:rsidR="00C42129" w:rsidRPr="00253C57" w:rsidRDefault="00C42129" w:rsidP="00C42129"/>
        </w:tc>
        <w:tc>
          <w:tcPr>
            <w:tcW w:w="1909" w:type="dxa"/>
            <w:vMerge/>
            <w:hideMark/>
          </w:tcPr>
          <w:p w14:paraId="51852DED" w14:textId="77777777" w:rsidR="00C42129" w:rsidRPr="00253C57" w:rsidRDefault="00C42129" w:rsidP="00C42129"/>
        </w:tc>
        <w:tc>
          <w:tcPr>
            <w:tcW w:w="1481" w:type="dxa"/>
            <w:hideMark/>
          </w:tcPr>
          <w:p w14:paraId="7D3FAFE4" w14:textId="77777777" w:rsidR="00C42129" w:rsidRPr="00253C57" w:rsidRDefault="00C42129" w:rsidP="00C42129">
            <w:r w:rsidRPr="00253C57">
              <w:t>Actual</w:t>
            </w:r>
          </w:p>
        </w:tc>
        <w:tc>
          <w:tcPr>
            <w:tcW w:w="3629" w:type="dxa"/>
            <w:hideMark/>
          </w:tcPr>
          <w:p w14:paraId="0F4BB305" w14:textId="77777777" w:rsidR="00C42129" w:rsidRPr="00253C57" w:rsidRDefault="00C42129" w:rsidP="00C42129">
            <w:r w:rsidRPr="00253C57">
              <w:t>35</w:t>
            </w:r>
          </w:p>
        </w:tc>
        <w:tc>
          <w:tcPr>
            <w:tcW w:w="2123" w:type="dxa"/>
            <w:vMerge/>
            <w:hideMark/>
          </w:tcPr>
          <w:p w14:paraId="661F7D96" w14:textId="77777777" w:rsidR="00C42129" w:rsidRPr="00253C57" w:rsidRDefault="00C42129" w:rsidP="00C42129"/>
        </w:tc>
        <w:tc>
          <w:tcPr>
            <w:tcW w:w="1014" w:type="dxa"/>
            <w:vMerge/>
            <w:hideMark/>
          </w:tcPr>
          <w:p w14:paraId="6121DB3A" w14:textId="77777777" w:rsidR="00C42129" w:rsidRPr="00253C57" w:rsidRDefault="00C42129" w:rsidP="00C42129"/>
        </w:tc>
      </w:tr>
      <w:tr w:rsidR="00C42129" w:rsidRPr="00253C57" w14:paraId="44C0572A" w14:textId="77777777" w:rsidTr="00C42129">
        <w:trPr>
          <w:trHeight w:val="177"/>
        </w:trPr>
        <w:tc>
          <w:tcPr>
            <w:tcW w:w="14312" w:type="dxa"/>
            <w:gridSpan w:val="8"/>
            <w:hideMark/>
          </w:tcPr>
          <w:p w14:paraId="4D43FFFC" w14:textId="77777777" w:rsidR="00C42129" w:rsidRPr="00253C57" w:rsidRDefault="00C42129" w:rsidP="00C42129">
            <w:pPr>
              <w:rPr>
                <w:b/>
                <w:bCs/>
              </w:rPr>
            </w:pPr>
            <w:r w:rsidRPr="00253C57">
              <w:rPr>
                <w:b/>
                <w:bCs/>
              </w:rPr>
              <w:t>Output 3.1.3 - Relevant Governance stakeholders have increased capacities to generate, analyse and use evidence to formulate and implement gender responsive, inclusive policies, strategies, and programmes for the most marginalized</w:t>
            </w:r>
          </w:p>
        </w:tc>
      </w:tr>
      <w:tr w:rsidR="00C42129" w:rsidRPr="00253C57" w14:paraId="72F5DC96" w14:textId="77777777" w:rsidTr="00C42129">
        <w:trPr>
          <w:trHeight w:val="330"/>
        </w:trPr>
        <w:tc>
          <w:tcPr>
            <w:tcW w:w="1270" w:type="dxa"/>
            <w:hideMark/>
          </w:tcPr>
          <w:p w14:paraId="21DCC053" w14:textId="77777777" w:rsidR="00C42129" w:rsidRPr="00253C57" w:rsidRDefault="00C42129" w:rsidP="00C42129">
            <w:r w:rsidRPr="00253C57">
              <w:t> </w:t>
            </w:r>
          </w:p>
        </w:tc>
        <w:tc>
          <w:tcPr>
            <w:tcW w:w="1430" w:type="dxa"/>
            <w:hideMark/>
          </w:tcPr>
          <w:p w14:paraId="2CCAF05E" w14:textId="77777777" w:rsidR="00C42129" w:rsidRPr="00253C57" w:rsidRDefault="00C42129" w:rsidP="00C42129">
            <w:r w:rsidRPr="00253C57">
              <w:t> </w:t>
            </w:r>
          </w:p>
        </w:tc>
        <w:tc>
          <w:tcPr>
            <w:tcW w:w="1456" w:type="dxa"/>
            <w:hideMark/>
          </w:tcPr>
          <w:p w14:paraId="0074132E" w14:textId="77777777" w:rsidR="00C42129" w:rsidRPr="00253C57" w:rsidRDefault="00C42129" w:rsidP="00C42129">
            <w:r w:rsidRPr="00253C57">
              <w:t> </w:t>
            </w:r>
          </w:p>
        </w:tc>
        <w:tc>
          <w:tcPr>
            <w:tcW w:w="1909" w:type="dxa"/>
            <w:hideMark/>
          </w:tcPr>
          <w:p w14:paraId="001074B3" w14:textId="77777777" w:rsidR="00C42129" w:rsidRPr="00253C57" w:rsidRDefault="00C42129" w:rsidP="00C42129">
            <w:r w:rsidRPr="00253C57">
              <w:t> </w:t>
            </w:r>
          </w:p>
        </w:tc>
        <w:tc>
          <w:tcPr>
            <w:tcW w:w="1481" w:type="dxa"/>
            <w:hideMark/>
          </w:tcPr>
          <w:p w14:paraId="1259B838" w14:textId="77777777" w:rsidR="00C42129" w:rsidRPr="00253C57" w:rsidRDefault="00C42129" w:rsidP="00C42129">
            <w:r w:rsidRPr="00253C57">
              <w:t>Actual</w:t>
            </w:r>
          </w:p>
        </w:tc>
        <w:tc>
          <w:tcPr>
            <w:tcW w:w="3629" w:type="dxa"/>
            <w:hideMark/>
          </w:tcPr>
          <w:p w14:paraId="16FCFC5F" w14:textId="77777777" w:rsidR="00C42129" w:rsidRPr="00253C57" w:rsidRDefault="00C42129" w:rsidP="00C42129">
            <w:r w:rsidRPr="00253C57">
              <w:t>-</w:t>
            </w:r>
          </w:p>
        </w:tc>
        <w:tc>
          <w:tcPr>
            <w:tcW w:w="2123" w:type="dxa"/>
            <w:hideMark/>
          </w:tcPr>
          <w:p w14:paraId="026A8274" w14:textId="77777777" w:rsidR="00C42129" w:rsidRPr="00253C57" w:rsidRDefault="00C42129" w:rsidP="00C42129">
            <w:r w:rsidRPr="00253C57">
              <w:t> </w:t>
            </w:r>
          </w:p>
        </w:tc>
        <w:tc>
          <w:tcPr>
            <w:tcW w:w="1014" w:type="dxa"/>
            <w:hideMark/>
          </w:tcPr>
          <w:p w14:paraId="4B1B576D" w14:textId="77777777" w:rsidR="00C42129" w:rsidRPr="00253C57" w:rsidRDefault="00C42129" w:rsidP="00C42129">
            <w:r w:rsidRPr="00253C57">
              <w:t> </w:t>
            </w:r>
          </w:p>
        </w:tc>
      </w:tr>
      <w:tr w:rsidR="00C42129" w:rsidRPr="00253C57" w14:paraId="2668A34E" w14:textId="77777777" w:rsidTr="00C42129">
        <w:trPr>
          <w:trHeight w:val="690"/>
        </w:trPr>
        <w:tc>
          <w:tcPr>
            <w:tcW w:w="14312" w:type="dxa"/>
            <w:gridSpan w:val="8"/>
            <w:hideMark/>
          </w:tcPr>
          <w:p w14:paraId="5D1C6C03" w14:textId="77777777" w:rsidR="00C42129" w:rsidRPr="00253C57" w:rsidRDefault="00C42129" w:rsidP="00C42129">
            <w:pPr>
              <w:rPr>
                <w:b/>
                <w:bCs/>
              </w:rPr>
            </w:pPr>
            <w:r w:rsidRPr="00253C57">
              <w:rPr>
                <w:b/>
                <w:bCs/>
              </w:rPr>
              <w:t>Indicator 3.1.3-11 - Status of a Government-owned framework for Development Cooperation and Aid Management system, which captures information on development cooperation and financial flows (Status) Agency: UNDP</w:t>
            </w:r>
          </w:p>
        </w:tc>
      </w:tr>
      <w:tr w:rsidR="00C42129" w:rsidRPr="00253C57" w14:paraId="6169A83B" w14:textId="77777777" w:rsidTr="00C42129">
        <w:trPr>
          <w:trHeight w:val="645"/>
        </w:trPr>
        <w:tc>
          <w:tcPr>
            <w:tcW w:w="1270" w:type="dxa"/>
            <w:vMerge w:val="restart"/>
            <w:hideMark/>
          </w:tcPr>
          <w:p w14:paraId="174DB69D" w14:textId="77777777" w:rsidR="00C42129" w:rsidRPr="00253C57" w:rsidRDefault="00C42129" w:rsidP="00C42129">
            <w:r w:rsidRPr="00253C57">
              <w:t> </w:t>
            </w:r>
          </w:p>
        </w:tc>
        <w:tc>
          <w:tcPr>
            <w:tcW w:w="1430" w:type="dxa"/>
            <w:vMerge w:val="restart"/>
            <w:hideMark/>
          </w:tcPr>
          <w:p w14:paraId="1B635F42" w14:textId="77777777" w:rsidR="00C42129" w:rsidRPr="00253C57" w:rsidRDefault="00C42129" w:rsidP="00C42129">
            <w:r w:rsidRPr="00253C57">
              <w:t>DCF</w:t>
            </w:r>
          </w:p>
        </w:tc>
        <w:tc>
          <w:tcPr>
            <w:tcW w:w="1456" w:type="dxa"/>
            <w:vMerge w:val="restart"/>
            <w:hideMark/>
          </w:tcPr>
          <w:p w14:paraId="4E4A1F9F" w14:textId="77777777" w:rsidR="00C42129" w:rsidRPr="00253C57" w:rsidRDefault="00C42129" w:rsidP="00C42129">
            <w:r w:rsidRPr="00253C57">
              <w:t>United Republic of Tanzania</w:t>
            </w:r>
          </w:p>
        </w:tc>
        <w:tc>
          <w:tcPr>
            <w:tcW w:w="1909" w:type="dxa"/>
            <w:vMerge w:val="restart"/>
            <w:hideMark/>
          </w:tcPr>
          <w:p w14:paraId="0CABFCE4" w14:textId="77777777" w:rsidR="00C42129" w:rsidRPr="00253C57" w:rsidRDefault="00C42129" w:rsidP="00C42129">
            <w:r w:rsidRPr="00253C57">
              <w:t>No Govt owned Aid management system</w:t>
            </w:r>
          </w:p>
        </w:tc>
        <w:tc>
          <w:tcPr>
            <w:tcW w:w="1481" w:type="dxa"/>
            <w:hideMark/>
          </w:tcPr>
          <w:p w14:paraId="3D118069" w14:textId="77777777" w:rsidR="00C42129" w:rsidRPr="00253C57" w:rsidRDefault="00C42129" w:rsidP="00C42129">
            <w:r w:rsidRPr="00253C57">
              <w:t>Planned</w:t>
            </w:r>
          </w:p>
        </w:tc>
        <w:tc>
          <w:tcPr>
            <w:tcW w:w="3629" w:type="dxa"/>
            <w:hideMark/>
          </w:tcPr>
          <w:p w14:paraId="6377FDDB" w14:textId="77777777" w:rsidR="00C42129" w:rsidRPr="00253C57" w:rsidRDefault="00C42129" w:rsidP="00C42129">
            <w:r w:rsidRPr="00253C57">
              <w:t>Review and Update the Aid Management Platform (AMP)</w:t>
            </w:r>
          </w:p>
        </w:tc>
        <w:tc>
          <w:tcPr>
            <w:tcW w:w="2123" w:type="dxa"/>
            <w:vMerge w:val="restart"/>
            <w:hideMark/>
          </w:tcPr>
          <w:p w14:paraId="0D529FDD" w14:textId="77777777" w:rsidR="00C42129" w:rsidRPr="00253C57" w:rsidRDefault="00C42129" w:rsidP="00C42129">
            <w:r w:rsidRPr="00253C57">
              <w:t>MoFP wanted a more user-friendly system that is easy to maintain using in-country capacity.</w:t>
            </w:r>
          </w:p>
        </w:tc>
        <w:tc>
          <w:tcPr>
            <w:tcW w:w="1014" w:type="dxa"/>
            <w:vMerge w:val="restart"/>
            <w:hideMark/>
          </w:tcPr>
          <w:p w14:paraId="35CBAAF1" w14:textId="77777777" w:rsidR="00C42129" w:rsidRPr="00253C57" w:rsidRDefault="00C42129" w:rsidP="00C42129">
            <w:r w:rsidRPr="00253C57">
              <w:t> </w:t>
            </w:r>
          </w:p>
        </w:tc>
      </w:tr>
      <w:tr w:rsidR="00C42129" w:rsidRPr="00253C57" w14:paraId="6E9794A8" w14:textId="77777777" w:rsidTr="00C42129">
        <w:trPr>
          <w:trHeight w:val="630"/>
        </w:trPr>
        <w:tc>
          <w:tcPr>
            <w:tcW w:w="1270" w:type="dxa"/>
            <w:vMerge/>
            <w:hideMark/>
          </w:tcPr>
          <w:p w14:paraId="2D67C09E" w14:textId="77777777" w:rsidR="00C42129" w:rsidRPr="00253C57" w:rsidRDefault="00C42129" w:rsidP="00C42129"/>
        </w:tc>
        <w:tc>
          <w:tcPr>
            <w:tcW w:w="1430" w:type="dxa"/>
            <w:vMerge/>
            <w:hideMark/>
          </w:tcPr>
          <w:p w14:paraId="0055376F" w14:textId="77777777" w:rsidR="00C42129" w:rsidRPr="00253C57" w:rsidRDefault="00C42129" w:rsidP="00C42129"/>
        </w:tc>
        <w:tc>
          <w:tcPr>
            <w:tcW w:w="1456" w:type="dxa"/>
            <w:vMerge/>
            <w:hideMark/>
          </w:tcPr>
          <w:p w14:paraId="603C3C1E" w14:textId="77777777" w:rsidR="00C42129" w:rsidRPr="00253C57" w:rsidRDefault="00C42129" w:rsidP="00C42129"/>
        </w:tc>
        <w:tc>
          <w:tcPr>
            <w:tcW w:w="1909" w:type="dxa"/>
            <w:vMerge/>
            <w:hideMark/>
          </w:tcPr>
          <w:p w14:paraId="01DB3DD8" w14:textId="77777777" w:rsidR="00C42129" w:rsidRPr="00253C57" w:rsidRDefault="00C42129" w:rsidP="00C42129"/>
        </w:tc>
        <w:tc>
          <w:tcPr>
            <w:tcW w:w="1481" w:type="dxa"/>
            <w:vMerge w:val="restart"/>
            <w:hideMark/>
          </w:tcPr>
          <w:p w14:paraId="52E03B65" w14:textId="77777777" w:rsidR="00C42129" w:rsidRPr="00253C57" w:rsidRDefault="00C42129" w:rsidP="00C42129">
            <w:r w:rsidRPr="00253C57">
              <w:t>Actual</w:t>
            </w:r>
          </w:p>
        </w:tc>
        <w:tc>
          <w:tcPr>
            <w:tcW w:w="3629" w:type="dxa"/>
            <w:hideMark/>
          </w:tcPr>
          <w:p w14:paraId="7F5366CF" w14:textId="77777777" w:rsidR="00C42129" w:rsidRPr="00253C57" w:rsidRDefault="00C42129" w:rsidP="00C42129">
            <w:r w:rsidRPr="00253C57">
              <w:t>MoFP changed from the AMP to another system to another D-Fund Management Information System</w:t>
            </w:r>
          </w:p>
        </w:tc>
        <w:tc>
          <w:tcPr>
            <w:tcW w:w="2123" w:type="dxa"/>
            <w:vMerge/>
            <w:hideMark/>
          </w:tcPr>
          <w:p w14:paraId="3D9C113B" w14:textId="77777777" w:rsidR="00C42129" w:rsidRPr="00253C57" w:rsidRDefault="00C42129" w:rsidP="00C42129"/>
        </w:tc>
        <w:tc>
          <w:tcPr>
            <w:tcW w:w="1014" w:type="dxa"/>
            <w:vMerge/>
            <w:hideMark/>
          </w:tcPr>
          <w:p w14:paraId="274DCBFE" w14:textId="77777777" w:rsidR="00C42129" w:rsidRPr="00253C57" w:rsidRDefault="00C42129" w:rsidP="00C42129"/>
        </w:tc>
      </w:tr>
      <w:tr w:rsidR="00C42129" w:rsidRPr="00253C57" w14:paraId="573EBEF9" w14:textId="77777777" w:rsidTr="00C42129">
        <w:trPr>
          <w:trHeight w:val="645"/>
        </w:trPr>
        <w:tc>
          <w:tcPr>
            <w:tcW w:w="1270" w:type="dxa"/>
            <w:vMerge/>
            <w:hideMark/>
          </w:tcPr>
          <w:p w14:paraId="482ED283" w14:textId="77777777" w:rsidR="00C42129" w:rsidRPr="00253C57" w:rsidRDefault="00C42129" w:rsidP="00C42129"/>
        </w:tc>
        <w:tc>
          <w:tcPr>
            <w:tcW w:w="1430" w:type="dxa"/>
            <w:vMerge/>
            <w:hideMark/>
          </w:tcPr>
          <w:p w14:paraId="474ED191" w14:textId="77777777" w:rsidR="00C42129" w:rsidRPr="00253C57" w:rsidRDefault="00C42129" w:rsidP="00C42129"/>
        </w:tc>
        <w:tc>
          <w:tcPr>
            <w:tcW w:w="1456" w:type="dxa"/>
            <w:vMerge/>
            <w:hideMark/>
          </w:tcPr>
          <w:p w14:paraId="35CA89AF" w14:textId="77777777" w:rsidR="00C42129" w:rsidRPr="00253C57" w:rsidRDefault="00C42129" w:rsidP="00C42129"/>
        </w:tc>
        <w:tc>
          <w:tcPr>
            <w:tcW w:w="1909" w:type="dxa"/>
            <w:vMerge/>
            <w:hideMark/>
          </w:tcPr>
          <w:p w14:paraId="3610C888" w14:textId="77777777" w:rsidR="00C42129" w:rsidRPr="00253C57" w:rsidRDefault="00C42129" w:rsidP="00C42129"/>
        </w:tc>
        <w:tc>
          <w:tcPr>
            <w:tcW w:w="1481" w:type="dxa"/>
            <w:vMerge/>
            <w:hideMark/>
          </w:tcPr>
          <w:p w14:paraId="3CE9C799" w14:textId="77777777" w:rsidR="00C42129" w:rsidRPr="00253C57" w:rsidRDefault="00C42129" w:rsidP="00C42129"/>
        </w:tc>
        <w:tc>
          <w:tcPr>
            <w:tcW w:w="3629" w:type="dxa"/>
            <w:hideMark/>
          </w:tcPr>
          <w:p w14:paraId="6F9B0947" w14:textId="25448BA2" w:rsidR="00C42129" w:rsidRPr="00253C57" w:rsidRDefault="00C42129" w:rsidP="00C42129">
            <w:r w:rsidRPr="00253C57">
              <w:t xml:space="preserve">Support to the development of the </w:t>
            </w:r>
            <w:r w:rsidR="00782F38" w:rsidRPr="00253C57">
              <w:t>Integrated</w:t>
            </w:r>
            <w:r w:rsidRPr="00253C57">
              <w:t xml:space="preserve"> National Financing Framework (INFF)</w:t>
            </w:r>
          </w:p>
        </w:tc>
        <w:tc>
          <w:tcPr>
            <w:tcW w:w="2123" w:type="dxa"/>
            <w:vMerge/>
            <w:hideMark/>
          </w:tcPr>
          <w:p w14:paraId="29BFDAB0" w14:textId="77777777" w:rsidR="00C42129" w:rsidRPr="00253C57" w:rsidRDefault="00C42129" w:rsidP="00C42129"/>
        </w:tc>
        <w:tc>
          <w:tcPr>
            <w:tcW w:w="1014" w:type="dxa"/>
            <w:vMerge/>
            <w:hideMark/>
          </w:tcPr>
          <w:p w14:paraId="40354903" w14:textId="77777777" w:rsidR="00C42129" w:rsidRPr="00253C57" w:rsidRDefault="00C42129" w:rsidP="00C42129"/>
        </w:tc>
      </w:tr>
      <w:tr w:rsidR="00C42129" w:rsidRPr="00253C57" w14:paraId="021F7068" w14:textId="77777777" w:rsidTr="00C42129">
        <w:trPr>
          <w:trHeight w:val="435"/>
        </w:trPr>
        <w:tc>
          <w:tcPr>
            <w:tcW w:w="14312" w:type="dxa"/>
            <w:gridSpan w:val="8"/>
            <w:hideMark/>
          </w:tcPr>
          <w:p w14:paraId="1D3129DB" w14:textId="77777777" w:rsidR="00C42129" w:rsidRPr="00253C57" w:rsidRDefault="00C42129" w:rsidP="00C42129">
            <w:pPr>
              <w:rPr>
                <w:b/>
                <w:bCs/>
              </w:rPr>
            </w:pPr>
            <w:r w:rsidRPr="00253C57">
              <w:rPr>
                <w:b/>
                <w:bCs/>
              </w:rPr>
              <w:t>Indicator 3.1.3-12 - Status of National Coordination, monitoring and reporting platform for the national development plans, SDGs, and routine data systems (Status) Agency: UNDP, UNFPA, UNICEF, UNWOMEN</w:t>
            </w:r>
          </w:p>
        </w:tc>
      </w:tr>
      <w:tr w:rsidR="00C42129" w:rsidRPr="00253C57" w14:paraId="3B0AF573" w14:textId="77777777" w:rsidTr="00C42129">
        <w:trPr>
          <w:trHeight w:val="495"/>
        </w:trPr>
        <w:tc>
          <w:tcPr>
            <w:tcW w:w="1270" w:type="dxa"/>
            <w:vMerge w:val="restart"/>
            <w:hideMark/>
          </w:tcPr>
          <w:p w14:paraId="0B2801F4" w14:textId="77777777" w:rsidR="00C42129" w:rsidRPr="00253C57" w:rsidRDefault="00C42129" w:rsidP="00C42129">
            <w:r w:rsidRPr="00253C57">
              <w:t> </w:t>
            </w:r>
          </w:p>
        </w:tc>
        <w:tc>
          <w:tcPr>
            <w:tcW w:w="1430" w:type="dxa"/>
            <w:vMerge w:val="restart"/>
            <w:hideMark/>
          </w:tcPr>
          <w:p w14:paraId="18DF9BA7" w14:textId="77777777" w:rsidR="00C42129" w:rsidRPr="00253C57" w:rsidRDefault="00C42129" w:rsidP="00C42129">
            <w:r w:rsidRPr="00253C57">
              <w:t>Total</w:t>
            </w:r>
          </w:p>
        </w:tc>
        <w:tc>
          <w:tcPr>
            <w:tcW w:w="1456" w:type="dxa"/>
            <w:vMerge w:val="restart"/>
            <w:hideMark/>
          </w:tcPr>
          <w:p w14:paraId="55630E01" w14:textId="77777777" w:rsidR="00C42129" w:rsidRPr="00253C57" w:rsidRDefault="00C42129" w:rsidP="00C42129">
            <w:r w:rsidRPr="00253C57">
              <w:t>Mainland</w:t>
            </w:r>
          </w:p>
        </w:tc>
        <w:tc>
          <w:tcPr>
            <w:tcW w:w="1909" w:type="dxa"/>
            <w:vMerge w:val="restart"/>
            <w:hideMark/>
          </w:tcPr>
          <w:p w14:paraId="541D1DBB" w14:textId="77777777" w:rsidR="00C42129" w:rsidRPr="00253C57" w:rsidRDefault="00C42129" w:rsidP="00C42129">
            <w:r w:rsidRPr="00253C57">
              <w:t>-</w:t>
            </w:r>
          </w:p>
        </w:tc>
        <w:tc>
          <w:tcPr>
            <w:tcW w:w="1481" w:type="dxa"/>
            <w:hideMark/>
          </w:tcPr>
          <w:p w14:paraId="7C0A7D86" w14:textId="77777777" w:rsidR="00C42129" w:rsidRPr="00253C57" w:rsidRDefault="00C42129" w:rsidP="00C42129">
            <w:r w:rsidRPr="00253C57">
              <w:t>Planned</w:t>
            </w:r>
          </w:p>
        </w:tc>
        <w:tc>
          <w:tcPr>
            <w:tcW w:w="3629" w:type="dxa"/>
            <w:hideMark/>
          </w:tcPr>
          <w:p w14:paraId="397E81C7" w14:textId="77777777" w:rsidR="00C42129" w:rsidRPr="00253C57" w:rsidRDefault="00C42129" w:rsidP="00C42129">
            <w:r w:rsidRPr="00253C57">
              <w:t>Operationalisation of the SDG Co-ordination Framework</w:t>
            </w:r>
          </w:p>
        </w:tc>
        <w:tc>
          <w:tcPr>
            <w:tcW w:w="2123" w:type="dxa"/>
            <w:vMerge w:val="restart"/>
            <w:hideMark/>
          </w:tcPr>
          <w:p w14:paraId="45459220" w14:textId="77777777" w:rsidR="00C42129" w:rsidRPr="00253C57" w:rsidRDefault="00C42129" w:rsidP="00C42129">
            <w:r w:rsidRPr="00253C57">
              <w:t>MOFP</w:t>
            </w:r>
          </w:p>
        </w:tc>
        <w:tc>
          <w:tcPr>
            <w:tcW w:w="1014" w:type="dxa"/>
            <w:vMerge w:val="restart"/>
            <w:hideMark/>
          </w:tcPr>
          <w:p w14:paraId="19039F82" w14:textId="77777777" w:rsidR="00C42129" w:rsidRPr="00253C57" w:rsidRDefault="00C42129" w:rsidP="00C42129">
            <w:r w:rsidRPr="00253C57">
              <w:t> </w:t>
            </w:r>
          </w:p>
        </w:tc>
      </w:tr>
      <w:tr w:rsidR="00C42129" w:rsidRPr="00253C57" w14:paraId="40A32956" w14:textId="77777777" w:rsidTr="00C42129">
        <w:trPr>
          <w:trHeight w:val="1020"/>
        </w:trPr>
        <w:tc>
          <w:tcPr>
            <w:tcW w:w="1270" w:type="dxa"/>
            <w:vMerge/>
            <w:hideMark/>
          </w:tcPr>
          <w:p w14:paraId="2E771199" w14:textId="77777777" w:rsidR="00C42129" w:rsidRPr="00253C57" w:rsidRDefault="00C42129" w:rsidP="00C42129"/>
        </w:tc>
        <w:tc>
          <w:tcPr>
            <w:tcW w:w="1430" w:type="dxa"/>
            <w:vMerge/>
            <w:hideMark/>
          </w:tcPr>
          <w:p w14:paraId="28EAE5BD" w14:textId="77777777" w:rsidR="00C42129" w:rsidRPr="00253C57" w:rsidRDefault="00C42129" w:rsidP="00C42129"/>
        </w:tc>
        <w:tc>
          <w:tcPr>
            <w:tcW w:w="1456" w:type="dxa"/>
            <w:vMerge/>
            <w:hideMark/>
          </w:tcPr>
          <w:p w14:paraId="567C3E41" w14:textId="77777777" w:rsidR="00C42129" w:rsidRPr="00253C57" w:rsidRDefault="00C42129" w:rsidP="00C42129"/>
        </w:tc>
        <w:tc>
          <w:tcPr>
            <w:tcW w:w="1909" w:type="dxa"/>
            <w:vMerge/>
            <w:hideMark/>
          </w:tcPr>
          <w:p w14:paraId="776D1F19" w14:textId="77777777" w:rsidR="00C42129" w:rsidRPr="00253C57" w:rsidRDefault="00C42129" w:rsidP="00C42129"/>
        </w:tc>
        <w:tc>
          <w:tcPr>
            <w:tcW w:w="1481" w:type="dxa"/>
            <w:vMerge w:val="restart"/>
            <w:hideMark/>
          </w:tcPr>
          <w:p w14:paraId="304EF9F8" w14:textId="77777777" w:rsidR="00C42129" w:rsidRPr="00253C57" w:rsidRDefault="00C42129" w:rsidP="00C42129">
            <w:r w:rsidRPr="00253C57">
              <w:t>Actual</w:t>
            </w:r>
          </w:p>
        </w:tc>
        <w:tc>
          <w:tcPr>
            <w:tcW w:w="3629" w:type="dxa"/>
            <w:hideMark/>
          </w:tcPr>
          <w:p w14:paraId="60D86A8B" w14:textId="77777777" w:rsidR="00C42129" w:rsidRPr="00253C57" w:rsidRDefault="00C42129" w:rsidP="00C42129">
            <w:r w:rsidRPr="00253C57">
              <w:t>1. The National SDG Coordination Framework (SCF) approved by Government with MoFP as the Coordinating agency</w:t>
            </w:r>
          </w:p>
        </w:tc>
        <w:tc>
          <w:tcPr>
            <w:tcW w:w="2123" w:type="dxa"/>
            <w:vMerge/>
            <w:hideMark/>
          </w:tcPr>
          <w:p w14:paraId="697C5353" w14:textId="77777777" w:rsidR="00C42129" w:rsidRPr="00253C57" w:rsidRDefault="00C42129" w:rsidP="00C42129"/>
        </w:tc>
        <w:tc>
          <w:tcPr>
            <w:tcW w:w="1014" w:type="dxa"/>
            <w:vMerge/>
            <w:hideMark/>
          </w:tcPr>
          <w:p w14:paraId="61958884" w14:textId="77777777" w:rsidR="00C42129" w:rsidRPr="00253C57" w:rsidRDefault="00C42129" w:rsidP="00C42129"/>
        </w:tc>
      </w:tr>
      <w:tr w:rsidR="00C42129" w:rsidRPr="00253C57" w14:paraId="7AFAE8F1" w14:textId="77777777" w:rsidTr="00C42129">
        <w:trPr>
          <w:trHeight w:val="690"/>
        </w:trPr>
        <w:tc>
          <w:tcPr>
            <w:tcW w:w="1270" w:type="dxa"/>
            <w:vMerge/>
            <w:hideMark/>
          </w:tcPr>
          <w:p w14:paraId="4E75ABF9" w14:textId="77777777" w:rsidR="00C42129" w:rsidRPr="00253C57" w:rsidRDefault="00C42129" w:rsidP="00C42129"/>
        </w:tc>
        <w:tc>
          <w:tcPr>
            <w:tcW w:w="1430" w:type="dxa"/>
            <w:vMerge/>
            <w:hideMark/>
          </w:tcPr>
          <w:p w14:paraId="1353403C" w14:textId="77777777" w:rsidR="00C42129" w:rsidRPr="00253C57" w:rsidRDefault="00C42129" w:rsidP="00C42129"/>
        </w:tc>
        <w:tc>
          <w:tcPr>
            <w:tcW w:w="1456" w:type="dxa"/>
            <w:vMerge/>
            <w:hideMark/>
          </w:tcPr>
          <w:p w14:paraId="7BD3E9ED" w14:textId="77777777" w:rsidR="00C42129" w:rsidRPr="00253C57" w:rsidRDefault="00C42129" w:rsidP="00C42129"/>
        </w:tc>
        <w:tc>
          <w:tcPr>
            <w:tcW w:w="1909" w:type="dxa"/>
            <w:vMerge/>
            <w:hideMark/>
          </w:tcPr>
          <w:p w14:paraId="0BC228C7" w14:textId="77777777" w:rsidR="00C42129" w:rsidRPr="00253C57" w:rsidRDefault="00C42129" w:rsidP="00C42129"/>
        </w:tc>
        <w:tc>
          <w:tcPr>
            <w:tcW w:w="1481" w:type="dxa"/>
            <w:vMerge/>
            <w:hideMark/>
          </w:tcPr>
          <w:p w14:paraId="32A3218D" w14:textId="77777777" w:rsidR="00C42129" w:rsidRPr="00253C57" w:rsidRDefault="00C42129" w:rsidP="00C42129"/>
        </w:tc>
        <w:tc>
          <w:tcPr>
            <w:tcW w:w="3629" w:type="dxa"/>
            <w:hideMark/>
          </w:tcPr>
          <w:p w14:paraId="374AEE19" w14:textId="77777777" w:rsidR="00C42129" w:rsidRPr="00253C57" w:rsidRDefault="00C42129" w:rsidP="00C42129">
            <w:r w:rsidRPr="00253C57">
              <w:t>2. Also, the National M+E Strategy to report on FYDP III Implementation</w:t>
            </w:r>
          </w:p>
        </w:tc>
        <w:tc>
          <w:tcPr>
            <w:tcW w:w="2123" w:type="dxa"/>
            <w:vMerge/>
            <w:hideMark/>
          </w:tcPr>
          <w:p w14:paraId="509D00AF" w14:textId="77777777" w:rsidR="00C42129" w:rsidRPr="00253C57" w:rsidRDefault="00C42129" w:rsidP="00C42129"/>
        </w:tc>
        <w:tc>
          <w:tcPr>
            <w:tcW w:w="1014" w:type="dxa"/>
            <w:vMerge/>
            <w:hideMark/>
          </w:tcPr>
          <w:p w14:paraId="32301DFB" w14:textId="77777777" w:rsidR="00C42129" w:rsidRPr="00253C57" w:rsidRDefault="00C42129" w:rsidP="00C42129"/>
        </w:tc>
      </w:tr>
      <w:tr w:rsidR="00C42129" w:rsidRPr="00253C57" w14:paraId="10D80B3E" w14:textId="77777777" w:rsidTr="00C42129">
        <w:trPr>
          <w:trHeight w:val="1230"/>
        </w:trPr>
        <w:tc>
          <w:tcPr>
            <w:tcW w:w="1270" w:type="dxa"/>
            <w:vMerge/>
            <w:hideMark/>
          </w:tcPr>
          <w:p w14:paraId="06C75FB0" w14:textId="77777777" w:rsidR="00C42129" w:rsidRPr="00253C57" w:rsidRDefault="00C42129" w:rsidP="00C42129"/>
        </w:tc>
        <w:tc>
          <w:tcPr>
            <w:tcW w:w="1430" w:type="dxa"/>
            <w:vMerge/>
            <w:hideMark/>
          </w:tcPr>
          <w:p w14:paraId="29AE9969" w14:textId="77777777" w:rsidR="00C42129" w:rsidRPr="00253C57" w:rsidRDefault="00C42129" w:rsidP="00C42129"/>
        </w:tc>
        <w:tc>
          <w:tcPr>
            <w:tcW w:w="1456" w:type="dxa"/>
            <w:vMerge/>
            <w:hideMark/>
          </w:tcPr>
          <w:p w14:paraId="2A402D02" w14:textId="77777777" w:rsidR="00C42129" w:rsidRPr="00253C57" w:rsidRDefault="00C42129" w:rsidP="00C42129"/>
        </w:tc>
        <w:tc>
          <w:tcPr>
            <w:tcW w:w="1909" w:type="dxa"/>
            <w:vMerge/>
            <w:hideMark/>
          </w:tcPr>
          <w:p w14:paraId="7B0B73B9" w14:textId="77777777" w:rsidR="00C42129" w:rsidRPr="00253C57" w:rsidRDefault="00C42129" w:rsidP="00C42129"/>
        </w:tc>
        <w:tc>
          <w:tcPr>
            <w:tcW w:w="1481" w:type="dxa"/>
            <w:vMerge/>
            <w:hideMark/>
          </w:tcPr>
          <w:p w14:paraId="016383C9" w14:textId="77777777" w:rsidR="00C42129" w:rsidRPr="00253C57" w:rsidRDefault="00C42129" w:rsidP="00C42129"/>
        </w:tc>
        <w:tc>
          <w:tcPr>
            <w:tcW w:w="3629" w:type="dxa"/>
            <w:hideMark/>
          </w:tcPr>
          <w:p w14:paraId="61C367FF" w14:textId="77777777" w:rsidR="00C42129" w:rsidRPr="00253C57" w:rsidRDefault="00C42129" w:rsidP="00C42129">
            <w:r w:rsidRPr="00253C57">
              <w:t>3. Generation of disaggregated SDG baseline data and Metadata for supporting a national inclusive framework for monitoring and reporting on the SDGs and the Five-Year Development Plan (FYDP III)</w:t>
            </w:r>
          </w:p>
        </w:tc>
        <w:tc>
          <w:tcPr>
            <w:tcW w:w="2123" w:type="dxa"/>
            <w:vMerge/>
            <w:hideMark/>
          </w:tcPr>
          <w:p w14:paraId="20798166" w14:textId="77777777" w:rsidR="00C42129" w:rsidRPr="00253C57" w:rsidRDefault="00C42129" w:rsidP="00C42129"/>
        </w:tc>
        <w:tc>
          <w:tcPr>
            <w:tcW w:w="1014" w:type="dxa"/>
            <w:vMerge/>
            <w:hideMark/>
          </w:tcPr>
          <w:p w14:paraId="7065EA3D" w14:textId="77777777" w:rsidR="00C42129" w:rsidRPr="00253C57" w:rsidRDefault="00C42129" w:rsidP="00C42129"/>
        </w:tc>
      </w:tr>
      <w:tr w:rsidR="00C42129" w:rsidRPr="00253C57" w14:paraId="42BD09C9" w14:textId="77777777" w:rsidTr="00C42129">
        <w:trPr>
          <w:trHeight w:val="660"/>
        </w:trPr>
        <w:tc>
          <w:tcPr>
            <w:tcW w:w="1270" w:type="dxa"/>
            <w:vMerge w:val="restart"/>
            <w:hideMark/>
          </w:tcPr>
          <w:p w14:paraId="4B33FE59" w14:textId="77777777" w:rsidR="00C42129" w:rsidRPr="00253C57" w:rsidRDefault="00C42129" w:rsidP="00C42129">
            <w:r w:rsidRPr="00253C57">
              <w:t> </w:t>
            </w:r>
          </w:p>
        </w:tc>
        <w:tc>
          <w:tcPr>
            <w:tcW w:w="1430" w:type="dxa"/>
            <w:vMerge w:val="restart"/>
            <w:hideMark/>
          </w:tcPr>
          <w:p w14:paraId="24B17859" w14:textId="77777777" w:rsidR="00C42129" w:rsidRPr="00253C57" w:rsidRDefault="00C42129" w:rsidP="00C42129">
            <w:r w:rsidRPr="00253C57">
              <w:t>Total</w:t>
            </w:r>
          </w:p>
        </w:tc>
        <w:tc>
          <w:tcPr>
            <w:tcW w:w="1456" w:type="dxa"/>
            <w:vMerge w:val="restart"/>
            <w:hideMark/>
          </w:tcPr>
          <w:p w14:paraId="4762A3E8" w14:textId="77777777" w:rsidR="00C42129" w:rsidRPr="00253C57" w:rsidRDefault="00C42129" w:rsidP="00C42129">
            <w:r w:rsidRPr="00253C57">
              <w:t>Zanzibar</w:t>
            </w:r>
          </w:p>
        </w:tc>
        <w:tc>
          <w:tcPr>
            <w:tcW w:w="1909" w:type="dxa"/>
            <w:vMerge w:val="restart"/>
            <w:hideMark/>
          </w:tcPr>
          <w:p w14:paraId="2E36D040" w14:textId="77777777" w:rsidR="00C42129" w:rsidRPr="00253C57" w:rsidRDefault="00C42129" w:rsidP="00C42129">
            <w:r w:rsidRPr="00253C57">
              <w:t>-</w:t>
            </w:r>
          </w:p>
        </w:tc>
        <w:tc>
          <w:tcPr>
            <w:tcW w:w="1481" w:type="dxa"/>
            <w:hideMark/>
          </w:tcPr>
          <w:p w14:paraId="07E00058" w14:textId="77777777" w:rsidR="00C42129" w:rsidRPr="00253C57" w:rsidRDefault="00C42129" w:rsidP="00C42129">
            <w:r w:rsidRPr="00253C57">
              <w:t>Planned</w:t>
            </w:r>
          </w:p>
        </w:tc>
        <w:tc>
          <w:tcPr>
            <w:tcW w:w="3629" w:type="dxa"/>
            <w:hideMark/>
          </w:tcPr>
          <w:p w14:paraId="3779E252" w14:textId="77777777" w:rsidR="00C42129" w:rsidRPr="00253C57" w:rsidRDefault="00C42129" w:rsidP="00C42129">
            <w:r w:rsidRPr="00253C57">
              <w:t>Establishment of M&amp;E system for monitoring and reporting of SDGs and national data</w:t>
            </w:r>
          </w:p>
        </w:tc>
        <w:tc>
          <w:tcPr>
            <w:tcW w:w="2123" w:type="dxa"/>
            <w:vMerge/>
            <w:hideMark/>
          </w:tcPr>
          <w:p w14:paraId="59EC4006" w14:textId="77777777" w:rsidR="00C42129" w:rsidRPr="00253C57" w:rsidRDefault="00C42129" w:rsidP="00C42129"/>
        </w:tc>
        <w:tc>
          <w:tcPr>
            <w:tcW w:w="1014" w:type="dxa"/>
            <w:vMerge/>
            <w:hideMark/>
          </w:tcPr>
          <w:p w14:paraId="57611705" w14:textId="77777777" w:rsidR="00C42129" w:rsidRPr="00253C57" w:rsidRDefault="00C42129" w:rsidP="00C42129"/>
        </w:tc>
      </w:tr>
      <w:tr w:rsidR="00C42129" w:rsidRPr="00253C57" w14:paraId="659DA04A" w14:textId="77777777" w:rsidTr="00C42129">
        <w:trPr>
          <w:trHeight w:val="1305"/>
        </w:trPr>
        <w:tc>
          <w:tcPr>
            <w:tcW w:w="1270" w:type="dxa"/>
            <w:vMerge/>
            <w:hideMark/>
          </w:tcPr>
          <w:p w14:paraId="692D3E3B" w14:textId="77777777" w:rsidR="00C42129" w:rsidRPr="00253C57" w:rsidRDefault="00C42129" w:rsidP="00C42129"/>
        </w:tc>
        <w:tc>
          <w:tcPr>
            <w:tcW w:w="1430" w:type="dxa"/>
            <w:vMerge/>
            <w:hideMark/>
          </w:tcPr>
          <w:p w14:paraId="07B951F3" w14:textId="77777777" w:rsidR="00C42129" w:rsidRPr="00253C57" w:rsidRDefault="00C42129" w:rsidP="00C42129"/>
        </w:tc>
        <w:tc>
          <w:tcPr>
            <w:tcW w:w="1456" w:type="dxa"/>
            <w:vMerge/>
            <w:hideMark/>
          </w:tcPr>
          <w:p w14:paraId="6B899C0F" w14:textId="77777777" w:rsidR="00C42129" w:rsidRPr="00253C57" w:rsidRDefault="00C42129" w:rsidP="00C42129"/>
        </w:tc>
        <w:tc>
          <w:tcPr>
            <w:tcW w:w="1909" w:type="dxa"/>
            <w:vMerge/>
            <w:hideMark/>
          </w:tcPr>
          <w:p w14:paraId="1934E1EA" w14:textId="77777777" w:rsidR="00C42129" w:rsidRPr="00253C57" w:rsidRDefault="00C42129" w:rsidP="00C42129"/>
        </w:tc>
        <w:tc>
          <w:tcPr>
            <w:tcW w:w="1481" w:type="dxa"/>
            <w:hideMark/>
          </w:tcPr>
          <w:p w14:paraId="1CCB883B" w14:textId="77777777" w:rsidR="00C42129" w:rsidRPr="00253C57" w:rsidRDefault="00C42129" w:rsidP="00C42129">
            <w:r w:rsidRPr="00253C57">
              <w:t>Actual</w:t>
            </w:r>
          </w:p>
        </w:tc>
        <w:tc>
          <w:tcPr>
            <w:tcW w:w="3629" w:type="dxa"/>
            <w:hideMark/>
          </w:tcPr>
          <w:p w14:paraId="4735F814" w14:textId="77777777" w:rsidR="00C42129" w:rsidRPr="00253C57" w:rsidRDefault="00C42129" w:rsidP="00C42129">
            <w:r w:rsidRPr="00253C57">
              <w:t>Electronic M&amp;E system and database on the implementation of SDGs and other development strategies, established at the Zanzibar Planning Commission. http://www.zmes.planningznz.go.tz</w:t>
            </w:r>
          </w:p>
        </w:tc>
        <w:tc>
          <w:tcPr>
            <w:tcW w:w="2123" w:type="dxa"/>
            <w:vMerge/>
            <w:hideMark/>
          </w:tcPr>
          <w:p w14:paraId="7C7AFD64" w14:textId="77777777" w:rsidR="00C42129" w:rsidRPr="00253C57" w:rsidRDefault="00C42129" w:rsidP="00C42129"/>
        </w:tc>
        <w:tc>
          <w:tcPr>
            <w:tcW w:w="1014" w:type="dxa"/>
            <w:vMerge/>
            <w:hideMark/>
          </w:tcPr>
          <w:p w14:paraId="1557D546" w14:textId="77777777" w:rsidR="00C42129" w:rsidRPr="00253C57" w:rsidRDefault="00C42129" w:rsidP="00C42129"/>
        </w:tc>
      </w:tr>
      <w:tr w:rsidR="00C42129" w:rsidRPr="00253C57" w14:paraId="0C2BCF0A" w14:textId="77777777" w:rsidTr="00C42129">
        <w:trPr>
          <w:trHeight w:val="435"/>
        </w:trPr>
        <w:tc>
          <w:tcPr>
            <w:tcW w:w="14312" w:type="dxa"/>
            <w:gridSpan w:val="8"/>
            <w:hideMark/>
          </w:tcPr>
          <w:p w14:paraId="6B1B2A1F" w14:textId="77777777" w:rsidR="00C42129" w:rsidRPr="00253C57" w:rsidRDefault="00C42129" w:rsidP="00C42129">
            <w:pPr>
              <w:rPr>
                <w:b/>
                <w:bCs/>
              </w:rPr>
            </w:pPr>
            <w:r w:rsidRPr="00253C57">
              <w:rPr>
                <w:b/>
                <w:bCs/>
              </w:rPr>
              <w:t>Indicator 3.1.3-13 - Status of tools and systems to track and report on public resource allocations for gender equality and women’s empowerment in select MDA's and LGAs (Status) Agency: UNWOMEN</w:t>
            </w:r>
          </w:p>
        </w:tc>
      </w:tr>
      <w:tr w:rsidR="00C42129" w:rsidRPr="00253C57" w14:paraId="37123356" w14:textId="77777777" w:rsidTr="00C42129">
        <w:trPr>
          <w:trHeight w:val="390"/>
        </w:trPr>
        <w:tc>
          <w:tcPr>
            <w:tcW w:w="1270" w:type="dxa"/>
            <w:vMerge w:val="restart"/>
            <w:hideMark/>
          </w:tcPr>
          <w:p w14:paraId="07B27C24" w14:textId="77777777" w:rsidR="00C42129" w:rsidRPr="00253C57" w:rsidRDefault="00C42129" w:rsidP="00C42129">
            <w:r w:rsidRPr="00253C57">
              <w:t> </w:t>
            </w:r>
          </w:p>
        </w:tc>
        <w:tc>
          <w:tcPr>
            <w:tcW w:w="1430" w:type="dxa"/>
            <w:vMerge w:val="restart"/>
            <w:hideMark/>
          </w:tcPr>
          <w:p w14:paraId="65512BD2" w14:textId="77777777" w:rsidR="00C42129" w:rsidRPr="00253C57" w:rsidRDefault="00C42129" w:rsidP="00C42129">
            <w:r w:rsidRPr="00253C57">
              <w:t>Total</w:t>
            </w:r>
          </w:p>
        </w:tc>
        <w:tc>
          <w:tcPr>
            <w:tcW w:w="1456" w:type="dxa"/>
            <w:vMerge w:val="restart"/>
            <w:hideMark/>
          </w:tcPr>
          <w:p w14:paraId="760B00B6" w14:textId="77777777" w:rsidR="00C42129" w:rsidRPr="00253C57" w:rsidRDefault="00C42129" w:rsidP="00C42129">
            <w:r w:rsidRPr="00253C57">
              <w:t>Mainland</w:t>
            </w:r>
          </w:p>
        </w:tc>
        <w:tc>
          <w:tcPr>
            <w:tcW w:w="1909" w:type="dxa"/>
            <w:vMerge w:val="restart"/>
            <w:hideMark/>
          </w:tcPr>
          <w:p w14:paraId="1F2735C3" w14:textId="77777777" w:rsidR="00C42129" w:rsidRPr="00253C57" w:rsidRDefault="00C42129" w:rsidP="00C42129">
            <w:r w:rsidRPr="00253C57">
              <w:t>Limited reporting on GRB by MDAs and LGAs despite Budget guidelines criteria to allocate resources to key gender concerns. 2015-2016 Budget guidelines include criteria for MDAs and LGAs allocating</w:t>
            </w:r>
          </w:p>
        </w:tc>
        <w:tc>
          <w:tcPr>
            <w:tcW w:w="1481" w:type="dxa"/>
            <w:hideMark/>
          </w:tcPr>
          <w:p w14:paraId="3E464631" w14:textId="77777777" w:rsidR="00C42129" w:rsidRPr="00253C57" w:rsidRDefault="00C42129" w:rsidP="00C42129">
            <w:r w:rsidRPr="00253C57">
              <w:t>Planned</w:t>
            </w:r>
          </w:p>
        </w:tc>
        <w:tc>
          <w:tcPr>
            <w:tcW w:w="3629" w:type="dxa"/>
            <w:hideMark/>
          </w:tcPr>
          <w:p w14:paraId="28FFA32A" w14:textId="77777777" w:rsidR="00C42129" w:rsidRPr="00253C57" w:rsidRDefault="00C42129" w:rsidP="00C42129">
            <w:r w:rsidRPr="00253C57">
              <w:t>Assessment of GEWE financing as part of FYDP III</w:t>
            </w:r>
          </w:p>
        </w:tc>
        <w:tc>
          <w:tcPr>
            <w:tcW w:w="2123" w:type="dxa"/>
            <w:hideMark/>
          </w:tcPr>
          <w:p w14:paraId="7223422B" w14:textId="77777777" w:rsidR="00C42129" w:rsidRPr="00253C57" w:rsidRDefault="00C42129" w:rsidP="00C42129">
            <w:r w:rsidRPr="00253C57">
              <w:t> </w:t>
            </w:r>
          </w:p>
        </w:tc>
        <w:tc>
          <w:tcPr>
            <w:tcW w:w="1014" w:type="dxa"/>
            <w:hideMark/>
          </w:tcPr>
          <w:p w14:paraId="4DAE6980" w14:textId="77777777" w:rsidR="00C42129" w:rsidRPr="00253C57" w:rsidRDefault="00C42129" w:rsidP="00C42129">
            <w:r w:rsidRPr="00253C57">
              <w:t> </w:t>
            </w:r>
          </w:p>
        </w:tc>
      </w:tr>
      <w:tr w:rsidR="00C42129" w:rsidRPr="00253C57" w14:paraId="6B2FA698" w14:textId="77777777" w:rsidTr="00C42129">
        <w:trPr>
          <w:trHeight w:val="645"/>
        </w:trPr>
        <w:tc>
          <w:tcPr>
            <w:tcW w:w="1270" w:type="dxa"/>
            <w:vMerge/>
            <w:hideMark/>
          </w:tcPr>
          <w:p w14:paraId="504829EE" w14:textId="77777777" w:rsidR="00C42129" w:rsidRPr="00253C57" w:rsidRDefault="00C42129" w:rsidP="00C42129"/>
        </w:tc>
        <w:tc>
          <w:tcPr>
            <w:tcW w:w="1430" w:type="dxa"/>
            <w:vMerge/>
            <w:hideMark/>
          </w:tcPr>
          <w:p w14:paraId="7B7D786F" w14:textId="77777777" w:rsidR="00C42129" w:rsidRPr="00253C57" w:rsidRDefault="00C42129" w:rsidP="00C42129"/>
        </w:tc>
        <w:tc>
          <w:tcPr>
            <w:tcW w:w="1456" w:type="dxa"/>
            <w:vMerge/>
            <w:hideMark/>
          </w:tcPr>
          <w:p w14:paraId="17822686" w14:textId="77777777" w:rsidR="00C42129" w:rsidRPr="00253C57" w:rsidRDefault="00C42129" w:rsidP="00C42129"/>
        </w:tc>
        <w:tc>
          <w:tcPr>
            <w:tcW w:w="1909" w:type="dxa"/>
            <w:vMerge/>
            <w:hideMark/>
          </w:tcPr>
          <w:p w14:paraId="770CA13E" w14:textId="77777777" w:rsidR="00C42129" w:rsidRPr="00253C57" w:rsidRDefault="00C42129" w:rsidP="00C42129"/>
        </w:tc>
        <w:tc>
          <w:tcPr>
            <w:tcW w:w="1481" w:type="dxa"/>
            <w:hideMark/>
          </w:tcPr>
          <w:p w14:paraId="3A92BB10" w14:textId="77777777" w:rsidR="00C42129" w:rsidRPr="00253C57" w:rsidRDefault="00C42129" w:rsidP="00C42129">
            <w:r w:rsidRPr="00253C57">
              <w:t>Actual</w:t>
            </w:r>
          </w:p>
        </w:tc>
        <w:tc>
          <w:tcPr>
            <w:tcW w:w="3629" w:type="dxa"/>
            <w:hideMark/>
          </w:tcPr>
          <w:p w14:paraId="2A1F3240" w14:textId="77777777" w:rsidR="00C42129" w:rsidRPr="00253C57" w:rsidRDefault="00C42129" w:rsidP="00C42129">
            <w:r w:rsidRPr="00253C57">
              <w:t>Gender Analysis and including on financing informed FYDP III engagement</w:t>
            </w:r>
          </w:p>
        </w:tc>
        <w:tc>
          <w:tcPr>
            <w:tcW w:w="2123" w:type="dxa"/>
            <w:hideMark/>
          </w:tcPr>
          <w:p w14:paraId="09D78823" w14:textId="77777777" w:rsidR="00C42129" w:rsidRPr="00253C57" w:rsidRDefault="00C42129" w:rsidP="00C42129">
            <w:r w:rsidRPr="00253C57">
              <w:t> </w:t>
            </w:r>
          </w:p>
        </w:tc>
        <w:tc>
          <w:tcPr>
            <w:tcW w:w="1014" w:type="dxa"/>
            <w:hideMark/>
          </w:tcPr>
          <w:p w14:paraId="2C8E53C0" w14:textId="77777777" w:rsidR="00C42129" w:rsidRPr="00253C57" w:rsidRDefault="00C42129" w:rsidP="00C42129">
            <w:r w:rsidRPr="00253C57">
              <w:t> </w:t>
            </w:r>
          </w:p>
        </w:tc>
      </w:tr>
      <w:tr w:rsidR="00C42129" w:rsidRPr="00253C57" w14:paraId="6F6C6169" w14:textId="77777777" w:rsidTr="00C42129">
        <w:trPr>
          <w:trHeight w:val="405"/>
        </w:trPr>
        <w:tc>
          <w:tcPr>
            <w:tcW w:w="1270" w:type="dxa"/>
            <w:vMerge w:val="restart"/>
            <w:hideMark/>
          </w:tcPr>
          <w:p w14:paraId="1E16F7C0" w14:textId="77777777" w:rsidR="00C42129" w:rsidRPr="00253C57" w:rsidRDefault="00C42129" w:rsidP="00C42129">
            <w:r w:rsidRPr="00253C57">
              <w:t> </w:t>
            </w:r>
          </w:p>
        </w:tc>
        <w:tc>
          <w:tcPr>
            <w:tcW w:w="1430" w:type="dxa"/>
            <w:vMerge w:val="restart"/>
            <w:hideMark/>
          </w:tcPr>
          <w:p w14:paraId="722B5531" w14:textId="77777777" w:rsidR="00C42129" w:rsidRPr="00253C57" w:rsidRDefault="00C42129" w:rsidP="00C42129">
            <w:r w:rsidRPr="00253C57">
              <w:t>Total</w:t>
            </w:r>
          </w:p>
        </w:tc>
        <w:tc>
          <w:tcPr>
            <w:tcW w:w="1456" w:type="dxa"/>
            <w:vMerge w:val="restart"/>
            <w:hideMark/>
          </w:tcPr>
          <w:p w14:paraId="03702DD8" w14:textId="77777777" w:rsidR="00C42129" w:rsidRPr="00253C57" w:rsidRDefault="00C42129" w:rsidP="00C42129">
            <w:r w:rsidRPr="00253C57">
              <w:t>Zanzibar</w:t>
            </w:r>
          </w:p>
        </w:tc>
        <w:tc>
          <w:tcPr>
            <w:tcW w:w="1909" w:type="dxa"/>
            <w:vMerge w:val="restart"/>
            <w:hideMark/>
          </w:tcPr>
          <w:p w14:paraId="019B6075" w14:textId="77777777" w:rsidR="00C42129" w:rsidRPr="00253C57" w:rsidRDefault="00C42129" w:rsidP="00C42129">
            <w:r w:rsidRPr="00253C57">
              <w:t xml:space="preserve">Limited reporting on GRB by </w:t>
            </w:r>
            <w:r w:rsidRPr="00253C57">
              <w:lastRenderedPageBreak/>
              <w:t>MDAs and LGAs despite Budget guidelines criteria to allocate resources to key gender concerns.</w:t>
            </w:r>
          </w:p>
        </w:tc>
        <w:tc>
          <w:tcPr>
            <w:tcW w:w="1481" w:type="dxa"/>
            <w:hideMark/>
          </w:tcPr>
          <w:p w14:paraId="40D029B1" w14:textId="77777777" w:rsidR="00C42129" w:rsidRPr="00253C57" w:rsidRDefault="00C42129" w:rsidP="00C42129">
            <w:r w:rsidRPr="00253C57">
              <w:lastRenderedPageBreak/>
              <w:t>Planned</w:t>
            </w:r>
          </w:p>
        </w:tc>
        <w:tc>
          <w:tcPr>
            <w:tcW w:w="3629" w:type="dxa"/>
            <w:hideMark/>
          </w:tcPr>
          <w:p w14:paraId="0CDC4632" w14:textId="77777777" w:rsidR="00C42129" w:rsidRPr="00253C57" w:rsidRDefault="00C42129" w:rsidP="00C42129">
            <w:r w:rsidRPr="00253C57">
              <w:t>Assessment of GEWE financing as part of MKUZA IV</w:t>
            </w:r>
          </w:p>
        </w:tc>
        <w:tc>
          <w:tcPr>
            <w:tcW w:w="2123" w:type="dxa"/>
            <w:hideMark/>
          </w:tcPr>
          <w:p w14:paraId="797D9166" w14:textId="77777777" w:rsidR="00C42129" w:rsidRPr="00253C57" w:rsidRDefault="00C42129" w:rsidP="00C42129">
            <w:r w:rsidRPr="00253C57">
              <w:t> </w:t>
            </w:r>
          </w:p>
        </w:tc>
        <w:tc>
          <w:tcPr>
            <w:tcW w:w="1014" w:type="dxa"/>
            <w:hideMark/>
          </w:tcPr>
          <w:p w14:paraId="614000D2" w14:textId="77777777" w:rsidR="00C42129" w:rsidRPr="00253C57" w:rsidRDefault="00C42129" w:rsidP="00C42129">
            <w:r w:rsidRPr="00253C57">
              <w:t> </w:t>
            </w:r>
          </w:p>
        </w:tc>
      </w:tr>
      <w:tr w:rsidR="00C42129" w:rsidRPr="00253C57" w14:paraId="01D340A5" w14:textId="77777777" w:rsidTr="00C42129">
        <w:trPr>
          <w:trHeight w:val="615"/>
        </w:trPr>
        <w:tc>
          <w:tcPr>
            <w:tcW w:w="1270" w:type="dxa"/>
            <w:vMerge/>
            <w:hideMark/>
          </w:tcPr>
          <w:p w14:paraId="2BE1F347" w14:textId="77777777" w:rsidR="00C42129" w:rsidRPr="00253C57" w:rsidRDefault="00C42129" w:rsidP="00C42129"/>
        </w:tc>
        <w:tc>
          <w:tcPr>
            <w:tcW w:w="1430" w:type="dxa"/>
            <w:vMerge/>
            <w:hideMark/>
          </w:tcPr>
          <w:p w14:paraId="163EC7A2" w14:textId="77777777" w:rsidR="00C42129" w:rsidRPr="00253C57" w:rsidRDefault="00C42129" w:rsidP="00C42129"/>
        </w:tc>
        <w:tc>
          <w:tcPr>
            <w:tcW w:w="1456" w:type="dxa"/>
            <w:vMerge/>
            <w:hideMark/>
          </w:tcPr>
          <w:p w14:paraId="017D475B" w14:textId="77777777" w:rsidR="00C42129" w:rsidRPr="00253C57" w:rsidRDefault="00C42129" w:rsidP="00C42129"/>
        </w:tc>
        <w:tc>
          <w:tcPr>
            <w:tcW w:w="1909" w:type="dxa"/>
            <w:vMerge/>
            <w:hideMark/>
          </w:tcPr>
          <w:p w14:paraId="3E2715B2" w14:textId="77777777" w:rsidR="00C42129" w:rsidRPr="00253C57" w:rsidRDefault="00C42129" w:rsidP="00C42129"/>
        </w:tc>
        <w:tc>
          <w:tcPr>
            <w:tcW w:w="1481" w:type="dxa"/>
            <w:hideMark/>
          </w:tcPr>
          <w:p w14:paraId="7C782ADF" w14:textId="77777777" w:rsidR="00C42129" w:rsidRPr="00253C57" w:rsidRDefault="00C42129" w:rsidP="00C42129">
            <w:r w:rsidRPr="00253C57">
              <w:t>Actual</w:t>
            </w:r>
          </w:p>
        </w:tc>
        <w:tc>
          <w:tcPr>
            <w:tcW w:w="3629" w:type="dxa"/>
            <w:hideMark/>
          </w:tcPr>
          <w:p w14:paraId="2911B72E" w14:textId="77777777" w:rsidR="00C42129" w:rsidRPr="00253C57" w:rsidRDefault="00C42129" w:rsidP="00C42129">
            <w:r w:rsidRPr="00253C57">
              <w:t>Gender Analysis and including on financing informed ZADEP engagement</w:t>
            </w:r>
          </w:p>
        </w:tc>
        <w:tc>
          <w:tcPr>
            <w:tcW w:w="2123" w:type="dxa"/>
            <w:hideMark/>
          </w:tcPr>
          <w:p w14:paraId="27AD3774" w14:textId="77777777" w:rsidR="00C42129" w:rsidRPr="00253C57" w:rsidRDefault="00C42129" w:rsidP="00C42129">
            <w:r w:rsidRPr="00253C57">
              <w:t> </w:t>
            </w:r>
          </w:p>
        </w:tc>
        <w:tc>
          <w:tcPr>
            <w:tcW w:w="1014" w:type="dxa"/>
            <w:hideMark/>
          </w:tcPr>
          <w:p w14:paraId="3B352B84" w14:textId="77777777" w:rsidR="00C42129" w:rsidRPr="00253C57" w:rsidRDefault="00C42129" w:rsidP="00C42129">
            <w:r w:rsidRPr="00253C57">
              <w:t> </w:t>
            </w:r>
          </w:p>
        </w:tc>
      </w:tr>
      <w:tr w:rsidR="00C42129" w:rsidRPr="00253C57" w14:paraId="2D70777C" w14:textId="77777777" w:rsidTr="00C42129">
        <w:trPr>
          <w:trHeight w:val="525"/>
        </w:trPr>
        <w:tc>
          <w:tcPr>
            <w:tcW w:w="14312" w:type="dxa"/>
            <w:gridSpan w:val="8"/>
            <w:hideMark/>
          </w:tcPr>
          <w:p w14:paraId="2063BDAE" w14:textId="77777777" w:rsidR="00C42129" w:rsidRPr="00253C57" w:rsidRDefault="00C42129" w:rsidP="00C42129">
            <w:pPr>
              <w:rPr>
                <w:b/>
                <w:bCs/>
              </w:rPr>
            </w:pPr>
            <w:r w:rsidRPr="00253C57">
              <w:rPr>
                <w:b/>
                <w:bCs/>
              </w:rPr>
              <w:t xml:space="preserve">Indicator 3.1.3-14 - Children under five years of age who are registered and hold birth certificates in UN supported regions on the mainland (Percent) Agency: </w:t>
            </w:r>
            <w:r w:rsidRPr="00253C57">
              <w:rPr>
                <w:i/>
                <w:iCs/>
              </w:rPr>
              <w:t>UNICEF</w:t>
            </w:r>
          </w:p>
        </w:tc>
      </w:tr>
      <w:tr w:rsidR="00C42129" w:rsidRPr="00253C57" w14:paraId="13668583" w14:textId="77777777" w:rsidTr="00C42129">
        <w:trPr>
          <w:trHeight w:val="435"/>
        </w:trPr>
        <w:tc>
          <w:tcPr>
            <w:tcW w:w="1270" w:type="dxa"/>
            <w:vMerge w:val="restart"/>
            <w:hideMark/>
          </w:tcPr>
          <w:p w14:paraId="4EA48E29" w14:textId="77777777" w:rsidR="00C42129" w:rsidRPr="00253C57" w:rsidRDefault="00C42129" w:rsidP="00C42129">
            <w:r w:rsidRPr="00253C57">
              <w:t> </w:t>
            </w:r>
          </w:p>
        </w:tc>
        <w:tc>
          <w:tcPr>
            <w:tcW w:w="1430" w:type="dxa"/>
            <w:vMerge w:val="restart"/>
            <w:hideMark/>
          </w:tcPr>
          <w:p w14:paraId="19EEAAFD" w14:textId="77777777" w:rsidR="00C42129" w:rsidRPr="00253C57" w:rsidRDefault="00C42129" w:rsidP="00C42129">
            <w:r w:rsidRPr="00253C57">
              <w:t>0-1 yrs.</w:t>
            </w:r>
          </w:p>
        </w:tc>
        <w:tc>
          <w:tcPr>
            <w:tcW w:w="1456" w:type="dxa"/>
            <w:vMerge w:val="restart"/>
            <w:hideMark/>
          </w:tcPr>
          <w:p w14:paraId="74227B8E" w14:textId="77777777" w:rsidR="00C42129" w:rsidRPr="00253C57" w:rsidRDefault="00C42129" w:rsidP="00C42129">
            <w:r w:rsidRPr="00253C57">
              <w:t>Mainland</w:t>
            </w:r>
          </w:p>
        </w:tc>
        <w:tc>
          <w:tcPr>
            <w:tcW w:w="1909" w:type="dxa"/>
            <w:vMerge w:val="restart"/>
            <w:hideMark/>
          </w:tcPr>
          <w:p w14:paraId="69EAFA02" w14:textId="77777777" w:rsidR="00C42129" w:rsidRPr="00253C57" w:rsidRDefault="00C42129" w:rsidP="00C42129">
            <w:r w:rsidRPr="00253C57">
              <w:t>Mbeya (55%) and Mwanza (43%) (2015)</w:t>
            </w:r>
          </w:p>
        </w:tc>
        <w:tc>
          <w:tcPr>
            <w:tcW w:w="1481" w:type="dxa"/>
            <w:hideMark/>
          </w:tcPr>
          <w:p w14:paraId="76860FA4" w14:textId="77777777" w:rsidR="00C42129" w:rsidRPr="00253C57" w:rsidRDefault="00C42129" w:rsidP="00C42129">
            <w:r w:rsidRPr="00253C57">
              <w:t>Planned</w:t>
            </w:r>
          </w:p>
        </w:tc>
        <w:tc>
          <w:tcPr>
            <w:tcW w:w="3629" w:type="dxa"/>
            <w:hideMark/>
          </w:tcPr>
          <w:p w14:paraId="1012FC85" w14:textId="6AB02FD9" w:rsidR="00C42129" w:rsidRPr="00253C57" w:rsidRDefault="001172DA" w:rsidP="00C42129">
            <w:r w:rsidRPr="00253C57">
              <w:t>Ninety-five percent</w:t>
            </w:r>
            <w:r w:rsidR="00C42129" w:rsidRPr="00253C57">
              <w:t xml:space="preserve"> registered in 4 additional regions</w:t>
            </w:r>
          </w:p>
        </w:tc>
        <w:tc>
          <w:tcPr>
            <w:tcW w:w="2123" w:type="dxa"/>
            <w:vMerge w:val="restart"/>
            <w:hideMark/>
          </w:tcPr>
          <w:p w14:paraId="436E2A32" w14:textId="77777777" w:rsidR="00C42129" w:rsidRPr="00253C57" w:rsidRDefault="00C42129" w:rsidP="00C42129">
            <w:r w:rsidRPr="00253C57">
              <w:t> </w:t>
            </w:r>
          </w:p>
        </w:tc>
        <w:tc>
          <w:tcPr>
            <w:tcW w:w="1014" w:type="dxa"/>
            <w:vMerge w:val="restart"/>
            <w:hideMark/>
          </w:tcPr>
          <w:p w14:paraId="74559C9F" w14:textId="77777777" w:rsidR="00C42129" w:rsidRPr="00253C57" w:rsidRDefault="00C42129" w:rsidP="00C42129">
            <w:r w:rsidRPr="00253C57">
              <w:t> </w:t>
            </w:r>
          </w:p>
        </w:tc>
      </w:tr>
      <w:tr w:rsidR="00C42129" w:rsidRPr="00253C57" w14:paraId="70E87942" w14:textId="77777777" w:rsidTr="00C42129">
        <w:trPr>
          <w:trHeight w:val="735"/>
        </w:trPr>
        <w:tc>
          <w:tcPr>
            <w:tcW w:w="1270" w:type="dxa"/>
            <w:vMerge/>
            <w:hideMark/>
          </w:tcPr>
          <w:p w14:paraId="5F1CAEE8" w14:textId="77777777" w:rsidR="00C42129" w:rsidRPr="00253C57" w:rsidRDefault="00C42129" w:rsidP="00C42129"/>
        </w:tc>
        <w:tc>
          <w:tcPr>
            <w:tcW w:w="1430" w:type="dxa"/>
            <w:vMerge/>
            <w:hideMark/>
          </w:tcPr>
          <w:p w14:paraId="6A6EDC96" w14:textId="77777777" w:rsidR="00C42129" w:rsidRPr="00253C57" w:rsidRDefault="00C42129" w:rsidP="00C42129"/>
        </w:tc>
        <w:tc>
          <w:tcPr>
            <w:tcW w:w="1456" w:type="dxa"/>
            <w:vMerge/>
            <w:hideMark/>
          </w:tcPr>
          <w:p w14:paraId="3A114C52" w14:textId="77777777" w:rsidR="00C42129" w:rsidRPr="00253C57" w:rsidRDefault="00C42129" w:rsidP="00C42129"/>
        </w:tc>
        <w:tc>
          <w:tcPr>
            <w:tcW w:w="1909" w:type="dxa"/>
            <w:vMerge/>
            <w:hideMark/>
          </w:tcPr>
          <w:p w14:paraId="44A9B9DC" w14:textId="77777777" w:rsidR="00C42129" w:rsidRPr="00253C57" w:rsidRDefault="00C42129" w:rsidP="00C42129"/>
        </w:tc>
        <w:tc>
          <w:tcPr>
            <w:tcW w:w="1481" w:type="dxa"/>
            <w:hideMark/>
          </w:tcPr>
          <w:p w14:paraId="3E4BFF1E" w14:textId="77777777" w:rsidR="00C42129" w:rsidRPr="00253C57" w:rsidRDefault="00C42129" w:rsidP="00C42129">
            <w:r w:rsidRPr="00253C57">
              <w:t>Actual</w:t>
            </w:r>
          </w:p>
        </w:tc>
        <w:tc>
          <w:tcPr>
            <w:tcW w:w="3629" w:type="dxa"/>
            <w:hideMark/>
          </w:tcPr>
          <w:p w14:paraId="048705B5" w14:textId="77777777" w:rsidR="00C42129" w:rsidRPr="00253C57" w:rsidRDefault="00C42129" w:rsidP="00C42129">
            <w:r w:rsidRPr="00253C57">
              <w:t>Arusha (100%), Manyara (82.8%), Rukwa (45.6%), Katavi (29.2%)</w:t>
            </w:r>
          </w:p>
        </w:tc>
        <w:tc>
          <w:tcPr>
            <w:tcW w:w="2123" w:type="dxa"/>
            <w:vMerge/>
            <w:hideMark/>
          </w:tcPr>
          <w:p w14:paraId="4AF2A222" w14:textId="77777777" w:rsidR="00C42129" w:rsidRPr="00253C57" w:rsidRDefault="00C42129" w:rsidP="00C42129"/>
        </w:tc>
        <w:tc>
          <w:tcPr>
            <w:tcW w:w="1014" w:type="dxa"/>
            <w:vMerge/>
            <w:hideMark/>
          </w:tcPr>
          <w:p w14:paraId="5942C0BA" w14:textId="77777777" w:rsidR="00C42129" w:rsidRPr="00253C57" w:rsidRDefault="00C42129" w:rsidP="00C42129"/>
        </w:tc>
      </w:tr>
      <w:tr w:rsidR="00C42129" w:rsidRPr="00253C57" w14:paraId="37435BFF" w14:textId="77777777" w:rsidTr="00C42129">
        <w:trPr>
          <w:trHeight w:val="540"/>
        </w:trPr>
        <w:tc>
          <w:tcPr>
            <w:tcW w:w="1270" w:type="dxa"/>
            <w:vMerge w:val="restart"/>
            <w:hideMark/>
          </w:tcPr>
          <w:p w14:paraId="2180C314" w14:textId="77777777" w:rsidR="00C42129" w:rsidRPr="00253C57" w:rsidRDefault="00C42129" w:rsidP="00C42129">
            <w:r w:rsidRPr="00253C57">
              <w:t> </w:t>
            </w:r>
          </w:p>
        </w:tc>
        <w:tc>
          <w:tcPr>
            <w:tcW w:w="1430" w:type="dxa"/>
            <w:vMerge w:val="restart"/>
            <w:hideMark/>
          </w:tcPr>
          <w:p w14:paraId="63C89188" w14:textId="2CEEAE04" w:rsidR="00C42129" w:rsidRPr="00253C57" w:rsidRDefault="00C42129" w:rsidP="00C42129">
            <w:r w:rsidRPr="00253C57">
              <w:t xml:space="preserve">1-5 </w:t>
            </w:r>
            <w:r w:rsidR="002059C7" w:rsidRPr="00253C57">
              <w:t>yrs.</w:t>
            </w:r>
          </w:p>
        </w:tc>
        <w:tc>
          <w:tcPr>
            <w:tcW w:w="1456" w:type="dxa"/>
            <w:vMerge w:val="restart"/>
            <w:hideMark/>
          </w:tcPr>
          <w:p w14:paraId="2084023F" w14:textId="77777777" w:rsidR="00C42129" w:rsidRPr="00253C57" w:rsidRDefault="00C42129" w:rsidP="00C42129">
            <w:r w:rsidRPr="00253C57">
              <w:t>Mainland</w:t>
            </w:r>
          </w:p>
        </w:tc>
        <w:tc>
          <w:tcPr>
            <w:tcW w:w="1909" w:type="dxa"/>
            <w:vMerge w:val="restart"/>
            <w:hideMark/>
          </w:tcPr>
          <w:p w14:paraId="0356FDB0" w14:textId="77777777" w:rsidR="00C42129" w:rsidRPr="00253C57" w:rsidRDefault="00C42129" w:rsidP="00C42129">
            <w:r w:rsidRPr="00253C57">
              <w:t>Mbeya (55%) and Mwanza (43%) (2015)</w:t>
            </w:r>
          </w:p>
        </w:tc>
        <w:tc>
          <w:tcPr>
            <w:tcW w:w="1481" w:type="dxa"/>
            <w:hideMark/>
          </w:tcPr>
          <w:p w14:paraId="3B4EF166" w14:textId="77777777" w:rsidR="00C42129" w:rsidRPr="00253C57" w:rsidRDefault="00C42129" w:rsidP="00C42129">
            <w:r w:rsidRPr="00253C57">
              <w:t>Planned</w:t>
            </w:r>
          </w:p>
        </w:tc>
        <w:tc>
          <w:tcPr>
            <w:tcW w:w="3629" w:type="dxa"/>
            <w:hideMark/>
          </w:tcPr>
          <w:p w14:paraId="5E8FB330" w14:textId="04288DA0" w:rsidR="00C42129" w:rsidRPr="00253C57" w:rsidRDefault="001172DA" w:rsidP="00C42129">
            <w:r w:rsidRPr="00253C57">
              <w:t>Ninety percent</w:t>
            </w:r>
            <w:r w:rsidR="00C42129" w:rsidRPr="00253C57">
              <w:t xml:space="preserve"> registered in 4 additional regions</w:t>
            </w:r>
          </w:p>
        </w:tc>
        <w:tc>
          <w:tcPr>
            <w:tcW w:w="2123" w:type="dxa"/>
            <w:vMerge/>
            <w:hideMark/>
          </w:tcPr>
          <w:p w14:paraId="49DA302C" w14:textId="77777777" w:rsidR="00C42129" w:rsidRPr="00253C57" w:rsidRDefault="00C42129" w:rsidP="00C42129"/>
        </w:tc>
        <w:tc>
          <w:tcPr>
            <w:tcW w:w="1014" w:type="dxa"/>
            <w:vMerge/>
            <w:hideMark/>
          </w:tcPr>
          <w:p w14:paraId="5276EBDD" w14:textId="77777777" w:rsidR="00C42129" w:rsidRPr="00253C57" w:rsidRDefault="00C42129" w:rsidP="00C42129"/>
        </w:tc>
      </w:tr>
      <w:tr w:rsidR="00C42129" w:rsidRPr="00253C57" w14:paraId="7A361A67" w14:textId="77777777" w:rsidTr="00C42129">
        <w:trPr>
          <w:trHeight w:val="480"/>
        </w:trPr>
        <w:tc>
          <w:tcPr>
            <w:tcW w:w="1270" w:type="dxa"/>
            <w:vMerge/>
            <w:hideMark/>
          </w:tcPr>
          <w:p w14:paraId="2E2D0FE4" w14:textId="77777777" w:rsidR="00C42129" w:rsidRPr="00253C57" w:rsidRDefault="00C42129" w:rsidP="00C42129"/>
        </w:tc>
        <w:tc>
          <w:tcPr>
            <w:tcW w:w="1430" w:type="dxa"/>
            <w:vMerge/>
            <w:hideMark/>
          </w:tcPr>
          <w:p w14:paraId="11C777E5" w14:textId="77777777" w:rsidR="00C42129" w:rsidRPr="00253C57" w:rsidRDefault="00C42129" w:rsidP="00C42129"/>
        </w:tc>
        <w:tc>
          <w:tcPr>
            <w:tcW w:w="1456" w:type="dxa"/>
            <w:vMerge/>
            <w:hideMark/>
          </w:tcPr>
          <w:p w14:paraId="2C4F4C68" w14:textId="77777777" w:rsidR="00C42129" w:rsidRPr="00253C57" w:rsidRDefault="00C42129" w:rsidP="00C42129"/>
        </w:tc>
        <w:tc>
          <w:tcPr>
            <w:tcW w:w="1909" w:type="dxa"/>
            <w:vMerge/>
            <w:hideMark/>
          </w:tcPr>
          <w:p w14:paraId="7932FECE" w14:textId="77777777" w:rsidR="00C42129" w:rsidRPr="00253C57" w:rsidRDefault="00C42129" w:rsidP="00C42129"/>
        </w:tc>
        <w:tc>
          <w:tcPr>
            <w:tcW w:w="1481" w:type="dxa"/>
            <w:hideMark/>
          </w:tcPr>
          <w:p w14:paraId="34661A8D" w14:textId="77777777" w:rsidR="00C42129" w:rsidRPr="00253C57" w:rsidRDefault="00C42129" w:rsidP="00C42129">
            <w:r w:rsidRPr="00253C57">
              <w:t>Actual</w:t>
            </w:r>
          </w:p>
        </w:tc>
        <w:tc>
          <w:tcPr>
            <w:tcW w:w="3629" w:type="dxa"/>
            <w:hideMark/>
          </w:tcPr>
          <w:p w14:paraId="4C15547C" w14:textId="77777777" w:rsidR="00C42129" w:rsidRPr="00253C57" w:rsidRDefault="00C42129" w:rsidP="00C42129">
            <w:r w:rsidRPr="00253C57">
              <w:t>Mainland total (81%)</w:t>
            </w:r>
          </w:p>
        </w:tc>
        <w:tc>
          <w:tcPr>
            <w:tcW w:w="2123" w:type="dxa"/>
            <w:vMerge/>
            <w:hideMark/>
          </w:tcPr>
          <w:p w14:paraId="6956FAE7" w14:textId="77777777" w:rsidR="00C42129" w:rsidRPr="00253C57" w:rsidRDefault="00C42129" w:rsidP="00C42129"/>
        </w:tc>
        <w:tc>
          <w:tcPr>
            <w:tcW w:w="1014" w:type="dxa"/>
            <w:vMerge/>
            <w:hideMark/>
          </w:tcPr>
          <w:p w14:paraId="48E4524C" w14:textId="77777777" w:rsidR="00C42129" w:rsidRPr="00253C57" w:rsidRDefault="00C42129" w:rsidP="00C42129"/>
        </w:tc>
      </w:tr>
      <w:tr w:rsidR="00C42129" w:rsidRPr="00253C57" w14:paraId="7723F394" w14:textId="77777777" w:rsidTr="00C42129">
        <w:trPr>
          <w:trHeight w:val="450"/>
        </w:trPr>
        <w:tc>
          <w:tcPr>
            <w:tcW w:w="14312" w:type="dxa"/>
            <w:gridSpan w:val="8"/>
            <w:hideMark/>
          </w:tcPr>
          <w:p w14:paraId="089FD7BC" w14:textId="77777777" w:rsidR="00C42129" w:rsidRPr="00253C57" w:rsidRDefault="00C42129" w:rsidP="00C42129">
            <w:pPr>
              <w:rPr>
                <w:b/>
                <w:bCs/>
              </w:rPr>
            </w:pPr>
            <w:r w:rsidRPr="00253C57">
              <w:rPr>
                <w:b/>
                <w:bCs/>
              </w:rPr>
              <w:t xml:space="preserve">Indicator 3.1.3-17 - Status of national strategies and plans related to violent extremism (Plan and Report) Agency: </w:t>
            </w:r>
            <w:r w:rsidRPr="00253C57">
              <w:rPr>
                <w:i/>
                <w:iCs/>
              </w:rPr>
              <w:t>UNDP</w:t>
            </w:r>
          </w:p>
        </w:tc>
      </w:tr>
      <w:tr w:rsidR="00C42129" w:rsidRPr="00253C57" w14:paraId="7E2D8085" w14:textId="77777777" w:rsidTr="00C42129">
        <w:trPr>
          <w:trHeight w:val="705"/>
        </w:trPr>
        <w:tc>
          <w:tcPr>
            <w:tcW w:w="1270" w:type="dxa"/>
            <w:vMerge w:val="restart"/>
            <w:hideMark/>
          </w:tcPr>
          <w:p w14:paraId="39445C04" w14:textId="77777777" w:rsidR="00C42129" w:rsidRPr="00253C57" w:rsidRDefault="00C42129" w:rsidP="00C42129">
            <w:r w:rsidRPr="00253C57">
              <w:t> </w:t>
            </w:r>
          </w:p>
        </w:tc>
        <w:tc>
          <w:tcPr>
            <w:tcW w:w="1430" w:type="dxa"/>
            <w:vMerge w:val="restart"/>
            <w:hideMark/>
          </w:tcPr>
          <w:p w14:paraId="0E8AEAFC" w14:textId="77777777" w:rsidR="00C42129" w:rsidRPr="00253C57" w:rsidRDefault="00C42129" w:rsidP="00C42129">
            <w:r w:rsidRPr="00253C57">
              <w:t>Total</w:t>
            </w:r>
          </w:p>
        </w:tc>
        <w:tc>
          <w:tcPr>
            <w:tcW w:w="1456" w:type="dxa"/>
            <w:vMerge w:val="restart"/>
            <w:hideMark/>
          </w:tcPr>
          <w:p w14:paraId="02657DBF" w14:textId="77777777" w:rsidR="00C42129" w:rsidRPr="00253C57" w:rsidRDefault="00C42129" w:rsidP="00C42129">
            <w:r w:rsidRPr="00253C57">
              <w:t>United Republic of Tanzania</w:t>
            </w:r>
          </w:p>
        </w:tc>
        <w:tc>
          <w:tcPr>
            <w:tcW w:w="1909" w:type="dxa"/>
            <w:vMerge w:val="restart"/>
            <w:hideMark/>
          </w:tcPr>
          <w:p w14:paraId="0A95C4B5" w14:textId="77777777" w:rsidR="00C42129" w:rsidRPr="00253C57" w:rsidRDefault="00C42129" w:rsidP="00C42129">
            <w:r w:rsidRPr="00253C57">
              <w:t>No National Strategy, Action Plan &amp; Stakeholder Charter</w:t>
            </w:r>
          </w:p>
        </w:tc>
        <w:tc>
          <w:tcPr>
            <w:tcW w:w="1481" w:type="dxa"/>
            <w:hideMark/>
          </w:tcPr>
          <w:p w14:paraId="2EA80FB3" w14:textId="77777777" w:rsidR="00C42129" w:rsidRPr="00253C57" w:rsidRDefault="00C42129" w:rsidP="00C42129">
            <w:r w:rsidRPr="00253C57">
              <w:t>Planned</w:t>
            </w:r>
          </w:p>
        </w:tc>
        <w:tc>
          <w:tcPr>
            <w:tcW w:w="3629" w:type="dxa"/>
            <w:hideMark/>
          </w:tcPr>
          <w:p w14:paraId="006F1C7D" w14:textId="77777777" w:rsidR="00C42129" w:rsidRPr="00253C57" w:rsidRDefault="00C42129" w:rsidP="00C42129">
            <w:r w:rsidRPr="00253C57">
              <w:t>Final review of the (2018-2021) Strategy and recommendations for the next strategy made</w:t>
            </w:r>
          </w:p>
        </w:tc>
        <w:tc>
          <w:tcPr>
            <w:tcW w:w="2123" w:type="dxa"/>
            <w:vMerge w:val="restart"/>
            <w:hideMark/>
          </w:tcPr>
          <w:p w14:paraId="41A4A32A" w14:textId="77777777" w:rsidR="00C42129" w:rsidRPr="00253C57" w:rsidRDefault="00C42129" w:rsidP="00C42129">
            <w:r w:rsidRPr="00253C57">
              <w:t> </w:t>
            </w:r>
          </w:p>
        </w:tc>
        <w:tc>
          <w:tcPr>
            <w:tcW w:w="1014" w:type="dxa"/>
            <w:vMerge w:val="restart"/>
            <w:hideMark/>
          </w:tcPr>
          <w:p w14:paraId="641469D8" w14:textId="77777777" w:rsidR="00C42129" w:rsidRPr="00253C57" w:rsidRDefault="00C42129" w:rsidP="00C42129">
            <w:r w:rsidRPr="00253C57">
              <w:t> </w:t>
            </w:r>
          </w:p>
        </w:tc>
      </w:tr>
      <w:tr w:rsidR="00C42129" w:rsidRPr="00253C57" w14:paraId="23DA33B2" w14:textId="77777777" w:rsidTr="00C42129">
        <w:trPr>
          <w:trHeight w:val="810"/>
        </w:trPr>
        <w:tc>
          <w:tcPr>
            <w:tcW w:w="1270" w:type="dxa"/>
            <w:vMerge/>
            <w:hideMark/>
          </w:tcPr>
          <w:p w14:paraId="32A87497" w14:textId="77777777" w:rsidR="00C42129" w:rsidRPr="00253C57" w:rsidRDefault="00C42129" w:rsidP="00C42129"/>
        </w:tc>
        <w:tc>
          <w:tcPr>
            <w:tcW w:w="1430" w:type="dxa"/>
            <w:vMerge/>
            <w:hideMark/>
          </w:tcPr>
          <w:p w14:paraId="038D8B84" w14:textId="77777777" w:rsidR="00C42129" w:rsidRPr="00253C57" w:rsidRDefault="00C42129" w:rsidP="00C42129"/>
        </w:tc>
        <w:tc>
          <w:tcPr>
            <w:tcW w:w="1456" w:type="dxa"/>
            <w:vMerge/>
            <w:hideMark/>
          </w:tcPr>
          <w:p w14:paraId="682E0571" w14:textId="77777777" w:rsidR="00C42129" w:rsidRPr="00253C57" w:rsidRDefault="00C42129" w:rsidP="00C42129"/>
        </w:tc>
        <w:tc>
          <w:tcPr>
            <w:tcW w:w="1909" w:type="dxa"/>
            <w:vMerge/>
            <w:hideMark/>
          </w:tcPr>
          <w:p w14:paraId="4893AC9F" w14:textId="77777777" w:rsidR="00C42129" w:rsidRPr="00253C57" w:rsidRDefault="00C42129" w:rsidP="00C42129"/>
        </w:tc>
        <w:tc>
          <w:tcPr>
            <w:tcW w:w="1481" w:type="dxa"/>
            <w:hideMark/>
          </w:tcPr>
          <w:p w14:paraId="6452312B" w14:textId="77777777" w:rsidR="00C42129" w:rsidRPr="00253C57" w:rsidRDefault="00C42129" w:rsidP="00C42129">
            <w:r w:rsidRPr="00253C57">
              <w:t>Actual</w:t>
            </w:r>
          </w:p>
        </w:tc>
        <w:tc>
          <w:tcPr>
            <w:tcW w:w="3629" w:type="dxa"/>
            <w:hideMark/>
          </w:tcPr>
          <w:p w14:paraId="40351D8E" w14:textId="77777777" w:rsidR="00C42129" w:rsidRPr="00253C57" w:rsidRDefault="00C42129" w:rsidP="00C42129">
            <w:r w:rsidRPr="00253C57">
              <w:t>National PVE Strategy and Action Finalised and submitted to Cabinet for Approval</w:t>
            </w:r>
          </w:p>
        </w:tc>
        <w:tc>
          <w:tcPr>
            <w:tcW w:w="2123" w:type="dxa"/>
            <w:vMerge/>
            <w:hideMark/>
          </w:tcPr>
          <w:p w14:paraId="50BBAFBF" w14:textId="77777777" w:rsidR="00C42129" w:rsidRPr="00253C57" w:rsidRDefault="00C42129" w:rsidP="00C42129"/>
        </w:tc>
        <w:tc>
          <w:tcPr>
            <w:tcW w:w="1014" w:type="dxa"/>
            <w:vMerge/>
            <w:hideMark/>
          </w:tcPr>
          <w:p w14:paraId="4B520016" w14:textId="77777777" w:rsidR="00C42129" w:rsidRPr="00253C57" w:rsidRDefault="00C42129" w:rsidP="00C42129"/>
        </w:tc>
      </w:tr>
    </w:tbl>
    <w:p w14:paraId="04FDF621" w14:textId="77777777" w:rsidR="00C42129" w:rsidRPr="00253C57" w:rsidRDefault="00C42129" w:rsidP="00C42129"/>
    <w:p w14:paraId="1DD807E3" w14:textId="77777777" w:rsidR="00C42129" w:rsidRPr="00253C57" w:rsidRDefault="00C42129" w:rsidP="00C42129"/>
    <w:p w14:paraId="249FD1CC" w14:textId="643E5857" w:rsidR="00C42129" w:rsidRPr="00253C57" w:rsidRDefault="00C42129" w:rsidP="00695B4C"/>
    <w:p w14:paraId="46CFF60B" w14:textId="77777777" w:rsidR="00C42129" w:rsidRPr="00253C57" w:rsidRDefault="00C42129" w:rsidP="00695B4C"/>
    <w:p w14:paraId="460CC5BD" w14:textId="04E0B884" w:rsidR="001B14F3" w:rsidRPr="00253C57" w:rsidRDefault="001B14F3">
      <w:pPr>
        <w:jc w:val="left"/>
      </w:pPr>
      <w:r w:rsidRPr="00253C57">
        <w:br w:type="page"/>
      </w:r>
    </w:p>
    <w:p w14:paraId="3C135920" w14:textId="6BCBAFDB" w:rsidR="001B14F3" w:rsidRPr="00253C57" w:rsidRDefault="001B14F3" w:rsidP="00CC2BB2">
      <w:pPr>
        <w:pStyle w:val="Heading2"/>
        <w:numPr>
          <w:ilvl w:val="1"/>
          <w:numId w:val="16"/>
        </w:numPr>
      </w:pPr>
      <w:bookmarkStart w:id="54" w:name="_Toc135559864"/>
      <w:r w:rsidRPr="00253C57">
        <w:lastRenderedPageBreak/>
        <w:t>VAWC</w:t>
      </w:r>
      <w:bookmarkEnd w:id="54"/>
    </w:p>
    <w:p w14:paraId="0CA1BE2B" w14:textId="3409293A" w:rsidR="007A438C" w:rsidRPr="00253C57" w:rsidRDefault="007A438C" w:rsidP="00695B4C"/>
    <w:tbl>
      <w:tblPr>
        <w:tblStyle w:val="TableGrid"/>
        <w:tblW w:w="14743" w:type="dxa"/>
        <w:tblInd w:w="-289" w:type="dxa"/>
        <w:tblLook w:val="04A0" w:firstRow="1" w:lastRow="0" w:firstColumn="1" w:lastColumn="0" w:noHBand="0" w:noVBand="1"/>
      </w:tblPr>
      <w:tblGrid>
        <w:gridCol w:w="1271"/>
        <w:gridCol w:w="1763"/>
        <w:gridCol w:w="1639"/>
        <w:gridCol w:w="1610"/>
        <w:gridCol w:w="1019"/>
        <w:gridCol w:w="4089"/>
        <w:gridCol w:w="1589"/>
        <w:gridCol w:w="1763"/>
      </w:tblGrid>
      <w:tr w:rsidR="007A438C" w:rsidRPr="00253C57" w14:paraId="415CC127" w14:textId="77777777" w:rsidTr="007A438C">
        <w:trPr>
          <w:trHeight w:val="600"/>
          <w:tblHeader/>
        </w:trPr>
        <w:tc>
          <w:tcPr>
            <w:tcW w:w="14743" w:type="dxa"/>
            <w:gridSpan w:val="8"/>
            <w:hideMark/>
          </w:tcPr>
          <w:p w14:paraId="33BBA95A" w14:textId="77777777" w:rsidR="007A438C" w:rsidRPr="00253C57" w:rsidRDefault="007A438C" w:rsidP="007A438C">
            <w:pPr>
              <w:rPr>
                <w:b/>
                <w:bCs/>
              </w:rPr>
            </w:pPr>
            <w:r w:rsidRPr="00253C57">
              <w:rPr>
                <w:b/>
                <w:bCs/>
              </w:rPr>
              <w:t>VIOLENCE AGAINST WOMEN AND CHILDREN OUTCOME 3.3 Women and children have access to and are better served by a national protection system that prevents and responds to violence and harmful social practices</w:t>
            </w:r>
          </w:p>
        </w:tc>
      </w:tr>
      <w:tr w:rsidR="007A438C" w:rsidRPr="00253C57" w14:paraId="04EFF63E" w14:textId="77777777" w:rsidTr="007A438C">
        <w:trPr>
          <w:trHeight w:val="300"/>
        </w:trPr>
        <w:tc>
          <w:tcPr>
            <w:tcW w:w="14743" w:type="dxa"/>
            <w:gridSpan w:val="8"/>
            <w:hideMark/>
          </w:tcPr>
          <w:p w14:paraId="1E6ADEBF" w14:textId="77777777" w:rsidR="007A438C" w:rsidRPr="00253C57" w:rsidRDefault="007A438C" w:rsidP="007A438C">
            <w:pPr>
              <w:rPr>
                <w:b/>
                <w:bCs/>
              </w:rPr>
            </w:pPr>
            <w:r w:rsidRPr="00253C57">
              <w:rPr>
                <w:b/>
                <w:bCs/>
              </w:rPr>
              <w:t>Output 3.3.1 - Selected MDAs, Regional and Local Authorities have increased capacity for evidence-based planning, budgeting and multi-sectoral coordination for improved laws, policies and programmes on VAWC</w:t>
            </w:r>
          </w:p>
        </w:tc>
      </w:tr>
      <w:tr w:rsidR="007A438C" w:rsidRPr="00253C57" w14:paraId="38401BF3" w14:textId="77777777" w:rsidTr="007A438C">
        <w:trPr>
          <w:trHeight w:val="1020"/>
        </w:trPr>
        <w:tc>
          <w:tcPr>
            <w:tcW w:w="1270" w:type="dxa"/>
            <w:hideMark/>
          </w:tcPr>
          <w:p w14:paraId="04C66C7D" w14:textId="77777777" w:rsidR="007A438C" w:rsidRPr="00253C57" w:rsidRDefault="007A438C" w:rsidP="007A438C">
            <w:pPr>
              <w:rPr>
                <w:b/>
                <w:bCs/>
              </w:rPr>
            </w:pPr>
            <w:r w:rsidRPr="00253C57">
              <w:rPr>
                <w:b/>
                <w:bCs/>
              </w:rPr>
              <w:t>Indicators</w:t>
            </w:r>
          </w:p>
        </w:tc>
        <w:tc>
          <w:tcPr>
            <w:tcW w:w="1763" w:type="dxa"/>
            <w:hideMark/>
          </w:tcPr>
          <w:p w14:paraId="4B3CA138" w14:textId="77777777" w:rsidR="007A438C" w:rsidRPr="00253C57" w:rsidRDefault="007A438C" w:rsidP="007A438C">
            <w:pPr>
              <w:rPr>
                <w:b/>
                <w:bCs/>
              </w:rPr>
            </w:pPr>
            <w:r w:rsidRPr="00253C57">
              <w:rPr>
                <w:b/>
                <w:bCs/>
              </w:rPr>
              <w:t>Subgroup</w:t>
            </w:r>
          </w:p>
        </w:tc>
        <w:tc>
          <w:tcPr>
            <w:tcW w:w="1648" w:type="dxa"/>
            <w:hideMark/>
          </w:tcPr>
          <w:p w14:paraId="7001C8D1" w14:textId="77777777" w:rsidR="007A438C" w:rsidRPr="00253C57" w:rsidRDefault="007A438C" w:rsidP="007A438C">
            <w:pPr>
              <w:rPr>
                <w:b/>
                <w:bCs/>
              </w:rPr>
            </w:pPr>
            <w:r w:rsidRPr="00253C57">
              <w:rPr>
                <w:b/>
                <w:bCs/>
              </w:rPr>
              <w:t>Geography</w:t>
            </w:r>
          </w:p>
        </w:tc>
        <w:tc>
          <w:tcPr>
            <w:tcW w:w="1616" w:type="dxa"/>
            <w:hideMark/>
          </w:tcPr>
          <w:p w14:paraId="0F81F436" w14:textId="77777777" w:rsidR="007A438C" w:rsidRPr="00253C57" w:rsidRDefault="007A438C" w:rsidP="007A438C">
            <w:pPr>
              <w:rPr>
                <w:b/>
                <w:bCs/>
              </w:rPr>
            </w:pPr>
            <w:r w:rsidRPr="00253C57">
              <w:rPr>
                <w:b/>
                <w:bCs/>
              </w:rPr>
              <w:t>Baseline</w:t>
            </w:r>
          </w:p>
        </w:tc>
        <w:tc>
          <w:tcPr>
            <w:tcW w:w="1020" w:type="dxa"/>
            <w:hideMark/>
          </w:tcPr>
          <w:p w14:paraId="07827FE1" w14:textId="77777777" w:rsidR="007A438C" w:rsidRPr="00253C57" w:rsidRDefault="007A438C" w:rsidP="007A438C">
            <w:pPr>
              <w:rPr>
                <w:b/>
                <w:bCs/>
              </w:rPr>
            </w:pPr>
            <w:r w:rsidRPr="00253C57">
              <w:rPr>
                <w:b/>
                <w:bCs/>
              </w:rPr>
              <w:t>Status</w:t>
            </w:r>
          </w:p>
        </w:tc>
        <w:tc>
          <w:tcPr>
            <w:tcW w:w="4160" w:type="dxa"/>
            <w:hideMark/>
          </w:tcPr>
          <w:p w14:paraId="3470A06C" w14:textId="77777777" w:rsidR="007A438C" w:rsidRPr="00253C57" w:rsidRDefault="007A438C" w:rsidP="007A438C">
            <w:pPr>
              <w:rPr>
                <w:b/>
                <w:bCs/>
              </w:rPr>
            </w:pPr>
            <w:r w:rsidRPr="00253C57">
              <w:rPr>
                <w:b/>
                <w:bCs/>
              </w:rPr>
              <w:t>2022 Actual Achievements as a result of One Fund Contributions (Period January to December 2022)</w:t>
            </w:r>
          </w:p>
        </w:tc>
        <w:tc>
          <w:tcPr>
            <w:tcW w:w="1589" w:type="dxa"/>
            <w:hideMark/>
          </w:tcPr>
          <w:p w14:paraId="5FC72639" w14:textId="77777777" w:rsidR="007A438C" w:rsidRPr="00253C57" w:rsidRDefault="007A438C" w:rsidP="007A438C">
            <w:pPr>
              <w:rPr>
                <w:b/>
                <w:bCs/>
              </w:rPr>
            </w:pPr>
            <w:r w:rsidRPr="00253C57">
              <w:rPr>
                <w:b/>
                <w:bCs/>
              </w:rPr>
              <w:t>Means of Verification</w:t>
            </w:r>
          </w:p>
        </w:tc>
        <w:tc>
          <w:tcPr>
            <w:tcW w:w="1677" w:type="dxa"/>
            <w:hideMark/>
          </w:tcPr>
          <w:p w14:paraId="7612547C" w14:textId="77777777" w:rsidR="007A438C" w:rsidRPr="00253C57" w:rsidRDefault="007A438C" w:rsidP="007A438C">
            <w:pPr>
              <w:rPr>
                <w:b/>
                <w:bCs/>
              </w:rPr>
            </w:pPr>
            <w:r w:rsidRPr="00253C57">
              <w:rPr>
                <w:b/>
                <w:bCs/>
              </w:rPr>
              <w:t>Reasons for Variance with Planned Target</w:t>
            </w:r>
          </w:p>
        </w:tc>
      </w:tr>
      <w:tr w:rsidR="007A438C" w:rsidRPr="00253C57" w14:paraId="6B76640E" w14:textId="77777777" w:rsidTr="007A438C">
        <w:trPr>
          <w:trHeight w:val="300"/>
        </w:trPr>
        <w:tc>
          <w:tcPr>
            <w:tcW w:w="14743" w:type="dxa"/>
            <w:gridSpan w:val="8"/>
            <w:hideMark/>
          </w:tcPr>
          <w:p w14:paraId="0E7CF958" w14:textId="77777777" w:rsidR="007A438C" w:rsidRPr="00253C57" w:rsidRDefault="007A438C" w:rsidP="007A438C">
            <w:pPr>
              <w:rPr>
                <w:b/>
                <w:bCs/>
              </w:rPr>
            </w:pPr>
            <w:r w:rsidRPr="00253C57">
              <w:rPr>
                <w:b/>
                <w:bCs/>
              </w:rPr>
              <w:t xml:space="preserve">Indicator 3.3.1-3 - National level coordination committees (National Protection Steering Committee and National Protection Technical Committee for mainland and Zanzibar) meeting as per the National Coordination Guidelines (Status) Agency: </w:t>
            </w:r>
            <w:r w:rsidRPr="00253C57">
              <w:rPr>
                <w:i/>
                <w:iCs/>
              </w:rPr>
              <w:t>UNICEF</w:t>
            </w:r>
          </w:p>
        </w:tc>
      </w:tr>
      <w:tr w:rsidR="007A438C" w:rsidRPr="00253C57" w14:paraId="70F5AEF3" w14:textId="77777777" w:rsidTr="007A438C">
        <w:trPr>
          <w:trHeight w:val="960"/>
        </w:trPr>
        <w:tc>
          <w:tcPr>
            <w:tcW w:w="1270" w:type="dxa"/>
            <w:vMerge w:val="restart"/>
            <w:hideMark/>
          </w:tcPr>
          <w:p w14:paraId="37E96B0B" w14:textId="77777777" w:rsidR="007A438C" w:rsidRPr="00253C57" w:rsidRDefault="007A438C" w:rsidP="007A438C">
            <w:r w:rsidRPr="00253C57">
              <w:t> </w:t>
            </w:r>
          </w:p>
        </w:tc>
        <w:tc>
          <w:tcPr>
            <w:tcW w:w="1763" w:type="dxa"/>
            <w:vMerge w:val="restart"/>
            <w:hideMark/>
          </w:tcPr>
          <w:p w14:paraId="10BC4583" w14:textId="77777777" w:rsidR="007A438C" w:rsidRPr="00253C57" w:rsidRDefault="007A438C" w:rsidP="007A438C">
            <w:r w:rsidRPr="00253C57">
              <w:t>Total</w:t>
            </w:r>
          </w:p>
        </w:tc>
        <w:tc>
          <w:tcPr>
            <w:tcW w:w="1648" w:type="dxa"/>
            <w:vMerge w:val="restart"/>
            <w:hideMark/>
          </w:tcPr>
          <w:p w14:paraId="21C37521" w14:textId="77777777" w:rsidR="007A438C" w:rsidRPr="00253C57" w:rsidRDefault="007A438C" w:rsidP="007A438C">
            <w:r w:rsidRPr="00253C57">
              <w:t>Mainland</w:t>
            </w:r>
          </w:p>
        </w:tc>
        <w:tc>
          <w:tcPr>
            <w:tcW w:w="1616" w:type="dxa"/>
            <w:vMerge w:val="restart"/>
            <w:hideMark/>
          </w:tcPr>
          <w:p w14:paraId="627131DA" w14:textId="77777777" w:rsidR="007A438C" w:rsidRPr="00253C57" w:rsidRDefault="007A438C" w:rsidP="007A438C">
            <w:r w:rsidRPr="00253C57">
              <w:t xml:space="preserve">Multiple overlapping coordination mechanisms in place on GBV, VAC, MVC, child justice, child labour, HIV, etc. </w:t>
            </w:r>
          </w:p>
        </w:tc>
        <w:tc>
          <w:tcPr>
            <w:tcW w:w="1020" w:type="dxa"/>
            <w:hideMark/>
          </w:tcPr>
          <w:p w14:paraId="2B92613F" w14:textId="77777777" w:rsidR="007A438C" w:rsidRPr="00253C57" w:rsidRDefault="007A438C" w:rsidP="007A438C">
            <w:r w:rsidRPr="00253C57">
              <w:t>Planned</w:t>
            </w:r>
          </w:p>
        </w:tc>
        <w:tc>
          <w:tcPr>
            <w:tcW w:w="4160" w:type="dxa"/>
            <w:hideMark/>
          </w:tcPr>
          <w:p w14:paraId="29A97AB1" w14:textId="4F0688C5" w:rsidR="007A438C" w:rsidRPr="00253C57" w:rsidRDefault="007A438C" w:rsidP="007A438C">
            <w:r w:rsidRPr="00253C57">
              <w:t xml:space="preserve">Both Mainland and Zanzibar Protection Technical committees meet </w:t>
            </w:r>
            <w:r w:rsidR="00782F38" w:rsidRPr="00253C57">
              <w:t>quarterly,</w:t>
            </w:r>
            <w:r w:rsidRPr="00253C57">
              <w:t xml:space="preserve"> and Protection Steering Committee meet </w:t>
            </w:r>
            <w:r w:rsidR="00782F38" w:rsidRPr="00253C57">
              <w:t>biannually</w:t>
            </w:r>
            <w:r w:rsidRPr="00253C57">
              <w:t xml:space="preserve"> to monitor implementation of the national plans of action addressing violence</w:t>
            </w:r>
          </w:p>
        </w:tc>
        <w:tc>
          <w:tcPr>
            <w:tcW w:w="1589" w:type="dxa"/>
            <w:vMerge w:val="restart"/>
            <w:hideMark/>
          </w:tcPr>
          <w:p w14:paraId="65D492BE" w14:textId="77777777" w:rsidR="007A438C" w:rsidRPr="00253C57" w:rsidRDefault="007A438C" w:rsidP="007A438C">
            <w:r w:rsidRPr="00253C57">
              <w:t>Meeting reports and minutes; implementing partners’ quarterly reports 2022</w:t>
            </w:r>
          </w:p>
        </w:tc>
        <w:tc>
          <w:tcPr>
            <w:tcW w:w="1677" w:type="dxa"/>
            <w:vMerge w:val="restart"/>
            <w:hideMark/>
          </w:tcPr>
          <w:p w14:paraId="270E76F0" w14:textId="77777777" w:rsidR="007A438C" w:rsidRPr="00253C57" w:rsidRDefault="007A438C" w:rsidP="007A438C">
            <w:r w:rsidRPr="00253C57">
              <w:t>N/a</w:t>
            </w:r>
          </w:p>
        </w:tc>
      </w:tr>
      <w:tr w:rsidR="007A438C" w:rsidRPr="00253C57" w14:paraId="36C1D38B" w14:textId="77777777" w:rsidTr="007A438C">
        <w:trPr>
          <w:trHeight w:val="1200"/>
        </w:trPr>
        <w:tc>
          <w:tcPr>
            <w:tcW w:w="1270" w:type="dxa"/>
            <w:vMerge/>
            <w:hideMark/>
          </w:tcPr>
          <w:p w14:paraId="1C459159" w14:textId="77777777" w:rsidR="007A438C" w:rsidRPr="00253C57" w:rsidRDefault="007A438C" w:rsidP="007A438C"/>
        </w:tc>
        <w:tc>
          <w:tcPr>
            <w:tcW w:w="1763" w:type="dxa"/>
            <w:vMerge/>
            <w:hideMark/>
          </w:tcPr>
          <w:p w14:paraId="33E5BA8E" w14:textId="77777777" w:rsidR="007A438C" w:rsidRPr="00253C57" w:rsidRDefault="007A438C" w:rsidP="007A438C"/>
        </w:tc>
        <w:tc>
          <w:tcPr>
            <w:tcW w:w="1648" w:type="dxa"/>
            <w:vMerge/>
            <w:hideMark/>
          </w:tcPr>
          <w:p w14:paraId="0F32AE68" w14:textId="77777777" w:rsidR="007A438C" w:rsidRPr="00253C57" w:rsidRDefault="007A438C" w:rsidP="007A438C"/>
        </w:tc>
        <w:tc>
          <w:tcPr>
            <w:tcW w:w="1616" w:type="dxa"/>
            <w:vMerge/>
            <w:hideMark/>
          </w:tcPr>
          <w:p w14:paraId="265996F0" w14:textId="77777777" w:rsidR="007A438C" w:rsidRPr="00253C57" w:rsidRDefault="007A438C" w:rsidP="007A438C"/>
        </w:tc>
        <w:tc>
          <w:tcPr>
            <w:tcW w:w="1020" w:type="dxa"/>
            <w:hideMark/>
          </w:tcPr>
          <w:p w14:paraId="56002FC8" w14:textId="77777777" w:rsidR="007A438C" w:rsidRPr="00253C57" w:rsidRDefault="007A438C" w:rsidP="007A438C">
            <w:r w:rsidRPr="00253C57">
              <w:t>Actual</w:t>
            </w:r>
          </w:p>
        </w:tc>
        <w:tc>
          <w:tcPr>
            <w:tcW w:w="4160" w:type="dxa"/>
            <w:hideMark/>
          </w:tcPr>
          <w:p w14:paraId="6035E724" w14:textId="77777777" w:rsidR="007A438C" w:rsidRPr="00253C57" w:rsidRDefault="007A438C" w:rsidP="007A438C">
            <w:r w:rsidRPr="00253C57">
              <w:t>The national women and children protection steering committee and technical committee met twice per year; and Thematic working groups met quarterly to monitor implementation, prepare mid-year and annual reports.</w:t>
            </w:r>
          </w:p>
        </w:tc>
        <w:tc>
          <w:tcPr>
            <w:tcW w:w="1589" w:type="dxa"/>
            <w:vMerge/>
            <w:hideMark/>
          </w:tcPr>
          <w:p w14:paraId="0EF147F7" w14:textId="77777777" w:rsidR="007A438C" w:rsidRPr="00253C57" w:rsidRDefault="007A438C" w:rsidP="007A438C"/>
        </w:tc>
        <w:tc>
          <w:tcPr>
            <w:tcW w:w="1677" w:type="dxa"/>
            <w:vMerge/>
            <w:hideMark/>
          </w:tcPr>
          <w:p w14:paraId="59629A2F" w14:textId="77777777" w:rsidR="007A438C" w:rsidRPr="00253C57" w:rsidRDefault="007A438C" w:rsidP="007A438C"/>
        </w:tc>
      </w:tr>
      <w:tr w:rsidR="007A438C" w:rsidRPr="00253C57" w14:paraId="02B08673" w14:textId="77777777" w:rsidTr="007A438C">
        <w:trPr>
          <w:trHeight w:val="930"/>
        </w:trPr>
        <w:tc>
          <w:tcPr>
            <w:tcW w:w="1270" w:type="dxa"/>
            <w:vMerge w:val="restart"/>
            <w:hideMark/>
          </w:tcPr>
          <w:p w14:paraId="44DD4680" w14:textId="77777777" w:rsidR="007A438C" w:rsidRPr="00253C57" w:rsidRDefault="007A438C" w:rsidP="007A438C">
            <w:r w:rsidRPr="00253C57">
              <w:t> </w:t>
            </w:r>
          </w:p>
        </w:tc>
        <w:tc>
          <w:tcPr>
            <w:tcW w:w="1763" w:type="dxa"/>
            <w:vMerge w:val="restart"/>
            <w:hideMark/>
          </w:tcPr>
          <w:p w14:paraId="77E66F84" w14:textId="77777777" w:rsidR="007A438C" w:rsidRPr="00253C57" w:rsidRDefault="007A438C" w:rsidP="007A438C">
            <w:r w:rsidRPr="00253C57">
              <w:t>Total</w:t>
            </w:r>
          </w:p>
        </w:tc>
        <w:tc>
          <w:tcPr>
            <w:tcW w:w="1648" w:type="dxa"/>
            <w:vMerge w:val="restart"/>
            <w:hideMark/>
          </w:tcPr>
          <w:p w14:paraId="5E51250B" w14:textId="77777777" w:rsidR="007A438C" w:rsidRPr="00253C57" w:rsidRDefault="007A438C" w:rsidP="007A438C">
            <w:r w:rsidRPr="00253C57">
              <w:t>Zanzibar</w:t>
            </w:r>
          </w:p>
        </w:tc>
        <w:tc>
          <w:tcPr>
            <w:tcW w:w="1616" w:type="dxa"/>
            <w:vMerge w:val="restart"/>
            <w:hideMark/>
          </w:tcPr>
          <w:p w14:paraId="6A070E34" w14:textId="77777777" w:rsidR="007A438C" w:rsidRPr="00253C57" w:rsidRDefault="007A438C" w:rsidP="007A438C">
            <w:r w:rsidRPr="00253C57">
              <w:t>Multiple overlapping coordination committees</w:t>
            </w:r>
          </w:p>
        </w:tc>
        <w:tc>
          <w:tcPr>
            <w:tcW w:w="1020" w:type="dxa"/>
            <w:hideMark/>
          </w:tcPr>
          <w:p w14:paraId="2BB8E0B8" w14:textId="77777777" w:rsidR="007A438C" w:rsidRPr="00253C57" w:rsidRDefault="007A438C" w:rsidP="007A438C">
            <w:r w:rsidRPr="00253C57">
              <w:t>Planned</w:t>
            </w:r>
          </w:p>
        </w:tc>
        <w:tc>
          <w:tcPr>
            <w:tcW w:w="4160" w:type="dxa"/>
            <w:hideMark/>
          </w:tcPr>
          <w:p w14:paraId="6E91C809" w14:textId="23887254" w:rsidR="007A438C" w:rsidRPr="00253C57" w:rsidRDefault="007A438C" w:rsidP="007A438C">
            <w:r w:rsidRPr="00253C57">
              <w:t xml:space="preserve">Protection Technical committees meet </w:t>
            </w:r>
            <w:r w:rsidR="00782F38" w:rsidRPr="00253C57">
              <w:t>quarterly,</w:t>
            </w:r>
            <w:r w:rsidRPr="00253C57">
              <w:t xml:space="preserve"> and Protection Steering Committee meet bi-annually to monitor implementation of the NPA VAWC</w:t>
            </w:r>
          </w:p>
        </w:tc>
        <w:tc>
          <w:tcPr>
            <w:tcW w:w="1589" w:type="dxa"/>
            <w:vMerge w:val="restart"/>
            <w:hideMark/>
          </w:tcPr>
          <w:p w14:paraId="69B3EF43" w14:textId="77777777" w:rsidR="007A438C" w:rsidRPr="00253C57" w:rsidRDefault="007A438C" w:rsidP="007A438C">
            <w:r w:rsidRPr="00253C57">
              <w:t>Meeting reports and minutes; implementing partners’ quarterly reports 2022</w:t>
            </w:r>
          </w:p>
        </w:tc>
        <w:tc>
          <w:tcPr>
            <w:tcW w:w="1677" w:type="dxa"/>
            <w:vMerge w:val="restart"/>
            <w:hideMark/>
          </w:tcPr>
          <w:p w14:paraId="36EED00E" w14:textId="77777777" w:rsidR="007A438C" w:rsidRPr="00253C57" w:rsidRDefault="007A438C" w:rsidP="007A438C">
            <w:r w:rsidRPr="00253C57">
              <w:t>N/a</w:t>
            </w:r>
          </w:p>
        </w:tc>
      </w:tr>
      <w:tr w:rsidR="007A438C" w:rsidRPr="00253C57" w14:paraId="1236F42A" w14:textId="77777777" w:rsidTr="007A438C">
        <w:trPr>
          <w:trHeight w:val="1455"/>
        </w:trPr>
        <w:tc>
          <w:tcPr>
            <w:tcW w:w="1270" w:type="dxa"/>
            <w:vMerge/>
            <w:hideMark/>
          </w:tcPr>
          <w:p w14:paraId="4922A9B1" w14:textId="77777777" w:rsidR="007A438C" w:rsidRPr="00253C57" w:rsidRDefault="007A438C" w:rsidP="007A438C"/>
        </w:tc>
        <w:tc>
          <w:tcPr>
            <w:tcW w:w="1763" w:type="dxa"/>
            <w:vMerge/>
            <w:hideMark/>
          </w:tcPr>
          <w:p w14:paraId="51D4C2D2" w14:textId="77777777" w:rsidR="007A438C" w:rsidRPr="00253C57" w:rsidRDefault="007A438C" w:rsidP="007A438C"/>
        </w:tc>
        <w:tc>
          <w:tcPr>
            <w:tcW w:w="1648" w:type="dxa"/>
            <w:vMerge/>
            <w:hideMark/>
          </w:tcPr>
          <w:p w14:paraId="6A42C2C3" w14:textId="77777777" w:rsidR="007A438C" w:rsidRPr="00253C57" w:rsidRDefault="007A438C" w:rsidP="007A438C"/>
        </w:tc>
        <w:tc>
          <w:tcPr>
            <w:tcW w:w="1616" w:type="dxa"/>
            <w:vMerge/>
            <w:hideMark/>
          </w:tcPr>
          <w:p w14:paraId="1E368FD4" w14:textId="77777777" w:rsidR="007A438C" w:rsidRPr="00253C57" w:rsidRDefault="007A438C" w:rsidP="007A438C"/>
        </w:tc>
        <w:tc>
          <w:tcPr>
            <w:tcW w:w="1020" w:type="dxa"/>
            <w:hideMark/>
          </w:tcPr>
          <w:p w14:paraId="2E387B74" w14:textId="77777777" w:rsidR="007A438C" w:rsidRPr="00253C57" w:rsidRDefault="007A438C" w:rsidP="007A438C">
            <w:r w:rsidRPr="00253C57">
              <w:t>Actual</w:t>
            </w:r>
          </w:p>
        </w:tc>
        <w:tc>
          <w:tcPr>
            <w:tcW w:w="4160" w:type="dxa"/>
            <w:hideMark/>
          </w:tcPr>
          <w:p w14:paraId="47E4D6E6" w14:textId="77777777" w:rsidR="007A438C" w:rsidRPr="00253C57" w:rsidRDefault="007A438C" w:rsidP="007A438C">
            <w:r w:rsidRPr="00253C57">
              <w:t xml:space="preserve">In Zanzibar, the national multi-sectoral Committee on violence against women and children was established and oriented. The committee is meeting biannually. Technical coordination committees for Unguja and Pemba were also formed and meet quarterly. District and Shehia Women and Children Committees were  formed and meet monthly. </w:t>
            </w:r>
          </w:p>
        </w:tc>
        <w:tc>
          <w:tcPr>
            <w:tcW w:w="1589" w:type="dxa"/>
            <w:vMerge/>
            <w:hideMark/>
          </w:tcPr>
          <w:p w14:paraId="31151384" w14:textId="77777777" w:rsidR="007A438C" w:rsidRPr="00253C57" w:rsidRDefault="007A438C" w:rsidP="007A438C"/>
        </w:tc>
        <w:tc>
          <w:tcPr>
            <w:tcW w:w="1677" w:type="dxa"/>
            <w:vMerge/>
            <w:hideMark/>
          </w:tcPr>
          <w:p w14:paraId="109A8041" w14:textId="77777777" w:rsidR="007A438C" w:rsidRPr="00253C57" w:rsidRDefault="007A438C" w:rsidP="007A438C"/>
        </w:tc>
      </w:tr>
      <w:tr w:rsidR="007A438C" w:rsidRPr="00253C57" w14:paraId="2F65C873" w14:textId="77777777" w:rsidTr="007A438C">
        <w:trPr>
          <w:trHeight w:val="300"/>
        </w:trPr>
        <w:tc>
          <w:tcPr>
            <w:tcW w:w="14743" w:type="dxa"/>
            <w:gridSpan w:val="8"/>
            <w:hideMark/>
          </w:tcPr>
          <w:p w14:paraId="6141ABB9" w14:textId="77777777" w:rsidR="007A438C" w:rsidRPr="00253C57" w:rsidRDefault="007A438C" w:rsidP="007A438C">
            <w:pPr>
              <w:rPr>
                <w:b/>
                <w:bCs/>
              </w:rPr>
            </w:pPr>
            <w:r w:rsidRPr="00253C57">
              <w:rPr>
                <w:b/>
                <w:bCs/>
              </w:rPr>
              <w:lastRenderedPageBreak/>
              <w:t xml:space="preserve">Indicator 3.3.1-4 - Status of national plans on preventing and responding to violence against women and children consistent with international standards (Status) Agency: </w:t>
            </w:r>
            <w:r w:rsidRPr="00253C57">
              <w:rPr>
                <w:i/>
                <w:iCs/>
              </w:rPr>
              <w:t>UNICEF, IOM, UNWOMEN</w:t>
            </w:r>
          </w:p>
        </w:tc>
      </w:tr>
      <w:tr w:rsidR="007A438C" w:rsidRPr="00253C57" w14:paraId="6A5ABDAD" w14:textId="77777777" w:rsidTr="007A438C">
        <w:trPr>
          <w:trHeight w:val="600"/>
        </w:trPr>
        <w:tc>
          <w:tcPr>
            <w:tcW w:w="1270" w:type="dxa"/>
            <w:vMerge w:val="restart"/>
            <w:hideMark/>
          </w:tcPr>
          <w:p w14:paraId="6EC7C15C" w14:textId="77777777" w:rsidR="007A438C" w:rsidRPr="00253C57" w:rsidRDefault="007A438C" w:rsidP="007A438C">
            <w:r w:rsidRPr="00253C57">
              <w:t> </w:t>
            </w:r>
          </w:p>
        </w:tc>
        <w:tc>
          <w:tcPr>
            <w:tcW w:w="1763" w:type="dxa"/>
            <w:vMerge w:val="restart"/>
            <w:hideMark/>
          </w:tcPr>
          <w:p w14:paraId="0051E19C" w14:textId="77777777" w:rsidR="007A438C" w:rsidRPr="00253C57" w:rsidRDefault="007A438C" w:rsidP="007A438C">
            <w:r w:rsidRPr="00253C57">
              <w:t>NAP Anti-Trafficking in Persons</w:t>
            </w:r>
          </w:p>
        </w:tc>
        <w:tc>
          <w:tcPr>
            <w:tcW w:w="1648" w:type="dxa"/>
            <w:vMerge w:val="restart"/>
            <w:hideMark/>
          </w:tcPr>
          <w:p w14:paraId="6048C276" w14:textId="77777777" w:rsidR="007A438C" w:rsidRPr="00253C57" w:rsidRDefault="007A438C" w:rsidP="007A438C">
            <w:r w:rsidRPr="00253C57">
              <w:t>United Republic of Tanzania</w:t>
            </w:r>
          </w:p>
        </w:tc>
        <w:tc>
          <w:tcPr>
            <w:tcW w:w="1616" w:type="dxa"/>
            <w:vMerge w:val="restart"/>
            <w:hideMark/>
          </w:tcPr>
          <w:p w14:paraId="625909D3" w14:textId="77777777" w:rsidR="007A438C" w:rsidRPr="00253C57" w:rsidRDefault="007A438C" w:rsidP="007A438C">
            <w:r w:rsidRPr="00253C57">
              <w:t>NAP 2015</w:t>
            </w:r>
          </w:p>
        </w:tc>
        <w:tc>
          <w:tcPr>
            <w:tcW w:w="1020" w:type="dxa"/>
            <w:hideMark/>
          </w:tcPr>
          <w:p w14:paraId="0CDACD88" w14:textId="77777777" w:rsidR="007A438C" w:rsidRPr="00253C57" w:rsidRDefault="007A438C" w:rsidP="007A438C">
            <w:r w:rsidRPr="00253C57">
              <w:t>Planned</w:t>
            </w:r>
          </w:p>
        </w:tc>
        <w:tc>
          <w:tcPr>
            <w:tcW w:w="4160" w:type="dxa"/>
            <w:hideMark/>
          </w:tcPr>
          <w:p w14:paraId="410B80C5" w14:textId="77777777" w:rsidR="007A438C" w:rsidRPr="00253C57" w:rsidRDefault="007A438C" w:rsidP="007A438C">
            <w:r w:rsidRPr="00253C57">
              <w:t>Updated National Anti-Trafficking in Persons Action Plan disseminated</w:t>
            </w:r>
          </w:p>
        </w:tc>
        <w:tc>
          <w:tcPr>
            <w:tcW w:w="1589" w:type="dxa"/>
            <w:vMerge w:val="restart"/>
            <w:hideMark/>
          </w:tcPr>
          <w:p w14:paraId="7157DF67" w14:textId="77777777" w:rsidR="007A438C" w:rsidRPr="00253C57" w:rsidRDefault="007A438C" w:rsidP="007A438C">
            <w:r w:rsidRPr="00253C57">
              <w:t>NPA on Anti-Trafficking</w:t>
            </w:r>
          </w:p>
        </w:tc>
        <w:tc>
          <w:tcPr>
            <w:tcW w:w="1677" w:type="dxa"/>
            <w:vMerge w:val="restart"/>
            <w:hideMark/>
          </w:tcPr>
          <w:p w14:paraId="53226A74" w14:textId="77777777" w:rsidR="007A438C" w:rsidRPr="00253C57" w:rsidRDefault="007A438C" w:rsidP="007A438C">
            <w:r w:rsidRPr="00253C57">
              <w:t>N/a</w:t>
            </w:r>
          </w:p>
        </w:tc>
      </w:tr>
      <w:tr w:rsidR="007A438C" w:rsidRPr="00253C57" w14:paraId="76D3EE54" w14:textId="77777777" w:rsidTr="007A438C">
        <w:trPr>
          <w:trHeight w:val="600"/>
        </w:trPr>
        <w:tc>
          <w:tcPr>
            <w:tcW w:w="1270" w:type="dxa"/>
            <w:vMerge/>
            <w:hideMark/>
          </w:tcPr>
          <w:p w14:paraId="362B9860" w14:textId="77777777" w:rsidR="007A438C" w:rsidRPr="00253C57" w:rsidRDefault="007A438C" w:rsidP="007A438C"/>
        </w:tc>
        <w:tc>
          <w:tcPr>
            <w:tcW w:w="1763" w:type="dxa"/>
            <w:vMerge/>
            <w:hideMark/>
          </w:tcPr>
          <w:p w14:paraId="41815E63" w14:textId="77777777" w:rsidR="007A438C" w:rsidRPr="00253C57" w:rsidRDefault="007A438C" w:rsidP="007A438C"/>
        </w:tc>
        <w:tc>
          <w:tcPr>
            <w:tcW w:w="1648" w:type="dxa"/>
            <w:vMerge/>
            <w:hideMark/>
          </w:tcPr>
          <w:p w14:paraId="1B0EC8B2" w14:textId="77777777" w:rsidR="007A438C" w:rsidRPr="00253C57" w:rsidRDefault="007A438C" w:rsidP="007A438C"/>
        </w:tc>
        <w:tc>
          <w:tcPr>
            <w:tcW w:w="1616" w:type="dxa"/>
            <w:vMerge/>
            <w:hideMark/>
          </w:tcPr>
          <w:p w14:paraId="21360824" w14:textId="77777777" w:rsidR="007A438C" w:rsidRPr="00253C57" w:rsidRDefault="007A438C" w:rsidP="007A438C"/>
        </w:tc>
        <w:tc>
          <w:tcPr>
            <w:tcW w:w="1020" w:type="dxa"/>
            <w:hideMark/>
          </w:tcPr>
          <w:p w14:paraId="30E31EC0" w14:textId="77777777" w:rsidR="007A438C" w:rsidRPr="00253C57" w:rsidRDefault="007A438C" w:rsidP="007A438C">
            <w:r w:rsidRPr="00253C57">
              <w:t>Actual</w:t>
            </w:r>
          </w:p>
        </w:tc>
        <w:tc>
          <w:tcPr>
            <w:tcW w:w="4160" w:type="dxa"/>
            <w:hideMark/>
          </w:tcPr>
          <w:p w14:paraId="141F8524" w14:textId="67546251" w:rsidR="007A438C" w:rsidRPr="00253C57" w:rsidRDefault="007A438C" w:rsidP="007A438C">
            <w:r w:rsidRPr="00253C57">
              <w:t xml:space="preserve">National Anti-Trafficking in Persons Plan of Action (2021-2024) for Mainland and Zanzibar </w:t>
            </w:r>
            <w:r w:rsidR="00782F38" w:rsidRPr="00253C57">
              <w:t>launched</w:t>
            </w:r>
            <w:r w:rsidRPr="00253C57">
              <w:t xml:space="preserve"> and disseminated</w:t>
            </w:r>
          </w:p>
        </w:tc>
        <w:tc>
          <w:tcPr>
            <w:tcW w:w="1589" w:type="dxa"/>
            <w:vMerge/>
            <w:hideMark/>
          </w:tcPr>
          <w:p w14:paraId="1843844E" w14:textId="77777777" w:rsidR="007A438C" w:rsidRPr="00253C57" w:rsidRDefault="007A438C" w:rsidP="007A438C"/>
        </w:tc>
        <w:tc>
          <w:tcPr>
            <w:tcW w:w="1677" w:type="dxa"/>
            <w:vMerge/>
            <w:hideMark/>
          </w:tcPr>
          <w:p w14:paraId="71377016" w14:textId="77777777" w:rsidR="007A438C" w:rsidRPr="00253C57" w:rsidRDefault="007A438C" w:rsidP="007A438C"/>
        </w:tc>
      </w:tr>
      <w:tr w:rsidR="007A438C" w:rsidRPr="00253C57" w14:paraId="4797B507" w14:textId="77777777" w:rsidTr="007A438C">
        <w:trPr>
          <w:trHeight w:val="900"/>
        </w:trPr>
        <w:tc>
          <w:tcPr>
            <w:tcW w:w="1270" w:type="dxa"/>
            <w:vMerge w:val="restart"/>
            <w:hideMark/>
          </w:tcPr>
          <w:p w14:paraId="3B6B13E9" w14:textId="77777777" w:rsidR="007A438C" w:rsidRPr="00253C57" w:rsidRDefault="007A438C" w:rsidP="007A438C">
            <w:r w:rsidRPr="00253C57">
              <w:t> </w:t>
            </w:r>
          </w:p>
        </w:tc>
        <w:tc>
          <w:tcPr>
            <w:tcW w:w="1763" w:type="dxa"/>
            <w:vMerge w:val="restart"/>
            <w:hideMark/>
          </w:tcPr>
          <w:p w14:paraId="15E7B42E" w14:textId="77777777" w:rsidR="007A438C" w:rsidRPr="00253C57" w:rsidRDefault="007A438C" w:rsidP="007A438C">
            <w:r w:rsidRPr="00253C57">
              <w:t>NPA VAWC</w:t>
            </w:r>
          </w:p>
        </w:tc>
        <w:tc>
          <w:tcPr>
            <w:tcW w:w="1648" w:type="dxa"/>
            <w:vMerge w:val="restart"/>
            <w:hideMark/>
          </w:tcPr>
          <w:p w14:paraId="74F7F6B7" w14:textId="77777777" w:rsidR="007A438C" w:rsidRPr="00253C57" w:rsidRDefault="007A438C" w:rsidP="007A438C">
            <w:r w:rsidRPr="00253C57">
              <w:t>United Republic of Tanzania</w:t>
            </w:r>
          </w:p>
        </w:tc>
        <w:tc>
          <w:tcPr>
            <w:tcW w:w="1616" w:type="dxa"/>
            <w:vMerge w:val="restart"/>
            <w:hideMark/>
          </w:tcPr>
          <w:p w14:paraId="67C0B88C" w14:textId="77777777" w:rsidR="007A438C" w:rsidRPr="00253C57" w:rsidRDefault="007A438C" w:rsidP="007A438C">
            <w:r w:rsidRPr="00253C57">
              <w:t>Draft NPAs for VAWC for Mainland and Zanzibar</w:t>
            </w:r>
          </w:p>
        </w:tc>
        <w:tc>
          <w:tcPr>
            <w:tcW w:w="1020" w:type="dxa"/>
            <w:hideMark/>
          </w:tcPr>
          <w:p w14:paraId="6774CC9E" w14:textId="77777777" w:rsidR="007A438C" w:rsidRPr="00253C57" w:rsidRDefault="007A438C" w:rsidP="007A438C">
            <w:r w:rsidRPr="00253C57">
              <w:t>Planned</w:t>
            </w:r>
          </w:p>
        </w:tc>
        <w:tc>
          <w:tcPr>
            <w:tcW w:w="4160" w:type="dxa"/>
            <w:hideMark/>
          </w:tcPr>
          <w:p w14:paraId="06DAA99C" w14:textId="2CDED042" w:rsidR="007A438C" w:rsidRPr="00253C57" w:rsidRDefault="007A438C" w:rsidP="007A438C">
            <w:r w:rsidRPr="00253C57">
              <w:t xml:space="preserve">NPA Mainland and Zanzibar </w:t>
            </w:r>
            <w:r w:rsidR="00782F38" w:rsidRPr="00253C57">
              <w:t>evaluated,</w:t>
            </w:r>
            <w:r w:rsidRPr="00253C57">
              <w:t xml:space="preserve"> and findings used for development of new NPAs</w:t>
            </w:r>
          </w:p>
        </w:tc>
        <w:tc>
          <w:tcPr>
            <w:tcW w:w="1589" w:type="dxa"/>
            <w:vMerge/>
            <w:hideMark/>
          </w:tcPr>
          <w:p w14:paraId="0DA981D8" w14:textId="77777777" w:rsidR="007A438C" w:rsidRPr="00253C57" w:rsidRDefault="007A438C" w:rsidP="007A438C"/>
        </w:tc>
        <w:tc>
          <w:tcPr>
            <w:tcW w:w="1677" w:type="dxa"/>
            <w:vMerge/>
            <w:hideMark/>
          </w:tcPr>
          <w:p w14:paraId="3AE6E97A" w14:textId="77777777" w:rsidR="007A438C" w:rsidRPr="00253C57" w:rsidRDefault="007A438C" w:rsidP="007A438C"/>
        </w:tc>
      </w:tr>
      <w:tr w:rsidR="007A438C" w:rsidRPr="00253C57" w14:paraId="587D0A89" w14:textId="77777777" w:rsidTr="007A438C">
        <w:trPr>
          <w:trHeight w:val="1549"/>
        </w:trPr>
        <w:tc>
          <w:tcPr>
            <w:tcW w:w="1270" w:type="dxa"/>
            <w:vMerge/>
            <w:hideMark/>
          </w:tcPr>
          <w:p w14:paraId="2208A0DE" w14:textId="77777777" w:rsidR="007A438C" w:rsidRPr="00253C57" w:rsidRDefault="007A438C" w:rsidP="007A438C"/>
        </w:tc>
        <w:tc>
          <w:tcPr>
            <w:tcW w:w="1763" w:type="dxa"/>
            <w:vMerge/>
            <w:hideMark/>
          </w:tcPr>
          <w:p w14:paraId="40101786" w14:textId="77777777" w:rsidR="007A438C" w:rsidRPr="00253C57" w:rsidRDefault="007A438C" w:rsidP="007A438C"/>
        </w:tc>
        <w:tc>
          <w:tcPr>
            <w:tcW w:w="1648" w:type="dxa"/>
            <w:vMerge/>
            <w:hideMark/>
          </w:tcPr>
          <w:p w14:paraId="44635655" w14:textId="77777777" w:rsidR="007A438C" w:rsidRPr="00253C57" w:rsidRDefault="007A438C" w:rsidP="007A438C"/>
        </w:tc>
        <w:tc>
          <w:tcPr>
            <w:tcW w:w="1616" w:type="dxa"/>
            <w:vMerge/>
            <w:hideMark/>
          </w:tcPr>
          <w:p w14:paraId="31F3CEE0" w14:textId="77777777" w:rsidR="007A438C" w:rsidRPr="00253C57" w:rsidRDefault="007A438C" w:rsidP="007A438C"/>
        </w:tc>
        <w:tc>
          <w:tcPr>
            <w:tcW w:w="1020" w:type="dxa"/>
            <w:hideMark/>
          </w:tcPr>
          <w:p w14:paraId="7154329A" w14:textId="77777777" w:rsidR="007A438C" w:rsidRPr="00253C57" w:rsidRDefault="007A438C" w:rsidP="007A438C">
            <w:r w:rsidRPr="00253C57">
              <w:t>Actual</w:t>
            </w:r>
          </w:p>
        </w:tc>
        <w:tc>
          <w:tcPr>
            <w:tcW w:w="4160" w:type="dxa"/>
            <w:hideMark/>
          </w:tcPr>
          <w:p w14:paraId="462625DF" w14:textId="77777777" w:rsidR="007A438C" w:rsidRPr="00253C57" w:rsidRDefault="007A438C" w:rsidP="007A438C">
            <w:r w:rsidRPr="00253C57">
              <w:t>Evaluations of the NPAs in mainland and Zanzibar conducted and findings are being used to inform development of second NPAs.</w:t>
            </w:r>
          </w:p>
        </w:tc>
        <w:tc>
          <w:tcPr>
            <w:tcW w:w="1589" w:type="dxa"/>
            <w:vMerge/>
            <w:hideMark/>
          </w:tcPr>
          <w:p w14:paraId="4087B374" w14:textId="77777777" w:rsidR="007A438C" w:rsidRPr="00253C57" w:rsidRDefault="007A438C" w:rsidP="007A438C"/>
        </w:tc>
        <w:tc>
          <w:tcPr>
            <w:tcW w:w="1677" w:type="dxa"/>
            <w:vMerge/>
            <w:hideMark/>
          </w:tcPr>
          <w:p w14:paraId="30FC4202" w14:textId="77777777" w:rsidR="007A438C" w:rsidRPr="00253C57" w:rsidRDefault="007A438C" w:rsidP="007A438C"/>
        </w:tc>
      </w:tr>
      <w:tr w:rsidR="007A438C" w:rsidRPr="00253C57" w14:paraId="0A61E99A" w14:textId="77777777" w:rsidTr="007A438C">
        <w:trPr>
          <w:trHeight w:val="900"/>
        </w:trPr>
        <w:tc>
          <w:tcPr>
            <w:tcW w:w="1270" w:type="dxa"/>
            <w:vMerge w:val="restart"/>
            <w:hideMark/>
          </w:tcPr>
          <w:p w14:paraId="500A125E" w14:textId="77777777" w:rsidR="007A438C" w:rsidRPr="00253C57" w:rsidRDefault="007A438C" w:rsidP="007A438C">
            <w:r w:rsidRPr="00253C57">
              <w:t> </w:t>
            </w:r>
          </w:p>
        </w:tc>
        <w:tc>
          <w:tcPr>
            <w:tcW w:w="1763" w:type="dxa"/>
            <w:vMerge w:val="restart"/>
            <w:hideMark/>
          </w:tcPr>
          <w:p w14:paraId="2D6F8FDE" w14:textId="77777777" w:rsidR="007A438C" w:rsidRPr="00253C57" w:rsidRDefault="007A438C" w:rsidP="007A438C">
            <w:r w:rsidRPr="00253C57">
              <w:t>Anti-trafficking in Persons Act</w:t>
            </w:r>
          </w:p>
        </w:tc>
        <w:tc>
          <w:tcPr>
            <w:tcW w:w="1648" w:type="dxa"/>
            <w:vMerge w:val="restart"/>
            <w:hideMark/>
          </w:tcPr>
          <w:p w14:paraId="2BEF0AD2" w14:textId="77777777" w:rsidR="007A438C" w:rsidRPr="00253C57" w:rsidRDefault="007A438C" w:rsidP="007A438C">
            <w:r w:rsidRPr="00253C57">
              <w:t>United Republic of Tanzania</w:t>
            </w:r>
          </w:p>
        </w:tc>
        <w:tc>
          <w:tcPr>
            <w:tcW w:w="1616" w:type="dxa"/>
            <w:vMerge w:val="restart"/>
            <w:hideMark/>
          </w:tcPr>
          <w:p w14:paraId="0C7EE598" w14:textId="77777777" w:rsidR="007A438C" w:rsidRPr="00253C57" w:rsidRDefault="007A438C" w:rsidP="007A438C">
            <w:r w:rsidRPr="00253C57">
              <w:t>Anti-trafficking in Persons Act 2008</w:t>
            </w:r>
          </w:p>
        </w:tc>
        <w:tc>
          <w:tcPr>
            <w:tcW w:w="1020" w:type="dxa"/>
            <w:hideMark/>
          </w:tcPr>
          <w:p w14:paraId="7B3AC0BF" w14:textId="77777777" w:rsidR="007A438C" w:rsidRPr="00253C57" w:rsidRDefault="007A438C" w:rsidP="007A438C">
            <w:r w:rsidRPr="00253C57">
              <w:t>Planned</w:t>
            </w:r>
          </w:p>
        </w:tc>
        <w:tc>
          <w:tcPr>
            <w:tcW w:w="4160" w:type="dxa"/>
            <w:hideMark/>
          </w:tcPr>
          <w:p w14:paraId="18015900" w14:textId="77777777" w:rsidR="007A438C" w:rsidRPr="00253C57" w:rsidRDefault="007A438C" w:rsidP="007A438C">
            <w:r w:rsidRPr="00253C57">
              <w:t xml:space="preserve">The revised Anti-Trafficking in persons Act 2008 disseminated in Mainland &amp; Zanzibar and continued dialogue and awareness of the revised Act at community level and LGAs </w:t>
            </w:r>
          </w:p>
        </w:tc>
        <w:tc>
          <w:tcPr>
            <w:tcW w:w="1589" w:type="dxa"/>
            <w:vMerge/>
            <w:hideMark/>
          </w:tcPr>
          <w:p w14:paraId="06C000FD" w14:textId="77777777" w:rsidR="007A438C" w:rsidRPr="00253C57" w:rsidRDefault="007A438C" w:rsidP="007A438C"/>
        </w:tc>
        <w:tc>
          <w:tcPr>
            <w:tcW w:w="1677" w:type="dxa"/>
            <w:vMerge/>
            <w:hideMark/>
          </w:tcPr>
          <w:p w14:paraId="0EF28EEE" w14:textId="77777777" w:rsidR="007A438C" w:rsidRPr="00253C57" w:rsidRDefault="007A438C" w:rsidP="007A438C"/>
        </w:tc>
      </w:tr>
      <w:tr w:rsidR="007A438C" w:rsidRPr="00253C57" w14:paraId="739CB741" w14:textId="77777777" w:rsidTr="007A438C">
        <w:trPr>
          <w:trHeight w:val="878"/>
        </w:trPr>
        <w:tc>
          <w:tcPr>
            <w:tcW w:w="1270" w:type="dxa"/>
            <w:vMerge/>
            <w:hideMark/>
          </w:tcPr>
          <w:p w14:paraId="694B61B4" w14:textId="77777777" w:rsidR="007A438C" w:rsidRPr="00253C57" w:rsidRDefault="007A438C" w:rsidP="007A438C"/>
        </w:tc>
        <w:tc>
          <w:tcPr>
            <w:tcW w:w="1763" w:type="dxa"/>
            <w:vMerge/>
            <w:hideMark/>
          </w:tcPr>
          <w:p w14:paraId="0BF02F67" w14:textId="77777777" w:rsidR="007A438C" w:rsidRPr="00253C57" w:rsidRDefault="007A438C" w:rsidP="007A438C"/>
        </w:tc>
        <w:tc>
          <w:tcPr>
            <w:tcW w:w="1648" w:type="dxa"/>
            <w:vMerge/>
            <w:hideMark/>
          </w:tcPr>
          <w:p w14:paraId="1857434F" w14:textId="77777777" w:rsidR="007A438C" w:rsidRPr="00253C57" w:rsidRDefault="007A438C" w:rsidP="007A438C"/>
        </w:tc>
        <w:tc>
          <w:tcPr>
            <w:tcW w:w="1616" w:type="dxa"/>
            <w:vMerge/>
            <w:hideMark/>
          </w:tcPr>
          <w:p w14:paraId="66BDECB6" w14:textId="77777777" w:rsidR="007A438C" w:rsidRPr="00253C57" w:rsidRDefault="007A438C" w:rsidP="007A438C"/>
        </w:tc>
        <w:tc>
          <w:tcPr>
            <w:tcW w:w="1020" w:type="dxa"/>
            <w:hideMark/>
          </w:tcPr>
          <w:p w14:paraId="1F2EF91B" w14:textId="77777777" w:rsidR="007A438C" w:rsidRPr="00253C57" w:rsidRDefault="007A438C" w:rsidP="007A438C">
            <w:r w:rsidRPr="00253C57">
              <w:t>Actual</w:t>
            </w:r>
          </w:p>
        </w:tc>
        <w:tc>
          <w:tcPr>
            <w:tcW w:w="4160" w:type="dxa"/>
            <w:hideMark/>
          </w:tcPr>
          <w:p w14:paraId="6817455E" w14:textId="77777777" w:rsidR="007A438C" w:rsidRPr="00253C57" w:rsidRDefault="007A438C" w:rsidP="007A438C">
            <w:r w:rsidRPr="00253C57">
              <w:t>The amended Anti Trafficking in Persons Act is pending dissemination.</w:t>
            </w:r>
          </w:p>
        </w:tc>
        <w:tc>
          <w:tcPr>
            <w:tcW w:w="1589" w:type="dxa"/>
            <w:vMerge/>
            <w:hideMark/>
          </w:tcPr>
          <w:p w14:paraId="5FCD08B4" w14:textId="77777777" w:rsidR="007A438C" w:rsidRPr="00253C57" w:rsidRDefault="007A438C" w:rsidP="007A438C"/>
        </w:tc>
        <w:tc>
          <w:tcPr>
            <w:tcW w:w="1677" w:type="dxa"/>
            <w:vMerge/>
            <w:hideMark/>
          </w:tcPr>
          <w:p w14:paraId="57D3CE43" w14:textId="77777777" w:rsidR="007A438C" w:rsidRPr="00253C57" w:rsidRDefault="007A438C" w:rsidP="007A438C"/>
        </w:tc>
      </w:tr>
      <w:tr w:rsidR="007A438C" w:rsidRPr="00253C57" w14:paraId="52EE8F54" w14:textId="77777777" w:rsidTr="007A438C">
        <w:trPr>
          <w:trHeight w:val="300"/>
        </w:trPr>
        <w:tc>
          <w:tcPr>
            <w:tcW w:w="14743" w:type="dxa"/>
            <w:gridSpan w:val="8"/>
            <w:hideMark/>
          </w:tcPr>
          <w:p w14:paraId="5E2F2D6D" w14:textId="77777777" w:rsidR="007A438C" w:rsidRPr="00253C57" w:rsidRDefault="007A438C" w:rsidP="007A438C">
            <w:pPr>
              <w:rPr>
                <w:b/>
                <w:bCs/>
              </w:rPr>
            </w:pPr>
            <w:r w:rsidRPr="00253C57">
              <w:rPr>
                <w:b/>
                <w:bCs/>
              </w:rPr>
              <w:t xml:space="preserve">Indicator 3.3.1-5 - Proportion of LGAS with budgets for addressing violence against women and children in their council plan on the Mainland (Percent) Agency: </w:t>
            </w:r>
            <w:r w:rsidRPr="00253C57">
              <w:rPr>
                <w:i/>
                <w:iCs/>
              </w:rPr>
              <w:t>UNICEF</w:t>
            </w:r>
          </w:p>
        </w:tc>
      </w:tr>
      <w:tr w:rsidR="007A438C" w:rsidRPr="00253C57" w14:paraId="59BA3B97" w14:textId="77777777" w:rsidTr="007A438C">
        <w:trPr>
          <w:trHeight w:val="300"/>
        </w:trPr>
        <w:tc>
          <w:tcPr>
            <w:tcW w:w="1270" w:type="dxa"/>
            <w:vMerge w:val="restart"/>
            <w:hideMark/>
          </w:tcPr>
          <w:p w14:paraId="24FD7677" w14:textId="77777777" w:rsidR="007A438C" w:rsidRPr="00253C57" w:rsidRDefault="007A438C" w:rsidP="007A438C">
            <w:r w:rsidRPr="00253C57">
              <w:t> </w:t>
            </w:r>
          </w:p>
        </w:tc>
        <w:tc>
          <w:tcPr>
            <w:tcW w:w="1763" w:type="dxa"/>
            <w:vMerge w:val="restart"/>
            <w:hideMark/>
          </w:tcPr>
          <w:p w14:paraId="2AB66AC1" w14:textId="77777777" w:rsidR="007A438C" w:rsidRPr="00253C57" w:rsidRDefault="007A438C" w:rsidP="007A438C">
            <w:r w:rsidRPr="00253C57">
              <w:t>Total</w:t>
            </w:r>
          </w:p>
        </w:tc>
        <w:tc>
          <w:tcPr>
            <w:tcW w:w="1648" w:type="dxa"/>
            <w:vMerge w:val="restart"/>
            <w:hideMark/>
          </w:tcPr>
          <w:p w14:paraId="332A3871" w14:textId="77777777" w:rsidR="007A438C" w:rsidRPr="00253C57" w:rsidRDefault="007A438C" w:rsidP="007A438C">
            <w:r w:rsidRPr="00253C57">
              <w:t>Mainland</w:t>
            </w:r>
          </w:p>
        </w:tc>
        <w:tc>
          <w:tcPr>
            <w:tcW w:w="1616" w:type="dxa"/>
            <w:vMerge w:val="restart"/>
            <w:hideMark/>
          </w:tcPr>
          <w:p w14:paraId="75C42814" w14:textId="77777777" w:rsidR="007A438C" w:rsidRPr="00253C57" w:rsidRDefault="007A438C" w:rsidP="007A438C">
            <w:r w:rsidRPr="00253C57">
              <w:t>2</w:t>
            </w:r>
          </w:p>
        </w:tc>
        <w:tc>
          <w:tcPr>
            <w:tcW w:w="1020" w:type="dxa"/>
            <w:hideMark/>
          </w:tcPr>
          <w:p w14:paraId="01429017" w14:textId="77777777" w:rsidR="007A438C" w:rsidRPr="00253C57" w:rsidRDefault="007A438C" w:rsidP="007A438C">
            <w:r w:rsidRPr="00253C57">
              <w:t>Planned</w:t>
            </w:r>
          </w:p>
        </w:tc>
        <w:tc>
          <w:tcPr>
            <w:tcW w:w="4160" w:type="dxa"/>
            <w:hideMark/>
          </w:tcPr>
          <w:p w14:paraId="719E698A" w14:textId="77777777" w:rsidR="007A438C" w:rsidRPr="00253C57" w:rsidRDefault="007A438C" w:rsidP="007A438C">
            <w:r w:rsidRPr="00253C57">
              <w:t>40</w:t>
            </w:r>
          </w:p>
        </w:tc>
        <w:tc>
          <w:tcPr>
            <w:tcW w:w="1589" w:type="dxa"/>
            <w:vMerge w:val="restart"/>
            <w:hideMark/>
          </w:tcPr>
          <w:p w14:paraId="6543D342" w14:textId="3B630F18" w:rsidR="007A438C" w:rsidRPr="00253C57" w:rsidRDefault="007A438C" w:rsidP="007A438C">
            <w:r w:rsidRPr="00253C57">
              <w:t xml:space="preserve">Government’s NPA-VAWC half-year and annual reports; </w:t>
            </w:r>
            <w:r w:rsidR="00782F38" w:rsidRPr="00253C57">
              <w:t>self-reports</w:t>
            </w:r>
            <w:r w:rsidRPr="00253C57">
              <w:t xml:space="preserve"> by LGAs</w:t>
            </w:r>
          </w:p>
        </w:tc>
        <w:tc>
          <w:tcPr>
            <w:tcW w:w="1677" w:type="dxa"/>
            <w:vMerge w:val="restart"/>
            <w:hideMark/>
          </w:tcPr>
          <w:p w14:paraId="760C8794" w14:textId="77777777" w:rsidR="007A438C" w:rsidRPr="00253C57" w:rsidRDefault="007A438C" w:rsidP="007A438C">
            <w:r w:rsidRPr="00253C57">
              <w:t>N/a</w:t>
            </w:r>
          </w:p>
        </w:tc>
      </w:tr>
      <w:tr w:rsidR="007A438C" w:rsidRPr="00253C57" w14:paraId="0C4E2602" w14:textId="77777777" w:rsidTr="007A438C">
        <w:trPr>
          <w:trHeight w:val="79"/>
        </w:trPr>
        <w:tc>
          <w:tcPr>
            <w:tcW w:w="1270" w:type="dxa"/>
            <w:vMerge/>
            <w:hideMark/>
          </w:tcPr>
          <w:p w14:paraId="588CEF63" w14:textId="77777777" w:rsidR="007A438C" w:rsidRPr="00253C57" w:rsidRDefault="007A438C" w:rsidP="007A438C"/>
        </w:tc>
        <w:tc>
          <w:tcPr>
            <w:tcW w:w="1763" w:type="dxa"/>
            <w:vMerge/>
            <w:hideMark/>
          </w:tcPr>
          <w:p w14:paraId="31C89982" w14:textId="77777777" w:rsidR="007A438C" w:rsidRPr="00253C57" w:rsidRDefault="007A438C" w:rsidP="007A438C"/>
        </w:tc>
        <w:tc>
          <w:tcPr>
            <w:tcW w:w="1648" w:type="dxa"/>
            <w:vMerge/>
            <w:hideMark/>
          </w:tcPr>
          <w:p w14:paraId="77B5E352" w14:textId="77777777" w:rsidR="007A438C" w:rsidRPr="00253C57" w:rsidRDefault="007A438C" w:rsidP="007A438C"/>
        </w:tc>
        <w:tc>
          <w:tcPr>
            <w:tcW w:w="1616" w:type="dxa"/>
            <w:vMerge/>
            <w:hideMark/>
          </w:tcPr>
          <w:p w14:paraId="17DEAB7D" w14:textId="77777777" w:rsidR="007A438C" w:rsidRPr="00253C57" w:rsidRDefault="007A438C" w:rsidP="007A438C"/>
        </w:tc>
        <w:tc>
          <w:tcPr>
            <w:tcW w:w="1020" w:type="dxa"/>
            <w:hideMark/>
          </w:tcPr>
          <w:p w14:paraId="5465A710" w14:textId="77777777" w:rsidR="007A438C" w:rsidRPr="00253C57" w:rsidRDefault="007A438C" w:rsidP="007A438C">
            <w:r w:rsidRPr="00253C57">
              <w:t>Actual</w:t>
            </w:r>
          </w:p>
        </w:tc>
        <w:tc>
          <w:tcPr>
            <w:tcW w:w="4160" w:type="dxa"/>
            <w:hideMark/>
          </w:tcPr>
          <w:p w14:paraId="5AC6E3AF" w14:textId="77777777" w:rsidR="007A438C" w:rsidRPr="00253C57" w:rsidRDefault="007A438C" w:rsidP="007A438C">
            <w:r w:rsidRPr="00253C57">
              <w:t>42</w:t>
            </w:r>
          </w:p>
        </w:tc>
        <w:tc>
          <w:tcPr>
            <w:tcW w:w="1589" w:type="dxa"/>
            <w:vMerge/>
            <w:hideMark/>
          </w:tcPr>
          <w:p w14:paraId="1B19865F" w14:textId="77777777" w:rsidR="007A438C" w:rsidRPr="00253C57" w:rsidRDefault="007A438C" w:rsidP="007A438C"/>
        </w:tc>
        <w:tc>
          <w:tcPr>
            <w:tcW w:w="1677" w:type="dxa"/>
            <w:vMerge/>
            <w:hideMark/>
          </w:tcPr>
          <w:p w14:paraId="3D449D2A" w14:textId="77777777" w:rsidR="007A438C" w:rsidRPr="00253C57" w:rsidRDefault="007A438C" w:rsidP="007A438C"/>
        </w:tc>
      </w:tr>
      <w:tr w:rsidR="007A438C" w:rsidRPr="00253C57" w14:paraId="13318750" w14:textId="77777777" w:rsidTr="007A438C">
        <w:trPr>
          <w:trHeight w:val="300"/>
        </w:trPr>
        <w:tc>
          <w:tcPr>
            <w:tcW w:w="14743" w:type="dxa"/>
            <w:gridSpan w:val="8"/>
            <w:hideMark/>
          </w:tcPr>
          <w:p w14:paraId="2D14D4B9" w14:textId="77777777" w:rsidR="007A438C" w:rsidRPr="00253C57" w:rsidRDefault="007A438C" w:rsidP="007A438C">
            <w:pPr>
              <w:rPr>
                <w:b/>
                <w:bCs/>
              </w:rPr>
            </w:pPr>
            <w:r w:rsidRPr="00253C57">
              <w:rPr>
                <w:b/>
                <w:bCs/>
              </w:rPr>
              <w:lastRenderedPageBreak/>
              <w:t xml:space="preserve">Indicator 3.3.1-6 - % of districts that have an information management system that is inter-operable and supports and tracks child protection case management, incident monitoring, and programme monitoring (Percent) Agency: </w:t>
            </w:r>
            <w:r w:rsidRPr="00253C57">
              <w:rPr>
                <w:i/>
                <w:iCs/>
              </w:rPr>
              <w:t>UNICEF</w:t>
            </w:r>
          </w:p>
        </w:tc>
      </w:tr>
      <w:tr w:rsidR="007A438C" w:rsidRPr="00253C57" w14:paraId="4AB57CC2" w14:textId="77777777" w:rsidTr="007A438C">
        <w:trPr>
          <w:trHeight w:val="300"/>
        </w:trPr>
        <w:tc>
          <w:tcPr>
            <w:tcW w:w="1270" w:type="dxa"/>
            <w:vMerge w:val="restart"/>
            <w:hideMark/>
          </w:tcPr>
          <w:p w14:paraId="6E20D430" w14:textId="77777777" w:rsidR="007A438C" w:rsidRPr="00253C57" w:rsidRDefault="007A438C" w:rsidP="007A438C">
            <w:r w:rsidRPr="00253C57">
              <w:t> </w:t>
            </w:r>
          </w:p>
        </w:tc>
        <w:tc>
          <w:tcPr>
            <w:tcW w:w="1763" w:type="dxa"/>
            <w:vMerge w:val="restart"/>
            <w:hideMark/>
          </w:tcPr>
          <w:p w14:paraId="7C792441" w14:textId="77777777" w:rsidR="007A438C" w:rsidRPr="00253C57" w:rsidRDefault="007A438C" w:rsidP="007A438C">
            <w:r w:rsidRPr="00253C57">
              <w:t>Total</w:t>
            </w:r>
          </w:p>
        </w:tc>
        <w:tc>
          <w:tcPr>
            <w:tcW w:w="1648" w:type="dxa"/>
            <w:vMerge w:val="restart"/>
            <w:hideMark/>
          </w:tcPr>
          <w:p w14:paraId="4E70C454" w14:textId="77777777" w:rsidR="007A438C" w:rsidRPr="00253C57" w:rsidRDefault="007A438C" w:rsidP="007A438C">
            <w:r w:rsidRPr="00253C57">
              <w:t>Mainland</w:t>
            </w:r>
          </w:p>
        </w:tc>
        <w:tc>
          <w:tcPr>
            <w:tcW w:w="1616" w:type="dxa"/>
            <w:vMerge w:val="restart"/>
            <w:hideMark/>
          </w:tcPr>
          <w:p w14:paraId="5728A7F3" w14:textId="77777777" w:rsidR="007A438C" w:rsidRPr="00253C57" w:rsidRDefault="007A438C" w:rsidP="007A438C">
            <w:r w:rsidRPr="00253C57">
              <w:t>0</w:t>
            </w:r>
          </w:p>
        </w:tc>
        <w:tc>
          <w:tcPr>
            <w:tcW w:w="1020" w:type="dxa"/>
            <w:hideMark/>
          </w:tcPr>
          <w:p w14:paraId="4DC00286" w14:textId="77777777" w:rsidR="007A438C" w:rsidRPr="00253C57" w:rsidRDefault="007A438C" w:rsidP="007A438C">
            <w:r w:rsidRPr="00253C57">
              <w:t>Planned</w:t>
            </w:r>
          </w:p>
        </w:tc>
        <w:tc>
          <w:tcPr>
            <w:tcW w:w="4160" w:type="dxa"/>
            <w:hideMark/>
          </w:tcPr>
          <w:p w14:paraId="5A2DA213" w14:textId="77777777" w:rsidR="007A438C" w:rsidRPr="00253C57" w:rsidRDefault="007A438C" w:rsidP="007A438C">
            <w:r w:rsidRPr="00253C57">
              <w:t>32</w:t>
            </w:r>
          </w:p>
        </w:tc>
        <w:tc>
          <w:tcPr>
            <w:tcW w:w="1589" w:type="dxa"/>
            <w:vMerge w:val="restart"/>
            <w:hideMark/>
          </w:tcPr>
          <w:p w14:paraId="23AF931D" w14:textId="77777777" w:rsidR="007A438C" w:rsidRPr="00253C57" w:rsidRDefault="007A438C" w:rsidP="007A438C">
            <w:r w:rsidRPr="00253C57">
              <w:t>Sector Management Information Systems</w:t>
            </w:r>
          </w:p>
        </w:tc>
        <w:tc>
          <w:tcPr>
            <w:tcW w:w="1677" w:type="dxa"/>
            <w:vMerge w:val="restart"/>
            <w:hideMark/>
          </w:tcPr>
          <w:p w14:paraId="21AB7BB4" w14:textId="77777777" w:rsidR="007A438C" w:rsidRPr="00253C57" w:rsidRDefault="007A438C" w:rsidP="007A438C">
            <w:r w:rsidRPr="00253C57">
              <w:t>N/a</w:t>
            </w:r>
          </w:p>
        </w:tc>
      </w:tr>
      <w:tr w:rsidR="007A438C" w:rsidRPr="00253C57" w14:paraId="1C2DA4C8" w14:textId="77777777" w:rsidTr="007A438C">
        <w:trPr>
          <w:trHeight w:val="300"/>
        </w:trPr>
        <w:tc>
          <w:tcPr>
            <w:tcW w:w="1270" w:type="dxa"/>
            <w:vMerge/>
            <w:hideMark/>
          </w:tcPr>
          <w:p w14:paraId="2F800C8C" w14:textId="77777777" w:rsidR="007A438C" w:rsidRPr="00253C57" w:rsidRDefault="007A438C" w:rsidP="007A438C"/>
        </w:tc>
        <w:tc>
          <w:tcPr>
            <w:tcW w:w="1763" w:type="dxa"/>
            <w:vMerge/>
            <w:hideMark/>
          </w:tcPr>
          <w:p w14:paraId="5E6E2A2E" w14:textId="77777777" w:rsidR="007A438C" w:rsidRPr="00253C57" w:rsidRDefault="007A438C" w:rsidP="007A438C"/>
        </w:tc>
        <w:tc>
          <w:tcPr>
            <w:tcW w:w="1648" w:type="dxa"/>
            <w:vMerge/>
            <w:hideMark/>
          </w:tcPr>
          <w:p w14:paraId="4354FFF3" w14:textId="77777777" w:rsidR="007A438C" w:rsidRPr="00253C57" w:rsidRDefault="007A438C" w:rsidP="007A438C"/>
        </w:tc>
        <w:tc>
          <w:tcPr>
            <w:tcW w:w="1616" w:type="dxa"/>
            <w:vMerge/>
            <w:hideMark/>
          </w:tcPr>
          <w:p w14:paraId="2EEBF3EE" w14:textId="77777777" w:rsidR="007A438C" w:rsidRPr="00253C57" w:rsidRDefault="007A438C" w:rsidP="007A438C"/>
        </w:tc>
        <w:tc>
          <w:tcPr>
            <w:tcW w:w="1020" w:type="dxa"/>
            <w:hideMark/>
          </w:tcPr>
          <w:p w14:paraId="2CF9C575" w14:textId="77777777" w:rsidR="007A438C" w:rsidRPr="00253C57" w:rsidRDefault="007A438C" w:rsidP="007A438C">
            <w:r w:rsidRPr="00253C57">
              <w:t>Actual</w:t>
            </w:r>
          </w:p>
        </w:tc>
        <w:tc>
          <w:tcPr>
            <w:tcW w:w="4160" w:type="dxa"/>
            <w:hideMark/>
          </w:tcPr>
          <w:p w14:paraId="0518E4BC" w14:textId="77777777" w:rsidR="007A438C" w:rsidRPr="00253C57" w:rsidRDefault="007A438C" w:rsidP="007A438C">
            <w:r w:rsidRPr="00253C57">
              <w:t>77</w:t>
            </w:r>
          </w:p>
        </w:tc>
        <w:tc>
          <w:tcPr>
            <w:tcW w:w="1589" w:type="dxa"/>
            <w:vMerge/>
            <w:hideMark/>
          </w:tcPr>
          <w:p w14:paraId="270BC1DC" w14:textId="77777777" w:rsidR="007A438C" w:rsidRPr="00253C57" w:rsidRDefault="007A438C" w:rsidP="007A438C"/>
        </w:tc>
        <w:tc>
          <w:tcPr>
            <w:tcW w:w="1677" w:type="dxa"/>
            <w:vMerge/>
            <w:hideMark/>
          </w:tcPr>
          <w:p w14:paraId="0918EC4B" w14:textId="77777777" w:rsidR="007A438C" w:rsidRPr="00253C57" w:rsidRDefault="007A438C" w:rsidP="007A438C"/>
        </w:tc>
      </w:tr>
      <w:tr w:rsidR="007A438C" w:rsidRPr="00253C57" w14:paraId="1402F5C6" w14:textId="77777777" w:rsidTr="007A438C">
        <w:trPr>
          <w:trHeight w:val="300"/>
        </w:trPr>
        <w:tc>
          <w:tcPr>
            <w:tcW w:w="1270" w:type="dxa"/>
            <w:vMerge w:val="restart"/>
            <w:hideMark/>
          </w:tcPr>
          <w:p w14:paraId="1E175497" w14:textId="77777777" w:rsidR="007A438C" w:rsidRPr="00253C57" w:rsidRDefault="007A438C" w:rsidP="007A438C">
            <w:r w:rsidRPr="00253C57">
              <w:t> </w:t>
            </w:r>
          </w:p>
        </w:tc>
        <w:tc>
          <w:tcPr>
            <w:tcW w:w="1763" w:type="dxa"/>
            <w:vMerge w:val="restart"/>
            <w:hideMark/>
          </w:tcPr>
          <w:p w14:paraId="0014E6B9" w14:textId="77777777" w:rsidR="007A438C" w:rsidRPr="00253C57" w:rsidRDefault="007A438C" w:rsidP="007A438C">
            <w:r w:rsidRPr="00253C57">
              <w:t>Total</w:t>
            </w:r>
          </w:p>
        </w:tc>
        <w:tc>
          <w:tcPr>
            <w:tcW w:w="1648" w:type="dxa"/>
            <w:vMerge w:val="restart"/>
            <w:hideMark/>
          </w:tcPr>
          <w:p w14:paraId="3CE3EDB8" w14:textId="77777777" w:rsidR="007A438C" w:rsidRPr="00253C57" w:rsidRDefault="007A438C" w:rsidP="007A438C">
            <w:r w:rsidRPr="00253C57">
              <w:t>Zanzibar</w:t>
            </w:r>
          </w:p>
        </w:tc>
        <w:tc>
          <w:tcPr>
            <w:tcW w:w="1616" w:type="dxa"/>
            <w:vMerge w:val="restart"/>
            <w:hideMark/>
          </w:tcPr>
          <w:p w14:paraId="0F2393A0" w14:textId="77777777" w:rsidR="007A438C" w:rsidRPr="00253C57" w:rsidRDefault="007A438C" w:rsidP="007A438C">
            <w:r w:rsidRPr="00253C57">
              <w:t>0</w:t>
            </w:r>
          </w:p>
        </w:tc>
        <w:tc>
          <w:tcPr>
            <w:tcW w:w="1020" w:type="dxa"/>
            <w:hideMark/>
          </w:tcPr>
          <w:p w14:paraId="62E311D4" w14:textId="77777777" w:rsidR="007A438C" w:rsidRPr="00253C57" w:rsidRDefault="007A438C" w:rsidP="007A438C">
            <w:r w:rsidRPr="00253C57">
              <w:t>Planned</w:t>
            </w:r>
          </w:p>
        </w:tc>
        <w:tc>
          <w:tcPr>
            <w:tcW w:w="4160" w:type="dxa"/>
            <w:hideMark/>
          </w:tcPr>
          <w:p w14:paraId="3C2FCE67" w14:textId="77777777" w:rsidR="007A438C" w:rsidRPr="00253C57" w:rsidRDefault="007A438C" w:rsidP="007A438C">
            <w:r w:rsidRPr="00253C57">
              <w:t>50</w:t>
            </w:r>
          </w:p>
        </w:tc>
        <w:tc>
          <w:tcPr>
            <w:tcW w:w="1589" w:type="dxa"/>
            <w:vMerge/>
            <w:hideMark/>
          </w:tcPr>
          <w:p w14:paraId="110E1DD6" w14:textId="77777777" w:rsidR="007A438C" w:rsidRPr="00253C57" w:rsidRDefault="007A438C" w:rsidP="007A438C"/>
        </w:tc>
        <w:tc>
          <w:tcPr>
            <w:tcW w:w="1677" w:type="dxa"/>
            <w:vMerge/>
            <w:hideMark/>
          </w:tcPr>
          <w:p w14:paraId="659B5B1B" w14:textId="77777777" w:rsidR="007A438C" w:rsidRPr="00253C57" w:rsidRDefault="007A438C" w:rsidP="007A438C"/>
        </w:tc>
      </w:tr>
      <w:tr w:rsidR="007A438C" w:rsidRPr="00253C57" w14:paraId="4B2C9434" w14:textId="77777777" w:rsidTr="007A438C">
        <w:trPr>
          <w:trHeight w:val="79"/>
        </w:trPr>
        <w:tc>
          <w:tcPr>
            <w:tcW w:w="1270" w:type="dxa"/>
            <w:vMerge/>
            <w:hideMark/>
          </w:tcPr>
          <w:p w14:paraId="509B7409" w14:textId="77777777" w:rsidR="007A438C" w:rsidRPr="00253C57" w:rsidRDefault="007A438C" w:rsidP="007A438C"/>
        </w:tc>
        <w:tc>
          <w:tcPr>
            <w:tcW w:w="1763" w:type="dxa"/>
            <w:vMerge/>
            <w:hideMark/>
          </w:tcPr>
          <w:p w14:paraId="76BF6591" w14:textId="77777777" w:rsidR="007A438C" w:rsidRPr="00253C57" w:rsidRDefault="007A438C" w:rsidP="007A438C"/>
        </w:tc>
        <w:tc>
          <w:tcPr>
            <w:tcW w:w="1648" w:type="dxa"/>
            <w:vMerge/>
            <w:hideMark/>
          </w:tcPr>
          <w:p w14:paraId="27A865E3" w14:textId="77777777" w:rsidR="007A438C" w:rsidRPr="00253C57" w:rsidRDefault="007A438C" w:rsidP="007A438C"/>
        </w:tc>
        <w:tc>
          <w:tcPr>
            <w:tcW w:w="1616" w:type="dxa"/>
            <w:vMerge/>
            <w:hideMark/>
          </w:tcPr>
          <w:p w14:paraId="025972D6" w14:textId="77777777" w:rsidR="007A438C" w:rsidRPr="00253C57" w:rsidRDefault="007A438C" w:rsidP="007A438C"/>
        </w:tc>
        <w:tc>
          <w:tcPr>
            <w:tcW w:w="1020" w:type="dxa"/>
            <w:hideMark/>
          </w:tcPr>
          <w:p w14:paraId="3C972627" w14:textId="77777777" w:rsidR="007A438C" w:rsidRPr="00253C57" w:rsidRDefault="007A438C" w:rsidP="007A438C">
            <w:r w:rsidRPr="00253C57">
              <w:t>Actual</w:t>
            </w:r>
          </w:p>
        </w:tc>
        <w:tc>
          <w:tcPr>
            <w:tcW w:w="4160" w:type="dxa"/>
            <w:hideMark/>
          </w:tcPr>
          <w:p w14:paraId="0D9F78AB" w14:textId="77777777" w:rsidR="007A438C" w:rsidRPr="00253C57" w:rsidRDefault="007A438C" w:rsidP="007A438C">
            <w:r w:rsidRPr="00253C57">
              <w:t>64</w:t>
            </w:r>
          </w:p>
        </w:tc>
        <w:tc>
          <w:tcPr>
            <w:tcW w:w="1589" w:type="dxa"/>
            <w:vMerge/>
            <w:hideMark/>
          </w:tcPr>
          <w:p w14:paraId="39E50213" w14:textId="77777777" w:rsidR="007A438C" w:rsidRPr="00253C57" w:rsidRDefault="007A438C" w:rsidP="007A438C"/>
        </w:tc>
        <w:tc>
          <w:tcPr>
            <w:tcW w:w="1677" w:type="dxa"/>
            <w:vMerge/>
            <w:hideMark/>
          </w:tcPr>
          <w:p w14:paraId="218D7775" w14:textId="77777777" w:rsidR="007A438C" w:rsidRPr="00253C57" w:rsidRDefault="007A438C" w:rsidP="007A438C"/>
        </w:tc>
      </w:tr>
      <w:tr w:rsidR="007A438C" w:rsidRPr="00253C57" w14:paraId="5B1F984E" w14:textId="77777777" w:rsidTr="007A438C">
        <w:trPr>
          <w:trHeight w:val="300"/>
        </w:trPr>
        <w:tc>
          <w:tcPr>
            <w:tcW w:w="14743" w:type="dxa"/>
            <w:gridSpan w:val="8"/>
            <w:hideMark/>
          </w:tcPr>
          <w:p w14:paraId="083E5A6C" w14:textId="77777777" w:rsidR="007A438C" w:rsidRPr="00253C57" w:rsidRDefault="007A438C" w:rsidP="007A438C">
            <w:pPr>
              <w:rPr>
                <w:b/>
                <w:bCs/>
              </w:rPr>
            </w:pPr>
            <w:r w:rsidRPr="00253C57">
              <w:rPr>
                <w:b/>
                <w:bCs/>
              </w:rPr>
              <w:t xml:space="preserve">Indicator 3.3.2-4 - Schools with programming to address violence against children. (Number) Agency: </w:t>
            </w:r>
            <w:r w:rsidRPr="00253C57">
              <w:rPr>
                <w:i/>
                <w:iCs/>
              </w:rPr>
              <w:t>UNICEF</w:t>
            </w:r>
          </w:p>
        </w:tc>
      </w:tr>
      <w:tr w:rsidR="007A438C" w:rsidRPr="00253C57" w14:paraId="102ED6D1" w14:textId="77777777" w:rsidTr="007A438C">
        <w:trPr>
          <w:trHeight w:val="300"/>
        </w:trPr>
        <w:tc>
          <w:tcPr>
            <w:tcW w:w="1270" w:type="dxa"/>
            <w:vMerge w:val="restart"/>
            <w:hideMark/>
          </w:tcPr>
          <w:p w14:paraId="6622D594" w14:textId="77777777" w:rsidR="007A438C" w:rsidRPr="00253C57" w:rsidRDefault="007A438C" w:rsidP="007A438C">
            <w:r w:rsidRPr="00253C57">
              <w:t> </w:t>
            </w:r>
          </w:p>
        </w:tc>
        <w:tc>
          <w:tcPr>
            <w:tcW w:w="1763" w:type="dxa"/>
            <w:vMerge w:val="restart"/>
            <w:hideMark/>
          </w:tcPr>
          <w:p w14:paraId="61688886" w14:textId="77777777" w:rsidR="007A438C" w:rsidRPr="00253C57" w:rsidRDefault="007A438C" w:rsidP="007A438C">
            <w:r w:rsidRPr="00253C57">
              <w:t>Total</w:t>
            </w:r>
          </w:p>
        </w:tc>
        <w:tc>
          <w:tcPr>
            <w:tcW w:w="1648" w:type="dxa"/>
            <w:vMerge w:val="restart"/>
            <w:hideMark/>
          </w:tcPr>
          <w:p w14:paraId="024A5CE4" w14:textId="77777777" w:rsidR="007A438C" w:rsidRPr="00253C57" w:rsidRDefault="007A438C" w:rsidP="007A438C">
            <w:r w:rsidRPr="00253C57">
              <w:t>Mainland</w:t>
            </w:r>
          </w:p>
        </w:tc>
        <w:tc>
          <w:tcPr>
            <w:tcW w:w="1616" w:type="dxa"/>
            <w:vMerge w:val="restart"/>
            <w:hideMark/>
          </w:tcPr>
          <w:p w14:paraId="79DA52FE" w14:textId="77777777" w:rsidR="007A438C" w:rsidRPr="00253C57" w:rsidRDefault="007A438C" w:rsidP="007A438C">
            <w:r w:rsidRPr="00253C57">
              <w:t>391</w:t>
            </w:r>
          </w:p>
        </w:tc>
        <w:tc>
          <w:tcPr>
            <w:tcW w:w="1020" w:type="dxa"/>
            <w:hideMark/>
          </w:tcPr>
          <w:p w14:paraId="47AED502" w14:textId="77777777" w:rsidR="007A438C" w:rsidRPr="00253C57" w:rsidRDefault="007A438C" w:rsidP="007A438C">
            <w:r w:rsidRPr="00253C57">
              <w:t>Planned</w:t>
            </w:r>
          </w:p>
        </w:tc>
        <w:tc>
          <w:tcPr>
            <w:tcW w:w="4160" w:type="dxa"/>
            <w:hideMark/>
          </w:tcPr>
          <w:p w14:paraId="192E8C83" w14:textId="77777777" w:rsidR="007A438C" w:rsidRPr="00253C57" w:rsidRDefault="007A438C" w:rsidP="007A438C">
            <w:r w:rsidRPr="00253C57">
              <w:t>3,450</w:t>
            </w:r>
          </w:p>
        </w:tc>
        <w:tc>
          <w:tcPr>
            <w:tcW w:w="1589" w:type="dxa"/>
            <w:vMerge w:val="restart"/>
            <w:hideMark/>
          </w:tcPr>
          <w:p w14:paraId="29D14ED0" w14:textId="77777777" w:rsidR="007A438C" w:rsidRPr="00253C57" w:rsidRDefault="007A438C" w:rsidP="007A438C">
            <w:r w:rsidRPr="00253C57">
              <w:t>Sector management information system; implementing partner quarterly reports 2022</w:t>
            </w:r>
          </w:p>
        </w:tc>
        <w:tc>
          <w:tcPr>
            <w:tcW w:w="1677" w:type="dxa"/>
            <w:vMerge w:val="restart"/>
            <w:hideMark/>
          </w:tcPr>
          <w:p w14:paraId="5DC95781" w14:textId="77777777" w:rsidR="007A438C" w:rsidRPr="00253C57" w:rsidRDefault="007A438C" w:rsidP="007A438C">
            <w:r w:rsidRPr="00253C57">
              <w:t>N/a</w:t>
            </w:r>
          </w:p>
        </w:tc>
      </w:tr>
      <w:tr w:rsidR="007A438C" w:rsidRPr="00253C57" w14:paraId="1C632590" w14:textId="77777777" w:rsidTr="007A438C">
        <w:trPr>
          <w:trHeight w:val="300"/>
        </w:trPr>
        <w:tc>
          <w:tcPr>
            <w:tcW w:w="1270" w:type="dxa"/>
            <w:vMerge/>
            <w:hideMark/>
          </w:tcPr>
          <w:p w14:paraId="6FF3D96E" w14:textId="77777777" w:rsidR="007A438C" w:rsidRPr="00253C57" w:rsidRDefault="007A438C" w:rsidP="007A438C"/>
        </w:tc>
        <w:tc>
          <w:tcPr>
            <w:tcW w:w="1763" w:type="dxa"/>
            <w:vMerge/>
            <w:hideMark/>
          </w:tcPr>
          <w:p w14:paraId="78E93211" w14:textId="77777777" w:rsidR="007A438C" w:rsidRPr="00253C57" w:rsidRDefault="007A438C" w:rsidP="007A438C"/>
        </w:tc>
        <w:tc>
          <w:tcPr>
            <w:tcW w:w="1648" w:type="dxa"/>
            <w:vMerge/>
            <w:hideMark/>
          </w:tcPr>
          <w:p w14:paraId="25329F9A" w14:textId="77777777" w:rsidR="007A438C" w:rsidRPr="00253C57" w:rsidRDefault="007A438C" w:rsidP="007A438C"/>
        </w:tc>
        <w:tc>
          <w:tcPr>
            <w:tcW w:w="1616" w:type="dxa"/>
            <w:vMerge/>
            <w:hideMark/>
          </w:tcPr>
          <w:p w14:paraId="2221A04D" w14:textId="77777777" w:rsidR="007A438C" w:rsidRPr="00253C57" w:rsidRDefault="007A438C" w:rsidP="007A438C"/>
        </w:tc>
        <w:tc>
          <w:tcPr>
            <w:tcW w:w="1020" w:type="dxa"/>
            <w:hideMark/>
          </w:tcPr>
          <w:p w14:paraId="7F0F7D24" w14:textId="77777777" w:rsidR="007A438C" w:rsidRPr="00253C57" w:rsidRDefault="007A438C" w:rsidP="007A438C">
            <w:r w:rsidRPr="00253C57">
              <w:t>Actual</w:t>
            </w:r>
          </w:p>
        </w:tc>
        <w:tc>
          <w:tcPr>
            <w:tcW w:w="4160" w:type="dxa"/>
            <w:hideMark/>
          </w:tcPr>
          <w:p w14:paraId="1040BFBF" w14:textId="77777777" w:rsidR="007A438C" w:rsidRPr="00253C57" w:rsidRDefault="007A438C" w:rsidP="007A438C">
            <w:r w:rsidRPr="00253C57">
              <w:t>6,556</w:t>
            </w:r>
          </w:p>
        </w:tc>
        <w:tc>
          <w:tcPr>
            <w:tcW w:w="1589" w:type="dxa"/>
            <w:vMerge/>
            <w:hideMark/>
          </w:tcPr>
          <w:p w14:paraId="1F08CAFF" w14:textId="77777777" w:rsidR="007A438C" w:rsidRPr="00253C57" w:rsidRDefault="007A438C" w:rsidP="007A438C"/>
        </w:tc>
        <w:tc>
          <w:tcPr>
            <w:tcW w:w="1677" w:type="dxa"/>
            <w:vMerge/>
            <w:hideMark/>
          </w:tcPr>
          <w:p w14:paraId="2F604C7D" w14:textId="77777777" w:rsidR="007A438C" w:rsidRPr="00253C57" w:rsidRDefault="007A438C" w:rsidP="007A438C"/>
        </w:tc>
      </w:tr>
      <w:tr w:rsidR="007A438C" w:rsidRPr="00253C57" w14:paraId="6D87EE55" w14:textId="77777777" w:rsidTr="007A438C">
        <w:trPr>
          <w:trHeight w:val="300"/>
        </w:trPr>
        <w:tc>
          <w:tcPr>
            <w:tcW w:w="1270" w:type="dxa"/>
            <w:vMerge w:val="restart"/>
            <w:hideMark/>
          </w:tcPr>
          <w:p w14:paraId="22A4CA19" w14:textId="77777777" w:rsidR="007A438C" w:rsidRPr="00253C57" w:rsidRDefault="007A438C" w:rsidP="007A438C">
            <w:r w:rsidRPr="00253C57">
              <w:t> </w:t>
            </w:r>
          </w:p>
        </w:tc>
        <w:tc>
          <w:tcPr>
            <w:tcW w:w="1763" w:type="dxa"/>
            <w:vMerge w:val="restart"/>
            <w:hideMark/>
          </w:tcPr>
          <w:p w14:paraId="26E9F12F" w14:textId="77777777" w:rsidR="007A438C" w:rsidRPr="00253C57" w:rsidRDefault="007A438C" w:rsidP="007A438C">
            <w:r w:rsidRPr="00253C57">
              <w:t>Total</w:t>
            </w:r>
          </w:p>
        </w:tc>
        <w:tc>
          <w:tcPr>
            <w:tcW w:w="1648" w:type="dxa"/>
            <w:vMerge w:val="restart"/>
            <w:hideMark/>
          </w:tcPr>
          <w:p w14:paraId="77D65237" w14:textId="77777777" w:rsidR="007A438C" w:rsidRPr="00253C57" w:rsidRDefault="007A438C" w:rsidP="007A438C">
            <w:r w:rsidRPr="00253C57">
              <w:t>Zanzibar</w:t>
            </w:r>
          </w:p>
        </w:tc>
        <w:tc>
          <w:tcPr>
            <w:tcW w:w="1616" w:type="dxa"/>
            <w:vMerge w:val="restart"/>
            <w:hideMark/>
          </w:tcPr>
          <w:p w14:paraId="741D0662" w14:textId="77777777" w:rsidR="007A438C" w:rsidRPr="00253C57" w:rsidRDefault="007A438C" w:rsidP="007A438C">
            <w:r w:rsidRPr="00253C57">
              <w:t>25</w:t>
            </w:r>
          </w:p>
        </w:tc>
        <w:tc>
          <w:tcPr>
            <w:tcW w:w="1020" w:type="dxa"/>
            <w:hideMark/>
          </w:tcPr>
          <w:p w14:paraId="188AC7ED" w14:textId="77777777" w:rsidR="007A438C" w:rsidRPr="00253C57" w:rsidRDefault="007A438C" w:rsidP="007A438C">
            <w:r w:rsidRPr="00253C57">
              <w:t>Planned</w:t>
            </w:r>
          </w:p>
        </w:tc>
        <w:tc>
          <w:tcPr>
            <w:tcW w:w="4160" w:type="dxa"/>
            <w:hideMark/>
          </w:tcPr>
          <w:p w14:paraId="1F249F59" w14:textId="77777777" w:rsidR="007A438C" w:rsidRPr="00253C57" w:rsidRDefault="007A438C" w:rsidP="007A438C">
            <w:r w:rsidRPr="00253C57">
              <w:t>490</w:t>
            </w:r>
          </w:p>
        </w:tc>
        <w:tc>
          <w:tcPr>
            <w:tcW w:w="1589" w:type="dxa"/>
            <w:vMerge/>
            <w:hideMark/>
          </w:tcPr>
          <w:p w14:paraId="5B01E169" w14:textId="77777777" w:rsidR="007A438C" w:rsidRPr="00253C57" w:rsidRDefault="007A438C" w:rsidP="007A438C"/>
        </w:tc>
        <w:tc>
          <w:tcPr>
            <w:tcW w:w="1677" w:type="dxa"/>
            <w:vMerge/>
            <w:hideMark/>
          </w:tcPr>
          <w:p w14:paraId="72316F4E" w14:textId="77777777" w:rsidR="007A438C" w:rsidRPr="00253C57" w:rsidRDefault="007A438C" w:rsidP="007A438C"/>
        </w:tc>
      </w:tr>
      <w:tr w:rsidR="007A438C" w:rsidRPr="00253C57" w14:paraId="21C578D0" w14:textId="77777777" w:rsidTr="007A438C">
        <w:trPr>
          <w:trHeight w:val="300"/>
        </w:trPr>
        <w:tc>
          <w:tcPr>
            <w:tcW w:w="1270" w:type="dxa"/>
            <w:vMerge/>
            <w:hideMark/>
          </w:tcPr>
          <w:p w14:paraId="12CF1B68" w14:textId="77777777" w:rsidR="007A438C" w:rsidRPr="00253C57" w:rsidRDefault="007A438C" w:rsidP="007A438C"/>
        </w:tc>
        <w:tc>
          <w:tcPr>
            <w:tcW w:w="1763" w:type="dxa"/>
            <w:vMerge/>
            <w:hideMark/>
          </w:tcPr>
          <w:p w14:paraId="2E5B273E" w14:textId="77777777" w:rsidR="007A438C" w:rsidRPr="00253C57" w:rsidRDefault="007A438C" w:rsidP="007A438C"/>
        </w:tc>
        <w:tc>
          <w:tcPr>
            <w:tcW w:w="1648" w:type="dxa"/>
            <w:vMerge/>
            <w:hideMark/>
          </w:tcPr>
          <w:p w14:paraId="79FD53C8" w14:textId="77777777" w:rsidR="007A438C" w:rsidRPr="00253C57" w:rsidRDefault="007A438C" w:rsidP="007A438C"/>
        </w:tc>
        <w:tc>
          <w:tcPr>
            <w:tcW w:w="1616" w:type="dxa"/>
            <w:vMerge/>
            <w:hideMark/>
          </w:tcPr>
          <w:p w14:paraId="06840CD5" w14:textId="77777777" w:rsidR="007A438C" w:rsidRPr="00253C57" w:rsidRDefault="007A438C" w:rsidP="007A438C"/>
        </w:tc>
        <w:tc>
          <w:tcPr>
            <w:tcW w:w="1020" w:type="dxa"/>
            <w:hideMark/>
          </w:tcPr>
          <w:p w14:paraId="12ECED85" w14:textId="77777777" w:rsidR="007A438C" w:rsidRPr="00253C57" w:rsidRDefault="007A438C" w:rsidP="007A438C">
            <w:r w:rsidRPr="00253C57">
              <w:t>Actual</w:t>
            </w:r>
          </w:p>
        </w:tc>
        <w:tc>
          <w:tcPr>
            <w:tcW w:w="4160" w:type="dxa"/>
            <w:hideMark/>
          </w:tcPr>
          <w:p w14:paraId="2660CC41" w14:textId="77777777" w:rsidR="007A438C" w:rsidRPr="00253C57" w:rsidRDefault="007A438C" w:rsidP="007A438C">
            <w:r w:rsidRPr="00253C57">
              <w:t>401</w:t>
            </w:r>
          </w:p>
        </w:tc>
        <w:tc>
          <w:tcPr>
            <w:tcW w:w="1589" w:type="dxa"/>
            <w:vMerge/>
            <w:hideMark/>
          </w:tcPr>
          <w:p w14:paraId="6A889148" w14:textId="77777777" w:rsidR="007A438C" w:rsidRPr="00253C57" w:rsidRDefault="007A438C" w:rsidP="007A438C"/>
        </w:tc>
        <w:tc>
          <w:tcPr>
            <w:tcW w:w="1677" w:type="dxa"/>
            <w:vMerge/>
            <w:hideMark/>
          </w:tcPr>
          <w:p w14:paraId="143A75CA" w14:textId="77777777" w:rsidR="007A438C" w:rsidRPr="00253C57" w:rsidRDefault="007A438C" w:rsidP="007A438C"/>
        </w:tc>
      </w:tr>
      <w:tr w:rsidR="007A438C" w:rsidRPr="00253C57" w14:paraId="5422DC23" w14:textId="77777777" w:rsidTr="007A438C">
        <w:trPr>
          <w:trHeight w:val="300"/>
        </w:trPr>
        <w:tc>
          <w:tcPr>
            <w:tcW w:w="14743" w:type="dxa"/>
            <w:gridSpan w:val="8"/>
            <w:hideMark/>
          </w:tcPr>
          <w:p w14:paraId="2FB88068" w14:textId="77777777" w:rsidR="007A438C" w:rsidRPr="00253C57" w:rsidRDefault="007A438C" w:rsidP="007A438C">
            <w:pPr>
              <w:rPr>
                <w:b/>
                <w:bCs/>
              </w:rPr>
            </w:pPr>
            <w:r w:rsidRPr="00253C57">
              <w:rPr>
                <w:b/>
                <w:bCs/>
              </w:rPr>
              <w:t>Indicator 3.3.2-5 - Number of out of school young women and men engaged in UN supported empowerment programmes aimed at the abandonment of FGM, VAWC and other harmful practices (Number)</w:t>
            </w:r>
          </w:p>
        </w:tc>
      </w:tr>
      <w:tr w:rsidR="007A438C" w:rsidRPr="00253C57" w14:paraId="004D11B6" w14:textId="77777777" w:rsidTr="007A438C">
        <w:trPr>
          <w:trHeight w:val="312"/>
        </w:trPr>
        <w:tc>
          <w:tcPr>
            <w:tcW w:w="1270" w:type="dxa"/>
            <w:vMerge w:val="restart"/>
            <w:hideMark/>
          </w:tcPr>
          <w:p w14:paraId="58641A0F" w14:textId="77777777" w:rsidR="007A438C" w:rsidRPr="00253C57" w:rsidRDefault="007A438C" w:rsidP="007A438C">
            <w:r w:rsidRPr="00253C57">
              <w:t> </w:t>
            </w:r>
          </w:p>
        </w:tc>
        <w:tc>
          <w:tcPr>
            <w:tcW w:w="1763" w:type="dxa"/>
            <w:vMerge w:val="restart"/>
            <w:hideMark/>
          </w:tcPr>
          <w:p w14:paraId="13488825" w14:textId="77777777" w:rsidR="007A438C" w:rsidRPr="00253C57" w:rsidRDefault="007A438C" w:rsidP="007A438C">
            <w:r w:rsidRPr="00253C57">
              <w:t>Mainland Girls</w:t>
            </w:r>
          </w:p>
        </w:tc>
        <w:tc>
          <w:tcPr>
            <w:tcW w:w="1648" w:type="dxa"/>
            <w:vMerge w:val="restart"/>
            <w:hideMark/>
          </w:tcPr>
          <w:p w14:paraId="609BACFC" w14:textId="77777777" w:rsidR="007A438C" w:rsidRPr="00253C57" w:rsidRDefault="007A438C" w:rsidP="007A438C">
            <w:r w:rsidRPr="00253C57">
              <w:t>URT</w:t>
            </w:r>
          </w:p>
        </w:tc>
        <w:tc>
          <w:tcPr>
            <w:tcW w:w="1616" w:type="dxa"/>
            <w:vMerge w:val="restart"/>
            <w:hideMark/>
          </w:tcPr>
          <w:p w14:paraId="4F482C91" w14:textId="77777777" w:rsidR="007A438C" w:rsidRPr="00253C57" w:rsidRDefault="007A438C" w:rsidP="007A438C">
            <w:r w:rsidRPr="00253C57">
              <w:t>500</w:t>
            </w:r>
          </w:p>
        </w:tc>
        <w:tc>
          <w:tcPr>
            <w:tcW w:w="1020" w:type="dxa"/>
            <w:hideMark/>
          </w:tcPr>
          <w:p w14:paraId="1EE29B88" w14:textId="77777777" w:rsidR="007A438C" w:rsidRPr="00253C57" w:rsidRDefault="007A438C" w:rsidP="007A438C">
            <w:r w:rsidRPr="00253C57">
              <w:t>Planned</w:t>
            </w:r>
          </w:p>
        </w:tc>
        <w:tc>
          <w:tcPr>
            <w:tcW w:w="4160" w:type="dxa"/>
            <w:hideMark/>
          </w:tcPr>
          <w:p w14:paraId="7675769C" w14:textId="77777777" w:rsidR="007A438C" w:rsidRPr="00253C57" w:rsidRDefault="007A438C" w:rsidP="007A438C">
            <w:r w:rsidRPr="00253C57">
              <w:t>3,400</w:t>
            </w:r>
          </w:p>
        </w:tc>
        <w:tc>
          <w:tcPr>
            <w:tcW w:w="1589" w:type="dxa"/>
            <w:vMerge w:val="restart"/>
            <w:hideMark/>
          </w:tcPr>
          <w:p w14:paraId="13544672" w14:textId="77777777" w:rsidR="007A438C" w:rsidRPr="00253C57" w:rsidRDefault="007A438C" w:rsidP="007A438C">
            <w:r w:rsidRPr="00253C57">
              <w:t>Implementing partner reports 2022</w:t>
            </w:r>
          </w:p>
        </w:tc>
        <w:tc>
          <w:tcPr>
            <w:tcW w:w="1677" w:type="dxa"/>
            <w:vMerge w:val="restart"/>
            <w:hideMark/>
          </w:tcPr>
          <w:p w14:paraId="231F3BFD" w14:textId="77777777" w:rsidR="007A438C" w:rsidRPr="00253C57" w:rsidRDefault="007A438C" w:rsidP="007A438C">
            <w:r w:rsidRPr="00253C57">
              <w:t>N/a</w:t>
            </w:r>
          </w:p>
        </w:tc>
      </w:tr>
      <w:tr w:rsidR="007A438C" w:rsidRPr="00253C57" w14:paraId="321EFC94" w14:textId="77777777" w:rsidTr="007A438C">
        <w:trPr>
          <w:trHeight w:val="136"/>
        </w:trPr>
        <w:tc>
          <w:tcPr>
            <w:tcW w:w="1270" w:type="dxa"/>
            <w:vMerge/>
            <w:hideMark/>
          </w:tcPr>
          <w:p w14:paraId="27AD1A75" w14:textId="77777777" w:rsidR="007A438C" w:rsidRPr="00253C57" w:rsidRDefault="007A438C" w:rsidP="007A438C"/>
        </w:tc>
        <w:tc>
          <w:tcPr>
            <w:tcW w:w="1763" w:type="dxa"/>
            <w:vMerge/>
            <w:hideMark/>
          </w:tcPr>
          <w:p w14:paraId="36DCBBD8" w14:textId="77777777" w:rsidR="007A438C" w:rsidRPr="00253C57" w:rsidRDefault="007A438C" w:rsidP="007A438C"/>
        </w:tc>
        <w:tc>
          <w:tcPr>
            <w:tcW w:w="1648" w:type="dxa"/>
            <w:vMerge/>
            <w:hideMark/>
          </w:tcPr>
          <w:p w14:paraId="4D1F1E51" w14:textId="77777777" w:rsidR="007A438C" w:rsidRPr="00253C57" w:rsidRDefault="007A438C" w:rsidP="007A438C"/>
        </w:tc>
        <w:tc>
          <w:tcPr>
            <w:tcW w:w="1616" w:type="dxa"/>
            <w:vMerge/>
            <w:hideMark/>
          </w:tcPr>
          <w:p w14:paraId="3DDAE2E4" w14:textId="77777777" w:rsidR="007A438C" w:rsidRPr="00253C57" w:rsidRDefault="007A438C" w:rsidP="007A438C"/>
        </w:tc>
        <w:tc>
          <w:tcPr>
            <w:tcW w:w="1020" w:type="dxa"/>
            <w:hideMark/>
          </w:tcPr>
          <w:p w14:paraId="113F1A06" w14:textId="77777777" w:rsidR="007A438C" w:rsidRPr="00253C57" w:rsidRDefault="007A438C" w:rsidP="007A438C">
            <w:r w:rsidRPr="00253C57">
              <w:t>Actual</w:t>
            </w:r>
          </w:p>
        </w:tc>
        <w:tc>
          <w:tcPr>
            <w:tcW w:w="4160" w:type="dxa"/>
            <w:hideMark/>
          </w:tcPr>
          <w:p w14:paraId="3CD61FD0" w14:textId="77777777" w:rsidR="007A438C" w:rsidRPr="00253C57" w:rsidRDefault="007A438C" w:rsidP="007A438C">
            <w:r w:rsidRPr="00253C57">
              <w:t>8,672</w:t>
            </w:r>
          </w:p>
        </w:tc>
        <w:tc>
          <w:tcPr>
            <w:tcW w:w="1589" w:type="dxa"/>
            <w:vMerge/>
            <w:hideMark/>
          </w:tcPr>
          <w:p w14:paraId="7D8F3AE9" w14:textId="77777777" w:rsidR="007A438C" w:rsidRPr="00253C57" w:rsidRDefault="007A438C" w:rsidP="007A438C"/>
        </w:tc>
        <w:tc>
          <w:tcPr>
            <w:tcW w:w="1677" w:type="dxa"/>
            <w:vMerge/>
            <w:hideMark/>
          </w:tcPr>
          <w:p w14:paraId="7AD4005D" w14:textId="77777777" w:rsidR="007A438C" w:rsidRPr="00253C57" w:rsidRDefault="007A438C" w:rsidP="007A438C"/>
        </w:tc>
      </w:tr>
      <w:tr w:rsidR="007A438C" w:rsidRPr="00253C57" w14:paraId="48F1D0E1" w14:textId="77777777" w:rsidTr="007A438C">
        <w:trPr>
          <w:trHeight w:val="300"/>
        </w:trPr>
        <w:tc>
          <w:tcPr>
            <w:tcW w:w="1270" w:type="dxa"/>
            <w:vMerge w:val="restart"/>
            <w:hideMark/>
          </w:tcPr>
          <w:p w14:paraId="69CC78EE" w14:textId="77777777" w:rsidR="007A438C" w:rsidRPr="00253C57" w:rsidRDefault="007A438C" w:rsidP="007A438C">
            <w:r w:rsidRPr="00253C57">
              <w:t> </w:t>
            </w:r>
          </w:p>
        </w:tc>
        <w:tc>
          <w:tcPr>
            <w:tcW w:w="1763" w:type="dxa"/>
            <w:vMerge w:val="restart"/>
            <w:hideMark/>
          </w:tcPr>
          <w:p w14:paraId="64482105" w14:textId="77777777" w:rsidR="007A438C" w:rsidRPr="00253C57" w:rsidRDefault="007A438C" w:rsidP="007A438C">
            <w:r w:rsidRPr="00253C57">
              <w:t>Mainland Boys</w:t>
            </w:r>
          </w:p>
        </w:tc>
        <w:tc>
          <w:tcPr>
            <w:tcW w:w="1648" w:type="dxa"/>
            <w:vMerge w:val="restart"/>
            <w:hideMark/>
          </w:tcPr>
          <w:p w14:paraId="3E279F7F" w14:textId="77777777" w:rsidR="007A438C" w:rsidRPr="00253C57" w:rsidRDefault="007A438C" w:rsidP="007A438C">
            <w:r w:rsidRPr="00253C57">
              <w:t>URT</w:t>
            </w:r>
          </w:p>
        </w:tc>
        <w:tc>
          <w:tcPr>
            <w:tcW w:w="1616" w:type="dxa"/>
            <w:vMerge w:val="restart"/>
            <w:hideMark/>
          </w:tcPr>
          <w:p w14:paraId="111EAD72" w14:textId="77777777" w:rsidR="007A438C" w:rsidRPr="00253C57" w:rsidRDefault="007A438C" w:rsidP="007A438C">
            <w:r w:rsidRPr="00253C57">
              <w:t>-</w:t>
            </w:r>
          </w:p>
        </w:tc>
        <w:tc>
          <w:tcPr>
            <w:tcW w:w="1020" w:type="dxa"/>
            <w:hideMark/>
          </w:tcPr>
          <w:p w14:paraId="60F0ADE0" w14:textId="77777777" w:rsidR="007A438C" w:rsidRPr="00253C57" w:rsidRDefault="007A438C" w:rsidP="007A438C">
            <w:r w:rsidRPr="00253C57">
              <w:t>Planned</w:t>
            </w:r>
          </w:p>
        </w:tc>
        <w:tc>
          <w:tcPr>
            <w:tcW w:w="4160" w:type="dxa"/>
            <w:hideMark/>
          </w:tcPr>
          <w:p w14:paraId="0C4B64D0" w14:textId="77777777" w:rsidR="007A438C" w:rsidRPr="00253C57" w:rsidRDefault="007A438C" w:rsidP="007A438C">
            <w:r w:rsidRPr="00253C57">
              <w:t>2,100</w:t>
            </w:r>
          </w:p>
        </w:tc>
        <w:tc>
          <w:tcPr>
            <w:tcW w:w="1589" w:type="dxa"/>
            <w:vMerge/>
            <w:hideMark/>
          </w:tcPr>
          <w:p w14:paraId="43672B65" w14:textId="77777777" w:rsidR="007A438C" w:rsidRPr="00253C57" w:rsidRDefault="007A438C" w:rsidP="007A438C"/>
        </w:tc>
        <w:tc>
          <w:tcPr>
            <w:tcW w:w="1677" w:type="dxa"/>
            <w:vMerge/>
            <w:hideMark/>
          </w:tcPr>
          <w:p w14:paraId="67F8A57E" w14:textId="77777777" w:rsidR="007A438C" w:rsidRPr="00253C57" w:rsidRDefault="007A438C" w:rsidP="007A438C"/>
        </w:tc>
      </w:tr>
      <w:tr w:rsidR="007A438C" w:rsidRPr="00253C57" w14:paraId="66BF2B96" w14:textId="77777777" w:rsidTr="007A438C">
        <w:trPr>
          <w:trHeight w:val="131"/>
        </w:trPr>
        <w:tc>
          <w:tcPr>
            <w:tcW w:w="1270" w:type="dxa"/>
            <w:vMerge/>
            <w:hideMark/>
          </w:tcPr>
          <w:p w14:paraId="7FE7161C" w14:textId="77777777" w:rsidR="007A438C" w:rsidRPr="00253C57" w:rsidRDefault="007A438C" w:rsidP="007A438C"/>
        </w:tc>
        <w:tc>
          <w:tcPr>
            <w:tcW w:w="1763" w:type="dxa"/>
            <w:vMerge/>
            <w:hideMark/>
          </w:tcPr>
          <w:p w14:paraId="5F483039" w14:textId="77777777" w:rsidR="007A438C" w:rsidRPr="00253C57" w:rsidRDefault="007A438C" w:rsidP="007A438C"/>
        </w:tc>
        <w:tc>
          <w:tcPr>
            <w:tcW w:w="1648" w:type="dxa"/>
            <w:vMerge/>
            <w:hideMark/>
          </w:tcPr>
          <w:p w14:paraId="6F6EE4E1" w14:textId="77777777" w:rsidR="007A438C" w:rsidRPr="00253C57" w:rsidRDefault="007A438C" w:rsidP="007A438C"/>
        </w:tc>
        <w:tc>
          <w:tcPr>
            <w:tcW w:w="1616" w:type="dxa"/>
            <w:vMerge/>
            <w:hideMark/>
          </w:tcPr>
          <w:p w14:paraId="0C4F7457" w14:textId="77777777" w:rsidR="007A438C" w:rsidRPr="00253C57" w:rsidRDefault="007A438C" w:rsidP="007A438C"/>
        </w:tc>
        <w:tc>
          <w:tcPr>
            <w:tcW w:w="1020" w:type="dxa"/>
            <w:hideMark/>
          </w:tcPr>
          <w:p w14:paraId="5F2EF6F5" w14:textId="77777777" w:rsidR="007A438C" w:rsidRPr="00253C57" w:rsidRDefault="007A438C" w:rsidP="007A438C">
            <w:r w:rsidRPr="00253C57">
              <w:t>Actual</w:t>
            </w:r>
          </w:p>
        </w:tc>
        <w:tc>
          <w:tcPr>
            <w:tcW w:w="4160" w:type="dxa"/>
            <w:hideMark/>
          </w:tcPr>
          <w:p w14:paraId="27C50E8A" w14:textId="77777777" w:rsidR="007A438C" w:rsidRPr="00253C57" w:rsidRDefault="007A438C" w:rsidP="007A438C">
            <w:r w:rsidRPr="00253C57">
              <w:t>2,435</w:t>
            </w:r>
          </w:p>
        </w:tc>
        <w:tc>
          <w:tcPr>
            <w:tcW w:w="1589" w:type="dxa"/>
            <w:vMerge/>
            <w:hideMark/>
          </w:tcPr>
          <w:p w14:paraId="4DCB8F6F" w14:textId="77777777" w:rsidR="007A438C" w:rsidRPr="00253C57" w:rsidRDefault="007A438C" w:rsidP="007A438C"/>
        </w:tc>
        <w:tc>
          <w:tcPr>
            <w:tcW w:w="1677" w:type="dxa"/>
            <w:vMerge/>
            <w:hideMark/>
          </w:tcPr>
          <w:p w14:paraId="154A8439" w14:textId="77777777" w:rsidR="007A438C" w:rsidRPr="00253C57" w:rsidRDefault="007A438C" w:rsidP="007A438C"/>
        </w:tc>
      </w:tr>
      <w:tr w:rsidR="007A438C" w:rsidRPr="00253C57" w14:paraId="54951432" w14:textId="77777777" w:rsidTr="007A438C">
        <w:trPr>
          <w:trHeight w:val="300"/>
        </w:trPr>
        <w:tc>
          <w:tcPr>
            <w:tcW w:w="1270" w:type="dxa"/>
            <w:vMerge w:val="restart"/>
            <w:hideMark/>
          </w:tcPr>
          <w:p w14:paraId="4EF81220" w14:textId="77777777" w:rsidR="007A438C" w:rsidRPr="00253C57" w:rsidRDefault="007A438C" w:rsidP="007A438C">
            <w:r w:rsidRPr="00253C57">
              <w:t> </w:t>
            </w:r>
          </w:p>
        </w:tc>
        <w:tc>
          <w:tcPr>
            <w:tcW w:w="1763" w:type="dxa"/>
            <w:vMerge w:val="restart"/>
            <w:hideMark/>
          </w:tcPr>
          <w:p w14:paraId="1DDC4066" w14:textId="77777777" w:rsidR="007A438C" w:rsidRPr="00253C57" w:rsidRDefault="007A438C" w:rsidP="007A438C">
            <w:r w:rsidRPr="00253C57">
              <w:t>Zanzibar Girls</w:t>
            </w:r>
          </w:p>
        </w:tc>
        <w:tc>
          <w:tcPr>
            <w:tcW w:w="1648" w:type="dxa"/>
            <w:vMerge w:val="restart"/>
            <w:hideMark/>
          </w:tcPr>
          <w:p w14:paraId="259F5CAD" w14:textId="77777777" w:rsidR="007A438C" w:rsidRPr="00253C57" w:rsidRDefault="007A438C" w:rsidP="007A438C">
            <w:r w:rsidRPr="00253C57">
              <w:t>URT</w:t>
            </w:r>
          </w:p>
        </w:tc>
        <w:tc>
          <w:tcPr>
            <w:tcW w:w="1616" w:type="dxa"/>
            <w:vMerge w:val="restart"/>
            <w:hideMark/>
          </w:tcPr>
          <w:p w14:paraId="6DB32798" w14:textId="77777777" w:rsidR="007A438C" w:rsidRPr="00253C57" w:rsidRDefault="007A438C" w:rsidP="007A438C">
            <w:r w:rsidRPr="00253C57">
              <w:t>200</w:t>
            </w:r>
          </w:p>
        </w:tc>
        <w:tc>
          <w:tcPr>
            <w:tcW w:w="1020" w:type="dxa"/>
            <w:hideMark/>
          </w:tcPr>
          <w:p w14:paraId="0D02EEC1" w14:textId="77777777" w:rsidR="007A438C" w:rsidRPr="00253C57" w:rsidRDefault="007A438C" w:rsidP="007A438C">
            <w:r w:rsidRPr="00253C57">
              <w:t>Planned</w:t>
            </w:r>
          </w:p>
        </w:tc>
        <w:tc>
          <w:tcPr>
            <w:tcW w:w="4160" w:type="dxa"/>
            <w:hideMark/>
          </w:tcPr>
          <w:p w14:paraId="448E1165" w14:textId="77777777" w:rsidR="007A438C" w:rsidRPr="00253C57" w:rsidRDefault="007A438C" w:rsidP="007A438C">
            <w:r w:rsidRPr="00253C57">
              <w:t>2,250</w:t>
            </w:r>
          </w:p>
        </w:tc>
        <w:tc>
          <w:tcPr>
            <w:tcW w:w="1589" w:type="dxa"/>
            <w:vMerge/>
            <w:hideMark/>
          </w:tcPr>
          <w:p w14:paraId="193E1AC6" w14:textId="77777777" w:rsidR="007A438C" w:rsidRPr="00253C57" w:rsidRDefault="007A438C" w:rsidP="007A438C"/>
        </w:tc>
        <w:tc>
          <w:tcPr>
            <w:tcW w:w="1677" w:type="dxa"/>
            <w:vMerge/>
            <w:hideMark/>
          </w:tcPr>
          <w:p w14:paraId="7E95D18D" w14:textId="77777777" w:rsidR="007A438C" w:rsidRPr="00253C57" w:rsidRDefault="007A438C" w:rsidP="007A438C"/>
        </w:tc>
      </w:tr>
      <w:tr w:rsidR="007A438C" w:rsidRPr="00253C57" w14:paraId="7D70A77F" w14:textId="77777777" w:rsidTr="007A438C">
        <w:trPr>
          <w:trHeight w:val="300"/>
        </w:trPr>
        <w:tc>
          <w:tcPr>
            <w:tcW w:w="1270" w:type="dxa"/>
            <w:vMerge/>
            <w:hideMark/>
          </w:tcPr>
          <w:p w14:paraId="7634934F" w14:textId="77777777" w:rsidR="007A438C" w:rsidRPr="00253C57" w:rsidRDefault="007A438C" w:rsidP="007A438C"/>
        </w:tc>
        <w:tc>
          <w:tcPr>
            <w:tcW w:w="1763" w:type="dxa"/>
            <w:vMerge/>
            <w:hideMark/>
          </w:tcPr>
          <w:p w14:paraId="5A043309" w14:textId="77777777" w:rsidR="007A438C" w:rsidRPr="00253C57" w:rsidRDefault="007A438C" w:rsidP="007A438C"/>
        </w:tc>
        <w:tc>
          <w:tcPr>
            <w:tcW w:w="1648" w:type="dxa"/>
            <w:vMerge/>
            <w:hideMark/>
          </w:tcPr>
          <w:p w14:paraId="6E26CB7D" w14:textId="77777777" w:rsidR="007A438C" w:rsidRPr="00253C57" w:rsidRDefault="007A438C" w:rsidP="007A438C"/>
        </w:tc>
        <w:tc>
          <w:tcPr>
            <w:tcW w:w="1616" w:type="dxa"/>
            <w:vMerge/>
            <w:hideMark/>
          </w:tcPr>
          <w:p w14:paraId="615977D7" w14:textId="77777777" w:rsidR="007A438C" w:rsidRPr="00253C57" w:rsidRDefault="007A438C" w:rsidP="007A438C"/>
        </w:tc>
        <w:tc>
          <w:tcPr>
            <w:tcW w:w="1020" w:type="dxa"/>
            <w:hideMark/>
          </w:tcPr>
          <w:p w14:paraId="40574FA4" w14:textId="77777777" w:rsidR="007A438C" w:rsidRPr="00253C57" w:rsidRDefault="007A438C" w:rsidP="007A438C">
            <w:r w:rsidRPr="00253C57">
              <w:t>Actual</w:t>
            </w:r>
          </w:p>
        </w:tc>
        <w:tc>
          <w:tcPr>
            <w:tcW w:w="4160" w:type="dxa"/>
            <w:hideMark/>
          </w:tcPr>
          <w:p w14:paraId="70972CED" w14:textId="77777777" w:rsidR="007A438C" w:rsidRPr="00253C57" w:rsidRDefault="007A438C" w:rsidP="007A438C">
            <w:r w:rsidRPr="00253C57">
              <w:t>4,698</w:t>
            </w:r>
          </w:p>
        </w:tc>
        <w:tc>
          <w:tcPr>
            <w:tcW w:w="1589" w:type="dxa"/>
            <w:vMerge/>
            <w:hideMark/>
          </w:tcPr>
          <w:p w14:paraId="72A384F1" w14:textId="77777777" w:rsidR="007A438C" w:rsidRPr="00253C57" w:rsidRDefault="007A438C" w:rsidP="007A438C"/>
        </w:tc>
        <w:tc>
          <w:tcPr>
            <w:tcW w:w="1677" w:type="dxa"/>
            <w:vMerge/>
            <w:hideMark/>
          </w:tcPr>
          <w:p w14:paraId="063013B5" w14:textId="77777777" w:rsidR="007A438C" w:rsidRPr="00253C57" w:rsidRDefault="007A438C" w:rsidP="007A438C"/>
        </w:tc>
      </w:tr>
      <w:tr w:rsidR="007A438C" w:rsidRPr="00253C57" w14:paraId="38AC2272" w14:textId="77777777" w:rsidTr="007A438C">
        <w:trPr>
          <w:trHeight w:val="300"/>
        </w:trPr>
        <w:tc>
          <w:tcPr>
            <w:tcW w:w="1270" w:type="dxa"/>
            <w:vMerge w:val="restart"/>
            <w:hideMark/>
          </w:tcPr>
          <w:p w14:paraId="65D69B6F" w14:textId="77777777" w:rsidR="007A438C" w:rsidRPr="00253C57" w:rsidRDefault="007A438C" w:rsidP="007A438C">
            <w:r w:rsidRPr="00253C57">
              <w:t> </w:t>
            </w:r>
          </w:p>
        </w:tc>
        <w:tc>
          <w:tcPr>
            <w:tcW w:w="1763" w:type="dxa"/>
            <w:vMerge w:val="restart"/>
            <w:hideMark/>
          </w:tcPr>
          <w:p w14:paraId="7515EB88" w14:textId="77777777" w:rsidR="007A438C" w:rsidRPr="00253C57" w:rsidRDefault="007A438C" w:rsidP="007A438C">
            <w:r w:rsidRPr="00253C57">
              <w:t>Zanzibar Boys</w:t>
            </w:r>
          </w:p>
        </w:tc>
        <w:tc>
          <w:tcPr>
            <w:tcW w:w="1648" w:type="dxa"/>
            <w:vMerge w:val="restart"/>
            <w:hideMark/>
          </w:tcPr>
          <w:p w14:paraId="64F9A40F" w14:textId="77777777" w:rsidR="007A438C" w:rsidRPr="00253C57" w:rsidRDefault="007A438C" w:rsidP="007A438C">
            <w:r w:rsidRPr="00253C57">
              <w:t>URT</w:t>
            </w:r>
          </w:p>
        </w:tc>
        <w:tc>
          <w:tcPr>
            <w:tcW w:w="1616" w:type="dxa"/>
            <w:vMerge w:val="restart"/>
            <w:hideMark/>
          </w:tcPr>
          <w:p w14:paraId="5817C3C4" w14:textId="77777777" w:rsidR="007A438C" w:rsidRPr="00253C57" w:rsidRDefault="007A438C" w:rsidP="007A438C">
            <w:r w:rsidRPr="00253C57">
              <w:t>-</w:t>
            </w:r>
          </w:p>
        </w:tc>
        <w:tc>
          <w:tcPr>
            <w:tcW w:w="1020" w:type="dxa"/>
            <w:hideMark/>
          </w:tcPr>
          <w:p w14:paraId="22BE1AC2" w14:textId="77777777" w:rsidR="007A438C" w:rsidRPr="00253C57" w:rsidRDefault="007A438C" w:rsidP="007A438C">
            <w:r w:rsidRPr="00253C57">
              <w:t>Planned</w:t>
            </w:r>
          </w:p>
        </w:tc>
        <w:tc>
          <w:tcPr>
            <w:tcW w:w="4160" w:type="dxa"/>
            <w:hideMark/>
          </w:tcPr>
          <w:p w14:paraId="7215552C" w14:textId="77777777" w:rsidR="007A438C" w:rsidRPr="00253C57" w:rsidRDefault="007A438C" w:rsidP="007A438C">
            <w:r w:rsidRPr="00253C57">
              <w:t>1,450</w:t>
            </w:r>
          </w:p>
        </w:tc>
        <w:tc>
          <w:tcPr>
            <w:tcW w:w="1589" w:type="dxa"/>
            <w:vMerge/>
            <w:hideMark/>
          </w:tcPr>
          <w:p w14:paraId="37716AE0" w14:textId="77777777" w:rsidR="007A438C" w:rsidRPr="00253C57" w:rsidRDefault="007A438C" w:rsidP="007A438C"/>
        </w:tc>
        <w:tc>
          <w:tcPr>
            <w:tcW w:w="1677" w:type="dxa"/>
            <w:vMerge/>
            <w:hideMark/>
          </w:tcPr>
          <w:p w14:paraId="151DF0D0" w14:textId="77777777" w:rsidR="007A438C" w:rsidRPr="00253C57" w:rsidRDefault="007A438C" w:rsidP="007A438C"/>
        </w:tc>
      </w:tr>
      <w:tr w:rsidR="007A438C" w:rsidRPr="00253C57" w14:paraId="715D7BB0" w14:textId="77777777" w:rsidTr="007A438C">
        <w:trPr>
          <w:trHeight w:val="79"/>
        </w:trPr>
        <w:tc>
          <w:tcPr>
            <w:tcW w:w="1270" w:type="dxa"/>
            <w:vMerge/>
            <w:hideMark/>
          </w:tcPr>
          <w:p w14:paraId="3EB242CF" w14:textId="77777777" w:rsidR="007A438C" w:rsidRPr="00253C57" w:rsidRDefault="007A438C" w:rsidP="007A438C"/>
        </w:tc>
        <w:tc>
          <w:tcPr>
            <w:tcW w:w="1763" w:type="dxa"/>
            <w:vMerge/>
            <w:hideMark/>
          </w:tcPr>
          <w:p w14:paraId="57B9DF68" w14:textId="77777777" w:rsidR="007A438C" w:rsidRPr="00253C57" w:rsidRDefault="007A438C" w:rsidP="007A438C"/>
        </w:tc>
        <w:tc>
          <w:tcPr>
            <w:tcW w:w="1648" w:type="dxa"/>
            <w:vMerge/>
            <w:hideMark/>
          </w:tcPr>
          <w:p w14:paraId="10BC7B51" w14:textId="77777777" w:rsidR="007A438C" w:rsidRPr="00253C57" w:rsidRDefault="007A438C" w:rsidP="007A438C"/>
        </w:tc>
        <w:tc>
          <w:tcPr>
            <w:tcW w:w="1616" w:type="dxa"/>
            <w:vMerge/>
            <w:hideMark/>
          </w:tcPr>
          <w:p w14:paraId="29D3806F" w14:textId="77777777" w:rsidR="007A438C" w:rsidRPr="00253C57" w:rsidRDefault="007A438C" w:rsidP="007A438C"/>
        </w:tc>
        <w:tc>
          <w:tcPr>
            <w:tcW w:w="1020" w:type="dxa"/>
            <w:hideMark/>
          </w:tcPr>
          <w:p w14:paraId="31F2EA08" w14:textId="77777777" w:rsidR="007A438C" w:rsidRPr="00253C57" w:rsidRDefault="007A438C" w:rsidP="007A438C">
            <w:r w:rsidRPr="00253C57">
              <w:t>Actual</w:t>
            </w:r>
          </w:p>
        </w:tc>
        <w:tc>
          <w:tcPr>
            <w:tcW w:w="4160" w:type="dxa"/>
            <w:hideMark/>
          </w:tcPr>
          <w:p w14:paraId="4F09083A" w14:textId="77777777" w:rsidR="007A438C" w:rsidRPr="00253C57" w:rsidRDefault="007A438C" w:rsidP="007A438C">
            <w:r w:rsidRPr="00253C57">
              <w:t>2,480</w:t>
            </w:r>
          </w:p>
        </w:tc>
        <w:tc>
          <w:tcPr>
            <w:tcW w:w="1589" w:type="dxa"/>
            <w:vMerge/>
            <w:hideMark/>
          </w:tcPr>
          <w:p w14:paraId="288D7250" w14:textId="77777777" w:rsidR="007A438C" w:rsidRPr="00253C57" w:rsidRDefault="007A438C" w:rsidP="007A438C"/>
        </w:tc>
        <w:tc>
          <w:tcPr>
            <w:tcW w:w="1677" w:type="dxa"/>
            <w:vMerge/>
            <w:hideMark/>
          </w:tcPr>
          <w:p w14:paraId="5567275A" w14:textId="77777777" w:rsidR="007A438C" w:rsidRPr="00253C57" w:rsidRDefault="007A438C" w:rsidP="007A438C"/>
        </w:tc>
      </w:tr>
      <w:tr w:rsidR="007A438C" w:rsidRPr="00253C57" w14:paraId="19A422F9" w14:textId="77777777" w:rsidTr="007A438C">
        <w:trPr>
          <w:trHeight w:val="300"/>
        </w:trPr>
        <w:tc>
          <w:tcPr>
            <w:tcW w:w="14743" w:type="dxa"/>
            <w:gridSpan w:val="8"/>
            <w:hideMark/>
          </w:tcPr>
          <w:p w14:paraId="2A5F0088" w14:textId="77777777" w:rsidR="007A438C" w:rsidRPr="00253C57" w:rsidRDefault="007A438C" w:rsidP="007A438C">
            <w:pPr>
              <w:rPr>
                <w:b/>
                <w:bCs/>
              </w:rPr>
            </w:pPr>
            <w:r w:rsidRPr="00253C57">
              <w:rPr>
                <w:b/>
                <w:bCs/>
              </w:rPr>
              <w:t xml:space="preserve">Indicator 3.3.2-6 - Proportion of districts that engaged in dialogue to prevent and respond to VAWC (Percent) Agency: </w:t>
            </w:r>
            <w:r w:rsidRPr="00253C57">
              <w:rPr>
                <w:i/>
                <w:iCs/>
              </w:rPr>
              <w:t>UNFPA, UNICEF, UNESCO, IOM, UNWOMEN</w:t>
            </w:r>
          </w:p>
        </w:tc>
      </w:tr>
      <w:tr w:rsidR="007A438C" w:rsidRPr="00253C57" w14:paraId="5642E067" w14:textId="77777777" w:rsidTr="007A438C">
        <w:trPr>
          <w:trHeight w:val="338"/>
        </w:trPr>
        <w:tc>
          <w:tcPr>
            <w:tcW w:w="1270" w:type="dxa"/>
            <w:vMerge w:val="restart"/>
            <w:hideMark/>
          </w:tcPr>
          <w:p w14:paraId="48DE5B76" w14:textId="77777777" w:rsidR="007A438C" w:rsidRPr="00253C57" w:rsidRDefault="007A438C" w:rsidP="007A438C">
            <w:r w:rsidRPr="00253C57">
              <w:t> </w:t>
            </w:r>
          </w:p>
        </w:tc>
        <w:tc>
          <w:tcPr>
            <w:tcW w:w="1763" w:type="dxa"/>
            <w:vMerge w:val="restart"/>
            <w:hideMark/>
          </w:tcPr>
          <w:p w14:paraId="15678FC4" w14:textId="77777777" w:rsidR="007A438C" w:rsidRPr="00253C57" w:rsidRDefault="007A438C" w:rsidP="007A438C">
            <w:r w:rsidRPr="00253C57">
              <w:t>Dialogues</w:t>
            </w:r>
          </w:p>
        </w:tc>
        <w:tc>
          <w:tcPr>
            <w:tcW w:w="1648" w:type="dxa"/>
            <w:vMerge w:val="restart"/>
            <w:hideMark/>
          </w:tcPr>
          <w:p w14:paraId="41031A22" w14:textId="77777777" w:rsidR="007A438C" w:rsidRPr="00253C57" w:rsidRDefault="007A438C" w:rsidP="007A438C">
            <w:r w:rsidRPr="00253C57">
              <w:t>Mainland</w:t>
            </w:r>
          </w:p>
        </w:tc>
        <w:tc>
          <w:tcPr>
            <w:tcW w:w="1616" w:type="dxa"/>
            <w:vMerge w:val="restart"/>
            <w:hideMark/>
          </w:tcPr>
          <w:p w14:paraId="2F0E7294" w14:textId="77777777" w:rsidR="007A438C" w:rsidRPr="00253C57" w:rsidRDefault="007A438C" w:rsidP="007A438C">
            <w:r w:rsidRPr="00253C57">
              <w:t>6</w:t>
            </w:r>
          </w:p>
        </w:tc>
        <w:tc>
          <w:tcPr>
            <w:tcW w:w="1020" w:type="dxa"/>
            <w:hideMark/>
          </w:tcPr>
          <w:p w14:paraId="584E64A4" w14:textId="77777777" w:rsidR="007A438C" w:rsidRPr="00253C57" w:rsidRDefault="007A438C" w:rsidP="007A438C">
            <w:r w:rsidRPr="00253C57">
              <w:t>Planned</w:t>
            </w:r>
          </w:p>
        </w:tc>
        <w:tc>
          <w:tcPr>
            <w:tcW w:w="4160" w:type="dxa"/>
            <w:hideMark/>
          </w:tcPr>
          <w:p w14:paraId="5277CF5A" w14:textId="77777777" w:rsidR="007A438C" w:rsidRPr="00253C57" w:rsidRDefault="007A438C" w:rsidP="007A438C">
            <w:r w:rsidRPr="00253C57">
              <w:t>26</w:t>
            </w:r>
          </w:p>
        </w:tc>
        <w:tc>
          <w:tcPr>
            <w:tcW w:w="1589" w:type="dxa"/>
            <w:vMerge w:val="restart"/>
            <w:hideMark/>
          </w:tcPr>
          <w:p w14:paraId="595A9F7D" w14:textId="77777777" w:rsidR="007A438C" w:rsidRPr="00253C57" w:rsidRDefault="007A438C" w:rsidP="007A438C">
            <w:r w:rsidRPr="00253C57">
              <w:t>Implementing partner reports 2022</w:t>
            </w:r>
          </w:p>
        </w:tc>
        <w:tc>
          <w:tcPr>
            <w:tcW w:w="1677" w:type="dxa"/>
            <w:vMerge w:val="restart"/>
            <w:hideMark/>
          </w:tcPr>
          <w:p w14:paraId="04A5588E" w14:textId="77777777" w:rsidR="007A438C" w:rsidRPr="00253C57" w:rsidRDefault="007A438C" w:rsidP="007A438C">
            <w:r w:rsidRPr="00253C57">
              <w:t xml:space="preserve">The Zanzibar Communication and Behavioural Change Initiative to support </w:t>
            </w:r>
            <w:r w:rsidRPr="00253C57">
              <w:lastRenderedPageBreak/>
              <w:t>implementation of the NPA-VAWC was finalized in 2022 and implementation will begin in 2023.</w:t>
            </w:r>
          </w:p>
        </w:tc>
      </w:tr>
      <w:tr w:rsidR="007A438C" w:rsidRPr="00253C57" w14:paraId="7D52F14F" w14:textId="77777777" w:rsidTr="007A438C">
        <w:trPr>
          <w:trHeight w:val="300"/>
        </w:trPr>
        <w:tc>
          <w:tcPr>
            <w:tcW w:w="1270" w:type="dxa"/>
            <w:vMerge/>
            <w:hideMark/>
          </w:tcPr>
          <w:p w14:paraId="5EA7BEAF" w14:textId="77777777" w:rsidR="007A438C" w:rsidRPr="00253C57" w:rsidRDefault="007A438C" w:rsidP="007A438C"/>
        </w:tc>
        <w:tc>
          <w:tcPr>
            <w:tcW w:w="1763" w:type="dxa"/>
            <w:vMerge/>
            <w:hideMark/>
          </w:tcPr>
          <w:p w14:paraId="644B35A9" w14:textId="77777777" w:rsidR="007A438C" w:rsidRPr="00253C57" w:rsidRDefault="007A438C" w:rsidP="007A438C"/>
        </w:tc>
        <w:tc>
          <w:tcPr>
            <w:tcW w:w="1648" w:type="dxa"/>
            <w:vMerge/>
            <w:hideMark/>
          </w:tcPr>
          <w:p w14:paraId="3456786D" w14:textId="77777777" w:rsidR="007A438C" w:rsidRPr="00253C57" w:rsidRDefault="007A438C" w:rsidP="007A438C"/>
        </w:tc>
        <w:tc>
          <w:tcPr>
            <w:tcW w:w="1616" w:type="dxa"/>
            <w:vMerge/>
            <w:hideMark/>
          </w:tcPr>
          <w:p w14:paraId="7456B3E1" w14:textId="77777777" w:rsidR="007A438C" w:rsidRPr="00253C57" w:rsidRDefault="007A438C" w:rsidP="007A438C"/>
        </w:tc>
        <w:tc>
          <w:tcPr>
            <w:tcW w:w="1020" w:type="dxa"/>
            <w:hideMark/>
          </w:tcPr>
          <w:p w14:paraId="3D3FA71D" w14:textId="77777777" w:rsidR="007A438C" w:rsidRPr="00253C57" w:rsidRDefault="007A438C" w:rsidP="007A438C">
            <w:r w:rsidRPr="00253C57">
              <w:t>Actual</w:t>
            </w:r>
          </w:p>
        </w:tc>
        <w:tc>
          <w:tcPr>
            <w:tcW w:w="4160" w:type="dxa"/>
            <w:hideMark/>
          </w:tcPr>
          <w:p w14:paraId="4DFADE6C" w14:textId="77777777" w:rsidR="007A438C" w:rsidRPr="00253C57" w:rsidRDefault="007A438C" w:rsidP="007A438C">
            <w:r w:rsidRPr="00253C57">
              <w:t>35</w:t>
            </w:r>
          </w:p>
        </w:tc>
        <w:tc>
          <w:tcPr>
            <w:tcW w:w="1589" w:type="dxa"/>
            <w:vMerge/>
            <w:hideMark/>
          </w:tcPr>
          <w:p w14:paraId="2C33BBBD" w14:textId="77777777" w:rsidR="007A438C" w:rsidRPr="00253C57" w:rsidRDefault="007A438C" w:rsidP="007A438C"/>
        </w:tc>
        <w:tc>
          <w:tcPr>
            <w:tcW w:w="1677" w:type="dxa"/>
            <w:vMerge/>
            <w:hideMark/>
          </w:tcPr>
          <w:p w14:paraId="57B607B8" w14:textId="77777777" w:rsidR="007A438C" w:rsidRPr="00253C57" w:rsidRDefault="007A438C" w:rsidP="007A438C"/>
        </w:tc>
      </w:tr>
      <w:tr w:rsidR="007A438C" w:rsidRPr="00253C57" w14:paraId="6158F1FA" w14:textId="77777777" w:rsidTr="007A438C">
        <w:trPr>
          <w:trHeight w:val="300"/>
        </w:trPr>
        <w:tc>
          <w:tcPr>
            <w:tcW w:w="1270" w:type="dxa"/>
            <w:vMerge w:val="restart"/>
            <w:hideMark/>
          </w:tcPr>
          <w:p w14:paraId="7200713C" w14:textId="77777777" w:rsidR="007A438C" w:rsidRPr="00253C57" w:rsidRDefault="007A438C" w:rsidP="007A438C">
            <w:r w:rsidRPr="00253C57">
              <w:t> </w:t>
            </w:r>
          </w:p>
        </w:tc>
        <w:tc>
          <w:tcPr>
            <w:tcW w:w="1763" w:type="dxa"/>
            <w:vMerge w:val="restart"/>
            <w:hideMark/>
          </w:tcPr>
          <w:p w14:paraId="16050FA6" w14:textId="77777777" w:rsidR="007A438C" w:rsidRPr="00253C57" w:rsidRDefault="007A438C" w:rsidP="007A438C">
            <w:r w:rsidRPr="00253C57">
              <w:t>Dialogues</w:t>
            </w:r>
          </w:p>
        </w:tc>
        <w:tc>
          <w:tcPr>
            <w:tcW w:w="1648" w:type="dxa"/>
            <w:vMerge w:val="restart"/>
            <w:hideMark/>
          </w:tcPr>
          <w:p w14:paraId="5B3608BA" w14:textId="77777777" w:rsidR="007A438C" w:rsidRPr="00253C57" w:rsidRDefault="007A438C" w:rsidP="007A438C">
            <w:r w:rsidRPr="00253C57">
              <w:t>Zanzibar</w:t>
            </w:r>
          </w:p>
        </w:tc>
        <w:tc>
          <w:tcPr>
            <w:tcW w:w="1616" w:type="dxa"/>
            <w:vMerge w:val="restart"/>
            <w:hideMark/>
          </w:tcPr>
          <w:p w14:paraId="42F9B4F7" w14:textId="77777777" w:rsidR="007A438C" w:rsidRPr="00253C57" w:rsidRDefault="007A438C" w:rsidP="007A438C">
            <w:r w:rsidRPr="00253C57">
              <w:t>27</w:t>
            </w:r>
          </w:p>
        </w:tc>
        <w:tc>
          <w:tcPr>
            <w:tcW w:w="1020" w:type="dxa"/>
            <w:hideMark/>
          </w:tcPr>
          <w:p w14:paraId="00A04911" w14:textId="77777777" w:rsidR="007A438C" w:rsidRPr="00253C57" w:rsidRDefault="007A438C" w:rsidP="007A438C">
            <w:r w:rsidRPr="00253C57">
              <w:t>Planned</w:t>
            </w:r>
          </w:p>
        </w:tc>
        <w:tc>
          <w:tcPr>
            <w:tcW w:w="4160" w:type="dxa"/>
            <w:hideMark/>
          </w:tcPr>
          <w:p w14:paraId="201FC2C8" w14:textId="77777777" w:rsidR="007A438C" w:rsidRPr="00253C57" w:rsidRDefault="007A438C" w:rsidP="007A438C">
            <w:r w:rsidRPr="00253C57">
              <w:t>82</w:t>
            </w:r>
          </w:p>
        </w:tc>
        <w:tc>
          <w:tcPr>
            <w:tcW w:w="1589" w:type="dxa"/>
            <w:vMerge/>
            <w:hideMark/>
          </w:tcPr>
          <w:p w14:paraId="7D802F92" w14:textId="77777777" w:rsidR="007A438C" w:rsidRPr="00253C57" w:rsidRDefault="007A438C" w:rsidP="007A438C"/>
        </w:tc>
        <w:tc>
          <w:tcPr>
            <w:tcW w:w="1677" w:type="dxa"/>
            <w:vMerge/>
            <w:hideMark/>
          </w:tcPr>
          <w:p w14:paraId="39ADF33B" w14:textId="77777777" w:rsidR="007A438C" w:rsidRPr="00253C57" w:rsidRDefault="007A438C" w:rsidP="007A438C"/>
        </w:tc>
      </w:tr>
      <w:tr w:rsidR="007A438C" w:rsidRPr="00253C57" w14:paraId="41F4A754" w14:textId="77777777" w:rsidTr="007A438C">
        <w:trPr>
          <w:trHeight w:val="300"/>
        </w:trPr>
        <w:tc>
          <w:tcPr>
            <w:tcW w:w="1270" w:type="dxa"/>
            <w:vMerge/>
            <w:hideMark/>
          </w:tcPr>
          <w:p w14:paraId="2C47F1F7" w14:textId="77777777" w:rsidR="007A438C" w:rsidRPr="00253C57" w:rsidRDefault="007A438C" w:rsidP="007A438C"/>
        </w:tc>
        <w:tc>
          <w:tcPr>
            <w:tcW w:w="1763" w:type="dxa"/>
            <w:vMerge/>
            <w:hideMark/>
          </w:tcPr>
          <w:p w14:paraId="5F1A6B04" w14:textId="77777777" w:rsidR="007A438C" w:rsidRPr="00253C57" w:rsidRDefault="007A438C" w:rsidP="007A438C"/>
        </w:tc>
        <w:tc>
          <w:tcPr>
            <w:tcW w:w="1648" w:type="dxa"/>
            <w:vMerge/>
            <w:hideMark/>
          </w:tcPr>
          <w:p w14:paraId="138873F0" w14:textId="77777777" w:rsidR="007A438C" w:rsidRPr="00253C57" w:rsidRDefault="007A438C" w:rsidP="007A438C"/>
        </w:tc>
        <w:tc>
          <w:tcPr>
            <w:tcW w:w="1616" w:type="dxa"/>
            <w:vMerge/>
            <w:hideMark/>
          </w:tcPr>
          <w:p w14:paraId="74D47ED9" w14:textId="77777777" w:rsidR="007A438C" w:rsidRPr="00253C57" w:rsidRDefault="007A438C" w:rsidP="007A438C"/>
        </w:tc>
        <w:tc>
          <w:tcPr>
            <w:tcW w:w="1020" w:type="dxa"/>
            <w:hideMark/>
          </w:tcPr>
          <w:p w14:paraId="171341AC" w14:textId="77777777" w:rsidR="007A438C" w:rsidRPr="00253C57" w:rsidRDefault="007A438C" w:rsidP="007A438C">
            <w:r w:rsidRPr="00253C57">
              <w:t>Actual</w:t>
            </w:r>
          </w:p>
        </w:tc>
        <w:tc>
          <w:tcPr>
            <w:tcW w:w="4160" w:type="dxa"/>
            <w:hideMark/>
          </w:tcPr>
          <w:p w14:paraId="58CB1A41" w14:textId="77777777" w:rsidR="007A438C" w:rsidRPr="00253C57" w:rsidRDefault="007A438C" w:rsidP="007A438C">
            <w:r w:rsidRPr="00253C57">
              <w:t>100</w:t>
            </w:r>
          </w:p>
        </w:tc>
        <w:tc>
          <w:tcPr>
            <w:tcW w:w="1589" w:type="dxa"/>
            <w:vMerge/>
            <w:hideMark/>
          </w:tcPr>
          <w:p w14:paraId="02BB275A" w14:textId="77777777" w:rsidR="007A438C" w:rsidRPr="00253C57" w:rsidRDefault="007A438C" w:rsidP="007A438C"/>
        </w:tc>
        <w:tc>
          <w:tcPr>
            <w:tcW w:w="1677" w:type="dxa"/>
            <w:vMerge/>
            <w:hideMark/>
          </w:tcPr>
          <w:p w14:paraId="60E16536" w14:textId="77777777" w:rsidR="007A438C" w:rsidRPr="00253C57" w:rsidRDefault="007A438C" w:rsidP="007A438C"/>
        </w:tc>
      </w:tr>
      <w:tr w:rsidR="007A438C" w:rsidRPr="00253C57" w14:paraId="55049EA4" w14:textId="77777777" w:rsidTr="007A438C">
        <w:trPr>
          <w:trHeight w:val="300"/>
        </w:trPr>
        <w:tc>
          <w:tcPr>
            <w:tcW w:w="1270" w:type="dxa"/>
            <w:vMerge w:val="restart"/>
            <w:hideMark/>
          </w:tcPr>
          <w:p w14:paraId="61C422C5" w14:textId="77777777" w:rsidR="007A438C" w:rsidRPr="00253C57" w:rsidRDefault="007A438C" w:rsidP="007A438C">
            <w:r w:rsidRPr="00253C57">
              <w:t> </w:t>
            </w:r>
          </w:p>
        </w:tc>
        <w:tc>
          <w:tcPr>
            <w:tcW w:w="1763" w:type="dxa"/>
            <w:vMerge w:val="restart"/>
            <w:hideMark/>
          </w:tcPr>
          <w:p w14:paraId="3C76D6ED" w14:textId="77777777" w:rsidR="007A438C" w:rsidRPr="00253C57" w:rsidRDefault="007A438C" w:rsidP="007A438C">
            <w:r w:rsidRPr="00253C57">
              <w:t xml:space="preserve">NPA VAWC Communication </w:t>
            </w:r>
            <w:r w:rsidRPr="00253C57">
              <w:lastRenderedPageBreak/>
              <w:t>and Outreach Strategy</w:t>
            </w:r>
          </w:p>
        </w:tc>
        <w:tc>
          <w:tcPr>
            <w:tcW w:w="1648" w:type="dxa"/>
            <w:vMerge w:val="restart"/>
            <w:hideMark/>
          </w:tcPr>
          <w:p w14:paraId="36202980" w14:textId="77777777" w:rsidR="007A438C" w:rsidRPr="00253C57" w:rsidRDefault="007A438C" w:rsidP="007A438C">
            <w:r w:rsidRPr="00253C57">
              <w:lastRenderedPageBreak/>
              <w:t>Mainland</w:t>
            </w:r>
          </w:p>
        </w:tc>
        <w:tc>
          <w:tcPr>
            <w:tcW w:w="1616" w:type="dxa"/>
            <w:vMerge w:val="restart"/>
            <w:hideMark/>
          </w:tcPr>
          <w:p w14:paraId="0AE4E074" w14:textId="77777777" w:rsidR="007A438C" w:rsidRPr="00253C57" w:rsidRDefault="007A438C" w:rsidP="007A438C">
            <w:r w:rsidRPr="00253C57">
              <w:t>-</w:t>
            </w:r>
          </w:p>
        </w:tc>
        <w:tc>
          <w:tcPr>
            <w:tcW w:w="1020" w:type="dxa"/>
            <w:hideMark/>
          </w:tcPr>
          <w:p w14:paraId="09838A86" w14:textId="77777777" w:rsidR="007A438C" w:rsidRPr="00253C57" w:rsidRDefault="007A438C" w:rsidP="007A438C">
            <w:r w:rsidRPr="00253C57">
              <w:t>Planned</w:t>
            </w:r>
          </w:p>
        </w:tc>
        <w:tc>
          <w:tcPr>
            <w:tcW w:w="4160" w:type="dxa"/>
            <w:hideMark/>
          </w:tcPr>
          <w:p w14:paraId="1665FBFE" w14:textId="77777777" w:rsidR="007A438C" w:rsidRPr="00253C57" w:rsidRDefault="007A438C" w:rsidP="007A438C">
            <w:r w:rsidRPr="00253C57">
              <w:t>26</w:t>
            </w:r>
          </w:p>
        </w:tc>
        <w:tc>
          <w:tcPr>
            <w:tcW w:w="1589" w:type="dxa"/>
            <w:vMerge/>
            <w:hideMark/>
          </w:tcPr>
          <w:p w14:paraId="6180F36C" w14:textId="77777777" w:rsidR="007A438C" w:rsidRPr="00253C57" w:rsidRDefault="007A438C" w:rsidP="007A438C"/>
        </w:tc>
        <w:tc>
          <w:tcPr>
            <w:tcW w:w="1677" w:type="dxa"/>
            <w:vMerge/>
            <w:hideMark/>
          </w:tcPr>
          <w:p w14:paraId="2B076042" w14:textId="77777777" w:rsidR="007A438C" w:rsidRPr="00253C57" w:rsidRDefault="007A438C" w:rsidP="007A438C"/>
        </w:tc>
      </w:tr>
      <w:tr w:rsidR="007A438C" w:rsidRPr="00253C57" w14:paraId="274044F5" w14:textId="77777777" w:rsidTr="007A438C">
        <w:trPr>
          <w:trHeight w:val="460"/>
        </w:trPr>
        <w:tc>
          <w:tcPr>
            <w:tcW w:w="1270" w:type="dxa"/>
            <w:vMerge/>
            <w:hideMark/>
          </w:tcPr>
          <w:p w14:paraId="2D46CB2D" w14:textId="77777777" w:rsidR="007A438C" w:rsidRPr="00253C57" w:rsidRDefault="007A438C" w:rsidP="007A438C"/>
        </w:tc>
        <w:tc>
          <w:tcPr>
            <w:tcW w:w="1763" w:type="dxa"/>
            <w:vMerge/>
            <w:hideMark/>
          </w:tcPr>
          <w:p w14:paraId="0FED4FC6" w14:textId="77777777" w:rsidR="007A438C" w:rsidRPr="00253C57" w:rsidRDefault="007A438C" w:rsidP="007A438C"/>
        </w:tc>
        <w:tc>
          <w:tcPr>
            <w:tcW w:w="1648" w:type="dxa"/>
            <w:vMerge/>
            <w:hideMark/>
          </w:tcPr>
          <w:p w14:paraId="1E1A0AEA" w14:textId="77777777" w:rsidR="007A438C" w:rsidRPr="00253C57" w:rsidRDefault="007A438C" w:rsidP="007A438C"/>
        </w:tc>
        <w:tc>
          <w:tcPr>
            <w:tcW w:w="1616" w:type="dxa"/>
            <w:vMerge/>
            <w:hideMark/>
          </w:tcPr>
          <w:p w14:paraId="68217E62" w14:textId="77777777" w:rsidR="007A438C" w:rsidRPr="00253C57" w:rsidRDefault="007A438C" w:rsidP="007A438C"/>
        </w:tc>
        <w:tc>
          <w:tcPr>
            <w:tcW w:w="1020" w:type="dxa"/>
            <w:hideMark/>
          </w:tcPr>
          <w:p w14:paraId="67FA6B76" w14:textId="77777777" w:rsidR="007A438C" w:rsidRPr="00253C57" w:rsidRDefault="007A438C" w:rsidP="007A438C">
            <w:r w:rsidRPr="00253C57">
              <w:t>Actual</w:t>
            </w:r>
          </w:p>
        </w:tc>
        <w:tc>
          <w:tcPr>
            <w:tcW w:w="4160" w:type="dxa"/>
            <w:hideMark/>
          </w:tcPr>
          <w:p w14:paraId="0CF9835C" w14:textId="77777777" w:rsidR="007A438C" w:rsidRPr="00253C57" w:rsidRDefault="007A438C" w:rsidP="007A438C">
            <w:r w:rsidRPr="00253C57">
              <w:t>31 (all districts in Mbeya, Iringa, Njombe, Kigoma and Songwe)</w:t>
            </w:r>
          </w:p>
        </w:tc>
        <w:tc>
          <w:tcPr>
            <w:tcW w:w="1589" w:type="dxa"/>
            <w:vMerge/>
            <w:hideMark/>
          </w:tcPr>
          <w:p w14:paraId="5B310CB4" w14:textId="77777777" w:rsidR="007A438C" w:rsidRPr="00253C57" w:rsidRDefault="007A438C" w:rsidP="007A438C"/>
        </w:tc>
        <w:tc>
          <w:tcPr>
            <w:tcW w:w="1677" w:type="dxa"/>
            <w:vMerge/>
            <w:hideMark/>
          </w:tcPr>
          <w:p w14:paraId="03C13CA5" w14:textId="77777777" w:rsidR="007A438C" w:rsidRPr="00253C57" w:rsidRDefault="007A438C" w:rsidP="007A438C"/>
        </w:tc>
      </w:tr>
      <w:tr w:rsidR="007A438C" w:rsidRPr="00253C57" w14:paraId="67A3E722" w14:textId="77777777" w:rsidTr="007A438C">
        <w:trPr>
          <w:trHeight w:val="300"/>
        </w:trPr>
        <w:tc>
          <w:tcPr>
            <w:tcW w:w="1270" w:type="dxa"/>
            <w:vMerge w:val="restart"/>
            <w:hideMark/>
          </w:tcPr>
          <w:p w14:paraId="67A23BA0" w14:textId="77777777" w:rsidR="007A438C" w:rsidRPr="00253C57" w:rsidRDefault="007A438C" w:rsidP="007A438C">
            <w:r w:rsidRPr="00253C57">
              <w:t> </w:t>
            </w:r>
          </w:p>
        </w:tc>
        <w:tc>
          <w:tcPr>
            <w:tcW w:w="1763" w:type="dxa"/>
            <w:vMerge w:val="restart"/>
            <w:hideMark/>
          </w:tcPr>
          <w:p w14:paraId="55D6540C" w14:textId="77777777" w:rsidR="007A438C" w:rsidRPr="00253C57" w:rsidRDefault="007A438C" w:rsidP="007A438C">
            <w:r w:rsidRPr="00253C57">
              <w:t>NPA VAWC Communication and Outreach Strategy</w:t>
            </w:r>
          </w:p>
        </w:tc>
        <w:tc>
          <w:tcPr>
            <w:tcW w:w="1648" w:type="dxa"/>
            <w:vMerge w:val="restart"/>
            <w:hideMark/>
          </w:tcPr>
          <w:p w14:paraId="1A6331EB" w14:textId="77777777" w:rsidR="007A438C" w:rsidRPr="00253C57" w:rsidRDefault="007A438C" w:rsidP="007A438C">
            <w:r w:rsidRPr="00253C57">
              <w:t>Zanzibar</w:t>
            </w:r>
          </w:p>
        </w:tc>
        <w:tc>
          <w:tcPr>
            <w:tcW w:w="1616" w:type="dxa"/>
            <w:vMerge w:val="restart"/>
            <w:hideMark/>
          </w:tcPr>
          <w:p w14:paraId="6A7ECAE0" w14:textId="77777777" w:rsidR="007A438C" w:rsidRPr="00253C57" w:rsidRDefault="007A438C" w:rsidP="007A438C">
            <w:r w:rsidRPr="00253C57">
              <w:t>-</w:t>
            </w:r>
          </w:p>
        </w:tc>
        <w:tc>
          <w:tcPr>
            <w:tcW w:w="1020" w:type="dxa"/>
            <w:hideMark/>
          </w:tcPr>
          <w:p w14:paraId="1D39F0A8" w14:textId="77777777" w:rsidR="007A438C" w:rsidRPr="00253C57" w:rsidRDefault="007A438C" w:rsidP="007A438C">
            <w:r w:rsidRPr="00253C57">
              <w:t>Planned</w:t>
            </w:r>
          </w:p>
        </w:tc>
        <w:tc>
          <w:tcPr>
            <w:tcW w:w="4160" w:type="dxa"/>
            <w:hideMark/>
          </w:tcPr>
          <w:p w14:paraId="52D22B7B" w14:textId="77777777" w:rsidR="007A438C" w:rsidRPr="00253C57" w:rsidRDefault="007A438C" w:rsidP="007A438C">
            <w:r w:rsidRPr="00253C57">
              <w:t>100 (Strategy being implemented in  11 districts)</w:t>
            </w:r>
          </w:p>
        </w:tc>
        <w:tc>
          <w:tcPr>
            <w:tcW w:w="1589" w:type="dxa"/>
            <w:vMerge/>
            <w:hideMark/>
          </w:tcPr>
          <w:p w14:paraId="63DAEE57" w14:textId="77777777" w:rsidR="007A438C" w:rsidRPr="00253C57" w:rsidRDefault="007A438C" w:rsidP="007A438C"/>
        </w:tc>
        <w:tc>
          <w:tcPr>
            <w:tcW w:w="1677" w:type="dxa"/>
            <w:vMerge/>
            <w:hideMark/>
          </w:tcPr>
          <w:p w14:paraId="60F66595" w14:textId="77777777" w:rsidR="007A438C" w:rsidRPr="00253C57" w:rsidRDefault="007A438C" w:rsidP="007A438C"/>
        </w:tc>
      </w:tr>
      <w:tr w:rsidR="007A438C" w:rsidRPr="00253C57" w14:paraId="3D50575F" w14:textId="77777777" w:rsidTr="007A438C">
        <w:trPr>
          <w:trHeight w:val="555"/>
        </w:trPr>
        <w:tc>
          <w:tcPr>
            <w:tcW w:w="1270" w:type="dxa"/>
            <w:vMerge/>
            <w:hideMark/>
          </w:tcPr>
          <w:p w14:paraId="15E6F3AC" w14:textId="77777777" w:rsidR="007A438C" w:rsidRPr="00253C57" w:rsidRDefault="007A438C" w:rsidP="007A438C"/>
        </w:tc>
        <w:tc>
          <w:tcPr>
            <w:tcW w:w="1763" w:type="dxa"/>
            <w:vMerge/>
            <w:hideMark/>
          </w:tcPr>
          <w:p w14:paraId="581ECBAC" w14:textId="77777777" w:rsidR="007A438C" w:rsidRPr="00253C57" w:rsidRDefault="007A438C" w:rsidP="007A438C"/>
        </w:tc>
        <w:tc>
          <w:tcPr>
            <w:tcW w:w="1648" w:type="dxa"/>
            <w:vMerge/>
            <w:hideMark/>
          </w:tcPr>
          <w:p w14:paraId="30787C8C" w14:textId="77777777" w:rsidR="007A438C" w:rsidRPr="00253C57" w:rsidRDefault="007A438C" w:rsidP="007A438C"/>
        </w:tc>
        <w:tc>
          <w:tcPr>
            <w:tcW w:w="1616" w:type="dxa"/>
            <w:vMerge/>
            <w:hideMark/>
          </w:tcPr>
          <w:p w14:paraId="194ED264" w14:textId="77777777" w:rsidR="007A438C" w:rsidRPr="00253C57" w:rsidRDefault="007A438C" w:rsidP="007A438C"/>
        </w:tc>
        <w:tc>
          <w:tcPr>
            <w:tcW w:w="1020" w:type="dxa"/>
            <w:hideMark/>
          </w:tcPr>
          <w:p w14:paraId="7FE9FD66" w14:textId="77777777" w:rsidR="007A438C" w:rsidRPr="00253C57" w:rsidRDefault="007A438C" w:rsidP="007A438C">
            <w:r w:rsidRPr="00253C57">
              <w:t>Actual</w:t>
            </w:r>
          </w:p>
        </w:tc>
        <w:tc>
          <w:tcPr>
            <w:tcW w:w="4160" w:type="dxa"/>
            <w:hideMark/>
          </w:tcPr>
          <w:p w14:paraId="4EAB1F4D" w14:textId="77777777" w:rsidR="007A438C" w:rsidRPr="00253C57" w:rsidRDefault="007A438C" w:rsidP="007A438C">
            <w:r w:rsidRPr="00253C57">
              <w:t>0</w:t>
            </w:r>
          </w:p>
        </w:tc>
        <w:tc>
          <w:tcPr>
            <w:tcW w:w="1589" w:type="dxa"/>
            <w:vMerge/>
            <w:hideMark/>
          </w:tcPr>
          <w:p w14:paraId="15DCA085" w14:textId="77777777" w:rsidR="007A438C" w:rsidRPr="00253C57" w:rsidRDefault="007A438C" w:rsidP="007A438C"/>
        </w:tc>
        <w:tc>
          <w:tcPr>
            <w:tcW w:w="1677" w:type="dxa"/>
            <w:vMerge/>
            <w:hideMark/>
          </w:tcPr>
          <w:p w14:paraId="4C06D619" w14:textId="77777777" w:rsidR="007A438C" w:rsidRPr="00253C57" w:rsidRDefault="007A438C" w:rsidP="007A438C"/>
        </w:tc>
      </w:tr>
      <w:tr w:rsidR="007A438C" w:rsidRPr="00253C57" w14:paraId="55CF8384" w14:textId="77777777" w:rsidTr="007A438C">
        <w:trPr>
          <w:trHeight w:val="300"/>
        </w:trPr>
        <w:tc>
          <w:tcPr>
            <w:tcW w:w="14743" w:type="dxa"/>
            <w:gridSpan w:val="8"/>
            <w:hideMark/>
          </w:tcPr>
          <w:p w14:paraId="4E34ACA1" w14:textId="77777777" w:rsidR="007A438C" w:rsidRPr="00253C57" w:rsidRDefault="007A438C" w:rsidP="007A438C">
            <w:pPr>
              <w:rPr>
                <w:b/>
                <w:bCs/>
              </w:rPr>
            </w:pPr>
            <w:r w:rsidRPr="00253C57">
              <w:rPr>
                <w:b/>
                <w:bCs/>
              </w:rPr>
              <w:t>Indicator 3.3.2-7 - Number of villages reached with UN supported positive parenting programs (Number) Agency: UNICEF</w:t>
            </w:r>
          </w:p>
        </w:tc>
      </w:tr>
      <w:tr w:rsidR="007A438C" w:rsidRPr="00253C57" w14:paraId="72658F5C" w14:textId="77777777" w:rsidTr="007A438C">
        <w:trPr>
          <w:trHeight w:val="300"/>
        </w:trPr>
        <w:tc>
          <w:tcPr>
            <w:tcW w:w="1270" w:type="dxa"/>
            <w:vMerge w:val="restart"/>
            <w:hideMark/>
          </w:tcPr>
          <w:p w14:paraId="14F52F6E" w14:textId="77777777" w:rsidR="007A438C" w:rsidRPr="00253C57" w:rsidRDefault="007A438C" w:rsidP="007A438C">
            <w:r w:rsidRPr="00253C57">
              <w:t> </w:t>
            </w:r>
          </w:p>
        </w:tc>
        <w:tc>
          <w:tcPr>
            <w:tcW w:w="1763" w:type="dxa"/>
            <w:vMerge w:val="restart"/>
            <w:hideMark/>
          </w:tcPr>
          <w:p w14:paraId="1D294596" w14:textId="77777777" w:rsidR="007A438C" w:rsidRPr="00253C57" w:rsidRDefault="007A438C" w:rsidP="007A438C">
            <w:r w:rsidRPr="00253C57">
              <w:t>Total</w:t>
            </w:r>
          </w:p>
        </w:tc>
        <w:tc>
          <w:tcPr>
            <w:tcW w:w="1648" w:type="dxa"/>
            <w:vMerge w:val="restart"/>
            <w:hideMark/>
          </w:tcPr>
          <w:p w14:paraId="535F4EED" w14:textId="77777777" w:rsidR="007A438C" w:rsidRPr="00253C57" w:rsidRDefault="007A438C" w:rsidP="007A438C">
            <w:r w:rsidRPr="00253C57">
              <w:t>Mainland</w:t>
            </w:r>
          </w:p>
        </w:tc>
        <w:tc>
          <w:tcPr>
            <w:tcW w:w="1616" w:type="dxa"/>
            <w:vMerge w:val="restart"/>
            <w:hideMark/>
          </w:tcPr>
          <w:p w14:paraId="0A63C639" w14:textId="77777777" w:rsidR="007A438C" w:rsidRPr="00253C57" w:rsidRDefault="007A438C" w:rsidP="007A438C">
            <w:r w:rsidRPr="00253C57">
              <w:t>-</w:t>
            </w:r>
          </w:p>
        </w:tc>
        <w:tc>
          <w:tcPr>
            <w:tcW w:w="1020" w:type="dxa"/>
            <w:hideMark/>
          </w:tcPr>
          <w:p w14:paraId="30B8304E" w14:textId="77777777" w:rsidR="007A438C" w:rsidRPr="00253C57" w:rsidRDefault="007A438C" w:rsidP="007A438C">
            <w:r w:rsidRPr="00253C57">
              <w:t>Planned</w:t>
            </w:r>
          </w:p>
        </w:tc>
        <w:tc>
          <w:tcPr>
            <w:tcW w:w="4160" w:type="dxa"/>
            <w:hideMark/>
          </w:tcPr>
          <w:p w14:paraId="2521F1A3" w14:textId="77777777" w:rsidR="007A438C" w:rsidRPr="00253C57" w:rsidRDefault="007A438C" w:rsidP="007A438C">
            <w:r w:rsidRPr="00253C57">
              <w:t>1,973</w:t>
            </w:r>
          </w:p>
        </w:tc>
        <w:tc>
          <w:tcPr>
            <w:tcW w:w="1589" w:type="dxa"/>
            <w:vMerge w:val="restart"/>
            <w:hideMark/>
          </w:tcPr>
          <w:p w14:paraId="223FB0C4" w14:textId="77777777" w:rsidR="007A438C" w:rsidRPr="00253C57" w:rsidRDefault="007A438C" w:rsidP="007A438C">
            <w:r w:rsidRPr="00253C57">
              <w:t>Activity reports from implementing partners 2022</w:t>
            </w:r>
          </w:p>
        </w:tc>
        <w:tc>
          <w:tcPr>
            <w:tcW w:w="1677" w:type="dxa"/>
            <w:vMerge w:val="restart"/>
            <w:hideMark/>
          </w:tcPr>
          <w:p w14:paraId="006D0BAD" w14:textId="0EA60A4B" w:rsidR="007A438C" w:rsidRPr="00253C57" w:rsidRDefault="007A438C" w:rsidP="007A438C">
            <w:r w:rsidRPr="00253C57">
              <w:t xml:space="preserve">UNICEF has not been supporting parenting </w:t>
            </w:r>
            <w:r w:rsidR="00782F38" w:rsidRPr="00253C57">
              <w:t>programmes</w:t>
            </w:r>
            <w:r w:rsidRPr="00253C57">
              <w:t xml:space="preserve"> in Zanzibar as planned in the reporting period.</w:t>
            </w:r>
          </w:p>
        </w:tc>
      </w:tr>
      <w:tr w:rsidR="007A438C" w:rsidRPr="00253C57" w14:paraId="66315734" w14:textId="77777777" w:rsidTr="007A438C">
        <w:trPr>
          <w:trHeight w:val="300"/>
        </w:trPr>
        <w:tc>
          <w:tcPr>
            <w:tcW w:w="1270" w:type="dxa"/>
            <w:vMerge/>
            <w:hideMark/>
          </w:tcPr>
          <w:p w14:paraId="3D39C05F" w14:textId="77777777" w:rsidR="007A438C" w:rsidRPr="00253C57" w:rsidRDefault="007A438C" w:rsidP="007A438C"/>
        </w:tc>
        <w:tc>
          <w:tcPr>
            <w:tcW w:w="1763" w:type="dxa"/>
            <w:vMerge/>
            <w:hideMark/>
          </w:tcPr>
          <w:p w14:paraId="6B95DCF1" w14:textId="77777777" w:rsidR="007A438C" w:rsidRPr="00253C57" w:rsidRDefault="007A438C" w:rsidP="007A438C"/>
        </w:tc>
        <w:tc>
          <w:tcPr>
            <w:tcW w:w="1648" w:type="dxa"/>
            <w:vMerge/>
            <w:hideMark/>
          </w:tcPr>
          <w:p w14:paraId="6F4A00FC" w14:textId="77777777" w:rsidR="007A438C" w:rsidRPr="00253C57" w:rsidRDefault="007A438C" w:rsidP="007A438C"/>
        </w:tc>
        <w:tc>
          <w:tcPr>
            <w:tcW w:w="1616" w:type="dxa"/>
            <w:vMerge/>
            <w:hideMark/>
          </w:tcPr>
          <w:p w14:paraId="0514B212" w14:textId="77777777" w:rsidR="007A438C" w:rsidRPr="00253C57" w:rsidRDefault="007A438C" w:rsidP="007A438C"/>
        </w:tc>
        <w:tc>
          <w:tcPr>
            <w:tcW w:w="1020" w:type="dxa"/>
            <w:hideMark/>
          </w:tcPr>
          <w:p w14:paraId="06000D06" w14:textId="77777777" w:rsidR="007A438C" w:rsidRPr="00253C57" w:rsidRDefault="007A438C" w:rsidP="007A438C">
            <w:r w:rsidRPr="00253C57">
              <w:t>Actual</w:t>
            </w:r>
          </w:p>
        </w:tc>
        <w:tc>
          <w:tcPr>
            <w:tcW w:w="4160" w:type="dxa"/>
            <w:hideMark/>
          </w:tcPr>
          <w:p w14:paraId="4B00404C" w14:textId="77777777" w:rsidR="007A438C" w:rsidRPr="00253C57" w:rsidRDefault="007A438C" w:rsidP="007A438C">
            <w:r w:rsidRPr="00253C57">
              <w:t>6,312</w:t>
            </w:r>
          </w:p>
        </w:tc>
        <w:tc>
          <w:tcPr>
            <w:tcW w:w="1589" w:type="dxa"/>
            <w:vMerge/>
            <w:hideMark/>
          </w:tcPr>
          <w:p w14:paraId="63AF8863" w14:textId="77777777" w:rsidR="007A438C" w:rsidRPr="00253C57" w:rsidRDefault="007A438C" w:rsidP="007A438C"/>
        </w:tc>
        <w:tc>
          <w:tcPr>
            <w:tcW w:w="1677" w:type="dxa"/>
            <w:vMerge/>
            <w:hideMark/>
          </w:tcPr>
          <w:p w14:paraId="60102391" w14:textId="77777777" w:rsidR="007A438C" w:rsidRPr="00253C57" w:rsidRDefault="007A438C" w:rsidP="007A438C"/>
        </w:tc>
      </w:tr>
      <w:tr w:rsidR="007A438C" w:rsidRPr="00253C57" w14:paraId="17DBAC83" w14:textId="77777777" w:rsidTr="007A438C">
        <w:trPr>
          <w:trHeight w:val="300"/>
        </w:trPr>
        <w:tc>
          <w:tcPr>
            <w:tcW w:w="1270" w:type="dxa"/>
            <w:vMerge w:val="restart"/>
            <w:hideMark/>
          </w:tcPr>
          <w:p w14:paraId="0DEB4474" w14:textId="77777777" w:rsidR="007A438C" w:rsidRPr="00253C57" w:rsidRDefault="007A438C" w:rsidP="007A438C">
            <w:r w:rsidRPr="00253C57">
              <w:t> </w:t>
            </w:r>
          </w:p>
        </w:tc>
        <w:tc>
          <w:tcPr>
            <w:tcW w:w="1763" w:type="dxa"/>
            <w:vMerge w:val="restart"/>
            <w:hideMark/>
          </w:tcPr>
          <w:p w14:paraId="15ADD276" w14:textId="77777777" w:rsidR="007A438C" w:rsidRPr="00253C57" w:rsidRDefault="007A438C" w:rsidP="007A438C">
            <w:r w:rsidRPr="00253C57">
              <w:t>Total</w:t>
            </w:r>
          </w:p>
        </w:tc>
        <w:tc>
          <w:tcPr>
            <w:tcW w:w="1648" w:type="dxa"/>
            <w:vMerge w:val="restart"/>
            <w:hideMark/>
          </w:tcPr>
          <w:p w14:paraId="486FB4CF" w14:textId="77777777" w:rsidR="007A438C" w:rsidRPr="00253C57" w:rsidRDefault="007A438C" w:rsidP="007A438C">
            <w:r w:rsidRPr="00253C57">
              <w:t>Zanzibar</w:t>
            </w:r>
          </w:p>
        </w:tc>
        <w:tc>
          <w:tcPr>
            <w:tcW w:w="1616" w:type="dxa"/>
            <w:vMerge w:val="restart"/>
            <w:hideMark/>
          </w:tcPr>
          <w:p w14:paraId="00784F08" w14:textId="77777777" w:rsidR="007A438C" w:rsidRPr="00253C57" w:rsidRDefault="007A438C" w:rsidP="007A438C">
            <w:r w:rsidRPr="00253C57">
              <w:t>-</w:t>
            </w:r>
          </w:p>
        </w:tc>
        <w:tc>
          <w:tcPr>
            <w:tcW w:w="1020" w:type="dxa"/>
            <w:hideMark/>
          </w:tcPr>
          <w:p w14:paraId="227C939D" w14:textId="77777777" w:rsidR="007A438C" w:rsidRPr="00253C57" w:rsidRDefault="007A438C" w:rsidP="007A438C">
            <w:r w:rsidRPr="00253C57">
              <w:t>Planned</w:t>
            </w:r>
          </w:p>
        </w:tc>
        <w:tc>
          <w:tcPr>
            <w:tcW w:w="4160" w:type="dxa"/>
            <w:hideMark/>
          </w:tcPr>
          <w:p w14:paraId="2037C03C" w14:textId="77777777" w:rsidR="007A438C" w:rsidRPr="00253C57" w:rsidRDefault="007A438C" w:rsidP="007A438C">
            <w:r w:rsidRPr="00253C57">
              <w:t>358</w:t>
            </w:r>
          </w:p>
        </w:tc>
        <w:tc>
          <w:tcPr>
            <w:tcW w:w="1589" w:type="dxa"/>
            <w:vMerge/>
            <w:hideMark/>
          </w:tcPr>
          <w:p w14:paraId="15D686BE" w14:textId="77777777" w:rsidR="007A438C" w:rsidRPr="00253C57" w:rsidRDefault="007A438C" w:rsidP="007A438C"/>
        </w:tc>
        <w:tc>
          <w:tcPr>
            <w:tcW w:w="1677" w:type="dxa"/>
            <w:vMerge/>
            <w:hideMark/>
          </w:tcPr>
          <w:p w14:paraId="61FBE70C" w14:textId="77777777" w:rsidR="007A438C" w:rsidRPr="00253C57" w:rsidRDefault="007A438C" w:rsidP="007A438C"/>
        </w:tc>
      </w:tr>
      <w:tr w:rsidR="007A438C" w:rsidRPr="00253C57" w14:paraId="6623F93F" w14:textId="77777777" w:rsidTr="007A438C">
        <w:trPr>
          <w:trHeight w:val="345"/>
        </w:trPr>
        <w:tc>
          <w:tcPr>
            <w:tcW w:w="1270" w:type="dxa"/>
            <w:vMerge/>
            <w:hideMark/>
          </w:tcPr>
          <w:p w14:paraId="6175E405" w14:textId="77777777" w:rsidR="007A438C" w:rsidRPr="00253C57" w:rsidRDefault="007A438C" w:rsidP="007A438C"/>
        </w:tc>
        <w:tc>
          <w:tcPr>
            <w:tcW w:w="1763" w:type="dxa"/>
            <w:vMerge/>
            <w:hideMark/>
          </w:tcPr>
          <w:p w14:paraId="02B98A22" w14:textId="77777777" w:rsidR="007A438C" w:rsidRPr="00253C57" w:rsidRDefault="007A438C" w:rsidP="007A438C"/>
        </w:tc>
        <w:tc>
          <w:tcPr>
            <w:tcW w:w="1648" w:type="dxa"/>
            <w:vMerge/>
            <w:hideMark/>
          </w:tcPr>
          <w:p w14:paraId="22F4E690" w14:textId="77777777" w:rsidR="007A438C" w:rsidRPr="00253C57" w:rsidRDefault="007A438C" w:rsidP="007A438C"/>
        </w:tc>
        <w:tc>
          <w:tcPr>
            <w:tcW w:w="1616" w:type="dxa"/>
            <w:vMerge/>
            <w:hideMark/>
          </w:tcPr>
          <w:p w14:paraId="283DDC3C" w14:textId="77777777" w:rsidR="007A438C" w:rsidRPr="00253C57" w:rsidRDefault="007A438C" w:rsidP="007A438C"/>
        </w:tc>
        <w:tc>
          <w:tcPr>
            <w:tcW w:w="1020" w:type="dxa"/>
            <w:hideMark/>
          </w:tcPr>
          <w:p w14:paraId="6836C3EF" w14:textId="77777777" w:rsidR="007A438C" w:rsidRPr="00253C57" w:rsidRDefault="007A438C" w:rsidP="007A438C">
            <w:r w:rsidRPr="00253C57">
              <w:t>Actual</w:t>
            </w:r>
          </w:p>
        </w:tc>
        <w:tc>
          <w:tcPr>
            <w:tcW w:w="4160" w:type="dxa"/>
            <w:hideMark/>
          </w:tcPr>
          <w:p w14:paraId="1807955F" w14:textId="77777777" w:rsidR="007A438C" w:rsidRPr="00253C57" w:rsidRDefault="007A438C" w:rsidP="007A438C">
            <w:r w:rsidRPr="00253C57">
              <w:t>6</w:t>
            </w:r>
          </w:p>
        </w:tc>
        <w:tc>
          <w:tcPr>
            <w:tcW w:w="1589" w:type="dxa"/>
            <w:vMerge/>
            <w:hideMark/>
          </w:tcPr>
          <w:p w14:paraId="75FA266A" w14:textId="77777777" w:rsidR="007A438C" w:rsidRPr="00253C57" w:rsidRDefault="007A438C" w:rsidP="007A438C"/>
        </w:tc>
        <w:tc>
          <w:tcPr>
            <w:tcW w:w="1677" w:type="dxa"/>
            <w:vMerge/>
            <w:hideMark/>
          </w:tcPr>
          <w:p w14:paraId="18A0A699" w14:textId="77777777" w:rsidR="007A438C" w:rsidRPr="00253C57" w:rsidRDefault="007A438C" w:rsidP="007A438C"/>
        </w:tc>
      </w:tr>
      <w:tr w:rsidR="007A438C" w:rsidRPr="00253C57" w14:paraId="4C2293C8" w14:textId="77777777" w:rsidTr="007A438C">
        <w:trPr>
          <w:trHeight w:val="300"/>
        </w:trPr>
        <w:tc>
          <w:tcPr>
            <w:tcW w:w="14743" w:type="dxa"/>
            <w:gridSpan w:val="8"/>
            <w:hideMark/>
          </w:tcPr>
          <w:p w14:paraId="0D1DD289" w14:textId="77777777" w:rsidR="007A438C" w:rsidRPr="00253C57" w:rsidRDefault="007A438C" w:rsidP="007A438C">
            <w:pPr>
              <w:rPr>
                <w:b/>
                <w:bCs/>
              </w:rPr>
            </w:pPr>
            <w:r w:rsidRPr="00253C57">
              <w:rPr>
                <w:b/>
                <w:bCs/>
              </w:rPr>
              <w:t xml:space="preserve">Indicator 3.3.3-2 - Children &amp; Women receiving protection services (Number) Agency: </w:t>
            </w:r>
            <w:r w:rsidRPr="00253C57">
              <w:rPr>
                <w:i/>
                <w:iCs/>
              </w:rPr>
              <w:t>UNICEF</w:t>
            </w:r>
          </w:p>
        </w:tc>
      </w:tr>
      <w:tr w:rsidR="007A438C" w:rsidRPr="00253C57" w14:paraId="369CC0AB" w14:textId="77777777" w:rsidTr="007A438C">
        <w:trPr>
          <w:trHeight w:val="300"/>
        </w:trPr>
        <w:tc>
          <w:tcPr>
            <w:tcW w:w="1270" w:type="dxa"/>
            <w:vMerge w:val="restart"/>
            <w:hideMark/>
          </w:tcPr>
          <w:p w14:paraId="658C3A78" w14:textId="77777777" w:rsidR="007A438C" w:rsidRPr="00253C57" w:rsidRDefault="007A438C" w:rsidP="007A438C">
            <w:r w:rsidRPr="00253C57">
              <w:t> </w:t>
            </w:r>
          </w:p>
        </w:tc>
        <w:tc>
          <w:tcPr>
            <w:tcW w:w="1763" w:type="dxa"/>
            <w:vMerge w:val="restart"/>
            <w:hideMark/>
          </w:tcPr>
          <w:p w14:paraId="4FABED20" w14:textId="77777777" w:rsidR="007A438C" w:rsidRPr="00253C57" w:rsidRDefault="007A438C" w:rsidP="007A438C">
            <w:r w:rsidRPr="00253C57">
              <w:t>Women</w:t>
            </w:r>
          </w:p>
        </w:tc>
        <w:tc>
          <w:tcPr>
            <w:tcW w:w="1648" w:type="dxa"/>
            <w:vMerge w:val="restart"/>
            <w:hideMark/>
          </w:tcPr>
          <w:p w14:paraId="11B4D52C" w14:textId="77777777" w:rsidR="007A438C" w:rsidRPr="00253C57" w:rsidRDefault="007A438C" w:rsidP="007A438C">
            <w:r w:rsidRPr="00253C57">
              <w:t>Mainland</w:t>
            </w:r>
          </w:p>
        </w:tc>
        <w:tc>
          <w:tcPr>
            <w:tcW w:w="1616" w:type="dxa"/>
            <w:vMerge w:val="restart"/>
            <w:hideMark/>
          </w:tcPr>
          <w:p w14:paraId="6162A5B7" w14:textId="77777777" w:rsidR="007A438C" w:rsidRPr="00253C57" w:rsidRDefault="007A438C" w:rsidP="007A438C">
            <w:r w:rsidRPr="00253C57">
              <w:t>5802</w:t>
            </w:r>
          </w:p>
        </w:tc>
        <w:tc>
          <w:tcPr>
            <w:tcW w:w="1020" w:type="dxa"/>
            <w:hideMark/>
          </w:tcPr>
          <w:p w14:paraId="207C482E" w14:textId="77777777" w:rsidR="007A438C" w:rsidRPr="00253C57" w:rsidRDefault="007A438C" w:rsidP="007A438C">
            <w:r w:rsidRPr="00253C57">
              <w:t>Planned</w:t>
            </w:r>
          </w:p>
        </w:tc>
        <w:tc>
          <w:tcPr>
            <w:tcW w:w="4160" w:type="dxa"/>
            <w:hideMark/>
          </w:tcPr>
          <w:p w14:paraId="5AE9D95C" w14:textId="77777777" w:rsidR="007A438C" w:rsidRPr="00253C57" w:rsidRDefault="007A438C" w:rsidP="007A438C">
            <w:r w:rsidRPr="00253C57">
              <w:t>20,800</w:t>
            </w:r>
          </w:p>
        </w:tc>
        <w:tc>
          <w:tcPr>
            <w:tcW w:w="1589" w:type="dxa"/>
            <w:vMerge w:val="restart"/>
            <w:hideMark/>
          </w:tcPr>
          <w:p w14:paraId="584497A8" w14:textId="77777777" w:rsidR="007A438C" w:rsidRPr="00253C57" w:rsidRDefault="007A438C" w:rsidP="007A438C">
            <w:r w:rsidRPr="00253C57">
              <w:t>Sector Management Information Systems; implementing partner reports 2022</w:t>
            </w:r>
          </w:p>
        </w:tc>
        <w:tc>
          <w:tcPr>
            <w:tcW w:w="1677" w:type="dxa"/>
            <w:vMerge w:val="restart"/>
            <w:hideMark/>
          </w:tcPr>
          <w:p w14:paraId="5A7ADDD3" w14:textId="77777777" w:rsidR="007A438C" w:rsidRPr="00253C57" w:rsidRDefault="007A438C" w:rsidP="007A438C">
            <w:r w:rsidRPr="00253C57">
              <w:t>N/a</w:t>
            </w:r>
          </w:p>
        </w:tc>
      </w:tr>
      <w:tr w:rsidR="007A438C" w:rsidRPr="00253C57" w14:paraId="3A90C0C1" w14:textId="77777777" w:rsidTr="007A438C">
        <w:trPr>
          <w:trHeight w:val="300"/>
        </w:trPr>
        <w:tc>
          <w:tcPr>
            <w:tcW w:w="1270" w:type="dxa"/>
            <w:vMerge/>
            <w:hideMark/>
          </w:tcPr>
          <w:p w14:paraId="369831DE" w14:textId="77777777" w:rsidR="007A438C" w:rsidRPr="00253C57" w:rsidRDefault="007A438C" w:rsidP="007A438C"/>
        </w:tc>
        <w:tc>
          <w:tcPr>
            <w:tcW w:w="1763" w:type="dxa"/>
            <w:vMerge/>
            <w:hideMark/>
          </w:tcPr>
          <w:p w14:paraId="07BDF203" w14:textId="77777777" w:rsidR="007A438C" w:rsidRPr="00253C57" w:rsidRDefault="007A438C" w:rsidP="007A438C"/>
        </w:tc>
        <w:tc>
          <w:tcPr>
            <w:tcW w:w="1648" w:type="dxa"/>
            <w:vMerge/>
            <w:hideMark/>
          </w:tcPr>
          <w:p w14:paraId="1CFA00D5" w14:textId="77777777" w:rsidR="007A438C" w:rsidRPr="00253C57" w:rsidRDefault="007A438C" w:rsidP="007A438C"/>
        </w:tc>
        <w:tc>
          <w:tcPr>
            <w:tcW w:w="1616" w:type="dxa"/>
            <w:vMerge/>
            <w:hideMark/>
          </w:tcPr>
          <w:p w14:paraId="3DFEB782" w14:textId="77777777" w:rsidR="007A438C" w:rsidRPr="00253C57" w:rsidRDefault="007A438C" w:rsidP="007A438C"/>
        </w:tc>
        <w:tc>
          <w:tcPr>
            <w:tcW w:w="1020" w:type="dxa"/>
            <w:hideMark/>
          </w:tcPr>
          <w:p w14:paraId="6FD2BEAE" w14:textId="77777777" w:rsidR="007A438C" w:rsidRPr="00253C57" w:rsidRDefault="007A438C" w:rsidP="007A438C">
            <w:r w:rsidRPr="00253C57">
              <w:t>Actual</w:t>
            </w:r>
          </w:p>
        </w:tc>
        <w:tc>
          <w:tcPr>
            <w:tcW w:w="4160" w:type="dxa"/>
            <w:hideMark/>
          </w:tcPr>
          <w:p w14:paraId="02EA0BDB" w14:textId="77777777" w:rsidR="007A438C" w:rsidRPr="00253C57" w:rsidRDefault="007A438C" w:rsidP="007A438C">
            <w:r w:rsidRPr="00253C57">
              <w:t>27,518</w:t>
            </w:r>
          </w:p>
        </w:tc>
        <w:tc>
          <w:tcPr>
            <w:tcW w:w="1589" w:type="dxa"/>
            <w:vMerge/>
            <w:hideMark/>
          </w:tcPr>
          <w:p w14:paraId="67D580BC" w14:textId="77777777" w:rsidR="007A438C" w:rsidRPr="00253C57" w:rsidRDefault="007A438C" w:rsidP="007A438C"/>
        </w:tc>
        <w:tc>
          <w:tcPr>
            <w:tcW w:w="1677" w:type="dxa"/>
            <w:vMerge/>
            <w:hideMark/>
          </w:tcPr>
          <w:p w14:paraId="04B8A4A3" w14:textId="77777777" w:rsidR="007A438C" w:rsidRPr="00253C57" w:rsidRDefault="007A438C" w:rsidP="007A438C"/>
        </w:tc>
      </w:tr>
      <w:tr w:rsidR="007A438C" w:rsidRPr="00253C57" w14:paraId="70A63FA4" w14:textId="77777777" w:rsidTr="007A438C">
        <w:trPr>
          <w:trHeight w:val="300"/>
        </w:trPr>
        <w:tc>
          <w:tcPr>
            <w:tcW w:w="1270" w:type="dxa"/>
            <w:vMerge w:val="restart"/>
            <w:hideMark/>
          </w:tcPr>
          <w:p w14:paraId="5E3F8726" w14:textId="77777777" w:rsidR="007A438C" w:rsidRPr="00253C57" w:rsidRDefault="007A438C" w:rsidP="007A438C">
            <w:r w:rsidRPr="00253C57">
              <w:t> </w:t>
            </w:r>
          </w:p>
        </w:tc>
        <w:tc>
          <w:tcPr>
            <w:tcW w:w="1763" w:type="dxa"/>
            <w:vMerge w:val="restart"/>
            <w:hideMark/>
          </w:tcPr>
          <w:p w14:paraId="4630B13E" w14:textId="77777777" w:rsidR="007A438C" w:rsidRPr="00253C57" w:rsidRDefault="007A438C" w:rsidP="007A438C">
            <w:r w:rsidRPr="00253C57">
              <w:t>Women</w:t>
            </w:r>
          </w:p>
        </w:tc>
        <w:tc>
          <w:tcPr>
            <w:tcW w:w="1648" w:type="dxa"/>
            <w:vMerge w:val="restart"/>
            <w:hideMark/>
          </w:tcPr>
          <w:p w14:paraId="550C7BB4" w14:textId="77777777" w:rsidR="007A438C" w:rsidRPr="00253C57" w:rsidRDefault="007A438C" w:rsidP="007A438C">
            <w:r w:rsidRPr="00253C57">
              <w:t>Zanzibar</w:t>
            </w:r>
          </w:p>
        </w:tc>
        <w:tc>
          <w:tcPr>
            <w:tcW w:w="1616" w:type="dxa"/>
            <w:vMerge w:val="restart"/>
            <w:hideMark/>
          </w:tcPr>
          <w:p w14:paraId="5AF27C9C" w14:textId="77777777" w:rsidR="007A438C" w:rsidRPr="00253C57" w:rsidRDefault="007A438C" w:rsidP="007A438C">
            <w:r w:rsidRPr="00253C57">
              <w:t>150</w:t>
            </w:r>
          </w:p>
        </w:tc>
        <w:tc>
          <w:tcPr>
            <w:tcW w:w="1020" w:type="dxa"/>
            <w:hideMark/>
          </w:tcPr>
          <w:p w14:paraId="23A34CCF" w14:textId="77777777" w:rsidR="007A438C" w:rsidRPr="00253C57" w:rsidRDefault="007A438C" w:rsidP="007A438C">
            <w:r w:rsidRPr="00253C57">
              <w:t>Planned</w:t>
            </w:r>
          </w:p>
        </w:tc>
        <w:tc>
          <w:tcPr>
            <w:tcW w:w="4160" w:type="dxa"/>
            <w:hideMark/>
          </w:tcPr>
          <w:p w14:paraId="4AC65666" w14:textId="77777777" w:rsidR="007A438C" w:rsidRPr="00253C57" w:rsidRDefault="007A438C" w:rsidP="007A438C">
            <w:r w:rsidRPr="00253C57">
              <w:t>2,400</w:t>
            </w:r>
          </w:p>
        </w:tc>
        <w:tc>
          <w:tcPr>
            <w:tcW w:w="1589" w:type="dxa"/>
            <w:vMerge/>
            <w:hideMark/>
          </w:tcPr>
          <w:p w14:paraId="35ED5F8C" w14:textId="77777777" w:rsidR="007A438C" w:rsidRPr="00253C57" w:rsidRDefault="007A438C" w:rsidP="007A438C"/>
        </w:tc>
        <w:tc>
          <w:tcPr>
            <w:tcW w:w="1677" w:type="dxa"/>
            <w:vMerge/>
            <w:hideMark/>
          </w:tcPr>
          <w:p w14:paraId="6E774530" w14:textId="77777777" w:rsidR="007A438C" w:rsidRPr="00253C57" w:rsidRDefault="007A438C" w:rsidP="007A438C"/>
        </w:tc>
      </w:tr>
      <w:tr w:rsidR="007A438C" w:rsidRPr="00253C57" w14:paraId="15EC061C" w14:textId="77777777" w:rsidTr="007A438C">
        <w:trPr>
          <w:trHeight w:val="300"/>
        </w:trPr>
        <w:tc>
          <w:tcPr>
            <w:tcW w:w="1270" w:type="dxa"/>
            <w:vMerge/>
            <w:hideMark/>
          </w:tcPr>
          <w:p w14:paraId="34E46480" w14:textId="77777777" w:rsidR="007A438C" w:rsidRPr="00253C57" w:rsidRDefault="007A438C" w:rsidP="007A438C"/>
        </w:tc>
        <w:tc>
          <w:tcPr>
            <w:tcW w:w="1763" w:type="dxa"/>
            <w:vMerge/>
            <w:hideMark/>
          </w:tcPr>
          <w:p w14:paraId="38F047F6" w14:textId="77777777" w:rsidR="007A438C" w:rsidRPr="00253C57" w:rsidRDefault="007A438C" w:rsidP="007A438C"/>
        </w:tc>
        <w:tc>
          <w:tcPr>
            <w:tcW w:w="1648" w:type="dxa"/>
            <w:vMerge/>
            <w:hideMark/>
          </w:tcPr>
          <w:p w14:paraId="75056A73" w14:textId="77777777" w:rsidR="007A438C" w:rsidRPr="00253C57" w:rsidRDefault="007A438C" w:rsidP="007A438C"/>
        </w:tc>
        <w:tc>
          <w:tcPr>
            <w:tcW w:w="1616" w:type="dxa"/>
            <w:vMerge/>
            <w:hideMark/>
          </w:tcPr>
          <w:p w14:paraId="6BD1C5EB" w14:textId="77777777" w:rsidR="007A438C" w:rsidRPr="00253C57" w:rsidRDefault="007A438C" w:rsidP="007A438C"/>
        </w:tc>
        <w:tc>
          <w:tcPr>
            <w:tcW w:w="1020" w:type="dxa"/>
            <w:hideMark/>
          </w:tcPr>
          <w:p w14:paraId="69A2CA38" w14:textId="77777777" w:rsidR="007A438C" w:rsidRPr="00253C57" w:rsidRDefault="007A438C" w:rsidP="007A438C">
            <w:r w:rsidRPr="00253C57">
              <w:t>Actual</w:t>
            </w:r>
          </w:p>
        </w:tc>
        <w:tc>
          <w:tcPr>
            <w:tcW w:w="4160" w:type="dxa"/>
            <w:hideMark/>
          </w:tcPr>
          <w:p w14:paraId="2534BE4E" w14:textId="77777777" w:rsidR="007A438C" w:rsidRPr="00253C57" w:rsidRDefault="007A438C" w:rsidP="007A438C">
            <w:r w:rsidRPr="00253C57">
              <w:t>2,665</w:t>
            </w:r>
          </w:p>
        </w:tc>
        <w:tc>
          <w:tcPr>
            <w:tcW w:w="1589" w:type="dxa"/>
            <w:vMerge/>
            <w:hideMark/>
          </w:tcPr>
          <w:p w14:paraId="737588C1" w14:textId="77777777" w:rsidR="007A438C" w:rsidRPr="00253C57" w:rsidRDefault="007A438C" w:rsidP="007A438C"/>
        </w:tc>
        <w:tc>
          <w:tcPr>
            <w:tcW w:w="1677" w:type="dxa"/>
            <w:vMerge/>
            <w:hideMark/>
          </w:tcPr>
          <w:p w14:paraId="7F0C4CD2" w14:textId="77777777" w:rsidR="007A438C" w:rsidRPr="00253C57" w:rsidRDefault="007A438C" w:rsidP="007A438C"/>
        </w:tc>
      </w:tr>
      <w:tr w:rsidR="007A438C" w:rsidRPr="00253C57" w14:paraId="0FFCB0B9" w14:textId="77777777" w:rsidTr="007A438C">
        <w:trPr>
          <w:trHeight w:val="300"/>
        </w:trPr>
        <w:tc>
          <w:tcPr>
            <w:tcW w:w="1270" w:type="dxa"/>
            <w:vMerge w:val="restart"/>
            <w:hideMark/>
          </w:tcPr>
          <w:p w14:paraId="1AB3105A" w14:textId="77777777" w:rsidR="007A438C" w:rsidRPr="00253C57" w:rsidRDefault="007A438C" w:rsidP="007A438C">
            <w:r w:rsidRPr="00253C57">
              <w:t> </w:t>
            </w:r>
          </w:p>
        </w:tc>
        <w:tc>
          <w:tcPr>
            <w:tcW w:w="1763" w:type="dxa"/>
            <w:vMerge w:val="restart"/>
            <w:hideMark/>
          </w:tcPr>
          <w:p w14:paraId="62871EAA" w14:textId="77777777" w:rsidR="007A438C" w:rsidRPr="00253C57" w:rsidRDefault="007A438C" w:rsidP="007A438C">
            <w:r w:rsidRPr="00253C57">
              <w:t>Children</w:t>
            </w:r>
          </w:p>
        </w:tc>
        <w:tc>
          <w:tcPr>
            <w:tcW w:w="1648" w:type="dxa"/>
            <w:vMerge w:val="restart"/>
            <w:hideMark/>
          </w:tcPr>
          <w:p w14:paraId="74B05505" w14:textId="77777777" w:rsidR="007A438C" w:rsidRPr="00253C57" w:rsidRDefault="007A438C" w:rsidP="007A438C">
            <w:r w:rsidRPr="00253C57">
              <w:t>Mainland</w:t>
            </w:r>
          </w:p>
        </w:tc>
        <w:tc>
          <w:tcPr>
            <w:tcW w:w="1616" w:type="dxa"/>
            <w:vMerge w:val="restart"/>
            <w:hideMark/>
          </w:tcPr>
          <w:p w14:paraId="2BBA84EC" w14:textId="77777777" w:rsidR="007A438C" w:rsidRPr="00253C57" w:rsidRDefault="007A438C" w:rsidP="007A438C">
            <w:r w:rsidRPr="00253C57">
              <w:t>10,186</w:t>
            </w:r>
          </w:p>
        </w:tc>
        <w:tc>
          <w:tcPr>
            <w:tcW w:w="1020" w:type="dxa"/>
            <w:hideMark/>
          </w:tcPr>
          <w:p w14:paraId="2D8A1EFD" w14:textId="77777777" w:rsidR="007A438C" w:rsidRPr="00253C57" w:rsidRDefault="007A438C" w:rsidP="007A438C">
            <w:r w:rsidRPr="00253C57">
              <w:t>Planned</w:t>
            </w:r>
          </w:p>
        </w:tc>
        <w:tc>
          <w:tcPr>
            <w:tcW w:w="4160" w:type="dxa"/>
            <w:hideMark/>
          </w:tcPr>
          <w:p w14:paraId="26D38DCE" w14:textId="77777777" w:rsidR="007A438C" w:rsidRPr="00253C57" w:rsidRDefault="007A438C" w:rsidP="007A438C">
            <w:r w:rsidRPr="00253C57">
              <w:t>23,250</w:t>
            </w:r>
          </w:p>
        </w:tc>
        <w:tc>
          <w:tcPr>
            <w:tcW w:w="1589" w:type="dxa"/>
            <w:vMerge/>
            <w:hideMark/>
          </w:tcPr>
          <w:p w14:paraId="1CF3CCAA" w14:textId="77777777" w:rsidR="007A438C" w:rsidRPr="00253C57" w:rsidRDefault="007A438C" w:rsidP="007A438C"/>
        </w:tc>
        <w:tc>
          <w:tcPr>
            <w:tcW w:w="1677" w:type="dxa"/>
            <w:vMerge/>
            <w:hideMark/>
          </w:tcPr>
          <w:p w14:paraId="4FFF4B68" w14:textId="77777777" w:rsidR="007A438C" w:rsidRPr="00253C57" w:rsidRDefault="007A438C" w:rsidP="007A438C"/>
        </w:tc>
      </w:tr>
      <w:tr w:rsidR="007A438C" w:rsidRPr="00253C57" w14:paraId="4A64FDA6" w14:textId="77777777" w:rsidTr="007A438C">
        <w:trPr>
          <w:trHeight w:val="300"/>
        </w:trPr>
        <w:tc>
          <w:tcPr>
            <w:tcW w:w="1270" w:type="dxa"/>
            <w:vMerge/>
            <w:hideMark/>
          </w:tcPr>
          <w:p w14:paraId="6C1457CF" w14:textId="77777777" w:rsidR="007A438C" w:rsidRPr="00253C57" w:rsidRDefault="007A438C" w:rsidP="007A438C"/>
        </w:tc>
        <w:tc>
          <w:tcPr>
            <w:tcW w:w="1763" w:type="dxa"/>
            <w:vMerge/>
            <w:hideMark/>
          </w:tcPr>
          <w:p w14:paraId="63799FA7" w14:textId="77777777" w:rsidR="007A438C" w:rsidRPr="00253C57" w:rsidRDefault="007A438C" w:rsidP="007A438C"/>
        </w:tc>
        <w:tc>
          <w:tcPr>
            <w:tcW w:w="1648" w:type="dxa"/>
            <w:vMerge/>
            <w:hideMark/>
          </w:tcPr>
          <w:p w14:paraId="4BEEA275" w14:textId="77777777" w:rsidR="007A438C" w:rsidRPr="00253C57" w:rsidRDefault="007A438C" w:rsidP="007A438C"/>
        </w:tc>
        <w:tc>
          <w:tcPr>
            <w:tcW w:w="1616" w:type="dxa"/>
            <w:vMerge/>
            <w:hideMark/>
          </w:tcPr>
          <w:p w14:paraId="1CDB45B6" w14:textId="77777777" w:rsidR="007A438C" w:rsidRPr="00253C57" w:rsidRDefault="007A438C" w:rsidP="007A438C"/>
        </w:tc>
        <w:tc>
          <w:tcPr>
            <w:tcW w:w="1020" w:type="dxa"/>
            <w:hideMark/>
          </w:tcPr>
          <w:p w14:paraId="230E1D7A" w14:textId="77777777" w:rsidR="007A438C" w:rsidRPr="00253C57" w:rsidRDefault="007A438C" w:rsidP="007A438C">
            <w:r w:rsidRPr="00253C57">
              <w:t>Actual</w:t>
            </w:r>
          </w:p>
        </w:tc>
        <w:tc>
          <w:tcPr>
            <w:tcW w:w="4160" w:type="dxa"/>
            <w:hideMark/>
          </w:tcPr>
          <w:p w14:paraId="6F8D9A4C" w14:textId="77777777" w:rsidR="007A438C" w:rsidRPr="00253C57" w:rsidRDefault="007A438C" w:rsidP="007A438C">
            <w:r w:rsidRPr="00253C57">
              <w:t>33,418</w:t>
            </w:r>
          </w:p>
        </w:tc>
        <w:tc>
          <w:tcPr>
            <w:tcW w:w="1589" w:type="dxa"/>
            <w:vMerge/>
            <w:hideMark/>
          </w:tcPr>
          <w:p w14:paraId="266552AB" w14:textId="77777777" w:rsidR="007A438C" w:rsidRPr="00253C57" w:rsidRDefault="007A438C" w:rsidP="007A438C"/>
        </w:tc>
        <w:tc>
          <w:tcPr>
            <w:tcW w:w="1677" w:type="dxa"/>
            <w:vMerge/>
            <w:hideMark/>
          </w:tcPr>
          <w:p w14:paraId="182123BE" w14:textId="77777777" w:rsidR="007A438C" w:rsidRPr="00253C57" w:rsidRDefault="007A438C" w:rsidP="007A438C"/>
        </w:tc>
      </w:tr>
      <w:tr w:rsidR="007A438C" w:rsidRPr="00253C57" w14:paraId="319B2C18" w14:textId="77777777" w:rsidTr="007A438C">
        <w:trPr>
          <w:trHeight w:val="300"/>
        </w:trPr>
        <w:tc>
          <w:tcPr>
            <w:tcW w:w="1270" w:type="dxa"/>
            <w:vMerge w:val="restart"/>
            <w:hideMark/>
          </w:tcPr>
          <w:p w14:paraId="1F63AA0A" w14:textId="77777777" w:rsidR="007A438C" w:rsidRPr="00253C57" w:rsidRDefault="007A438C" w:rsidP="007A438C">
            <w:r w:rsidRPr="00253C57">
              <w:t> </w:t>
            </w:r>
          </w:p>
        </w:tc>
        <w:tc>
          <w:tcPr>
            <w:tcW w:w="1763" w:type="dxa"/>
            <w:vMerge w:val="restart"/>
            <w:hideMark/>
          </w:tcPr>
          <w:p w14:paraId="4D7F0837" w14:textId="77777777" w:rsidR="007A438C" w:rsidRPr="00253C57" w:rsidRDefault="007A438C" w:rsidP="007A438C">
            <w:r w:rsidRPr="00253C57">
              <w:t>Children</w:t>
            </w:r>
          </w:p>
        </w:tc>
        <w:tc>
          <w:tcPr>
            <w:tcW w:w="1648" w:type="dxa"/>
            <w:vMerge w:val="restart"/>
            <w:hideMark/>
          </w:tcPr>
          <w:p w14:paraId="1D6B03DE" w14:textId="77777777" w:rsidR="007A438C" w:rsidRPr="00253C57" w:rsidRDefault="007A438C" w:rsidP="007A438C">
            <w:r w:rsidRPr="00253C57">
              <w:t>Zanzibar</w:t>
            </w:r>
          </w:p>
        </w:tc>
        <w:tc>
          <w:tcPr>
            <w:tcW w:w="1616" w:type="dxa"/>
            <w:vMerge w:val="restart"/>
            <w:hideMark/>
          </w:tcPr>
          <w:p w14:paraId="2D8025FB" w14:textId="77777777" w:rsidR="007A438C" w:rsidRPr="00253C57" w:rsidRDefault="007A438C" w:rsidP="007A438C">
            <w:r w:rsidRPr="00253C57">
              <w:t>4,433</w:t>
            </w:r>
          </w:p>
        </w:tc>
        <w:tc>
          <w:tcPr>
            <w:tcW w:w="1020" w:type="dxa"/>
            <w:hideMark/>
          </w:tcPr>
          <w:p w14:paraId="283DC8DB" w14:textId="77777777" w:rsidR="007A438C" w:rsidRPr="00253C57" w:rsidRDefault="007A438C" w:rsidP="007A438C">
            <w:r w:rsidRPr="00253C57">
              <w:t>Planned</w:t>
            </w:r>
          </w:p>
        </w:tc>
        <w:tc>
          <w:tcPr>
            <w:tcW w:w="4160" w:type="dxa"/>
            <w:hideMark/>
          </w:tcPr>
          <w:p w14:paraId="654F35A6" w14:textId="77777777" w:rsidR="007A438C" w:rsidRPr="00253C57" w:rsidRDefault="007A438C" w:rsidP="007A438C">
            <w:r w:rsidRPr="00253C57">
              <w:t>6,867</w:t>
            </w:r>
          </w:p>
        </w:tc>
        <w:tc>
          <w:tcPr>
            <w:tcW w:w="1589" w:type="dxa"/>
            <w:vMerge/>
            <w:hideMark/>
          </w:tcPr>
          <w:p w14:paraId="2ACA1512" w14:textId="77777777" w:rsidR="007A438C" w:rsidRPr="00253C57" w:rsidRDefault="007A438C" w:rsidP="007A438C"/>
        </w:tc>
        <w:tc>
          <w:tcPr>
            <w:tcW w:w="1677" w:type="dxa"/>
            <w:vMerge/>
            <w:hideMark/>
          </w:tcPr>
          <w:p w14:paraId="25971F5E" w14:textId="77777777" w:rsidR="007A438C" w:rsidRPr="00253C57" w:rsidRDefault="007A438C" w:rsidP="007A438C"/>
        </w:tc>
      </w:tr>
      <w:tr w:rsidR="007A438C" w:rsidRPr="00253C57" w14:paraId="6DCDF679" w14:textId="77777777" w:rsidTr="007A438C">
        <w:trPr>
          <w:trHeight w:val="300"/>
        </w:trPr>
        <w:tc>
          <w:tcPr>
            <w:tcW w:w="1270" w:type="dxa"/>
            <w:vMerge/>
            <w:hideMark/>
          </w:tcPr>
          <w:p w14:paraId="28F7717B" w14:textId="77777777" w:rsidR="007A438C" w:rsidRPr="00253C57" w:rsidRDefault="007A438C" w:rsidP="007A438C"/>
        </w:tc>
        <w:tc>
          <w:tcPr>
            <w:tcW w:w="1763" w:type="dxa"/>
            <w:vMerge/>
            <w:hideMark/>
          </w:tcPr>
          <w:p w14:paraId="37C95094" w14:textId="77777777" w:rsidR="007A438C" w:rsidRPr="00253C57" w:rsidRDefault="007A438C" w:rsidP="007A438C"/>
        </w:tc>
        <w:tc>
          <w:tcPr>
            <w:tcW w:w="1648" w:type="dxa"/>
            <w:vMerge/>
            <w:hideMark/>
          </w:tcPr>
          <w:p w14:paraId="41250FE3" w14:textId="77777777" w:rsidR="007A438C" w:rsidRPr="00253C57" w:rsidRDefault="007A438C" w:rsidP="007A438C"/>
        </w:tc>
        <w:tc>
          <w:tcPr>
            <w:tcW w:w="1616" w:type="dxa"/>
            <w:vMerge/>
            <w:hideMark/>
          </w:tcPr>
          <w:p w14:paraId="45DF544D" w14:textId="77777777" w:rsidR="007A438C" w:rsidRPr="00253C57" w:rsidRDefault="007A438C" w:rsidP="007A438C"/>
        </w:tc>
        <w:tc>
          <w:tcPr>
            <w:tcW w:w="1020" w:type="dxa"/>
            <w:hideMark/>
          </w:tcPr>
          <w:p w14:paraId="23B1E9D6" w14:textId="77777777" w:rsidR="007A438C" w:rsidRPr="00253C57" w:rsidRDefault="007A438C" w:rsidP="007A438C">
            <w:r w:rsidRPr="00253C57">
              <w:t>Actual</w:t>
            </w:r>
          </w:p>
        </w:tc>
        <w:tc>
          <w:tcPr>
            <w:tcW w:w="4160" w:type="dxa"/>
            <w:hideMark/>
          </w:tcPr>
          <w:p w14:paraId="7B6484BD" w14:textId="77777777" w:rsidR="007A438C" w:rsidRPr="00253C57" w:rsidRDefault="007A438C" w:rsidP="007A438C">
            <w:r w:rsidRPr="00253C57">
              <w:t>10,146</w:t>
            </w:r>
          </w:p>
        </w:tc>
        <w:tc>
          <w:tcPr>
            <w:tcW w:w="1589" w:type="dxa"/>
            <w:vMerge/>
            <w:hideMark/>
          </w:tcPr>
          <w:p w14:paraId="5A454A3C" w14:textId="77777777" w:rsidR="007A438C" w:rsidRPr="00253C57" w:rsidRDefault="007A438C" w:rsidP="007A438C"/>
        </w:tc>
        <w:tc>
          <w:tcPr>
            <w:tcW w:w="1677" w:type="dxa"/>
            <w:vMerge/>
            <w:hideMark/>
          </w:tcPr>
          <w:p w14:paraId="2F3DB824" w14:textId="77777777" w:rsidR="007A438C" w:rsidRPr="00253C57" w:rsidRDefault="007A438C" w:rsidP="007A438C"/>
        </w:tc>
      </w:tr>
      <w:tr w:rsidR="007A438C" w:rsidRPr="00253C57" w14:paraId="5ECBEFCD" w14:textId="77777777" w:rsidTr="007A438C">
        <w:trPr>
          <w:trHeight w:val="300"/>
        </w:trPr>
        <w:tc>
          <w:tcPr>
            <w:tcW w:w="14743" w:type="dxa"/>
            <w:gridSpan w:val="8"/>
            <w:hideMark/>
          </w:tcPr>
          <w:p w14:paraId="11755F0B" w14:textId="77777777" w:rsidR="007A438C" w:rsidRPr="00253C57" w:rsidRDefault="007A438C" w:rsidP="007A438C">
            <w:pPr>
              <w:rPr>
                <w:b/>
                <w:bCs/>
              </w:rPr>
            </w:pPr>
            <w:r w:rsidRPr="00253C57">
              <w:rPr>
                <w:b/>
                <w:bCs/>
              </w:rPr>
              <w:t xml:space="preserve">Indicator 3.3.3-3 - Proportion of LGAs with multi-sector protection systems offering preventive and response services to women and children (Percent) Agency: </w:t>
            </w:r>
            <w:r w:rsidRPr="00253C57">
              <w:rPr>
                <w:i/>
                <w:iCs/>
              </w:rPr>
              <w:t>UNICEF</w:t>
            </w:r>
          </w:p>
        </w:tc>
      </w:tr>
      <w:tr w:rsidR="007A438C" w:rsidRPr="00253C57" w14:paraId="6B07E669" w14:textId="77777777" w:rsidTr="007A438C">
        <w:trPr>
          <w:trHeight w:val="300"/>
        </w:trPr>
        <w:tc>
          <w:tcPr>
            <w:tcW w:w="1270" w:type="dxa"/>
            <w:vMerge w:val="restart"/>
            <w:hideMark/>
          </w:tcPr>
          <w:p w14:paraId="50BB7E43" w14:textId="77777777" w:rsidR="007A438C" w:rsidRPr="00253C57" w:rsidRDefault="007A438C" w:rsidP="007A438C">
            <w:r w:rsidRPr="00253C57">
              <w:t> </w:t>
            </w:r>
          </w:p>
        </w:tc>
        <w:tc>
          <w:tcPr>
            <w:tcW w:w="1763" w:type="dxa"/>
            <w:vMerge w:val="restart"/>
            <w:hideMark/>
          </w:tcPr>
          <w:p w14:paraId="43E7B4AB" w14:textId="77777777" w:rsidR="007A438C" w:rsidRPr="00253C57" w:rsidRDefault="007A438C" w:rsidP="007A438C">
            <w:r w:rsidRPr="00253C57">
              <w:t>Total</w:t>
            </w:r>
          </w:p>
        </w:tc>
        <w:tc>
          <w:tcPr>
            <w:tcW w:w="1648" w:type="dxa"/>
            <w:vMerge w:val="restart"/>
            <w:hideMark/>
          </w:tcPr>
          <w:p w14:paraId="2B0AE647" w14:textId="77777777" w:rsidR="007A438C" w:rsidRPr="00253C57" w:rsidRDefault="007A438C" w:rsidP="007A438C">
            <w:r w:rsidRPr="00253C57">
              <w:t>Mainland</w:t>
            </w:r>
          </w:p>
        </w:tc>
        <w:tc>
          <w:tcPr>
            <w:tcW w:w="1616" w:type="dxa"/>
            <w:vMerge w:val="restart"/>
            <w:hideMark/>
          </w:tcPr>
          <w:p w14:paraId="5C3109AF" w14:textId="77777777" w:rsidR="007A438C" w:rsidRPr="00253C57" w:rsidRDefault="007A438C" w:rsidP="007A438C">
            <w:r w:rsidRPr="00253C57">
              <w:t>6</w:t>
            </w:r>
          </w:p>
        </w:tc>
        <w:tc>
          <w:tcPr>
            <w:tcW w:w="1020" w:type="dxa"/>
            <w:hideMark/>
          </w:tcPr>
          <w:p w14:paraId="604D5AE2" w14:textId="77777777" w:rsidR="007A438C" w:rsidRPr="00253C57" w:rsidRDefault="007A438C" w:rsidP="007A438C">
            <w:r w:rsidRPr="00253C57">
              <w:t>Planned</w:t>
            </w:r>
          </w:p>
        </w:tc>
        <w:tc>
          <w:tcPr>
            <w:tcW w:w="4160" w:type="dxa"/>
            <w:hideMark/>
          </w:tcPr>
          <w:p w14:paraId="12A487EA" w14:textId="77777777" w:rsidR="007A438C" w:rsidRPr="00253C57" w:rsidRDefault="007A438C" w:rsidP="007A438C">
            <w:r w:rsidRPr="00253C57">
              <w:t>21</w:t>
            </w:r>
          </w:p>
        </w:tc>
        <w:tc>
          <w:tcPr>
            <w:tcW w:w="1589" w:type="dxa"/>
            <w:vMerge w:val="restart"/>
            <w:hideMark/>
          </w:tcPr>
          <w:p w14:paraId="4CFEE07E" w14:textId="77777777" w:rsidR="007A438C" w:rsidRPr="00253C57" w:rsidRDefault="007A438C" w:rsidP="007A438C">
            <w:r w:rsidRPr="00253C57">
              <w:t>MoHCDGEC and MoLEEYWC progress reports 2022</w:t>
            </w:r>
          </w:p>
        </w:tc>
        <w:tc>
          <w:tcPr>
            <w:tcW w:w="1677" w:type="dxa"/>
            <w:vMerge w:val="restart"/>
            <w:hideMark/>
          </w:tcPr>
          <w:p w14:paraId="68F71C5C" w14:textId="77777777" w:rsidR="007A438C" w:rsidRPr="00253C57" w:rsidRDefault="007A438C" w:rsidP="007A438C">
            <w:r w:rsidRPr="00253C57">
              <w:t>N/a</w:t>
            </w:r>
          </w:p>
        </w:tc>
      </w:tr>
      <w:tr w:rsidR="007A438C" w:rsidRPr="00253C57" w14:paraId="731DA395" w14:textId="77777777" w:rsidTr="007A438C">
        <w:trPr>
          <w:trHeight w:val="300"/>
        </w:trPr>
        <w:tc>
          <w:tcPr>
            <w:tcW w:w="1270" w:type="dxa"/>
            <w:vMerge/>
            <w:hideMark/>
          </w:tcPr>
          <w:p w14:paraId="291F470D" w14:textId="77777777" w:rsidR="007A438C" w:rsidRPr="00253C57" w:rsidRDefault="007A438C" w:rsidP="007A438C"/>
        </w:tc>
        <w:tc>
          <w:tcPr>
            <w:tcW w:w="1763" w:type="dxa"/>
            <w:vMerge/>
            <w:hideMark/>
          </w:tcPr>
          <w:p w14:paraId="2FF58FC5" w14:textId="77777777" w:rsidR="007A438C" w:rsidRPr="00253C57" w:rsidRDefault="007A438C" w:rsidP="007A438C"/>
        </w:tc>
        <w:tc>
          <w:tcPr>
            <w:tcW w:w="1648" w:type="dxa"/>
            <w:vMerge/>
            <w:hideMark/>
          </w:tcPr>
          <w:p w14:paraId="7A994E6E" w14:textId="77777777" w:rsidR="007A438C" w:rsidRPr="00253C57" w:rsidRDefault="007A438C" w:rsidP="007A438C"/>
        </w:tc>
        <w:tc>
          <w:tcPr>
            <w:tcW w:w="1616" w:type="dxa"/>
            <w:vMerge/>
            <w:hideMark/>
          </w:tcPr>
          <w:p w14:paraId="6662D84E" w14:textId="77777777" w:rsidR="007A438C" w:rsidRPr="00253C57" w:rsidRDefault="007A438C" w:rsidP="007A438C"/>
        </w:tc>
        <w:tc>
          <w:tcPr>
            <w:tcW w:w="1020" w:type="dxa"/>
            <w:hideMark/>
          </w:tcPr>
          <w:p w14:paraId="79111C66" w14:textId="77777777" w:rsidR="007A438C" w:rsidRPr="00253C57" w:rsidRDefault="007A438C" w:rsidP="007A438C">
            <w:r w:rsidRPr="00253C57">
              <w:t>Actual</w:t>
            </w:r>
          </w:p>
        </w:tc>
        <w:tc>
          <w:tcPr>
            <w:tcW w:w="4160" w:type="dxa"/>
            <w:hideMark/>
          </w:tcPr>
          <w:p w14:paraId="207B5CC2" w14:textId="77777777" w:rsidR="007A438C" w:rsidRPr="00253C57" w:rsidRDefault="007A438C" w:rsidP="007A438C">
            <w:r w:rsidRPr="00253C57">
              <w:t>21</w:t>
            </w:r>
          </w:p>
        </w:tc>
        <w:tc>
          <w:tcPr>
            <w:tcW w:w="1589" w:type="dxa"/>
            <w:vMerge/>
            <w:hideMark/>
          </w:tcPr>
          <w:p w14:paraId="37A240F0" w14:textId="77777777" w:rsidR="007A438C" w:rsidRPr="00253C57" w:rsidRDefault="007A438C" w:rsidP="007A438C"/>
        </w:tc>
        <w:tc>
          <w:tcPr>
            <w:tcW w:w="1677" w:type="dxa"/>
            <w:vMerge/>
            <w:hideMark/>
          </w:tcPr>
          <w:p w14:paraId="66A21572" w14:textId="77777777" w:rsidR="007A438C" w:rsidRPr="00253C57" w:rsidRDefault="007A438C" w:rsidP="007A438C"/>
        </w:tc>
      </w:tr>
      <w:tr w:rsidR="007A438C" w:rsidRPr="00253C57" w14:paraId="7B3096A3" w14:textId="77777777" w:rsidTr="007A438C">
        <w:trPr>
          <w:trHeight w:val="300"/>
        </w:trPr>
        <w:tc>
          <w:tcPr>
            <w:tcW w:w="1270" w:type="dxa"/>
            <w:vMerge w:val="restart"/>
            <w:hideMark/>
          </w:tcPr>
          <w:p w14:paraId="53197DEB" w14:textId="77777777" w:rsidR="007A438C" w:rsidRPr="00253C57" w:rsidRDefault="007A438C" w:rsidP="007A438C">
            <w:r w:rsidRPr="00253C57">
              <w:t> </w:t>
            </w:r>
          </w:p>
        </w:tc>
        <w:tc>
          <w:tcPr>
            <w:tcW w:w="1763" w:type="dxa"/>
            <w:vMerge w:val="restart"/>
            <w:hideMark/>
          </w:tcPr>
          <w:p w14:paraId="140084B4" w14:textId="77777777" w:rsidR="007A438C" w:rsidRPr="00253C57" w:rsidRDefault="007A438C" w:rsidP="007A438C">
            <w:r w:rsidRPr="00253C57">
              <w:t>Total</w:t>
            </w:r>
          </w:p>
        </w:tc>
        <w:tc>
          <w:tcPr>
            <w:tcW w:w="1648" w:type="dxa"/>
            <w:vMerge w:val="restart"/>
            <w:hideMark/>
          </w:tcPr>
          <w:p w14:paraId="72EFA92E" w14:textId="77777777" w:rsidR="007A438C" w:rsidRPr="00253C57" w:rsidRDefault="007A438C" w:rsidP="007A438C">
            <w:r w:rsidRPr="00253C57">
              <w:t>Zanzibar</w:t>
            </w:r>
          </w:p>
        </w:tc>
        <w:tc>
          <w:tcPr>
            <w:tcW w:w="1616" w:type="dxa"/>
            <w:vMerge w:val="restart"/>
            <w:hideMark/>
          </w:tcPr>
          <w:p w14:paraId="6F3A47F6" w14:textId="77777777" w:rsidR="007A438C" w:rsidRPr="00253C57" w:rsidRDefault="007A438C" w:rsidP="007A438C">
            <w:r w:rsidRPr="00253C57">
              <w:t>20</w:t>
            </w:r>
          </w:p>
        </w:tc>
        <w:tc>
          <w:tcPr>
            <w:tcW w:w="1020" w:type="dxa"/>
            <w:hideMark/>
          </w:tcPr>
          <w:p w14:paraId="29E7AB1E" w14:textId="77777777" w:rsidR="007A438C" w:rsidRPr="00253C57" w:rsidRDefault="007A438C" w:rsidP="007A438C">
            <w:r w:rsidRPr="00253C57">
              <w:t>Planned</w:t>
            </w:r>
          </w:p>
        </w:tc>
        <w:tc>
          <w:tcPr>
            <w:tcW w:w="4160" w:type="dxa"/>
            <w:hideMark/>
          </w:tcPr>
          <w:p w14:paraId="379C7664" w14:textId="77777777" w:rsidR="007A438C" w:rsidRPr="00253C57" w:rsidRDefault="007A438C" w:rsidP="007A438C">
            <w:r w:rsidRPr="00253C57">
              <w:t>100</w:t>
            </w:r>
          </w:p>
        </w:tc>
        <w:tc>
          <w:tcPr>
            <w:tcW w:w="1589" w:type="dxa"/>
            <w:vMerge/>
            <w:hideMark/>
          </w:tcPr>
          <w:p w14:paraId="0876A1AA" w14:textId="77777777" w:rsidR="007A438C" w:rsidRPr="00253C57" w:rsidRDefault="007A438C" w:rsidP="007A438C"/>
        </w:tc>
        <w:tc>
          <w:tcPr>
            <w:tcW w:w="1677" w:type="dxa"/>
            <w:vMerge/>
            <w:hideMark/>
          </w:tcPr>
          <w:p w14:paraId="4A24A73C" w14:textId="77777777" w:rsidR="007A438C" w:rsidRPr="00253C57" w:rsidRDefault="007A438C" w:rsidP="007A438C"/>
        </w:tc>
      </w:tr>
      <w:tr w:rsidR="007A438C" w:rsidRPr="00253C57" w14:paraId="3C86769B" w14:textId="77777777" w:rsidTr="007A438C">
        <w:trPr>
          <w:trHeight w:val="315"/>
        </w:trPr>
        <w:tc>
          <w:tcPr>
            <w:tcW w:w="1270" w:type="dxa"/>
            <w:vMerge/>
            <w:hideMark/>
          </w:tcPr>
          <w:p w14:paraId="120FF65C" w14:textId="77777777" w:rsidR="007A438C" w:rsidRPr="00253C57" w:rsidRDefault="007A438C" w:rsidP="007A438C"/>
        </w:tc>
        <w:tc>
          <w:tcPr>
            <w:tcW w:w="1763" w:type="dxa"/>
            <w:vMerge/>
            <w:hideMark/>
          </w:tcPr>
          <w:p w14:paraId="096AE6BD" w14:textId="77777777" w:rsidR="007A438C" w:rsidRPr="00253C57" w:rsidRDefault="007A438C" w:rsidP="007A438C"/>
        </w:tc>
        <w:tc>
          <w:tcPr>
            <w:tcW w:w="1648" w:type="dxa"/>
            <w:vMerge/>
            <w:hideMark/>
          </w:tcPr>
          <w:p w14:paraId="6522A6CB" w14:textId="77777777" w:rsidR="007A438C" w:rsidRPr="00253C57" w:rsidRDefault="007A438C" w:rsidP="007A438C"/>
        </w:tc>
        <w:tc>
          <w:tcPr>
            <w:tcW w:w="1616" w:type="dxa"/>
            <w:vMerge/>
            <w:hideMark/>
          </w:tcPr>
          <w:p w14:paraId="7D65942E" w14:textId="77777777" w:rsidR="007A438C" w:rsidRPr="00253C57" w:rsidRDefault="007A438C" w:rsidP="007A438C"/>
        </w:tc>
        <w:tc>
          <w:tcPr>
            <w:tcW w:w="1020" w:type="dxa"/>
            <w:hideMark/>
          </w:tcPr>
          <w:p w14:paraId="3CF2B221" w14:textId="77777777" w:rsidR="007A438C" w:rsidRPr="00253C57" w:rsidRDefault="007A438C" w:rsidP="007A438C">
            <w:r w:rsidRPr="00253C57">
              <w:t>Actual</w:t>
            </w:r>
          </w:p>
        </w:tc>
        <w:tc>
          <w:tcPr>
            <w:tcW w:w="4160" w:type="dxa"/>
            <w:hideMark/>
          </w:tcPr>
          <w:p w14:paraId="45A87AEC" w14:textId="77777777" w:rsidR="007A438C" w:rsidRPr="00253C57" w:rsidRDefault="007A438C" w:rsidP="007A438C">
            <w:r w:rsidRPr="00253C57">
              <w:t>100</w:t>
            </w:r>
          </w:p>
        </w:tc>
        <w:tc>
          <w:tcPr>
            <w:tcW w:w="1589" w:type="dxa"/>
            <w:vMerge/>
            <w:hideMark/>
          </w:tcPr>
          <w:p w14:paraId="6B808EE4" w14:textId="77777777" w:rsidR="007A438C" w:rsidRPr="00253C57" w:rsidRDefault="007A438C" w:rsidP="007A438C"/>
        </w:tc>
        <w:tc>
          <w:tcPr>
            <w:tcW w:w="1677" w:type="dxa"/>
            <w:vMerge/>
            <w:hideMark/>
          </w:tcPr>
          <w:p w14:paraId="3DF6B4E4" w14:textId="77777777" w:rsidR="007A438C" w:rsidRPr="00253C57" w:rsidRDefault="007A438C" w:rsidP="007A438C"/>
        </w:tc>
      </w:tr>
    </w:tbl>
    <w:p w14:paraId="29103FC5" w14:textId="3CB8AE01" w:rsidR="001B14F3" w:rsidRPr="00253C57" w:rsidRDefault="001B14F3" w:rsidP="00CC2BB2">
      <w:pPr>
        <w:pStyle w:val="Heading2"/>
        <w:numPr>
          <w:ilvl w:val="1"/>
          <w:numId w:val="16"/>
        </w:numPr>
      </w:pPr>
      <w:bookmarkStart w:id="55" w:name="_Toc135559865"/>
      <w:r w:rsidRPr="00253C57">
        <w:lastRenderedPageBreak/>
        <w:t>WASH</w:t>
      </w:r>
      <w:bookmarkEnd w:id="55"/>
      <w:r w:rsidRPr="00253C57">
        <w:t xml:space="preserve"> </w:t>
      </w:r>
    </w:p>
    <w:p w14:paraId="08185536" w14:textId="2FDF5CE5" w:rsidR="001B14F3" w:rsidRPr="00253C57" w:rsidRDefault="001B14F3" w:rsidP="00695B4C"/>
    <w:tbl>
      <w:tblPr>
        <w:tblStyle w:val="TableGrid"/>
        <w:tblW w:w="15168" w:type="dxa"/>
        <w:tblInd w:w="-431" w:type="dxa"/>
        <w:tblLook w:val="04A0" w:firstRow="1" w:lastRow="0" w:firstColumn="1" w:lastColumn="0" w:noHBand="0" w:noVBand="1"/>
      </w:tblPr>
      <w:tblGrid>
        <w:gridCol w:w="1270"/>
        <w:gridCol w:w="1230"/>
        <w:gridCol w:w="1363"/>
        <w:gridCol w:w="1767"/>
        <w:gridCol w:w="1243"/>
        <w:gridCol w:w="4278"/>
        <w:gridCol w:w="1838"/>
        <w:gridCol w:w="2179"/>
      </w:tblGrid>
      <w:tr w:rsidR="001B14F3" w:rsidRPr="00253C57" w14:paraId="0BFA94A6" w14:textId="77777777" w:rsidTr="007D54C8">
        <w:trPr>
          <w:trHeight w:val="79"/>
          <w:tblHeader/>
        </w:trPr>
        <w:tc>
          <w:tcPr>
            <w:tcW w:w="15168" w:type="dxa"/>
            <w:gridSpan w:val="8"/>
            <w:shd w:val="clear" w:color="auto" w:fill="D9E2F3" w:themeFill="accent1" w:themeFillTint="33"/>
            <w:hideMark/>
          </w:tcPr>
          <w:p w14:paraId="66EC22A9" w14:textId="77777777" w:rsidR="001B14F3" w:rsidRPr="00253C57" w:rsidRDefault="001B14F3" w:rsidP="001B14F3">
            <w:pPr>
              <w:rPr>
                <w:b/>
                <w:bCs/>
              </w:rPr>
            </w:pPr>
            <w:r w:rsidRPr="00253C57">
              <w:rPr>
                <w:b/>
                <w:bCs/>
              </w:rPr>
              <w:t>WASH OUTCOME 2.4-: Vulnerable groups have increased access to safe and affordable water supply sanitation and hygiene</w:t>
            </w:r>
          </w:p>
        </w:tc>
      </w:tr>
      <w:tr w:rsidR="001B14F3" w:rsidRPr="00253C57" w14:paraId="60601169" w14:textId="77777777" w:rsidTr="007D54C8">
        <w:trPr>
          <w:trHeight w:val="510"/>
        </w:trPr>
        <w:tc>
          <w:tcPr>
            <w:tcW w:w="15168" w:type="dxa"/>
            <w:gridSpan w:val="8"/>
            <w:shd w:val="clear" w:color="auto" w:fill="D9E2F3" w:themeFill="accent1" w:themeFillTint="33"/>
            <w:hideMark/>
          </w:tcPr>
          <w:p w14:paraId="27256352" w14:textId="77777777" w:rsidR="001B14F3" w:rsidRPr="00253C57" w:rsidRDefault="001B14F3" w:rsidP="001B14F3">
            <w:pPr>
              <w:rPr>
                <w:b/>
                <w:bCs/>
              </w:rPr>
            </w:pPr>
            <w:r w:rsidRPr="00253C57">
              <w:rPr>
                <w:b/>
                <w:bCs/>
              </w:rPr>
              <w:t>Output 2.4.1 - Select MDAs are better able to formulate policies, plans and guidelines for the sustainable management of water, sanitation and hygiene</w:t>
            </w:r>
          </w:p>
        </w:tc>
      </w:tr>
      <w:tr w:rsidR="001B14F3" w:rsidRPr="00253C57" w14:paraId="5150F1CB" w14:textId="77777777" w:rsidTr="00585876">
        <w:trPr>
          <w:trHeight w:val="661"/>
        </w:trPr>
        <w:tc>
          <w:tcPr>
            <w:tcW w:w="1126" w:type="dxa"/>
            <w:hideMark/>
          </w:tcPr>
          <w:p w14:paraId="6088D411" w14:textId="77777777" w:rsidR="001B14F3" w:rsidRPr="00253C57" w:rsidRDefault="001B14F3" w:rsidP="001B14F3">
            <w:pPr>
              <w:rPr>
                <w:b/>
                <w:bCs/>
              </w:rPr>
            </w:pPr>
            <w:r w:rsidRPr="00253C57">
              <w:rPr>
                <w:b/>
                <w:bCs/>
              </w:rPr>
              <w:t>Indicators</w:t>
            </w:r>
          </w:p>
        </w:tc>
        <w:tc>
          <w:tcPr>
            <w:tcW w:w="1139" w:type="dxa"/>
            <w:hideMark/>
          </w:tcPr>
          <w:p w14:paraId="7C3C71BB" w14:textId="77777777" w:rsidR="001B14F3" w:rsidRPr="00253C57" w:rsidRDefault="001B14F3" w:rsidP="001B14F3">
            <w:pPr>
              <w:rPr>
                <w:b/>
                <w:bCs/>
              </w:rPr>
            </w:pPr>
            <w:r w:rsidRPr="00253C57">
              <w:rPr>
                <w:b/>
                <w:bCs/>
              </w:rPr>
              <w:t>Subgroup</w:t>
            </w:r>
          </w:p>
        </w:tc>
        <w:tc>
          <w:tcPr>
            <w:tcW w:w="1217" w:type="dxa"/>
            <w:hideMark/>
          </w:tcPr>
          <w:p w14:paraId="35E3FFCE" w14:textId="77777777" w:rsidR="001B14F3" w:rsidRPr="00253C57" w:rsidRDefault="001B14F3" w:rsidP="001B14F3">
            <w:pPr>
              <w:rPr>
                <w:b/>
                <w:bCs/>
              </w:rPr>
            </w:pPr>
            <w:r w:rsidRPr="00253C57">
              <w:rPr>
                <w:b/>
                <w:bCs/>
              </w:rPr>
              <w:t>Geography</w:t>
            </w:r>
          </w:p>
        </w:tc>
        <w:tc>
          <w:tcPr>
            <w:tcW w:w="1796" w:type="dxa"/>
            <w:hideMark/>
          </w:tcPr>
          <w:p w14:paraId="06D958D5" w14:textId="77777777" w:rsidR="001B14F3" w:rsidRPr="00253C57" w:rsidRDefault="001B14F3" w:rsidP="001B14F3">
            <w:pPr>
              <w:rPr>
                <w:b/>
                <w:bCs/>
              </w:rPr>
            </w:pPr>
            <w:r w:rsidRPr="00253C57">
              <w:rPr>
                <w:b/>
                <w:bCs/>
              </w:rPr>
              <w:t>Baseline</w:t>
            </w:r>
          </w:p>
        </w:tc>
        <w:tc>
          <w:tcPr>
            <w:tcW w:w="1261" w:type="dxa"/>
            <w:hideMark/>
          </w:tcPr>
          <w:p w14:paraId="5B31926F" w14:textId="77777777" w:rsidR="001B14F3" w:rsidRPr="00253C57" w:rsidRDefault="001B14F3" w:rsidP="001B14F3">
            <w:pPr>
              <w:rPr>
                <w:b/>
                <w:bCs/>
              </w:rPr>
            </w:pPr>
            <w:r w:rsidRPr="00253C57">
              <w:rPr>
                <w:b/>
                <w:bCs/>
              </w:rPr>
              <w:t>Status</w:t>
            </w:r>
          </w:p>
        </w:tc>
        <w:tc>
          <w:tcPr>
            <w:tcW w:w="4519" w:type="dxa"/>
            <w:hideMark/>
          </w:tcPr>
          <w:p w14:paraId="17CB88DD" w14:textId="77777777" w:rsidR="001B14F3" w:rsidRPr="00253C57" w:rsidRDefault="001B14F3" w:rsidP="001B14F3">
            <w:pPr>
              <w:rPr>
                <w:b/>
                <w:bCs/>
              </w:rPr>
            </w:pPr>
            <w:r w:rsidRPr="00253C57">
              <w:rPr>
                <w:b/>
                <w:bCs/>
              </w:rPr>
              <w:t>2022 Actual Achievements as a result of One Fund Contributions (Period January to December 2022)</w:t>
            </w:r>
          </w:p>
        </w:tc>
        <w:tc>
          <w:tcPr>
            <w:tcW w:w="1864" w:type="dxa"/>
            <w:hideMark/>
          </w:tcPr>
          <w:p w14:paraId="764E4645" w14:textId="77777777" w:rsidR="001B14F3" w:rsidRPr="00253C57" w:rsidRDefault="001B14F3" w:rsidP="001B14F3">
            <w:pPr>
              <w:rPr>
                <w:b/>
                <w:bCs/>
              </w:rPr>
            </w:pPr>
            <w:r w:rsidRPr="00253C57">
              <w:rPr>
                <w:b/>
                <w:bCs/>
              </w:rPr>
              <w:t>Means of Verification</w:t>
            </w:r>
          </w:p>
        </w:tc>
        <w:tc>
          <w:tcPr>
            <w:tcW w:w="2246" w:type="dxa"/>
            <w:hideMark/>
          </w:tcPr>
          <w:p w14:paraId="33EAC9EA" w14:textId="77777777" w:rsidR="001B14F3" w:rsidRPr="00253C57" w:rsidRDefault="001B14F3" w:rsidP="001B14F3">
            <w:pPr>
              <w:rPr>
                <w:b/>
                <w:bCs/>
              </w:rPr>
            </w:pPr>
            <w:r w:rsidRPr="00253C57">
              <w:rPr>
                <w:b/>
                <w:bCs/>
              </w:rPr>
              <w:t>Reasons for Variance with Planned Target</w:t>
            </w:r>
          </w:p>
        </w:tc>
      </w:tr>
      <w:tr w:rsidR="001B14F3" w:rsidRPr="00253C57" w14:paraId="5281D469" w14:textId="77777777" w:rsidTr="00585876">
        <w:trPr>
          <w:trHeight w:val="261"/>
        </w:trPr>
        <w:tc>
          <w:tcPr>
            <w:tcW w:w="15168" w:type="dxa"/>
            <w:gridSpan w:val="8"/>
            <w:hideMark/>
          </w:tcPr>
          <w:p w14:paraId="2958E625" w14:textId="77777777" w:rsidR="001B14F3" w:rsidRPr="00253C57" w:rsidRDefault="001B14F3" w:rsidP="001B14F3">
            <w:pPr>
              <w:rPr>
                <w:b/>
                <w:bCs/>
              </w:rPr>
            </w:pPr>
            <w:r w:rsidRPr="00253C57">
              <w:rPr>
                <w:b/>
                <w:bCs/>
              </w:rPr>
              <w:t xml:space="preserve">Indicator 2.4.1-1 - Status of national sustainability strategy for rural water supply (Mainland) (Strategy Status) Agency: </w:t>
            </w:r>
            <w:r w:rsidRPr="00253C57">
              <w:rPr>
                <w:b/>
                <w:bCs/>
                <w:i/>
                <w:iCs/>
              </w:rPr>
              <w:t>UNICEF</w:t>
            </w:r>
          </w:p>
        </w:tc>
      </w:tr>
      <w:tr w:rsidR="001B14F3" w:rsidRPr="00253C57" w14:paraId="5C5FCAF6" w14:textId="77777777" w:rsidTr="00585876">
        <w:trPr>
          <w:trHeight w:val="266"/>
        </w:trPr>
        <w:tc>
          <w:tcPr>
            <w:tcW w:w="1126" w:type="dxa"/>
            <w:hideMark/>
          </w:tcPr>
          <w:p w14:paraId="59BE981C" w14:textId="77777777" w:rsidR="001B14F3" w:rsidRPr="00253C57" w:rsidRDefault="001B14F3" w:rsidP="001B14F3">
            <w:pPr>
              <w:rPr>
                <w:b/>
                <w:bCs/>
              </w:rPr>
            </w:pPr>
            <w:r w:rsidRPr="00253C57">
              <w:rPr>
                <w:b/>
                <w:bCs/>
              </w:rPr>
              <w:t> </w:t>
            </w:r>
          </w:p>
        </w:tc>
        <w:tc>
          <w:tcPr>
            <w:tcW w:w="1139" w:type="dxa"/>
            <w:hideMark/>
          </w:tcPr>
          <w:p w14:paraId="7FDE4D73" w14:textId="77777777" w:rsidR="001B14F3" w:rsidRPr="00253C57" w:rsidRDefault="001B14F3" w:rsidP="001B14F3">
            <w:r w:rsidRPr="00253C57">
              <w:t>Total</w:t>
            </w:r>
          </w:p>
        </w:tc>
        <w:tc>
          <w:tcPr>
            <w:tcW w:w="1217" w:type="dxa"/>
            <w:hideMark/>
          </w:tcPr>
          <w:p w14:paraId="0E4E2878" w14:textId="77777777" w:rsidR="001B14F3" w:rsidRPr="00253C57" w:rsidRDefault="001B14F3" w:rsidP="001B14F3">
            <w:r w:rsidRPr="00253C57">
              <w:t>Mainland</w:t>
            </w:r>
          </w:p>
        </w:tc>
        <w:tc>
          <w:tcPr>
            <w:tcW w:w="1796" w:type="dxa"/>
            <w:vMerge w:val="restart"/>
            <w:hideMark/>
          </w:tcPr>
          <w:p w14:paraId="67734873" w14:textId="77777777" w:rsidR="001B14F3" w:rsidRPr="00253C57" w:rsidRDefault="001B14F3" w:rsidP="001B14F3">
            <w:r w:rsidRPr="00253C57">
              <w:t xml:space="preserve">Draft strategy in place </w:t>
            </w:r>
          </w:p>
        </w:tc>
        <w:tc>
          <w:tcPr>
            <w:tcW w:w="1261" w:type="dxa"/>
            <w:hideMark/>
          </w:tcPr>
          <w:p w14:paraId="4CAF6135" w14:textId="77777777" w:rsidR="001B14F3" w:rsidRPr="00253C57" w:rsidRDefault="001B14F3" w:rsidP="001B14F3">
            <w:r w:rsidRPr="00253C57">
              <w:t>Planned</w:t>
            </w:r>
          </w:p>
        </w:tc>
        <w:tc>
          <w:tcPr>
            <w:tcW w:w="4519" w:type="dxa"/>
            <w:hideMark/>
          </w:tcPr>
          <w:p w14:paraId="7F310AA3" w14:textId="77777777" w:rsidR="001B14F3" w:rsidRPr="00253C57" w:rsidRDefault="001B14F3" w:rsidP="001B14F3">
            <w:r w:rsidRPr="00253C57">
              <w:t>Fully implemented and evaluated strategy in Mbeya, Njombe and Iringa</w:t>
            </w:r>
          </w:p>
        </w:tc>
        <w:tc>
          <w:tcPr>
            <w:tcW w:w="1864" w:type="dxa"/>
            <w:vMerge w:val="restart"/>
            <w:hideMark/>
          </w:tcPr>
          <w:p w14:paraId="17720DFF" w14:textId="77777777" w:rsidR="001B14F3" w:rsidRPr="00253C57" w:rsidRDefault="001B14F3" w:rsidP="001B14F3">
            <w:pPr>
              <w:rPr>
                <w:b/>
                <w:bCs/>
              </w:rPr>
            </w:pPr>
            <w:r w:rsidRPr="00253C57">
              <w:rPr>
                <w:b/>
                <w:bCs/>
              </w:rPr>
              <w:t> </w:t>
            </w:r>
          </w:p>
        </w:tc>
        <w:tc>
          <w:tcPr>
            <w:tcW w:w="2246" w:type="dxa"/>
            <w:vMerge w:val="restart"/>
            <w:hideMark/>
          </w:tcPr>
          <w:p w14:paraId="0D8FB001" w14:textId="77777777" w:rsidR="001B14F3" w:rsidRPr="00253C57" w:rsidRDefault="001B14F3" w:rsidP="001B14F3">
            <w:pPr>
              <w:rPr>
                <w:b/>
                <w:bCs/>
              </w:rPr>
            </w:pPr>
            <w:r w:rsidRPr="00253C57">
              <w:rPr>
                <w:b/>
                <w:bCs/>
              </w:rPr>
              <w:t> </w:t>
            </w:r>
          </w:p>
        </w:tc>
      </w:tr>
      <w:tr w:rsidR="001B14F3" w:rsidRPr="00253C57" w14:paraId="2F1C65A9" w14:textId="77777777" w:rsidTr="00585876">
        <w:trPr>
          <w:trHeight w:val="885"/>
        </w:trPr>
        <w:tc>
          <w:tcPr>
            <w:tcW w:w="1126" w:type="dxa"/>
            <w:hideMark/>
          </w:tcPr>
          <w:p w14:paraId="61FA2CD6" w14:textId="77777777" w:rsidR="001B14F3" w:rsidRPr="00253C57" w:rsidRDefault="001B14F3" w:rsidP="001B14F3">
            <w:r w:rsidRPr="00253C57">
              <w:t> </w:t>
            </w:r>
          </w:p>
        </w:tc>
        <w:tc>
          <w:tcPr>
            <w:tcW w:w="1139" w:type="dxa"/>
            <w:hideMark/>
          </w:tcPr>
          <w:p w14:paraId="5596F60B" w14:textId="77777777" w:rsidR="001B14F3" w:rsidRPr="00253C57" w:rsidRDefault="001B14F3" w:rsidP="001B14F3">
            <w:r w:rsidRPr="00253C57">
              <w:t> </w:t>
            </w:r>
          </w:p>
        </w:tc>
        <w:tc>
          <w:tcPr>
            <w:tcW w:w="1217" w:type="dxa"/>
            <w:hideMark/>
          </w:tcPr>
          <w:p w14:paraId="1B69D7D8" w14:textId="77777777" w:rsidR="001B14F3" w:rsidRPr="00253C57" w:rsidRDefault="001B14F3" w:rsidP="001B14F3">
            <w:r w:rsidRPr="00253C57">
              <w:t> </w:t>
            </w:r>
          </w:p>
        </w:tc>
        <w:tc>
          <w:tcPr>
            <w:tcW w:w="1796" w:type="dxa"/>
            <w:vMerge/>
            <w:hideMark/>
          </w:tcPr>
          <w:p w14:paraId="468A36C3" w14:textId="77777777" w:rsidR="001B14F3" w:rsidRPr="00253C57" w:rsidRDefault="001B14F3" w:rsidP="001B14F3"/>
        </w:tc>
        <w:tc>
          <w:tcPr>
            <w:tcW w:w="1261" w:type="dxa"/>
            <w:hideMark/>
          </w:tcPr>
          <w:p w14:paraId="3F63A0A5" w14:textId="77777777" w:rsidR="001B14F3" w:rsidRPr="00253C57" w:rsidRDefault="001B14F3" w:rsidP="001B14F3">
            <w:r w:rsidRPr="00253C57">
              <w:t>Actual</w:t>
            </w:r>
          </w:p>
        </w:tc>
        <w:tc>
          <w:tcPr>
            <w:tcW w:w="4519" w:type="dxa"/>
            <w:hideMark/>
          </w:tcPr>
          <w:p w14:paraId="6C16B08E" w14:textId="77777777" w:rsidR="001B14F3" w:rsidRPr="00253C57" w:rsidRDefault="001B14F3" w:rsidP="001B14F3">
            <w:r w:rsidRPr="00253C57">
              <w:t>The National Sustainability Strategy was finalized, rolled out and implemented in Mbeya, Njombe, Iringa and Kigoma.</w:t>
            </w:r>
          </w:p>
        </w:tc>
        <w:tc>
          <w:tcPr>
            <w:tcW w:w="1864" w:type="dxa"/>
            <w:vMerge/>
            <w:hideMark/>
          </w:tcPr>
          <w:p w14:paraId="3D8036E4" w14:textId="77777777" w:rsidR="001B14F3" w:rsidRPr="00253C57" w:rsidRDefault="001B14F3" w:rsidP="001B14F3">
            <w:pPr>
              <w:rPr>
                <w:b/>
                <w:bCs/>
              </w:rPr>
            </w:pPr>
          </w:p>
        </w:tc>
        <w:tc>
          <w:tcPr>
            <w:tcW w:w="2246" w:type="dxa"/>
            <w:vMerge/>
            <w:hideMark/>
          </w:tcPr>
          <w:p w14:paraId="7AC693AE" w14:textId="77777777" w:rsidR="001B14F3" w:rsidRPr="00253C57" w:rsidRDefault="001B14F3" w:rsidP="001B14F3">
            <w:pPr>
              <w:rPr>
                <w:b/>
                <w:bCs/>
              </w:rPr>
            </w:pPr>
          </w:p>
        </w:tc>
      </w:tr>
      <w:tr w:rsidR="001B14F3" w:rsidRPr="00253C57" w14:paraId="6E7C1820" w14:textId="77777777" w:rsidTr="00585876">
        <w:trPr>
          <w:trHeight w:val="390"/>
        </w:trPr>
        <w:tc>
          <w:tcPr>
            <w:tcW w:w="15168" w:type="dxa"/>
            <w:gridSpan w:val="8"/>
            <w:hideMark/>
          </w:tcPr>
          <w:p w14:paraId="6F74CA26" w14:textId="77777777" w:rsidR="001B14F3" w:rsidRPr="00253C57" w:rsidRDefault="001B14F3" w:rsidP="001B14F3">
            <w:pPr>
              <w:rPr>
                <w:b/>
                <w:bCs/>
              </w:rPr>
            </w:pPr>
            <w:r w:rsidRPr="00253C57">
              <w:rPr>
                <w:b/>
                <w:bCs/>
              </w:rPr>
              <w:t xml:space="preserve">Indicator 2.4.1-2 - Status of national WASH behaviour change communication (BCC) strategies (Strategy Status) Agency: </w:t>
            </w:r>
            <w:r w:rsidRPr="00253C57">
              <w:rPr>
                <w:b/>
                <w:bCs/>
                <w:i/>
                <w:iCs/>
              </w:rPr>
              <w:t>UNICEF</w:t>
            </w:r>
          </w:p>
        </w:tc>
      </w:tr>
      <w:tr w:rsidR="001B14F3" w:rsidRPr="00253C57" w14:paraId="3A741A36" w14:textId="77777777" w:rsidTr="00585876">
        <w:trPr>
          <w:trHeight w:val="315"/>
        </w:trPr>
        <w:tc>
          <w:tcPr>
            <w:tcW w:w="1126" w:type="dxa"/>
            <w:vMerge w:val="restart"/>
            <w:hideMark/>
          </w:tcPr>
          <w:p w14:paraId="29B67B70" w14:textId="77777777" w:rsidR="001B14F3" w:rsidRPr="00253C57" w:rsidRDefault="001B14F3" w:rsidP="001B14F3">
            <w:pPr>
              <w:rPr>
                <w:b/>
                <w:bCs/>
              </w:rPr>
            </w:pPr>
            <w:r w:rsidRPr="00253C57">
              <w:rPr>
                <w:b/>
                <w:bCs/>
              </w:rPr>
              <w:t> </w:t>
            </w:r>
          </w:p>
        </w:tc>
        <w:tc>
          <w:tcPr>
            <w:tcW w:w="1139" w:type="dxa"/>
            <w:vMerge w:val="restart"/>
            <w:hideMark/>
          </w:tcPr>
          <w:p w14:paraId="58AA3C3F" w14:textId="77777777" w:rsidR="001B14F3" w:rsidRPr="00253C57" w:rsidRDefault="001B14F3" w:rsidP="001B14F3">
            <w:r w:rsidRPr="00253C57">
              <w:t>Total</w:t>
            </w:r>
          </w:p>
        </w:tc>
        <w:tc>
          <w:tcPr>
            <w:tcW w:w="1217" w:type="dxa"/>
            <w:vMerge w:val="restart"/>
            <w:hideMark/>
          </w:tcPr>
          <w:p w14:paraId="15D61E72" w14:textId="77777777" w:rsidR="001B14F3" w:rsidRPr="00253C57" w:rsidRDefault="001B14F3" w:rsidP="001B14F3">
            <w:r w:rsidRPr="00253C57">
              <w:t>Mainland</w:t>
            </w:r>
          </w:p>
        </w:tc>
        <w:tc>
          <w:tcPr>
            <w:tcW w:w="1796" w:type="dxa"/>
            <w:vMerge w:val="restart"/>
            <w:hideMark/>
          </w:tcPr>
          <w:p w14:paraId="525AC1EC" w14:textId="77777777" w:rsidR="001B14F3" w:rsidRPr="00253C57" w:rsidRDefault="001B14F3" w:rsidP="001B14F3">
            <w:r w:rsidRPr="00253C57">
              <w:t xml:space="preserve">No strategy in place </w:t>
            </w:r>
          </w:p>
        </w:tc>
        <w:tc>
          <w:tcPr>
            <w:tcW w:w="1261" w:type="dxa"/>
            <w:hideMark/>
          </w:tcPr>
          <w:p w14:paraId="7ECE51A6" w14:textId="77777777" w:rsidR="001B14F3" w:rsidRPr="00253C57" w:rsidRDefault="001B14F3" w:rsidP="001B14F3">
            <w:r w:rsidRPr="00253C57">
              <w:t>Planned</w:t>
            </w:r>
          </w:p>
        </w:tc>
        <w:tc>
          <w:tcPr>
            <w:tcW w:w="4519" w:type="dxa"/>
            <w:hideMark/>
          </w:tcPr>
          <w:p w14:paraId="4C1F421E" w14:textId="77777777" w:rsidR="001B14F3" w:rsidRPr="00253C57" w:rsidRDefault="001B14F3" w:rsidP="001B14F3">
            <w:r w:rsidRPr="00253C57">
              <w:t>Fully implemented and evaluated strategy</w:t>
            </w:r>
          </w:p>
        </w:tc>
        <w:tc>
          <w:tcPr>
            <w:tcW w:w="1864" w:type="dxa"/>
            <w:vMerge w:val="restart"/>
            <w:hideMark/>
          </w:tcPr>
          <w:p w14:paraId="663859A1" w14:textId="77777777" w:rsidR="001B14F3" w:rsidRPr="00253C57" w:rsidRDefault="001B14F3" w:rsidP="001B14F3">
            <w:r w:rsidRPr="00253C57">
              <w:t> </w:t>
            </w:r>
          </w:p>
        </w:tc>
        <w:tc>
          <w:tcPr>
            <w:tcW w:w="2246" w:type="dxa"/>
            <w:vMerge w:val="restart"/>
            <w:hideMark/>
          </w:tcPr>
          <w:p w14:paraId="1AD36270" w14:textId="77777777" w:rsidR="001B14F3" w:rsidRPr="00253C57" w:rsidRDefault="001B14F3" w:rsidP="001B14F3">
            <w:pPr>
              <w:rPr>
                <w:b/>
                <w:bCs/>
              </w:rPr>
            </w:pPr>
            <w:r w:rsidRPr="00253C57">
              <w:rPr>
                <w:b/>
                <w:bCs/>
              </w:rPr>
              <w:t> </w:t>
            </w:r>
          </w:p>
        </w:tc>
      </w:tr>
      <w:tr w:rsidR="001B14F3" w:rsidRPr="00253C57" w14:paraId="23A138DC" w14:textId="77777777" w:rsidTr="00585876">
        <w:trPr>
          <w:trHeight w:val="510"/>
        </w:trPr>
        <w:tc>
          <w:tcPr>
            <w:tcW w:w="1126" w:type="dxa"/>
            <w:vMerge/>
            <w:hideMark/>
          </w:tcPr>
          <w:p w14:paraId="131E53F3" w14:textId="77777777" w:rsidR="001B14F3" w:rsidRPr="00253C57" w:rsidRDefault="001B14F3" w:rsidP="001B14F3">
            <w:pPr>
              <w:rPr>
                <w:b/>
                <w:bCs/>
              </w:rPr>
            </w:pPr>
          </w:p>
        </w:tc>
        <w:tc>
          <w:tcPr>
            <w:tcW w:w="1139" w:type="dxa"/>
            <w:vMerge/>
            <w:hideMark/>
          </w:tcPr>
          <w:p w14:paraId="0D874BF3" w14:textId="77777777" w:rsidR="001B14F3" w:rsidRPr="00253C57" w:rsidRDefault="001B14F3" w:rsidP="001B14F3"/>
        </w:tc>
        <w:tc>
          <w:tcPr>
            <w:tcW w:w="1217" w:type="dxa"/>
            <w:vMerge/>
            <w:hideMark/>
          </w:tcPr>
          <w:p w14:paraId="1A79655F" w14:textId="77777777" w:rsidR="001B14F3" w:rsidRPr="00253C57" w:rsidRDefault="001B14F3" w:rsidP="001B14F3"/>
        </w:tc>
        <w:tc>
          <w:tcPr>
            <w:tcW w:w="1796" w:type="dxa"/>
            <w:vMerge/>
            <w:hideMark/>
          </w:tcPr>
          <w:p w14:paraId="3E32BAEA" w14:textId="77777777" w:rsidR="001B14F3" w:rsidRPr="00253C57" w:rsidRDefault="001B14F3" w:rsidP="001B14F3"/>
        </w:tc>
        <w:tc>
          <w:tcPr>
            <w:tcW w:w="1261" w:type="dxa"/>
            <w:vMerge w:val="restart"/>
            <w:hideMark/>
          </w:tcPr>
          <w:p w14:paraId="3B396ED6" w14:textId="77777777" w:rsidR="001B14F3" w:rsidRPr="00253C57" w:rsidRDefault="001B14F3" w:rsidP="001B14F3">
            <w:r w:rsidRPr="00253C57">
              <w:t>Actual</w:t>
            </w:r>
          </w:p>
        </w:tc>
        <w:tc>
          <w:tcPr>
            <w:tcW w:w="4519" w:type="dxa"/>
            <w:hideMark/>
          </w:tcPr>
          <w:p w14:paraId="255DDAB1" w14:textId="77777777" w:rsidR="001B14F3" w:rsidRPr="00253C57" w:rsidRDefault="001B14F3" w:rsidP="001B14F3">
            <w:r w:rsidRPr="00253C57">
              <w:t>National Sanitation Campaign phase III with strong element in SBC finalized</w:t>
            </w:r>
          </w:p>
        </w:tc>
        <w:tc>
          <w:tcPr>
            <w:tcW w:w="1864" w:type="dxa"/>
            <w:vMerge/>
            <w:hideMark/>
          </w:tcPr>
          <w:p w14:paraId="1C9B6EB4" w14:textId="77777777" w:rsidR="001B14F3" w:rsidRPr="00253C57" w:rsidRDefault="001B14F3" w:rsidP="001B14F3"/>
        </w:tc>
        <w:tc>
          <w:tcPr>
            <w:tcW w:w="2246" w:type="dxa"/>
            <w:vMerge/>
            <w:hideMark/>
          </w:tcPr>
          <w:p w14:paraId="11F29DED" w14:textId="77777777" w:rsidR="001B14F3" w:rsidRPr="00253C57" w:rsidRDefault="001B14F3" w:rsidP="001B14F3">
            <w:pPr>
              <w:rPr>
                <w:b/>
                <w:bCs/>
              </w:rPr>
            </w:pPr>
          </w:p>
        </w:tc>
      </w:tr>
      <w:tr w:rsidR="001B14F3" w:rsidRPr="00253C57" w14:paraId="4A7D5FCB" w14:textId="77777777" w:rsidTr="00585876">
        <w:trPr>
          <w:trHeight w:val="510"/>
        </w:trPr>
        <w:tc>
          <w:tcPr>
            <w:tcW w:w="1126" w:type="dxa"/>
            <w:vMerge/>
            <w:hideMark/>
          </w:tcPr>
          <w:p w14:paraId="7B0F0664" w14:textId="77777777" w:rsidR="001B14F3" w:rsidRPr="00253C57" w:rsidRDefault="001B14F3" w:rsidP="001B14F3">
            <w:pPr>
              <w:rPr>
                <w:b/>
                <w:bCs/>
              </w:rPr>
            </w:pPr>
          </w:p>
        </w:tc>
        <w:tc>
          <w:tcPr>
            <w:tcW w:w="1139" w:type="dxa"/>
            <w:vMerge/>
            <w:hideMark/>
          </w:tcPr>
          <w:p w14:paraId="0A752C8F" w14:textId="77777777" w:rsidR="001B14F3" w:rsidRPr="00253C57" w:rsidRDefault="001B14F3" w:rsidP="001B14F3"/>
        </w:tc>
        <w:tc>
          <w:tcPr>
            <w:tcW w:w="1217" w:type="dxa"/>
            <w:vMerge/>
            <w:hideMark/>
          </w:tcPr>
          <w:p w14:paraId="4C3B11BC" w14:textId="77777777" w:rsidR="001B14F3" w:rsidRPr="00253C57" w:rsidRDefault="001B14F3" w:rsidP="001B14F3"/>
        </w:tc>
        <w:tc>
          <w:tcPr>
            <w:tcW w:w="1796" w:type="dxa"/>
            <w:vMerge/>
            <w:hideMark/>
          </w:tcPr>
          <w:p w14:paraId="11244473" w14:textId="77777777" w:rsidR="001B14F3" w:rsidRPr="00253C57" w:rsidRDefault="001B14F3" w:rsidP="001B14F3"/>
        </w:tc>
        <w:tc>
          <w:tcPr>
            <w:tcW w:w="1261" w:type="dxa"/>
            <w:vMerge/>
            <w:hideMark/>
          </w:tcPr>
          <w:p w14:paraId="37629983" w14:textId="77777777" w:rsidR="001B14F3" w:rsidRPr="00253C57" w:rsidRDefault="001B14F3" w:rsidP="001B14F3"/>
        </w:tc>
        <w:tc>
          <w:tcPr>
            <w:tcW w:w="4519" w:type="dxa"/>
            <w:hideMark/>
          </w:tcPr>
          <w:p w14:paraId="5CA81719" w14:textId="77777777" w:rsidR="001B14F3" w:rsidRPr="00253C57" w:rsidRDefault="001B14F3" w:rsidP="001B14F3">
            <w:r w:rsidRPr="00253C57">
              <w:t xml:space="preserve">National multi-sector cholera prevention and control plan finalized </w:t>
            </w:r>
          </w:p>
        </w:tc>
        <w:tc>
          <w:tcPr>
            <w:tcW w:w="1864" w:type="dxa"/>
            <w:vMerge/>
            <w:hideMark/>
          </w:tcPr>
          <w:p w14:paraId="378AF220" w14:textId="77777777" w:rsidR="001B14F3" w:rsidRPr="00253C57" w:rsidRDefault="001B14F3" w:rsidP="001B14F3"/>
        </w:tc>
        <w:tc>
          <w:tcPr>
            <w:tcW w:w="2246" w:type="dxa"/>
            <w:vMerge/>
            <w:hideMark/>
          </w:tcPr>
          <w:p w14:paraId="68777982" w14:textId="77777777" w:rsidR="001B14F3" w:rsidRPr="00253C57" w:rsidRDefault="001B14F3" w:rsidP="001B14F3">
            <w:pPr>
              <w:rPr>
                <w:b/>
                <w:bCs/>
              </w:rPr>
            </w:pPr>
          </w:p>
        </w:tc>
      </w:tr>
      <w:tr w:rsidR="001B14F3" w:rsidRPr="00253C57" w14:paraId="1830B125" w14:textId="77777777" w:rsidTr="00585876">
        <w:trPr>
          <w:trHeight w:val="480"/>
        </w:trPr>
        <w:tc>
          <w:tcPr>
            <w:tcW w:w="1126" w:type="dxa"/>
            <w:vMerge/>
            <w:hideMark/>
          </w:tcPr>
          <w:p w14:paraId="46D0DA58" w14:textId="77777777" w:rsidR="001B14F3" w:rsidRPr="00253C57" w:rsidRDefault="001B14F3" w:rsidP="001B14F3">
            <w:pPr>
              <w:rPr>
                <w:b/>
                <w:bCs/>
              </w:rPr>
            </w:pPr>
          </w:p>
        </w:tc>
        <w:tc>
          <w:tcPr>
            <w:tcW w:w="1139" w:type="dxa"/>
            <w:vMerge/>
            <w:hideMark/>
          </w:tcPr>
          <w:p w14:paraId="55553583" w14:textId="77777777" w:rsidR="001B14F3" w:rsidRPr="00253C57" w:rsidRDefault="001B14F3" w:rsidP="001B14F3"/>
        </w:tc>
        <w:tc>
          <w:tcPr>
            <w:tcW w:w="1217" w:type="dxa"/>
            <w:vMerge/>
            <w:hideMark/>
          </w:tcPr>
          <w:p w14:paraId="40F2D0BC" w14:textId="77777777" w:rsidR="001B14F3" w:rsidRPr="00253C57" w:rsidRDefault="001B14F3" w:rsidP="001B14F3"/>
        </w:tc>
        <w:tc>
          <w:tcPr>
            <w:tcW w:w="1796" w:type="dxa"/>
            <w:vMerge/>
            <w:hideMark/>
          </w:tcPr>
          <w:p w14:paraId="3E3E9696" w14:textId="77777777" w:rsidR="001B14F3" w:rsidRPr="00253C57" w:rsidRDefault="001B14F3" w:rsidP="001B14F3"/>
        </w:tc>
        <w:tc>
          <w:tcPr>
            <w:tcW w:w="1261" w:type="dxa"/>
            <w:vMerge/>
            <w:hideMark/>
          </w:tcPr>
          <w:p w14:paraId="0223CD9D" w14:textId="77777777" w:rsidR="001B14F3" w:rsidRPr="00253C57" w:rsidRDefault="001B14F3" w:rsidP="001B14F3"/>
        </w:tc>
        <w:tc>
          <w:tcPr>
            <w:tcW w:w="4519" w:type="dxa"/>
            <w:hideMark/>
          </w:tcPr>
          <w:p w14:paraId="3293C0B3" w14:textId="77777777" w:rsidR="001B14F3" w:rsidRPr="00253C57" w:rsidRDefault="001B14F3" w:rsidP="001B14F3">
            <w:r w:rsidRPr="00253C57">
              <w:t>National MHH guideline with comprehensive SBC toolkit in the process of being developed</w:t>
            </w:r>
          </w:p>
        </w:tc>
        <w:tc>
          <w:tcPr>
            <w:tcW w:w="1864" w:type="dxa"/>
            <w:vMerge/>
            <w:hideMark/>
          </w:tcPr>
          <w:p w14:paraId="69546380" w14:textId="77777777" w:rsidR="001B14F3" w:rsidRPr="00253C57" w:rsidRDefault="001B14F3" w:rsidP="001B14F3"/>
        </w:tc>
        <w:tc>
          <w:tcPr>
            <w:tcW w:w="2246" w:type="dxa"/>
            <w:vMerge/>
            <w:hideMark/>
          </w:tcPr>
          <w:p w14:paraId="657A197D" w14:textId="77777777" w:rsidR="001B14F3" w:rsidRPr="00253C57" w:rsidRDefault="001B14F3" w:rsidP="001B14F3">
            <w:pPr>
              <w:rPr>
                <w:b/>
                <w:bCs/>
              </w:rPr>
            </w:pPr>
          </w:p>
        </w:tc>
      </w:tr>
      <w:tr w:rsidR="001B14F3" w:rsidRPr="00253C57" w14:paraId="74FB5B8D" w14:textId="77777777" w:rsidTr="00585876">
        <w:trPr>
          <w:trHeight w:val="161"/>
        </w:trPr>
        <w:tc>
          <w:tcPr>
            <w:tcW w:w="1126" w:type="dxa"/>
            <w:vMerge w:val="restart"/>
            <w:hideMark/>
          </w:tcPr>
          <w:p w14:paraId="1F089F07" w14:textId="77777777" w:rsidR="001B14F3" w:rsidRPr="00253C57" w:rsidRDefault="001B14F3" w:rsidP="001B14F3">
            <w:pPr>
              <w:rPr>
                <w:b/>
                <w:bCs/>
              </w:rPr>
            </w:pPr>
            <w:r w:rsidRPr="00253C57">
              <w:rPr>
                <w:b/>
                <w:bCs/>
              </w:rPr>
              <w:t> </w:t>
            </w:r>
          </w:p>
        </w:tc>
        <w:tc>
          <w:tcPr>
            <w:tcW w:w="1139" w:type="dxa"/>
            <w:vMerge w:val="restart"/>
            <w:hideMark/>
          </w:tcPr>
          <w:p w14:paraId="28C98711" w14:textId="77777777" w:rsidR="001B14F3" w:rsidRPr="00253C57" w:rsidRDefault="001B14F3" w:rsidP="001B14F3">
            <w:r w:rsidRPr="00253C57">
              <w:t>Total</w:t>
            </w:r>
          </w:p>
        </w:tc>
        <w:tc>
          <w:tcPr>
            <w:tcW w:w="1217" w:type="dxa"/>
            <w:vMerge w:val="restart"/>
            <w:hideMark/>
          </w:tcPr>
          <w:p w14:paraId="564F6181" w14:textId="77777777" w:rsidR="001B14F3" w:rsidRPr="00253C57" w:rsidRDefault="001B14F3" w:rsidP="001B14F3">
            <w:r w:rsidRPr="00253C57">
              <w:t>Zanzibar</w:t>
            </w:r>
          </w:p>
        </w:tc>
        <w:tc>
          <w:tcPr>
            <w:tcW w:w="1796" w:type="dxa"/>
            <w:vMerge w:val="restart"/>
            <w:hideMark/>
          </w:tcPr>
          <w:p w14:paraId="3E5C72E5" w14:textId="77777777" w:rsidR="001B14F3" w:rsidRPr="00253C57" w:rsidRDefault="001B14F3" w:rsidP="001B14F3">
            <w:r w:rsidRPr="00253C57">
              <w:t xml:space="preserve">No strategy in place </w:t>
            </w:r>
          </w:p>
        </w:tc>
        <w:tc>
          <w:tcPr>
            <w:tcW w:w="1261" w:type="dxa"/>
            <w:hideMark/>
          </w:tcPr>
          <w:p w14:paraId="7BB09DA5" w14:textId="77777777" w:rsidR="001B14F3" w:rsidRPr="00253C57" w:rsidRDefault="001B14F3" w:rsidP="001B14F3">
            <w:r w:rsidRPr="00253C57">
              <w:t>Planned</w:t>
            </w:r>
          </w:p>
        </w:tc>
        <w:tc>
          <w:tcPr>
            <w:tcW w:w="4519" w:type="dxa"/>
            <w:hideMark/>
          </w:tcPr>
          <w:p w14:paraId="419CB6B5" w14:textId="77777777" w:rsidR="001B14F3" w:rsidRPr="00253C57" w:rsidRDefault="001B14F3" w:rsidP="001B14F3">
            <w:r w:rsidRPr="00253C57">
              <w:t>Fully implemented and evaluated strategy</w:t>
            </w:r>
          </w:p>
        </w:tc>
        <w:tc>
          <w:tcPr>
            <w:tcW w:w="1864" w:type="dxa"/>
            <w:vMerge/>
            <w:hideMark/>
          </w:tcPr>
          <w:p w14:paraId="341A09A8" w14:textId="77777777" w:rsidR="001B14F3" w:rsidRPr="00253C57" w:rsidRDefault="001B14F3" w:rsidP="001B14F3"/>
        </w:tc>
        <w:tc>
          <w:tcPr>
            <w:tcW w:w="2246" w:type="dxa"/>
            <w:vMerge/>
            <w:hideMark/>
          </w:tcPr>
          <w:p w14:paraId="65F14BF1" w14:textId="77777777" w:rsidR="001B14F3" w:rsidRPr="00253C57" w:rsidRDefault="001B14F3" w:rsidP="001B14F3">
            <w:pPr>
              <w:rPr>
                <w:b/>
                <w:bCs/>
              </w:rPr>
            </w:pPr>
          </w:p>
        </w:tc>
      </w:tr>
      <w:tr w:rsidR="001B14F3" w:rsidRPr="00253C57" w14:paraId="6A5AC927" w14:textId="77777777" w:rsidTr="00585876">
        <w:trPr>
          <w:trHeight w:val="645"/>
        </w:trPr>
        <w:tc>
          <w:tcPr>
            <w:tcW w:w="1126" w:type="dxa"/>
            <w:vMerge/>
            <w:hideMark/>
          </w:tcPr>
          <w:p w14:paraId="69F42BDA" w14:textId="77777777" w:rsidR="001B14F3" w:rsidRPr="00253C57" w:rsidRDefault="001B14F3" w:rsidP="001B14F3">
            <w:pPr>
              <w:rPr>
                <w:b/>
                <w:bCs/>
              </w:rPr>
            </w:pPr>
          </w:p>
        </w:tc>
        <w:tc>
          <w:tcPr>
            <w:tcW w:w="1139" w:type="dxa"/>
            <w:vMerge/>
            <w:hideMark/>
          </w:tcPr>
          <w:p w14:paraId="57433F4F" w14:textId="77777777" w:rsidR="001B14F3" w:rsidRPr="00253C57" w:rsidRDefault="001B14F3" w:rsidP="001B14F3"/>
        </w:tc>
        <w:tc>
          <w:tcPr>
            <w:tcW w:w="1217" w:type="dxa"/>
            <w:vMerge/>
            <w:hideMark/>
          </w:tcPr>
          <w:p w14:paraId="49E08FDE" w14:textId="77777777" w:rsidR="001B14F3" w:rsidRPr="00253C57" w:rsidRDefault="001B14F3" w:rsidP="001B14F3"/>
        </w:tc>
        <w:tc>
          <w:tcPr>
            <w:tcW w:w="1796" w:type="dxa"/>
            <w:vMerge/>
            <w:hideMark/>
          </w:tcPr>
          <w:p w14:paraId="46FC0D24" w14:textId="77777777" w:rsidR="001B14F3" w:rsidRPr="00253C57" w:rsidRDefault="001B14F3" w:rsidP="001B14F3"/>
        </w:tc>
        <w:tc>
          <w:tcPr>
            <w:tcW w:w="1261" w:type="dxa"/>
            <w:hideMark/>
          </w:tcPr>
          <w:p w14:paraId="4E910195" w14:textId="77777777" w:rsidR="001B14F3" w:rsidRPr="00253C57" w:rsidRDefault="001B14F3" w:rsidP="001B14F3">
            <w:r w:rsidRPr="00253C57">
              <w:t>Actual</w:t>
            </w:r>
          </w:p>
        </w:tc>
        <w:tc>
          <w:tcPr>
            <w:tcW w:w="4519" w:type="dxa"/>
            <w:hideMark/>
          </w:tcPr>
          <w:p w14:paraId="2BF6935D" w14:textId="77777777" w:rsidR="001B14F3" w:rsidRPr="00253C57" w:rsidRDefault="001B14F3" w:rsidP="001B14F3">
            <w:r w:rsidRPr="00253C57">
              <w:t xml:space="preserve">The SBCC strategy for Zanzibar was developed and continue to be implemented through a ten-year Cholera elimination plan </w:t>
            </w:r>
          </w:p>
        </w:tc>
        <w:tc>
          <w:tcPr>
            <w:tcW w:w="1864" w:type="dxa"/>
            <w:vMerge/>
            <w:hideMark/>
          </w:tcPr>
          <w:p w14:paraId="2D800F48" w14:textId="77777777" w:rsidR="001B14F3" w:rsidRPr="00253C57" w:rsidRDefault="001B14F3" w:rsidP="001B14F3"/>
        </w:tc>
        <w:tc>
          <w:tcPr>
            <w:tcW w:w="2246" w:type="dxa"/>
            <w:vMerge/>
            <w:hideMark/>
          </w:tcPr>
          <w:p w14:paraId="24D71559" w14:textId="77777777" w:rsidR="001B14F3" w:rsidRPr="00253C57" w:rsidRDefault="001B14F3" w:rsidP="001B14F3">
            <w:pPr>
              <w:rPr>
                <w:b/>
                <w:bCs/>
              </w:rPr>
            </w:pPr>
          </w:p>
        </w:tc>
      </w:tr>
      <w:tr w:rsidR="001B14F3" w:rsidRPr="00253C57" w14:paraId="37F6021F" w14:textId="77777777" w:rsidTr="00585876">
        <w:trPr>
          <w:trHeight w:val="615"/>
        </w:trPr>
        <w:tc>
          <w:tcPr>
            <w:tcW w:w="15168" w:type="dxa"/>
            <w:gridSpan w:val="8"/>
            <w:hideMark/>
          </w:tcPr>
          <w:p w14:paraId="37E3C47F" w14:textId="77777777" w:rsidR="001B14F3" w:rsidRPr="00253C57" w:rsidRDefault="001B14F3" w:rsidP="001B14F3">
            <w:pPr>
              <w:rPr>
                <w:b/>
                <w:bCs/>
              </w:rPr>
            </w:pPr>
            <w:r w:rsidRPr="00253C57">
              <w:rPr>
                <w:b/>
                <w:bCs/>
              </w:rPr>
              <w:t xml:space="preserve">Indicator 2.4.1-4 - Extent to which sector plans have incorporated targets related to vulnerable groups and groups with special needs on the mainland and Zanzibar (Percent Budget Disbursement) Agency: </w:t>
            </w:r>
            <w:r w:rsidRPr="00253C57">
              <w:rPr>
                <w:b/>
                <w:bCs/>
                <w:i/>
                <w:iCs/>
              </w:rPr>
              <w:t>UNICEF</w:t>
            </w:r>
          </w:p>
        </w:tc>
      </w:tr>
      <w:tr w:rsidR="001B14F3" w:rsidRPr="00253C57" w14:paraId="170AD5C4" w14:textId="77777777" w:rsidTr="00585876">
        <w:trPr>
          <w:trHeight w:val="1080"/>
        </w:trPr>
        <w:tc>
          <w:tcPr>
            <w:tcW w:w="1126" w:type="dxa"/>
            <w:vMerge w:val="restart"/>
            <w:hideMark/>
          </w:tcPr>
          <w:p w14:paraId="73BC2BC3" w14:textId="77777777" w:rsidR="001B14F3" w:rsidRPr="00253C57" w:rsidRDefault="001B14F3" w:rsidP="001B14F3">
            <w:pPr>
              <w:rPr>
                <w:b/>
                <w:bCs/>
              </w:rPr>
            </w:pPr>
            <w:r w:rsidRPr="00253C57">
              <w:rPr>
                <w:b/>
                <w:bCs/>
              </w:rPr>
              <w:t> </w:t>
            </w:r>
          </w:p>
        </w:tc>
        <w:tc>
          <w:tcPr>
            <w:tcW w:w="1139" w:type="dxa"/>
            <w:vMerge w:val="restart"/>
            <w:hideMark/>
          </w:tcPr>
          <w:p w14:paraId="14E7C324" w14:textId="77777777" w:rsidR="001B14F3" w:rsidRPr="00253C57" w:rsidRDefault="001B14F3" w:rsidP="001B14F3">
            <w:r w:rsidRPr="00253C57">
              <w:t>Rural</w:t>
            </w:r>
          </w:p>
        </w:tc>
        <w:tc>
          <w:tcPr>
            <w:tcW w:w="1217" w:type="dxa"/>
            <w:vMerge w:val="restart"/>
            <w:hideMark/>
          </w:tcPr>
          <w:p w14:paraId="1A35F3C1" w14:textId="77777777" w:rsidR="001B14F3" w:rsidRPr="00253C57" w:rsidRDefault="001B14F3" w:rsidP="001B14F3">
            <w:r w:rsidRPr="00253C57">
              <w:t>United Republic of Tanzania</w:t>
            </w:r>
          </w:p>
        </w:tc>
        <w:tc>
          <w:tcPr>
            <w:tcW w:w="1796" w:type="dxa"/>
            <w:vMerge w:val="restart"/>
            <w:hideMark/>
          </w:tcPr>
          <w:p w14:paraId="22D4E505" w14:textId="77777777" w:rsidR="001B14F3" w:rsidRPr="00253C57" w:rsidRDefault="001B14F3" w:rsidP="001B14F3">
            <w:r w:rsidRPr="00253C57">
              <w:t>32</w:t>
            </w:r>
          </w:p>
        </w:tc>
        <w:tc>
          <w:tcPr>
            <w:tcW w:w="1261" w:type="dxa"/>
            <w:hideMark/>
          </w:tcPr>
          <w:p w14:paraId="5C62A33E" w14:textId="77777777" w:rsidR="001B14F3" w:rsidRPr="00253C57" w:rsidRDefault="001B14F3" w:rsidP="001B14F3">
            <w:r w:rsidRPr="00253C57">
              <w:t>Planned</w:t>
            </w:r>
          </w:p>
        </w:tc>
        <w:tc>
          <w:tcPr>
            <w:tcW w:w="4519" w:type="dxa"/>
            <w:hideMark/>
          </w:tcPr>
          <w:p w14:paraId="4F1D64BA" w14:textId="77777777" w:rsidR="001B14F3" w:rsidRPr="00253C57" w:rsidRDefault="001B14F3" w:rsidP="001B14F3">
            <w:r w:rsidRPr="00253C57">
              <w:t>Sector plans are equity sensitive and reflect needs of vulnerable groups, including people with disabilities, women and children; allocation of resources to LGAs is equitable based on population access</w:t>
            </w:r>
          </w:p>
        </w:tc>
        <w:tc>
          <w:tcPr>
            <w:tcW w:w="1864" w:type="dxa"/>
            <w:hideMark/>
          </w:tcPr>
          <w:p w14:paraId="35AE204B" w14:textId="77777777" w:rsidR="001B14F3" w:rsidRPr="00253C57" w:rsidRDefault="001B14F3" w:rsidP="001B14F3">
            <w:r w:rsidRPr="00253C57">
              <w:t> </w:t>
            </w:r>
          </w:p>
        </w:tc>
        <w:tc>
          <w:tcPr>
            <w:tcW w:w="2246" w:type="dxa"/>
            <w:vMerge w:val="restart"/>
            <w:hideMark/>
          </w:tcPr>
          <w:p w14:paraId="7419A639" w14:textId="77777777" w:rsidR="001B14F3" w:rsidRPr="00253C57" w:rsidRDefault="001B14F3" w:rsidP="001B14F3">
            <w:pPr>
              <w:rPr>
                <w:b/>
                <w:bCs/>
              </w:rPr>
            </w:pPr>
            <w:r w:rsidRPr="00253C57">
              <w:rPr>
                <w:b/>
                <w:bCs/>
              </w:rPr>
              <w:t> </w:t>
            </w:r>
          </w:p>
        </w:tc>
      </w:tr>
      <w:tr w:rsidR="001B14F3" w:rsidRPr="00253C57" w14:paraId="7744F046" w14:textId="77777777" w:rsidTr="00585876">
        <w:trPr>
          <w:trHeight w:val="765"/>
        </w:trPr>
        <w:tc>
          <w:tcPr>
            <w:tcW w:w="1126" w:type="dxa"/>
            <w:vMerge/>
            <w:hideMark/>
          </w:tcPr>
          <w:p w14:paraId="15B779D3" w14:textId="77777777" w:rsidR="001B14F3" w:rsidRPr="00253C57" w:rsidRDefault="001B14F3" w:rsidP="001B14F3">
            <w:pPr>
              <w:rPr>
                <w:b/>
                <w:bCs/>
              </w:rPr>
            </w:pPr>
          </w:p>
        </w:tc>
        <w:tc>
          <w:tcPr>
            <w:tcW w:w="1139" w:type="dxa"/>
            <w:vMerge/>
            <w:hideMark/>
          </w:tcPr>
          <w:p w14:paraId="3AC96147" w14:textId="77777777" w:rsidR="001B14F3" w:rsidRPr="00253C57" w:rsidRDefault="001B14F3" w:rsidP="001B14F3"/>
        </w:tc>
        <w:tc>
          <w:tcPr>
            <w:tcW w:w="1217" w:type="dxa"/>
            <w:vMerge/>
            <w:hideMark/>
          </w:tcPr>
          <w:p w14:paraId="5AA5C186" w14:textId="77777777" w:rsidR="001B14F3" w:rsidRPr="00253C57" w:rsidRDefault="001B14F3" w:rsidP="001B14F3"/>
        </w:tc>
        <w:tc>
          <w:tcPr>
            <w:tcW w:w="1796" w:type="dxa"/>
            <w:vMerge/>
            <w:hideMark/>
          </w:tcPr>
          <w:p w14:paraId="23FE1EA1" w14:textId="77777777" w:rsidR="001B14F3" w:rsidRPr="00253C57" w:rsidRDefault="001B14F3" w:rsidP="001B14F3"/>
        </w:tc>
        <w:tc>
          <w:tcPr>
            <w:tcW w:w="1261" w:type="dxa"/>
            <w:vMerge w:val="restart"/>
            <w:hideMark/>
          </w:tcPr>
          <w:p w14:paraId="66E9BE02" w14:textId="77777777" w:rsidR="001B14F3" w:rsidRPr="00253C57" w:rsidRDefault="001B14F3" w:rsidP="001B14F3">
            <w:r w:rsidRPr="00253C57">
              <w:t>Actual</w:t>
            </w:r>
          </w:p>
        </w:tc>
        <w:tc>
          <w:tcPr>
            <w:tcW w:w="4519" w:type="dxa"/>
            <w:hideMark/>
          </w:tcPr>
          <w:p w14:paraId="302B436C" w14:textId="77777777" w:rsidR="001B14F3" w:rsidRPr="00253C57" w:rsidRDefault="001B14F3" w:rsidP="001B14F3">
            <w:r w:rsidRPr="00253C57">
              <w:t xml:space="preserve">Revised National Water Policy being finalized. New Water Sector Development Programme Phase III (2022/2023 – 2025/2026) developed </w:t>
            </w:r>
          </w:p>
        </w:tc>
        <w:tc>
          <w:tcPr>
            <w:tcW w:w="1864" w:type="dxa"/>
            <w:hideMark/>
          </w:tcPr>
          <w:p w14:paraId="06C640E8" w14:textId="77777777" w:rsidR="001B14F3" w:rsidRPr="00253C57" w:rsidRDefault="001B14F3" w:rsidP="001B14F3">
            <w:r w:rsidRPr="00253C57">
              <w:t> </w:t>
            </w:r>
          </w:p>
        </w:tc>
        <w:tc>
          <w:tcPr>
            <w:tcW w:w="2246" w:type="dxa"/>
            <w:vMerge/>
            <w:hideMark/>
          </w:tcPr>
          <w:p w14:paraId="7EB4C05F" w14:textId="77777777" w:rsidR="001B14F3" w:rsidRPr="00253C57" w:rsidRDefault="001B14F3" w:rsidP="001B14F3">
            <w:pPr>
              <w:rPr>
                <w:b/>
                <w:bCs/>
              </w:rPr>
            </w:pPr>
          </w:p>
        </w:tc>
      </w:tr>
      <w:tr w:rsidR="001B14F3" w:rsidRPr="00253C57" w14:paraId="0FF586FB" w14:textId="77777777" w:rsidTr="00585876">
        <w:trPr>
          <w:trHeight w:val="300"/>
        </w:trPr>
        <w:tc>
          <w:tcPr>
            <w:tcW w:w="1126" w:type="dxa"/>
            <w:vMerge/>
            <w:hideMark/>
          </w:tcPr>
          <w:p w14:paraId="2AC29FB2" w14:textId="77777777" w:rsidR="001B14F3" w:rsidRPr="00253C57" w:rsidRDefault="001B14F3" w:rsidP="001B14F3">
            <w:pPr>
              <w:rPr>
                <w:b/>
                <w:bCs/>
              </w:rPr>
            </w:pPr>
          </w:p>
        </w:tc>
        <w:tc>
          <w:tcPr>
            <w:tcW w:w="1139" w:type="dxa"/>
            <w:vMerge/>
            <w:hideMark/>
          </w:tcPr>
          <w:p w14:paraId="077549A8" w14:textId="77777777" w:rsidR="001B14F3" w:rsidRPr="00253C57" w:rsidRDefault="001B14F3" w:rsidP="001B14F3"/>
        </w:tc>
        <w:tc>
          <w:tcPr>
            <w:tcW w:w="1217" w:type="dxa"/>
            <w:vMerge/>
            <w:hideMark/>
          </w:tcPr>
          <w:p w14:paraId="39976B47" w14:textId="77777777" w:rsidR="001B14F3" w:rsidRPr="00253C57" w:rsidRDefault="001B14F3" w:rsidP="001B14F3"/>
        </w:tc>
        <w:tc>
          <w:tcPr>
            <w:tcW w:w="1796" w:type="dxa"/>
            <w:vMerge/>
            <w:hideMark/>
          </w:tcPr>
          <w:p w14:paraId="00FB53F2" w14:textId="77777777" w:rsidR="001B14F3" w:rsidRPr="00253C57" w:rsidRDefault="001B14F3" w:rsidP="001B14F3"/>
        </w:tc>
        <w:tc>
          <w:tcPr>
            <w:tcW w:w="1261" w:type="dxa"/>
            <w:vMerge/>
            <w:hideMark/>
          </w:tcPr>
          <w:p w14:paraId="44D01386" w14:textId="77777777" w:rsidR="001B14F3" w:rsidRPr="00253C57" w:rsidRDefault="001B14F3" w:rsidP="001B14F3"/>
        </w:tc>
        <w:tc>
          <w:tcPr>
            <w:tcW w:w="4519" w:type="dxa"/>
            <w:hideMark/>
          </w:tcPr>
          <w:p w14:paraId="7D89E6C0" w14:textId="77777777" w:rsidR="001B14F3" w:rsidRPr="00253C57" w:rsidRDefault="001B14F3" w:rsidP="001B14F3">
            <w:r w:rsidRPr="00253C57">
              <w:t xml:space="preserve">Kigoma regional cholera preparedness and response plan prepared </w:t>
            </w:r>
          </w:p>
        </w:tc>
        <w:tc>
          <w:tcPr>
            <w:tcW w:w="1864" w:type="dxa"/>
            <w:hideMark/>
          </w:tcPr>
          <w:p w14:paraId="2E664EB5" w14:textId="77777777" w:rsidR="001B14F3" w:rsidRPr="00253C57" w:rsidRDefault="001B14F3" w:rsidP="001B14F3">
            <w:r w:rsidRPr="00253C57">
              <w:t>Existence of sector plans</w:t>
            </w:r>
          </w:p>
        </w:tc>
        <w:tc>
          <w:tcPr>
            <w:tcW w:w="2246" w:type="dxa"/>
            <w:vMerge/>
            <w:hideMark/>
          </w:tcPr>
          <w:p w14:paraId="25E65271" w14:textId="77777777" w:rsidR="001B14F3" w:rsidRPr="00253C57" w:rsidRDefault="001B14F3" w:rsidP="001B14F3">
            <w:pPr>
              <w:rPr>
                <w:b/>
                <w:bCs/>
              </w:rPr>
            </w:pPr>
          </w:p>
        </w:tc>
      </w:tr>
      <w:tr w:rsidR="001B14F3" w:rsidRPr="00253C57" w14:paraId="41866E6A" w14:textId="77777777" w:rsidTr="00585876">
        <w:trPr>
          <w:trHeight w:val="1290"/>
        </w:trPr>
        <w:tc>
          <w:tcPr>
            <w:tcW w:w="1126" w:type="dxa"/>
            <w:vMerge/>
            <w:hideMark/>
          </w:tcPr>
          <w:p w14:paraId="5947FB10" w14:textId="77777777" w:rsidR="001B14F3" w:rsidRPr="00253C57" w:rsidRDefault="001B14F3" w:rsidP="001B14F3">
            <w:pPr>
              <w:rPr>
                <w:b/>
                <w:bCs/>
              </w:rPr>
            </w:pPr>
          </w:p>
        </w:tc>
        <w:tc>
          <w:tcPr>
            <w:tcW w:w="1139" w:type="dxa"/>
            <w:vMerge/>
            <w:hideMark/>
          </w:tcPr>
          <w:p w14:paraId="39777146" w14:textId="77777777" w:rsidR="001B14F3" w:rsidRPr="00253C57" w:rsidRDefault="001B14F3" w:rsidP="001B14F3"/>
        </w:tc>
        <w:tc>
          <w:tcPr>
            <w:tcW w:w="1217" w:type="dxa"/>
            <w:vMerge/>
            <w:hideMark/>
          </w:tcPr>
          <w:p w14:paraId="364169D0" w14:textId="77777777" w:rsidR="001B14F3" w:rsidRPr="00253C57" w:rsidRDefault="001B14F3" w:rsidP="001B14F3"/>
        </w:tc>
        <w:tc>
          <w:tcPr>
            <w:tcW w:w="1796" w:type="dxa"/>
            <w:vMerge/>
            <w:hideMark/>
          </w:tcPr>
          <w:p w14:paraId="0685332C" w14:textId="77777777" w:rsidR="001B14F3" w:rsidRPr="00253C57" w:rsidRDefault="001B14F3" w:rsidP="001B14F3"/>
        </w:tc>
        <w:tc>
          <w:tcPr>
            <w:tcW w:w="1261" w:type="dxa"/>
            <w:vMerge/>
            <w:hideMark/>
          </w:tcPr>
          <w:p w14:paraId="3F08D3F6" w14:textId="77777777" w:rsidR="001B14F3" w:rsidRPr="00253C57" w:rsidRDefault="001B14F3" w:rsidP="001B14F3"/>
        </w:tc>
        <w:tc>
          <w:tcPr>
            <w:tcW w:w="4519" w:type="dxa"/>
            <w:hideMark/>
          </w:tcPr>
          <w:p w14:paraId="50B847F4" w14:textId="77777777" w:rsidR="001B14F3" w:rsidRPr="00253C57" w:rsidRDefault="001B14F3" w:rsidP="001B14F3">
            <w:r w:rsidRPr="00253C57">
              <w:t>A National ODF strategy for Accelerating Sanitation and Hygiene for all (costed) was developed previously focusing on progressive reduction of inequalities in access to sanitation among last mile groups.  Strategy has dedicated a section for gender equality and social inclusion as cross-cutting issues for sanitation service delivery and planning.</w:t>
            </w:r>
          </w:p>
        </w:tc>
        <w:tc>
          <w:tcPr>
            <w:tcW w:w="1864" w:type="dxa"/>
            <w:hideMark/>
          </w:tcPr>
          <w:p w14:paraId="48AD2F56" w14:textId="77777777" w:rsidR="001B14F3" w:rsidRPr="00253C57" w:rsidRDefault="001B14F3" w:rsidP="001B14F3">
            <w:r w:rsidRPr="00253C57">
              <w:t> </w:t>
            </w:r>
          </w:p>
        </w:tc>
        <w:tc>
          <w:tcPr>
            <w:tcW w:w="2246" w:type="dxa"/>
            <w:vMerge/>
            <w:hideMark/>
          </w:tcPr>
          <w:p w14:paraId="36FDCBF6" w14:textId="77777777" w:rsidR="001B14F3" w:rsidRPr="00253C57" w:rsidRDefault="001B14F3" w:rsidP="001B14F3">
            <w:pPr>
              <w:rPr>
                <w:b/>
                <w:bCs/>
              </w:rPr>
            </w:pPr>
          </w:p>
        </w:tc>
      </w:tr>
      <w:tr w:rsidR="001B14F3" w:rsidRPr="00253C57" w14:paraId="7AB1731C" w14:textId="77777777" w:rsidTr="00585876">
        <w:trPr>
          <w:trHeight w:val="765"/>
        </w:trPr>
        <w:tc>
          <w:tcPr>
            <w:tcW w:w="1126" w:type="dxa"/>
            <w:vMerge w:val="restart"/>
            <w:hideMark/>
          </w:tcPr>
          <w:p w14:paraId="5D46AE60" w14:textId="77777777" w:rsidR="001B14F3" w:rsidRPr="00253C57" w:rsidRDefault="001B14F3" w:rsidP="001B14F3">
            <w:pPr>
              <w:rPr>
                <w:b/>
                <w:bCs/>
              </w:rPr>
            </w:pPr>
            <w:r w:rsidRPr="00253C57">
              <w:rPr>
                <w:b/>
                <w:bCs/>
              </w:rPr>
              <w:t> </w:t>
            </w:r>
          </w:p>
        </w:tc>
        <w:tc>
          <w:tcPr>
            <w:tcW w:w="1139" w:type="dxa"/>
            <w:vMerge w:val="restart"/>
            <w:hideMark/>
          </w:tcPr>
          <w:p w14:paraId="7B9C78DB" w14:textId="77777777" w:rsidR="001B14F3" w:rsidRPr="00253C57" w:rsidRDefault="001B14F3" w:rsidP="001B14F3">
            <w:r w:rsidRPr="00253C57">
              <w:t>Sanitation and Hygiene</w:t>
            </w:r>
          </w:p>
        </w:tc>
        <w:tc>
          <w:tcPr>
            <w:tcW w:w="1217" w:type="dxa"/>
            <w:vMerge w:val="restart"/>
            <w:hideMark/>
          </w:tcPr>
          <w:p w14:paraId="3CD55D8C" w14:textId="77777777" w:rsidR="001B14F3" w:rsidRPr="00253C57" w:rsidRDefault="001B14F3" w:rsidP="001B14F3">
            <w:r w:rsidRPr="00253C57">
              <w:t>United Republic of Tanzania</w:t>
            </w:r>
          </w:p>
        </w:tc>
        <w:tc>
          <w:tcPr>
            <w:tcW w:w="1796" w:type="dxa"/>
            <w:vMerge w:val="restart"/>
            <w:hideMark/>
          </w:tcPr>
          <w:p w14:paraId="6072A497" w14:textId="77777777" w:rsidR="001B14F3" w:rsidRPr="00253C57" w:rsidRDefault="001B14F3" w:rsidP="001B14F3">
            <w:r w:rsidRPr="00253C57">
              <w:t>2</w:t>
            </w:r>
          </w:p>
        </w:tc>
        <w:tc>
          <w:tcPr>
            <w:tcW w:w="1261" w:type="dxa"/>
            <w:hideMark/>
          </w:tcPr>
          <w:p w14:paraId="292121CE" w14:textId="77777777" w:rsidR="001B14F3" w:rsidRPr="00253C57" w:rsidRDefault="001B14F3" w:rsidP="001B14F3">
            <w:r w:rsidRPr="00253C57">
              <w:t>Planned</w:t>
            </w:r>
          </w:p>
        </w:tc>
        <w:tc>
          <w:tcPr>
            <w:tcW w:w="4519" w:type="dxa"/>
            <w:hideMark/>
          </w:tcPr>
          <w:p w14:paraId="771A935B" w14:textId="77777777" w:rsidR="001B14F3" w:rsidRPr="00253C57" w:rsidRDefault="001B14F3" w:rsidP="001B14F3">
            <w:r w:rsidRPr="00253C57">
              <w:t>Sector plans are equity sensitive and reflect needs of vulnerable groups, including people with disabilities, women and children; allocation of resources to LGAs is equitable based on population access</w:t>
            </w:r>
          </w:p>
        </w:tc>
        <w:tc>
          <w:tcPr>
            <w:tcW w:w="1864" w:type="dxa"/>
            <w:hideMark/>
          </w:tcPr>
          <w:p w14:paraId="5193FAC0" w14:textId="77777777" w:rsidR="001B14F3" w:rsidRPr="00253C57" w:rsidRDefault="001B14F3" w:rsidP="001B14F3">
            <w:r w:rsidRPr="00253C57">
              <w:t> </w:t>
            </w:r>
          </w:p>
        </w:tc>
        <w:tc>
          <w:tcPr>
            <w:tcW w:w="2246" w:type="dxa"/>
            <w:vMerge/>
            <w:hideMark/>
          </w:tcPr>
          <w:p w14:paraId="350778C8" w14:textId="77777777" w:rsidR="001B14F3" w:rsidRPr="00253C57" w:rsidRDefault="001B14F3" w:rsidP="001B14F3">
            <w:pPr>
              <w:rPr>
                <w:b/>
                <w:bCs/>
              </w:rPr>
            </w:pPr>
          </w:p>
        </w:tc>
      </w:tr>
      <w:tr w:rsidR="001B14F3" w:rsidRPr="00253C57" w14:paraId="0E7C4449" w14:textId="77777777" w:rsidTr="00585876">
        <w:trPr>
          <w:trHeight w:val="525"/>
        </w:trPr>
        <w:tc>
          <w:tcPr>
            <w:tcW w:w="1126" w:type="dxa"/>
            <w:vMerge/>
            <w:hideMark/>
          </w:tcPr>
          <w:p w14:paraId="0499ECF1" w14:textId="77777777" w:rsidR="001B14F3" w:rsidRPr="00253C57" w:rsidRDefault="001B14F3" w:rsidP="001B14F3">
            <w:pPr>
              <w:rPr>
                <w:b/>
                <w:bCs/>
              </w:rPr>
            </w:pPr>
          </w:p>
        </w:tc>
        <w:tc>
          <w:tcPr>
            <w:tcW w:w="1139" w:type="dxa"/>
            <w:vMerge/>
            <w:hideMark/>
          </w:tcPr>
          <w:p w14:paraId="20237F18" w14:textId="77777777" w:rsidR="001B14F3" w:rsidRPr="00253C57" w:rsidRDefault="001B14F3" w:rsidP="001B14F3"/>
        </w:tc>
        <w:tc>
          <w:tcPr>
            <w:tcW w:w="1217" w:type="dxa"/>
            <w:vMerge/>
            <w:hideMark/>
          </w:tcPr>
          <w:p w14:paraId="0CCF6F46" w14:textId="77777777" w:rsidR="001B14F3" w:rsidRPr="00253C57" w:rsidRDefault="001B14F3" w:rsidP="001B14F3"/>
        </w:tc>
        <w:tc>
          <w:tcPr>
            <w:tcW w:w="1796" w:type="dxa"/>
            <w:vMerge/>
            <w:hideMark/>
          </w:tcPr>
          <w:p w14:paraId="0CEC82B6" w14:textId="77777777" w:rsidR="001B14F3" w:rsidRPr="00253C57" w:rsidRDefault="001B14F3" w:rsidP="001B14F3"/>
        </w:tc>
        <w:tc>
          <w:tcPr>
            <w:tcW w:w="1261" w:type="dxa"/>
            <w:hideMark/>
          </w:tcPr>
          <w:p w14:paraId="685F2F05" w14:textId="77777777" w:rsidR="001B14F3" w:rsidRPr="00253C57" w:rsidRDefault="001B14F3" w:rsidP="001B14F3">
            <w:r w:rsidRPr="00253C57">
              <w:t>Actual</w:t>
            </w:r>
          </w:p>
        </w:tc>
        <w:tc>
          <w:tcPr>
            <w:tcW w:w="4519" w:type="dxa"/>
            <w:hideMark/>
          </w:tcPr>
          <w:p w14:paraId="269BC7C8" w14:textId="77777777" w:rsidR="001B14F3" w:rsidRPr="00253C57" w:rsidRDefault="001B14F3" w:rsidP="001B14F3">
            <w:r w:rsidRPr="00253C57">
              <w:t>The Zanzibar Comprehensive Cholera Elimination Plan (ZACCEP) is targeting vulnerable groups is being implemented.</w:t>
            </w:r>
          </w:p>
        </w:tc>
        <w:tc>
          <w:tcPr>
            <w:tcW w:w="1864" w:type="dxa"/>
            <w:hideMark/>
          </w:tcPr>
          <w:p w14:paraId="414C0BE3" w14:textId="77777777" w:rsidR="001B14F3" w:rsidRPr="00253C57" w:rsidRDefault="001B14F3" w:rsidP="001B14F3">
            <w:r w:rsidRPr="00253C57">
              <w:t> </w:t>
            </w:r>
          </w:p>
        </w:tc>
        <w:tc>
          <w:tcPr>
            <w:tcW w:w="2246" w:type="dxa"/>
            <w:vMerge/>
            <w:hideMark/>
          </w:tcPr>
          <w:p w14:paraId="1D70E134" w14:textId="77777777" w:rsidR="001B14F3" w:rsidRPr="00253C57" w:rsidRDefault="001B14F3" w:rsidP="001B14F3">
            <w:pPr>
              <w:rPr>
                <w:b/>
                <w:bCs/>
              </w:rPr>
            </w:pPr>
          </w:p>
        </w:tc>
      </w:tr>
      <w:tr w:rsidR="001B14F3" w:rsidRPr="00253C57" w14:paraId="5110C8AB" w14:textId="77777777" w:rsidTr="00585876">
        <w:trPr>
          <w:trHeight w:val="79"/>
        </w:trPr>
        <w:tc>
          <w:tcPr>
            <w:tcW w:w="15168" w:type="dxa"/>
            <w:gridSpan w:val="8"/>
            <w:hideMark/>
          </w:tcPr>
          <w:p w14:paraId="5054676E" w14:textId="77777777" w:rsidR="001B14F3" w:rsidRPr="00253C57" w:rsidRDefault="001B14F3" w:rsidP="001B14F3">
            <w:pPr>
              <w:rPr>
                <w:b/>
                <w:bCs/>
              </w:rPr>
            </w:pPr>
            <w:r w:rsidRPr="00253C57">
              <w:rPr>
                <w:b/>
                <w:bCs/>
              </w:rPr>
              <w:t xml:space="preserve">Indicator 2.4.1-5 - Status of National Health Facilities' WASH Guidelines (Guideline Status) Agency: </w:t>
            </w:r>
            <w:r w:rsidRPr="00253C57">
              <w:rPr>
                <w:b/>
                <w:bCs/>
                <w:i/>
                <w:iCs/>
              </w:rPr>
              <w:t>UNICEF</w:t>
            </w:r>
          </w:p>
        </w:tc>
      </w:tr>
      <w:tr w:rsidR="001B14F3" w:rsidRPr="00253C57" w14:paraId="3E54C9E5" w14:textId="77777777" w:rsidTr="00585876">
        <w:trPr>
          <w:trHeight w:val="315"/>
        </w:trPr>
        <w:tc>
          <w:tcPr>
            <w:tcW w:w="1126" w:type="dxa"/>
            <w:vMerge w:val="restart"/>
            <w:hideMark/>
          </w:tcPr>
          <w:p w14:paraId="0BEF1C92" w14:textId="77777777" w:rsidR="001B14F3" w:rsidRPr="00253C57" w:rsidRDefault="001B14F3" w:rsidP="001B14F3">
            <w:pPr>
              <w:rPr>
                <w:b/>
                <w:bCs/>
              </w:rPr>
            </w:pPr>
            <w:r w:rsidRPr="00253C57">
              <w:rPr>
                <w:b/>
                <w:bCs/>
              </w:rPr>
              <w:t> </w:t>
            </w:r>
          </w:p>
        </w:tc>
        <w:tc>
          <w:tcPr>
            <w:tcW w:w="1139" w:type="dxa"/>
            <w:vMerge w:val="restart"/>
            <w:hideMark/>
          </w:tcPr>
          <w:p w14:paraId="6F27B559" w14:textId="77777777" w:rsidR="001B14F3" w:rsidRPr="00253C57" w:rsidRDefault="001B14F3" w:rsidP="001B14F3">
            <w:r w:rsidRPr="00253C57">
              <w:t>Total</w:t>
            </w:r>
          </w:p>
        </w:tc>
        <w:tc>
          <w:tcPr>
            <w:tcW w:w="1217" w:type="dxa"/>
            <w:vMerge w:val="restart"/>
            <w:hideMark/>
          </w:tcPr>
          <w:p w14:paraId="61650CE5" w14:textId="77777777" w:rsidR="001B14F3" w:rsidRPr="00253C57" w:rsidRDefault="001B14F3" w:rsidP="001B14F3">
            <w:r w:rsidRPr="00253C57">
              <w:t>Mainland</w:t>
            </w:r>
          </w:p>
        </w:tc>
        <w:tc>
          <w:tcPr>
            <w:tcW w:w="1796" w:type="dxa"/>
            <w:vMerge w:val="restart"/>
            <w:hideMark/>
          </w:tcPr>
          <w:p w14:paraId="7CAC86E1" w14:textId="77777777" w:rsidR="001B14F3" w:rsidRPr="00253C57" w:rsidRDefault="001B14F3" w:rsidP="001B14F3">
            <w:r w:rsidRPr="00253C57">
              <w:t>Study on WASH in HCF in Tanzania to inform development of guidelines and tool kits completed.</w:t>
            </w:r>
          </w:p>
        </w:tc>
        <w:tc>
          <w:tcPr>
            <w:tcW w:w="1261" w:type="dxa"/>
            <w:hideMark/>
          </w:tcPr>
          <w:p w14:paraId="01BF4FD7" w14:textId="77777777" w:rsidR="001B14F3" w:rsidRPr="00253C57" w:rsidRDefault="001B14F3" w:rsidP="001B14F3">
            <w:r w:rsidRPr="00253C57">
              <w:t>Planned</w:t>
            </w:r>
          </w:p>
        </w:tc>
        <w:tc>
          <w:tcPr>
            <w:tcW w:w="4519" w:type="dxa"/>
            <w:hideMark/>
          </w:tcPr>
          <w:p w14:paraId="2366A660" w14:textId="77777777" w:rsidR="001B14F3" w:rsidRPr="00253C57" w:rsidRDefault="001B14F3" w:rsidP="001B14F3">
            <w:r w:rsidRPr="00253C57">
              <w:t>Guidelines uniformly applied across country</w:t>
            </w:r>
          </w:p>
        </w:tc>
        <w:tc>
          <w:tcPr>
            <w:tcW w:w="1864" w:type="dxa"/>
            <w:vMerge w:val="restart"/>
            <w:hideMark/>
          </w:tcPr>
          <w:p w14:paraId="34097E5B" w14:textId="77777777" w:rsidR="001B14F3" w:rsidRPr="00253C57" w:rsidRDefault="001B14F3" w:rsidP="001B14F3">
            <w:pPr>
              <w:rPr>
                <w:b/>
                <w:bCs/>
              </w:rPr>
            </w:pPr>
            <w:r w:rsidRPr="00253C57">
              <w:rPr>
                <w:b/>
                <w:bCs/>
              </w:rPr>
              <w:t> </w:t>
            </w:r>
          </w:p>
        </w:tc>
        <w:tc>
          <w:tcPr>
            <w:tcW w:w="2246" w:type="dxa"/>
            <w:vMerge w:val="restart"/>
            <w:hideMark/>
          </w:tcPr>
          <w:p w14:paraId="6B412C7E" w14:textId="77777777" w:rsidR="001B14F3" w:rsidRPr="00253C57" w:rsidRDefault="001B14F3" w:rsidP="001B14F3">
            <w:pPr>
              <w:rPr>
                <w:b/>
                <w:bCs/>
              </w:rPr>
            </w:pPr>
            <w:r w:rsidRPr="00253C57">
              <w:rPr>
                <w:b/>
                <w:bCs/>
              </w:rPr>
              <w:t> </w:t>
            </w:r>
          </w:p>
        </w:tc>
      </w:tr>
      <w:tr w:rsidR="001B14F3" w:rsidRPr="00253C57" w14:paraId="58534312" w14:textId="77777777" w:rsidTr="00585876">
        <w:trPr>
          <w:trHeight w:val="780"/>
        </w:trPr>
        <w:tc>
          <w:tcPr>
            <w:tcW w:w="1126" w:type="dxa"/>
            <w:vMerge/>
            <w:hideMark/>
          </w:tcPr>
          <w:p w14:paraId="55D2343A" w14:textId="77777777" w:rsidR="001B14F3" w:rsidRPr="00253C57" w:rsidRDefault="001B14F3" w:rsidP="001B14F3">
            <w:pPr>
              <w:rPr>
                <w:b/>
                <w:bCs/>
              </w:rPr>
            </w:pPr>
          </w:p>
        </w:tc>
        <w:tc>
          <w:tcPr>
            <w:tcW w:w="1139" w:type="dxa"/>
            <w:vMerge/>
            <w:hideMark/>
          </w:tcPr>
          <w:p w14:paraId="7C2A6D55" w14:textId="77777777" w:rsidR="001B14F3" w:rsidRPr="00253C57" w:rsidRDefault="001B14F3" w:rsidP="001B14F3"/>
        </w:tc>
        <w:tc>
          <w:tcPr>
            <w:tcW w:w="1217" w:type="dxa"/>
            <w:vMerge/>
            <w:hideMark/>
          </w:tcPr>
          <w:p w14:paraId="02B15509" w14:textId="77777777" w:rsidR="001B14F3" w:rsidRPr="00253C57" w:rsidRDefault="001B14F3" w:rsidP="001B14F3"/>
        </w:tc>
        <w:tc>
          <w:tcPr>
            <w:tcW w:w="1796" w:type="dxa"/>
            <w:vMerge/>
            <w:hideMark/>
          </w:tcPr>
          <w:p w14:paraId="6817F72F" w14:textId="77777777" w:rsidR="001B14F3" w:rsidRPr="00253C57" w:rsidRDefault="001B14F3" w:rsidP="001B14F3"/>
        </w:tc>
        <w:tc>
          <w:tcPr>
            <w:tcW w:w="1261" w:type="dxa"/>
            <w:hideMark/>
          </w:tcPr>
          <w:p w14:paraId="7A72B9C3" w14:textId="77777777" w:rsidR="001B14F3" w:rsidRPr="00253C57" w:rsidRDefault="001B14F3" w:rsidP="001B14F3">
            <w:r w:rsidRPr="00253C57">
              <w:t>Actual</w:t>
            </w:r>
          </w:p>
        </w:tc>
        <w:tc>
          <w:tcPr>
            <w:tcW w:w="4519" w:type="dxa"/>
            <w:hideMark/>
          </w:tcPr>
          <w:p w14:paraId="1E4D7011" w14:textId="77777777" w:rsidR="001B14F3" w:rsidRPr="00253C57" w:rsidRDefault="001B14F3" w:rsidP="001B14F3">
            <w:r w:rsidRPr="00253C57">
              <w:t xml:space="preserve">Guidelines continue to be implemented. Regional and district teams in 19 out of 26 regions have been trained on the application of the guidelines </w:t>
            </w:r>
          </w:p>
        </w:tc>
        <w:tc>
          <w:tcPr>
            <w:tcW w:w="1864" w:type="dxa"/>
            <w:vMerge/>
            <w:hideMark/>
          </w:tcPr>
          <w:p w14:paraId="1BD10A54" w14:textId="77777777" w:rsidR="001B14F3" w:rsidRPr="00253C57" w:rsidRDefault="001B14F3" w:rsidP="001B14F3">
            <w:pPr>
              <w:rPr>
                <w:b/>
                <w:bCs/>
              </w:rPr>
            </w:pPr>
          </w:p>
        </w:tc>
        <w:tc>
          <w:tcPr>
            <w:tcW w:w="2246" w:type="dxa"/>
            <w:vMerge/>
            <w:hideMark/>
          </w:tcPr>
          <w:p w14:paraId="3D85FD4D" w14:textId="77777777" w:rsidR="001B14F3" w:rsidRPr="00253C57" w:rsidRDefault="001B14F3" w:rsidP="001B14F3">
            <w:pPr>
              <w:rPr>
                <w:b/>
                <w:bCs/>
              </w:rPr>
            </w:pPr>
          </w:p>
        </w:tc>
      </w:tr>
      <w:tr w:rsidR="001B14F3" w:rsidRPr="00253C57" w14:paraId="0E5FA667" w14:textId="77777777" w:rsidTr="00585876">
        <w:trPr>
          <w:trHeight w:val="510"/>
        </w:trPr>
        <w:tc>
          <w:tcPr>
            <w:tcW w:w="15168" w:type="dxa"/>
            <w:gridSpan w:val="8"/>
            <w:hideMark/>
          </w:tcPr>
          <w:p w14:paraId="0D40EA0D" w14:textId="77777777" w:rsidR="001B14F3" w:rsidRPr="00253C57" w:rsidRDefault="001B14F3" w:rsidP="001B14F3">
            <w:pPr>
              <w:rPr>
                <w:b/>
                <w:bCs/>
              </w:rPr>
            </w:pPr>
            <w:r w:rsidRPr="00253C57">
              <w:rPr>
                <w:b/>
                <w:bCs/>
              </w:rPr>
              <w:t xml:space="preserve">Indicator 2.4.1-7 - Status of Drinking Water Quality Guidelines (Guideline Status) Agency: </w:t>
            </w:r>
            <w:r w:rsidRPr="00253C57">
              <w:rPr>
                <w:b/>
                <w:bCs/>
                <w:i/>
                <w:iCs/>
              </w:rPr>
              <w:t>UNICEF, WHO</w:t>
            </w:r>
          </w:p>
        </w:tc>
      </w:tr>
      <w:tr w:rsidR="001B14F3" w:rsidRPr="00253C57" w14:paraId="5D87922B" w14:textId="77777777" w:rsidTr="00585876">
        <w:trPr>
          <w:trHeight w:val="525"/>
        </w:trPr>
        <w:tc>
          <w:tcPr>
            <w:tcW w:w="1126" w:type="dxa"/>
            <w:vMerge w:val="restart"/>
            <w:hideMark/>
          </w:tcPr>
          <w:p w14:paraId="067F814F" w14:textId="77777777" w:rsidR="001B14F3" w:rsidRPr="00253C57" w:rsidRDefault="001B14F3" w:rsidP="001B14F3">
            <w:pPr>
              <w:rPr>
                <w:b/>
                <w:bCs/>
              </w:rPr>
            </w:pPr>
            <w:r w:rsidRPr="00253C57">
              <w:rPr>
                <w:b/>
                <w:bCs/>
              </w:rPr>
              <w:t> </w:t>
            </w:r>
          </w:p>
        </w:tc>
        <w:tc>
          <w:tcPr>
            <w:tcW w:w="1139" w:type="dxa"/>
            <w:vMerge w:val="restart"/>
            <w:hideMark/>
          </w:tcPr>
          <w:p w14:paraId="6490568A" w14:textId="77777777" w:rsidR="001B14F3" w:rsidRPr="00253C57" w:rsidRDefault="001B14F3" w:rsidP="001B14F3">
            <w:r w:rsidRPr="00253C57">
              <w:t>Total</w:t>
            </w:r>
          </w:p>
        </w:tc>
        <w:tc>
          <w:tcPr>
            <w:tcW w:w="1217" w:type="dxa"/>
            <w:vMerge w:val="restart"/>
            <w:hideMark/>
          </w:tcPr>
          <w:p w14:paraId="1054D7BC" w14:textId="77777777" w:rsidR="001B14F3" w:rsidRPr="00253C57" w:rsidRDefault="001B14F3" w:rsidP="001B14F3">
            <w:r w:rsidRPr="00253C57">
              <w:t>Mainland</w:t>
            </w:r>
          </w:p>
        </w:tc>
        <w:tc>
          <w:tcPr>
            <w:tcW w:w="1796" w:type="dxa"/>
            <w:vMerge w:val="restart"/>
            <w:hideMark/>
          </w:tcPr>
          <w:p w14:paraId="21E4F47B" w14:textId="77777777" w:rsidR="001B14F3" w:rsidRPr="00253C57" w:rsidRDefault="001B14F3" w:rsidP="001B14F3">
            <w:r w:rsidRPr="00253C57">
              <w:t xml:space="preserve">Draft guidelines finalized </w:t>
            </w:r>
          </w:p>
        </w:tc>
        <w:tc>
          <w:tcPr>
            <w:tcW w:w="1261" w:type="dxa"/>
            <w:hideMark/>
          </w:tcPr>
          <w:p w14:paraId="6783DA76" w14:textId="77777777" w:rsidR="001B14F3" w:rsidRPr="00253C57" w:rsidRDefault="001B14F3" w:rsidP="001B14F3">
            <w:r w:rsidRPr="00253C57">
              <w:t>Planned</w:t>
            </w:r>
          </w:p>
        </w:tc>
        <w:tc>
          <w:tcPr>
            <w:tcW w:w="4519" w:type="dxa"/>
            <w:hideMark/>
          </w:tcPr>
          <w:p w14:paraId="4860E185" w14:textId="77777777" w:rsidR="001B14F3" w:rsidRPr="00253C57" w:rsidRDefault="001B14F3" w:rsidP="001B14F3">
            <w:r w:rsidRPr="00253C57">
              <w:t>Guidelines implemented in selected water utilities in 1 region</w:t>
            </w:r>
          </w:p>
        </w:tc>
        <w:tc>
          <w:tcPr>
            <w:tcW w:w="1864" w:type="dxa"/>
            <w:vMerge w:val="restart"/>
            <w:hideMark/>
          </w:tcPr>
          <w:p w14:paraId="47B8806F" w14:textId="77777777" w:rsidR="001B14F3" w:rsidRPr="00253C57" w:rsidRDefault="001B14F3" w:rsidP="001B14F3">
            <w:pPr>
              <w:rPr>
                <w:b/>
                <w:bCs/>
              </w:rPr>
            </w:pPr>
            <w:r w:rsidRPr="00253C57">
              <w:rPr>
                <w:b/>
                <w:bCs/>
              </w:rPr>
              <w:t> </w:t>
            </w:r>
          </w:p>
        </w:tc>
        <w:tc>
          <w:tcPr>
            <w:tcW w:w="2246" w:type="dxa"/>
            <w:vMerge w:val="restart"/>
            <w:hideMark/>
          </w:tcPr>
          <w:p w14:paraId="0C24095B" w14:textId="77777777" w:rsidR="001B14F3" w:rsidRPr="00253C57" w:rsidRDefault="001B14F3" w:rsidP="001B14F3">
            <w:pPr>
              <w:rPr>
                <w:b/>
                <w:bCs/>
              </w:rPr>
            </w:pPr>
            <w:r w:rsidRPr="00253C57">
              <w:rPr>
                <w:b/>
                <w:bCs/>
              </w:rPr>
              <w:t> </w:t>
            </w:r>
          </w:p>
        </w:tc>
      </w:tr>
      <w:tr w:rsidR="001B14F3" w:rsidRPr="00253C57" w14:paraId="31FEC74C" w14:textId="77777777" w:rsidTr="00585876">
        <w:trPr>
          <w:trHeight w:val="525"/>
        </w:trPr>
        <w:tc>
          <w:tcPr>
            <w:tcW w:w="1126" w:type="dxa"/>
            <w:vMerge/>
            <w:hideMark/>
          </w:tcPr>
          <w:p w14:paraId="34FF589C" w14:textId="77777777" w:rsidR="001B14F3" w:rsidRPr="00253C57" w:rsidRDefault="001B14F3" w:rsidP="001B14F3">
            <w:pPr>
              <w:rPr>
                <w:b/>
                <w:bCs/>
              </w:rPr>
            </w:pPr>
          </w:p>
        </w:tc>
        <w:tc>
          <w:tcPr>
            <w:tcW w:w="1139" w:type="dxa"/>
            <w:vMerge/>
            <w:hideMark/>
          </w:tcPr>
          <w:p w14:paraId="42F71C1C" w14:textId="77777777" w:rsidR="001B14F3" w:rsidRPr="00253C57" w:rsidRDefault="001B14F3" w:rsidP="001B14F3"/>
        </w:tc>
        <w:tc>
          <w:tcPr>
            <w:tcW w:w="1217" w:type="dxa"/>
            <w:vMerge/>
            <w:hideMark/>
          </w:tcPr>
          <w:p w14:paraId="1CFE23EF" w14:textId="77777777" w:rsidR="001B14F3" w:rsidRPr="00253C57" w:rsidRDefault="001B14F3" w:rsidP="001B14F3"/>
        </w:tc>
        <w:tc>
          <w:tcPr>
            <w:tcW w:w="1796" w:type="dxa"/>
            <w:vMerge/>
            <w:hideMark/>
          </w:tcPr>
          <w:p w14:paraId="5CB53F6B" w14:textId="77777777" w:rsidR="001B14F3" w:rsidRPr="00253C57" w:rsidRDefault="001B14F3" w:rsidP="001B14F3"/>
        </w:tc>
        <w:tc>
          <w:tcPr>
            <w:tcW w:w="1261" w:type="dxa"/>
            <w:hideMark/>
          </w:tcPr>
          <w:p w14:paraId="304EE388" w14:textId="77777777" w:rsidR="001B14F3" w:rsidRPr="00253C57" w:rsidRDefault="001B14F3" w:rsidP="001B14F3">
            <w:r w:rsidRPr="00253C57">
              <w:t>Actual</w:t>
            </w:r>
          </w:p>
        </w:tc>
        <w:tc>
          <w:tcPr>
            <w:tcW w:w="4519" w:type="dxa"/>
            <w:hideMark/>
          </w:tcPr>
          <w:p w14:paraId="5D7BB551" w14:textId="77777777" w:rsidR="001B14F3" w:rsidRPr="00253C57" w:rsidRDefault="001B14F3" w:rsidP="001B14F3">
            <w:r w:rsidRPr="00253C57">
              <w:t>Guideline finalized, available and implemented in Kigoma region</w:t>
            </w:r>
          </w:p>
        </w:tc>
        <w:tc>
          <w:tcPr>
            <w:tcW w:w="1864" w:type="dxa"/>
            <w:vMerge/>
            <w:hideMark/>
          </w:tcPr>
          <w:p w14:paraId="6DE7C741" w14:textId="77777777" w:rsidR="001B14F3" w:rsidRPr="00253C57" w:rsidRDefault="001B14F3" w:rsidP="001B14F3">
            <w:pPr>
              <w:rPr>
                <w:b/>
                <w:bCs/>
              </w:rPr>
            </w:pPr>
          </w:p>
        </w:tc>
        <w:tc>
          <w:tcPr>
            <w:tcW w:w="2246" w:type="dxa"/>
            <w:vMerge/>
            <w:hideMark/>
          </w:tcPr>
          <w:p w14:paraId="6FD3F8DA" w14:textId="77777777" w:rsidR="001B14F3" w:rsidRPr="00253C57" w:rsidRDefault="001B14F3" w:rsidP="001B14F3">
            <w:pPr>
              <w:rPr>
                <w:b/>
                <w:bCs/>
              </w:rPr>
            </w:pPr>
          </w:p>
        </w:tc>
      </w:tr>
      <w:tr w:rsidR="001B14F3" w:rsidRPr="00253C57" w14:paraId="5A88A825" w14:textId="77777777" w:rsidTr="00585876">
        <w:trPr>
          <w:trHeight w:val="510"/>
        </w:trPr>
        <w:tc>
          <w:tcPr>
            <w:tcW w:w="15168" w:type="dxa"/>
            <w:gridSpan w:val="8"/>
            <w:hideMark/>
          </w:tcPr>
          <w:p w14:paraId="16306B14" w14:textId="77777777" w:rsidR="001B14F3" w:rsidRPr="00253C57" w:rsidRDefault="001B14F3" w:rsidP="001B14F3">
            <w:pPr>
              <w:rPr>
                <w:b/>
                <w:bCs/>
              </w:rPr>
            </w:pPr>
            <w:r w:rsidRPr="00253C57">
              <w:rPr>
                <w:b/>
                <w:bCs/>
              </w:rPr>
              <w:t>Output 2.4.2 - Select LGAs have enhanced capacity to plan and implement sustainable water, sanitation and hygiene services</w:t>
            </w:r>
          </w:p>
        </w:tc>
      </w:tr>
      <w:tr w:rsidR="001B14F3" w:rsidRPr="00253C57" w14:paraId="7DA7EE5C" w14:textId="77777777" w:rsidTr="00585876">
        <w:trPr>
          <w:trHeight w:val="510"/>
        </w:trPr>
        <w:tc>
          <w:tcPr>
            <w:tcW w:w="15168" w:type="dxa"/>
            <w:gridSpan w:val="8"/>
            <w:hideMark/>
          </w:tcPr>
          <w:p w14:paraId="47A77107" w14:textId="77777777" w:rsidR="001B14F3" w:rsidRPr="00253C57" w:rsidRDefault="001B14F3" w:rsidP="001B14F3">
            <w:pPr>
              <w:rPr>
                <w:b/>
                <w:bCs/>
              </w:rPr>
            </w:pPr>
            <w:r w:rsidRPr="00253C57">
              <w:rPr>
                <w:b/>
                <w:bCs/>
              </w:rPr>
              <w:t xml:space="preserve">Indicator 2.4.2-1 - % of selected LGAs implementing activities based on a comprehensive MIS-informed local plan for WASH (Percent) Agency: </w:t>
            </w:r>
            <w:r w:rsidRPr="00253C57">
              <w:rPr>
                <w:b/>
                <w:bCs/>
                <w:i/>
                <w:iCs/>
              </w:rPr>
              <w:t>UNICEF</w:t>
            </w:r>
          </w:p>
        </w:tc>
      </w:tr>
      <w:tr w:rsidR="001B14F3" w:rsidRPr="00253C57" w14:paraId="7AE18499" w14:textId="77777777" w:rsidTr="00585876">
        <w:trPr>
          <w:trHeight w:val="299"/>
        </w:trPr>
        <w:tc>
          <w:tcPr>
            <w:tcW w:w="1126" w:type="dxa"/>
            <w:vMerge w:val="restart"/>
            <w:hideMark/>
          </w:tcPr>
          <w:p w14:paraId="2E7030F1" w14:textId="77777777" w:rsidR="001B14F3" w:rsidRPr="00253C57" w:rsidRDefault="001B14F3" w:rsidP="001B14F3">
            <w:pPr>
              <w:rPr>
                <w:b/>
                <w:bCs/>
              </w:rPr>
            </w:pPr>
            <w:r w:rsidRPr="00253C57">
              <w:rPr>
                <w:b/>
                <w:bCs/>
              </w:rPr>
              <w:t> </w:t>
            </w:r>
          </w:p>
        </w:tc>
        <w:tc>
          <w:tcPr>
            <w:tcW w:w="1139" w:type="dxa"/>
            <w:vMerge w:val="restart"/>
            <w:hideMark/>
          </w:tcPr>
          <w:p w14:paraId="21124839" w14:textId="77777777" w:rsidR="001B14F3" w:rsidRPr="00253C57" w:rsidRDefault="001B14F3" w:rsidP="001B14F3">
            <w:r w:rsidRPr="00253C57">
              <w:t>Total</w:t>
            </w:r>
          </w:p>
        </w:tc>
        <w:tc>
          <w:tcPr>
            <w:tcW w:w="1217" w:type="dxa"/>
            <w:vMerge w:val="restart"/>
            <w:hideMark/>
          </w:tcPr>
          <w:p w14:paraId="55696ECC" w14:textId="77777777" w:rsidR="001B14F3" w:rsidRPr="00253C57" w:rsidRDefault="001B14F3" w:rsidP="001B14F3">
            <w:r w:rsidRPr="00253C57">
              <w:t>Mainland</w:t>
            </w:r>
          </w:p>
        </w:tc>
        <w:tc>
          <w:tcPr>
            <w:tcW w:w="1796" w:type="dxa"/>
            <w:vMerge w:val="restart"/>
            <w:hideMark/>
          </w:tcPr>
          <w:p w14:paraId="48CC7BE0" w14:textId="77777777" w:rsidR="001B14F3" w:rsidRPr="00253C57" w:rsidRDefault="001B14F3" w:rsidP="001B14F3">
            <w:r w:rsidRPr="00253C57">
              <w:t>15</w:t>
            </w:r>
          </w:p>
        </w:tc>
        <w:tc>
          <w:tcPr>
            <w:tcW w:w="1261" w:type="dxa"/>
            <w:hideMark/>
          </w:tcPr>
          <w:p w14:paraId="67B90C33" w14:textId="77777777" w:rsidR="001B14F3" w:rsidRPr="00253C57" w:rsidRDefault="001B14F3" w:rsidP="001B14F3">
            <w:r w:rsidRPr="00253C57">
              <w:t>Planned</w:t>
            </w:r>
          </w:p>
        </w:tc>
        <w:tc>
          <w:tcPr>
            <w:tcW w:w="4519" w:type="dxa"/>
            <w:hideMark/>
          </w:tcPr>
          <w:p w14:paraId="4115F9D6" w14:textId="77777777" w:rsidR="001B14F3" w:rsidRPr="00253C57" w:rsidRDefault="001B14F3" w:rsidP="001B14F3">
            <w:r w:rsidRPr="00253C57">
              <w:t>100</w:t>
            </w:r>
          </w:p>
        </w:tc>
        <w:tc>
          <w:tcPr>
            <w:tcW w:w="1864" w:type="dxa"/>
            <w:vMerge w:val="restart"/>
            <w:hideMark/>
          </w:tcPr>
          <w:p w14:paraId="031E6382" w14:textId="77777777" w:rsidR="001B14F3" w:rsidRPr="00253C57" w:rsidRDefault="001B14F3" w:rsidP="001B14F3">
            <w:r w:rsidRPr="00253C57">
              <w:t>Implementing partner reports 2022</w:t>
            </w:r>
          </w:p>
        </w:tc>
        <w:tc>
          <w:tcPr>
            <w:tcW w:w="2246" w:type="dxa"/>
            <w:vMerge w:val="restart"/>
            <w:hideMark/>
          </w:tcPr>
          <w:p w14:paraId="3FDC20C2" w14:textId="77777777" w:rsidR="001B14F3" w:rsidRPr="00253C57" w:rsidRDefault="001B14F3" w:rsidP="001B14F3">
            <w:r w:rsidRPr="00253C57">
              <w:t xml:space="preserve">3 of the 4 targeted LGAs implemented activities based on MTEF-2022/23 </w:t>
            </w:r>
          </w:p>
        </w:tc>
      </w:tr>
      <w:tr w:rsidR="001B14F3" w:rsidRPr="00253C57" w14:paraId="46E2990A" w14:textId="77777777" w:rsidTr="00585876">
        <w:trPr>
          <w:trHeight w:val="315"/>
        </w:trPr>
        <w:tc>
          <w:tcPr>
            <w:tcW w:w="1126" w:type="dxa"/>
            <w:vMerge/>
            <w:hideMark/>
          </w:tcPr>
          <w:p w14:paraId="38A8D56C" w14:textId="77777777" w:rsidR="001B14F3" w:rsidRPr="00253C57" w:rsidRDefault="001B14F3" w:rsidP="001B14F3">
            <w:pPr>
              <w:rPr>
                <w:b/>
                <w:bCs/>
              </w:rPr>
            </w:pPr>
          </w:p>
        </w:tc>
        <w:tc>
          <w:tcPr>
            <w:tcW w:w="1139" w:type="dxa"/>
            <w:vMerge/>
            <w:hideMark/>
          </w:tcPr>
          <w:p w14:paraId="4010632E" w14:textId="77777777" w:rsidR="001B14F3" w:rsidRPr="00253C57" w:rsidRDefault="001B14F3" w:rsidP="001B14F3"/>
        </w:tc>
        <w:tc>
          <w:tcPr>
            <w:tcW w:w="1217" w:type="dxa"/>
            <w:vMerge/>
            <w:hideMark/>
          </w:tcPr>
          <w:p w14:paraId="4FB9B879" w14:textId="77777777" w:rsidR="001B14F3" w:rsidRPr="00253C57" w:rsidRDefault="001B14F3" w:rsidP="001B14F3"/>
        </w:tc>
        <w:tc>
          <w:tcPr>
            <w:tcW w:w="1796" w:type="dxa"/>
            <w:vMerge/>
            <w:hideMark/>
          </w:tcPr>
          <w:p w14:paraId="22E6CEDA" w14:textId="77777777" w:rsidR="001B14F3" w:rsidRPr="00253C57" w:rsidRDefault="001B14F3" w:rsidP="001B14F3"/>
        </w:tc>
        <w:tc>
          <w:tcPr>
            <w:tcW w:w="1261" w:type="dxa"/>
            <w:hideMark/>
          </w:tcPr>
          <w:p w14:paraId="0B9A5352" w14:textId="77777777" w:rsidR="001B14F3" w:rsidRPr="00253C57" w:rsidRDefault="001B14F3" w:rsidP="001B14F3">
            <w:pPr>
              <w:rPr>
                <w:b/>
                <w:bCs/>
              </w:rPr>
            </w:pPr>
            <w:r w:rsidRPr="00253C57">
              <w:rPr>
                <w:b/>
                <w:bCs/>
              </w:rPr>
              <w:t>Actual</w:t>
            </w:r>
          </w:p>
        </w:tc>
        <w:tc>
          <w:tcPr>
            <w:tcW w:w="4519" w:type="dxa"/>
            <w:hideMark/>
          </w:tcPr>
          <w:p w14:paraId="3A7B2743" w14:textId="77777777" w:rsidR="001B14F3" w:rsidRPr="00253C57" w:rsidRDefault="001B14F3" w:rsidP="001B14F3">
            <w:r w:rsidRPr="00253C57">
              <w:t>75%</w:t>
            </w:r>
          </w:p>
        </w:tc>
        <w:tc>
          <w:tcPr>
            <w:tcW w:w="1864" w:type="dxa"/>
            <w:vMerge/>
            <w:hideMark/>
          </w:tcPr>
          <w:p w14:paraId="219E1134" w14:textId="77777777" w:rsidR="001B14F3" w:rsidRPr="00253C57" w:rsidRDefault="001B14F3" w:rsidP="001B14F3"/>
        </w:tc>
        <w:tc>
          <w:tcPr>
            <w:tcW w:w="2246" w:type="dxa"/>
            <w:vMerge/>
            <w:hideMark/>
          </w:tcPr>
          <w:p w14:paraId="4806C5E4" w14:textId="77777777" w:rsidR="001B14F3" w:rsidRPr="00253C57" w:rsidRDefault="001B14F3" w:rsidP="001B14F3"/>
        </w:tc>
      </w:tr>
      <w:tr w:rsidR="001B14F3" w:rsidRPr="00253C57" w14:paraId="590462E0" w14:textId="77777777" w:rsidTr="00585876">
        <w:trPr>
          <w:trHeight w:val="315"/>
        </w:trPr>
        <w:tc>
          <w:tcPr>
            <w:tcW w:w="1126" w:type="dxa"/>
            <w:vMerge w:val="restart"/>
            <w:hideMark/>
          </w:tcPr>
          <w:p w14:paraId="7E15ECF8" w14:textId="77777777" w:rsidR="001B14F3" w:rsidRPr="00253C57" w:rsidRDefault="001B14F3" w:rsidP="001B14F3">
            <w:pPr>
              <w:rPr>
                <w:b/>
                <w:bCs/>
              </w:rPr>
            </w:pPr>
            <w:r w:rsidRPr="00253C57">
              <w:rPr>
                <w:b/>
                <w:bCs/>
              </w:rPr>
              <w:t> </w:t>
            </w:r>
          </w:p>
        </w:tc>
        <w:tc>
          <w:tcPr>
            <w:tcW w:w="1139" w:type="dxa"/>
            <w:vMerge w:val="restart"/>
            <w:hideMark/>
          </w:tcPr>
          <w:p w14:paraId="2A30EC38" w14:textId="77777777" w:rsidR="001B14F3" w:rsidRPr="00253C57" w:rsidRDefault="001B14F3" w:rsidP="001B14F3">
            <w:pPr>
              <w:rPr>
                <w:b/>
                <w:bCs/>
              </w:rPr>
            </w:pPr>
            <w:r w:rsidRPr="00253C57">
              <w:rPr>
                <w:b/>
                <w:bCs/>
              </w:rPr>
              <w:t>Total</w:t>
            </w:r>
          </w:p>
        </w:tc>
        <w:tc>
          <w:tcPr>
            <w:tcW w:w="1217" w:type="dxa"/>
            <w:vMerge w:val="restart"/>
            <w:hideMark/>
          </w:tcPr>
          <w:p w14:paraId="31E2D937" w14:textId="77777777" w:rsidR="001B14F3" w:rsidRPr="00253C57" w:rsidRDefault="001B14F3" w:rsidP="001B14F3">
            <w:pPr>
              <w:rPr>
                <w:b/>
                <w:bCs/>
              </w:rPr>
            </w:pPr>
            <w:r w:rsidRPr="00253C57">
              <w:rPr>
                <w:b/>
                <w:bCs/>
              </w:rPr>
              <w:t>Zanzibar</w:t>
            </w:r>
          </w:p>
        </w:tc>
        <w:tc>
          <w:tcPr>
            <w:tcW w:w="1796" w:type="dxa"/>
            <w:vMerge w:val="restart"/>
            <w:hideMark/>
          </w:tcPr>
          <w:p w14:paraId="66B3E7A6" w14:textId="77777777" w:rsidR="001B14F3" w:rsidRPr="00253C57" w:rsidRDefault="001B14F3" w:rsidP="001B14F3">
            <w:pPr>
              <w:rPr>
                <w:b/>
                <w:bCs/>
              </w:rPr>
            </w:pPr>
            <w:r w:rsidRPr="00253C57">
              <w:rPr>
                <w:b/>
                <w:bCs/>
              </w:rPr>
              <w:t>0</w:t>
            </w:r>
          </w:p>
        </w:tc>
        <w:tc>
          <w:tcPr>
            <w:tcW w:w="1261" w:type="dxa"/>
            <w:hideMark/>
          </w:tcPr>
          <w:p w14:paraId="1ECAAEE3" w14:textId="77777777" w:rsidR="001B14F3" w:rsidRPr="00253C57" w:rsidRDefault="001B14F3" w:rsidP="001B14F3">
            <w:pPr>
              <w:rPr>
                <w:b/>
                <w:bCs/>
              </w:rPr>
            </w:pPr>
            <w:r w:rsidRPr="00253C57">
              <w:rPr>
                <w:b/>
                <w:bCs/>
              </w:rPr>
              <w:t>Planned</w:t>
            </w:r>
          </w:p>
        </w:tc>
        <w:tc>
          <w:tcPr>
            <w:tcW w:w="4519" w:type="dxa"/>
            <w:hideMark/>
          </w:tcPr>
          <w:p w14:paraId="60A3FD4D" w14:textId="77777777" w:rsidR="001B14F3" w:rsidRPr="00253C57" w:rsidRDefault="001B14F3" w:rsidP="001B14F3">
            <w:r w:rsidRPr="00253C57">
              <w:t>0</w:t>
            </w:r>
          </w:p>
        </w:tc>
        <w:tc>
          <w:tcPr>
            <w:tcW w:w="1864" w:type="dxa"/>
            <w:vMerge/>
            <w:hideMark/>
          </w:tcPr>
          <w:p w14:paraId="0E394DB7" w14:textId="77777777" w:rsidR="001B14F3" w:rsidRPr="00253C57" w:rsidRDefault="001B14F3" w:rsidP="001B14F3"/>
        </w:tc>
        <w:tc>
          <w:tcPr>
            <w:tcW w:w="2246" w:type="dxa"/>
            <w:vMerge/>
            <w:hideMark/>
          </w:tcPr>
          <w:p w14:paraId="476717AF" w14:textId="77777777" w:rsidR="001B14F3" w:rsidRPr="00253C57" w:rsidRDefault="001B14F3" w:rsidP="001B14F3"/>
        </w:tc>
      </w:tr>
      <w:tr w:rsidR="001B14F3" w:rsidRPr="00253C57" w14:paraId="4AF2971C" w14:textId="77777777" w:rsidTr="00585876">
        <w:trPr>
          <w:trHeight w:val="315"/>
        </w:trPr>
        <w:tc>
          <w:tcPr>
            <w:tcW w:w="1126" w:type="dxa"/>
            <w:vMerge/>
            <w:hideMark/>
          </w:tcPr>
          <w:p w14:paraId="1851FE19" w14:textId="77777777" w:rsidR="001B14F3" w:rsidRPr="00253C57" w:rsidRDefault="001B14F3" w:rsidP="001B14F3">
            <w:pPr>
              <w:rPr>
                <w:b/>
                <w:bCs/>
              </w:rPr>
            </w:pPr>
          </w:p>
        </w:tc>
        <w:tc>
          <w:tcPr>
            <w:tcW w:w="1139" w:type="dxa"/>
            <w:vMerge/>
            <w:hideMark/>
          </w:tcPr>
          <w:p w14:paraId="1C8DCCF1" w14:textId="77777777" w:rsidR="001B14F3" w:rsidRPr="00253C57" w:rsidRDefault="001B14F3" w:rsidP="001B14F3">
            <w:pPr>
              <w:rPr>
                <w:b/>
                <w:bCs/>
              </w:rPr>
            </w:pPr>
          </w:p>
        </w:tc>
        <w:tc>
          <w:tcPr>
            <w:tcW w:w="1217" w:type="dxa"/>
            <w:vMerge/>
            <w:hideMark/>
          </w:tcPr>
          <w:p w14:paraId="06FBF473" w14:textId="77777777" w:rsidR="001B14F3" w:rsidRPr="00253C57" w:rsidRDefault="001B14F3" w:rsidP="001B14F3">
            <w:pPr>
              <w:rPr>
                <w:b/>
                <w:bCs/>
              </w:rPr>
            </w:pPr>
          </w:p>
        </w:tc>
        <w:tc>
          <w:tcPr>
            <w:tcW w:w="1796" w:type="dxa"/>
            <w:vMerge/>
            <w:hideMark/>
          </w:tcPr>
          <w:p w14:paraId="0ADD8A6A" w14:textId="77777777" w:rsidR="001B14F3" w:rsidRPr="00253C57" w:rsidRDefault="001B14F3" w:rsidP="001B14F3">
            <w:pPr>
              <w:rPr>
                <w:b/>
                <w:bCs/>
              </w:rPr>
            </w:pPr>
          </w:p>
        </w:tc>
        <w:tc>
          <w:tcPr>
            <w:tcW w:w="1261" w:type="dxa"/>
            <w:hideMark/>
          </w:tcPr>
          <w:p w14:paraId="7013C58B" w14:textId="77777777" w:rsidR="001B14F3" w:rsidRPr="00253C57" w:rsidRDefault="001B14F3" w:rsidP="001B14F3">
            <w:pPr>
              <w:rPr>
                <w:b/>
                <w:bCs/>
              </w:rPr>
            </w:pPr>
            <w:r w:rsidRPr="00253C57">
              <w:rPr>
                <w:b/>
                <w:bCs/>
              </w:rPr>
              <w:t>Actual</w:t>
            </w:r>
          </w:p>
        </w:tc>
        <w:tc>
          <w:tcPr>
            <w:tcW w:w="4519" w:type="dxa"/>
            <w:hideMark/>
          </w:tcPr>
          <w:p w14:paraId="418E58D0" w14:textId="77777777" w:rsidR="001B14F3" w:rsidRPr="00253C57" w:rsidRDefault="001B14F3" w:rsidP="001B14F3">
            <w:r w:rsidRPr="00253C57">
              <w:t>0</w:t>
            </w:r>
          </w:p>
        </w:tc>
        <w:tc>
          <w:tcPr>
            <w:tcW w:w="1864" w:type="dxa"/>
            <w:vMerge/>
            <w:hideMark/>
          </w:tcPr>
          <w:p w14:paraId="0CF1EC06" w14:textId="77777777" w:rsidR="001B14F3" w:rsidRPr="00253C57" w:rsidRDefault="001B14F3" w:rsidP="001B14F3"/>
        </w:tc>
        <w:tc>
          <w:tcPr>
            <w:tcW w:w="2246" w:type="dxa"/>
            <w:vMerge/>
            <w:hideMark/>
          </w:tcPr>
          <w:p w14:paraId="37F84818" w14:textId="77777777" w:rsidR="001B14F3" w:rsidRPr="00253C57" w:rsidRDefault="001B14F3" w:rsidP="001B14F3"/>
        </w:tc>
      </w:tr>
      <w:tr w:rsidR="001B14F3" w:rsidRPr="00253C57" w14:paraId="1575732F" w14:textId="77777777" w:rsidTr="00585876">
        <w:trPr>
          <w:trHeight w:val="510"/>
        </w:trPr>
        <w:tc>
          <w:tcPr>
            <w:tcW w:w="15168" w:type="dxa"/>
            <w:gridSpan w:val="8"/>
            <w:hideMark/>
          </w:tcPr>
          <w:p w14:paraId="579BF792" w14:textId="77777777" w:rsidR="001B14F3" w:rsidRPr="00253C57" w:rsidRDefault="001B14F3" w:rsidP="001B14F3">
            <w:pPr>
              <w:rPr>
                <w:b/>
                <w:bCs/>
              </w:rPr>
            </w:pPr>
            <w:r w:rsidRPr="00253C57">
              <w:rPr>
                <w:b/>
                <w:bCs/>
              </w:rPr>
              <w:t xml:space="preserve">Indicator 2.4.2-2 - % of schools in UN supported districts with a functional WASH package meeting national guidelines (Percent) Agency: </w:t>
            </w:r>
            <w:r w:rsidRPr="00253C57">
              <w:rPr>
                <w:b/>
                <w:bCs/>
                <w:i/>
                <w:iCs/>
              </w:rPr>
              <w:t>UNICEF</w:t>
            </w:r>
          </w:p>
        </w:tc>
      </w:tr>
      <w:tr w:rsidR="001B14F3" w:rsidRPr="00253C57" w14:paraId="6DF8BA6C" w14:textId="77777777" w:rsidTr="00585876">
        <w:trPr>
          <w:trHeight w:val="79"/>
        </w:trPr>
        <w:tc>
          <w:tcPr>
            <w:tcW w:w="1126" w:type="dxa"/>
            <w:vMerge w:val="restart"/>
            <w:hideMark/>
          </w:tcPr>
          <w:p w14:paraId="55D08F11" w14:textId="77777777" w:rsidR="001B14F3" w:rsidRPr="00253C57" w:rsidRDefault="001B14F3" w:rsidP="001B14F3">
            <w:pPr>
              <w:rPr>
                <w:b/>
                <w:bCs/>
              </w:rPr>
            </w:pPr>
            <w:r w:rsidRPr="00253C57">
              <w:rPr>
                <w:b/>
                <w:bCs/>
              </w:rPr>
              <w:t> </w:t>
            </w:r>
          </w:p>
        </w:tc>
        <w:tc>
          <w:tcPr>
            <w:tcW w:w="1139" w:type="dxa"/>
            <w:vMerge w:val="restart"/>
            <w:hideMark/>
          </w:tcPr>
          <w:p w14:paraId="3D0D5378" w14:textId="77777777" w:rsidR="001B14F3" w:rsidRPr="00253C57" w:rsidRDefault="001B14F3" w:rsidP="001B14F3">
            <w:r w:rsidRPr="00253C57">
              <w:t>Total</w:t>
            </w:r>
          </w:p>
        </w:tc>
        <w:tc>
          <w:tcPr>
            <w:tcW w:w="1217" w:type="dxa"/>
            <w:vMerge w:val="restart"/>
            <w:hideMark/>
          </w:tcPr>
          <w:p w14:paraId="434809B2" w14:textId="77777777" w:rsidR="001B14F3" w:rsidRPr="00253C57" w:rsidRDefault="001B14F3" w:rsidP="001B14F3">
            <w:r w:rsidRPr="00253C57">
              <w:t>Mainland</w:t>
            </w:r>
          </w:p>
        </w:tc>
        <w:tc>
          <w:tcPr>
            <w:tcW w:w="1796" w:type="dxa"/>
            <w:vMerge w:val="restart"/>
            <w:hideMark/>
          </w:tcPr>
          <w:p w14:paraId="3DA8C91B" w14:textId="77777777" w:rsidR="001B14F3" w:rsidRPr="00253C57" w:rsidRDefault="001B14F3" w:rsidP="001B14F3">
            <w:r w:rsidRPr="00253C57">
              <w:t>38</w:t>
            </w:r>
          </w:p>
        </w:tc>
        <w:tc>
          <w:tcPr>
            <w:tcW w:w="1261" w:type="dxa"/>
            <w:hideMark/>
          </w:tcPr>
          <w:p w14:paraId="0F37E9AD" w14:textId="77777777" w:rsidR="001B14F3" w:rsidRPr="00253C57" w:rsidRDefault="001B14F3" w:rsidP="001B14F3">
            <w:r w:rsidRPr="00253C57">
              <w:t>Planned</w:t>
            </w:r>
          </w:p>
        </w:tc>
        <w:tc>
          <w:tcPr>
            <w:tcW w:w="4519" w:type="dxa"/>
            <w:hideMark/>
          </w:tcPr>
          <w:p w14:paraId="6F0C55A8" w14:textId="77777777" w:rsidR="001B14F3" w:rsidRPr="00253C57" w:rsidRDefault="001B14F3" w:rsidP="001B14F3">
            <w:r w:rsidRPr="00253C57">
              <w:t>60</w:t>
            </w:r>
          </w:p>
        </w:tc>
        <w:tc>
          <w:tcPr>
            <w:tcW w:w="1864" w:type="dxa"/>
            <w:vMerge w:val="restart"/>
            <w:hideMark/>
          </w:tcPr>
          <w:p w14:paraId="473EF6A2" w14:textId="77777777" w:rsidR="001B14F3" w:rsidRPr="00253C57" w:rsidRDefault="001B14F3" w:rsidP="001B14F3">
            <w:r w:rsidRPr="00253C57">
              <w:t>Implementing partner reports 2022</w:t>
            </w:r>
          </w:p>
        </w:tc>
        <w:tc>
          <w:tcPr>
            <w:tcW w:w="2246" w:type="dxa"/>
            <w:vMerge w:val="restart"/>
            <w:hideMark/>
          </w:tcPr>
          <w:p w14:paraId="55886E35" w14:textId="77777777" w:rsidR="001B14F3" w:rsidRPr="00253C57" w:rsidRDefault="001B14F3" w:rsidP="001B14F3">
            <w:r w:rsidRPr="00253C57">
              <w:t>Mainland: 6 of the 7 schools under KJP support meet WASH national Guideline. Water pipeline connection in the 7</w:t>
            </w:r>
            <w:r w:rsidRPr="00253C57">
              <w:rPr>
                <w:vertAlign w:val="superscript"/>
              </w:rPr>
              <w:t>th</w:t>
            </w:r>
            <w:r w:rsidRPr="00253C57">
              <w:t xml:space="preserve"> school in progress</w:t>
            </w:r>
          </w:p>
        </w:tc>
      </w:tr>
      <w:tr w:rsidR="001B14F3" w:rsidRPr="00253C57" w14:paraId="348A07F1" w14:textId="77777777" w:rsidTr="00585876">
        <w:trPr>
          <w:trHeight w:val="315"/>
        </w:trPr>
        <w:tc>
          <w:tcPr>
            <w:tcW w:w="1126" w:type="dxa"/>
            <w:vMerge/>
            <w:hideMark/>
          </w:tcPr>
          <w:p w14:paraId="7A14B2E6" w14:textId="77777777" w:rsidR="001B14F3" w:rsidRPr="00253C57" w:rsidRDefault="001B14F3" w:rsidP="001B14F3">
            <w:pPr>
              <w:rPr>
                <w:b/>
                <w:bCs/>
              </w:rPr>
            </w:pPr>
          </w:p>
        </w:tc>
        <w:tc>
          <w:tcPr>
            <w:tcW w:w="1139" w:type="dxa"/>
            <w:vMerge/>
            <w:hideMark/>
          </w:tcPr>
          <w:p w14:paraId="07201087" w14:textId="77777777" w:rsidR="001B14F3" w:rsidRPr="00253C57" w:rsidRDefault="001B14F3" w:rsidP="001B14F3"/>
        </w:tc>
        <w:tc>
          <w:tcPr>
            <w:tcW w:w="1217" w:type="dxa"/>
            <w:vMerge/>
            <w:hideMark/>
          </w:tcPr>
          <w:p w14:paraId="7426BEF7" w14:textId="77777777" w:rsidR="001B14F3" w:rsidRPr="00253C57" w:rsidRDefault="001B14F3" w:rsidP="001B14F3"/>
        </w:tc>
        <w:tc>
          <w:tcPr>
            <w:tcW w:w="1796" w:type="dxa"/>
            <w:vMerge/>
            <w:hideMark/>
          </w:tcPr>
          <w:p w14:paraId="0D790537" w14:textId="77777777" w:rsidR="001B14F3" w:rsidRPr="00253C57" w:rsidRDefault="001B14F3" w:rsidP="001B14F3"/>
        </w:tc>
        <w:tc>
          <w:tcPr>
            <w:tcW w:w="1261" w:type="dxa"/>
            <w:hideMark/>
          </w:tcPr>
          <w:p w14:paraId="76C9CFA4" w14:textId="77777777" w:rsidR="001B14F3" w:rsidRPr="00253C57" w:rsidRDefault="001B14F3" w:rsidP="001B14F3">
            <w:r w:rsidRPr="00253C57">
              <w:t>Actual</w:t>
            </w:r>
          </w:p>
        </w:tc>
        <w:tc>
          <w:tcPr>
            <w:tcW w:w="4519" w:type="dxa"/>
            <w:hideMark/>
          </w:tcPr>
          <w:p w14:paraId="372FBD6A" w14:textId="77777777" w:rsidR="001B14F3" w:rsidRPr="00253C57" w:rsidRDefault="001B14F3" w:rsidP="001B14F3">
            <w:r w:rsidRPr="00253C57">
              <w:t>85.70%</w:t>
            </w:r>
          </w:p>
        </w:tc>
        <w:tc>
          <w:tcPr>
            <w:tcW w:w="1864" w:type="dxa"/>
            <w:vMerge/>
            <w:hideMark/>
          </w:tcPr>
          <w:p w14:paraId="3D8268A5" w14:textId="77777777" w:rsidR="001B14F3" w:rsidRPr="00253C57" w:rsidRDefault="001B14F3" w:rsidP="001B14F3"/>
        </w:tc>
        <w:tc>
          <w:tcPr>
            <w:tcW w:w="2246" w:type="dxa"/>
            <w:vMerge/>
            <w:hideMark/>
          </w:tcPr>
          <w:p w14:paraId="4EF55350" w14:textId="77777777" w:rsidR="001B14F3" w:rsidRPr="00253C57" w:rsidRDefault="001B14F3" w:rsidP="001B14F3"/>
        </w:tc>
      </w:tr>
      <w:tr w:rsidR="001B14F3" w:rsidRPr="00253C57" w14:paraId="551B558B" w14:textId="77777777" w:rsidTr="00585876">
        <w:trPr>
          <w:trHeight w:val="315"/>
        </w:trPr>
        <w:tc>
          <w:tcPr>
            <w:tcW w:w="1126" w:type="dxa"/>
            <w:vMerge w:val="restart"/>
            <w:hideMark/>
          </w:tcPr>
          <w:p w14:paraId="2E5F8743" w14:textId="77777777" w:rsidR="001B14F3" w:rsidRPr="00253C57" w:rsidRDefault="001B14F3" w:rsidP="001B14F3">
            <w:pPr>
              <w:rPr>
                <w:b/>
                <w:bCs/>
              </w:rPr>
            </w:pPr>
            <w:r w:rsidRPr="00253C57">
              <w:rPr>
                <w:b/>
                <w:bCs/>
              </w:rPr>
              <w:t> </w:t>
            </w:r>
          </w:p>
        </w:tc>
        <w:tc>
          <w:tcPr>
            <w:tcW w:w="1139" w:type="dxa"/>
            <w:vMerge w:val="restart"/>
            <w:hideMark/>
          </w:tcPr>
          <w:p w14:paraId="21D4DF99" w14:textId="77777777" w:rsidR="001B14F3" w:rsidRPr="00253C57" w:rsidRDefault="001B14F3" w:rsidP="001B14F3">
            <w:r w:rsidRPr="00253C57">
              <w:t>Total</w:t>
            </w:r>
          </w:p>
        </w:tc>
        <w:tc>
          <w:tcPr>
            <w:tcW w:w="1217" w:type="dxa"/>
            <w:vMerge w:val="restart"/>
            <w:hideMark/>
          </w:tcPr>
          <w:p w14:paraId="7E92A447" w14:textId="77777777" w:rsidR="001B14F3" w:rsidRPr="00253C57" w:rsidRDefault="001B14F3" w:rsidP="001B14F3">
            <w:r w:rsidRPr="00253C57">
              <w:t>Zanzibar</w:t>
            </w:r>
          </w:p>
        </w:tc>
        <w:tc>
          <w:tcPr>
            <w:tcW w:w="1796" w:type="dxa"/>
            <w:vMerge w:val="restart"/>
            <w:hideMark/>
          </w:tcPr>
          <w:p w14:paraId="5AB544BB" w14:textId="77777777" w:rsidR="001B14F3" w:rsidRPr="00253C57" w:rsidRDefault="001B14F3" w:rsidP="001B14F3">
            <w:r w:rsidRPr="00253C57">
              <w:t>13.2</w:t>
            </w:r>
          </w:p>
        </w:tc>
        <w:tc>
          <w:tcPr>
            <w:tcW w:w="1261" w:type="dxa"/>
            <w:hideMark/>
          </w:tcPr>
          <w:p w14:paraId="771AAD65" w14:textId="77777777" w:rsidR="001B14F3" w:rsidRPr="00253C57" w:rsidRDefault="001B14F3" w:rsidP="001B14F3">
            <w:r w:rsidRPr="00253C57">
              <w:t>Planned</w:t>
            </w:r>
          </w:p>
        </w:tc>
        <w:tc>
          <w:tcPr>
            <w:tcW w:w="4519" w:type="dxa"/>
            <w:hideMark/>
          </w:tcPr>
          <w:p w14:paraId="557AF85F" w14:textId="77777777" w:rsidR="001B14F3" w:rsidRPr="00253C57" w:rsidRDefault="001B14F3" w:rsidP="001B14F3">
            <w:r w:rsidRPr="00253C57">
              <w:t>0</w:t>
            </w:r>
          </w:p>
        </w:tc>
        <w:tc>
          <w:tcPr>
            <w:tcW w:w="1864" w:type="dxa"/>
            <w:vMerge/>
            <w:hideMark/>
          </w:tcPr>
          <w:p w14:paraId="699737F0" w14:textId="77777777" w:rsidR="001B14F3" w:rsidRPr="00253C57" w:rsidRDefault="001B14F3" w:rsidP="001B14F3"/>
        </w:tc>
        <w:tc>
          <w:tcPr>
            <w:tcW w:w="2246" w:type="dxa"/>
            <w:vMerge/>
            <w:hideMark/>
          </w:tcPr>
          <w:p w14:paraId="6949F3D0" w14:textId="77777777" w:rsidR="001B14F3" w:rsidRPr="00253C57" w:rsidRDefault="001B14F3" w:rsidP="001B14F3"/>
        </w:tc>
      </w:tr>
      <w:tr w:rsidR="001B14F3" w:rsidRPr="00253C57" w14:paraId="0D3C3CF9" w14:textId="77777777" w:rsidTr="00585876">
        <w:trPr>
          <w:trHeight w:val="267"/>
        </w:trPr>
        <w:tc>
          <w:tcPr>
            <w:tcW w:w="1126" w:type="dxa"/>
            <w:vMerge/>
            <w:hideMark/>
          </w:tcPr>
          <w:p w14:paraId="14AD8D51" w14:textId="77777777" w:rsidR="001B14F3" w:rsidRPr="00253C57" w:rsidRDefault="001B14F3" w:rsidP="001B14F3">
            <w:pPr>
              <w:rPr>
                <w:b/>
                <w:bCs/>
              </w:rPr>
            </w:pPr>
          </w:p>
        </w:tc>
        <w:tc>
          <w:tcPr>
            <w:tcW w:w="1139" w:type="dxa"/>
            <w:vMerge/>
            <w:hideMark/>
          </w:tcPr>
          <w:p w14:paraId="61130B67" w14:textId="77777777" w:rsidR="001B14F3" w:rsidRPr="00253C57" w:rsidRDefault="001B14F3" w:rsidP="001B14F3"/>
        </w:tc>
        <w:tc>
          <w:tcPr>
            <w:tcW w:w="1217" w:type="dxa"/>
            <w:vMerge/>
            <w:hideMark/>
          </w:tcPr>
          <w:p w14:paraId="32A96A5A" w14:textId="77777777" w:rsidR="001B14F3" w:rsidRPr="00253C57" w:rsidRDefault="001B14F3" w:rsidP="001B14F3"/>
        </w:tc>
        <w:tc>
          <w:tcPr>
            <w:tcW w:w="1796" w:type="dxa"/>
            <w:vMerge/>
            <w:hideMark/>
          </w:tcPr>
          <w:p w14:paraId="2861C2CF" w14:textId="77777777" w:rsidR="001B14F3" w:rsidRPr="00253C57" w:rsidRDefault="001B14F3" w:rsidP="001B14F3"/>
        </w:tc>
        <w:tc>
          <w:tcPr>
            <w:tcW w:w="1261" w:type="dxa"/>
            <w:hideMark/>
          </w:tcPr>
          <w:p w14:paraId="497B36F2" w14:textId="77777777" w:rsidR="001B14F3" w:rsidRPr="00253C57" w:rsidRDefault="001B14F3" w:rsidP="001B14F3">
            <w:r w:rsidRPr="00253C57">
              <w:t>Actual</w:t>
            </w:r>
          </w:p>
        </w:tc>
        <w:tc>
          <w:tcPr>
            <w:tcW w:w="4519" w:type="dxa"/>
            <w:hideMark/>
          </w:tcPr>
          <w:p w14:paraId="16F7C127" w14:textId="77777777" w:rsidR="001B14F3" w:rsidRPr="00253C57" w:rsidRDefault="001B14F3" w:rsidP="001B14F3">
            <w:r w:rsidRPr="00253C57">
              <w:t>0</w:t>
            </w:r>
          </w:p>
        </w:tc>
        <w:tc>
          <w:tcPr>
            <w:tcW w:w="1864" w:type="dxa"/>
            <w:vMerge/>
            <w:hideMark/>
          </w:tcPr>
          <w:p w14:paraId="39B9A379" w14:textId="77777777" w:rsidR="001B14F3" w:rsidRPr="00253C57" w:rsidRDefault="001B14F3" w:rsidP="001B14F3"/>
        </w:tc>
        <w:tc>
          <w:tcPr>
            <w:tcW w:w="2246" w:type="dxa"/>
            <w:vMerge/>
            <w:hideMark/>
          </w:tcPr>
          <w:p w14:paraId="21C13C8A" w14:textId="77777777" w:rsidR="001B14F3" w:rsidRPr="00253C57" w:rsidRDefault="001B14F3" w:rsidP="001B14F3"/>
        </w:tc>
      </w:tr>
      <w:tr w:rsidR="001B14F3" w:rsidRPr="00253C57" w14:paraId="098753F3" w14:textId="77777777" w:rsidTr="00585876">
        <w:trPr>
          <w:trHeight w:val="510"/>
        </w:trPr>
        <w:tc>
          <w:tcPr>
            <w:tcW w:w="15168" w:type="dxa"/>
            <w:gridSpan w:val="8"/>
            <w:hideMark/>
          </w:tcPr>
          <w:p w14:paraId="5AFBD0D5" w14:textId="77777777" w:rsidR="001B14F3" w:rsidRPr="00253C57" w:rsidRDefault="001B14F3" w:rsidP="001B14F3">
            <w:pPr>
              <w:rPr>
                <w:b/>
                <w:bCs/>
              </w:rPr>
            </w:pPr>
            <w:r w:rsidRPr="00253C57">
              <w:rPr>
                <w:b/>
                <w:bCs/>
              </w:rPr>
              <w:t xml:space="preserve">Indicator 2.4.2-3 - Health care facilities complying with national health WASH guidelines in UN supported districts (Percent) Agency: </w:t>
            </w:r>
            <w:r w:rsidRPr="00253C57">
              <w:rPr>
                <w:b/>
                <w:bCs/>
                <w:i/>
                <w:iCs/>
              </w:rPr>
              <w:t>UNICEF</w:t>
            </w:r>
          </w:p>
        </w:tc>
      </w:tr>
      <w:tr w:rsidR="001B14F3" w:rsidRPr="00253C57" w14:paraId="5CE7ED37" w14:textId="77777777" w:rsidTr="00585876">
        <w:trPr>
          <w:trHeight w:val="840"/>
        </w:trPr>
        <w:tc>
          <w:tcPr>
            <w:tcW w:w="1126" w:type="dxa"/>
            <w:vMerge w:val="restart"/>
            <w:hideMark/>
          </w:tcPr>
          <w:p w14:paraId="27AC3937" w14:textId="77777777" w:rsidR="001B14F3" w:rsidRPr="00253C57" w:rsidRDefault="001B14F3" w:rsidP="001B14F3">
            <w:pPr>
              <w:rPr>
                <w:b/>
                <w:bCs/>
              </w:rPr>
            </w:pPr>
            <w:r w:rsidRPr="00253C57">
              <w:rPr>
                <w:b/>
                <w:bCs/>
              </w:rPr>
              <w:t> </w:t>
            </w:r>
          </w:p>
        </w:tc>
        <w:tc>
          <w:tcPr>
            <w:tcW w:w="1139" w:type="dxa"/>
            <w:vMerge w:val="restart"/>
            <w:hideMark/>
          </w:tcPr>
          <w:p w14:paraId="151BC5B4" w14:textId="77777777" w:rsidR="001B14F3" w:rsidRPr="00253C57" w:rsidRDefault="001B14F3" w:rsidP="001B14F3">
            <w:r w:rsidRPr="00253C57">
              <w:t>LGA</w:t>
            </w:r>
          </w:p>
        </w:tc>
        <w:tc>
          <w:tcPr>
            <w:tcW w:w="1217" w:type="dxa"/>
            <w:vMerge w:val="restart"/>
            <w:hideMark/>
          </w:tcPr>
          <w:p w14:paraId="657C523F" w14:textId="77777777" w:rsidR="001B14F3" w:rsidRPr="00253C57" w:rsidRDefault="001B14F3" w:rsidP="001B14F3">
            <w:r w:rsidRPr="00253C57">
              <w:t>Mainland</w:t>
            </w:r>
          </w:p>
        </w:tc>
        <w:tc>
          <w:tcPr>
            <w:tcW w:w="1796" w:type="dxa"/>
            <w:vMerge w:val="restart"/>
            <w:hideMark/>
          </w:tcPr>
          <w:p w14:paraId="6D6C1C24" w14:textId="77777777" w:rsidR="001B14F3" w:rsidRPr="00253C57" w:rsidRDefault="001B14F3" w:rsidP="001B14F3">
            <w:r w:rsidRPr="00253C57">
              <w:t>7</w:t>
            </w:r>
          </w:p>
        </w:tc>
        <w:tc>
          <w:tcPr>
            <w:tcW w:w="1261" w:type="dxa"/>
            <w:hideMark/>
          </w:tcPr>
          <w:p w14:paraId="67808870" w14:textId="77777777" w:rsidR="001B14F3" w:rsidRPr="00253C57" w:rsidRDefault="001B14F3" w:rsidP="001B14F3">
            <w:r w:rsidRPr="00253C57">
              <w:t>Planned</w:t>
            </w:r>
          </w:p>
        </w:tc>
        <w:tc>
          <w:tcPr>
            <w:tcW w:w="4519" w:type="dxa"/>
            <w:hideMark/>
          </w:tcPr>
          <w:p w14:paraId="48FF182A" w14:textId="77777777" w:rsidR="001B14F3" w:rsidRPr="00253C57" w:rsidRDefault="001B14F3" w:rsidP="001B14F3">
            <w:r w:rsidRPr="00253C57">
              <w:t>3</w:t>
            </w:r>
          </w:p>
        </w:tc>
        <w:tc>
          <w:tcPr>
            <w:tcW w:w="1864" w:type="dxa"/>
            <w:vMerge w:val="restart"/>
            <w:hideMark/>
          </w:tcPr>
          <w:p w14:paraId="7D4ED72D" w14:textId="77777777" w:rsidR="001B14F3" w:rsidRPr="00253C57" w:rsidRDefault="001B14F3" w:rsidP="001B14F3">
            <w:r w:rsidRPr="00253C57">
              <w:t>Implementing partner reports 2022</w:t>
            </w:r>
          </w:p>
        </w:tc>
        <w:tc>
          <w:tcPr>
            <w:tcW w:w="2246" w:type="dxa"/>
            <w:vMerge w:val="restart"/>
            <w:hideMark/>
          </w:tcPr>
          <w:p w14:paraId="54A1C3F8" w14:textId="77777777" w:rsidR="001B14F3" w:rsidRPr="00253C57" w:rsidRDefault="001B14F3" w:rsidP="001B14F3">
            <w:r w:rsidRPr="00253C57">
              <w:t>28 out of 30 HCF assessed in Kakonko, Kasulu and Kibondo DCs comply with the National WASH in Healthcare Facility Guidelines</w:t>
            </w:r>
          </w:p>
        </w:tc>
      </w:tr>
      <w:tr w:rsidR="001B14F3" w:rsidRPr="00253C57" w14:paraId="35560760" w14:textId="77777777" w:rsidTr="00585876">
        <w:trPr>
          <w:trHeight w:val="315"/>
        </w:trPr>
        <w:tc>
          <w:tcPr>
            <w:tcW w:w="1126" w:type="dxa"/>
            <w:vMerge/>
            <w:hideMark/>
          </w:tcPr>
          <w:p w14:paraId="488434F1" w14:textId="77777777" w:rsidR="001B14F3" w:rsidRPr="00253C57" w:rsidRDefault="001B14F3" w:rsidP="001B14F3">
            <w:pPr>
              <w:rPr>
                <w:b/>
                <w:bCs/>
              </w:rPr>
            </w:pPr>
          </w:p>
        </w:tc>
        <w:tc>
          <w:tcPr>
            <w:tcW w:w="1139" w:type="dxa"/>
            <w:vMerge/>
            <w:hideMark/>
          </w:tcPr>
          <w:p w14:paraId="12EFD2DA" w14:textId="77777777" w:rsidR="001B14F3" w:rsidRPr="00253C57" w:rsidRDefault="001B14F3" w:rsidP="001B14F3"/>
        </w:tc>
        <w:tc>
          <w:tcPr>
            <w:tcW w:w="1217" w:type="dxa"/>
            <w:vMerge/>
            <w:hideMark/>
          </w:tcPr>
          <w:p w14:paraId="1578ABBF" w14:textId="77777777" w:rsidR="001B14F3" w:rsidRPr="00253C57" w:rsidRDefault="001B14F3" w:rsidP="001B14F3"/>
        </w:tc>
        <w:tc>
          <w:tcPr>
            <w:tcW w:w="1796" w:type="dxa"/>
            <w:vMerge/>
            <w:hideMark/>
          </w:tcPr>
          <w:p w14:paraId="51617ADA" w14:textId="77777777" w:rsidR="001B14F3" w:rsidRPr="00253C57" w:rsidRDefault="001B14F3" w:rsidP="001B14F3"/>
        </w:tc>
        <w:tc>
          <w:tcPr>
            <w:tcW w:w="1261" w:type="dxa"/>
            <w:hideMark/>
          </w:tcPr>
          <w:p w14:paraId="23B2ED71" w14:textId="77777777" w:rsidR="001B14F3" w:rsidRPr="00253C57" w:rsidRDefault="001B14F3" w:rsidP="001B14F3">
            <w:r w:rsidRPr="00253C57">
              <w:t>Actual</w:t>
            </w:r>
          </w:p>
        </w:tc>
        <w:tc>
          <w:tcPr>
            <w:tcW w:w="4519" w:type="dxa"/>
            <w:hideMark/>
          </w:tcPr>
          <w:p w14:paraId="224BBF46" w14:textId="77777777" w:rsidR="001B14F3" w:rsidRPr="00253C57" w:rsidRDefault="001B14F3" w:rsidP="001B14F3">
            <w:r w:rsidRPr="00253C57">
              <w:t>3</w:t>
            </w:r>
          </w:p>
        </w:tc>
        <w:tc>
          <w:tcPr>
            <w:tcW w:w="1864" w:type="dxa"/>
            <w:vMerge/>
            <w:hideMark/>
          </w:tcPr>
          <w:p w14:paraId="4EF5B53F" w14:textId="77777777" w:rsidR="001B14F3" w:rsidRPr="00253C57" w:rsidRDefault="001B14F3" w:rsidP="001B14F3"/>
        </w:tc>
        <w:tc>
          <w:tcPr>
            <w:tcW w:w="2246" w:type="dxa"/>
            <w:vMerge/>
            <w:hideMark/>
          </w:tcPr>
          <w:p w14:paraId="43372367" w14:textId="77777777" w:rsidR="001B14F3" w:rsidRPr="00253C57" w:rsidRDefault="001B14F3" w:rsidP="001B14F3"/>
        </w:tc>
      </w:tr>
      <w:tr w:rsidR="001B14F3" w:rsidRPr="00253C57" w14:paraId="7E2A8610" w14:textId="77777777" w:rsidTr="00585876">
        <w:trPr>
          <w:trHeight w:val="315"/>
        </w:trPr>
        <w:tc>
          <w:tcPr>
            <w:tcW w:w="1126" w:type="dxa"/>
            <w:vMerge w:val="restart"/>
            <w:hideMark/>
          </w:tcPr>
          <w:p w14:paraId="4065C95D" w14:textId="77777777" w:rsidR="001B14F3" w:rsidRPr="00253C57" w:rsidRDefault="001B14F3" w:rsidP="001B14F3">
            <w:pPr>
              <w:rPr>
                <w:b/>
                <w:bCs/>
              </w:rPr>
            </w:pPr>
            <w:r w:rsidRPr="00253C57">
              <w:rPr>
                <w:b/>
                <w:bCs/>
              </w:rPr>
              <w:t> </w:t>
            </w:r>
          </w:p>
        </w:tc>
        <w:tc>
          <w:tcPr>
            <w:tcW w:w="1139" w:type="dxa"/>
            <w:vMerge w:val="restart"/>
            <w:hideMark/>
          </w:tcPr>
          <w:p w14:paraId="1BEAC64F" w14:textId="77777777" w:rsidR="001B14F3" w:rsidRPr="00253C57" w:rsidRDefault="001B14F3" w:rsidP="001B14F3">
            <w:r w:rsidRPr="00253C57">
              <w:t>LGA</w:t>
            </w:r>
          </w:p>
        </w:tc>
        <w:tc>
          <w:tcPr>
            <w:tcW w:w="1217" w:type="dxa"/>
            <w:vMerge w:val="restart"/>
            <w:hideMark/>
          </w:tcPr>
          <w:p w14:paraId="18C69028" w14:textId="77777777" w:rsidR="001B14F3" w:rsidRPr="00253C57" w:rsidRDefault="001B14F3" w:rsidP="001B14F3">
            <w:r w:rsidRPr="00253C57">
              <w:t>Zanzibar</w:t>
            </w:r>
          </w:p>
        </w:tc>
        <w:tc>
          <w:tcPr>
            <w:tcW w:w="1796" w:type="dxa"/>
            <w:vMerge w:val="restart"/>
            <w:hideMark/>
          </w:tcPr>
          <w:p w14:paraId="1494FEA3" w14:textId="77777777" w:rsidR="001B14F3" w:rsidRPr="00253C57" w:rsidRDefault="001B14F3" w:rsidP="001B14F3">
            <w:r w:rsidRPr="00253C57">
              <w:t>10</w:t>
            </w:r>
          </w:p>
        </w:tc>
        <w:tc>
          <w:tcPr>
            <w:tcW w:w="1261" w:type="dxa"/>
            <w:hideMark/>
          </w:tcPr>
          <w:p w14:paraId="32F97E38" w14:textId="77777777" w:rsidR="001B14F3" w:rsidRPr="00253C57" w:rsidRDefault="001B14F3" w:rsidP="001B14F3">
            <w:r w:rsidRPr="00253C57">
              <w:t>Planned</w:t>
            </w:r>
          </w:p>
        </w:tc>
        <w:tc>
          <w:tcPr>
            <w:tcW w:w="4519" w:type="dxa"/>
            <w:hideMark/>
          </w:tcPr>
          <w:p w14:paraId="286BFD5E" w14:textId="77777777" w:rsidR="001B14F3" w:rsidRPr="00253C57" w:rsidRDefault="001B14F3" w:rsidP="001B14F3">
            <w:r w:rsidRPr="00253C57">
              <w:t>0</w:t>
            </w:r>
          </w:p>
        </w:tc>
        <w:tc>
          <w:tcPr>
            <w:tcW w:w="1864" w:type="dxa"/>
            <w:vMerge/>
            <w:hideMark/>
          </w:tcPr>
          <w:p w14:paraId="51E3BC84" w14:textId="77777777" w:rsidR="001B14F3" w:rsidRPr="00253C57" w:rsidRDefault="001B14F3" w:rsidP="001B14F3"/>
        </w:tc>
        <w:tc>
          <w:tcPr>
            <w:tcW w:w="2246" w:type="dxa"/>
            <w:vMerge/>
            <w:hideMark/>
          </w:tcPr>
          <w:p w14:paraId="28C3E4BA" w14:textId="77777777" w:rsidR="001B14F3" w:rsidRPr="00253C57" w:rsidRDefault="001B14F3" w:rsidP="001B14F3"/>
        </w:tc>
      </w:tr>
      <w:tr w:rsidR="001B14F3" w:rsidRPr="00253C57" w14:paraId="4440DC3F" w14:textId="77777777" w:rsidTr="00585876">
        <w:trPr>
          <w:trHeight w:val="315"/>
        </w:trPr>
        <w:tc>
          <w:tcPr>
            <w:tcW w:w="1126" w:type="dxa"/>
            <w:vMerge/>
            <w:hideMark/>
          </w:tcPr>
          <w:p w14:paraId="4066137E" w14:textId="77777777" w:rsidR="001B14F3" w:rsidRPr="00253C57" w:rsidRDefault="001B14F3" w:rsidP="001B14F3">
            <w:pPr>
              <w:rPr>
                <w:b/>
                <w:bCs/>
              </w:rPr>
            </w:pPr>
          </w:p>
        </w:tc>
        <w:tc>
          <w:tcPr>
            <w:tcW w:w="1139" w:type="dxa"/>
            <w:vMerge/>
            <w:hideMark/>
          </w:tcPr>
          <w:p w14:paraId="27069008" w14:textId="77777777" w:rsidR="001B14F3" w:rsidRPr="00253C57" w:rsidRDefault="001B14F3" w:rsidP="001B14F3"/>
        </w:tc>
        <w:tc>
          <w:tcPr>
            <w:tcW w:w="1217" w:type="dxa"/>
            <w:vMerge/>
            <w:hideMark/>
          </w:tcPr>
          <w:p w14:paraId="41D052C8" w14:textId="77777777" w:rsidR="001B14F3" w:rsidRPr="00253C57" w:rsidRDefault="001B14F3" w:rsidP="001B14F3"/>
        </w:tc>
        <w:tc>
          <w:tcPr>
            <w:tcW w:w="1796" w:type="dxa"/>
            <w:vMerge/>
            <w:hideMark/>
          </w:tcPr>
          <w:p w14:paraId="70048E42" w14:textId="77777777" w:rsidR="001B14F3" w:rsidRPr="00253C57" w:rsidRDefault="001B14F3" w:rsidP="001B14F3"/>
        </w:tc>
        <w:tc>
          <w:tcPr>
            <w:tcW w:w="1261" w:type="dxa"/>
            <w:hideMark/>
          </w:tcPr>
          <w:p w14:paraId="79D25E61" w14:textId="77777777" w:rsidR="001B14F3" w:rsidRPr="00253C57" w:rsidRDefault="001B14F3" w:rsidP="001B14F3">
            <w:r w:rsidRPr="00253C57">
              <w:t>Actual</w:t>
            </w:r>
          </w:p>
        </w:tc>
        <w:tc>
          <w:tcPr>
            <w:tcW w:w="4519" w:type="dxa"/>
            <w:hideMark/>
          </w:tcPr>
          <w:p w14:paraId="167B985E" w14:textId="77777777" w:rsidR="001B14F3" w:rsidRPr="00253C57" w:rsidRDefault="001B14F3" w:rsidP="001B14F3">
            <w:r w:rsidRPr="00253C57">
              <w:t>0</w:t>
            </w:r>
          </w:p>
        </w:tc>
        <w:tc>
          <w:tcPr>
            <w:tcW w:w="1864" w:type="dxa"/>
            <w:vMerge/>
            <w:hideMark/>
          </w:tcPr>
          <w:p w14:paraId="1E90FBA2" w14:textId="77777777" w:rsidR="001B14F3" w:rsidRPr="00253C57" w:rsidRDefault="001B14F3" w:rsidP="001B14F3"/>
        </w:tc>
        <w:tc>
          <w:tcPr>
            <w:tcW w:w="2246" w:type="dxa"/>
            <w:vMerge/>
            <w:hideMark/>
          </w:tcPr>
          <w:p w14:paraId="3B123325" w14:textId="77777777" w:rsidR="001B14F3" w:rsidRPr="00253C57" w:rsidRDefault="001B14F3" w:rsidP="001B14F3"/>
        </w:tc>
      </w:tr>
      <w:tr w:rsidR="001B14F3" w:rsidRPr="00253C57" w14:paraId="79778617" w14:textId="77777777" w:rsidTr="00585876">
        <w:trPr>
          <w:trHeight w:val="315"/>
        </w:trPr>
        <w:tc>
          <w:tcPr>
            <w:tcW w:w="1126" w:type="dxa"/>
            <w:vMerge w:val="restart"/>
            <w:hideMark/>
          </w:tcPr>
          <w:p w14:paraId="074E3382" w14:textId="77777777" w:rsidR="001B14F3" w:rsidRPr="00253C57" w:rsidRDefault="001B14F3" w:rsidP="001B14F3">
            <w:pPr>
              <w:rPr>
                <w:b/>
                <w:bCs/>
              </w:rPr>
            </w:pPr>
            <w:r w:rsidRPr="00253C57">
              <w:rPr>
                <w:b/>
                <w:bCs/>
              </w:rPr>
              <w:t> </w:t>
            </w:r>
          </w:p>
        </w:tc>
        <w:tc>
          <w:tcPr>
            <w:tcW w:w="1139" w:type="dxa"/>
            <w:vMerge w:val="restart"/>
            <w:hideMark/>
          </w:tcPr>
          <w:p w14:paraId="5E1AB4CD" w14:textId="77777777" w:rsidR="001B14F3" w:rsidRPr="00253C57" w:rsidRDefault="001B14F3" w:rsidP="001B14F3">
            <w:r w:rsidRPr="00253C57">
              <w:t>Health Facility</w:t>
            </w:r>
          </w:p>
        </w:tc>
        <w:tc>
          <w:tcPr>
            <w:tcW w:w="1217" w:type="dxa"/>
            <w:vMerge w:val="restart"/>
            <w:hideMark/>
          </w:tcPr>
          <w:p w14:paraId="41970D9D" w14:textId="77777777" w:rsidR="001B14F3" w:rsidRPr="00253C57" w:rsidRDefault="001B14F3" w:rsidP="001B14F3">
            <w:r w:rsidRPr="00253C57">
              <w:t>Mainland</w:t>
            </w:r>
          </w:p>
        </w:tc>
        <w:tc>
          <w:tcPr>
            <w:tcW w:w="1796" w:type="dxa"/>
            <w:vMerge w:val="restart"/>
            <w:hideMark/>
          </w:tcPr>
          <w:p w14:paraId="5AF22483" w14:textId="77777777" w:rsidR="001B14F3" w:rsidRPr="00253C57" w:rsidRDefault="001B14F3" w:rsidP="001B14F3">
            <w:r w:rsidRPr="00253C57">
              <w:t>59</w:t>
            </w:r>
          </w:p>
        </w:tc>
        <w:tc>
          <w:tcPr>
            <w:tcW w:w="1261" w:type="dxa"/>
            <w:hideMark/>
          </w:tcPr>
          <w:p w14:paraId="166FA5AF" w14:textId="77777777" w:rsidR="001B14F3" w:rsidRPr="00253C57" w:rsidRDefault="001B14F3" w:rsidP="001B14F3">
            <w:r w:rsidRPr="00253C57">
              <w:t>Planned</w:t>
            </w:r>
          </w:p>
        </w:tc>
        <w:tc>
          <w:tcPr>
            <w:tcW w:w="4519" w:type="dxa"/>
            <w:hideMark/>
          </w:tcPr>
          <w:p w14:paraId="5433FA39" w14:textId="77777777" w:rsidR="001B14F3" w:rsidRPr="00253C57" w:rsidRDefault="001B14F3" w:rsidP="001B14F3">
            <w:r w:rsidRPr="00253C57">
              <w:t>80</w:t>
            </w:r>
          </w:p>
        </w:tc>
        <w:tc>
          <w:tcPr>
            <w:tcW w:w="1864" w:type="dxa"/>
            <w:vMerge/>
            <w:hideMark/>
          </w:tcPr>
          <w:p w14:paraId="691339C4" w14:textId="77777777" w:rsidR="001B14F3" w:rsidRPr="00253C57" w:rsidRDefault="001B14F3" w:rsidP="001B14F3"/>
        </w:tc>
        <w:tc>
          <w:tcPr>
            <w:tcW w:w="2246" w:type="dxa"/>
            <w:vMerge/>
            <w:hideMark/>
          </w:tcPr>
          <w:p w14:paraId="219C04F9" w14:textId="77777777" w:rsidR="001B14F3" w:rsidRPr="00253C57" w:rsidRDefault="001B14F3" w:rsidP="001B14F3"/>
        </w:tc>
      </w:tr>
      <w:tr w:rsidR="001B14F3" w:rsidRPr="00253C57" w14:paraId="45FF7236" w14:textId="77777777" w:rsidTr="00585876">
        <w:trPr>
          <w:trHeight w:val="315"/>
        </w:trPr>
        <w:tc>
          <w:tcPr>
            <w:tcW w:w="1126" w:type="dxa"/>
            <w:vMerge/>
            <w:hideMark/>
          </w:tcPr>
          <w:p w14:paraId="7960250D" w14:textId="77777777" w:rsidR="001B14F3" w:rsidRPr="00253C57" w:rsidRDefault="001B14F3" w:rsidP="001B14F3">
            <w:pPr>
              <w:rPr>
                <w:b/>
                <w:bCs/>
              </w:rPr>
            </w:pPr>
          </w:p>
        </w:tc>
        <w:tc>
          <w:tcPr>
            <w:tcW w:w="1139" w:type="dxa"/>
            <w:vMerge/>
            <w:hideMark/>
          </w:tcPr>
          <w:p w14:paraId="787A57EF" w14:textId="77777777" w:rsidR="001B14F3" w:rsidRPr="00253C57" w:rsidRDefault="001B14F3" w:rsidP="001B14F3"/>
        </w:tc>
        <w:tc>
          <w:tcPr>
            <w:tcW w:w="1217" w:type="dxa"/>
            <w:vMerge/>
            <w:hideMark/>
          </w:tcPr>
          <w:p w14:paraId="088C618A" w14:textId="77777777" w:rsidR="001B14F3" w:rsidRPr="00253C57" w:rsidRDefault="001B14F3" w:rsidP="001B14F3"/>
        </w:tc>
        <w:tc>
          <w:tcPr>
            <w:tcW w:w="1796" w:type="dxa"/>
            <w:vMerge/>
            <w:hideMark/>
          </w:tcPr>
          <w:p w14:paraId="0C86AC66" w14:textId="77777777" w:rsidR="001B14F3" w:rsidRPr="00253C57" w:rsidRDefault="001B14F3" w:rsidP="001B14F3"/>
        </w:tc>
        <w:tc>
          <w:tcPr>
            <w:tcW w:w="1261" w:type="dxa"/>
            <w:hideMark/>
          </w:tcPr>
          <w:p w14:paraId="2590808D" w14:textId="77777777" w:rsidR="001B14F3" w:rsidRPr="00253C57" w:rsidRDefault="001B14F3" w:rsidP="001B14F3">
            <w:r w:rsidRPr="00253C57">
              <w:t>Actual</w:t>
            </w:r>
          </w:p>
        </w:tc>
        <w:tc>
          <w:tcPr>
            <w:tcW w:w="4519" w:type="dxa"/>
            <w:hideMark/>
          </w:tcPr>
          <w:p w14:paraId="33A05D3E" w14:textId="77777777" w:rsidR="001B14F3" w:rsidRPr="00253C57" w:rsidRDefault="001B14F3" w:rsidP="001B14F3">
            <w:r w:rsidRPr="00253C57">
              <w:t>93%</w:t>
            </w:r>
          </w:p>
        </w:tc>
        <w:tc>
          <w:tcPr>
            <w:tcW w:w="1864" w:type="dxa"/>
            <w:vMerge/>
            <w:hideMark/>
          </w:tcPr>
          <w:p w14:paraId="2A25D9F5" w14:textId="77777777" w:rsidR="001B14F3" w:rsidRPr="00253C57" w:rsidRDefault="001B14F3" w:rsidP="001B14F3"/>
        </w:tc>
        <w:tc>
          <w:tcPr>
            <w:tcW w:w="2246" w:type="dxa"/>
            <w:vMerge/>
            <w:hideMark/>
          </w:tcPr>
          <w:p w14:paraId="09275BF5" w14:textId="77777777" w:rsidR="001B14F3" w:rsidRPr="00253C57" w:rsidRDefault="001B14F3" w:rsidP="001B14F3"/>
        </w:tc>
      </w:tr>
      <w:tr w:rsidR="001B14F3" w:rsidRPr="00253C57" w14:paraId="78F0DECA" w14:textId="77777777" w:rsidTr="00585876">
        <w:trPr>
          <w:trHeight w:val="315"/>
        </w:trPr>
        <w:tc>
          <w:tcPr>
            <w:tcW w:w="1126" w:type="dxa"/>
            <w:vMerge w:val="restart"/>
            <w:hideMark/>
          </w:tcPr>
          <w:p w14:paraId="73CD61E6" w14:textId="77777777" w:rsidR="001B14F3" w:rsidRPr="00253C57" w:rsidRDefault="001B14F3" w:rsidP="001B14F3">
            <w:pPr>
              <w:rPr>
                <w:b/>
                <w:bCs/>
              </w:rPr>
            </w:pPr>
            <w:r w:rsidRPr="00253C57">
              <w:rPr>
                <w:b/>
                <w:bCs/>
              </w:rPr>
              <w:t> </w:t>
            </w:r>
          </w:p>
        </w:tc>
        <w:tc>
          <w:tcPr>
            <w:tcW w:w="1139" w:type="dxa"/>
            <w:vMerge w:val="restart"/>
            <w:hideMark/>
          </w:tcPr>
          <w:p w14:paraId="29319E0E" w14:textId="77777777" w:rsidR="001B14F3" w:rsidRPr="00253C57" w:rsidRDefault="001B14F3" w:rsidP="001B14F3">
            <w:r w:rsidRPr="00253C57">
              <w:t>Health Facility</w:t>
            </w:r>
          </w:p>
        </w:tc>
        <w:tc>
          <w:tcPr>
            <w:tcW w:w="1217" w:type="dxa"/>
            <w:vMerge w:val="restart"/>
            <w:hideMark/>
          </w:tcPr>
          <w:p w14:paraId="6F894F55" w14:textId="77777777" w:rsidR="001B14F3" w:rsidRPr="00253C57" w:rsidRDefault="001B14F3" w:rsidP="001B14F3">
            <w:r w:rsidRPr="00253C57">
              <w:t>Zanzibar</w:t>
            </w:r>
          </w:p>
        </w:tc>
        <w:tc>
          <w:tcPr>
            <w:tcW w:w="1796" w:type="dxa"/>
            <w:vMerge w:val="restart"/>
            <w:hideMark/>
          </w:tcPr>
          <w:p w14:paraId="01B55E54" w14:textId="77777777" w:rsidR="001B14F3" w:rsidRPr="00253C57" w:rsidRDefault="001B14F3" w:rsidP="001B14F3">
            <w:r w:rsidRPr="00253C57">
              <w:t>54</w:t>
            </w:r>
          </w:p>
        </w:tc>
        <w:tc>
          <w:tcPr>
            <w:tcW w:w="1261" w:type="dxa"/>
            <w:hideMark/>
          </w:tcPr>
          <w:p w14:paraId="25F0661A" w14:textId="77777777" w:rsidR="001B14F3" w:rsidRPr="00253C57" w:rsidRDefault="001B14F3" w:rsidP="001B14F3">
            <w:r w:rsidRPr="00253C57">
              <w:t>Planned</w:t>
            </w:r>
          </w:p>
        </w:tc>
        <w:tc>
          <w:tcPr>
            <w:tcW w:w="4519" w:type="dxa"/>
            <w:hideMark/>
          </w:tcPr>
          <w:p w14:paraId="1289C606" w14:textId="77777777" w:rsidR="001B14F3" w:rsidRPr="00253C57" w:rsidRDefault="001B14F3" w:rsidP="001B14F3">
            <w:r w:rsidRPr="00253C57">
              <w:t>0</w:t>
            </w:r>
          </w:p>
        </w:tc>
        <w:tc>
          <w:tcPr>
            <w:tcW w:w="1864" w:type="dxa"/>
            <w:vMerge/>
            <w:hideMark/>
          </w:tcPr>
          <w:p w14:paraId="4A7E7EBD" w14:textId="77777777" w:rsidR="001B14F3" w:rsidRPr="00253C57" w:rsidRDefault="001B14F3" w:rsidP="001B14F3"/>
        </w:tc>
        <w:tc>
          <w:tcPr>
            <w:tcW w:w="2246" w:type="dxa"/>
            <w:vMerge/>
            <w:hideMark/>
          </w:tcPr>
          <w:p w14:paraId="71D0F917" w14:textId="77777777" w:rsidR="001B14F3" w:rsidRPr="00253C57" w:rsidRDefault="001B14F3" w:rsidP="001B14F3"/>
        </w:tc>
      </w:tr>
      <w:tr w:rsidR="001B14F3" w:rsidRPr="00253C57" w14:paraId="52F65265" w14:textId="77777777" w:rsidTr="00585876">
        <w:trPr>
          <w:trHeight w:val="315"/>
        </w:trPr>
        <w:tc>
          <w:tcPr>
            <w:tcW w:w="1126" w:type="dxa"/>
            <w:vMerge/>
            <w:hideMark/>
          </w:tcPr>
          <w:p w14:paraId="4B9FD9E7" w14:textId="77777777" w:rsidR="001B14F3" w:rsidRPr="00253C57" w:rsidRDefault="001B14F3" w:rsidP="001B14F3">
            <w:pPr>
              <w:rPr>
                <w:b/>
                <w:bCs/>
              </w:rPr>
            </w:pPr>
          </w:p>
        </w:tc>
        <w:tc>
          <w:tcPr>
            <w:tcW w:w="1139" w:type="dxa"/>
            <w:vMerge/>
            <w:hideMark/>
          </w:tcPr>
          <w:p w14:paraId="4E7749C2" w14:textId="77777777" w:rsidR="001B14F3" w:rsidRPr="00253C57" w:rsidRDefault="001B14F3" w:rsidP="001B14F3"/>
        </w:tc>
        <w:tc>
          <w:tcPr>
            <w:tcW w:w="1217" w:type="dxa"/>
            <w:vMerge/>
            <w:hideMark/>
          </w:tcPr>
          <w:p w14:paraId="51558552" w14:textId="77777777" w:rsidR="001B14F3" w:rsidRPr="00253C57" w:rsidRDefault="001B14F3" w:rsidP="001B14F3"/>
        </w:tc>
        <w:tc>
          <w:tcPr>
            <w:tcW w:w="1796" w:type="dxa"/>
            <w:vMerge/>
            <w:hideMark/>
          </w:tcPr>
          <w:p w14:paraId="58E87F91" w14:textId="77777777" w:rsidR="001B14F3" w:rsidRPr="00253C57" w:rsidRDefault="001B14F3" w:rsidP="001B14F3"/>
        </w:tc>
        <w:tc>
          <w:tcPr>
            <w:tcW w:w="1261" w:type="dxa"/>
            <w:hideMark/>
          </w:tcPr>
          <w:p w14:paraId="6A72C347" w14:textId="77777777" w:rsidR="001B14F3" w:rsidRPr="00253C57" w:rsidRDefault="001B14F3" w:rsidP="001B14F3">
            <w:r w:rsidRPr="00253C57">
              <w:t>Actual</w:t>
            </w:r>
          </w:p>
        </w:tc>
        <w:tc>
          <w:tcPr>
            <w:tcW w:w="4519" w:type="dxa"/>
            <w:hideMark/>
          </w:tcPr>
          <w:p w14:paraId="4FBA6052" w14:textId="77777777" w:rsidR="001B14F3" w:rsidRPr="00253C57" w:rsidRDefault="001B14F3" w:rsidP="001B14F3">
            <w:r w:rsidRPr="00253C57">
              <w:t>0</w:t>
            </w:r>
          </w:p>
        </w:tc>
        <w:tc>
          <w:tcPr>
            <w:tcW w:w="1864" w:type="dxa"/>
            <w:vMerge/>
            <w:hideMark/>
          </w:tcPr>
          <w:p w14:paraId="3C0E0859" w14:textId="77777777" w:rsidR="001B14F3" w:rsidRPr="00253C57" w:rsidRDefault="001B14F3" w:rsidP="001B14F3"/>
        </w:tc>
        <w:tc>
          <w:tcPr>
            <w:tcW w:w="2246" w:type="dxa"/>
            <w:vMerge/>
            <w:hideMark/>
          </w:tcPr>
          <w:p w14:paraId="01632104" w14:textId="77777777" w:rsidR="001B14F3" w:rsidRPr="00253C57" w:rsidRDefault="001B14F3" w:rsidP="001B14F3"/>
        </w:tc>
      </w:tr>
      <w:tr w:rsidR="001B14F3" w:rsidRPr="00253C57" w14:paraId="497017DA" w14:textId="77777777" w:rsidTr="00585876">
        <w:trPr>
          <w:trHeight w:val="510"/>
        </w:trPr>
        <w:tc>
          <w:tcPr>
            <w:tcW w:w="15168" w:type="dxa"/>
            <w:gridSpan w:val="8"/>
            <w:hideMark/>
          </w:tcPr>
          <w:p w14:paraId="4EC3D285" w14:textId="77777777" w:rsidR="001B14F3" w:rsidRPr="00253C57" w:rsidRDefault="001B14F3" w:rsidP="001B14F3">
            <w:pPr>
              <w:rPr>
                <w:b/>
                <w:bCs/>
              </w:rPr>
            </w:pPr>
            <w:r w:rsidRPr="00253C57">
              <w:rPr>
                <w:b/>
                <w:bCs/>
              </w:rPr>
              <w:t xml:space="preserve">Indicator 2.4.2-4 - Proportion of rural water points which are functional (national) in selected districts (Percent) Agency: </w:t>
            </w:r>
            <w:r w:rsidRPr="00253C57">
              <w:rPr>
                <w:b/>
                <w:bCs/>
                <w:i/>
                <w:iCs/>
              </w:rPr>
              <w:t>UNICEF</w:t>
            </w:r>
          </w:p>
        </w:tc>
      </w:tr>
      <w:tr w:rsidR="001B14F3" w:rsidRPr="00253C57" w14:paraId="02AC667F" w14:textId="77777777" w:rsidTr="00585876">
        <w:trPr>
          <w:trHeight w:val="106"/>
        </w:trPr>
        <w:tc>
          <w:tcPr>
            <w:tcW w:w="1126" w:type="dxa"/>
            <w:vMerge w:val="restart"/>
            <w:hideMark/>
          </w:tcPr>
          <w:p w14:paraId="6C4FD05F" w14:textId="77777777" w:rsidR="001B14F3" w:rsidRPr="00253C57" w:rsidRDefault="001B14F3" w:rsidP="001B14F3">
            <w:pPr>
              <w:rPr>
                <w:b/>
                <w:bCs/>
              </w:rPr>
            </w:pPr>
            <w:r w:rsidRPr="00253C57">
              <w:rPr>
                <w:b/>
                <w:bCs/>
              </w:rPr>
              <w:t> </w:t>
            </w:r>
          </w:p>
        </w:tc>
        <w:tc>
          <w:tcPr>
            <w:tcW w:w="1139" w:type="dxa"/>
            <w:vMerge w:val="restart"/>
            <w:hideMark/>
          </w:tcPr>
          <w:p w14:paraId="4CF9C5F8" w14:textId="77777777" w:rsidR="001B14F3" w:rsidRPr="00253C57" w:rsidRDefault="001B14F3" w:rsidP="001B14F3">
            <w:r w:rsidRPr="00253C57">
              <w:t>Total</w:t>
            </w:r>
          </w:p>
        </w:tc>
        <w:tc>
          <w:tcPr>
            <w:tcW w:w="1217" w:type="dxa"/>
            <w:vMerge w:val="restart"/>
            <w:hideMark/>
          </w:tcPr>
          <w:p w14:paraId="252CA5DE" w14:textId="77777777" w:rsidR="001B14F3" w:rsidRPr="00253C57" w:rsidRDefault="001B14F3" w:rsidP="001B14F3">
            <w:r w:rsidRPr="00253C57">
              <w:t>United Republic of Tanzania</w:t>
            </w:r>
          </w:p>
        </w:tc>
        <w:tc>
          <w:tcPr>
            <w:tcW w:w="1796" w:type="dxa"/>
            <w:vMerge w:val="restart"/>
            <w:hideMark/>
          </w:tcPr>
          <w:p w14:paraId="3CE40945" w14:textId="77777777" w:rsidR="001B14F3" w:rsidRPr="00253C57" w:rsidRDefault="001B14F3" w:rsidP="001B14F3">
            <w:r w:rsidRPr="00253C57">
              <w:t>61</w:t>
            </w:r>
          </w:p>
        </w:tc>
        <w:tc>
          <w:tcPr>
            <w:tcW w:w="1261" w:type="dxa"/>
            <w:hideMark/>
          </w:tcPr>
          <w:p w14:paraId="13446AD2" w14:textId="77777777" w:rsidR="001B14F3" w:rsidRPr="00253C57" w:rsidRDefault="001B14F3" w:rsidP="001B14F3">
            <w:pPr>
              <w:rPr>
                <w:b/>
                <w:bCs/>
              </w:rPr>
            </w:pPr>
            <w:r w:rsidRPr="00253C57">
              <w:rPr>
                <w:b/>
                <w:bCs/>
              </w:rPr>
              <w:t>Planned</w:t>
            </w:r>
          </w:p>
        </w:tc>
        <w:tc>
          <w:tcPr>
            <w:tcW w:w="4519" w:type="dxa"/>
            <w:hideMark/>
          </w:tcPr>
          <w:p w14:paraId="42C2AA18" w14:textId="77777777" w:rsidR="001B14F3" w:rsidRPr="00253C57" w:rsidRDefault="001B14F3" w:rsidP="001B14F3">
            <w:r w:rsidRPr="00253C57">
              <w:t>85</w:t>
            </w:r>
          </w:p>
        </w:tc>
        <w:tc>
          <w:tcPr>
            <w:tcW w:w="1864" w:type="dxa"/>
            <w:vMerge w:val="restart"/>
            <w:hideMark/>
          </w:tcPr>
          <w:p w14:paraId="41043036" w14:textId="77777777" w:rsidR="001B14F3" w:rsidRPr="00253C57" w:rsidRDefault="001B14F3" w:rsidP="001B14F3">
            <w:r w:rsidRPr="00253C57">
              <w:t>Implementing partner reports 2022</w:t>
            </w:r>
          </w:p>
        </w:tc>
        <w:tc>
          <w:tcPr>
            <w:tcW w:w="2246" w:type="dxa"/>
            <w:vMerge w:val="restart"/>
            <w:hideMark/>
          </w:tcPr>
          <w:p w14:paraId="58BA6B1F" w14:textId="77777777" w:rsidR="001B14F3" w:rsidRPr="00253C57" w:rsidRDefault="001B14F3" w:rsidP="001B14F3">
            <w:r w:rsidRPr="00253C57">
              <w:t xml:space="preserve">77 water points constructed. 13 more DPs are being constructed </w:t>
            </w:r>
          </w:p>
        </w:tc>
      </w:tr>
      <w:tr w:rsidR="001B14F3" w:rsidRPr="00253C57" w14:paraId="06D19C0A" w14:textId="77777777" w:rsidTr="00585876">
        <w:trPr>
          <w:trHeight w:val="252"/>
        </w:trPr>
        <w:tc>
          <w:tcPr>
            <w:tcW w:w="1126" w:type="dxa"/>
            <w:vMerge/>
            <w:hideMark/>
          </w:tcPr>
          <w:p w14:paraId="2AE4CEA2" w14:textId="77777777" w:rsidR="001B14F3" w:rsidRPr="00253C57" w:rsidRDefault="001B14F3" w:rsidP="001B14F3">
            <w:pPr>
              <w:rPr>
                <w:b/>
                <w:bCs/>
              </w:rPr>
            </w:pPr>
          </w:p>
        </w:tc>
        <w:tc>
          <w:tcPr>
            <w:tcW w:w="1139" w:type="dxa"/>
            <w:vMerge/>
            <w:hideMark/>
          </w:tcPr>
          <w:p w14:paraId="26D7F50C" w14:textId="77777777" w:rsidR="001B14F3" w:rsidRPr="00253C57" w:rsidRDefault="001B14F3" w:rsidP="001B14F3"/>
        </w:tc>
        <w:tc>
          <w:tcPr>
            <w:tcW w:w="1217" w:type="dxa"/>
            <w:vMerge/>
            <w:hideMark/>
          </w:tcPr>
          <w:p w14:paraId="45E08FD2" w14:textId="77777777" w:rsidR="001B14F3" w:rsidRPr="00253C57" w:rsidRDefault="001B14F3" w:rsidP="001B14F3"/>
        </w:tc>
        <w:tc>
          <w:tcPr>
            <w:tcW w:w="1796" w:type="dxa"/>
            <w:vMerge/>
            <w:hideMark/>
          </w:tcPr>
          <w:p w14:paraId="52FA498C" w14:textId="77777777" w:rsidR="001B14F3" w:rsidRPr="00253C57" w:rsidRDefault="001B14F3" w:rsidP="001B14F3"/>
        </w:tc>
        <w:tc>
          <w:tcPr>
            <w:tcW w:w="1261" w:type="dxa"/>
            <w:hideMark/>
          </w:tcPr>
          <w:p w14:paraId="66E46D07" w14:textId="77777777" w:rsidR="001B14F3" w:rsidRPr="00253C57" w:rsidRDefault="001B14F3" w:rsidP="001B14F3">
            <w:pPr>
              <w:rPr>
                <w:b/>
                <w:bCs/>
              </w:rPr>
            </w:pPr>
            <w:r w:rsidRPr="00253C57">
              <w:rPr>
                <w:b/>
                <w:bCs/>
              </w:rPr>
              <w:t>Actual</w:t>
            </w:r>
          </w:p>
        </w:tc>
        <w:tc>
          <w:tcPr>
            <w:tcW w:w="4519" w:type="dxa"/>
            <w:hideMark/>
          </w:tcPr>
          <w:p w14:paraId="64379855" w14:textId="77777777" w:rsidR="001B14F3" w:rsidRPr="00253C57" w:rsidRDefault="001B14F3" w:rsidP="001B14F3">
            <w:r w:rsidRPr="00253C57">
              <w:t>85.5</w:t>
            </w:r>
          </w:p>
        </w:tc>
        <w:tc>
          <w:tcPr>
            <w:tcW w:w="1864" w:type="dxa"/>
            <w:vMerge/>
            <w:hideMark/>
          </w:tcPr>
          <w:p w14:paraId="43DBD935" w14:textId="77777777" w:rsidR="001B14F3" w:rsidRPr="00253C57" w:rsidRDefault="001B14F3" w:rsidP="001B14F3"/>
        </w:tc>
        <w:tc>
          <w:tcPr>
            <w:tcW w:w="2246" w:type="dxa"/>
            <w:vMerge/>
            <w:hideMark/>
          </w:tcPr>
          <w:p w14:paraId="6428A868" w14:textId="77777777" w:rsidR="001B14F3" w:rsidRPr="00253C57" w:rsidRDefault="001B14F3" w:rsidP="001B14F3"/>
        </w:tc>
      </w:tr>
      <w:tr w:rsidR="001B14F3" w:rsidRPr="00253C57" w14:paraId="09E9E294" w14:textId="77777777" w:rsidTr="00585876">
        <w:trPr>
          <w:trHeight w:val="510"/>
        </w:trPr>
        <w:tc>
          <w:tcPr>
            <w:tcW w:w="15168" w:type="dxa"/>
            <w:gridSpan w:val="8"/>
            <w:hideMark/>
          </w:tcPr>
          <w:p w14:paraId="325BE195" w14:textId="77777777" w:rsidR="001B14F3" w:rsidRPr="00253C57" w:rsidRDefault="001B14F3" w:rsidP="001B14F3">
            <w:pPr>
              <w:rPr>
                <w:b/>
                <w:bCs/>
              </w:rPr>
            </w:pPr>
            <w:r w:rsidRPr="00253C57">
              <w:rPr>
                <w:b/>
                <w:bCs/>
              </w:rPr>
              <w:t xml:space="preserve">Indicator 2.4.2-5 - Proportion of population using basic sanitation in UN supported districts (Percent) Agency: </w:t>
            </w:r>
            <w:r w:rsidRPr="00253C57">
              <w:rPr>
                <w:b/>
                <w:bCs/>
                <w:i/>
                <w:iCs/>
              </w:rPr>
              <w:t>UNICEF</w:t>
            </w:r>
          </w:p>
        </w:tc>
      </w:tr>
      <w:tr w:rsidR="001B14F3" w:rsidRPr="00253C57" w14:paraId="3E6C9AAE" w14:textId="77777777" w:rsidTr="00585876">
        <w:trPr>
          <w:trHeight w:val="435"/>
        </w:trPr>
        <w:tc>
          <w:tcPr>
            <w:tcW w:w="1126" w:type="dxa"/>
            <w:vMerge w:val="restart"/>
            <w:hideMark/>
          </w:tcPr>
          <w:p w14:paraId="6CA60C3F" w14:textId="77777777" w:rsidR="001B14F3" w:rsidRPr="00253C57" w:rsidRDefault="001B14F3" w:rsidP="001B14F3">
            <w:pPr>
              <w:rPr>
                <w:b/>
                <w:bCs/>
              </w:rPr>
            </w:pPr>
            <w:r w:rsidRPr="00253C57">
              <w:rPr>
                <w:b/>
                <w:bCs/>
              </w:rPr>
              <w:t> </w:t>
            </w:r>
          </w:p>
        </w:tc>
        <w:tc>
          <w:tcPr>
            <w:tcW w:w="1139" w:type="dxa"/>
            <w:vMerge w:val="restart"/>
            <w:hideMark/>
          </w:tcPr>
          <w:p w14:paraId="3930CDD7" w14:textId="77777777" w:rsidR="001B14F3" w:rsidRPr="00253C57" w:rsidRDefault="001B14F3" w:rsidP="001B14F3">
            <w:r w:rsidRPr="00253C57">
              <w:t>Total</w:t>
            </w:r>
          </w:p>
        </w:tc>
        <w:tc>
          <w:tcPr>
            <w:tcW w:w="1217" w:type="dxa"/>
            <w:vMerge w:val="restart"/>
            <w:hideMark/>
          </w:tcPr>
          <w:p w14:paraId="20557BD0" w14:textId="77777777" w:rsidR="001B14F3" w:rsidRPr="00253C57" w:rsidRDefault="001B14F3" w:rsidP="001B14F3">
            <w:r w:rsidRPr="00253C57">
              <w:t>Mainland</w:t>
            </w:r>
          </w:p>
        </w:tc>
        <w:tc>
          <w:tcPr>
            <w:tcW w:w="1796" w:type="dxa"/>
            <w:vMerge w:val="restart"/>
            <w:hideMark/>
          </w:tcPr>
          <w:p w14:paraId="0A7B91B7" w14:textId="77777777" w:rsidR="001B14F3" w:rsidRPr="00253C57" w:rsidRDefault="001B14F3" w:rsidP="001B14F3">
            <w:r w:rsidRPr="00253C57">
              <w:t>32</w:t>
            </w:r>
          </w:p>
        </w:tc>
        <w:tc>
          <w:tcPr>
            <w:tcW w:w="1261" w:type="dxa"/>
            <w:hideMark/>
          </w:tcPr>
          <w:p w14:paraId="4191C0F8" w14:textId="77777777" w:rsidR="001B14F3" w:rsidRPr="00253C57" w:rsidRDefault="001B14F3" w:rsidP="001B14F3">
            <w:r w:rsidRPr="00253C57">
              <w:t>Planned</w:t>
            </w:r>
          </w:p>
        </w:tc>
        <w:tc>
          <w:tcPr>
            <w:tcW w:w="4519" w:type="dxa"/>
            <w:hideMark/>
          </w:tcPr>
          <w:p w14:paraId="0FA4B95F" w14:textId="77777777" w:rsidR="001B14F3" w:rsidRPr="00253C57" w:rsidRDefault="001B14F3" w:rsidP="001B14F3">
            <w:r w:rsidRPr="00253C57">
              <w:t>75</w:t>
            </w:r>
          </w:p>
        </w:tc>
        <w:tc>
          <w:tcPr>
            <w:tcW w:w="1864" w:type="dxa"/>
            <w:vMerge w:val="restart"/>
            <w:hideMark/>
          </w:tcPr>
          <w:p w14:paraId="3D682BBB" w14:textId="77777777" w:rsidR="001B14F3" w:rsidRPr="00253C57" w:rsidRDefault="001B14F3" w:rsidP="001B14F3">
            <w:r w:rsidRPr="00253C57">
              <w:t>Implementing partner reports 2022</w:t>
            </w:r>
          </w:p>
        </w:tc>
        <w:tc>
          <w:tcPr>
            <w:tcW w:w="2246" w:type="dxa"/>
            <w:vMerge w:val="restart"/>
            <w:hideMark/>
          </w:tcPr>
          <w:p w14:paraId="606283F1" w14:textId="77777777" w:rsidR="001B14F3" w:rsidRPr="00253C57" w:rsidRDefault="001B14F3" w:rsidP="001B14F3">
            <w:r w:rsidRPr="00253C57">
              <w:t xml:space="preserve">During cholera outbreak in Uvinza DC, more resources were mobilisation to support sanitation and hygiene campaigns </w:t>
            </w:r>
          </w:p>
        </w:tc>
      </w:tr>
      <w:tr w:rsidR="001B14F3" w:rsidRPr="00253C57" w14:paraId="320F833C" w14:textId="77777777" w:rsidTr="00585876">
        <w:trPr>
          <w:trHeight w:val="315"/>
        </w:trPr>
        <w:tc>
          <w:tcPr>
            <w:tcW w:w="1126" w:type="dxa"/>
            <w:vMerge/>
            <w:hideMark/>
          </w:tcPr>
          <w:p w14:paraId="6776CECA" w14:textId="77777777" w:rsidR="001B14F3" w:rsidRPr="00253C57" w:rsidRDefault="001B14F3" w:rsidP="001B14F3">
            <w:pPr>
              <w:rPr>
                <w:b/>
                <w:bCs/>
              </w:rPr>
            </w:pPr>
          </w:p>
        </w:tc>
        <w:tc>
          <w:tcPr>
            <w:tcW w:w="1139" w:type="dxa"/>
            <w:vMerge/>
            <w:hideMark/>
          </w:tcPr>
          <w:p w14:paraId="53E80375" w14:textId="77777777" w:rsidR="001B14F3" w:rsidRPr="00253C57" w:rsidRDefault="001B14F3" w:rsidP="001B14F3"/>
        </w:tc>
        <w:tc>
          <w:tcPr>
            <w:tcW w:w="1217" w:type="dxa"/>
            <w:vMerge/>
            <w:hideMark/>
          </w:tcPr>
          <w:p w14:paraId="06D984D0" w14:textId="77777777" w:rsidR="001B14F3" w:rsidRPr="00253C57" w:rsidRDefault="001B14F3" w:rsidP="001B14F3"/>
        </w:tc>
        <w:tc>
          <w:tcPr>
            <w:tcW w:w="1796" w:type="dxa"/>
            <w:vMerge/>
            <w:hideMark/>
          </w:tcPr>
          <w:p w14:paraId="61C8C2DA" w14:textId="77777777" w:rsidR="001B14F3" w:rsidRPr="00253C57" w:rsidRDefault="001B14F3" w:rsidP="001B14F3"/>
        </w:tc>
        <w:tc>
          <w:tcPr>
            <w:tcW w:w="1261" w:type="dxa"/>
            <w:hideMark/>
          </w:tcPr>
          <w:p w14:paraId="6DE8143D" w14:textId="77777777" w:rsidR="001B14F3" w:rsidRPr="00253C57" w:rsidRDefault="001B14F3" w:rsidP="001B14F3">
            <w:r w:rsidRPr="00253C57">
              <w:t>Actual</w:t>
            </w:r>
          </w:p>
        </w:tc>
        <w:tc>
          <w:tcPr>
            <w:tcW w:w="4519" w:type="dxa"/>
            <w:hideMark/>
          </w:tcPr>
          <w:p w14:paraId="7B5D4957" w14:textId="77777777" w:rsidR="001B14F3" w:rsidRPr="00253C57" w:rsidRDefault="001B14F3" w:rsidP="001B14F3">
            <w:r w:rsidRPr="00253C57">
              <w:t>94.33%</w:t>
            </w:r>
          </w:p>
        </w:tc>
        <w:tc>
          <w:tcPr>
            <w:tcW w:w="1864" w:type="dxa"/>
            <w:vMerge/>
            <w:hideMark/>
          </w:tcPr>
          <w:p w14:paraId="44D37F13" w14:textId="77777777" w:rsidR="001B14F3" w:rsidRPr="00253C57" w:rsidRDefault="001B14F3" w:rsidP="001B14F3"/>
        </w:tc>
        <w:tc>
          <w:tcPr>
            <w:tcW w:w="2246" w:type="dxa"/>
            <w:vMerge/>
            <w:hideMark/>
          </w:tcPr>
          <w:p w14:paraId="00BEC81C" w14:textId="77777777" w:rsidR="001B14F3" w:rsidRPr="00253C57" w:rsidRDefault="001B14F3" w:rsidP="001B14F3"/>
        </w:tc>
      </w:tr>
      <w:tr w:rsidR="001B14F3" w:rsidRPr="00253C57" w14:paraId="58F7368D" w14:textId="77777777" w:rsidTr="00585876">
        <w:trPr>
          <w:trHeight w:val="315"/>
        </w:trPr>
        <w:tc>
          <w:tcPr>
            <w:tcW w:w="1126" w:type="dxa"/>
            <w:vMerge w:val="restart"/>
            <w:hideMark/>
          </w:tcPr>
          <w:p w14:paraId="182A5CF5" w14:textId="77777777" w:rsidR="001B14F3" w:rsidRPr="00253C57" w:rsidRDefault="001B14F3" w:rsidP="001B14F3">
            <w:pPr>
              <w:rPr>
                <w:b/>
                <w:bCs/>
              </w:rPr>
            </w:pPr>
            <w:r w:rsidRPr="00253C57">
              <w:rPr>
                <w:b/>
                <w:bCs/>
              </w:rPr>
              <w:t> </w:t>
            </w:r>
          </w:p>
        </w:tc>
        <w:tc>
          <w:tcPr>
            <w:tcW w:w="1139" w:type="dxa"/>
            <w:vMerge w:val="restart"/>
            <w:hideMark/>
          </w:tcPr>
          <w:p w14:paraId="2C3CDEE9" w14:textId="77777777" w:rsidR="001B14F3" w:rsidRPr="00253C57" w:rsidRDefault="001B14F3" w:rsidP="001B14F3">
            <w:r w:rsidRPr="00253C57">
              <w:t>Total</w:t>
            </w:r>
          </w:p>
        </w:tc>
        <w:tc>
          <w:tcPr>
            <w:tcW w:w="1217" w:type="dxa"/>
            <w:vMerge w:val="restart"/>
            <w:hideMark/>
          </w:tcPr>
          <w:p w14:paraId="36405FCF" w14:textId="77777777" w:rsidR="001B14F3" w:rsidRPr="00253C57" w:rsidRDefault="001B14F3" w:rsidP="001B14F3">
            <w:r w:rsidRPr="00253C57">
              <w:t>Zanzibar</w:t>
            </w:r>
          </w:p>
        </w:tc>
        <w:tc>
          <w:tcPr>
            <w:tcW w:w="1796" w:type="dxa"/>
            <w:vMerge w:val="restart"/>
            <w:hideMark/>
          </w:tcPr>
          <w:p w14:paraId="5EA84B25" w14:textId="77777777" w:rsidR="001B14F3" w:rsidRPr="00253C57" w:rsidRDefault="001B14F3" w:rsidP="001B14F3">
            <w:r w:rsidRPr="00253C57">
              <w:t>72</w:t>
            </w:r>
          </w:p>
        </w:tc>
        <w:tc>
          <w:tcPr>
            <w:tcW w:w="1261" w:type="dxa"/>
            <w:hideMark/>
          </w:tcPr>
          <w:p w14:paraId="7957C2C6" w14:textId="77777777" w:rsidR="001B14F3" w:rsidRPr="00253C57" w:rsidRDefault="001B14F3" w:rsidP="001B14F3">
            <w:r w:rsidRPr="00253C57">
              <w:t>Planned</w:t>
            </w:r>
          </w:p>
        </w:tc>
        <w:tc>
          <w:tcPr>
            <w:tcW w:w="4519" w:type="dxa"/>
            <w:hideMark/>
          </w:tcPr>
          <w:p w14:paraId="36D81B31" w14:textId="77777777" w:rsidR="001B14F3" w:rsidRPr="00253C57" w:rsidRDefault="001B14F3" w:rsidP="001B14F3">
            <w:r w:rsidRPr="00253C57">
              <w:t>0</w:t>
            </w:r>
          </w:p>
        </w:tc>
        <w:tc>
          <w:tcPr>
            <w:tcW w:w="1864" w:type="dxa"/>
            <w:vMerge/>
            <w:hideMark/>
          </w:tcPr>
          <w:p w14:paraId="1B980AFC" w14:textId="77777777" w:rsidR="001B14F3" w:rsidRPr="00253C57" w:rsidRDefault="001B14F3" w:rsidP="001B14F3"/>
        </w:tc>
        <w:tc>
          <w:tcPr>
            <w:tcW w:w="2246" w:type="dxa"/>
            <w:vMerge/>
            <w:hideMark/>
          </w:tcPr>
          <w:p w14:paraId="32EA1367" w14:textId="77777777" w:rsidR="001B14F3" w:rsidRPr="00253C57" w:rsidRDefault="001B14F3" w:rsidP="001B14F3"/>
        </w:tc>
      </w:tr>
      <w:tr w:rsidR="001B14F3" w:rsidRPr="00253C57" w14:paraId="1DED2CD7" w14:textId="77777777" w:rsidTr="00585876">
        <w:trPr>
          <w:trHeight w:val="315"/>
        </w:trPr>
        <w:tc>
          <w:tcPr>
            <w:tcW w:w="1126" w:type="dxa"/>
            <w:vMerge/>
            <w:hideMark/>
          </w:tcPr>
          <w:p w14:paraId="1EF49ACA" w14:textId="77777777" w:rsidR="001B14F3" w:rsidRPr="00253C57" w:rsidRDefault="001B14F3" w:rsidP="001B14F3">
            <w:pPr>
              <w:rPr>
                <w:b/>
                <w:bCs/>
              </w:rPr>
            </w:pPr>
          </w:p>
        </w:tc>
        <w:tc>
          <w:tcPr>
            <w:tcW w:w="1139" w:type="dxa"/>
            <w:vMerge/>
            <w:hideMark/>
          </w:tcPr>
          <w:p w14:paraId="28E2E983" w14:textId="77777777" w:rsidR="001B14F3" w:rsidRPr="00253C57" w:rsidRDefault="001B14F3" w:rsidP="001B14F3"/>
        </w:tc>
        <w:tc>
          <w:tcPr>
            <w:tcW w:w="1217" w:type="dxa"/>
            <w:vMerge/>
            <w:hideMark/>
          </w:tcPr>
          <w:p w14:paraId="24250DEC" w14:textId="77777777" w:rsidR="001B14F3" w:rsidRPr="00253C57" w:rsidRDefault="001B14F3" w:rsidP="001B14F3"/>
        </w:tc>
        <w:tc>
          <w:tcPr>
            <w:tcW w:w="1796" w:type="dxa"/>
            <w:vMerge/>
            <w:hideMark/>
          </w:tcPr>
          <w:p w14:paraId="3C93ED94" w14:textId="77777777" w:rsidR="001B14F3" w:rsidRPr="00253C57" w:rsidRDefault="001B14F3" w:rsidP="001B14F3"/>
        </w:tc>
        <w:tc>
          <w:tcPr>
            <w:tcW w:w="1261" w:type="dxa"/>
            <w:hideMark/>
          </w:tcPr>
          <w:p w14:paraId="120E0E40" w14:textId="77777777" w:rsidR="001B14F3" w:rsidRPr="00253C57" w:rsidRDefault="001B14F3" w:rsidP="001B14F3">
            <w:r w:rsidRPr="00253C57">
              <w:t>Actual</w:t>
            </w:r>
          </w:p>
        </w:tc>
        <w:tc>
          <w:tcPr>
            <w:tcW w:w="4519" w:type="dxa"/>
            <w:hideMark/>
          </w:tcPr>
          <w:p w14:paraId="40456BAA" w14:textId="77777777" w:rsidR="001B14F3" w:rsidRPr="00253C57" w:rsidRDefault="001B14F3" w:rsidP="001B14F3">
            <w:r w:rsidRPr="00253C57">
              <w:t>0</w:t>
            </w:r>
          </w:p>
        </w:tc>
        <w:tc>
          <w:tcPr>
            <w:tcW w:w="1864" w:type="dxa"/>
            <w:vMerge/>
            <w:hideMark/>
          </w:tcPr>
          <w:p w14:paraId="42403E5C" w14:textId="77777777" w:rsidR="001B14F3" w:rsidRPr="00253C57" w:rsidRDefault="001B14F3" w:rsidP="001B14F3"/>
        </w:tc>
        <w:tc>
          <w:tcPr>
            <w:tcW w:w="2246" w:type="dxa"/>
            <w:vMerge/>
            <w:hideMark/>
          </w:tcPr>
          <w:p w14:paraId="35A534F3" w14:textId="77777777" w:rsidR="001B14F3" w:rsidRPr="00253C57" w:rsidRDefault="001B14F3" w:rsidP="001B14F3"/>
        </w:tc>
      </w:tr>
      <w:tr w:rsidR="001B14F3" w:rsidRPr="00253C57" w14:paraId="135D418B" w14:textId="77777777" w:rsidTr="00585876">
        <w:trPr>
          <w:trHeight w:val="510"/>
        </w:trPr>
        <w:tc>
          <w:tcPr>
            <w:tcW w:w="15168" w:type="dxa"/>
            <w:gridSpan w:val="8"/>
            <w:hideMark/>
          </w:tcPr>
          <w:p w14:paraId="2EDDF06D" w14:textId="77777777" w:rsidR="001B14F3" w:rsidRPr="00253C57" w:rsidRDefault="001B14F3" w:rsidP="001B14F3">
            <w:pPr>
              <w:rPr>
                <w:b/>
                <w:bCs/>
              </w:rPr>
            </w:pPr>
            <w:r w:rsidRPr="00253C57">
              <w:rPr>
                <w:b/>
                <w:bCs/>
              </w:rPr>
              <w:t xml:space="preserve">Indicator 2.4.2-6 - Status of costed WASH emergency, preparedness and response plan (Status) Agency: </w:t>
            </w:r>
            <w:r w:rsidRPr="00253C57">
              <w:rPr>
                <w:b/>
                <w:bCs/>
                <w:i/>
                <w:iCs/>
              </w:rPr>
              <w:t>UNICEF</w:t>
            </w:r>
          </w:p>
        </w:tc>
      </w:tr>
      <w:tr w:rsidR="001B14F3" w:rsidRPr="00253C57" w14:paraId="12CD5743" w14:textId="77777777" w:rsidTr="00585876">
        <w:trPr>
          <w:trHeight w:val="315"/>
        </w:trPr>
        <w:tc>
          <w:tcPr>
            <w:tcW w:w="1126" w:type="dxa"/>
            <w:vMerge w:val="restart"/>
            <w:hideMark/>
          </w:tcPr>
          <w:p w14:paraId="7BA830F5" w14:textId="77777777" w:rsidR="001B14F3" w:rsidRPr="00253C57" w:rsidRDefault="001B14F3" w:rsidP="001B14F3">
            <w:pPr>
              <w:rPr>
                <w:b/>
                <w:bCs/>
              </w:rPr>
            </w:pPr>
            <w:r w:rsidRPr="00253C57">
              <w:rPr>
                <w:b/>
                <w:bCs/>
              </w:rPr>
              <w:t> </w:t>
            </w:r>
          </w:p>
        </w:tc>
        <w:tc>
          <w:tcPr>
            <w:tcW w:w="1139" w:type="dxa"/>
            <w:vMerge w:val="restart"/>
            <w:hideMark/>
          </w:tcPr>
          <w:p w14:paraId="7E6B216F" w14:textId="77777777" w:rsidR="001B14F3" w:rsidRPr="00253C57" w:rsidRDefault="001B14F3" w:rsidP="001B14F3">
            <w:r w:rsidRPr="00253C57">
              <w:t>Total</w:t>
            </w:r>
          </w:p>
        </w:tc>
        <w:tc>
          <w:tcPr>
            <w:tcW w:w="1217" w:type="dxa"/>
            <w:vMerge w:val="restart"/>
            <w:hideMark/>
          </w:tcPr>
          <w:p w14:paraId="6EEE9808" w14:textId="77777777" w:rsidR="001B14F3" w:rsidRPr="00253C57" w:rsidRDefault="001B14F3" w:rsidP="001B14F3">
            <w:r w:rsidRPr="00253C57">
              <w:t>United Republic of Tanzania</w:t>
            </w:r>
          </w:p>
        </w:tc>
        <w:tc>
          <w:tcPr>
            <w:tcW w:w="1796" w:type="dxa"/>
            <w:vMerge w:val="restart"/>
            <w:hideMark/>
          </w:tcPr>
          <w:p w14:paraId="524B5CB9" w14:textId="77777777" w:rsidR="001B14F3" w:rsidRPr="00253C57" w:rsidRDefault="001B14F3" w:rsidP="001B14F3">
            <w:r w:rsidRPr="00253C57">
              <w:t>None</w:t>
            </w:r>
          </w:p>
        </w:tc>
        <w:tc>
          <w:tcPr>
            <w:tcW w:w="1261" w:type="dxa"/>
            <w:hideMark/>
          </w:tcPr>
          <w:p w14:paraId="3030FBC0" w14:textId="77777777" w:rsidR="001B14F3" w:rsidRPr="00253C57" w:rsidRDefault="001B14F3" w:rsidP="001B14F3">
            <w:r w:rsidRPr="00253C57">
              <w:t>Planned</w:t>
            </w:r>
          </w:p>
        </w:tc>
        <w:tc>
          <w:tcPr>
            <w:tcW w:w="4519" w:type="dxa"/>
            <w:hideMark/>
          </w:tcPr>
          <w:p w14:paraId="6236C6B8" w14:textId="77777777" w:rsidR="001B14F3" w:rsidRPr="00253C57" w:rsidRDefault="001B14F3" w:rsidP="001B14F3">
            <w:r w:rsidRPr="00253C57">
              <w:t>Availability of WASH EPR Plan</w:t>
            </w:r>
          </w:p>
        </w:tc>
        <w:tc>
          <w:tcPr>
            <w:tcW w:w="1864" w:type="dxa"/>
            <w:vMerge w:val="restart"/>
            <w:hideMark/>
          </w:tcPr>
          <w:p w14:paraId="6A72761B" w14:textId="77777777" w:rsidR="001B14F3" w:rsidRPr="00253C57" w:rsidRDefault="001B14F3" w:rsidP="001B14F3">
            <w:r w:rsidRPr="00253C57">
              <w:t>Implementing partner reports 2022</w:t>
            </w:r>
          </w:p>
        </w:tc>
        <w:tc>
          <w:tcPr>
            <w:tcW w:w="2246" w:type="dxa"/>
            <w:vMerge w:val="restart"/>
            <w:hideMark/>
          </w:tcPr>
          <w:p w14:paraId="4429CDEA" w14:textId="77777777" w:rsidR="001B14F3" w:rsidRPr="00253C57" w:rsidRDefault="001B14F3" w:rsidP="001B14F3">
            <w:pPr>
              <w:rPr>
                <w:b/>
                <w:bCs/>
              </w:rPr>
            </w:pPr>
            <w:r w:rsidRPr="00253C57">
              <w:rPr>
                <w:b/>
                <w:bCs/>
              </w:rPr>
              <w:t> </w:t>
            </w:r>
          </w:p>
        </w:tc>
      </w:tr>
      <w:tr w:rsidR="001B14F3" w:rsidRPr="00253C57" w14:paraId="0A979192" w14:textId="77777777" w:rsidTr="00585876">
        <w:trPr>
          <w:trHeight w:val="525"/>
        </w:trPr>
        <w:tc>
          <w:tcPr>
            <w:tcW w:w="1126" w:type="dxa"/>
            <w:vMerge/>
            <w:hideMark/>
          </w:tcPr>
          <w:p w14:paraId="6A99633A" w14:textId="77777777" w:rsidR="001B14F3" w:rsidRPr="00253C57" w:rsidRDefault="001B14F3" w:rsidP="001B14F3">
            <w:pPr>
              <w:rPr>
                <w:b/>
                <w:bCs/>
              </w:rPr>
            </w:pPr>
          </w:p>
        </w:tc>
        <w:tc>
          <w:tcPr>
            <w:tcW w:w="1139" w:type="dxa"/>
            <w:vMerge/>
            <w:hideMark/>
          </w:tcPr>
          <w:p w14:paraId="1980A9A0" w14:textId="77777777" w:rsidR="001B14F3" w:rsidRPr="00253C57" w:rsidRDefault="001B14F3" w:rsidP="001B14F3"/>
        </w:tc>
        <w:tc>
          <w:tcPr>
            <w:tcW w:w="1217" w:type="dxa"/>
            <w:vMerge/>
            <w:hideMark/>
          </w:tcPr>
          <w:p w14:paraId="77F814C5" w14:textId="77777777" w:rsidR="001B14F3" w:rsidRPr="00253C57" w:rsidRDefault="001B14F3" w:rsidP="001B14F3"/>
        </w:tc>
        <w:tc>
          <w:tcPr>
            <w:tcW w:w="1796" w:type="dxa"/>
            <w:vMerge/>
            <w:hideMark/>
          </w:tcPr>
          <w:p w14:paraId="0341CBDF" w14:textId="77777777" w:rsidR="001B14F3" w:rsidRPr="00253C57" w:rsidRDefault="001B14F3" w:rsidP="001B14F3"/>
        </w:tc>
        <w:tc>
          <w:tcPr>
            <w:tcW w:w="1261" w:type="dxa"/>
            <w:hideMark/>
          </w:tcPr>
          <w:p w14:paraId="0E36D8B2" w14:textId="77777777" w:rsidR="001B14F3" w:rsidRPr="00253C57" w:rsidRDefault="001B14F3" w:rsidP="001B14F3">
            <w:r w:rsidRPr="00253C57">
              <w:t>Actual</w:t>
            </w:r>
          </w:p>
        </w:tc>
        <w:tc>
          <w:tcPr>
            <w:tcW w:w="4519" w:type="dxa"/>
            <w:hideMark/>
          </w:tcPr>
          <w:p w14:paraId="6923DE5C" w14:textId="77777777" w:rsidR="001B14F3" w:rsidRPr="00253C57" w:rsidRDefault="001B14F3" w:rsidP="001B14F3">
            <w:r w:rsidRPr="00253C57">
              <w:t>Regional Cholera and EVD preparedness and Response Plan available</w:t>
            </w:r>
          </w:p>
        </w:tc>
        <w:tc>
          <w:tcPr>
            <w:tcW w:w="1864" w:type="dxa"/>
            <w:vMerge/>
            <w:hideMark/>
          </w:tcPr>
          <w:p w14:paraId="20165B05" w14:textId="77777777" w:rsidR="001B14F3" w:rsidRPr="00253C57" w:rsidRDefault="001B14F3" w:rsidP="001B14F3"/>
        </w:tc>
        <w:tc>
          <w:tcPr>
            <w:tcW w:w="2246" w:type="dxa"/>
            <w:vMerge/>
            <w:hideMark/>
          </w:tcPr>
          <w:p w14:paraId="14AEA25D" w14:textId="77777777" w:rsidR="001B14F3" w:rsidRPr="00253C57" w:rsidRDefault="001B14F3" w:rsidP="001B14F3">
            <w:pPr>
              <w:rPr>
                <w:b/>
                <w:bCs/>
              </w:rPr>
            </w:pPr>
          </w:p>
        </w:tc>
      </w:tr>
      <w:tr w:rsidR="001B14F3" w:rsidRPr="00253C57" w14:paraId="7EC775D8" w14:textId="77777777" w:rsidTr="00585876">
        <w:trPr>
          <w:trHeight w:val="510"/>
        </w:trPr>
        <w:tc>
          <w:tcPr>
            <w:tcW w:w="15168" w:type="dxa"/>
            <w:gridSpan w:val="8"/>
            <w:hideMark/>
          </w:tcPr>
          <w:p w14:paraId="73B841F6" w14:textId="77777777" w:rsidR="001B14F3" w:rsidRPr="00253C57" w:rsidRDefault="001B14F3" w:rsidP="001B14F3">
            <w:pPr>
              <w:rPr>
                <w:b/>
                <w:bCs/>
              </w:rPr>
            </w:pPr>
            <w:r w:rsidRPr="00253C57">
              <w:rPr>
                <w:b/>
                <w:bCs/>
              </w:rPr>
              <w:t xml:space="preserve">Indicator 2.4.2-7 - Number of selected water utilities (Urban and Rural) with functioning water safety plans on the mainland (Number of Utilities) Agency: </w:t>
            </w:r>
            <w:r w:rsidRPr="00253C57">
              <w:rPr>
                <w:b/>
                <w:bCs/>
                <w:i/>
                <w:iCs/>
              </w:rPr>
              <w:t>UNICEF, WHO</w:t>
            </w:r>
          </w:p>
        </w:tc>
      </w:tr>
      <w:tr w:rsidR="001B14F3" w:rsidRPr="00253C57" w14:paraId="320A38F0" w14:textId="77777777" w:rsidTr="00585876">
        <w:trPr>
          <w:trHeight w:val="360"/>
        </w:trPr>
        <w:tc>
          <w:tcPr>
            <w:tcW w:w="1126" w:type="dxa"/>
            <w:vMerge w:val="restart"/>
            <w:hideMark/>
          </w:tcPr>
          <w:p w14:paraId="4500ECDC" w14:textId="77777777" w:rsidR="001B14F3" w:rsidRPr="00253C57" w:rsidRDefault="001B14F3" w:rsidP="001B14F3">
            <w:pPr>
              <w:rPr>
                <w:b/>
                <w:bCs/>
              </w:rPr>
            </w:pPr>
            <w:r w:rsidRPr="00253C57">
              <w:rPr>
                <w:b/>
                <w:bCs/>
              </w:rPr>
              <w:t> </w:t>
            </w:r>
          </w:p>
        </w:tc>
        <w:tc>
          <w:tcPr>
            <w:tcW w:w="1139" w:type="dxa"/>
            <w:vMerge w:val="restart"/>
            <w:hideMark/>
          </w:tcPr>
          <w:p w14:paraId="4F8B8478" w14:textId="77777777" w:rsidR="001B14F3" w:rsidRPr="00253C57" w:rsidRDefault="001B14F3" w:rsidP="001B14F3">
            <w:r w:rsidRPr="00253C57">
              <w:t>Rural</w:t>
            </w:r>
          </w:p>
        </w:tc>
        <w:tc>
          <w:tcPr>
            <w:tcW w:w="1217" w:type="dxa"/>
            <w:vMerge w:val="restart"/>
            <w:hideMark/>
          </w:tcPr>
          <w:p w14:paraId="3665D38D" w14:textId="77777777" w:rsidR="001B14F3" w:rsidRPr="00253C57" w:rsidRDefault="001B14F3" w:rsidP="001B14F3">
            <w:r w:rsidRPr="00253C57">
              <w:t>Mainland</w:t>
            </w:r>
          </w:p>
        </w:tc>
        <w:tc>
          <w:tcPr>
            <w:tcW w:w="1796" w:type="dxa"/>
            <w:vMerge w:val="restart"/>
            <w:hideMark/>
          </w:tcPr>
          <w:p w14:paraId="7B718789" w14:textId="77777777" w:rsidR="001B14F3" w:rsidRPr="00253C57" w:rsidRDefault="001B14F3" w:rsidP="001B14F3">
            <w:r w:rsidRPr="00253C57">
              <w:t>0</w:t>
            </w:r>
          </w:p>
        </w:tc>
        <w:tc>
          <w:tcPr>
            <w:tcW w:w="1261" w:type="dxa"/>
            <w:hideMark/>
          </w:tcPr>
          <w:p w14:paraId="4D697F44" w14:textId="77777777" w:rsidR="001B14F3" w:rsidRPr="00253C57" w:rsidRDefault="001B14F3" w:rsidP="001B14F3">
            <w:r w:rsidRPr="00253C57">
              <w:t>Planned</w:t>
            </w:r>
          </w:p>
        </w:tc>
        <w:tc>
          <w:tcPr>
            <w:tcW w:w="4519" w:type="dxa"/>
            <w:hideMark/>
          </w:tcPr>
          <w:p w14:paraId="63442E24" w14:textId="77777777" w:rsidR="001B14F3" w:rsidRPr="00253C57" w:rsidRDefault="001B14F3" w:rsidP="001B14F3">
            <w:r w:rsidRPr="00253C57">
              <w:t>0</w:t>
            </w:r>
          </w:p>
        </w:tc>
        <w:tc>
          <w:tcPr>
            <w:tcW w:w="1864" w:type="dxa"/>
            <w:vMerge w:val="restart"/>
            <w:hideMark/>
          </w:tcPr>
          <w:p w14:paraId="49AAFE22" w14:textId="77777777" w:rsidR="001B14F3" w:rsidRPr="00253C57" w:rsidRDefault="001B14F3" w:rsidP="001B14F3">
            <w:r w:rsidRPr="00253C57">
              <w:t>IP reports</w:t>
            </w:r>
          </w:p>
        </w:tc>
        <w:tc>
          <w:tcPr>
            <w:tcW w:w="2246" w:type="dxa"/>
            <w:vMerge w:val="restart"/>
            <w:hideMark/>
          </w:tcPr>
          <w:p w14:paraId="3FE43D23" w14:textId="77777777" w:rsidR="001B14F3" w:rsidRPr="00253C57" w:rsidRDefault="001B14F3" w:rsidP="001B14F3">
            <w:r w:rsidRPr="00253C57">
              <w:t>Water quality monitoring and reporting by CBWSOs continues as part of water safety plans developed previously</w:t>
            </w:r>
          </w:p>
        </w:tc>
      </w:tr>
      <w:tr w:rsidR="001B14F3" w:rsidRPr="00253C57" w14:paraId="31E9CC57" w14:textId="77777777" w:rsidTr="00585876">
        <w:trPr>
          <w:trHeight w:val="315"/>
        </w:trPr>
        <w:tc>
          <w:tcPr>
            <w:tcW w:w="1126" w:type="dxa"/>
            <w:vMerge/>
            <w:hideMark/>
          </w:tcPr>
          <w:p w14:paraId="4D372521" w14:textId="77777777" w:rsidR="001B14F3" w:rsidRPr="00253C57" w:rsidRDefault="001B14F3" w:rsidP="001B14F3">
            <w:pPr>
              <w:rPr>
                <w:b/>
                <w:bCs/>
              </w:rPr>
            </w:pPr>
          </w:p>
        </w:tc>
        <w:tc>
          <w:tcPr>
            <w:tcW w:w="1139" w:type="dxa"/>
            <w:vMerge/>
            <w:hideMark/>
          </w:tcPr>
          <w:p w14:paraId="579849F0" w14:textId="77777777" w:rsidR="001B14F3" w:rsidRPr="00253C57" w:rsidRDefault="001B14F3" w:rsidP="001B14F3"/>
        </w:tc>
        <w:tc>
          <w:tcPr>
            <w:tcW w:w="1217" w:type="dxa"/>
            <w:vMerge/>
            <w:hideMark/>
          </w:tcPr>
          <w:p w14:paraId="08596C0F" w14:textId="77777777" w:rsidR="001B14F3" w:rsidRPr="00253C57" w:rsidRDefault="001B14F3" w:rsidP="001B14F3"/>
        </w:tc>
        <w:tc>
          <w:tcPr>
            <w:tcW w:w="1796" w:type="dxa"/>
            <w:vMerge/>
            <w:hideMark/>
          </w:tcPr>
          <w:p w14:paraId="69933631" w14:textId="77777777" w:rsidR="001B14F3" w:rsidRPr="00253C57" w:rsidRDefault="001B14F3" w:rsidP="001B14F3"/>
        </w:tc>
        <w:tc>
          <w:tcPr>
            <w:tcW w:w="1261" w:type="dxa"/>
            <w:hideMark/>
          </w:tcPr>
          <w:p w14:paraId="4F92DF39" w14:textId="77777777" w:rsidR="001B14F3" w:rsidRPr="00253C57" w:rsidRDefault="001B14F3" w:rsidP="001B14F3">
            <w:r w:rsidRPr="00253C57">
              <w:t>Actual</w:t>
            </w:r>
          </w:p>
        </w:tc>
        <w:tc>
          <w:tcPr>
            <w:tcW w:w="4519" w:type="dxa"/>
            <w:hideMark/>
          </w:tcPr>
          <w:p w14:paraId="508A7D59" w14:textId="77777777" w:rsidR="001B14F3" w:rsidRPr="00253C57" w:rsidRDefault="001B14F3" w:rsidP="001B14F3">
            <w:r w:rsidRPr="00253C57">
              <w:t>0</w:t>
            </w:r>
          </w:p>
        </w:tc>
        <w:tc>
          <w:tcPr>
            <w:tcW w:w="1864" w:type="dxa"/>
            <w:vMerge/>
            <w:hideMark/>
          </w:tcPr>
          <w:p w14:paraId="6BF7B1E5" w14:textId="77777777" w:rsidR="001B14F3" w:rsidRPr="00253C57" w:rsidRDefault="001B14F3" w:rsidP="001B14F3"/>
        </w:tc>
        <w:tc>
          <w:tcPr>
            <w:tcW w:w="2246" w:type="dxa"/>
            <w:vMerge/>
            <w:hideMark/>
          </w:tcPr>
          <w:p w14:paraId="187093FB" w14:textId="77777777" w:rsidR="001B14F3" w:rsidRPr="00253C57" w:rsidRDefault="001B14F3" w:rsidP="001B14F3"/>
        </w:tc>
      </w:tr>
      <w:tr w:rsidR="001B14F3" w:rsidRPr="00253C57" w14:paraId="16E6617F" w14:textId="77777777" w:rsidTr="00585876">
        <w:trPr>
          <w:trHeight w:val="315"/>
        </w:trPr>
        <w:tc>
          <w:tcPr>
            <w:tcW w:w="1126" w:type="dxa"/>
            <w:vMerge w:val="restart"/>
            <w:hideMark/>
          </w:tcPr>
          <w:p w14:paraId="7150FC5F" w14:textId="77777777" w:rsidR="001B14F3" w:rsidRPr="00253C57" w:rsidRDefault="001B14F3" w:rsidP="001B14F3">
            <w:pPr>
              <w:rPr>
                <w:b/>
                <w:bCs/>
              </w:rPr>
            </w:pPr>
            <w:r w:rsidRPr="00253C57">
              <w:rPr>
                <w:b/>
                <w:bCs/>
              </w:rPr>
              <w:t> </w:t>
            </w:r>
          </w:p>
        </w:tc>
        <w:tc>
          <w:tcPr>
            <w:tcW w:w="1139" w:type="dxa"/>
            <w:vMerge w:val="restart"/>
            <w:hideMark/>
          </w:tcPr>
          <w:p w14:paraId="4AEEAF63" w14:textId="77777777" w:rsidR="001B14F3" w:rsidRPr="00253C57" w:rsidRDefault="001B14F3" w:rsidP="001B14F3">
            <w:r w:rsidRPr="00253C57">
              <w:t>Urban</w:t>
            </w:r>
          </w:p>
        </w:tc>
        <w:tc>
          <w:tcPr>
            <w:tcW w:w="1217" w:type="dxa"/>
            <w:vMerge w:val="restart"/>
            <w:hideMark/>
          </w:tcPr>
          <w:p w14:paraId="41CB51F1" w14:textId="77777777" w:rsidR="001B14F3" w:rsidRPr="00253C57" w:rsidRDefault="001B14F3" w:rsidP="001B14F3">
            <w:r w:rsidRPr="00253C57">
              <w:t>Mainland</w:t>
            </w:r>
          </w:p>
        </w:tc>
        <w:tc>
          <w:tcPr>
            <w:tcW w:w="1796" w:type="dxa"/>
            <w:vMerge w:val="restart"/>
            <w:hideMark/>
          </w:tcPr>
          <w:p w14:paraId="30135063" w14:textId="77777777" w:rsidR="001B14F3" w:rsidRPr="00253C57" w:rsidRDefault="001B14F3" w:rsidP="001B14F3">
            <w:r w:rsidRPr="00253C57">
              <w:t>0</w:t>
            </w:r>
          </w:p>
        </w:tc>
        <w:tc>
          <w:tcPr>
            <w:tcW w:w="1261" w:type="dxa"/>
            <w:hideMark/>
          </w:tcPr>
          <w:p w14:paraId="6FFFA487" w14:textId="77777777" w:rsidR="001B14F3" w:rsidRPr="00253C57" w:rsidRDefault="001B14F3" w:rsidP="001B14F3">
            <w:r w:rsidRPr="00253C57">
              <w:t>Planned</w:t>
            </w:r>
          </w:p>
        </w:tc>
        <w:tc>
          <w:tcPr>
            <w:tcW w:w="4519" w:type="dxa"/>
            <w:hideMark/>
          </w:tcPr>
          <w:p w14:paraId="3D57C295" w14:textId="77777777" w:rsidR="001B14F3" w:rsidRPr="00253C57" w:rsidRDefault="001B14F3" w:rsidP="001B14F3">
            <w:r w:rsidRPr="00253C57">
              <w:t>0</w:t>
            </w:r>
          </w:p>
        </w:tc>
        <w:tc>
          <w:tcPr>
            <w:tcW w:w="1864" w:type="dxa"/>
            <w:vMerge/>
            <w:hideMark/>
          </w:tcPr>
          <w:p w14:paraId="6AD0AB90" w14:textId="77777777" w:rsidR="001B14F3" w:rsidRPr="00253C57" w:rsidRDefault="001B14F3" w:rsidP="001B14F3"/>
        </w:tc>
        <w:tc>
          <w:tcPr>
            <w:tcW w:w="2246" w:type="dxa"/>
            <w:vMerge/>
            <w:hideMark/>
          </w:tcPr>
          <w:p w14:paraId="6252A08E" w14:textId="77777777" w:rsidR="001B14F3" w:rsidRPr="00253C57" w:rsidRDefault="001B14F3" w:rsidP="001B14F3"/>
        </w:tc>
      </w:tr>
      <w:tr w:rsidR="001B14F3" w:rsidRPr="00253C57" w14:paraId="2D4DDA73" w14:textId="77777777" w:rsidTr="00585876">
        <w:trPr>
          <w:trHeight w:val="315"/>
        </w:trPr>
        <w:tc>
          <w:tcPr>
            <w:tcW w:w="1126" w:type="dxa"/>
            <w:vMerge/>
            <w:hideMark/>
          </w:tcPr>
          <w:p w14:paraId="1F370CEC" w14:textId="77777777" w:rsidR="001B14F3" w:rsidRPr="00253C57" w:rsidRDefault="001B14F3" w:rsidP="001B14F3">
            <w:pPr>
              <w:rPr>
                <w:b/>
                <w:bCs/>
              </w:rPr>
            </w:pPr>
          </w:p>
        </w:tc>
        <w:tc>
          <w:tcPr>
            <w:tcW w:w="1139" w:type="dxa"/>
            <w:vMerge/>
            <w:hideMark/>
          </w:tcPr>
          <w:p w14:paraId="1DF76DA9" w14:textId="77777777" w:rsidR="001B14F3" w:rsidRPr="00253C57" w:rsidRDefault="001B14F3" w:rsidP="001B14F3"/>
        </w:tc>
        <w:tc>
          <w:tcPr>
            <w:tcW w:w="1217" w:type="dxa"/>
            <w:vMerge/>
            <w:hideMark/>
          </w:tcPr>
          <w:p w14:paraId="3836C184" w14:textId="77777777" w:rsidR="001B14F3" w:rsidRPr="00253C57" w:rsidRDefault="001B14F3" w:rsidP="001B14F3"/>
        </w:tc>
        <w:tc>
          <w:tcPr>
            <w:tcW w:w="1796" w:type="dxa"/>
            <w:vMerge/>
            <w:hideMark/>
          </w:tcPr>
          <w:p w14:paraId="27AAA59E" w14:textId="77777777" w:rsidR="001B14F3" w:rsidRPr="00253C57" w:rsidRDefault="001B14F3" w:rsidP="001B14F3"/>
        </w:tc>
        <w:tc>
          <w:tcPr>
            <w:tcW w:w="1261" w:type="dxa"/>
            <w:hideMark/>
          </w:tcPr>
          <w:p w14:paraId="58A06EDF" w14:textId="77777777" w:rsidR="001B14F3" w:rsidRPr="00253C57" w:rsidRDefault="001B14F3" w:rsidP="001B14F3">
            <w:r w:rsidRPr="00253C57">
              <w:t>Actual</w:t>
            </w:r>
          </w:p>
        </w:tc>
        <w:tc>
          <w:tcPr>
            <w:tcW w:w="4519" w:type="dxa"/>
            <w:hideMark/>
          </w:tcPr>
          <w:p w14:paraId="1DCA3E00" w14:textId="77777777" w:rsidR="001B14F3" w:rsidRPr="00253C57" w:rsidRDefault="001B14F3" w:rsidP="001B14F3">
            <w:r w:rsidRPr="00253C57">
              <w:t>0</w:t>
            </w:r>
          </w:p>
        </w:tc>
        <w:tc>
          <w:tcPr>
            <w:tcW w:w="1864" w:type="dxa"/>
            <w:vMerge/>
            <w:hideMark/>
          </w:tcPr>
          <w:p w14:paraId="72B9496F" w14:textId="77777777" w:rsidR="001B14F3" w:rsidRPr="00253C57" w:rsidRDefault="001B14F3" w:rsidP="001B14F3"/>
        </w:tc>
        <w:tc>
          <w:tcPr>
            <w:tcW w:w="2246" w:type="dxa"/>
            <w:vMerge/>
            <w:hideMark/>
          </w:tcPr>
          <w:p w14:paraId="49431372" w14:textId="77777777" w:rsidR="001B14F3" w:rsidRPr="00253C57" w:rsidRDefault="001B14F3" w:rsidP="001B14F3"/>
        </w:tc>
      </w:tr>
    </w:tbl>
    <w:p w14:paraId="26FB9024" w14:textId="2EF1AD44" w:rsidR="001B14F3" w:rsidRPr="00253C57" w:rsidRDefault="001B14F3" w:rsidP="00695B4C"/>
    <w:p w14:paraId="0890E74B" w14:textId="77777777" w:rsidR="001B14F3" w:rsidRPr="00253C57" w:rsidRDefault="001B14F3">
      <w:pPr>
        <w:jc w:val="left"/>
      </w:pPr>
      <w:r w:rsidRPr="00253C57">
        <w:br w:type="page"/>
      </w:r>
    </w:p>
    <w:p w14:paraId="155D14BF" w14:textId="1B82D727" w:rsidR="001B14F3" w:rsidRPr="00253C57" w:rsidRDefault="001B14F3" w:rsidP="00CC2BB2">
      <w:pPr>
        <w:pStyle w:val="Heading2"/>
        <w:numPr>
          <w:ilvl w:val="1"/>
          <w:numId w:val="16"/>
        </w:numPr>
      </w:pPr>
      <w:bookmarkStart w:id="56" w:name="_Toc135559866"/>
      <w:r w:rsidRPr="00253C57">
        <w:lastRenderedPageBreak/>
        <w:t>Nutrition</w:t>
      </w:r>
      <w:bookmarkEnd w:id="56"/>
      <w:r w:rsidRPr="00253C57">
        <w:t xml:space="preserve"> </w:t>
      </w:r>
    </w:p>
    <w:tbl>
      <w:tblPr>
        <w:tblStyle w:val="TableGrid2"/>
        <w:tblW w:w="15168" w:type="dxa"/>
        <w:tblInd w:w="-431" w:type="dxa"/>
        <w:tblLook w:val="04A0" w:firstRow="1" w:lastRow="0" w:firstColumn="1" w:lastColumn="0" w:noHBand="0" w:noVBand="1"/>
      </w:tblPr>
      <w:tblGrid>
        <w:gridCol w:w="1130"/>
        <w:gridCol w:w="1275"/>
        <w:gridCol w:w="1678"/>
        <w:gridCol w:w="1397"/>
        <w:gridCol w:w="1934"/>
        <w:gridCol w:w="2709"/>
        <w:gridCol w:w="2829"/>
        <w:gridCol w:w="2216"/>
      </w:tblGrid>
      <w:tr w:rsidR="001B14F3" w:rsidRPr="00253C57" w14:paraId="344AB67E" w14:textId="77777777" w:rsidTr="007D54C8">
        <w:trPr>
          <w:trHeight w:val="555"/>
          <w:tblHeader/>
        </w:trPr>
        <w:tc>
          <w:tcPr>
            <w:tcW w:w="15168" w:type="dxa"/>
            <w:gridSpan w:val="8"/>
            <w:shd w:val="clear" w:color="auto" w:fill="D9E2F3" w:themeFill="accent1" w:themeFillTint="33"/>
            <w:hideMark/>
          </w:tcPr>
          <w:p w14:paraId="7ACA0C67"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NUTRITION OUTCOME 2.3 -: Women and children under five increased uses of equitable, quality, and effective nutrition services and adoption of optimal nutrition practices</w:t>
            </w:r>
          </w:p>
        </w:tc>
      </w:tr>
      <w:tr w:rsidR="001B14F3" w:rsidRPr="00253C57" w14:paraId="29F60A6B" w14:textId="77777777" w:rsidTr="001B14F3">
        <w:trPr>
          <w:trHeight w:val="435"/>
        </w:trPr>
        <w:tc>
          <w:tcPr>
            <w:tcW w:w="15168" w:type="dxa"/>
            <w:gridSpan w:val="8"/>
            <w:hideMark/>
          </w:tcPr>
          <w:p w14:paraId="3147C8FB"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Output 2.3.1 - Relevant MDAs and selected LGAs are better equipped to deliver improved nutrition specific services for women and children under five</w:t>
            </w:r>
          </w:p>
        </w:tc>
      </w:tr>
      <w:tr w:rsidR="001B14F3" w:rsidRPr="00253C57" w14:paraId="385F43BD" w14:textId="77777777" w:rsidTr="001B14F3">
        <w:trPr>
          <w:trHeight w:val="1005"/>
        </w:trPr>
        <w:tc>
          <w:tcPr>
            <w:tcW w:w="1126" w:type="dxa"/>
            <w:hideMark/>
          </w:tcPr>
          <w:p w14:paraId="5EFA7E6A"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Indicators</w:t>
            </w:r>
          </w:p>
        </w:tc>
        <w:tc>
          <w:tcPr>
            <w:tcW w:w="1275" w:type="dxa"/>
            <w:hideMark/>
          </w:tcPr>
          <w:p w14:paraId="4AD096A7"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Subgroup</w:t>
            </w:r>
          </w:p>
        </w:tc>
        <w:tc>
          <w:tcPr>
            <w:tcW w:w="1678" w:type="dxa"/>
            <w:hideMark/>
          </w:tcPr>
          <w:p w14:paraId="3F305EF5"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Geography</w:t>
            </w:r>
          </w:p>
        </w:tc>
        <w:tc>
          <w:tcPr>
            <w:tcW w:w="1397" w:type="dxa"/>
            <w:hideMark/>
          </w:tcPr>
          <w:p w14:paraId="3DB7B21F"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Baseline</w:t>
            </w:r>
          </w:p>
        </w:tc>
        <w:tc>
          <w:tcPr>
            <w:tcW w:w="1935" w:type="dxa"/>
            <w:hideMark/>
          </w:tcPr>
          <w:p w14:paraId="4B39364A"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Status</w:t>
            </w:r>
          </w:p>
        </w:tc>
        <w:tc>
          <w:tcPr>
            <w:tcW w:w="2710" w:type="dxa"/>
            <w:hideMark/>
          </w:tcPr>
          <w:p w14:paraId="6CE4855A"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 xml:space="preserve"> 2022 Actual Achievements as a result of One Fund Contributions  </w:t>
            </w:r>
          </w:p>
        </w:tc>
        <w:tc>
          <w:tcPr>
            <w:tcW w:w="2830" w:type="dxa"/>
            <w:hideMark/>
          </w:tcPr>
          <w:p w14:paraId="15DCD10C"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Source of Verifications</w:t>
            </w:r>
          </w:p>
        </w:tc>
        <w:tc>
          <w:tcPr>
            <w:tcW w:w="2217" w:type="dxa"/>
            <w:hideMark/>
          </w:tcPr>
          <w:p w14:paraId="534C7CDE"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Reasons for Variance with Planned Target</w:t>
            </w:r>
          </w:p>
        </w:tc>
      </w:tr>
      <w:tr w:rsidR="001B14F3" w:rsidRPr="00253C57" w14:paraId="29DF972C" w14:textId="77777777" w:rsidTr="001B14F3">
        <w:trPr>
          <w:trHeight w:val="465"/>
        </w:trPr>
        <w:tc>
          <w:tcPr>
            <w:tcW w:w="15168" w:type="dxa"/>
            <w:gridSpan w:val="8"/>
            <w:hideMark/>
          </w:tcPr>
          <w:p w14:paraId="39B68380"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Indicator 2.3.1-1 - Districts with enough supply to provide two annual doses of vitamin A supplements to all children 6-59 months available (Percent) Agency: UNICEF</w:t>
            </w:r>
          </w:p>
        </w:tc>
      </w:tr>
      <w:tr w:rsidR="001B14F3" w:rsidRPr="00253C57" w14:paraId="1C3A6082" w14:textId="77777777" w:rsidTr="001B14F3">
        <w:trPr>
          <w:trHeight w:val="79"/>
        </w:trPr>
        <w:tc>
          <w:tcPr>
            <w:tcW w:w="1126" w:type="dxa"/>
            <w:vMerge w:val="restart"/>
            <w:hideMark/>
          </w:tcPr>
          <w:p w14:paraId="01B74C61"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6FF9CD19"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5D3E2A33"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United Republic of Tanzania</w:t>
            </w:r>
          </w:p>
        </w:tc>
        <w:tc>
          <w:tcPr>
            <w:tcW w:w="1397" w:type="dxa"/>
            <w:vMerge w:val="restart"/>
            <w:hideMark/>
          </w:tcPr>
          <w:p w14:paraId="34E5C982"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96</w:t>
            </w:r>
          </w:p>
        </w:tc>
        <w:tc>
          <w:tcPr>
            <w:tcW w:w="1935" w:type="dxa"/>
            <w:hideMark/>
          </w:tcPr>
          <w:p w14:paraId="6E70580A"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66EE7356"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100 </w:t>
            </w:r>
          </w:p>
        </w:tc>
        <w:tc>
          <w:tcPr>
            <w:tcW w:w="2830" w:type="dxa"/>
            <w:vMerge w:val="restart"/>
            <w:hideMark/>
          </w:tcPr>
          <w:p w14:paraId="64CBA63F"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Program reports</w:t>
            </w:r>
          </w:p>
        </w:tc>
        <w:tc>
          <w:tcPr>
            <w:tcW w:w="2217" w:type="dxa"/>
            <w:vMerge w:val="restart"/>
            <w:hideMark/>
          </w:tcPr>
          <w:p w14:paraId="73B5B053"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r>
      <w:tr w:rsidR="001B14F3" w:rsidRPr="00253C57" w14:paraId="2E5F3810" w14:textId="77777777" w:rsidTr="001B14F3">
        <w:trPr>
          <w:trHeight w:val="330"/>
        </w:trPr>
        <w:tc>
          <w:tcPr>
            <w:tcW w:w="1126" w:type="dxa"/>
            <w:vMerge/>
            <w:hideMark/>
          </w:tcPr>
          <w:p w14:paraId="0695148D" w14:textId="77777777" w:rsidR="001B14F3" w:rsidRPr="00253C57" w:rsidRDefault="001B14F3" w:rsidP="001B14F3">
            <w:pPr>
              <w:jc w:val="left"/>
              <w:rPr>
                <w:rFonts w:ascii="Abadi" w:hAnsi="Abadi"/>
                <w:sz w:val="22"/>
                <w:szCs w:val="22"/>
                <w:lang w:eastAsia="en-US"/>
              </w:rPr>
            </w:pPr>
          </w:p>
        </w:tc>
        <w:tc>
          <w:tcPr>
            <w:tcW w:w="1275" w:type="dxa"/>
            <w:vMerge/>
            <w:hideMark/>
          </w:tcPr>
          <w:p w14:paraId="204216FA" w14:textId="77777777" w:rsidR="001B14F3" w:rsidRPr="00253C57" w:rsidRDefault="001B14F3" w:rsidP="001B14F3">
            <w:pPr>
              <w:jc w:val="left"/>
              <w:rPr>
                <w:rFonts w:ascii="Abadi" w:hAnsi="Abadi"/>
                <w:sz w:val="22"/>
                <w:szCs w:val="22"/>
                <w:lang w:eastAsia="en-US"/>
              </w:rPr>
            </w:pPr>
          </w:p>
        </w:tc>
        <w:tc>
          <w:tcPr>
            <w:tcW w:w="1678" w:type="dxa"/>
            <w:vMerge/>
            <w:hideMark/>
          </w:tcPr>
          <w:p w14:paraId="22783FAD" w14:textId="77777777" w:rsidR="001B14F3" w:rsidRPr="00253C57" w:rsidRDefault="001B14F3" w:rsidP="001B14F3">
            <w:pPr>
              <w:jc w:val="left"/>
              <w:rPr>
                <w:rFonts w:ascii="Abadi" w:hAnsi="Abadi"/>
                <w:sz w:val="22"/>
                <w:szCs w:val="22"/>
                <w:lang w:eastAsia="en-US"/>
              </w:rPr>
            </w:pPr>
          </w:p>
        </w:tc>
        <w:tc>
          <w:tcPr>
            <w:tcW w:w="1397" w:type="dxa"/>
            <w:vMerge/>
            <w:hideMark/>
          </w:tcPr>
          <w:p w14:paraId="7A2F94EE" w14:textId="77777777" w:rsidR="001B14F3" w:rsidRPr="00253C57" w:rsidRDefault="001B14F3" w:rsidP="001B14F3">
            <w:pPr>
              <w:jc w:val="left"/>
              <w:rPr>
                <w:rFonts w:ascii="Abadi" w:hAnsi="Abadi"/>
                <w:sz w:val="22"/>
                <w:szCs w:val="22"/>
                <w:lang w:eastAsia="en-US"/>
              </w:rPr>
            </w:pPr>
          </w:p>
        </w:tc>
        <w:tc>
          <w:tcPr>
            <w:tcW w:w="1935" w:type="dxa"/>
            <w:hideMark/>
          </w:tcPr>
          <w:p w14:paraId="0E715A70"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2DA7246D"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100 </w:t>
            </w:r>
          </w:p>
        </w:tc>
        <w:tc>
          <w:tcPr>
            <w:tcW w:w="2830" w:type="dxa"/>
            <w:vMerge/>
            <w:hideMark/>
          </w:tcPr>
          <w:p w14:paraId="002D23BF" w14:textId="77777777" w:rsidR="001B14F3" w:rsidRPr="00253C57" w:rsidRDefault="001B14F3" w:rsidP="001B14F3">
            <w:pPr>
              <w:jc w:val="left"/>
              <w:rPr>
                <w:rFonts w:ascii="Abadi" w:hAnsi="Abadi"/>
                <w:sz w:val="22"/>
                <w:szCs w:val="22"/>
                <w:lang w:eastAsia="en-US"/>
              </w:rPr>
            </w:pPr>
          </w:p>
        </w:tc>
        <w:tc>
          <w:tcPr>
            <w:tcW w:w="2217" w:type="dxa"/>
            <w:vMerge/>
            <w:hideMark/>
          </w:tcPr>
          <w:p w14:paraId="5EC10810" w14:textId="77777777" w:rsidR="001B14F3" w:rsidRPr="00253C57" w:rsidRDefault="001B14F3" w:rsidP="001B14F3">
            <w:pPr>
              <w:jc w:val="left"/>
              <w:rPr>
                <w:rFonts w:ascii="Abadi" w:hAnsi="Abadi"/>
                <w:sz w:val="22"/>
                <w:szCs w:val="22"/>
                <w:lang w:eastAsia="en-US"/>
              </w:rPr>
            </w:pPr>
          </w:p>
        </w:tc>
      </w:tr>
      <w:tr w:rsidR="001B14F3" w:rsidRPr="00253C57" w14:paraId="65411E84" w14:textId="77777777" w:rsidTr="001B14F3">
        <w:trPr>
          <w:trHeight w:val="330"/>
        </w:trPr>
        <w:tc>
          <w:tcPr>
            <w:tcW w:w="1126" w:type="dxa"/>
            <w:vMerge w:val="restart"/>
            <w:hideMark/>
          </w:tcPr>
          <w:p w14:paraId="15F69568"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2FCE7739"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1EC08147"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Mainland</w:t>
            </w:r>
          </w:p>
        </w:tc>
        <w:tc>
          <w:tcPr>
            <w:tcW w:w="1397" w:type="dxa"/>
            <w:vMerge w:val="restart"/>
            <w:hideMark/>
          </w:tcPr>
          <w:p w14:paraId="5A2C43C7"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96</w:t>
            </w:r>
          </w:p>
        </w:tc>
        <w:tc>
          <w:tcPr>
            <w:tcW w:w="1935" w:type="dxa"/>
            <w:hideMark/>
          </w:tcPr>
          <w:p w14:paraId="6F3111F7"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488B276B"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100 </w:t>
            </w:r>
          </w:p>
        </w:tc>
        <w:tc>
          <w:tcPr>
            <w:tcW w:w="2830" w:type="dxa"/>
            <w:vMerge/>
            <w:hideMark/>
          </w:tcPr>
          <w:p w14:paraId="1D7402EC" w14:textId="77777777" w:rsidR="001B14F3" w:rsidRPr="00253C57" w:rsidRDefault="001B14F3" w:rsidP="001B14F3">
            <w:pPr>
              <w:jc w:val="left"/>
              <w:rPr>
                <w:rFonts w:ascii="Abadi" w:hAnsi="Abadi"/>
                <w:sz w:val="22"/>
                <w:szCs w:val="22"/>
                <w:lang w:eastAsia="en-US"/>
              </w:rPr>
            </w:pPr>
          </w:p>
        </w:tc>
        <w:tc>
          <w:tcPr>
            <w:tcW w:w="2217" w:type="dxa"/>
            <w:vMerge/>
            <w:hideMark/>
          </w:tcPr>
          <w:p w14:paraId="06A0E36A" w14:textId="77777777" w:rsidR="001B14F3" w:rsidRPr="00253C57" w:rsidRDefault="001B14F3" w:rsidP="001B14F3">
            <w:pPr>
              <w:jc w:val="left"/>
              <w:rPr>
                <w:rFonts w:ascii="Abadi" w:hAnsi="Abadi"/>
                <w:sz w:val="22"/>
                <w:szCs w:val="22"/>
                <w:lang w:eastAsia="en-US"/>
              </w:rPr>
            </w:pPr>
          </w:p>
        </w:tc>
      </w:tr>
      <w:tr w:rsidR="001B14F3" w:rsidRPr="00253C57" w14:paraId="6D59F2B5" w14:textId="77777777" w:rsidTr="001B14F3">
        <w:trPr>
          <w:trHeight w:val="330"/>
        </w:trPr>
        <w:tc>
          <w:tcPr>
            <w:tcW w:w="1126" w:type="dxa"/>
            <w:vMerge/>
            <w:hideMark/>
          </w:tcPr>
          <w:p w14:paraId="0E3C92F6" w14:textId="77777777" w:rsidR="001B14F3" w:rsidRPr="00253C57" w:rsidRDefault="001B14F3" w:rsidP="001B14F3">
            <w:pPr>
              <w:jc w:val="left"/>
              <w:rPr>
                <w:rFonts w:ascii="Abadi" w:hAnsi="Abadi"/>
                <w:sz w:val="22"/>
                <w:szCs w:val="22"/>
                <w:lang w:eastAsia="en-US"/>
              </w:rPr>
            </w:pPr>
          </w:p>
        </w:tc>
        <w:tc>
          <w:tcPr>
            <w:tcW w:w="1275" w:type="dxa"/>
            <w:vMerge/>
            <w:hideMark/>
          </w:tcPr>
          <w:p w14:paraId="44DE9526" w14:textId="77777777" w:rsidR="001B14F3" w:rsidRPr="00253C57" w:rsidRDefault="001B14F3" w:rsidP="001B14F3">
            <w:pPr>
              <w:jc w:val="left"/>
              <w:rPr>
                <w:rFonts w:ascii="Abadi" w:hAnsi="Abadi"/>
                <w:sz w:val="22"/>
                <w:szCs w:val="22"/>
                <w:lang w:eastAsia="en-US"/>
              </w:rPr>
            </w:pPr>
          </w:p>
        </w:tc>
        <w:tc>
          <w:tcPr>
            <w:tcW w:w="1678" w:type="dxa"/>
            <w:vMerge/>
            <w:hideMark/>
          </w:tcPr>
          <w:p w14:paraId="2A0CABF9" w14:textId="77777777" w:rsidR="001B14F3" w:rsidRPr="00253C57" w:rsidRDefault="001B14F3" w:rsidP="001B14F3">
            <w:pPr>
              <w:jc w:val="left"/>
              <w:rPr>
                <w:rFonts w:ascii="Abadi" w:hAnsi="Abadi"/>
                <w:sz w:val="22"/>
                <w:szCs w:val="22"/>
                <w:lang w:eastAsia="en-US"/>
              </w:rPr>
            </w:pPr>
          </w:p>
        </w:tc>
        <w:tc>
          <w:tcPr>
            <w:tcW w:w="1397" w:type="dxa"/>
            <w:vMerge/>
            <w:hideMark/>
          </w:tcPr>
          <w:p w14:paraId="432E28C7" w14:textId="77777777" w:rsidR="001B14F3" w:rsidRPr="00253C57" w:rsidRDefault="001B14F3" w:rsidP="001B14F3">
            <w:pPr>
              <w:jc w:val="left"/>
              <w:rPr>
                <w:rFonts w:ascii="Abadi" w:hAnsi="Abadi"/>
                <w:sz w:val="22"/>
                <w:szCs w:val="22"/>
                <w:lang w:eastAsia="en-US"/>
              </w:rPr>
            </w:pPr>
          </w:p>
        </w:tc>
        <w:tc>
          <w:tcPr>
            <w:tcW w:w="1935" w:type="dxa"/>
            <w:hideMark/>
          </w:tcPr>
          <w:p w14:paraId="5CDF3268"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799DB0FF"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100 </w:t>
            </w:r>
          </w:p>
        </w:tc>
        <w:tc>
          <w:tcPr>
            <w:tcW w:w="2830" w:type="dxa"/>
            <w:vMerge/>
            <w:hideMark/>
          </w:tcPr>
          <w:p w14:paraId="319C1216" w14:textId="77777777" w:rsidR="001B14F3" w:rsidRPr="00253C57" w:rsidRDefault="001B14F3" w:rsidP="001B14F3">
            <w:pPr>
              <w:jc w:val="left"/>
              <w:rPr>
                <w:rFonts w:ascii="Abadi" w:hAnsi="Abadi"/>
                <w:sz w:val="22"/>
                <w:szCs w:val="22"/>
                <w:lang w:eastAsia="en-US"/>
              </w:rPr>
            </w:pPr>
          </w:p>
        </w:tc>
        <w:tc>
          <w:tcPr>
            <w:tcW w:w="2217" w:type="dxa"/>
            <w:vMerge/>
            <w:hideMark/>
          </w:tcPr>
          <w:p w14:paraId="4B6E9BC0" w14:textId="77777777" w:rsidR="001B14F3" w:rsidRPr="00253C57" w:rsidRDefault="001B14F3" w:rsidP="001B14F3">
            <w:pPr>
              <w:jc w:val="left"/>
              <w:rPr>
                <w:rFonts w:ascii="Abadi" w:hAnsi="Abadi"/>
                <w:sz w:val="22"/>
                <w:szCs w:val="22"/>
                <w:lang w:eastAsia="en-US"/>
              </w:rPr>
            </w:pPr>
          </w:p>
        </w:tc>
      </w:tr>
      <w:tr w:rsidR="001B14F3" w:rsidRPr="00253C57" w14:paraId="48B7178D" w14:textId="77777777" w:rsidTr="001B14F3">
        <w:trPr>
          <w:trHeight w:val="330"/>
        </w:trPr>
        <w:tc>
          <w:tcPr>
            <w:tcW w:w="1126" w:type="dxa"/>
            <w:vMerge w:val="restart"/>
            <w:hideMark/>
          </w:tcPr>
          <w:p w14:paraId="2EC1016A"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3D601C7F"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2B31F793"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Zanzibar</w:t>
            </w:r>
          </w:p>
        </w:tc>
        <w:tc>
          <w:tcPr>
            <w:tcW w:w="1397" w:type="dxa"/>
            <w:vMerge w:val="restart"/>
            <w:hideMark/>
          </w:tcPr>
          <w:p w14:paraId="36F38829"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100</w:t>
            </w:r>
          </w:p>
        </w:tc>
        <w:tc>
          <w:tcPr>
            <w:tcW w:w="1935" w:type="dxa"/>
            <w:hideMark/>
          </w:tcPr>
          <w:p w14:paraId="37BB6ADB"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2BFF24DB"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100 </w:t>
            </w:r>
          </w:p>
        </w:tc>
        <w:tc>
          <w:tcPr>
            <w:tcW w:w="2830" w:type="dxa"/>
            <w:vMerge/>
            <w:hideMark/>
          </w:tcPr>
          <w:p w14:paraId="7635C277" w14:textId="77777777" w:rsidR="001B14F3" w:rsidRPr="00253C57" w:rsidRDefault="001B14F3" w:rsidP="001B14F3">
            <w:pPr>
              <w:jc w:val="left"/>
              <w:rPr>
                <w:rFonts w:ascii="Abadi" w:hAnsi="Abadi"/>
                <w:sz w:val="22"/>
                <w:szCs w:val="22"/>
                <w:lang w:eastAsia="en-US"/>
              </w:rPr>
            </w:pPr>
          </w:p>
        </w:tc>
        <w:tc>
          <w:tcPr>
            <w:tcW w:w="2217" w:type="dxa"/>
            <w:vMerge/>
            <w:hideMark/>
          </w:tcPr>
          <w:p w14:paraId="0772586E" w14:textId="77777777" w:rsidR="001B14F3" w:rsidRPr="00253C57" w:rsidRDefault="001B14F3" w:rsidP="001B14F3">
            <w:pPr>
              <w:jc w:val="left"/>
              <w:rPr>
                <w:rFonts w:ascii="Abadi" w:hAnsi="Abadi"/>
                <w:sz w:val="22"/>
                <w:szCs w:val="22"/>
                <w:lang w:eastAsia="en-US"/>
              </w:rPr>
            </w:pPr>
          </w:p>
        </w:tc>
      </w:tr>
      <w:tr w:rsidR="001B14F3" w:rsidRPr="00253C57" w14:paraId="61082B77" w14:textId="77777777" w:rsidTr="001B14F3">
        <w:trPr>
          <w:trHeight w:val="330"/>
        </w:trPr>
        <w:tc>
          <w:tcPr>
            <w:tcW w:w="1126" w:type="dxa"/>
            <w:vMerge/>
            <w:hideMark/>
          </w:tcPr>
          <w:p w14:paraId="330F60C7" w14:textId="77777777" w:rsidR="001B14F3" w:rsidRPr="00253C57" w:rsidRDefault="001B14F3" w:rsidP="001B14F3">
            <w:pPr>
              <w:jc w:val="left"/>
              <w:rPr>
                <w:rFonts w:ascii="Abadi" w:hAnsi="Abadi"/>
                <w:sz w:val="22"/>
                <w:szCs w:val="22"/>
                <w:lang w:eastAsia="en-US"/>
              </w:rPr>
            </w:pPr>
          </w:p>
        </w:tc>
        <w:tc>
          <w:tcPr>
            <w:tcW w:w="1275" w:type="dxa"/>
            <w:vMerge/>
            <w:hideMark/>
          </w:tcPr>
          <w:p w14:paraId="700082FD" w14:textId="77777777" w:rsidR="001B14F3" w:rsidRPr="00253C57" w:rsidRDefault="001B14F3" w:rsidP="001B14F3">
            <w:pPr>
              <w:jc w:val="left"/>
              <w:rPr>
                <w:rFonts w:ascii="Abadi" w:hAnsi="Abadi"/>
                <w:sz w:val="22"/>
                <w:szCs w:val="22"/>
                <w:lang w:eastAsia="en-US"/>
              </w:rPr>
            </w:pPr>
          </w:p>
        </w:tc>
        <w:tc>
          <w:tcPr>
            <w:tcW w:w="1678" w:type="dxa"/>
            <w:vMerge/>
            <w:hideMark/>
          </w:tcPr>
          <w:p w14:paraId="5EAE15CD" w14:textId="77777777" w:rsidR="001B14F3" w:rsidRPr="00253C57" w:rsidRDefault="001B14F3" w:rsidP="001B14F3">
            <w:pPr>
              <w:jc w:val="left"/>
              <w:rPr>
                <w:rFonts w:ascii="Abadi" w:hAnsi="Abadi"/>
                <w:sz w:val="22"/>
                <w:szCs w:val="22"/>
                <w:lang w:eastAsia="en-US"/>
              </w:rPr>
            </w:pPr>
          </w:p>
        </w:tc>
        <w:tc>
          <w:tcPr>
            <w:tcW w:w="1397" w:type="dxa"/>
            <w:vMerge/>
            <w:hideMark/>
          </w:tcPr>
          <w:p w14:paraId="578736E8" w14:textId="77777777" w:rsidR="001B14F3" w:rsidRPr="00253C57" w:rsidRDefault="001B14F3" w:rsidP="001B14F3">
            <w:pPr>
              <w:jc w:val="left"/>
              <w:rPr>
                <w:rFonts w:ascii="Abadi" w:hAnsi="Abadi"/>
                <w:sz w:val="22"/>
                <w:szCs w:val="22"/>
                <w:lang w:eastAsia="en-US"/>
              </w:rPr>
            </w:pPr>
          </w:p>
        </w:tc>
        <w:tc>
          <w:tcPr>
            <w:tcW w:w="1935" w:type="dxa"/>
            <w:hideMark/>
          </w:tcPr>
          <w:p w14:paraId="79524F86"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65C1C170"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100 </w:t>
            </w:r>
          </w:p>
        </w:tc>
        <w:tc>
          <w:tcPr>
            <w:tcW w:w="2830" w:type="dxa"/>
            <w:vMerge/>
            <w:hideMark/>
          </w:tcPr>
          <w:p w14:paraId="5526C5F8" w14:textId="77777777" w:rsidR="001B14F3" w:rsidRPr="00253C57" w:rsidRDefault="001B14F3" w:rsidP="001B14F3">
            <w:pPr>
              <w:jc w:val="left"/>
              <w:rPr>
                <w:rFonts w:ascii="Abadi" w:hAnsi="Abadi"/>
                <w:sz w:val="22"/>
                <w:szCs w:val="22"/>
                <w:lang w:eastAsia="en-US"/>
              </w:rPr>
            </w:pPr>
          </w:p>
        </w:tc>
        <w:tc>
          <w:tcPr>
            <w:tcW w:w="2217" w:type="dxa"/>
            <w:vMerge/>
            <w:hideMark/>
          </w:tcPr>
          <w:p w14:paraId="4B85A498" w14:textId="77777777" w:rsidR="001B14F3" w:rsidRPr="00253C57" w:rsidRDefault="001B14F3" w:rsidP="001B14F3">
            <w:pPr>
              <w:jc w:val="left"/>
              <w:rPr>
                <w:rFonts w:ascii="Abadi" w:hAnsi="Abadi"/>
                <w:sz w:val="22"/>
                <w:szCs w:val="22"/>
                <w:lang w:eastAsia="en-US"/>
              </w:rPr>
            </w:pPr>
          </w:p>
        </w:tc>
      </w:tr>
      <w:tr w:rsidR="001B14F3" w:rsidRPr="00253C57" w14:paraId="526E56A5" w14:textId="77777777" w:rsidTr="001B14F3">
        <w:trPr>
          <w:trHeight w:val="510"/>
        </w:trPr>
        <w:tc>
          <w:tcPr>
            <w:tcW w:w="15168" w:type="dxa"/>
            <w:gridSpan w:val="8"/>
            <w:hideMark/>
          </w:tcPr>
          <w:p w14:paraId="117862AE"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 xml:space="preserve">Indicator 2.3.1-3 - Villages in UN supported regions with community health workers trained with UN support to provide infant and young child feeding counselling services in the reporting year (Percent) Agency: </w:t>
            </w:r>
            <w:r w:rsidRPr="00253C57">
              <w:rPr>
                <w:rFonts w:ascii="Abadi" w:hAnsi="Abadi"/>
                <w:i/>
                <w:iCs/>
                <w:sz w:val="22"/>
                <w:szCs w:val="22"/>
                <w:lang w:eastAsia="en-US"/>
              </w:rPr>
              <w:t>UNICEF</w:t>
            </w:r>
          </w:p>
        </w:tc>
      </w:tr>
      <w:tr w:rsidR="001B14F3" w:rsidRPr="00253C57" w14:paraId="0906A303" w14:textId="77777777" w:rsidTr="001B14F3">
        <w:trPr>
          <w:trHeight w:val="330"/>
        </w:trPr>
        <w:tc>
          <w:tcPr>
            <w:tcW w:w="1126" w:type="dxa"/>
            <w:vMerge w:val="restart"/>
            <w:hideMark/>
          </w:tcPr>
          <w:p w14:paraId="6DFEE2F0"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6654F9B6"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64FCA3F1"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Mainland</w:t>
            </w:r>
          </w:p>
        </w:tc>
        <w:tc>
          <w:tcPr>
            <w:tcW w:w="1397" w:type="dxa"/>
            <w:vMerge w:val="restart"/>
            <w:hideMark/>
          </w:tcPr>
          <w:p w14:paraId="4B2A32CF"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9</w:t>
            </w:r>
          </w:p>
        </w:tc>
        <w:tc>
          <w:tcPr>
            <w:tcW w:w="1935" w:type="dxa"/>
            <w:hideMark/>
          </w:tcPr>
          <w:p w14:paraId="2CEC1C5F"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790934EF"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65 </w:t>
            </w:r>
          </w:p>
        </w:tc>
        <w:tc>
          <w:tcPr>
            <w:tcW w:w="2830" w:type="dxa"/>
            <w:vMerge w:val="restart"/>
            <w:hideMark/>
          </w:tcPr>
          <w:p w14:paraId="7140BF84"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Program reports</w:t>
            </w:r>
          </w:p>
        </w:tc>
        <w:tc>
          <w:tcPr>
            <w:tcW w:w="2217" w:type="dxa"/>
            <w:vMerge w:val="restart"/>
            <w:hideMark/>
          </w:tcPr>
          <w:p w14:paraId="5C000D2F"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r>
      <w:tr w:rsidR="001B14F3" w:rsidRPr="00253C57" w14:paraId="5D0CB043" w14:textId="77777777" w:rsidTr="001B14F3">
        <w:trPr>
          <w:trHeight w:val="330"/>
        </w:trPr>
        <w:tc>
          <w:tcPr>
            <w:tcW w:w="1126" w:type="dxa"/>
            <w:vMerge/>
            <w:hideMark/>
          </w:tcPr>
          <w:p w14:paraId="5EA862E2" w14:textId="77777777" w:rsidR="001B14F3" w:rsidRPr="00253C57" w:rsidRDefault="001B14F3" w:rsidP="001B14F3">
            <w:pPr>
              <w:jc w:val="left"/>
              <w:rPr>
                <w:rFonts w:ascii="Abadi" w:hAnsi="Abadi"/>
                <w:sz w:val="22"/>
                <w:szCs w:val="22"/>
                <w:lang w:eastAsia="en-US"/>
              </w:rPr>
            </w:pPr>
          </w:p>
        </w:tc>
        <w:tc>
          <w:tcPr>
            <w:tcW w:w="1275" w:type="dxa"/>
            <w:vMerge/>
            <w:hideMark/>
          </w:tcPr>
          <w:p w14:paraId="7CE66C29" w14:textId="77777777" w:rsidR="001B14F3" w:rsidRPr="00253C57" w:rsidRDefault="001B14F3" w:rsidP="001B14F3">
            <w:pPr>
              <w:jc w:val="left"/>
              <w:rPr>
                <w:rFonts w:ascii="Abadi" w:hAnsi="Abadi"/>
                <w:sz w:val="22"/>
                <w:szCs w:val="22"/>
                <w:lang w:eastAsia="en-US"/>
              </w:rPr>
            </w:pPr>
          </w:p>
        </w:tc>
        <w:tc>
          <w:tcPr>
            <w:tcW w:w="1678" w:type="dxa"/>
            <w:vMerge/>
            <w:hideMark/>
          </w:tcPr>
          <w:p w14:paraId="2ED06EF6" w14:textId="77777777" w:rsidR="001B14F3" w:rsidRPr="00253C57" w:rsidRDefault="001B14F3" w:rsidP="001B14F3">
            <w:pPr>
              <w:jc w:val="left"/>
              <w:rPr>
                <w:rFonts w:ascii="Abadi" w:hAnsi="Abadi"/>
                <w:sz w:val="22"/>
                <w:szCs w:val="22"/>
                <w:lang w:eastAsia="en-US"/>
              </w:rPr>
            </w:pPr>
          </w:p>
        </w:tc>
        <w:tc>
          <w:tcPr>
            <w:tcW w:w="1397" w:type="dxa"/>
            <w:vMerge/>
            <w:hideMark/>
          </w:tcPr>
          <w:p w14:paraId="0D3D95D5" w14:textId="77777777" w:rsidR="001B14F3" w:rsidRPr="00253C57" w:rsidRDefault="001B14F3" w:rsidP="001B14F3">
            <w:pPr>
              <w:jc w:val="left"/>
              <w:rPr>
                <w:rFonts w:ascii="Abadi" w:hAnsi="Abadi"/>
                <w:sz w:val="22"/>
                <w:szCs w:val="22"/>
                <w:lang w:eastAsia="en-US"/>
              </w:rPr>
            </w:pPr>
          </w:p>
        </w:tc>
        <w:tc>
          <w:tcPr>
            <w:tcW w:w="1935" w:type="dxa"/>
            <w:hideMark/>
          </w:tcPr>
          <w:p w14:paraId="0EA9C447"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21DB9E9A"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77 </w:t>
            </w:r>
          </w:p>
        </w:tc>
        <w:tc>
          <w:tcPr>
            <w:tcW w:w="2830" w:type="dxa"/>
            <w:vMerge/>
            <w:hideMark/>
          </w:tcPr>
          <w:p w14:paraId="01604660" w14:textId="77777777" w:rsidR="001B14F3" w:rsidRPr="00253C57" w:rsidRDefault="001B14F3" w:rsidP="001B14F3">
            <w:pPr>
              <w:jc w:val="left"/>
              <w:rPr>
                <w:rFonts w:ascii="Abadi" w:hAnsi="Abadi"/>
                <w:sz w:val="22"/>
                <w:szCs w:val="22"/>
                <w:lang w:eastAsia="en-US"/>
              </w:rPr>
            </w:pPr>
          </w:p>
        </w:tc>
        <w:tc>
          <w:tcPr>
            <w:tcW w:w="2217" w:type="dxa"/>
            <w:vMerge/>
            <w:hideMark/>
          </w:tcPr>
          <w:p w14:paraId="65788ED7" w14:textId="77777777" w:rsidR="001B14F3" w:rsidRPr="00253C57" w:rsidRDefault="001B14F3" w:rsidP="001B14F3">
            <w:pPr>
              <w:jc w:val="left"/>
              <w:rPr>
                <w:rFonts w:ascii="Abadi" w:hAnsi="Abadi"/>
                <w:sz w:val="22"/>
                <w:szCs w:val="22"/>
                <w:lang w:eastAsia="en-US"/>
              </w:rPr>
            </w:pPr>
          </w:p>
        </w:tc>
      </w:tr>
      <w:tr w:rsidR="001B14F3" w:rsidRPr="00253C57" w14:paraId="4BBD05AE" w14:textId="77777777" w:rsidTr="001B14F3">
        <w:trPr>
          <w:trHeight w:val="330"/>
        </w:trPr>
        <w:tc>
          <w:tcPr>
            <w:tcW w:w="1126" w:type="dxa"/>
            <w:vMerge w:val="restart"/>
            <w:hideMark/>
          </w:tcPr>
          <w:p w14:paraId="4AD2DDB2"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168FC9F6"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2543A31B"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Zanzibar</w:t>
            </w:r>
          </w:p>
        </w:tc>
        <w:tc>
          <w:tcPr>
            <w:tcW w:w="1397" w:type="dxa"/>
            <w:vMerge w:val="restart"/>
            <w:hideMark/>
          </w:tcPr>
          <w:p w14:paraId="2ED51A40"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0</w:t>
            </w:r>
          </w:p>
        </w:tc>
        <w:tc>
          <w:tcPr>
            <w:tcW w:w="1935" w:type="dxa"/>
            <w:hideMark/>
          </w:tcPr>
          <w:p w14:paraId="405CE21E"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465B5CB5"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60 </w:t>
            </w:r>
          </w:p>
        </w:tc>
        <w:tc>
          <w:tcPr>
            <w:tcW w:w="2830" w:type="dxa"/>
            <w:vMerge/>
            <w:hideMark/>
          </w:tcPr>
          <w:p w14:paraId="3A00745B" w14:textId="77777777" w:rsidR="001B14F3" w:rsidRPr="00253C57" w:rsidRDefault="001B14F3" w:rsidP="001B14F3">
            <w:pPr>
              <w:jc w:val="left"/>
              <w:rPr>
                <w:rFonts w:ascii="Abadi" w:hAnsi="Abadi"/>
                <w:sz w:val="22"/>
                <w:szCs w:val="22"/>
                <w:lang w:eastAsia="en-US"/>
              </w:rPr>
            </w:pPr>
          </w:p>
        </w:tc>
        <w:tc>
          <w:tcPr>
            <w:tcW w:w="2217" w:type="dxa"/>
            <w:vMerge/>
            <w:hideMark/>
          </w:tcPr>
          <w:p w14:paraId="3E7C906A" w14:textId="77777777" w:rsidR="001B14F3" w:rsidRPr="00253C57" w:rsidRDefault="001B14F3" w:rsidP="001B14F3">
            <w:pPr>
              <w:jc w:val="left"/>
              <w:rPr>
                <w:rFonts w:ascii="Abadi" w:hAnsi="Abadi"/>
                <w:sz w:val="22"/>
                <w:szCs w:val="22"/>
                <w:lang w:eastAsia="en-US"/>
              </w:rPr>
            </w:pPr>
          </w:p>
        </w:tc>
      </w:tr>
      <w:tr w:rsidR="001B14F3" w:rsidRPr="00253C57" w14:paraId="555160BA" w14:textId="77777777" w:rsidTr="001B14F3">
        <w:trPr>
          <w:trHeight w:val="330"/>
        </w:trPr>
        <w:tc>
          <w:tcPr>
            <w:tcW w:w="1126" w:type="dxa"/>
            <w:vMerge/>
            <w:hideMark/>
          </w:tcPr>
          <w:p w14:paraId="2D8FAF84" w14:textId="77777777" w:rsidR="001B14F3" w:rsidRPr="00253C57" w:rsidRDefault="001B14F3" w:rsidP="001B14F3">
            <w:pPr>
              <w:jc w:val="left"/>
              <w:rPr>
                <w:rFonts w:ascii="Abadi" w:hAnsi="Abadi"/>
                <w:sz w:val="22"/>
                <w:szCs w:val="22"/>
                <w:lang w:eastAsia="en-US"/>
              </w:rPr>
            </w:pPr>
          </w:p>
        </w:tc>
        <w:tc>
          <w:tcPr>
            <w:tcW w:w="1275" w:type="dxa"/>
            <w:vMerge/>
            <w:hideMark/>
          </w:tcPr>
          <w:p w14:paraId="7C4D237B" w14:textId="77777777" w:rsidR="001B14F3" w:rsidRPr="00253C57" w:rsidRDefault="001B14F3" w:rsidP="001B14F3">
            <w:pPr>
              <w:jc w:val="left"/>
              <w:rPr>
                <w:rFonts w:ascii="Abadi" w:hAnsi="Abadi"/>
                <w:sz w:val="22"/>
                <w:szCs w:val="22"/>
                <w:lang w:eastAsia="en-US"/>
              </w:rPr>
            </w:pPr>
          </w:p>
        </w:tc>
        <w:tc>
          <w:tcPr>
            <w:tcW w:w="1678" w:type="dxa"/>
            <w:vMerge/>
            <w:hideMark/>
          </w:tcPr>
          <w:p w14:paraId="36571F4B" w14:textId="77777777" w:rsidR="001B14F3" w:rsidRPr="00253C57" w:rsidRDefault="001B14F3" w:rsidP="001B14F3">
            <w:pPr>
              <w:jc w:val="left"/>
              <w:rPr>
                <w:rFonts w:ascii="Abadi" w:hAnsi="Abadi"/>
                <w:sz w:val="22"/>
                <w:szCs w:val="22"/>
                <w:lang w:eastAsia="en-US"/>
              </w:rPr>
            </w:pPr>
          </w:p>
        </w:tc>
        <w:tc>
          <w:tcPr>
            <w:tcW w:w="1397" w:type="dxa"/>
            <w:vMerge/>
            <w:hideMark/>
          </w:tcPr>
          <w:p w14:paraId="47585298" w14:textId="77777777" w:rsidR="001B14F3" w:rsidRPr="00253C57" w:rsidRDefault="001B14F3" w:rsidP="001B14F3">
            <w:pPr>
              <w:jc w:val="left"/>
              <w:rPr>
                <w:rFonts w:ascii="Abadi" w:hAnsi="Abadi"/>
                <w:sz w:val="22"/>
                <w:szCs w:val="22"/>
                <w:lang w:eastAsia="en-US"/>
              </w:rPr>
            </w:pPr>
          </w:p>
        </w:tc>
        <w:tc>
          <w:tcPr>
            <w:tcW w:w="1935" w:type="dxa"/>
            <w:hideMark/>
          </w:tcPr>
          <w:p w14:paraId="22655C99"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259E2915"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77 </w:t>
            </w:r>
          </w:p>
        </w:tc>
        <w:tc>
          <w:tcPr>
            <w:tcW w:w="2830" w:type="dxa"/>
            <w:vMerge/>
            <w:hideMark/>
          </w:tcPr>
          <w:p w14:paraId="3F9AD9C1" w14:textId="77777777" w:rsidR="001B14F3" w:rsidRPr="00253C57" w:rsidRDefault="001B14F3" w:rsidP="001B14F3">
            <w:pPr>
              <w:jc w:val="left"/>
              <w:rPr>
                <w:rFonts w:ascii="Abadi" w:hAnsi="Abadi"/>
                <w:sz w:val="22"/>
                <w:szCs w:val="22"/>
                <w:lang w:eastAsia="en-US"/>
              </w:rPr>
            </w:pPr>
          </w:p>
        </w:tc>
        <w:tc>
          <w:tcPr>
            <w:tcW w:w="2217" w:type="dxa"/>
            <w:vMerge/>
            <w:hideMark/>
          </w:tcPr>
          <w:p w14:paraId="32A093C3" w14:textId="77777777" w:rsidR="001B14F3" w:rsidRPr="00253C57" w:rsidRDefault="001B14F3" w:rsidP="001B14F3">
            <w:pPr>
              <w:jc w:val="left"/>
              <w:rPr>
                <w:rFonts w:ascii="Abadi" w:hAnsi="Abadi"/>
                <w:sz w:val="22"/>
                <w:szCs w:val="22"/>
                <w:lang w:eastAsia="en-US"/>
              </w:rPr>
            </w:pPr>
          </w:p>
        </w:tc>
      </w:tr>
      <w:tr w:rsidR="001B14F3" w:rsidRPr="00253C57" w14:paraId="36DCCEE7" w14:textId="77777777" w:rsidTr="001B14F3">
        <w:trPr>
          <w:trHeight w:val="630"/>
        </w:trPr>
        <w:tc>
          <w:tcPr>
            <w:tcW w:w="15168" w:type="dxa"/>
            <w:gridSpan w:val="8"/>
            <w:hideMark/>
          </w:tcPr>
          <w:p w14:paraId="2DF8A4F3"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 xml:space="preserve">Indicator 2.3.1-4 - SAM children treated according to WHO guidelines in UN Supported Districts (Number) Agency: </w:t>
            </w:r>
            <w:r w:rsidRPr="00253C57">
              <w:rPr>
                <w:rFonts w:ascii="Abadi" w:hAnsi="Abadi"/>
                <w:i/>
                <w:iCs/>
                <w:sz w:val="22"/>
                <w:szCs w:val="22"/>
                <w:lang w:eastAsia="en-US"/>
              </w:rPr>
              <w:t>UNICEF</w:t>
            </w:r>
          </w:p>
        </w:tc>
      </w:tr>
      <w:tr w:rsidR="001B14F3" w:rsidRPr="00253C57" w14:paraId="6EC0BD0D" w14:textId="77777777" w:rsidTr="001B14F3">
        <w:trPr>
          <w:trHeight w:val="465"/>
        </w:trPr>
        <w:tc>
          <w:tcPr>
            <w:tcW w:w="1126" w:type="dxa"/>
            <w:vMerge w:val="restart"/>
            <w:hideMark/>
          </w:tcPr>
          <w:p w14:paraId="4FFA387A"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4D5581E0"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64645B3E"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United Republic of Tanzania</w:t>
            </w:r>
          </w:p>
        </w:tc>
        <w:tc>
          <w:tcPr>
            <w:tcW w:w="1397" w:type="dxa"/>
            <w:vMerge w:val="restart"/>
            <w:hideMark/>
          </w:tcPr>
          <w:p w14:paraId="790D56CD"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7000</w:t>
            </w:r>
          </w:p>
        </w:tc>
        <w:tc>
          <w:tcPr>
            <w:tcW w:w="1935" w:type="dxa"/>
            <w:hideMark/>
          </w:tcPr>
          <w:p w14:paraId="0FC7EB4A"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039A3042"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10,000 </w:t>
            </w:r>
          </w:p>
        </w:tc>
        <w:tc>
          <w:tcPr>
            <w:tcW w:w="2830" w:type="dxa"/>
            <w:vMerge w:val="restart"/>
            <w:hideMark/>
          </w:tcPr>
          <w:p w14:paraId="4D39F432"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Integrated Monitoring and Evaluation System (IMES) reports, PORALG  </w:t>
            </w:r>
          </w:p>
        </w:tc>
        <w:tc>
          <w:tcPr>
            <w:tcW w:w="2217" w:type="dxa"/>
            <w:vMerge w:val="restart"/>
            <w:hideMark/>
          </w:tcPr>
          <w:p w14:paraId="435A000D"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Inadequate financing for procurement of IMAM commodities hindered scale-up of the programme to </w:t>
            </w:r>
            <w:r w:rsidRPr="00253C57">
              <w:rPr>
                <w:rFonts w:ascii="Abadi" w:hAnsi="Abadi"/>
                <w:sz w:val="22"/>
                <w:szCs w:val="22"/>
                <w:lang w:eastAsia="en-US"/>
              </w:rPr>
              <w:lastRenderedPageBreak/>
              <w:t xml:space="preserve">reach more affected children.  </w:t>
            </w:r>
          </w:p>
        </w:tc>
      </w:tr>
      <w:tr w:rsidR="001B14F3" w:rsidRPr="00253C57" w14:paraId="4951CDA8" w14:textId="77777777" w:rsidTr="001B14F3">
        <w:trPr>
          <w:trHeight w:val="330"/>
        </w:trPr>
        <w:tc>
          <w:tcPr>
            <w:tcW w:w="1126" w:type="dxa"/>
            <w:vMerge/>
            <w:hideMark/>
          </w:tcPr>
          <w:p w14:paraId="73217CC1" w14:textId="77777777" w:rsidR="001B14F3" w:rsidRPr="00253C57" w:rsidRDefault="001B14F3" w:rsidP="001B14F3">
            <w:pPr>
              <w:jc w:val="left"/>
              <w:rPr>
                <w:rFonts w:ascii="Abadi" w:hAnsi="Abadi"/>
                <w:sz w:val="22"/>
                <w:szCs w:val="22"/>
                <w:lang w:eastAsia="en-US"/>
              </w:rPr>
            </w:pPr>
          </w:p>
        </w:tc>
        <w:tc>
          <w:tcPr>
            <w:tcW w:w="1275" w:type="dxa"/>
            <w:vMerge/>
            <w:hideMark/>
          </w:tcPr>
          <w:p w14:paraId="66BBDAA4" w14:textId="77777777" w:rsidR="001B14F3" w:rsidRPr="00253C57" w:rsidRDefault="001B14F3" w:rsidP="001B14F3">
            <w:pPr>
              <w:jc w:val="left"/>
              <w:rPr>
                <w:rFonts w:ascii="Abadi" w:hAnsi="Abadi"/>
                <w:sz w:val="22"/>
                <w:szCs w:val="22"/>
                <w:lang w:eastAsia="en-US"/>
              </w:rPr>
            </w:pPr>
          </w:p>
        </w:tc>
        <w:tc>
          <w:tcPr>
            <w:tcW w:w="1678" w:type="dxa"/>
            <w:vMerge/>
            <w:hideMark/>
          </w:tcPr>
          <w:p w14:paraId="4FBFC063" w14:textId="77777777" w:rsidR="001B14F3" w:rsidRPr="00253C57" w:rsidRDefault="001B14F3" w:rsidP="001B14F3">
            <w:pPr>
              <w:jc w:val="left"/>
              <w:rPr>
                <w:rFonts w:ascii="Abadi" w:hAnsi="Abadi"/>
                <w:sz w:val="22"/>
                <w:szCs w:val="22"/>
                <w:lang w:eastAsia="en-US"/>
              </w:rPr>
            </w:pPr>
          </w:p>
        </w:tc>
        <w:tc>
          <w:tcPr>
            <w:tcW w:w="1397" w:type="dxa"/>
            <w:vMerge/>
            <w:hideMark/>
          </w:tcPr>
          <w:p w14:paraId="0A4464A5" w14:textId="77777777" w:rsidR="001B14F3" w:rsidRPr="00253C57" w:rsidRDefault="001B14F3" w:rsidP="001B14F3">
            <w:pPr>
              <w:jc w:val="left"/>
              <w:rPr>
                <w:rFonts w:ascii="Abadi" w:hAnsi="Abadi"/>
                <w:sz w:val="22"/>
                <w:szCs w:val="22"/>
                <w:lang w:eastAsia="en-US"/>
              </w:rPr>
            </w:pPr>
          </w:p>
        </w:tc>
        <w:tc>
          <w:tcPr>
            <w:tcW w:w="1935" w:type="dxa"/>
            <w:hideMark/>
          </w:tcPr>
          <w:p w14:paraId="7CD5B6C6"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2DD1C9E9"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2,698 </w:t>
            </w:r>
          </w:p>
        </w:tc>
        <w:tc>
          <w:tcPr>
            <w:tcW w:w="2830" w:type="dxa"/>
            <w:vMerge/>
            <w:hideMark/>
          </w:tcPr>
          <w:p w14:paraId="643BAC69" w14:textId="77777777" w:rsidR="001B14F3" w:rsidRPr="00253C57" w:rsidRDefault="001B14F3" w:rsidP="001B14F3">
            <w:pPr>
              <w:jc w:val="left"/>
              <w:rPr>
                <w:rFonts w:ascii="Abadi" w:hAnsi="Abadi"/>
                <w:sz w:val="22"/>
                <w:szCs w:val="22"/>
                <w:lang w:eastAsia="en-US"/>
              </w:rPr>
            </w:pPr>
          </w:p>
        </w:tc>
        <w:tc>
          <w:tcPr>
            <w:tcW w:w="2217" w:type="dxa"/>
            <w:vMerge/>
            <w:hideMark/>
          </w:tcPr>
          <w:p w14:paraId="60521DE5" w14:textId="77777777" w:rsidR="001B14F3" w:rsidRPr="00253C57" w:rsidRDefault="001B14F3" w:rsidP="001B14F3">
            <w:pPr>
              <w:jc w:val="left"/>
              <w:rPr>
                <w:rFonts w:ascii="Abadi" w:hAnsi="Abadi"/>
                <w:sz w:val="22"/>
                <w:szCs w:val="22"/>
                <w:lang w:eastAsia="en-US"/>
              </w:rPr>
            </w:pPr>
          </w:p>
        </w:tc>
      </w:tr>
      <w:tr w:rsidR="001B14F3" w:rsidRPr="00253C57" w14:paraId="6FE3272B" w14:textId="77777777" w:rsidTr="001B14F3">
        <w:trPr>
          <w:trHeight w:val="330"/>
        </w:trPr>
        <w:tc>
          <w:tcPr>
            <w:tcW w:w="1126" w:type="dxa"/>
            <w:vMerge w:val="restart"/>
            <w:hideMark/>
          </w:tcPr>
          <w:p w14:paraId="624B7C59"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04EE45C4"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43F7251A"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Mainland</w:t>
            </w:r>
          </w:p>
        </w:tc>
        <w:tc>
          <w:tcPr>
            <w:tcW w:w="1397" w:type="dxa"/>
            <w:vMerge w:val="restart"/>
            <w:hideMark/>
          </w:tcPr>
          <w:p w14:paraId="7B57396C"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5800</w:t>
            </w:r>
          </w:p>
        </w:tc>
        <w:tc>
          <w:tcPr>
            <w:tcW w:w="1935" w:type="dxa"/>
            <w:hideMark/>
          </w:tcPr>
          <w:p w14:paraId="5C42E26A"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0CF4D1DB"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8,000 </w:t>
            </w:r>
          </w:p>
        </w:tc>
        <w:tc>
          <w:tcPr>
            <w:tcW w:w="2830" w:type="dxa"/>
            <w:vMerge/>
            <w:hideMark/>
          </w:tcPr>
          <w:p w14:paraId="27236DC4" w14:textId="77777777" w:rsidR="001B14F3" w:rsidRPr="00253C57" w:rsidRDefault="001B14F3" w:rsidP="001B14F3">
            <w:pPr>
              <w:jc w:val="left"/>
              <w:rPr>
                <w:rFonts w:ascii="Abadi" w:hAnsi="Abadi"/>
                <w:sz w:val="22"/>
                <w:szCs w:val="22"/>
                <w:lang w:eastAsia="en-US"/>
              </w:rPr>
            </w:pPr>
          </w:p>
        </w:tc>
        <w:tc>
          <w:tcPr>
            <w:tcW w:w="2217" w:type="dxa"/>
            <w:vMerge/>
            <w:hideMark/>
          </w:tcPr>
          <w:p w14:paraId="1536BC51" w14:textId="77777777" w:rsidR="001B14F3" w:rsidRPr="00253C57" w:rsidRDefault="001B14F3" w:rsidP="001B14F3">
            <w:pPr>
              <w:jc w:val="left"/>
              <w:rPr>
                <w:rFonts w:ascii="Abadi" w:hAnsi="Abadi"/>
                <w:sz w:val="22"/>
                <w:szCs w:val="22"/>
                <w:lang w:eastAsia="en-US"/>
              </w:rPr>
            </w:pPr>
          </w:p>
        </w:tc>
      </w:tr>
      <w:tr w:rsidR="001B14F3" w:rsidRPr="00253C57" w14:paraId="5367BE8D" w14:textId="77777777" w:rsidTr="001B14F3">
        <w:trPr>
          <w:trHeight w:val="330"/>
        </w:trPr>
        <w:tc>
          <w:tcPr>
            <w:tcW w:w="1126" w:type="dxa"/>
            <w:vMerge/>
            <w:hideMark/>
          </w:tcPr>
          <w:p w14:paraId="7862A237" w14:textId="77777777" w:rsidR="001B14F3" w:rsidRPr="00253C57" w:rsidRDefault="001B14F3" w:rsidP="001B14F3">
            <w:pPr>
              <w:jc w:val="left"/>
              <w:rPr>
                <w:rFonts w:ascii="Abadi" w:hAnsi="Abadi"/>
                <w:sz w:val="22"/>
                <w:szCs w:val="22"/>
                <w:lang w:eastAsia="en-US"/>
              </w:rPr>
            </w:pPr>
          </w:p>
        </w:tc>
        <w:tc>
          <w:tcPr>
            <w:tcW w:w="1275" w:type="dxa"/>
            <w:vMerge/>
            <w:hideMark/>
          </w:tcPr>
          <w:p w14:paraId="7AF61316" w14:textId="77777777" w:rsidR="001B14F3" w:rsidRPr="00253C57" w:rsidRDefault="001B14F3" w:rsidP="001B14F3">
            <w:pPr>
              <w:jc w:val="left"/>
              <w:rPr>
                <w:rFonts w:ascii="Abadi" w:hAnsi="Abadi"/>
                <w:sz w:val="22"/>
                <w:szCs w:val="22"/>
                <w:lang w:eastAsia="en-US"/>
              </w:rPr>
            </w:pPr>
          </w:p>
        </w:tc>
        <w:tc>
          <w:tcPr>
            <w:tcW w:w="1678" w:type="dxa"/>
            <w:vMerge/>
            <w:hideMark/>
          </w:tcPr>
          <w:p w14:paraId="4D471D9D" w14:textId="77777777" w:rsidR="001B14F3" w:rsidRPr="00253C57" w:rsidRDefault="001B14F3" w:rsidP="001B14F3">
            <w:pPr>
              <w:jc w:val="left"/>
              <w:rPr>
                <w:rFonts w:ascii="Abadi" w:hAnsi="Abadi"/>
                <w:sz w:val="22"/>
                <w:szCs w:val="22"/>
                <w:lang w:eastAsia="en-US"/>
              </w:rPr>
            </w:pPr>
          </w:p>
        </w:tc>
        <w:tc>
          <w:tcPr>
            <w:tcW w:w="1397" w:type="dxa"/>
            <w:vMerge/>
            <w:hideMark/>
          </w:tcPr>
          <w:p w14:paraId="3C47FC28" w14:textId="77777777" w:rsidR="001B14F3" w:rsidRPr="00253C57" w:rsidRDefault="001B14F3" w:rsidP="001B14F3">
            <w:pPr>
              <w:jc w:val="left"/>
              <w:rPr>
                <w:rFonts w:ascii="Abadi" w:hAnsi="Abadi"/>
                <w:sz w:val="22"/>
                <w:szCs w:val="22"/>
                <w:lang w:eastAsia="en-US"/>
              </w:rPr>
            </w:pPr>
          </w:p>
        </w:tc>
        <w:tc>
          <w:tcPr>
            <w:tcW w:w="1935" w:type="dxa"/>
            <w:hideMark/>
          </w:tcPr>
          <w:p w14:paraId="30A1687E"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3B327B12"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1,727 </w:t>
            </w:r>
          </w:p>
        </w:tc>
        <w:tc>
          <w:tcPr>
            <w:tcW w:w="2830" w:type="dxa"/>
            <w:vMerge/>
            <w:hideMark/>
          </w:tcPr>
          <w:p w14:paraId="1AA83E74" w14:textId="77777777" w:rsidR="001B14F3" w:rsidRPr="00253C57" w:rsidRDefault="001B14F3" w:rsidP="001B14F3">
            <w:pPr>
              <w:jc w:val="left"/>
              <w:rPr>
                <w:rFonts w:ascii="Abadi" w:hAnsi="Abadi"/>
                <w:sz w:val="22"/>
                <w:szCs w:val="22"/>
                <w:lang w:eastAsia="en-US"/>
              </w:rPr>
            </w:pPr>
          </w:p>
        </w:tc>
        <w:tc>
          <w:tcPr>
            <w:tcW w:w="2217" w:type="dxa"/>
            <w:vMerge/>
            <w:hideMark/>
          </w:tcPr>
          <w:p w14:paraId="4370A49C" w14:textId="77777777" w:rsidR="001B14F3" w:rsidRPr="00253C57" w:rsidRDefault="001B14F3" w:rsidP="001B14F3">
            <w:pPr>
              <w:jc w:val="left"/>
              <w:rPr>
                <w:rFonts w:ascii="Abadi" w:hAnsi="Abadi"/>
                <w:sz w:val="22"/>
                <w:szCs w:val="22"/>
                <w:lang w:eastAsia="en-US"/>
              </w:rPr>
            </w:pPr>
          </w:p>
        </w:tc>
      </w:tr>
      <w:tr w:rsidR="001B14F3" w:rsidRPr="00253C57" w14:paraId="216EB141" w14:textId="77777777" w:rsidTr="001B14F3">
        <w:trPr>
          <w:trHeight w:val="330"/>
        </w:trPr>
        <w:tc>
          <w:tcPr>
            <w:tcW w:w="1126" w:type="dxa"/>
            <w:vMerge w:val="restart"/>
            <w:hideMark/>
          </w:tcPr>
          <w:p w14:paraId="4E0604CF"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57F34E04"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2C04E0F9"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Zanzibar</w:t>
            </w:r>
          </w:p>
        </w:tc>
        <w:tc>
          <w:tcPr>
            <w:tcW w:w="1397" w:type="dxa"/>
            <w:vMerge w:val="restart"/>
            <w:hideMark/>
          </w:tcPr>
          <w:p w14:paraId="52376B0D"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1200</w:t>
            </w:r>
          </w:p>
        </w:tc>
        <w:tc>
          <w:tcPr>
            <w:tcW w:w="1935" w:type="dxa"/>
            <w:hideMark/>
          </w:tcPr>
          <w:p w14:paraId="3312AD36"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6E8BC223"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2,000 </w:t>
            </w:r>
          </w:p>
        </w:tc>
        <w:tc>
          <w:tcPr>
            <w:tcW w:w="2830" w:type="dxa"/>
            <w:vMerge/>
            <w:hideMark/>
          </w:tcPr>
          <w:p w14:paraId="02A3AA89" w14:textId="77777777" w:rsidR="001B14F3" w:rsidRPr="00253C57" w:rsidRDefault="001B14F3" w:rsidP="001B14F3">
            <w:pPr>
              <w:jc w:val="left"/>
              <w:rPr>
                <w:rFonts w:ascii="Abadi" w:hAnsi="Abadi"/>
                <w:sz w:val="22"/>
                <w:szCs w:val="22"/>
                <w:lang w:eastAsia="en-US"/>
              </w:rPr>
            </w:pPr>
          </w:p>
        </w:tc>
        <w:tc>
          <w:tcPr>
            <w:tcW w:w="2217" w:type="dxa"/>
            <w:vMerge/>
            <w:hideMark/>
          </w:tcPr>
          <w:p w14:paraId="5BD1F9F2" w14:textId="77777777" w:rsidR="001B14F3" w:rsidRPr="00253C57" w:rsidRDefault="001B14F3" w:rsidP="001B14F3">
            <w:pPr>
              <w:jc w:val="left"/>
              <w:rPr>
                <w:rFonts w:ascii="Abadi" w:hAnsi="Abadi"/>
                <w:sz w:val="22"/>
                <w:szCs w:val="22"/>
                <w:lang w:eastAsia="en-US"/>
              </w:rPr>
            </w:pPr>
          </w:p>
        </w:tc>
      </w:tr>
      <w:tr w:rsidR="001B14F3" w:rsidRPr="00253C57" w14:paraId="3A233E6A" w14:textId="77777777" w:rsidTr="001B14F3">
        <w:trPr>
          <w:trHeight w:val="330"/>
        </w:trPr>
        <w:tc>
          <w:tcPr>
            <w:tcW w:w="1126" w:type="dxa"/>
            <w:vMerge/>
            <w:hideMark/>
          </w:tcPr>
          <w:p w14:paraId="2E92CA27" w14:textId="77777777" w:rsidR="001B14F3" w:rsidRPr="00253C57" w:rsidRDefault="001B14F3" w:rsidP="001B14F3">
            <w:pPr>
              <w:jc w:val="left"/>
              <w:rPr>
                <w:rFonts w:ascii="Abadi" w:hAnsi="Abadi"/>
                <w:sz w:val="22"/>
                <w:szCs w:val="22"/>
                <w:lang w:eastAsia="en-US"/>
              </w:rPr>
            </w:pPr>
          </w:p>
        </w:tc>
        <w:tc>
          <w:tcPr>
            <w:tcW w:w="1275" w:type="dxa"/>
            <w:vMerge/>
            <w:hideMark/>
          </w:tcPr>
          <w:p w14:paraId="50621535" w14:textId="77777777" w:rsidR="001B14F3" w:rsidRPr="00253C57" w:rsidRDefault="001B14F3" w:rsidP="001B14F3">
            <w:pPr>
              <w:jc w:val="left"/>
              <w:rPr>
                <w:rFonts w:ascii="Abadi" w:hAnsi="Abadi"/>
                <w:sz w:val="22"/>
                <w:szCs w:val="22"/>
                <w:lang w:eastAsia="en-US"/>
              </w:rPr>
            </w:pPr>
          </w:p>
        </w:tc>
        <w:tc>
          <w:tcPr>
            <w:tcW w:w="1678" w:type="dxa"/>
            <w:vMerge/>
            <w:hideMark/>
          </w:tcPr>
          <w:p w14:paraId="5DD46054" w14:textId="77777777" w:rsidR="001B14F3" w:rsidRPr="00253C57" w:rsidRDefault="001B14F3" w:rsidP="001B14F3">
            <w:pPr>
              <w:jc w:val="left"/>
              <w:rPr>
                <w:rFonts w:ascii="Abadi" w:hAnsi="Abadi"/>
                <w:sz w:val="22"/>
                <w:szCs w:val="22"/>
                <w:lang w:eastAsia="en-US"/>
              </w:rPr>
            </w:pPr>
          </w:p>
        </w:tc>
        <w:tc>
          <w:tcPr>
            <w:tcW w:w="1397" w:type="dxa"/>
            <w:vMerge/>
            <w:hideMark/>
          </w:tcPr>
          <w:p w14:paraId="37805AB2" w14:textId="77777777" w:rsidR="001B14F3" w:rsidRPr="00253C57" w:rsidRDefault="001B14F3" w:rsidP="001B14F3">
            <w:pPr>
              <w:jc w:val="left"/>
              <w:rPr>
                <w:rFonts w:ascii="Abadi" w:hAnsi="Abadi"/>
                <w:sz w:val="22"/>
                <w:szCs w:val="22"/>
                <w:lang w:eastAsia="en-US"/>
              </w:rPr>
            </w:pPr>
          </w:p>
        </w:tc>
        <w:tc>
          <w:tcPr>
            <w:tcW w:w="1935" w:type="dxa"/>
            <w:hideMark/>
          </w:tcPr>
          <w:p w14:paraId="522432E2"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51C0E83C"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971 </w:t>
            </w:r>
          </w:p>
        </w:tc>
        <w:tc>
          <w:tcPr>
            <w:tcW w:w="2830" w:type="dxa"/>
            <w:vMerge/>
            <w:hideMark/>
          </w:tcPr>
          <w:p w14:paraId="709A215B" w14:textId="77777777" w:rsidR="001B14F3" w:rsidRPr="00253C57" w:rsidRDefault="001B14F3" w:rsidP="001B14F3">
            <w:pPr>
              <w:jc w:val="left"/>
              <w:rPr>
                <w:rFonts w:ascii="Abadi" w:hAnsi="Abadi"/>
                <w:sz w:val="22"/>
                <w:szCs w:val="22"/>
                <w:lang w:eastAsia="en-US"/>
              </w:rPr>
            </w:pPr>
          </w:p>
        </w:tc>
        <w:tc>
          <w:tcPr>
            <w:tcW w:w="2217" w:type="dxa"/>
            <w:vMerge/>
            <w:hideMark/>
          </w:tcPr>
          <w:p w14:paraId="63FE9EE9" w14:textId="77777777" w:rsidR="001B14F3" w:rsidRPr="00253C57" w:rsidRDefault="001B14F3" w:rsidP="001B14F3">
            <w:pPr>
              <w:jc w:val="left"/>
              <w:rPr>
                <w:rFonts w:ascii="Abadi" w:hAnsi="Abadi"/>
                <w:sz w:val="22"/>
                <w:szCs w:val="22"/>
                <w:lang w:eastAsia="en-US"/>
              </w:rPr>
            </w:pPr>
          </w:p>
        </w:tc>
      </w:tr>
      <w:tr w:rsidR="001B14F3" w:rsidRPr="00253C57" w14:paraId="4DC489F5" w14:textId="77777777" w:rsidTr="001B14F3">
        <w:trPr>
          <w:trHeight w:val="390"/>
        </w:trPr>
        <w:tc>
          <w:tcPr>
            <w:tcW w:w="10121" w:type="dxa"/>
            <w:gridSpan w:val="6"/>
            <w:hideMark/>
          </w:tcPr>
          <w:p w14:paraId="751E4651"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 xml:space="preserve">Indicator 2.3.1-7 - % of health facilities providing treatment for SAM children (Percent) Agency: </w:t>
            </w:r>
            <w:r w:rsidRPr="00253C57">
              <w:rPr>
                <w:rFonts w:ascii="Abadi" w:hAnsi="Abadi"/>
                <w:i/>
                <w:iCs/>
                <w:sz w:val="22"/>
                <w:szCs w:val="22"/>
                <w:lang w:eastAsia="en-US"/>
              </w:rPr>
              <w:t>UNICEF</w:t>
            </w:r>
          </w:p>
        </w:tc>
        <w:tc>
          <w:tcPr>
            <w:tcW w:w="2830" w:type="dxa"/>
            <w:hideMark/>
          </w:tcPr>
          <w:p w14:paraId="257C7B27"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 </w:t>
            </w:r>
          </w:p>
        </w:tc>
        <w:tc>
          <w:tcPr>
            <w:tcW w:w="2217" w:type="dxa"/>
            <w:hideMark/>
          </w:tcPr>
          <w:p w14:paraId="338D4609"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r>
      <w:tr w:rsidR="001B14F3" w:rsidRPr="00253C57" w14:paraId="1BB2B052" w14:textId="77777777" w:rsidTr="001B14F3">
        <w:trPr>
          <w:trHeight w:val="390"/>
        </w:trPr>
        <w:tc>
          <w:tcPr>
            <w:tcW w:w="1126" w:type="dxa"/>
            <w:vMerge w:val="restart"/>
            <w:hideMark/>
          </w:tcPr>
          <w:p w14:paraId="07ED48CF"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350EE7A5"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17D9727F"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United Republic of Tanzania</w:t>
            </w:r>
          </w:p>
        </w:tc>
        <w:tc>
          <w:tcPr>
            <w:tcW w:w="1397" w:type="dxa"/>
            <w:vMerge w:val="restart"/>
            <w:hideMark/>
          </w:tcPr>
          <w:p w14:paraId="0C0A258B"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5%</w:t>
            </w:r>
          </w:p>
        </w:tc>
        <w:tc>
          <w:tcPr>
            <w:tcW w:w="1935" w:type="dxa"/>
            <w:hideMark/>
          </w:tcPr>
          <w:p w14:paraId="7C4EE9D5"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7A6D9440"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1 </w:t>
            </w:r>
          </w:p>
        </w:tc>
        <w:tc>
          <w:tcPr>
            <w:tcW w:w="2830" w:type="dxa"/>
            <w:vMerge w:val="restart"/>
            <w:hideMark/>
          </w:tcPr>
          <w:p w14:paraId="58DD4F76"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Integrated Monitoring and Evaluation System (IMES) reports, PORALG  </w:t>
            </w:r>
          </w:p>
        </w:tc>
        <w:tc>
          <w:tcPr>
            <w:tcW w:w="2217" w:type="dxa"/>
            <w:vMerge w:val="restart"/>
            <w:hideMark/>
          </w:tcPr>
          <w:p w14:paraId="3D3E5794"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Inadequate human resources and financing for procurement of IMAM commodities resulted into less health facilities providing SAM services than planned target.   </w:t>
            </w:r>
          </w:p>
        </w:tc>
      </w:tr>
      <w:tr w:rsidR="001B14F3" w:rsidRPr="00253C57" w14:paraId="1962A98A" w14:textId="77777777" w:rsidTr="001B14F3">
        <w:trPr>
          <w:trHeight w:val="330"/>
        </w:trPr>
        <w:tc>
          <w:tcPr>
            <w:tcW w:w="1126" w:type="dxa"/>
            <w:vMerge/>
            <w:hideMark/>
          </w:tcPr>
          <w:p w14:paraId="3122EE51" w14:textId="77777777" w:rsidR="001B14F3" w:rsidRPr="00253C57" w:rsidRDefault="001B14F3" w:rsidP="001B14F3">
            <w:pPr>
              <w:jc w:val="left"/>
              <w:rPr>
                <w:rFonts w:ascii="Abadi" w:hAnsi="Abadi"/>
                <w:sz w:val="22"/>
                <w:szCs w:val="22"/>
                <w:lang w:eastAsia="en-US"/>
              </w:rPr>
            </w:pPr>
          </w:p>
        </w:tc>
        <w:tc>
          <w:tcPr>
            <w:tcW w:w="1275" w:type="dxa"/>
            <w:vMerge/>
            <w:hideMark/>
          </w:tcPr>
          <w:p w14:paraId="241D5991" w14:textId="77777777" w:rsidR="001B14F3" w:rsidRPr="00253C57" w:rsidRDefault="001B14F3" w:rsidP="001B14F3">
            <w:pPr>
              <w:jc w:val="left"/>
              <w:rPr>
                <w:rFonts w:ascii="Abadi" w:hAnsi="Abadi"/>
                <w:sz w:val="22"/>
                <w:szCs w:val="22"/>
                <w:lang w:eastAsia="en-US"/>
              </w:rPr>
            </w:pPr>
          </w:p>
        </w:tc>
        <w:tc>
          <w:tcPr>
            <w:tcW w:w="1678" w:type="dxa"/>
            <w:vMerge/>
            <w:hideMark/>
          </w:tcPr>
          <w:p w14:paraId="1501D5BD" w14:textId="77777777" w:rsidR="001B14F3" w:rsidRPr="00253C57" w:rsidRDefault="001B14F3" w:rsidP="001B14F3">
            <w:pPr>
              <w:jc w:val="left"/>
              <w:rPr>
                <w:rFonts w:ascii="Abadi" w:hAnsi="Abadi"/>
                <w:sz w:val="22"/>
                <w:szCs w:val="22"/>
                <w:lang w:eastAsia="en-US"/>
              </w:rPr>
            </w:pPr>
          </w:p>
        </w:tc>
        <w:tc>
          <w:tcPr>
            <w:tcW w:w="1397" w:type="dxa"/>
            <w:vMerge/>
            <w:hideMark/>
          </w:tcPr>
          <w:p w14:paraId="027160C5" w14:textId="77777777" w:rsidR="001B14F3" w:rsidRPr="00253C57" w:rsidRDefault="001B14F3" w:rsidP="001B14F3">
            <w:pPr>
              <w:jc w:val="left"/>
              <w:rPr>
                <w:rFonts w:ascii="Abadi" w:hAnsi="Abadi"/>
                <w:sz w:val="22"/>
                <w:szCs w:val="22"/>
                <w:lang w:eastAsia="en-US"/>
              </w:rPr>
            </w:pPr>
          </w:p>
        </w:tc>
        <w:tc>
          <w:tcPr>
            <w:tcW w:w="1935" w:type="dxa"/>
            <w:hideMark/>
          </w:tcPr>
          <w:p w14:paraId="529A2661"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7EBF35A6"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0 </w:t>
            </w:r>
          </w:p>
        </w:tc>
        <w:tc>
          <w:tcPr>
            <w:tcW w:w="2830" w:type="dxa"/>
            <w:vMerge/>
            <w:hideMark/>
          </w:tcPr>
          <w:p w14:paraId="087A0D0E" w14:textId="77777777" w:rsidR="001B14F3" w:rsidRPr="00253C57" w:rsidRDefault="001B14F3" w:rsidP="001B14F3">
            <w:pPr>
              <w:jc w:val="left"/>
              <w:rPr>
                <w:rFonts w:ascii="Abadi" w:hAnsi="Abadi"/>
                <w:sz w:val="22"/>
                <w:szCs w:val="22"/>
                <w:lang w:eastAsia="en-US"/>
              </w:rPr>
            </w:pPr>
          </w:p>
        </w:tc>
        <w:tc>
          <w:tcPr>
            <w:tcW w:w="2217" w:type="dxa"/>
            <w:vMerge/>
            <w:hideMark/>
          </w:tcPr>
          <w:p w14:paraId="4D538D5B" w14:textId="77777777" w:rsidR="001B14F3" w:rsidRPr="00253C57" w:rsidRDefault="001B14F3" w:rsidP="001B14F3">
            <w:pPr>
              <w:jc w:val="left"/>
              <w:rPr>
                <w:rFonts w:ascii="Abadi" w:hAnsi="Abadi"/>
                <w:sz w:val="22"/>
                <w:szCs w:val="22"/>
                <w:lang w:eastAsia="en-US"/>
              </w:rPr>
            </w:pPr>
          </w:p>
        </w:tc>
      </w:tr>
      <w:tr w:rsidR="001B14F3" w:rsidRPr="00253C57" w14:paraId="0608EB8B" w14:textId="77777777" w:rsidTr="001B14F3">
        <w:trPr>
          <w:trHeight w:val="330"/>
        </w:trPr>
        <w:tc>
          <w:tcPr>
            <w:tcW w:w="1126" w:type="dxa"/>
            <w:vMerge w:val="restart"/>
            <w:hideMark/>
          </w:tcPr>
          <w:p w14:paraId="790EBF90"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45D7EC80"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0798C7A4"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Mainland</w:t>
            </w:r>
          </w:p>
        </w:tc>
        <w:tc>
          <w:tcPr>
            <w:tcW w:w="1397" w:type="dxa"/>
            <w:vMerge w:val="restart"/>
            <w:hideMark/>
          </w:tcPr>
          <w:p w14:paraId="0B2F8997"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23%</w:t>
            </w:r>
          </w:p>
        </w:tc>
        <w:tc>
          <w:tcPr>
            <w:tcW w:w="1935" w:type="dxa"/>
            <w:hideMark/>
          </w:tcPr>
          <w:p w14:paraId="39BE235F"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4E5FD238"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1 </w:t>
            </w:r>
          </w:p>
        </w:tc>
        <w:tc>
          <w:tcPr>
            <w:tcW w:w="2830" w:type="dxa"/>
            <w:vMerge/>
            <w:hideMark/>
          </w:tcPr>
          <w:p w14:paraId="4D109EF6" w14:textId="77777777" w:rsidR="001B14F3" w:rsidRPr="00253C57" w:rsidRDefault="001B14F3" w:rsidP="001B14F3">
            <w:pPr>
              <w:jc w:val="left"/>
              <w:rPr>
                <w:rFonts w:ascii="Abadi" w:hAnsi="Abadi"/>
                <w:sz w:val="22"/>
                <w:szCs w:val="22"/>
                <w:lang w:eastAsia="en-US"/>
              </w:rPr>
            </w:pPr>
          </w:p>
        </w:tc>
        <w:tc>
          <w:tcPr>
            <w:tcW w:w="2217" w:type="dxa"/>
            <w:vMerge/>
            <w:hideMark/>
          </w:tcPr>
          <w:p w14:paraId="11AF1D6F" w14:textId="77777777" w:rsidR="001B14F3" w:rsidRPr="00253C57" w:rsidRDefault="001B14F3" w:rsidP="001B14F3">
            <w:pPr>
              <w:jc w:val="left"/>
              <w:rPr>
                <w:rFonts w:ascii="Abadi" w:hAnsi="Abadi"/>
                <w:sz w:val="22"/>
                <w:szCs w:val="22"/>
                <w:lang w:eastAsia="en-US"/>
              </w:rPr>
            </w:pPr>
          </w:p>
        </w:tc>
      </w:tr>
      <w:tr w:rsidR="001B14F3" w:rsidRPr="00253C57" w14:paraId="06419F99" w14:textId="77777777" w:rsidTr="001B14F3">
        <w:trPr>
          <w:trHeight w:val="330"/>
        </w:trPr>
        <w:tc>
          <w:tcPr>
            <w:tcW w:w="1126" w:type="dxa"/>
            <w:vMerge/>
            <w:hideMark/>
          </w:tcPr>
          <w:p w14:paraId="1F40DA29" w14:textId="77777777" w:rsidR="001B14F3" w:rsidRPr="00253C57" w:rsidRDefault="001B14F3" w:rsidP="001B14F3">
            <w:pPr>
              <w:jc w:val="left"/>
              <w:rPr>
                <w:rFonts w:ascii="Abadi" w:hAnsi="Abadi"/>
                <w:sz w:val="22"/>
                <w:szCs w:val="22"/>
                <w:lang w:eastAsia="en-US"/>
              </w:rPr>
            </w:pPr>
          </w:p>
        </w:tc>
        <w:tc>
          <w:tcPr>
            <w:tcW w:w="1275" w:type="dxa"/>
            <w:vMerge/>
            <w:hideMark/>
          </w:tcPr>
          <w:p w14:paraId="15FE263F" w14:textId="77777777" w:rsidR="001B14F3" w:rsidRPr="00253C57" w:rsidRDefault="001B14F3" w:rsidP="001B14F3">
            <w:pPr>
              <w:jc w:val="left"/>
              <w:rPr>
                <w:rFonts w:ascii="Abadi" w:hAnsi="Abadi"/>
                <w:sz w:val="22"/>
                <w:szCs w:val="22"/>
                <w:lang w:eastAsia="en-US"/>
              </w:rPr>
            </w:pPr>
          </w:p>
        </w:tc>
        <w:tc>
          <w:tcPr>
            <w:tcW w:w="1678" w:type="dxa"/>
            <w:vMerge/>
            <w:hideMark/>
          </w:tcPr>
          <w:p w14:paraId="520E0013" w14:textId="77777777" w:rsidR="001B14F3" w:rsidRPr="00253C57" w:rsidRDefault="001B14F3" w:rsidP="001B14F3">
            <w:pPr>
              <w:jc w:val="left"/>
              <w:rPr>
                <w:rFonts w:ascii="Abadi" w:hAnsi="Abadi"/>
                <w:sz w:val="22"/>
                <w:szCs w:val="22"/>
                <w:lang w:eastAsia="en-US"/>
              </w:rPr>
            </w:pPr>
          </w:p>
        </w:tc>
        <w:tc>
          <w:tcPr>
            <w:tcW w:w="1397" w:type="dxa"/>
            <w:vMerge/>
            <w:hideMark/>
          </w:tcPr>
          <w:p w14:paraId="7E25B3C9" w14:textId="77777777" w:rsidR="001B14F3" w:rsidRPr="00253C57" w:rsidRDefault="001B14F3" w:rsidP="001B14F3">
            <w:pPr>
              <w:jc w:val="left"/>
              <w:rPr>
                <w:rFonts w:ascii="Abadi" w:hAnsi="Abadi"/>
                <w:sz w:val="22"/>
                <w:szCs w:val="22"/>
                <w:lang w:eastAsia="en-US"/>
              </w:rPr>
            </w:pPr>
          </w:p>
        </w:tc>
        <w:tc>
          <w:tcPr>
            <w:tcW w:w="1935" w:type="dxa"/>
            <w:hideMark/>
          </w:tcPr>
          <w:p w14:paraId="076F32E3"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4FFFF486"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0 </w:t>
            </w:r>
          </w:p>
        </w:tc>
        <w:tc>
          <w:tcPr>
            <w:tcW w:w="2830" w:type="dxa"/>
            <w:vMerge/>
            <w:hideMark/>
          </w:tcPr>
          <w:p w14:paraId="29548C27" w14:textId="77777777" w:rsidR="001B14F3" w:rsidRPr="00253C57" w:rsidRDefault="001B14F3" w:rsidP="001B14F3">
            <w:pPr>
              <w:jc w:val="left"/>
              <w:rPr>
                <w:rFonts w:ascii="Abadi" w:hAnsi="Abadi"/>
                <w:sz w:val="22"/>
                <w:szCs w:val="22"/>
                <w:lang w:eastAsia="en-US"/>
              </w:rPr>
            </w:pPr>
          </w:p>
        </w:tc>
        <w:tc>
          <w:tcPr>
            <w:tcW w:w="2217" w:type="dxa"/>
            <w:vMerge/>
            <w:hideMark/>
          </w:tcPr>
          <w:p w14:paraId="2B9174FC" w14:textId="77777777" w:rsidR="001B14F3" w:rsidRPr="00253C57" w:rsidRDefault="001B14F3" w:rsidP="001B14F3">
            <w:pPr>
              <w:jc w:val="left"/>
              <w:rPr>
                <w:rFonts w:ascii="Abadi" w:hAnsi="Abadi"/>
                <w:sz w:val="22"/>
                <w:szCs w:val="22"/>
                <w:lang w:eastAsia="en-US"/>
              </w:rPr>
            </w:pPr>
          </w:p>
        </w:tc>
      </w:tr>
      <w:tr w:rsidR="001B14F3" w:rsidRPr="00253C57" w14:paraId="5BE12389" w14:textId="77777777" w:rsidTr="001B14F3">
        <w:trPr>
          <w:trHeight w:val="330"/>
        </w:trPr>
        <w:tc>
          <w:tcPr>
            <w:tcW w:w="1126" w:type="dxa"/>
            <w:vMerge w:val="restart"/>
            <w:hideMark/>
          </w:tcPr>
          <w:p w14:paraId="1E945EF7"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3D0BEDEA"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0DB30F17"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Zanzibar</w:t>
            </w:r>
          </w:p>
        </w:tc>
        <w:tc>
          <w:tcPr>
            <w:tcW w:w="1397" w:type="dxa"/>
            <w:vMerge w:val="restart"/>
            <w:hideMark/>
          </w:tcPr>
          <w:p w14:paraId="29569A1B"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69%</w:t>
            </w:r>
          </w:p>
        </w:tc>
        <w:tc>
          <w:tcPr>
            <w:tcW w:w="1935" w:type="dxa"/>
            <w:hideMark/>
          </w:tcPr>
          <w:p w14:paraId="7A62D2D9"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3C3FD541"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1 </w:t>
            </w:r>
          </w:p>
        </w:tc>
        <w:tc>
          <w:tcPr>
            <w:tcW w:w="2830" w:type="dxa"/>
            <w:vMerge/>
            <w:hideMark/>
          </w:tcPr>
          <w:p w14:paraId="77E4F35B" w14:textId="77777777" w:rsidR="001B14F3" w:rsidRPr="00253C57" w:rsidRDefault="001B14F3" w:rsidP="001B14F3">
            <w:pPr>
              <w:jc w:val="left"/>
              <w:rPr>
                <w:rFonts w:ascii="Abadi" w:hAnsi="Abadi"/>
                <w:sz w:val="22"/>
                <w:szCs w:val="22"/>
                <w:lang w:eastAsia="en-US"/>
              </w:rPr>
            </w:pPr>
          </w:p>
        </w:tc>
        <w:tc>
          <w:tcPr>
            <w:tcW w:w="2217" w:type="dxa"/>
            <w:vMerge/>
            <w:hideMark/>
          </w:tcPr>
          <w:p w14:paraId="2558D49C" w14:textId="77777777" w:rsidR="001B14F3" w:rsidRPr="00253C57" w:rsidRDefault="001B14F3" w:rsidP="001B14F3">
            <w:pPr>
              <w:jc w:val="left"/>
              <w:rPr>
                <w:rFonts w:ascii="Abadi" w:hAnsi="Abadi"/>
                <w:sz w:val="22"/>
                <w:szCs w:val="22"/>
                <w:lang w:eastAsia="en-US"/>
              </w:rPr>
            </w:pPr>
          </w:p>
        </w:tc>
      </w:tr>
      <w:tr w:rsidR="001B14F3" w:rsidRPr="00253C57" w14:paraId="1801177F" w14:textId="77777777" w:rsidTr="001B14F3">
        <w:trPr>
          <w:trHeight w:val="330"/>
        </w:trPr>
        <w:tc>
          <w:tcPr>
            <w:tcW w:w="1126" w:type="dxa"/>
            <w:vMerge/>
            <w:hideMark/>
          </w:tcPr>
          <w:p w14:paraId="671D27D1" w14:textId="77777777" w:rsidR="001B14F3" w:rsidRPr="00253C57" w:rsidRDefault="001B14F3" w:rsidP="001B14F3">
            <w:pPr>
              <w:jc w:val="left"/>
              <w:rPr>
                <w:rFonts w:ascii="Abadi" w:hAnsi="Abadi"/>
                <w:sz w:val="22"/>
                <w:szCs w:val="22"/>
                <w:lang w:eastAsia="en-US"/>
              </w:rPr>
            </w:pPr>
          </w:p>
        </w:tc>
        <w:tc>
          <w:tcPr>
            <w:tcW w:w="1275" w:type="dxa"/>
            <w:vMerge/>
            <w:hideMark/>
          </w:tcPr>
          <w:p w14:paraId="648D7017" w14:textId="77777777" w:rsidR="001B14F3" w:rsidRPr="00253C57" w:rsidRDefault="001B14F3" w:rsidP="001B14F3">
            <w:pPr>
              <w:jc w:val="left"/>
              <w:rPr>
                <w:rFonts w:ascii="Abadi" w:hAnsi="Abadi"/>
                <w:sz w:val="22"/>
                <w:szCs w:val="22"/>
                <w:lang w:eastAsia="en-US"/>
              </w:rPr>
            </w:pPr>
          </w:p>
        </w:tc>
        <w:tc>
          <w:tcPr>
            <w:tcW w:w="1678" w:type="dxa"/>
            <w:vMerge/>
            <w:hideMark/>
          </w:tcPr>
          <w:p w14:paraId="2112032A" w14:textId="77777777" w:rsidR="001B14F3" w:rsidRPr="00253C57" w:rsidRDefault="001B14F3" w:rsidP="001B14F3">
            <w:pPr>
              <w:jc w:val="left"/>
              <w:rPr>
                <w:rFonts w:ascii="Abadi" w:hAnsi="Abadi"/>
                <w:sz w:val="22"/>
                <w:szCs w:val="22"/>
                <w:lang w:eastAsia="en-US"/>
              </w:rPr>
            </w:pPr>
          </w:p>
        </w:tc>
        <w:tc>
          <w:tcPr>
            <w:tcW w:w="1397" w:type="dxa"/>
            <w:vMerge/>
            <w:hideMark/>
          </w:tcPr>
          <w:p w14:paraId="4B102FCF" w14:textId="77777777" w:rsidR="001B14F3" w:rsidRPr="00253C57" w:rsidRDefault="001B14F3" w:rsidP="001B14F3">
            <w:pPr>
              <w:jc w:val="left"/>
              <w:rPr>
                <w:rFonts w:ascii="Abadi" w:hAnsi="Abadi"/>
                <w:sz w:val="22"/>
                <w:szCs w:val="22"/>
                <w:lang w:eastAsia="en-US"/>
              </w:rPr>
            </w:pPr>
          </w:p>
        </w:tc>
        <w:tc>
          <w:tcPr>
            <w:tcW w:w="1935" w:type="dxa"/>
            <w:hideMark/>
          </w:tcPr>
          <w:p w14:paraId="4706F1F7"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707D5B6E"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1 </w:t>
            </w:r>
          </w:p>
        </w:tc>
        <w:tc>
          <w:tcPr>
            <w:tcW w:w="2830" w:type="dxa"/>
            <w:vMerge/>
            <w:hideMark/>
          </w:tcPr>
          <w:p w14:paraId="14298ED6" w14:textId="77777777" w:rsidR="001B14F3" w:rsidRPr="00253C57" w:rsidRDefault="001B14F3" w:rsidP="001B14F3">
            <w:pPr>
              <w:jc w:val="left"/>
              <w:rPr>
                <w:rFonts w:ascii="Abadi" w:hAnsi="Abadi"/>
                <w:sz w:val="22"/>
                <w:szCs w:val="22"/>
                <w:lang w:eastAsia="en-US"/>
              </w:rPr>
            </w:pPr>
          </w:p>
        </w:tc>
        <w:tc>
          <w:tcPr>
            <w:tcW w:w="2217" w:type="dxa"/>
            <w:vMerge/>
            <w:hideMark/>
          </w:tcPr>
          <w:p w14:paraId="19597598" w14:textId="77777777" w:rsidR="001B14F3" w:rsidRPr="00253C57" w:rsidRDefault="001B14F3" w:rsidP="001B14F3">
            <w:pPr>
              <w:jc w:val="left"/>
              <w:rPr>
                <w:rFonts w:ascii="Abadi" w:hAnsi="Abadi"/>
                <w:sz w:val="22"/>
                <w:szCs w:val="22"/>
                <w:lang w:eastAsia="en-US"/>
              </w:rPr>
            </w:pPr>
          </w:p>
        </w:tc>
      </w:tr>
      <w:tr w:rsidR="001B14F3" w:rsidRPr="00253C57" w14:paraId="7C460B10" w14:textId="77777777" w:rsidTr="001B14F3">
        <w:trPr>
          <w:trHeight w:val="375"/>
        </w:trPr>
        <w:tc>
          <w:tcPr>
            <w:tcW w:w="15168" w:type="dxa"/>
            <w:gridSpan w:val="8"/>
            <w:hideMark/>
          </w:tcPr>
          <w:p w14:paraId="7CEF1D5A"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Output 2.3.2 - Relevant MDAs and selected LGAs have enhanced capacities to realize a multi-sectoral nutrition response</w:t>
            </w:r>
          </w:p>
        </w:tc>
      </w:tr>
      <w:tr w:rsidR="001B14F3" w:rsidRPr="00253C57" w14:paraId="38BE86FE" w14:textId="77777777" w:rsidTr="001B14F3">
        <w:trPr>
          <w:trHeight w:val="390"/>
        </w:trPr>
        <w:tc>
          <w:tcPr>
            <w:tcW w:w="15168" w:type="dxa"/>
            <w:gridSpan w:val="8"/>
            <w:hideMark/>
          </w:tcPr>
          <w:p w14:paraId="2623714E"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Indicator 2.3.2-1 - District/Municipal Councils in Mainland holding at least 2 Council Steering Committees on Nutrition during the last fiscal year (Percent) Agency: UNICEF</w:t>
            </w:r>
          </w:p>
        </w:tc>
      </w:tr>
      <w:tr w:rsidR="001B14F3" w:rsidRPr="00253C57" w14:paraId="6C23EEE2" w14:textId="77777777" w:rsidTr="001B14F3">
        <w:trPr>
          <w:trHeight w:val="465"/>
        </w:trPr>
        <w:tc>
          <w:tcPr>
            <w:tcW w:w="1126" w:type="dxa"/>
            <w:vMerge w:val="restart"/>
            <w:hideMark/>
          </w:tcPr>
          <w:p w14:paraId="004D86F5"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393F1FD3"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45B4ABAF"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Mainland</w:t>
            </w:r>
          </w:p>
        </w:tc>
        <w:tc>
          <w:tcPr>
            <w:tcW w:w="1397" w:type="dxa"/>
            <w:vMerge w:val="restart"/>
            <w:hideMark/>
          </w:tcPr>
          <w:p w14:paraId="3F2B2C1F"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10</w:t>
            </w:r>
          </w:p>
        </w:tc>
        <w:tc>
          <w:tcPr>
            <w:tcW w:w="1935" w:type="dxa"/>
            <w:hideMark/>
          </w:tcPr>
          <w:p w14:paraId="7648690A"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52F2A549"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50 </w:t>
            </w:r>
          </w:p>
        </w:tc>
        <w:tc>
          <w:tcPr>
            <w:tcW w:w="2830" w:type="dxa"/>
            <w:vMerge w:val="restart"/>
            <w:hideMark/>
          </w:tcPr>
          <w:p w14:paraId="41BBB6B7"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PORALG - Nutrition compact monitoring reports</w:t>
            </w:r>
          </w:p>
        </w:tc>
        <w:tc>
          <w:tcPr>
            <w:tcW w:w="2217" w:type="dxa"/>
            <w:vMerge w:val="restart"/>
            <w:hideMark/>
          </w:tcPr>
          <w:p w14:paraId="595D521C"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r>
      <w:tr w:rsidR="001B14F3" w:rsidRPr="00253C57" w14:paraId="3852F366" w14:textId="77777777" w:rsidTr="001B14F3">
        <w:trPr>
          <w:trHeight w:val="420"/>
        </w:trPr>
        <w:tc>
          <w:tcPr>
            <w:tcW w:w="1126" w:type="dxa"/>
            <w:vMerge/>
            <w:hideMark/>
          </w:tcPr>
          <w:p w14:paraId="399057D4" w14:textId="77777777" w:rsidR="001B14F3" w:rsidRPr="00253C57" w:rsidRDefault="001B14F3" w:rsidP="001B14F3">
            <w:pPr>
              <w:jc w:val="left"/>
              <w:rPr>
                <w:rFonts w:ascii="Abadi" w:hAnsi="Abadi"/>
                <w:sz w:val="22"/>
                <w:szCs w:val="22"/>
                <w:lang w:eastAsia="en-US"/>
              </w:rPr>
            </w:pPr>
          </w:p>
        </w:tc>
        <w:tc>
          <w:tcPr>
            <w:tcW w:w="1275" w:type="dxa"/>
            <w:vMerge/>
            <w:hideMark/>
          </w:tcPr>
          <w:p w14:paraId="71862014" w14:textId="77777777" w:rsidR="001B14F3" w:rsidRPr="00253C57" w:rsidRDefault="001B14F3" w:rsidP="001B14F3">
            <w:pPr>
              <w:jc w:val="left"/>
              <w:rPr>
                <w:rFonts w:ascii="Abadi" w:hAnsi="Abadi"/>
                <w:sz w:val="22"/>
                <w:szCs w:val="22"/>
                <w:lang w:eastAsia="en-US"/>
              </w:rPr>
            </w:pPr>
          </w:p>
        </w:tc>
        <w:tc>
          <w:tcPr>
            <w:tcW w:w="1678" w:type="dxa"/>
            <w:vMerge/>
            <w:hideMark/>
          </w:tcPr>
          <w:p w14:paraId="418984B8" w14:textId="77777777" w:rsidR="001B14F3" w:rsidRPr="00253C57" w:rsidRDefault="001B14F3" w:rsidP="001B14F3">
            <w:pPr>
              <w:jc w:val="left"/>
              <w:rPr>
                <w:rFonts w:ascii="Abadi" w:hAnsi="Abadi"/>
                <w:sz w:val="22"/>
                <w:szCs w:val="22"/>
                <w:lang w:eastAsia="en-US"/>
              </w:rPr>
            </w:pPr>
          </w:p>
        </w:tc>
        <w:tc>
          <w:tcPr>
            <w:tcW w:w="1397" w:type="dxa"/>
            <w:vMerge/>
            <w:hideMark/>
          </w:tcPr>
          <w:p w14:paraId="53B55E95" w14:textId="77777777" w:rsidR="001B14F3" w:rsidRPr="00253C57" w:rsidRDefault="001B14F3" w:rsidP="001B14F3">
            <w:pPr>
              <w:jc w:val="left"/>
              <w:rPr>
                <w:rFonts w:ascii="Abadi" w:hAnsi="Abadi"/>
                <w:sz w:val="22"/>
                <w:szCs w:val="22"/>
                <w:lang w:eastAsia="en-US"/>
              </w:rPr>
            </w:pPr>
          </w:p>
        </w:tc>
        <w:tc>
          <w:tcPr>
            <w:tcW w:w="1935" w:type="dxa"/>
            <w:hideMark/>
          </w:tcPr>
          <w:p w14:paraId="6FFA6EDD"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757C1456"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100 </w:t>
            </w:r>
          </w:p>
        </w:tc>
        <w:tc>
          <w:tcPr>
            <w:tcW w:w="2830" w:type="dxa"/>
            <w:vMerge/>
            <w:hideMark/>
          </w:tcPr>
          <w:p w14:paraId="3425116B" w14:textId="77777777" w:rsidR="001B14F3" w:rsidRPr="00253C57" w:rsidRDefault="001B14F3" w:rsidP="001B14F3">
            <w:pPr>
              <w:jc w:val="left"/>
              <w:rPr>
                <w:rFonts w:ascii="Abadi" w:hAnsi="Abadi"/>
                <w:sz w:val="22"/>
                <w:szCs w:val="22"/>
                <w:lang w:eastAsia="en-US"/>
              </w:rPr>
            </w:pPr>
          </w:p>
        </w:tc>
        <w:tc>
          <w:tcPr>
            <w:tcW w:w="2217" w:type="dxa"/>
            <w:vMerge/>
            <w:hideMark/>
          </w:tcPr>
          <w:p w14:paraId="0D19F830" w14:textId="77777777" w:rsidR="001B14F3" w:rsidRPr="00253C57" w:rsidRDefault="001B14F3" w:rsidP="001B14F3">
            <w:pPr>
              <w:jc w:val="left"/>
              <w:rPr>
                <w:rFonts w:ascii="Abadi" w:hAnsi="Abadi"/>
                <w:sz w:val="22"/>
                <w:szCs w:val="22"/>
                <w:lang w:eastAsia="en-US"/>
              </w:rPr>
            </w:pPr>
          </w:p>
        </w:tc>
      </w:tr>
      <w:tr w:rsidR="001B14F3" w:rsidRPr="00253C57" w14:paraId="635D5A7C" w14:textId="77777777" w:rsidTr="001B14F3">
        <w:trPr>
          <w:trHeight w:val="405"/>
        </w:trPr>
        <w:tc>
          <w:tcPr>
            <w:tcW w:w="15168" w:type="dxa"/>
            <w:gridSpan w:val="8"/>
            <w:hideMark/>
          </w:tcPr>
          <w:p w14:paraId="61505F1A"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 xml:space="preserve">Indicator 2.3.2-2 - Percent of districts disbursing minimum budget allocations for nutrition (Percent) Agency: </w:t>
            </w:r>
            <w:r w:rsidRPr="00253C57">
              <w:rPr>
                <w:rFonts w:ascii="Abadi" w:hAnsi="Abadi"/>
                <w:i/>
                <w:iCs/>
                <w:sz w:val="22"/>
                <w:szCs w:val="22"/>
                <w:lang w:eastAsia="en-US"/>
              </w:rPr>
              <w:t>UNICEF</w:t>
            </w:r>
          </w:p>
        </w:tc>
      </w:tr>
      <w:tr w:rsidR="001B14F3" w:rsidRPr="00253C57" w14:paraId="213907E1" w14:textId="77777777" w:rsidTr="001B14F3">
        <w:trPr>
          <w:trHeight w:val="345"/>
        </w:trPr>
        <w:tc>
          <w:tcPr>
            <w:tcW w:w="1126" w:type="dxa"/>
            <w:vMerge w:val="restart"/>
            <w:hideMark/>
          </w:tcPr>
          <w:p w14:paraId="0F65326C"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384C17E0"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5A3CC085"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United Republic of Tanzania</w:t>
            </w:r>
          </w:p>
        </w:tc>
        <w:tc>
          <w:tcPr>
            <w:tcW w:w="1397" w:type="dxa"/>
            <w:vMerge w:val="restart"/>
            <w:hideMark/>
          </w:tcPr>
          <w:p w14:paraId="67B2877B"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1</w:t>
            </w:r>
          </w:p>
        </w:tc>
        <w:tc>
          <w:tcPr>
            <w:tcW w:w="1935" w:type="dxa"/>
            <w:hideMark/>
          </w:tcPr>
          <w:p w14:paraId="4704595E"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0CE54344"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50 </w:t>
            </w:r>
          </w:p>
        </w:tc>
        <w:tc>
          <w:tcPr>
            <w:tcW w:w="2830" w:type="dxa"/>
            <w:vMerge w:val="restart"/>
            <w:hideMark/>
          </w:tcPr>
          <w:p w14:paraId="5252528E"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PORALG - Nutrition compact monitoring reports</w:t>
            </w:r>
          </w:p>
        </w:tc>
        <w:tc>
          <w:tcPr>
            <w:tcW w:w="2217" w:type="dxa"/>
            <w:vMerge w:val="restart"/>
            <w:hideMark/>
          </w:tcPr>
          <w:p w14:paraId="3B35FD09"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Increased accountability for nutrition in LGAs</w:t>
            </w:r>
          </w:p>
        </w:tc>
      </w:tr>
      <w:tr w:rsidR="001B14F3" w:rsidRPr="00253C57" w14:paraId="725D4FBF" w14:textId="77777777" w:rsidTr="001B14F3">
        <w:trPr>
          <w:trHeight w:val="330"/>
        </w:trPr>
        <w:tc>
          <w:tcPr>
            <w:tcW w:w="1126" w:type="dxa"/>
            <w:vMerge/>
            <w:hideMark/>
          </w:tcPr>
          <w:p w14:paraId="23F012C4" w14:textId="77777777" w:rsidR="001B14F3" w:rsidRPr="00253C57" w:rsidRDefault="001B14F3" w:rsidP="001B14F3">
            <w:pPr>
              <w:jc w:val="left"/>
              <w:rPr>
                <w:rFonts w:ascii="Abadi" w:hAnsi="Abadi"/>
                <w:sz w:val="22"/>
                <w:szCs w:val="22"/>
                <w:lang w:eastAsia="en-US"/>
              </w:rPr>
            </w:pPr>
          </w:p>
        </w:tc>
        <w:tc>
          <w:tcPr>
            <w:tcW w:w="1275" w:type="dxa"/>
            <w:vMerge/>
            <w:hideMark/>
          </w:tcPr>
          <w:p w14:paraId="4C0C9C61" w14:textId="77777777" w:rsidR="001B14F3" w:rsidRPr="00253C57" w:rsidRDefault="001B14F3" w:rsidP="001B14F3">
            <w:pPr>
              <w:jc w:val="left"/>
              <w:rPr>
                <w:rFonts w:ascii="Abadi" w:hAnsi="Abadi"/>
                <w:sz w:val="22"/>
                <w:szCs w:val="22"/>
                <w:lang w:eastAsia="en-US"/>
              </w:rPr>
            </w:pPr>
          </w:p>
        </w:tc>
        <w:tc>
          <w:tcPr>
            <w:tcW w:w="1678" w:type="dxa"/>
            <w:vMerge/>
            <w:hideMark/>
          </w:tcPr>
          <w:p w14:paraId="1AD81167" w14:textId="77777777" w:rsidR="001B14F3" w:rsidRPr="00253C57" w:rsidRDefault="001B14F3" w:rsidP="001B14F3">
            <w:pPr>
              <w:jc w:val="left"/>
              <w:rPr>
                <w:rFonts w:ascii="Abadi" w:hAnsi="Abadi"/>
                <w:sz w:val="22"/>
                <w:szCs w:val="22"/>
                <w:lang w:eastAsia="en-US"/>
              </w:rPr>
            </w:pPr>
          </w:p>
        </w:tc>
        <w:tc>
          <w:tcPr>
            <w:tcW w:w="1397" w:type="dxa"/>
            <w:vMerge/>
            <w:hideMark/>
          </w:tcPr>
          <w:p w14:paraId="6E205FED" w14:textId="77777777" w:rsidR="001B14F3" w:rsidRPr="00253C57" w:rsidRDefault="001B14F3" w:rsidP="001B14F3">
            <w:pPr>
              <w:jc w:val="left"/>
              <w:rPr>
                <w:rFonts w:ascii="Abadi" w:hAnsi="Abadi"/>
                <w:sz w:val="22"/>
                <w:szCs w:val="22"/>
                <w:lang w:eastAsia="en-US"/>
              </w:rPr>
            </w:pPr>
          </w:p>
        </w:tc>
        <w:tc>
          <w:tcPr>
            <w:tcW w:w="1935" w:type="dxa"/>
            <w:hideMark/>
          </w:tcPr>
          <w:p w14:paraId="6B0CFA2F"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6BE6DD46"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56 </w:t>
            </w:r>
          </w:p>
        </w:tc>
        <w:tc>
          <w:tcPr>
            <w:tcW w:w="2830" w:type="dxa"/>
            <w:vMerge/>
            <w:hideMark/>
          </w:tcPr>
          <w:p w14:paraId="12C3BE8B" w14:textId="77777777" w:rsidR="001B14F3" w:rsidRPr="00253C57" w:rsidRDefault="001B14F3" w:rsidP="001B14F3">
            <w:pPr>
              <w:jc w:val="left"/>
              <w:rPr>
                <w:rFonts w:ascii="Abadi" w:hAnsi="Abadi"/>
                <w:sz w:val="22"/>
                <w:szCs w:val="22"/>
                <w:lang w:eastAsia="en-US"/>
              </w:rPr>
            </w:pPr>
          </w:p>
        </w:tc>
        <w:tc>
          <w:tcPr>
            <w:tcW w:w="2217" w:type="dxa"/>
            <w:vMerge/>
            <w:hideMark/>
          </w:tcPr>
          <w:p w14:paraId="7A719490" w14:textId="77777777" w:rsidR="001B14F3" w:rsidRPr="00253C57" w:rsidRDefault="001B14F3" w:rsidP="001B14F3">
            <w:pPr>
              <w:jc w:val="left"/>
              <w:rPr>
                <w:rFonts w:ascii="Abadi" w:hAnsi="Abadi"/>
                <w:sz w:val="22"/>
                <w:szCs w:val="22"/>
                <w:lang w:eastAsia="en-US"/>
              </w:rPr>
            </w:pPr>
          </w:p>
        </w:tc>
      </w:tr>
      <w:tr w:rsidR="001B14F3" w:rsidRPr="00253C57" w14:paraId="43CBDB20" w14:textId="77777777" w:rsidTr="001B14F3">
        <w:trPr>
          <w:trHeight w:val="450"/>
        </w:trPr>
        <w:tc>
          <w:tcPr>
            <w:tcW w:w="15168" w:type="dxa"/>
            <w:gridSpan w:val="8"/>
            <w:hideMark/>
          </w:tcPr>
          <w:p w14:paraId="00C940E9"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Output 2.3.3 - Operationalised multi-sectoral nutrition information and surveillance systems</w:t>
            </w:r>
          </w:p>
        </w:tc>
      </w:tr>
      <w:tr w:rsidR="001B14F3" w:rsidRPr="00253C57" w14:paraId="2D03560D" w14:textId="77777777" w:rsidTr="001B14F3">
        <w:trPr>
          <w:trHeight w:val="405"/>
        </w:trPr>
        <w:tc>
          <w:tcPr>
            <w:tcW w:w="15168" w:type="dxa"/>
            <w:gridSpan w:val="8"/>
            <w:hideMark/>
          </w:tcPr>
          <w:p w14:paraId="7EA2221B"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 xml:space="preserve">Indicator 2.3.3-1 - Frequency of collection of national nutritional data (Years) Agency: </w:t>
            </w:r>
            <w:r w:rsidRPr="00253C57">
              <w:rPr>
                <w:rFonts w:ascii="Abadi" w:hAnsi="Abadi"/>
                <w:i/>
                <w:iCs/>
                <w:sz w:val="22"/>
                <w:szCs w:val="22"/>
                <w:lang w:eastAsia="en-US"/>
              </w:rPr>
              <w:t>UNICEF</w:t>
            </w:r>
          </w:p>
        </w:tc>
      </w:tr>
      <w:tr w:rsidR="001B14F3" w:rsidRPr="00253C57" w14:paraId="0DBC16C9" w14:textId="77777777" w:rsidTr="001B14F3">
        <w:trPr>
          <w:trHeight w:val="630"/>
        </w:trPr>
        <w:tc>
          <w:tcPr>
            <w:tcW w:w="1126" w:type="dxa"/>
            <w:vMerge w:val="restart"/>
            <w:hideMark/>
          </w:tcPr>
          <w:p w14:paraId="74090E75"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1A7C8143"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3577AA67"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United Republic of Tanzania</w:t>
            </w:r>
          </w:p>
        </w:tc>
        <w:tc>
          <w:tcPr>
            <w:tcW w:w="1397" w:type="dxa"/>
            <w:vMerge w:val="restart"/>
            <w:hideMark/>
          </w:tcPr>
          <w:p w14:paraId="4AD0FAB3"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5 years’ interval</w:t>
            </w:r>
          </w:p>
        </w:tc>
        <w:tc>
          <w:tcPr>
            <w:tcW w:w="1935" w:type="dxa"/>
            <w:hideMark/>
          </w:tcPr>
          <w:p w14:paraId="4E2E713B"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66BAB3DB"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Less than three years’ interval </w:t>
            </w:r>
          </w:p>
        </w:tc>
        <w:tc>
          <w:tcPr>
            <w:tcW w:w="2830" w:type="dxa"/>
            <w:vMerge w:val="restart"/>
            <w:hideMark/>
          </w:tcPr>
          <w:p w14:paraId="2392C714" w14:textId="0A7FE8CC"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National Bureau of Statistics -Tanzania </w:t>
            </w:r>
            <w:r w:rsidRPr="00253C57">
              <w:rPr>
                <w:rFonts w:ascii="Abadi" w:hAnsi="Abadi"/>
                <w:sz w:val="22"/>
                <w:szCs w:val="22"/>
                <w:lang w:eastAsia="en-US"/>
              </w:rPr>
              <w:lastRenderedPageBreak/>
              <w:t xml:space="preserve">National Nutrition Survey (TNNS), Tanzania </w:t>
            </w:r>
            <w:r w:rsidR="00782F38" w:rsidRPr="00253C57">
              <w:rPr>
                <w:rFonts w:ascii="Abadi" w:hAnsi="Abadi"/>
                <w:sz w:val="22"/>
                <w:szCs w:val="22"/>
                <w:lang w:eastAsia="en-US"/>
              </w:rPr>
              <w:t>Demographic</w:t>
            </w:r>
            <w:r w:rsidRPr="00253C57">
              <w:rPr>
                <w:rFonts w:ascii="Abadi" w:hAnsi="Abadi"/>
                <w:sz w:val="22"/>
                <w:szCs w:val="22"/>
                <w:lang w:eastAsia="en-US"/>
              </w:rPr>
              <w:t xml:space="preserve"> and health survey </w:t>
            </w:r>
          </w:p>
        </w:tc>
        <w:tc>
          <w:tcPr>
            <w:tcW w:w="2217" w:type="dxa"/>
            <w:vMerge w:val="restart"/>
            <w:hideMark/>
          </w:tcPr>
          <w:p w14:paraId="50EC2108"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lastRenderedPageBreak/>
              <w:t> </w:t>
            </w:r>
          </w:p>
        </w:tc>
      </w:tr>
      <w:tr w:rsidR="001B14F3" w:rsidRPr="00253C57" w14:paraId="17D8E3B4" w14:textId="77777777" w:rsidTr="001B14F3">
        <w:trPr>
          <w:trHeight w:val="660"/>
        </w:trPr>
        <w:tc>
          <w:tcPr>
            <w:tcW w:w="1126" w:type="dxa"/>
            <w:vMerge/>
            <w:hideMark/>
          </w:tcPr>
          <w:p w14:paraId="03C2DF8F" w14:textId="77777777" w:rsidR="001B14F3" w:rsidRPr="00253C57" w:rsidRDefault="001B14F3" w:rsidP="001B14F3">
            <w:pPr>
              <w:jc w:val="left"/>
              <w:rPr>
                <w:rFonts w:ascii="Abadi" w:hAnsi="Abadi"/>
                <w:sz w:val="22"/>
                <w:szCs w:val="22"/>
                <w:lang w:eastAsia="en-US"/>
              </w:rPr>
            </w:pPr>
          </w:p>
        </w:tc>
        <w:tc>
          <w:tcPr>
            <w:tcW w:w="1275" w:type="dxa"/>
            <w:vMerge/>
            <w:hideMark/>
          </w:tcPr>
          <w:p w14:paraId="66072FD0" w14:textId="77777777" w:rsidR="001B14F3" w:rsidRPr="00253C57" w:rsidRDefault="001B14F3" w:rsidP="001B14F3">
            <w:pPr>
              <w:jc w:val="left"/>
              <w:rPr>
                <w:rFonts w:ascii="Abadi" w:hAnsi="Abadi"/>
                <w:sz w:val="22"/>
                <w:szCs w:val="22"/>
                <w:lang w:eastAsia="en-US"/>
              </w:rPr>
            </w:pPr>
          </w:p>
        </w:tc>
        <w:tc>
          <w:tcPr>
            <w:tcW w:w="1678" w:type="dxa"/>
            <w:vMerge/>
            <w:hideMark/>
          </w:tcPr>
          <w:p w14:paraId="3CC2279D" w14:textId="77777777" w:rsidR="001B14F3" w:rsidRPr="00253C57" w:rsidRDefault="001B14F3" w:rsidP="001B14F3">
            <w:pPr>
              <w:jc w:val="left"/>
              <w:rPr>
                <w:rFonts w:ascii="Abadi" w:hAnsi="Abadi"/>
                <w:sz w:val="22"/>
                <w:szCs w:val="22"/>
                <w:lang w:eastAsia="en-US"/>
              </w:rPr>
            </w:pPr>
          </w:p>
        </w:tc>
        <w:tc>
          <w:tcPr>
            <w:tcW w:w="1397" w:type="dxa"/>
            <w:vMerge/>
            <w:hideMark/>
          </w:tcPr>
          <w:p w14:paraId="7F767ED5" w14:textId="77777777" w:rsidR="001B14F3" w:rsidRPr="00253C57" w:rsidRDefault="001B14F3" w:rsidP="001B14F3">
            <w:pPr>
              <w:jc w:val="left"/>
              <w:rPr>
                <w:rFonts w:ascii="Abadi" w:hAnsi="Abadi"/>
                <w:sz w:val="22"/>
                <w:szCs w:val="22"/>
                <w:lang w:eastAsia="en-US"/>
              </w:rPr>
            </w:pPr>
          </w:p>
        </w:tc>
        <w:tc>
          <w:tcPr>
            <w:tcW w:w="1935" w:type="dxa"/>
            <w:hideMark/>
          </w:tcPr>
          <w:p w14:paraId="7FECB88C"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3770C6C6"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Less than three years’ interval </w:t>
            </w:r>
          </w:p>
        </w:tc>
        <w:tc>
          <w:tcPr>
            <w:tcW w:w="2830" w:type="dxa"/>
            <w:vMerge/>
            <w:hideMark/>
          </w:tcPr>
          <w:p w14:paraId="7C8673C4" w14:textId="77777777" w:rsidR="001B14F3" w:rsidRPr="00253C57" w:rsidRDefault="001B14F3" w:rsidP="001B14F3">
            <w:pPr>
              <w:jc w:val="left"/>
              <w:rPr>
                <w:rFonts w:ascii="Abadi" w:hAnsi="Abadi"/>
                <w:sz w:val="22"/>
                <w:szCs w:val="22"/>
                <w:lang w:eastAsia="en-US"/>
              </w:rPr>
            </w:pPr>
          </w:p>
        </w:tc>
        <w:tc>
          <w:tcPr>
            <w:tcW w:w="2217" w:type="dxa"/>
            <w:vMerge/>
            <w:hideMark/>
          </w:tcPr>
          <w:p w14:paraId="4D141E3D" w14:textId="77777777" w:rsidR="001B14F3" w:rsidRPr="00253C57" w:rsidRDefault="001B14F3" w:rsidP="001B14F3">
            <w:pPr>
              <w:jc w:val="left"/>
              <w:rPr>
                <w:rFonts w:ascii="Abadi" w:hAnsi="Abadi"/>
                <w:sz w:val="22"/>
                <w:szCs w:val="22"/>
                <w:lang w:eastAsia="en-US"/>
              </w:rPr>
            </w:pPr>
          </w:p>
        </w:tc>
      </w:tr>
      <w:tr w:rsidR="001B14F3" w:rsidRPr="00253C57" w14:paraId="1259E950" w14:textId="77777777" w:rsidTr="001B14F3">
        <w:trPr>
          <w:trHeight w:val="300"/>
        </w:trPr>
        <w:tc>
          <w:tcPr>
            <w:tcW w:w="15168" w:type="dxa"/>
            <w:gridSpan w:val="8"/>
            <w:hideMark/>
          </w:tcPr>
          <w:p w14:paraId="76A42630"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 xml:space="preserve">Indicator 2.3.3-2 - Councils producing at least one semi-annual or annual multi-sectoral nutrition scorecards (Percent) Agency: </w:t>
            </w:r>
            <w:r w:rsidRPr="00253C57">
              <w:rPr>
                <w:rFonts w:ascii="Abadi" w:hAnsi="Abadi"/>
                <w:i/>
                <w:iCs/>
                <w:sz w:val="22"/>
                <w:szCs w:val="22"/>
                <w:lang w:eastAsia="en-US"/>
              </w:rPr>
              <w:t>UNICEF</w:t>
            </w:r>
          </w:p>
        </w:tc>
      </w:tr>
      <w:tr w:rsidR="001B14F3" w:rsidRPr="00253C57" w14:paraId="36A8169E" w14:textId="77777777" w:rsidTr="001B14F3">
        <w:trPr>
          <w:trHeight w:val="405"/>
        </w:trPr>
        <w:tc>
          <w:tcPr>
            <w:tcW w:w="1126" w:type="dxa"/>
            <w:vMerge w:val="restart"/>
            <w:hideMark/>
          </w:tcPr>
          <w:p w14:paraId="1E586EDE"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41A1F518"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7D446744"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United Republic of Tanzania</w:t>
            </w:r>
          </w:p>
        </w:tc>
        <w:tc>
          <w:tcPr>
            <w:tcW w:w="1397" w:type="dxa"/>
            <w:vMerge w:val="restart"/>
            <w:hideMark/>
          </w:tcPr>
          <w:p w14:paraId="443A9BD5"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0</w:t>
            </w:r>
          </w:p>
        </w:tc>
        <w:tc>
          <w:tcPr>
            <w:tcW w:w="1935" w:type="dxa"/>
            <w:hideMark/>
          </w:tcPr>
          <w:p w14:paraId="1779053C"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18CA93E2"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40 </w:t>
            </w:r>
          </w:p>
        </w:tc>
        <w:tc>
          <w:tcPr>
            <w:tcW w:w="2830" w:type="dxa"/>
            <w:vMerge w:val="restart"/>
            <w:hideMark/>
          </w:tcPr>
          <w:p w14:paraId="2E980AB6"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Tanzania Food and Nutrition Center - Multisectoral Nutrition Information System.</w:t>
            </w:r>
          </w:p>
        </w:tc>
        <w:tc>
          <w:tcPr>
            <w:tcW w:w="2217" w:type="dxa"/>
            <w:vMerge w:val="restart"/>
            <w:hideMark/>
          </w:tcPr>
          <w:p w14:paraId="19DFB825"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Increased accountability for nutrition in LGAs</w:t>
            </w:r>
          </w:p>
        </w:tc>
      </w:tr>
      <w:tr w:rsidR="001B14F3" w:rsidRPr="00253C57" w14:paraId="1BB6DB86" w14:textId="77777777" w:rsidTr="001B14F3">
        <w:trPr>
          <w:trHeight w:val="330"/>
        </w:trPr>
        <w:tc>
          <w:tcPr>
            <w:tcW w:w="1126" w:type="dxa"/>
            <w:vMerge/>
            <w:hideMark/>
          </w:tcPr>
          <w:p w14:paraId="6978878F" w14:textId="77777777" w:rsidR="001B14F3" w:rsidRPr="00253C57" w:rsidRDefault="001B14F3" w:rsidP="001B14F3">
            <w:pPr>
              <w:jc w:val="left"/>
              <w:rPr>
                <w:rFonts w:ascii="Abadi" w:hAnsi="Abadi"/>
                <w:sz w:val="22"/>
                <w:szCs w:val="22"/>
                <w:lang w:eastAsia="en-US"/>
              </w:rPr>
            </w:pPr>
          </w:p>
        </w:tc>
        <w:tc>
          <w:tcPr>
            <w:tcW w:w="1275" w:type="dxa"/>
            <w:vMerge/>
            <w:hideMark/>
          </w:tcPr>
          <w:p w14:paraId="4FF562D2" w14:textId="77777777" w:rsidR="001B14F3" w:rsidRPr="00253C57" w:rsidRDefault="001B14F3" w:rsidP="001B14F3">
            <w:pPr>
              <w:jc w:val="left"/>
              <w:rPr>
                <w:rFonts w:ascii="Abadi" w:hAnsi="Abadi"/>
                <w:sz w:val="22"/>
                <w:szCs w:val="22"/>
                <w:lang w:eastAsia="en-US"/>
              </w:rPr>
            </w:pPr>
          </w:p>
        </w:tc>
        <w:tc>
          <w:tcPr>
            <w:tcW w:w="1678" w:type="dxa"/>
            <w:vMerge/>
            <w:hideMark/>
          </w:tcPr>
          <w:p w14:paraId="13DD0562" w14:textId="77777777" w:rsidR="001B14F3" w:rsidRPr="00253C57" w:rsidRDefault="001B14F3" w:rsidP="001B14F3">
            <w:pPr>
              <w:jc w:val="left"/>
              <w:rPr>
                <w:rFonts w:ascii="Abadi" w:hAnsi="Abadi"/>
                <w:sz w:val="22"/>
                <w:szCs w:val="22"/>
                <w:lang w:eastAsia="en-US"/>
              </w:rPr>
            </w:pPr>
          </w:p>
        </w:tc>
        <w:tc>
          <w:tcPr>
            <w:tcW w:w="1397" w:type="dxa"/>
            <w:vMerge/>
            <w:hideMark/>
          </w:tcPr>
          <w:p w14:paraId="21243414" w14:textId="77777777" w:rsidR="001B14F3" w:rsidRPr="00253C57" w:rsidRDefault="001B14F3" w:rsidP="001B14F3">
            <w:pPr>
              <w:jc w:val="left"/>
              <w:rPr>
                <w:rFonts w:ascii="Abadi" w:hAnsi="Abadi"/>
                <w:sz w:val="22"/>
                <w:szCs w:val="22"/>
                <w:lang w:eastAsia="en-US"/>
              </w:rPr>
            </w:pPr>
          </w:p>
        </w:tc>
        <w:tc>
          <w:tcPr>
            <w:tcW w:w="1935" w:type="dxa"/>
            <w:hideMark/>
          </w:tcPr>
          <w:p w14:paraId="04EEB4F1"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54A03493"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100 </w:t>
            </w:r>
          </w:p>
        </w:tc>
        <w:tc>
          <w:tcPr>
            <w:tcW w:w="2830" w:type="dxa"/>
            <w:vMerge/>
            <w:hideMark/>
          </w:tcPr>
          <w:p w14:paraId="210DDFFE" w14:textId="77777777" w:rsidR="001B14F3" w:rsidRPr="00253C57" w:rsidRDefault="001B14F3" w:rsidP="001B14F3">
            <w:pPr>
              <w:jc w:val="left"/>
              <w:rPr>
                <w:rFonts w:ascii="Abadi" w:hAnsi="Abadi"/>
                <w:sz w:val="22"/>
                <w:szCs w:val="22"/>
                <w:lang w:eastAsia="en-US"/>
              </w:rPr>
            </w:pPr>
          </w:p>
        </w:tc>
        <w:tc>
          <w:tcPr>
            <w:tcW w:w="2217" w:type="dxa"/>
            <w:vMerge/>
            <w:hideMark/>
          </w:tcPr>
          <w:p w14:paraId="2C56DF07" w14:textId="77777777" w:rsidR="001B14F3" w:rsidRPr="00253C57" w:rsidRDefault="001B14F3" w:rsidP="001B14F3">
            <w:pPr>
              <w:jc w:val="left"/>
              <w:rPr>
                <w:rFonts w:ascii="Abadi" w:hAnsi="Abadi"/>
                <w:sz w:val="22"/>
                <w:szCs w:val="22"/>
                <w:lang w:eastAsia="en-US"/>
              </w:rPr>
            </w:pPr>
          </w:p>
        </w:tc>
      </w:tr>
      <w:tr w:rsidR="001B14F3" w:rsidRPr="00253C57" w14:paraId="7BFA9F0B" w14:textId="77777777" w:rsidTr="001B14F3">
        <w:trPr>
          <w:trHeight w:val="405"/>
        </w:trPr>
        <w:tc>
          <w:tcPr>
            <w:tcW w:w="15168" w:type="dxa"/>
            <w:gridSpan w:val="8"/>
            <w:hideMark/>
          </w:tcPr>
          <w:p w14:paraId="51105E33"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 xml:space="preserve">Indicator 2.3.3-3 - Districts on the mainland reporting on nutrition indicators in DHIS (Number of Districts) Agency: </w:t>
            </w:r>
            <w:r w:rsidRPr="00253C57">
              <w:rPr>
                <w:rFonts w:ascii="Abadi" w:hAnsi="Abadi"/>
                <w:i/>
                <w:iCs/>
                <w:sz w:val="22"/>
                <w:szCs w:val="22"/>
                <w:lang w:eastAsia="en-US"/>
              </w:rPr>
              <w:t>WHO</w:t>
            </w:r>
          </w:p>
        </w:tc>
      </w:tr>
      <w:tr w:rsidR="001B14F3" w:rsidRPr="00253C57" w14:paraId="26BC5DBF" w14:textId="77777777" w:rsidTr="001B14F3">
        <w:trPr>
          <w:trHeight w:val="540"/>
        </w:trPr>
        <w:tc>
          <w:tcPr>
            <w:tcW w:w="1126" w:type="dxa"/>
            <w:vMerge w:val="restart"/>
            <w:hideMark/>
          </w:tcPr>
          <w:p w14:paraId="58B46500"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1B93A285"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09CE82EA"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Mainland</w:t>
            </w:r>
          </w:p>
        </w:tc>
        <w:tc>
          <w:tcPr>
            <w:tcW w:w="1397" w:type="dxa"/>
            <w:vMerge w:val="restart"/>
            <w:hideMark/>
          </w:tcPr>
          <w:p w14:paraId="52810022"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0</w:t>
            </w:r>
          </w:p>
        </w:tc>
        <w:tc>
          <w:tcPr>
            <w:tcW w:w="1935" w:type="dxa"/>
            <w:hideMark/>
          </w:tcPr>
          <w:p w14:paraId="39EEE9E0"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1D8F01D5"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30 </w:t>
            </w:r>
          </w:p>
        </w:tc>
        <w:tc>
          <w:tcPr>
            <w:tcW w:w="2830" w:type="dxa"/>
            <w:vMerge w:val="restart"/>
            <w:hideMark/>
          </w:tcPr>
          <w:p w14:paraId="1245F87C"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Tanzania Food and Nutrition Center - Multisectoral Nutrition Information System.</w:t>
            </w:r>
          </w:p>
        </w:tc>
        <w:tc>
          <w:tcPr>
            <w:tcW w:w="2217" w:type="dxa"/>
            <w:vMerge w:val="restart"/>
            <w:hideMark/>
          </w:tcPr>
          <w:p w14:paraId="215A780D"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Increased accountability for nutrition in LGAs</w:t>
            </w:r>
          </w:p>
        </w:tc>
      </w:tr>
      <w:tr w:rsidR="001B14F3" w:rsidRPr="00253C57" w14:paraId="4B4582A2" w14:textId="77777777" w:rsidTr="001B14F3">
        <w:trPr>
          <w:trHeight w:val="435"/>
        </w:trPr>
        <w:tc>
          <w:tcPr>
            <w:tcW w:w="1126" w:type="dxa"/>
            <w:vMerge/>
            <w:hideMark/>
          </w:tcPr>
          <w:p w14:paraId="236525C1" w14:textId="77777777" w:rsidR="001B14F3" w:rsidRPr="00253C57" w:rsidRDefault="001B14F3" w:rsidP="001B14F3">
            <w:pPr>
              <w:jc w:val="left"/>
              <w:rPr>
                <w:rFonts w:ascii="Abadi" w:hAnsi="Abadi"/>
                <w:sz w:val="22"/>
                <w:szCs w:val="22"/>
                <w:lang w:eastAsia="en-US"/>
              </w:rPr>
            </w:pPr>
          </w:p>
        </w:tc>
        <w:tc>
          <w:tcPr>
            <w:tcW w:w="1275" w:type="dxa"/>
            <w:vMerge/>
            <w:hideMark/>
          </w:tcPr>
          <w:p w14:paraId="7A662DE2" w14:textId="77777777" w:rsidR="001B14F3" w:rsidRPr="00253C57" w:rsidRDefault="001B14F3" w:rsidP="001B14F3">
            <w:pPr>
              <w:jc w:val="left"/>
              <w:rPr>
                <w:rFonts w:ascii="Abadi" w:hAnsi="Abadi"/>
                <w:sz w:val="22"/>
                <w:szCs w:val="22"/>
                <w:lang w:eastAsia="en-US"/>
              </w:rPr>
            </w:pPr>
          </w:p>
        </w:tc>
        <w:tc>
          <w:tcPr>
            <w:tcW w:w="1678" w:type="dxa"/>
            <w:vMerge/>
            <w:hideMark/>
          </w:tcPr>
          <w:p w14:paraId="3CFB2FF6" w14:textId="77777777" w:rsidR="001B14F3" w:rsidRPr="00253C57" w:rsidRDefault="001B14F3" w:rsidP="001B14F3">
            <w:pPr>
              <w:jc w:val="left"/>
              <w:rPr>
                <w:rFonts w:ascii="Abadi" w:hAnsi="Abadi"/>
                <w:sz w:val="22"/>
                <w:szCs w:val="22"/>
                <w:lang w:eastAsia="en-US"/>
              </w:rPr>
            </w:pPr>
          </w:p>
        </w:tc>
        <w:tc>
          <w:tcPr>
            <w:tcW w:w="1397" w:type="dxa"/>
            <w:vMerge/>
            <w:hideMark/>
          </w:tcPr>
          <w:p w14:paraId="0B6BC9C3" w14:textId="77777777" w:rsidR="001B14F3" w:rsidRPr="00253C57" w:rsidRDefault="001B14F3" w:rsidP="001B14F3">
            <w:pPr>
              <w:jc w:val="left"/>
              <w:rPr>
                <w:rFonts w:ascii="Abadi" w:hAnsi="Abadi"/>
                <w:sz w:val="22"/>
                <w:szCs w:val="22"/>
                <w:lang w:eastAsia="en-US"/>
              </w:rPr>
            </w:pPr>
          </w:p>
        </w:tc>
        <w:tc>
          <w:tcPr>
            <w:tcW w:w="1935" w:type="dxa"/>
            <w:hideMark/>
          </w:tcPr>
          <w:p w14:paraId="4127E5B4"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32A3F625"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100 </w:t>
            </w:r>
          </w:p>
        </w:tc>
        <w:tc>
          <w:tcPr>
            <w:tcW w:w="2830" w:type="dxa"/>
            <w:vMerge/>
            <w:hideMark/>
          </w:tcPr>
          <w:p w14:paraId="5726B56B" w14:textId="77777777" w:rsidR="001B14F3" w:rsidRPr="00253C57" w:rsidRDefault="001B14F3" w:rsidP="001B14F3">
            <w:pPr>
              <w:jc w:val="left"/>
              <w:rPr>
                <w:rFonts w:ascii="Abadi" w:hAnsi="Abadi"/>
                <w:sz w:val="22"/>
                <w:szCs w:val="22"/>
                <w:lang w:eastAsia="en-US"/>
              </w:rPr>
            </w:pPr>
          </w:p>
        </w:tc>
        <w:tc>
          <w:tcPr>
            <w:tcW w:w="2217" w:type="dxa"/>
            <w:vMerge/>
            <w:hideMark/>
          </w:tcPr>
          <w:p w14:paraId="030AAAC2" w14:textId="77777777" w:rsidR="001B14F3" w:rsidRPr="00253C57" w:rsidRDefault="001B14F3" w:rsidP="001B14F3">
            <w:pPr>
              <w:jc w:val="left"/>
              <w:rPr>
                <w:rFonts w:ascii="Abadi" w:hAnsi="Abadi"/>
                <w:sz w:val="22"/>
                <w:szCs w:val="22"/>
                <w:lang w:eastAsia="en-US"/>
              </w:rPr>
            </w:pPr>
          </w:p>
        </w:tc>
      </w:tr>
      <w:tr w:rsidR="001B14F3" w:rsidRPr="00253C57" w14:paraId="62502837" w14:textId="77777777" w:rsidTr="001B14F3">
        <w:trPr>
          <w:trHeight w:val="405"/>
        </w:trPr>
        <w:tc>
          <w:tcPr>
            <w:tcW w:w="15168" w:type="dxa"/>
            <w:gridSpan w:val="8"/>
            <w:hideMark/>
          </w:tcPr>
          <w:p w14:paraId="44B1567F" w14:textId="77777777" w:rsidR="001B14F3" w:rsidRPr="00253C57" w:rsidRDefault="001B14F3" w:rsidP="001B14F3">
            <w:pPr>
              <w:jc w:val="left"/>
              <w:rPr>
                <w:rFonts w:ascii="Abadi" w:hAnsi="Abadi"/>
                <w:b/>
                <w:bCs/>
                <w:sz w:val="22"/>
                <w:szCs w:val="22"/>
                <w:lang w:eastAsia="en-US"/>
              </w:rPr>
            </w:pPr>
            <w:r w:rsidRPr="00253C57">
              <w:rPr>
                <w:rFonts w:ascii="Abadi" w:hAnsi="Abadi"/>
                <w:b/>
                <w:bCs/>
                <w:sz w:val="22"/>
                <w:szCs w:val="22"/>
                <w:lang w:eastAsia="en-US"/>
              </w:rPr>
              <w:t xml:space="preserve">Indicator 2.3.3-4 - Councils carrying out at least one semi-annual and annual bottleneck analysis of nutrition interventions (Percent) Agency: </w:t>
            </w:r>
            <w:r w:rsidRPr="00253C57">
              <w:rPr>
                <w:rFonts w:ascii="Abadi" w:hAnsi="Abadi"/>
                <w:i/>
                <w:iCs/>
                <w:sz w:val="22"/>
                <w:szCs w:val="22"/>
                <w:lang w:eastAsia="en-US"/>
              </w:rPr>
              <w:t>UNICEF</w:t>
            </w:r>
          </w:p>
        </w:tc>
      </w:tr>
      <w:tr w:rsidR="001B14F3" w:rsidRPr="00253C57" w14:paraId="2FEA3E1E" w14:textId="77777777" w:rsidTr="001B14F3">
        <w:trPr>
          <w:trHeight w:val="480"/>
        </w:trPr>
        <w:tc>
          <w:tcPr>
            <w:tcW w:w="1126" w:type="dxa"/>
            <w:vMerge w:val="restart"/>
            <w:hideMark/>
          </w:tcPr>
          <w:p w14:paraId="3823BD44"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w:t>
            </w:r>
          </w:p>
        </w:tc>
        <w:tc>
          <w:tcPr>
            <w:tcW w:w="1275" w:type="dxa"/>
            <w:vMerge w:val="restart"/>
            <w:hideMark/>
          </w:tcPr>
          <w:p w14:paraId="4E20BA23"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Total</w:t>
            </w:r>
          </w:p>
        </w:tc>
        <w:tc>
          <w:tcPr>
            <w:tcW w:w="1678" w:type="dxa"/>
            <w:vMerge w:val="restart"/>
            <w:hideMark/>
          </w:tcPr>
          <w:p w14:paraId="5891A1C9"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United Republic of Tanzania</w:t>
            </w:r>
          </w:p>
        </w:tc>
        <w:tc>
          <w:tcPr>
            <w:tcW w:w="1397" w:type="dxa"/>
            <w:vMerge w:val="restart"/>
            <w:hideMark/>
          </w:tcPr>
          <w:p w14:paraId="65F88A63"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70</w:t>
            </w:r>
          </w:p>
        </w:tc>
        <w:tc>
          <w:tcPr>
            <w:tcW w:w="1935" w:type="dxa"/>
            <w:hideMark/>
          </w:tcPr>
          <w:p w14:paraId="0AE1E729"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Planned</w:t>
            </w:r>
          </w:p>
        </w:tc>
        <w:tc>
          <w:tcPr>
            <w:tcW w:w="2710" w:type="dxa"/>
            <w:hideMark/>
          </w:tcPr>
          <w:p w14:paraId="176DD8A7"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85 </w:t>
            </w:r>
          </w:p>
        </w:tc>
        <w:tc>
          <w:tcPr>
            <w:tcW w:w="2830" w:type="dxa"/>
            <w:vMerge w:val="restart"/>
            <w:hideMark/>
          </w:tcPr>
          <w:p w14:paraId="6C1D4074"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Tanzania Food and Nutrition Center - Multisectoral Nutrition Information System.</w:t>
            </w:r>
          </w:p>
        </w:tc>
        <w:tc>
          <w:tcPr>
            <w:tcW w:w="2217" w:type="dxa"/>
            <w:vMerge w:val="restart"/>
            <w:hideMark/>
          </w:tcPr>
          <w:p w14:paraId="393E8E6A"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Increased accountability for nutrition in LGAs</w:t>
            </w:r>
          </w:p>
        </w:tc>
      </w:tr>
      <w:tr w:rsidR="001B14F3" w:rsidRPr="00253C57" w14:paraId="002EB9C7" w14:textId="77777777" w:rsidTr="001B14F3">
        <w:trPr>
          <w:trHeight w:val="330"/>
        </w:trPr>
        <w:tc>
          <w:tcPr>
            <w:tcW w:w="1126" w:type="dxa"/>
            <w:vMerge/>
            <w:hideMark/>
          </w:tcPr>
          <w:p w14:paraId="485DD4EC" w14:textId="77777777" w:rsidR="001B14F3" w:rsidRPr="00253C57" w:rsidRDefault="001B14F3" w:rsidP="001B14F3">
            <w:pPr>
              <w:jc w:val="left"/>
              <w:rPr>
                <w:rFonts w:ascii="Abadi" w:hAnsi="Abadi"/>
                <w:sz w:val="22"/>
                <w:szCs w:val="22"/>
                <w:lang w:eastAsia="en-US"/>
              </w:rPr>
            </w:pPr>
          </w:p>
        </w:tc>
        <w:tc>
          <w:tcPr>
            <w:tcW w:w="1275" w:type="dxa"/>
            <w:vMerge/>
            <w:hideMark/>
          </w:tcPr>
          <w:p w14:paraId="52BE3B46" w14:textId="77777777" w:rsidR="001B14F3" w:rsidRPr="00253C57" w:rsidRDefault="001B14F3" w:rsidP="001B14F3">
            <w:pPr>
              <w:jc w:val="left"/>
              <w:rPr>
                <w:rFonts w:ascii="Abadi" w:hAnsi="Abadi"/>
                <w:sz w:val="22"/>
                <w:szCs w:val="22"/>
                <w:lang w:eastAsia="en-US"/>
              </w:rPr>
            </w:pPr>
          </w:p>
        </w:tc>
        <w:tc>
          <w:tcPr>
            <w:tcW w:w="1678" w:type="dxa"/>
            <w:vMerge/>
            <w:hideMark/>
          </w:tcPr>
          <w:p w14:paraId="66F4C897" w14:textId="77777777" w:rsidR="001B14F3" w:rsidRPr="00253C57" w:rsidRDefault="001B14F3" w:rsidP="001B14F3">
            <w:pPr>
              <w:jc w:val="left"/>
              <w:rPr>
                <w:rFonts w:ascii="Abadi" w:hAnsi="Abadi"/>
                <w:sz w:val="22"/>
                <w:szCs w:val="22"/>
                <w:lang w:eastAsia="en-US"/>
              </w:rPr>
            </w:pPr>
          </w:p>
        </w:tc>
        <w:tc>
          <w:tcPr>
            <w:tcW w:w="1397" w:type="dxa"/>
            <w:vMerge/>
            <w:hideMark/>
          </w:tcPr>
          <w:p w14:paraId="57C032BA" w14:textId="77777777" w:rsidR="001B14F3" w:rsidRPr="00253C57" w:rsidRDefault="001B14F3" w:rsidP="001B14F3">
            <w:pPr>
              <w:jc w:val="left"/>
              <w:rPr>
                <w:rFonts w:ascii="Abadi" w:hAnsi="Abadi"/>
                <w:sz w:val="22"/>
                <w:szCs w:val="22"/>
                <w:lang w:eastAsia="en-US"/>
              </w:rPr>
            </w:pPr>
          </w:p>
        </w:tc>
        <w:tc>
          <w:tcPr>
            <w:tcW w:w="1935" w:type="dxa"/>
            <w:hideMark/>
          </w:tcPr>
          <w:p w14:paraId="0366FCAA"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Actual</w:t>
            </w:r>
          </w:p>
        </w:tc>
        <w:tc>
          <w:tcPr>
            <w:tcW w:w="2710" w:type="dxa"/>
            <w:hideMark/>
          </w:tcPr>
          <w:p w14:paraId="20F7B93C" w14:textId="77777777" w:rsidR="001B14F3" w:rsidRPr="00253C57" w:rsidRDefault="001B14F3" w:rsidP="001B14F3">
            <w:pPr>
              <w:jc w:val="left"/>
              <w:rPr>
                <w:rFonts w:ascii="Abadi" w:hAnsi="Abadi"/>
                <w:sz w:val="22"/>
                <w:szCs w:val="22"/>
                <w:lang w:eastAsia="en-US"/>
              </w:rPr>
            </w:pPr>
            <w:r w:rsidRPr="00253C57">
              <w:rPr>
                <w:rFonts w:ascii="Abadi" w:hAnsi="Abadi"/>
                <w:sz w:val="22"/>
                <w:szCs w:val="22"/>
                <w:lang w:eastAsia="en-US"/>
              </w:rPr>
              <w:t xml:space="preserve">                                      100 </w:t>
            </w:r>
          </w:p>
        </w:tc>
        <w:tc>
          <w:tcPr>
            <w:tcW w:w="2830" w:type="dxa"/>
            <w:vMerge/>
            <w:hideMark/>
          </w:tcPr>
          <w:p w14:paraId="5A8A0478" w14:textId="77777777" w:rsidR="001B14F3" w:rsidRPr="00253C57" w:rsidRDefault="001B14F3" w:rsidP="001B14F3">
            <w:pPr>
              <w:jc w:val="left"/>
              <w:rPr>
                <w:rFonts w:ascii="Abadi" w:hAnsi="Abadi"/>
                <w:sz w:val="22"/>
                <w:szCs w:val="22"/>
                <w:lang w:eastAsia="en-US"/>
              </w:rPr>
            </w:pPr>
          </w:p>
        </w:tc>
        <w:tc>
          <w:tcPr>
            <w:tcW w:w="2217" w:type="dxa"/>
            <w:vMerge/>
            <w:hideMark/>
          </w:tcPr>
          <w:p w14:paraId="7BDA48FB" w14:textId="77777777" w:rsidR="001B14F3" w:rsidRPr="00253C57" w:rsidRDefault="001B14F3" w:rsidP="001B14F3">
            <w:pPr>
              <w:jc w:val="left"/>
              <w:rPr>
                <w:rFonts w:ascii="Abadi" w:hAnsi="Abadi"/>
                <w:sz w:val="22"/>
                <w:szCs w:val="22"/>
                <w:lang w:eastAsia="en-US"/>
              </w:rPr>
            </w:pPr>
          </w:p>
        </w:tc>
      </w:tr>
    </w:tbl>
    <w:p w14:paraId="086BB5C3" w14:textId="1D3D0B51" w:rsidR="007D54C8" w:rsidRPr="00253C57" w:rsidRDefault="007D54C8" w:rsidP="00695B4C"/>
    <w:p w14:paraId="49E7D66D" w14:textId="77777777" w:rsidR="007D54C8" w:rsidRPr="00253C57" w:rsidRDefault="007D54C8">
      <w:pPr>
        <w:jc w:val="left"/>
      </w:pPr>
      <w:r w:rsidRPr="00253C57">
        <w:br w:type="page"/>
      </w:r>
    </w:p>
    <w:p w14:paraId="582EFA16" w14:textId="3F1DAE00" w:rsidR="001B14F3" w:rsidRPr="00253C57" w:rsidRDefault="007D54C8" w:rsidP="00CC2BB2">
      <w:pPr>
        <w:pStyle w:val="Heading2"/>
        <w:numPr>
          <w:ilvl w:val="1"/>
          <w:numId w:val="16"/>
        </w:numPr>
      </w:pPr>
      <w:bookmarkStart w:id="57" w:name="_Toc135559867"/>
      <w:r w:rsidRPr="00253C57">
        <w:lastRenderedPageBreak/>
        <w:t>Women's Leadership and Political Participation</w:t>
      </w:r>
      <w:bookmarkEnd w:id="57"/>
    </w:p>
    <w:p w14:paraId="446FC4DF" w14:textId="0EE07435" w:rsidR="007D54C8" w:rsidRPr="00253C57" w:rsidRDefault="007D54C8" w:rsidP="00695B4C"/>
    <w:tbl>
      <w:tblPr>
        <w:tblW w:w="15168" w:type="dxa"/>
        <w:tblInd w:w="-577" w:type="dxa"/>
        <w:tblLook w:val="04A0" w:firstRow="1" w:lastRow="0" w:firstColumn="1" w:lastColumn="0" w:noHBand="0" w:noVBand="1"/>
      </w:tblPr>
      <w:tblGrid>
        <w:gridCol w:w="1134"/>
        <w:gridCol w:w="1275"/>
        <w:gridCol w:w="1270"/>
        <w:gridCol w:w="2873"/>
        <w:gridCol w:w="1115"/>
        <w:gridCol w:w="3074"/>
        <w:gridCol w:w="1592"/>
        <w:gridCol w:w="2835"/>
      </w:tblGrid>
      <w:tr w:rsidR="007D54C8" w:rsidRPr="00253C57" w14:paraId="5CD01A5F" w14:textId="77777777" w:rsidTr="007D54C8">
        <w:trPr>
          <w:trHeight w:val="525"/>
          <w:tblHeader/>
        </w:trPr>
        <w:tc>
          <w:tcPr>
            <w:tcW w:w="15168" w:type="dxa"/>
            <w:gridSpan w:val="8"/>
            <w:tcBorders>
              <w:top w:val="single" w:sz="8" w:space="0" w:color="auto"/>
              <w:left w:val="single" w:sz="8" w:space="0" w:color="auto"/>
              <w:bottom w:val="nil"/>
              <w:right w:val="single" w:sz="8" w:space="0" w:color="000000"/>
            </w:tcBorders>
            <w:shd w:val="clear" w:color="000000" w:fill="8497B0"/>
            <w:hideMark/>
          </w:tcPr>
          <w:p w14:paraId="7F00CD47"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Women's Leadership and Political Participation Outcome 3.2 - Women and girls have increased opportunities to hold leadership positions in political and public life at national and subnational levels</w:t>
            </w:r>
          </w:p>
        </w:tc>
      </w:tr>
      <w:tr w:rsidR="007D54C8" w:rsidRPr="00253C57" w14:paraId="644419EA" w14:textId="77777777" w:rsidTr="007D54C8">
        <w:trPr>
          <w:trHeight w:val="615"/>
        </w:trPr>
        <w:tc>
          <w:tcPr>
            <w:tcW w:w="15168" w:type="dxa"/>
            <w:gridSpan w:val="8"/>
            <w:tcBorders>
              <w:top w:val="nil"/>
              <w:left w:val="single" w:sz="8" w:space="0" w:color="auto"/>
              <w:bottom w:val="single" w:sz="8" w:space="0" w:color="auto"/>
              <w:right w:val="single" w:sz="8" w:space="0" w:color="000000"/>
            </w:tcBorders>
            <w:shd w:val="clear" w:color="000000" w:fill="E7E6E6"/>
            <w:hideMark/>
          </w:tcPr>
          <w:p w14:paraId="369098D6"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Output 3.2.1 - Relevant MDAs, EMBs, Parliament, Women Caucuses have strengthened capacity to develop gender responsive laws, policies and guidelines relevant to Women's Leadership and Political Participation (WLPP)</w:t>
            </w:r>
          </w:p>
        </w:tc>
      </w:tr>
      <w:tr w:rsidR="007D54C8" w:rsidRPr="00253C57" w14:paraId="6AE92340" w14:textId="77777777" w:rsidTr="007D54C8">
        <w:trPr>
          <w:trHeight w:val="690"/>
        </w:trPr>
        <w:tc>
          <w:tcPr>
            <w:tcW w:w="1134" w:type="dxa"/>
            <w:tcBorders>
              <w:top w:val="single" w:sz="8" w:space="0" w:color="auto"/>
              <w:left w:val="single" w:sz="8" w:space="0" w:color="auto"/>
              <w:bottom w:val="single" w:sz="8" w:space="0" w:color="auto"/>
              <w:right w:val="single" w:sz="8" w:space="0" w:color="auto"/>
            </w:tcBorders>
            <w:shd w:val="clear" w:color="000000" w:fill="FFE699"/>
            <w:hideMark/>
          </w:tcPr>
          <w:p w14:paraId="23A30D7C"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Indicators</w:t>
            </w:r>
          </w:p>
        </w:tc>
        <w:tc>
          <w:tcPr>
            <w:tcW w:w="1275" w:type="dxa"/>
            <w:tcBorders>
              <w:top w:val="single" w:sz="8" w:space="0" w:color="auto"/>
              <w:left w:val="nil"/>
              <w:bottom w:val="single" w:sz="8" w:space="0" w:color="auto"/>
              <w:right w:val="single" w:sz="8" w:space="0" w:color="auto"/>
            </w:tcBorders>
            <w:shd w:val="clear" w:color="000000" w:fill="FFE699"/>
            <w:hideMark/>
          </w:tcPr>
          <w:p w14:paraId="414921F8"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Subgroup</w:t>
            </w:r>
          </w:p>
        </w:tc>
        <w:tc>
          <w:tcPr>
            <w:tcW w:w="1270" w:type="dxa"/>
            <w:tcBorders>
              <w:top w:val="single" w:sz="8" w:space="0" w:color="auto"/>
              <w:left w:val="nil"/>
              <w:bottom w:val="single" w:sz="8" w:space="0" w:color="auto"/>
              <w:right w:val="single" w:sz="8" w:space="0" w:color="auto"/>
            </w:tcBorders>
            <w:shd w:val="clear" w:color="000000" w:fill="FFE699"/>
            <w:hideMark/>
          </w:tcPr>
          <w:p w14:paraId="2DA8EB5B"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Geography</w:t>
            </w:r>
          </w:p>
        </w:tc>
        <w:tc>
          <w:tcPr>
            <w:tcW w:w="2873" w:type="dxa"/>
            <w:tcBorders>
              <w:top w:val="single" w:sz="8" w:space="0" w:color="auto"/>
              <w:left w:val="nil"/>
              <w:bottom w:val="single" w:sz="8" w:space="0" w:color="auto"/>
              <w:right w:val="single" w:sz="8" w:space="0" w:color="auto"/>
            </w:tcBorders>
            <w:shd w:val="clear" w:color="000000" w:fill="FFE699"/>
            <w:hideMark/>
          </w:tcPr>
          <w:p w14:paraId="4459C7BE"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 xml:space="preserve">Baseline </w:t>
            </w:r>
          </w:p>
        </w:tc>
        <w:tc>
          <w:tcPr>
            <w:tcW w:w="1115" w:type="dxa"/>
            <w:tcBorders>
              <w:top w:val="single" w:sz="8" w:space="0" w:color="auto"/>
              <w:left w:val="nil"/>
              <w:bottom w:val="single" w:sz="8" w:space="0" w:color="auto"/>
              <w:right w:val="single" w:sz="8" w:space="0" w:color="auto"/>
            </w:tcBorders>
            <w:shd w:val="clear" w:color="000000" w:fill="FFE699"/>
            <w:hideMark/>
          </w:tcPr>
          <w:p w14:paraId="43509B04"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Status</w:t>
            </w:r>
          </w:p>
        </w:tc>
        <w:tc>
          <w:tcPr>
            <w:tcW w:w="3074" w:type="dxa"/>
            <w:tcBorders>
              <w:top w:val="single" w:sz="8" w:space="0" w:color="auto"/>
              <w:left w:val="nil"/>
              <w:bottom w:val="single" w:sz="8" w:space="0" w:color="auto"/>
              <w:right w:val="single" w:sz="8" w:space="0" w:color="auto"/>
            </w:tcBorders>
            <w:shd w:val="clear" w:color="000000" w:fill="FFE699"/>
            <w:hideMark/>
          </w:tcPr>
          <w:p w14:paraId="0657BDE0"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 xml:space="preserve">2021 Actual Achievements as a result of One Fund Contributions </w:t>
            </w:r>
          </w:p>
        </w:tc>
        <w:tc>
          <w:tcPr>
            <w:tcW w:w="1592" w:type="dxa"/>
            <w:tcBorders>
              <w:top w:val="single" w:sz="8" w:space="0" w:color="auto"/>
              <w:left w:val="nil"/>
              <w:bottom w:val="single" w:sz="8" w:space="0" w:color="auto"/>
              <w:right w:val="single" w:sz="8" w:space="0" w:color="auto"/>
            </w:tcBorders>
            <w:shd w:val="clear" w:color="000000" w:fill="FFE699"/>
            <w:hideMark/>
          </w:tcPr>
          <w:p w14:paraId="6F1BF08C"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Means of Verification</w:t>
            </w:r>
          </w:p>
        </w:tc>
        <w:tc>
          <w:tcPr>
            <w:tcW w:w="2835" w:type="dxa"/>
            <w:tcBorders>
              <w:top w:val="single" w:sz="8" w:space="0" w:color="auto"/>
              <w:left w:val="nil"/>
              <w:bottom w:val="single" w:sz="8" w:space="0" w:color="auto"/>
              <w:right w:val="single" w:sz="8" w:space="0" w:color="auto"/>
            </w:tcBorders>
            <w:shd w:val="clear" w:color="000000" w:fill="FFE699"/>
            <w:hideMark/>
          </w:tcPr>
          <w:p w14:paraId="1DE81137"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Reasons for Variance with Planned Target</w:t>
            </w:r>
          </w:p>
        </w:tc>
      </w:tr>
      <w:tr w:rsidR="007D54C8" w:rsidRPr="00253C57" w14:paraId="763F50E3" w14:textId="77777777" w:rsidTr="007D54C8">
        <w:trPr>
          <w:trHeight w:val="465"/>
        </w:trPr>
        <w:tc>
          <w:tcPr>
            <w:tcW w:w="15168" w:type="dxa"/>
            <w:gridSpan w:val="8"/>
            <w:tcBorders>
              <w:top w:val="single" w:sz="8" w:space="0" w:color="auto"/>
              <w:left w:val="single" w:sz="8" w:space="0" w:color="auto"/>
              <w:bottom w:val="single" w:sz="8" w:space="0" w:color="auto"/>
              <w:right w:val="single" w:sz="8" w:space="0" w:color="000000"/>
            </w:tcBorders>
            <w:shd w:val="clear" w:color="000000" w:fill="FFFFFF"/>
            <w:hideMark/>
          </w:tcPr>
          <w:p w14:paraId="0CFA37E7"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 xml:space="preserve">Indicator 3.2.1-1 - Status of reforms for select laws regarding women's leadership and political participation in Tanzania (Status) Agency: </w:t>
            </w:r>
            <w:r w:rsidRPr="00253C57">
              <w:rPr>
                <w:rFonts w:ascii="Abadi" w:hAnsi="Abadi" w:cs="Calibri"/>
                <w:i/>
                <w:iCs/>
                <w:color w:val="000000"/>
                <w:sz w:val="22"/>
                <w:szCs w:val="22"/>
              </w:rPr>
              <w:t>UNWOMEN</w:t>
            </w:r>
          </w:p>
        </w:tc>
      </w:tr>
      <w:tr w:rsidR="007D54C8" w:rsidRPr="00253C57" w14:paraId="2CE7D43A" w14:textId="77777777" w:rsidTr="007D54C8">
        <w:trPr>
          <w:trHeight w:val="570"/>
        </w:trPr>
        <w:tc>
          <w:tcPr>
            <w:tcW w:w="1134" w:type="dxa"/>
            <w:vMerge w:val="restart"/>
            <w:tcBorders>
              <w:top w:val="nil"/>
              <w:left w:val="single" w:sz="8" w:space="0" w:color="auto"/>
              <w:bottom w:val="nil"/>
              <w:right w:val="single" w:sz="8" w:space="0" w:color="auto"/>
            </w:tcBorders>
            <w:shd w:val="clear" w:color="000000" w:fill="FFFFFF"/>
            <w:hideMark/>
          </w:tcPr>
          <w:p w14:paraId="760F089A"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1275" w:type="dxa"/>
            <w:vMerge w:val="restart"/>
            <w:tcBorders>
              <w:top w:val="nil"/>
              <w:left w:val="single" w:sz="8" w:space="0" w:color="auto"/>
              <w:bottom w:val="nil"/>
              <w:right w:val="single" w:sz="8" w:space="0" w:color="auto"/>
            </w:tcBorders>
            <w:shd w:val="clear" w:color="000000" w:fill="FFFFFF"/>
            <w:hideMark/>
          </w:tcPr>
          <w:p w14:paraId="39C9EAC4"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Total</w:t>
            </w:r>
          </w:p>
        </w:tc>
        <w:tc>
          <w:tcPr>
            <w:tcW w:w="1270" w:type="dxa"/>
            <w:vMerge w:val="restart"/>
            <w:tcBorders>
              <w:top w:val="nil"/>
              <w:left w:val="single" w:sz="8" w:space="0" w:color="auto"/>
              <w:bottom w:val="nil"/>
              <w:right w:val="single" w:sz="8" w:space="0" w:color="auto"/>
            </w:tcBorders>
            <w:shd w:val="clear" w:color="000000" w:fill="FFFFFF"/>
            <w:hideMark/>
          </w:tcPr>
          <w:p w14:paraId="12402D8F"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United Republic of Tanzania</w:t>
            </w:r>
          </w:p>
        </w:tc>
        <w:tc>
          <w:tcPr>
            <w:tcW w:w="2873" w:type="dxa"/>
            <w:vMerge w:val="restart"/>
            <w:tcBorders>
              <w:top w:val="nil"/>
              <w:left w:val="nil"/>
              <w:right w:val="single" w:sz="8" w:space="0" w:color="auto"/>
            </w:tcBorders>
            <w:shd w:val="clear" w:color="000000" w:fill="FFFFFF"/>
            <w:hideMark/>
          </w:tcPr>
          <w:p w14:paraId="43207DF2"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w:t>
            </w:r>
          </w:p>
          <w:p w14:paraId="508C9331"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Gender gaps in election and political participation laws (Political Parties, Election and Election Expenses Act) identified; The Political Parties Act and Expenses Act have been reviewed and draft amended.</w:t>
            </w:r>
          </w:p>
        </w:tc>
        <w:tc>
          <w:tcPr>
            <w:tcW w:w="1115" w:type="dxa"/>
            <w:tcBorders>
              <w:top w:val="nil"/>
              <w:left w:val="nil"/>
              <w:bottom w:val="nil"/>
              <w:right w:val="single" w:sz="8" w:space="0" w:color="auto"/>
            </w:tcBorders>
            <w:shd w:val="clear" w:color="000000" w:fill="FFFFFF"/>
            <w:hideMark/>
          </w:tcPr>
          <w:p w14:paraId="3BF79651"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Planned</w:t>
            </w:r>
          </w:p>
        </w:tc>
        <w:tc>
          <w:tcPr>
            <w:tcW w:w="3074" w:type="dxa"/>
            <w:tcBorders>
              <w:top w:val="nil"/>
              <w:left w:val="nil"/>
              <w:bottom w:val="nil"/>
              <w:right w:val="single" w:sz="8" w:space="0" w:color="auto"/>
            </w:tcBorders>
            <w:shd w:val="clear" w:color="000000" w:fill="FFFFFF"/>
            <w:hideMark/>
          </w:tcPr>
          <w:p w14:paraId="244E8143"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Implementation of amended PP Act, Expenses Act and Elections Act laws assessed</w:t>
            </w:r>
          </w:p>
        </w:tc>
        <w:tc>
          <w:tcPr>
            <w:tcW w:w="1592" w:type="dxa"/>
            <w:vMerge w:val="restart"/>
            <w:tcBorders>
              <w:top w:val="nil"/>
              <w:left w:val="single" w:sz="8" w:space="0" w:color="auto"/>
              <w:bottom w:val="nil"/>
              <w:right w:val="single" w:sz="8" w:space="0" w:color="auto"/>
            </w:tcBorders>
            <w:shd w:val="clear" w:color="000000" w:fill="FFFFFF"/>
            <w:noWrap/>
            <w:hideMark/>
          </w:tcPr>
          <w:p w14:paraId="72C1A707"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Political Parties Act</w:t>
            </w:r>
          </w:p>
        </w:tc>
        <w:tc>
          <w:tcPr>
            <w:tcW w:w="2835" w:type="dxa"/>
            <w:vMerge w:val="restart"/>
            <w:tcBorders>
              <w:top w:val="nil"/>
              <w:left w:val="single" w:sz="8" w:space="0" w:color="auto"/>
              <w:bottom w:val="nil"/>
              <w:right w:val="single" w:sz="8" w:space="0" w:color="auto"/>
            </w:tcBorders>
            <w:shd w:val="clear" w:color="000000" w:fill="FFFFFF"/>
            <w:hideMark/>
          </w:tcPr>
          <w:p w14:paraId="0A31A085"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 matrix with the gender gaps and proposed amendments were submitted to the relevant authorities, but since then its only PPA that has been tabled in the Parliament for amendments. Hence, it’s important to continue to engage with the actors in the future when the other legislations will be tabled in the Parliament.</w:t>
            </w:r>
          </w:p>
        </w:tc>
      </w:tr>
      <w:tr w:rsidR="007D54C8" w:rsidRPr="00253C57" w14:paraId="78CE63A3" w14:textId="77777777" w:rsidTr="007D54C8">
        <w:trPr>
          <w:trHeight w:val="1890"/>
        </w:trPr>
        <w:tc>
          <w:tcPr>
            <w:tcW w:w="1134" w:type="dxa"/>
            <w:vMerge/>
            <w:tcBorders>
              <w:top w:val="nil"/>
              <w:left w:val="single" w:sz="8" w:space="0" w:color="auto"/>
              <w:bottom w:val="nil"/>
              <w:right w:val="single" w:sz="8" w:space="0" w:color="auto"/>
            </w:tcBorders>
            <w:vAlign w:val="center"/>
            <w:hideMark/>
          </w:tcPr>
          <w:p w14:paraId="54C57A9A" w14:textId="77777777" w:rsidR="007D54C8" w:rsidRPr="00253C57" w:rsidRDefault="007D54C8" w:rsidP="007D54C8">
            <w:pPr>
              <w:jc w:val="left"/>
              <w:rPr>
                <w:rFonts w:ascii="Abadi" w:hAnsi="Abadi" w:cs="Calibri"/>
                <w:color w:val="000000"/>
                <w:sz w:val="22"/>
                <w:szCs w:val="22"/>
              </w:rPr>
            </w:pPr>
          </w:p>
        </w:tc>
        <w:tc>
          <w:tcPr>
            <w:tcW w:w="1275" w:type="dxa"/>
            <w:vMerge/>
            <w:tcBorders>
              <w:top w:val="nil"/>
              <w:left w:val="single" w:sz="8" w:space="0" w:color="auto"/>
              <w:bottom w:val="nil"/>
              <w:right w:val="single" w:sz="8" w:space="0" w:color="auto"/>
            </w:tcBorders>
            <w:vAlign w:val="center"/>
            <w:hideMark/>
          </w:tcPr>
          <w:p w14:paraId="36FD555D" w14:textId="77777777" w:rsidR="007D54C8" w:rsidRPr="00253C57" w:rsidRDefault="007D54C8" w:rsidP="007D54C8">
            <w:pPr>
              <w:jc w:val="left"/>
              <w:rPr>
                <w:rFonts w:ascii="Abadi" w:hAnsi="Abadi" w:cs="Calibri"/>
                <w:color w:val="000000"/>
                <w:sz w:val="22"/>
                <w:szCs w:val="22"/>
              </w:rPr>
            </w:pPr>
          </w:p>
        </w:tc>
        <w:tc>
          <w:tcPr>
            <w:tcW w:w="1270" w:type="dxa"/>
            <w:vMerge/>
            <w:tcBorders>
              <w:top w:val="nil"/>
              <w:left w:val="single" w:sz="8" w:space="0" w:color="auto"/>
              <w:bottom w:val="nil"/>
              <w:right w:val="single" w:sz="8" w:space="0" w:color="auto"/>
            </w:tcBorders>
            <w:vAlign w:val="center"/>
            <w:hideMark/>
          </w:tcPr>
          <w:p w14:paraId="2FC0AE72" w14:textId="77777777" w:rsidR="007D54C8" w:rsidRPr="00253C57" w:rsidRDefault="007D54C8" w:rsidP="007D54C8">
            <w:pPr>
              <w:jc w:val="left"/>
              <w:rPr>
                <w:rFonts w:ascii="Abadi" w:hAnsi="Abadi" w:cs="Calibri"/>
                <w:color w:val="000000"/>
                <w:sz w:val="22"/>
                <w:szCs w:val="22"/>
              </w:rPr>
            </w:pPr>
          </w:p>
        </w:tc>
        <w:tc>
          <w:tcPr>
            <w:tcW w:w="2873" w:type="dxa"/>
            <w:vMerge/>
            <w:tcBorders>
              <w:left w:val="nil"/>
              <w:bottom w:val="nil"/>
              <w:right w:val="single" w:sz="8" w:space="0" w:color="auto"/>
            </w:tcBorders>
            <w:shd w:val="clear" w:color="000000" w:fill="FFFFFF"/>
            <w:hideMark/>
          </w:tcPr>
          <w:p w14:paraId="0DF12734" w14:textId="77777777" w:rsidR="007D54C8" w:rsidRPr="00253C57" w:rsidRDefault="007D54C8" w:rsidP="007D54C8">
            <w:pPr>
              <w:jc w:val="left"/>
              <w:rPr>
                <w:rFonts w:ascii="Abadi" w:hAnsi="Abadi" w:cs="Calibri"/>
                <w:color w:val="000000"/>
                <w:sz w:val="22"/>
                <w:szCs w:val="22"/>
              </w:rPr>
            </w:pPr>
          </w:p>
        </w:tc>
        <w:tc>
          <w:tcPr>
            <w:tcW w:w="1115" w:type="dxa"/>
            <w:tcBorders>
              <w:top w:val="single" w:sz="8" w:space="0" w:color="auto"/>
              <w:left w:val="nil"/>
              <w:bottom w:val="nil"/>
              <w:right w:val="single" w:sz="8" w:space="0" w:color="auto"/>
            </w:tcBorders>
            <w:shd w:val="clear" w:color="000000" w:fill="FFFFFF"/>
            <w:hideMark/>
          </w:tcPr>
          <w:p w14:paraId="7779BCEB"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Actual</w:t>
            </w:r>
          </w:p>
        </w:tc>
        <w:tc>
          <w:tcPr>
            <w:tcW w:w="3074" w:type="dxa"/>
            <w:tcBorders>
              <w:top w:val="single" w:sz="8" w:space="0" w:color="auto"/>
              <w:left w:val="nil"/>
              <w:bottom w:val="nil"/>
              <w:right w:val="single" w:sz="8" w:space="0" w:color="auto"/>
            </w:tcBorders>
            <w:shd w:val="clear" w:color="000000" w:fill="FFFFFF"/>
            <w:hideMark/>
          </w:tcPr>
          <w:p w14:paraId="14518B12"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Achieved partly through Political Parties Act that integrates principles of WLPP, including prevention of VAWP.</w:t>
            </w:r>
          </w:p>
        </w:tc>
        <w:tc>
          <w:tcPr>
            <w:tcW w:w="1592" w:type="dxa"/>
            <w:vMerge/>
            <w:tcBorders>
              <w:top w:val="nil"/>
              <w:left w:val="single" w:sz="8" w:space="0" w:color="auto"/>
              <w:bottom w:val="nil"/>
              <w:right w:val="single" w:sz="8" w:space="0" w:color="auto"/>
            </w:tcBorders>
            <w:vAlign w:val="center"/>
            <w:hideMark/>
          </w:tcPr>
          <w:p w14:paraId="1750E338" w14:textId="77777777" w:rsidR="007D54C8" w:rsidRPr="00253C57" w:rsidRDefault="007D54C8" w:rsidP="007D54C8">
            <w:pPr>
              <w:jc w:val="left"/>
              <w:rPr>
                <w:rFonts w:ascii="Abadi" w:hAnsi="Abadi" w:cs="Calibri"/>
                <w:color w:val="000000"/>
                <w:sz w:val="22"/>
                <w:szCs w:val="22"/>
              </w:rPr>
            </w:pPr>
          </w:p>
        </w:tc>
        <w:tc>
          <w:tcPr>
            <w:tcW w:w="2835" w:type="dxa"/>
            <w:vMerge/>
            <w:tcBorders>
              <w:top w:val="nil"/>
              <w:left w:val="single" w:sz="8" w:space="0" w:color="auto"/>
              <w:bottom w:val="nil"/>
              <w:right w:val="single" w:sz="8" w:space="0" w:color="auto"/>
            </w:tcBorders>
            <w:vAlign w:val="center"/>
            <w:hideMark/>
          </w:tcPr>
          <w:p w14:paraId="15299F3B" w14:textId="77777777" w:rsidR="007D54C8" w:rsidRPr="00253C57" w:rsidRDefault="007D54C8" w:rsidP="007D54C8">
            <w:pPr>
              <w:jc w:val="left"/>
              <w:rPr>
                <w:rFonts w:ascii="Abadi" w:hAnsi="Abadi" w:cs="Calibri"/>
                <w:color w:val="000000"/>
                <w:sz w:val="22"/>
                <w:szCs w:val="22"/>
              </w:rPr>
            </w:pPr>
          </w:p>
        </w:tc>
      </w:tr>
      <w:tr w:rsidR="007D54C8" w:rsidRPr="00253C57" w14:paraId="18EFB21C" w14:textId="77777777" w:rsidTr="007D54C8">
        <w:trPr>
          <w:trHeight w:val="390"/>
        </w:trPr>
        <w:tc>
          <w:tcPr>
            <w:tcW w:w="15168" w:type="dxa"/>
            <w:gridSpan w:val="8"/>
            <w:tcBorders>
              <w:top w:val="single" w:sz="8" w:space="0" w:color="auto"/>
              <w:left w:val="single" w:sz="8" w:space="0" w:color="auto"/>
              <w:bottom w:val="single" w:sz="8" w:space="0" w:color="auto"/>
              <w:right w:val="single" w:sz="8" w:space="0" w:color="000000"/>
            </w:tcBorders>
            <w:shd w:val="clear" w:color="000000" w:fill="FFFFFF"/>
            <w:hideMark/>
          </w:tcPr>
          <w:p w14:paraId="20D14FD0"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 xml:space="preserve">Indicator 3.2.1-2 - Status of information products that capture the gender responsiveness of selected legislation and related norms and practices (Status) Agency: </w:t>
            </w:r>
            <w:r w:rsidRPr="00253C57">
              <w:rPr>
                <w:rFonts w:ascii="Abadi" w:hAnsi="Abadi" w:cs="Calibri"/>
                <w:i/>
                <w:iCs/>
                <w:color w:val="000000"/>
                <w:sz w:val="22"/>
                <w:szCs w:val="22"/>
              </w:rPr>
              <w:t>UNWOMEN</w:t>
            </w:r>
          </w:p>
        </w:tc>
      </w:tr>
      <w:tr w:rsidR="007D54C8" w:rsidRPr="00253C57" w14:paraId="15366F1D" w14:textId="77777777" w:rsidTr="007D54C8">
        <w:trPr>
          <w:trHeight w:val="1200"/>
        </w:trPr>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E90A3F4"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4DEEA1EE"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Action plan</w:t>
            </w:r>
          </w:p>
        </w:tc>
        <w:tc>
          <w:tcPr>
            <w:tcW w:w="1270" w:type="dxa"/>
            <w:vMerge w:val="restart"/>
            <w:tcBorders>
              <w:top w:val="nil"/>
              <w:left w:val="single" w:sz="8" w:space="0" w:color="auto"/>
              <w:bottom w:val="single" w:sz="8" w:space="0" w:color="000000"/>
              <w:right w:val="single" w:sz="8" w:space="0" w:color="auto"/>
            </w:tcBorders>
            <w:shd w:val="clear" w:color="000000" w:fill="FFFFFF"/>
            <w:hideMark/>
          </w:tcPr>
          <w:p w14:paraId="56C6FC94"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Mainland</w:t>
            </w:r>
          </w:p>
        </w:tc>
        <w:tc>
          <w:tcPr>
            <w:tcW w:w="2873" w:type="dxa"/>
            <w:tcBorders>
              <w:top w:val="nil"/>
              <w:left w:val="nil"/>
              <w:bottom w:val="nil"/>
              <w:right w:val="single" w:sz="8" w:space="0" w:color="auto"/>
            </w:tcBorders>
            <w:shd w:val="clear" w:color="000000" w:fill="FFFFFF"/>
            <w:hideMark/>
          </w:tcPr>
          <w:p w14:paraId="2AD4A0CB"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w:t>
            </w:r>
          </w:p>
        </w:tc>
        <w:tc>
          <w:tcPr>
            <w:tcW w:w="1115" w:type="dxa"/>
            <w:tcBorders>
              <w:top w:val="nil"/>
              <w:left w:val="nil"/>
              <w:bottom w:val="nil"/>
              <w:right w:val="single" w:sz="8" w:space="0" w:color="auto"/>
            </w:tcBorders>
            <w:shd w:val="clear" w:color="000000" w:fill="FFFFFF"/>
            <w:hideMark/>
          </w:tcPr>
          <w:p w14:paraId="3A295C38"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Planned</w:t>
            </w:r>
          </w:p>
        </w:tc>
        <w:tc>
          <w:tcPr>
            <w:tcW w:w="3074" w:type="dxa"/>
            <w:tcBorders>
              <w:top w:val="nil"/>
              <w:left w:val="nil"/>
              <w:bottom w:val="nil"/>
              <w:right w:val="single" w:sz="8" w:space="0" w:color="auto"/>
            </w:tcBorders>
            <w:shd w:val="clear" w:color="000000" w:fill="FFFFFF"/>
            <w:hideMark/>
          </w:tcPr>
          <w:p w14:paraId="5FC3AD54"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Position paper providing guideline for review of legislation in place. Gender mainstreaming guidelines for the public services approved.</w:t>
            </w:r>
          </w:p>
        </w:tc>
        <w:tc>
          <w:tcPr>
            <w:tcW w:w="1592" w:type="dxa"/>
            <w:tcBorders>
              <w:top w:val="nil"/>
              <w:left w:val="nil"/>
              <w:bottom w:val="nil"/>
              <w:right w:val="single" w:sz="8" w:space="0" w:color="auto"/>
            </w:tcBorders>
            <w:shd w:val="clear" w:color="000000" w:fill="FFFFFF"/>
            <w:hideMark/>
          </w:tcPr>
          <w:p w14:paraId="70DD5950"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Gender Mainstreaming Guidelines for Tanzania mainland.</w:t>
            </w:r>
          </w:p>
        </w:tc>
        <w:tc>
          <w:tcPr>
            <w:tcW w:w="2835" w:type="dxa"/>
            <w:vMerge w:val="restart"/>
            <w:tcBorders>
              <w:top w:val="nil"/>
              <w:left w:val="single" w:sz="8" w:space="0" w:color="auto"/>
              <w:bottom w:val="nil"/>
              <w:right w:val="single" w:sz="8" w:space="0" w:color="auto"/>
            </w:tcBorders>
            <w:shd w:val="clear" w:color="000000" w:fill="FFFFFF"/>
            <w:noWrap/>
            <w:hideMark/>
          </w:tcPr>
          <w:p w14:paraId="76B83E2E"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r>
      <w:tr w:rsidR="007D54C8" w:rsidRPr="00253C57" w14:paraId="2E49FB89" w14:textId="77777777" w:rsidTr="007D54C8">
        <w:trPr>
          <w:trHeight w:val="1680"/>
        </w:trPr>
        <w:tc>
          <w:tcPr>
            <w:tcW w:w="1134" w:type="dxa"/>
            <w:vMerge/>
            <w:tcBorders>
              <w:top w:val="nil"/>
              <w:left w:val="single" w:sz="8" w:space="0" w:color="auto"/>
              <w:bottom w:val="single" w:sz="8" w:space="0" w:color="000000"/>
              <w:right w:val="single" w:sz="8" w:space="0" w:color="auto"/>
            </w:tcBorders>
            <w:vAlign w:val="center"/>
            <w:hideMark/>
          </w:tcPr>
          <w:p w14:paraId="64515D83" w14:textId="77777777" w:rsidR="007D54C8" w:rsidRPr="00253C57" w:rsidRDefault="007D54C8" w:rsidP="007D54C8">
            <w:pPr>
              <w:jc w:val="left"/>
              <w:rPr>
                <w:rFonts w:ascii="Abadi" w:hAnsi="Abadi" w:cs="Calibri"/>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14:paraId="207D4A5A" w14:textId="77777777" w:rsidR="007D54C8" w:rsidRPr="00253C57" w:rsidRDefault="007D54C8" w:rsidP="007D54C8">
            <w:pPr>
              <w:jc w:val="left"/>
              <w:rPr>
                <w:rFonts w:ascii="Abadi" w:hAnsi="Abadi" w:cs="Calibri"/>
                <w:color w:val="000000"/>
                <w:sz w:val="22"/>
                <w:szCs w:val="22"/>
              </w:rPr>
            </w:pPr>
          </w:p>
        </w:tc>
        <w:tc>
          <w:tcPr>
            <w:tcW w:w="1270" w:type="dxa"/>
            <w:vMerge/>
            <w:tcBorders>
              <w:top w:val="nil"/>
              <w:left w:val="single" w:sz="8" w:space="0" w:color="auto"/>
              <w:bottom w:val="single" w:sz="8" w:space="0" w:color="000000"/>
              <w:right w:val="single" w:sz="8" w:space="0" w:color="auto"/>
            </w:tcBorders>
            <w:vAlign w:val="center"/>
            <w:hideMark/>
          </w:tcPr>
          <w:p w14:paraId="019A176C" w14:textId="77777777" w:rsidR="007D54C8" w:rsidRPr="00253C57" w:rsidRDefault="007D54C8" w:rsidP="007D54C8">
            <w:pPr>
              <w:jc w:val="left"/>
              <w:rPr>
                <w:rFonts w:ascii="Abadi" w:hAnsi="Abadi" w:cs="Calibri"/>
                <w:color w:val="000000"/>
                <w:sz w:val="22"/>
                <w:szCs w:val="22"/>
              </w:rPr>
            </w:pPr>
          </w:p>
        </w:tc>
        <w:tc>
          <w:tcPr>
            <w:tcW w:w="2873" w:type="dxa"/>
            <w:tcBorders>
              <w:top w:val="nil"/>
              <w:left w:val="nil"/>
              <w:bottom w:val="single" w:sz="8" w:space="0" w:color="auto"/>
              <w:right w:val="single" w:sz="8" w:space="0" w:color="auto"/>
            </w:tcBorders>
            <w:shd w:val="clear" w:color="000000" w:fill="FFFFFF"/>
            <w:hideMark/>
          </w:tcPr>
          <w:p w14:paraId="0F812A9B"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Discriminatory legislations contrary to international standards and norms exists related to marriage, inheritance and property rights. Low understanding on rationale and urgency/importance of amending</w:t>
            </w:r>
          </w:p>
        </w:tc>
        <w:tc>
          <w:tcPr>
            <w:tcW w:w="1115" w:type="dxa"/>
            <w:tcBorders>
              <w:top w:val="nil"/>
              <w:left w:val="nil"/>
              <w:bottom w:val="single" w:sz="8" w:space="0" w:color="auto"/>
              <w:right w:val="single" w:sz="8" w:space="0" w:color="auto"/>
            </w:tcBorders>
            <w:shd w:val="clear" w:color="000000" w:fill="FFFFFF"/>
            <w:hideMark/>
          </w:tcPr>
          <w:p w14:paraId="694C41C4"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Actual</w:t>
            </w:r>
          </w:p>
        </w:tc>
        <w:tc>
          <w:tcPr>
            <w:tcW w:w="3074" w:type="dxa"/>
            <w:tcBorders>
              <w:top w:val="nil"/>
              <w:left w:val="nil"/>
              <w:bottom w:val="single" w:sz="8" w:space="0" w:color="auto"/>
              <w:right w:val="single" w:sz="8" w:space="0" w:color="auto"/>
            </w:tcBorders>
            <w:shd w:val="clear" w:color="000000" w:fill="FFFFFF"/>
            <w:hideMark/>
          </w:tcPr>
          <w:p w14:paraId="2D83F028"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xml:space="preserve">Gender Mainstreaming Guidelines for the public sector in Tanzania mainland finalized.  </w:t>
            </w:r>
          </w:p>
        </w:tc>
        <w:tc>
          <w:tcPr>
            <w:tcW w:w="1592" w:type="dxa"/>
            <w:tcBorders>
              <w:top w:val="nil"/>
              <w:left w:val="nil"/>
              <w:bottom w:val="nil"/>
              <w:right w:val="single" w:sz="8" w:space="0" w:color="auto"/>
            </w:tcBorders>
            <w:shd w:val="clear" w:color="000000" w:fill="FFFFFF"/>
            <w:hideMark/>
          </w:tcPr>
          <w:p w14:paraId="39A0F890"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2835" w:type="dxa"/>
            <w:vMerge/>
            <w:tcBorders>
              <w:top w:val="nil"/>
              <w:left w:val="single" w:sz="8" w:space="0" w:color="auto"/>
              <w:bottom w:val="nil"/>
              <w:right w:val="single" w:sz="8" w:space="0" w:color="auto"/>
            </w:tcBorders>
            <w:vAlign w:val="center"/>
            <w:hideMark/>
          </w:tcPr>
          <w:p w14:paraId="6F6C7178" w14:textId="77777777" w:rsidR="007D54C8" w:rsidRPr="00253C57" w:rsidRDefault="007D54C8" w:rsidP="007D54C8">
            <w:pPr>
              <w:jc w:val="left"/>
              <w:rPr>
                <w:rFonts w:ascii="Abadi" w:hAnsi="Abadi" w:cs="Calibri"/>
                <w:color w:val="000000"/>
                <w:sz w:val="22"/>
                <w:szCs w:val="22"/>
              </w:rPr>
            </w:pPr>
          </w:p>
        </w:tc>
      </w:tr>
      <w:tr w:rsidR="007D54C8" w:rsidRPr="00253C57" w14:paraId="09060B9C" w14:textId="77777777" w:rsidTr="007D54C8">
        <w:trPr>
          <w:trHeight w:val="615"/>
        </w:trPr>
        <w:tc>
          <w:tcPr>
            <w:tcW w:w="1134" w:type="dxa"/>
            <w:vMerge w:val="restart"/>
            <w:tcBorders>
              <w:top w:val="nil"/>
              <w:left w:val="single" w:sz="8" w:space="0" w:color="auto"/>
              <w:bottom w:val="nil"/>
              <w:right w:val="single" w:sz="8" w:space="0" w:color="auto"/>
            </w:tcBorders>
            <w:shd w:val="clear" w:color="000000" w:fill="FFFFFF"/>
            <w:hideMark/>
          </w:tcPr>
          <w:p w14:paraId="674382D2"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lastRenderedPageBreak/>
              <w:t> </w:t>
            </w:r>
          </w:p>
        </w:tc>
        <w:tc>
          <w:tcPr>
            <w:tcW w:w="1275" w:type="dxa"/>
            <w:vMerge w:val="restart"/>
            <w:tcBorders>
              <w:top w:val="nil"/>
              <w:left w:val="single" w:sz="8" w:space="0" w:color="auto"/>
              <w:bottom w:val="nil"/>
              <w:right w:val="single" w:sz="8" w:space="0" w:color="auto"/>
            </w:tcBorders>
            <w:shd w:val="clear" w:color="000000" w:fill="FFFFFF"/>
            <w:hideMark/>
          </w:tcPr>
          <w:p w14:paraId="23FE9A24"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Action plan</w:t>
            </w:r>
          </w:p>
        </w:tc>
        <w:tc>
          <w:tcPr>
            <w:tcW w:w="1270" w:type="dxa"/>
            <w:vMerge w:val="restart"/>
            <w:tcBorders>
              <w:top w:val="nil"/>
              <w:left w:val="single" w:sz="8" w:space="0" w:color="auto"/>
              <w:bottom w:val="nil"/>
              <w:right w:val="single" w:sz="8" w:space="0" w:color="auto"/>
            </w:tcBorders>
            <w:shd w:val="clear" w:color="000000" w:fill="FFFFFF"/>
            <w:hideMark/>
          </w:tcPr>
          <w:p w14:paraId="796C2779"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Zanzibar</w:t>
            </w:r>
          </w:p>
        </w:tc>
        <w:tc>
          <w:tcPr>
            <w:tcW w:w="2873" w:type="dxa"/>
            <w:tcBorders>
              <w:top w:val="nil"/>
              <w:left w:val="nil"/>
              <w:bottom w:val="single" w:sz="8" w:space="0" w:color="auto"/>
              <w:right w:val="single" w:sz="8" w:space="0" w:color="auto"/>
            </w:tcBorders>
            <w:shd w:val="clear" w:color="000000" w:fill="FFFFFF"/>
            <w:hideMark/>
          </w:tcPr>
          <w:p w14:paraId="45334957"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w:t>
            </w:r>
          </w:p>
        </w:tc>
        <w:tc>
          <w:tcPr>
            <w:tcW w:w="1115" w:type="dxa"/>
            <w:tcBorders>
              <w:top w:val="nil"/>
              <w:left w:val="nil"/>
              <w:bottom w:val="single" w:sz="8" w:space="0" w:color="auto"/>
              <w:right w:val="single" w:sz="8" w:space="0" w:color="auto"/>
            </w:tcBorders>
            <w:shd w:val="clear" w:color="000000" w:fill="FFFFFF"/>
            <w:hideMark/>
          </w:tcPr>
          <w:p w14:paraId="5B915629"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Planned</w:t>
            </w:r>
          </w:p>
        </w:tc>
        <w:tc>
          <w:tcPr>
            <w:tcW w:w="3074" w:type="dxa"/>
            <w:tcBorders>
              <w:top w:val="nil"/>
              <w:left w:val="nil"/>
              <w:bottom w:val="single" w:sz="8" w:space="0" w:color="auto"/>
              <w:right w:val="single" w:sz="8" w:space="0" w:color="auto"/>
            </w:tcBorders>
            <w:shd w:val="clear" w:color="000000" w:fill="FFFFFF"/>
            <w:hideMark/>
          </w:tcPr>
          <w:p w14:paraId="71A34EA4"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Position paper providing guideline for review of legislation in place.</w:t>
            </w:r>
          </w:p>
        </w:tc>
        <w:tc>
          <w:tcPr>
            <w:tcW w:w="1592" w:type="dxa"/>
            <w:tcBorders>
              <w:top w:val="nil"/>
              <w:left w:val="nil"/>
              <w:bottom w:val="nil"/>
              <w:right w:val="single" w:sz="8" w:space="0" w:color="auto"/>
            </w:tcBorders>
            <w:shd w:val="clear" w:color="000000" w:fill="FFFFFF"/>
            <w:hideMark/>
          </w:tcPr>
          <w:p w14:paraId="210CCB10"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2835" w:type="dxa"/>
            <w:vMerge/>
            <w:tcBorders>
              <w:top w:val="nil"/>
              <w:left w:val="single" w:sz="8" w:space="0" w:color="auto"/>
              <w:bottom w:val="nil"/>
              <w:right w:val="single" w:sz="8" w:space="0" w:color="auto"/>
            </w:tcBorders>
            <w:vAlign w:val="center"/>
            <w:hideMark/>
          </w:tcPr>
          <w:p w14:paraId="02D6E46E" w14:textId="77777777" w:rsidR="007D54C8" w:rsidRPr="00253C57" w:rsidRDefault="007D54C8" w:rsidP="007D54C8">
            <w:pPr>
              <w:jc w:val="left"/>
              <w:rPr>
                <w:rFonts w:ascii="Abadi" w:hAnsi="Abadi" w:cs="Calibri"/>
                <w:color w:val="000000"/>
                <w:sz w:val="22"/>
                <w:szCs w:val="22"/>
              </w:rPr>
            </w:pPr>
          </w:p>
        </w:tc>
      </w:tr>
      <w:tr w:rsidR="007D54C8" w:rsidRPr="00253C57" w14:paraId="32C14AE8" w14:textId="77777777" w:rsidTr="007D54C8">
        <w:trPr>
          <w:trHeight w:val="1905"/>
        </w:trPr>
        <w:tc>
          <w:tcPr>
            <w:tcW w:w="1134" w:type="dxa"/>
            <w:vMerge/>
            <w:tcBorders>
              <w:top w:val="nil"/>
              <w:left w:val="single" w:sz="8" w:space="0" w:color="auto"/>
              <w:bottom w:val="nil"/>
              <w:right w:val="single" w:sz="8" w:space="0" w:color="auto"/>
            </w:tcBorders>
            <w:vAlign w:val="center"/>
            <w:hideMark/>
          </w:tcPr>
          <w:p w14:paraId="47F80344" w14:textId="77777777" w:rsidR="007D54C8" w:rsidRPr="00253C57" w:rsidRDefault="007D54C8" w:rsidP="007D54C8">
            <w:pPr>
              <w:jc w:val="left"/>
              <w:rPr>
                <w:rFonts w:ascii="Abadi" w:hAnsi="Abadi" w:cs="Calibri"/>
                <w:color w:val="000000"/>
                <w:sz w:val="22"/>
                <w:szCs w:val="22"/>
              </w:rPr>
            </w:pPr>
          </w:p>
        </w:tc>
        <w:tc>
          <w:tcPr>
            <w:tcW w:w="1275" w:type="dxa"/>
            <w:vMerge/>
            <w:tcBorders>
              <w:top w:val="nil"/>
              <w:left w:val="single" w:sz="8" w:space="0" w:color="auto"/>
              <w:bottom w:val="nil"/>
              <w:right w:val="single" w:sz="8" w:space="0" w:color="auto"/>
            </w:tcBorders>
            <w:vAlign w:val="center"/>
            <w:hideMark/>
          </w:tcPr>
          <w:p w14:paraId="10A21CE4" w14:textId="77777777" w:rsidR="007D54C8" w:rsidRPr="00253C57" w:rsidRDefault="007D54C8" w:rsidP="007D54C8">
            <w:pPr>
              <w:jc w:val="left"/>
              <w:rPr>
                <w:rFonts w:ascii="Abadi" w:hAnsi="Abadi" w:cs="Calibri"/>
                <w:color w:val="000000"/>
                <w:sz w:val="22"/>
                <w:szCs w:val="22"/>
              </w:rPr>
            </w:pPr>
          </w:p>
        </w:tc>
        <w:tc>
          <w:tcPr>
            <w:tcW w:w="1270" w:type="dxa"/>
            <w:vMerge/>
            <w:tcBorders>
              <w:top w:val="nil"/>
              <w:left w:val="single" w:sz="8" w:space="0" w:color="auto"/>
              <w:bottom w:val="nil"/>
              <w:right w:val="single" w:sz="8" w:space="0" w:color="auto"/>
            </w:tcBorders>
            <w:vAlign w:val="center"/>
            <w:hideMark/>
          </w:tcPr>
          <w:p w14:paraId="363B0F2D" w14:textId="77777777" w:rsidR="007D54C8" w:rsidRPr="00253C57" w:rsidRDefault="007D54C8" w:rsidP="007D54C8">
            <w:pPr>
              <w:jc w:val="left"/>
              <w:rPr>
                <w:rFonts w:ascii="Abadi" w:hAnsi="Abadi" w:cs="Calibri"/>
                <w:color w:val="000000"/>
                <w:sz w:val="22"/>
                <w:szCs w:val="22"/>
              </w:rPr>
            </w:pPr>
          </w:p>
        </w:tc>
        <w:tc>
          <w:tcPr>
            <w:tcW w:w="2873" w:type="dxa"/>
            <w:tcBorders>
              <w:top w:val="nil"/>
              <w:left w:val="nil"/>
              <w:bottom w:val="nil"/>
              <w:right w:val="single" w:sz="8" w:space="0" w:color="auto"/>
            </w:tcBorders>
            <w:shd w:val="clear" w:color="000000" w:fill="FFFFFF"/>
            <w:hideMark/>
          </w:tcPr>
          <w:p w14:paraId="12C1FB9B"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Discriminatory legislations contrary to international standards and norms exists GBV, land, inheritance and property rights. Low understanding on rationale and urgency/importance of amending discriminatory legislations</w:t>
            </w:r>
          </w:p>
        </w:tc>
        <w:tc>
          <w:tcPr>
            <w:tcW w:w="1115" w:type="dxa"/>
            <w:tcBorders>
              <w:top w:val="nil"/>
              <w:left w:val="nil"/>
              <w:bottom w:val="nil"/>
              <w:right w:val="single" w:sz="8" w:space="0" w:color="auto"/>
            </w:tcBorders>
            <w:shd w:val="clear" w:color="000000" w:fill="FFFFFF"/>
            <w:hideMark/>
          </w:tcPr>
          <w:p w14:paraId="36DE1D03"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Actual</w:t>
            </w:r>
          </w:p>
        </w:tc>
        <w:tc>
          <w:tcPr>
            <w:tcW w:w="3074" w:type="dxa"/>
            <w:tcBorders>
              <w:top w:val="nil"/>
              <w:left w:val="nil"/>
              <w:bottom w:val="nil"/>
              <w:right w:val="single" w:sz="8" w:space="0" w:color="auto"/>
            </w:tcBorders>
            <w:shd w:val="clear" w:color="000000" w:fill="FFFFFF"/>
            <w:hideMark/>
          </w:tcPr>
          <w:p w14:paraId="020BBC4F"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xml:space="preserve">Gender Mainstreaming Guidelines for Zanzibar are at draft stage.   </w:t>
            </w:r>
          </w:p>
        </w:tc>
        <w:tc>
          <w:tcPr>
            <w:tcW w:w="1592" w:type="dxa"/>
            <w:tcBorders>
              <w:top w:val="nil"/>
              <w:left w:val="nil"/>
              <w:bottom w:val="nil"/>
              <w:right w:val="single" w:sz="8" w:space="0" w:color="auto"/>
            </w:tcBorders>
            <w:shd w:val="clear" w:color="000000" w:fill="FFFFFF"/>
            <w:hideMark/>
          </w:tcPr>
          <w:p w14:paraId="1743C95D"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Draft Gender Mainstreaming Guidelines for Zanzibar.</w:t>
            </w:r>
          </w:p>
        </w:tc>
        <w:tc>
          <w:tcPr>
            <w:tcW w:w="2835" w:type="dxa"/>
            <w:vMerge/>
            <w:tcBorders>
              <w:top w:val="nil"/>
              <w:left w:val="single" w:sz="8" w:space="0" w:color="auto"/>
              <w:bottom w:val="nil"/>
              <w:right w:val="single" w:sz="8" w:space="0" w:color="auto"/>
            </w:tcBorders>
            <w:vAlign w:val="center"/>
            <w:hideMark/>
          </w:tcPr>
          <w:p w14:paraId="1E90C424" w14:textId="77777777" w:rsidR="007D54C8" w:rsidRPr="00253C57" w:rsidRDefault="007D54C8" w:rsidP="007D54C8">
            <w:pPr>
              <w:jc w:val="left"/>
              <w:rPr>
                <w:rFonts w:ascii="Abadi" w:hAnsi="Abadi" w:cs="Calibri"/>
                <w:color w:val="000000"/>
                <w:sz w:val="22"/>
                <w:szCs w:val="22"/>
              </w:rPr>
            </w:pPr>
          </w:p>
        </w:tc>
      </w:tr>
      <w:tr w:rsidR="007D54C8" w:rsidRPr="00253C57" w14:paraId="4F0364C5" w14:textId="77777777" w:rsidTr="007D54C8">
        <w:trPr>
          <w:trHeight w:val="540"/>
        </w:trPr>
        <w:tc>
          <w:tcPr>
            <w:tcW w:w="15168" w:type="dxa"/>
            <w:gridSpan w:val="8"/>
            <w:tcBorders>
              <w:top w:val="single" w:sz="8" w:space="0" w:color="auto"/>
              <w:left w:val="single" w:sz="8" w:space="0" w:color="auto"/>
              <w:bottom w:val="single" w:sz="8" w:space="0" w:color="auto"/>
              <w:right w:val="single" w:sz="8" w:space="0" w:color="000000"/>
            </w:tcBorders>
            <w:shd w:val="clear" w:color="000000" w:fill="FFFFFF"/>
            <w:hideMark/>
          </w:tcPr>
          <w:p w14:paraId="3C63781A"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 xml:space="preserve">Indicator 3.2.2-3 - Status of development and adoption of tools (manifestos, policies and procedures) by political parties to promote women’s participation (Status) Agency: </w:t>
            </w:r>
            <w:r w:rsidRPr="00253C57">
              <w:rPr>
                <w:rFonts w:ascii="Abadi" w:hAnsi="Abadi" w:cs="Calibri"/>
                <w:i/>
                <w:iCs/>
                <w:color w:val="000000"/>
                <w:sz w:val="22"/>
                <w:szCs w:val="22"/>
              </w:rPr>
              <w:t>UNWOMEN</w:t>
            </w:r>
          </w:p>
        </w:tc>
      </w:tr>
      <w:tr w:rsidR="007D54C8" w:rsidRPr="00253C57" w14:paraId="6D0210F7" w14:textId="77777777" w:rsidTr="007D54C8">
        <w:trPr>
          <w:trHeight w:val="1215"/>
        </w:trPr>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503DC5E9"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6CDE6E82"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Total</w:t>
            </w:r>
          </w:p>
        </w:tc>
        <w:tc>
          <w:tcPr>
            <w:tcW w:w="1270" w:type="dxa"/>
            <w:vMerge w:val="restart"/>
            <w:tcBorders>
              <w:top w:val="nil"/>
              <w:left w:val="single" w:sz="8" w:space="0" w:color="auto"/>
              <w:bottom w:val="single" w:sz="8" w:space="0" w:color="000000"/>
              <w:right w:val="single" w:sz="8" w:space="0" w:color="auto"/>
            </w:tcBorders>
            <w:shd w:val="clear" w:color="000000" w:fill="FFFFFF"/>
            <w:hideMark/>
          </w:tcPr>
          <w:p w14:paraId="2C425C87"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United Republic of Tanzania</w:t>
            </w:r>
          </w:p>
        </w:tc>
        <w:tc>
          <w:tcPr>
            <w:tcW w:w="2873" w:type="dxa"/>
            <w:tcBorders>
              <w:top w:val="nil"/>
              <w:left w:val="nil"/>
              <w:bottom w:val="single" w:sz="8" w:space="0" w:color="auto"/>
              <w:right w:val="single" w:sz="8" w:space="0" w:color="auto"/>
            </w:tcBorders>
            <w:shd w:val="clear" w:color="000000" w:fill="FFFFFF"/>
            <w:hideMark/>
          </w:tcPr>
          <w:p w14:paraId="08E45EB8"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w:t>
            </w:r>
          </w:p>
        </w:tc>
        <w:tc>
          <w:tcPr>
            <w:tcW w:w="1115" w:type="dxa"/>
            <w:tcBorders>
              <w:top w:val="nil"/>
              <w:left w:val="nil"/>
              <w:bottom w:val="single" w:sz="8" w:space="0" w:color="auto"/>
              <w:right w:val="single" w:sz="8" w:space="0" w:color="auto"/>
            </w:tcBorders>
            <w:shd w:val="clear" w:color="000000" w:fill="FFFFFF"/>
            <w:hideMark/>
          </w:tcPr>
          <w:p w14:paraId="3C126ABF"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Planned</w:t>
            </w:r>
          </w:p>
        </w:tc>
        <w:tc>
          <w:tcPr>
            <w:tcW w:w="3074" w:type="dxa"/>
            <w:tcBorders>
              <w:top w:val="nil"/>
              <w:left w:val="nil"/>
              <w:bottom w:val="single" w:sz="8" w:space="0" w:color="auto"/>
              <w:right w:val="single" w:sz="8" w:space="0" w:color="auto"/>
            </w:tcBorders>
            <w:shd w:val="clear" w:color="000000" w:fill="FFFFFF"/>
            <w:hideMark/>
          </w:tcPr>
          <w:p w14:paraId="2995FA2E"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19 (the target refers to the 19 registered political parties and will change in accordance with the number of registered political parties by 2021) &gt;75% of political parties adopt tools</w:t>
            </w:r>
          </w:p>
        </w:tc>
        <w:tc>
          <w:tcPr>
            <w:tcW w:w="1592" w:type="dxa"/>
            <w:vMerge w:val="restart"/>
            <w:tcBorders>
              <w:top w:val="nil"/>
              <w:left w:val="single" w:sz="8" w:space="0" w:color="auto"/>
              <w:bottom w:val="single" w:sz="8" w:space="0" w:color="000000"/>
              <w:right w:val="single" w:sz="8" w:space="0" w:color="auto"/>
            </w:tcBorders>
            <w:shd w:val="clear" w:color="000000" w:fill="FFFFFF"/>
            <w:hideMark/>
          </w:tcPr>
          <w:p w14:paraId="79AB738D" w14:textId="77777777" w:rsidR="007D54C8" w:rsidRPr="00253C57" w:rsidRDefault="007D54C8" w:rsidP="007D54C8">
            <w:pPr>
              <w:jc w:val="left"/>
              <w:rPr>
                <w:rFonts w:ascii="Abadi" w:hAnsi="Abadi" w:cs="Calibri"/>
                <w:color w:val="FF0000"/>
                <w:sz w:val="22"/>
                <w:szCs w:val="22"/>
              </w:rPr>
            </w:pPr>
            <w:r w:rsidRPr="00253C57">
              <w:rPr>
                <w:rFonts w:ascii="Abadi" w:hAnsi="Abadi" w:cs="Calibri"/>
                <w:color w:val="FF0000"/>
                <w:sz w:val="22"/>
                <w:szCs w:val="22"/>
              </w:rPr>
              <w:t> </w:t>
            </w:r>
          </w:p>
        </w:tc>
        <w:tc>
          <w:tcPr>
            <w:tcW w:w="2835" w:type="dxa"/>
            <w:vMerge w:val="restart"/>
            <w:tcBorders>
              <w:top w:val="nil"/>
              <w:left w:val="single" w:sz="8" w:space="0" w:color="auto"/>
              <w:bottom w:val="single" w:sz="8" w:space="0" w:color="000000"/>
              <w:right w:val="single" w:sz="8" w:space="0" w:color="auto"/>
            </w:tcBorders>
            <w:shd w:val="clear" w:color="000000" w:fill="FFFFFF"/>
            <w:hideMark/>
          </w:tcPr>
          <w:p w14:paraId="417CD4F2"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The number of registered of political parties in Tanzania has decreased to 19.</w:t>
            </w:r>
          </w:p>
        </w:tc>
      </w:tr>
      <w:tr w:rsidR="007D54C8" w:rsidRPr="00253C57" w14:paraId="2859C058" w14:textId="77777777" w:rsidTr="007D54C8">
        <w:trPr>
          <w:trHeight w:val="1515"/>
        </w:trPr>
        <w:tc>
          <w:tcPr>
            <w:tcW w:w="1134" w:type="dxa"/>
            <w:vMerge/>
            <w:tcBorders>
              <w:top w:val="nil"/>
              <w:left w:val="single" w:sz="8" w:space="0" w:color="auto"/>
              <w:bottom w:val="single" w:sz="8" w:space="0" w:color="000000"/>
              <w:right w:val="single" w:sz="8" w:space="0" w:color="auto"/>
            </w:tcBorders>
            <w:vAlign w:val="center"/>
            <w:hideMark/>
          </w:tcPr>
          <w:p w14:paraId="0351D7C2" w14:textId="77777777" w:rsidR="007D54C8" w:rsidRPr="00253C57" w:rsidRDefault="007D54C8" w:rsidP="007D54C8">
            <w:pPr>
              <w:jc w:val="left"/>
              <w:rPr>
                <w:rFonts w:ascii="Abadi" w:hAnsi="Abadi" w:cs="Calibri"/>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14:paraId="75CEE30C" w14:textId="77777777" w:rsidR="007D54C8" w:rsidRPr="00253C57" w:rsidRDefault="007D54C8" w:rsidP="007D54C8">
            <w:pPr>
              <w:jc w:val="left"/>
              <w:rPr>
                <w:rFonts w:ascii="Abadi" w:hAnsi="Abadi" w:cs="Calibri"/>
                <w:color w:val="000000"/>
                <w:sz w:val="22"/>
                <w:szCs w:val="22"/>
              </w:rPr>
            </w:pPr>
          </w:p>
        </w:tc>
        <w:tc>
          <w:tcPr>
            <w:tcW w:w="1270" w:type="dxa"/>
            <w:vMerge/>
            <w:tcBorders>
              <w:top w:val="nil"/>
              <w:left w:val="single" w:sz="8" w:space="0" w:color="auto"/>
              <w:bottom w:val="single" w:sz="8" w:space="0" w:color="000000"/>
              <w:right w:val="single" w:sz="8" w:space="0" w:color="auto"/>
            </w:tcBorders>
            <w:vAlign w:val="center"/>
            <w:hideMark/>
          </w:tcPr>
          <w:p w14:paraId="1CE93EB2" w14:textId="77777777" w:rsidR="007D54C8" w:rsidRPr="00253C57" w:rsidRDefault="007D54C8" w:rsidP="007D54C8">
            <w:pPr>
              <w:jc w:val="left"/>
              <w:rPr>
                <w:rFonts w:ascii="Abadi" w:hAnsi="Abadi" w:cs="Calibri"/>
                <w:color w:val="000000"/>
                <w:sz w:val="22"/>
                <w:szCs w:val="22"/>
              </w:rPr>
            </w:pPr>
          </w:p>
        </w:tc>
        <w:tc>
          <w:tcPr>
            <w:tcW w:w="2873" w:type="dxa"/>
            <w:tcBorders>
              <w:top w:val="nil"/>
              <w:left w:val="nil"/>
              <w:bottom w:val="single" w:sz="8" w:space="0" w:color="auto"/>
              <w:right w:val="single" w:sz="8" w:space="0" w:color="auto"/>
            </w:tcBorders>
            <w:shd w:val="clear" w:color="000000" w:fill="FFFFFF"/>
            <w:hideMark/>
          </w:tcPr>
          <w:p w14:paraId="3B16FC78"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xml:space="preserve">In the 2015 national elections, 22 registered political parties signed gender responsive (policies, procedures, manifestos) to promote women’s participation. Policies, procedures, manifestos are yet </w:t>
            </w:r>
          </w:p>
        </w:tc>
        <w:tc>
          <w:tcPr>
            <w:tcW w:w="1115" w:type="dxa"/>
            <w:tcBorders>
              <w:top w:val="nil"/>
              <w:left w:val="nil"/>
              <w:bottom w:val="single" w:sz="8" w:space="0" w:color="auto"/>
              <w:right w:val="single" w:sz="8" w:space="0" w:color="auto"/>
            </w:tcBorders>
            <w:shd w:val="clear" w:color="000000" w:fill="FFFFFF"/>
            <w:hideMark/>
          </w:tcPr>
          <w:p w14:paraId="7BE05E35"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Actual</w:t>
            </w:r>
          </w:p>
        </w:tc>
        <w:tc>
          <w:tcPr>
            <w:tcW w:w="3074" w:type="dxa"/>
            <w:tcBorders>
              <w:top w:val="nil"/>
              <w:left w:val="nil"/>
              <w:bottom w:val="single" w:sz="8" w:space="0" w:color="auto"/>
              <w:right w:val="single" w:sz="8" w:space="0" w:color="auto"/>
            </w:tcBorders>
            <w:shd w:val="clear" w:color="000000" w:fill="FFFFFF"/>
            <w:hideMark/>
          </w:tcPr>
          <w:p w14:paraId="698B168E"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19</w:t>
            </w:r>
          </w:p>
        </w:tc>
        <w:tc>
          <w:tcPr>
            <w:tcW w:w="1592" w:type="dxa"/>
            <w:vMerge/>
            <w:tcBorders>
              <w:top w:val="nil"/>
              <w:left w:val="single" w:sz="8" w:space="0" w:color="auto"/>
              <w:bottom w:val="single" w:sz="8" w:space="0" w:color="000000"/>
              <w:right w:val="single" w:sz="8" w:space="0" w:color="auto"/>
            </w:tcBorders>
            <w:vAlign w:val="center"/>
            <w:hideMark/>
          </w:tcPr>
          <w:p w14:paraId="17ED36CE" w14:textId="77777777" w:rsidR="007D54C8" w:rsidRPr="00253C57" w:rsidRDefault="007D54C8" w:rsidP="007D54C8">
            <w:pPr>
              <w:jc w:val="left"/>
              <w:rPr>
                <w:rFonts w:ascii="Abadi" w:hAnsi="Abadi" w:cs="Calibri"/>
                <w:color w:val="FF0000"/>
                <w:sz w:val="22"/>
                <w:szCs w:val="22"/>
              </w:rPr>
            </w:pPr>
          </w:p>
        </w:tc>
        <w:tc>
          <w:tcPr>
            <w:tcW w:w="2835" w:type="dxa"/>
            <w:vMerge/>
            <w:tcBorders>
              <w:top w:val="nil"/>
              <w:left w:val="single" w:sz="8" w:space="0" w:color="auto"/>
              <w:bottom w:val="single" w:sz="8" w:space="0" w:color="000000"/>
              <w:right w:val="single" w:sz="8" w:space="0" w:color="auto"/>
            </w:tcBorders>
            <w:vAlign w:val="center"/>
            <w:hideMark/>
          </w:tcPr>
          <w:p w14:paraId="025C41ED" w14:textId="77777777" w:rsidR="007D54C8" w:rsidRPr="00253C57" w:rsidRDefault="007D54C8" w:rsidP="007D54C8">
            <w:pPr>
              <w:jc w:val="left"/>
              <w:rPr>
                <w:rFonts w:ascii="Abadi" w:hAnsi="Abadi" w:cs="Calibri"/>
                <w:color w:val="000000"/>
                <w:sz w:val="22"/>
                <w:szCs w:val="22"/>
              </w:rPr>
            </w:pPr>
          </w:p>
        </w:tc>
      </w:tr>
      <w:tr w:rsidR="007D54C8" w:rsidRPr="00253C57" w14:paraId="00B663D2" w14:textId="77777777" w:rsidTr="007D54C8">
        <w:trPr>
          <w:trHeight w:val="360"/>
        </w:trPr>
        <w:tc>
          <w:tcPr>
            <w:tcW w:w="15168" w:type="dxa"/>
            <w:gridSpan w:val="8"/>
            <w:tcBorders>
              <w:top w:val="nil"/>
              <w:left w:val="single" w:sz="8" w:space="0" w:color="auto"/>
              <w:bottom w:val="single" w:sz="8" w:space="0" w:color="auto"/>
              <w:right w:val="single" w:sz="8" w:space="0" w:color="000000"/>
            </w:tcBorders>
            <w:shd w:val="clear" w:color="000000" w:fill="FFFFFF"/>
            <w:hideMark/>
          </w:tcPr>
          <w:p w14:paraId="1634BFFF"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 xml:space="preserve">Indicator 3.2.2-4 - Number of initiatives developed by parliamentarians to promote gender equality and women's empowerment (Number) Agency: </w:t>
            </w:r>
            <w:r w:rsidRPr="00253C57">
              <w:rPr>
                <w:rFonts w:ascii="Abadi" w:hAnsi="Abadi" w:cs="Calibri"/>
                <w:i/>
                <w:iCs/>
                <w:color w:val="000000"/>
                <w:sz w:val="22"/>
                <w:szCs w:val="22"/>
              </w:rPr>
              <w:t>UNWOMEN</w:t>
            </w:r>
          </w:p>
        </w:tc>
      </w:tr>
      <w:tr w:rsidR="007D54C8" w:rsidRPr="00253C57" w14:paraId="5B8CCFAC" w14:textId="77777777" w:rsidTr="007D54C8">
        <w:trPr>
          <w:trHeight w:val="465"/>
        </w:trPr>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70201C05"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1ADFD685"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Total</w:t>
            </w:r>
          </w:p>
        </w:tc>
        <w:tc>
          <w:tcPr>
            <w:tcW w:w="1270" w:type="dxa"/>
            <w:vMerge w:val="restart"/>
            <w:tcBorders>
              <w:top w:val="nil"/>
              <w:left w:val="single" w:sz="8" w:space="0" w:color="auto"/>
              <w:bottom w:val="single" w:sz="8" w:space="0" w:color="000000"/>
              <w:right w:val="single" w:sz="8" w:space="0" w:color="auto"/>
            </w:tcBorders>
            <w:shd w:val="clear" w:color="000000" w:fill="FFFFFF"/>
            <w:hideMark/>
          </w:tcPr>
          <w:p w14:paraId="18355E25"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United Republic of Tanzania</w:t>
            </w:r>
          </w:p>
        </w:tc>
        <w:tc>
          <w:tcPr>
            <w:tcW w:w="2873" w:type="dxa"/>
            <w:tcBorders>
              <w:top w:val="nil"/>
              <w:left w:val="nil"/>
              <w:bottom w:val="single" w:sz="8" w:space="0" w:color="auto"/>
              <w:right w:val="single" w:sz="8" w:space="0" w:color="auto"/>
            </w:tcBorders>
            <w:shd w:val="clear" w:color="000000" w:fill="FFFFFF"/>
            <w:hideMark/>
          </w:tcPr>
          <w:p w14:paraId="52698343"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w:t>
            </w:r>
          </w:p>
        </w:tc>
        <w:tc>
          <w:tcPr>
            <w:tcW w:w="1115" w:type="dxa"/>
            <w:tcBorders>
              <w:top w:val="nil"/>
              <w:left w:val="nil"/>
              <w:bottom w:val="single" w:sz="8" w:space="0" w:color="auto"/>
              <w:right w:val="single" w:sz="8" w:space="0" w:color="auto"/>
            </w:tcBorders>
            <w:shd w:val="clear" w:color="000000" w:fill="FFFFFF"/>
            <w:hideMark/>
          </w:tcPr>
          <w:p w14:paraId="34DD88AB"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Planned</w:t>
            </w:r>
          </w:p>
        </w:tc>
        <w:tc>
          <w:tcPr>
            <w:tcW w:w="3074" w:type="dxa"/>
            <w:tcBorders>
              <w:top w:val="nil"/>
              <w:left w:val="nil"/>
              <w:bottom w:val="single" w:sz="8" w:space="0" w:color="auto"/>
              <w:right w:val="single" w:sz="8" w:space="0" w:color="auto"/>
            </w:tcBorders>
            <w:shd w:val="clear" w:color="000000" w:fill="FFFFFF"/>
            <w:hideMark/>
          </w:tcPr>
          <w:p w14:paraId="31D0CE1B"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8</w:t>
            </w:r>
          </w:p>
        </w:tc>
        <w:tc>
          <w:tcPr>
            <w:tcW w:w="1592" w:type="dxa"/>
            <w:tcBorders>
              <w:top w:val="nil"/>
              <w:left w:val="nil"/>
              <w:bottom w:val="nil"/>
              <w:right w:val="single" w:sz="8" w:space="0" w:color="auto"/>
            </w:tcBorders>
            <w:shd w:val="clear" w:color="000000" w:fill="FFFFFF"/>
            <w:noWrap/>
            <w:hideMark/>
          </w:tcPr>
          <w:p w14:paraId="327FAE50"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xml:space="preserve">TWPG desk, establishment </w:t>
            </w:r>
          </w:p>
        </w:tc>
        <w:tc>
          <w:tcPr>
            <w:tcW w:w="2835" w:type="dxa"/>
            <w:vMerge w:val="restart"/>
            <w:tcBorders>
              <w:top w:val="nil"/>
              <w:left w:val="single" w:sz="8" w:space="0" w:color="auto"/>
              <w:bottom w:val="single" w:sz="8" w:space="0" w:color="000000"/>
              <w:right w:val="single" w:sz="8" w:space="0" w:color="auto"/>
            </w:tcBorders>
            <w:shd w:val="clear" w:color="000000" w:fill="FFFFFF"/>
            <w:hideMark/>
          </w:tcPr>
          <w:p w14:paraId="674EF7FF" w14:textId="77777777" w:rsidR="007D54C8" w:rsidRPr="00253C57" w:rsidRDefault="007D54C8" w:rsidP="007D54C8">
            <w:pPr>
              <w:jc w:val="left"/>
              <w:rPr>
                <w:rFonts w:ascii="Abadi" w:hAnsi="Abadi" w:cs="Calibri"/>
                <w:color w:val="FF0000"/>
                <w:sz w:val="22"/>
                <w:szCs w:val="22"/>
              </w:rPr>
            </w:pPr>
            <w:r w:rsidRPr="00253C57">
              <w:rPr>
                <w:rFonts w:ascii="Abadi" w:hAnsi="Abadi" w:cs="Calibri"/>
                <w:color w:val="FF0000"/>
                <w:sz w:val="22"/>
                <w:szCs w:val="22"/>
              </w:rPr>
              <w:t> </w:t>
            </w:r>
          </w:p>
        </w:tc>
      </w:tr>
      <w:tr w:rsidR="007D54C8" w:rsidRPr="00253C57" w14:paraId="5680D9DF" w14:textId="77777777" w:rsidTr="007D54C8">
        <w:trPr>
          <w:trHeight w:val="315"/>
        </w:trPr>
        <w:tc>
          <w:tcPr>
            <w:tcW w:w="1134" w:type="dxa"/>
            <w:vMerge/>
            <w:tcBorders>
              <w:top w:val="nil"/>
              <w:left w:val="single" w:sz="8" w:space="0" w:color="auto"/>
              <w:bottom w:val="single" w:sz="8" w:space="0" w:color="000000"/>
              <w:right w:val="single" w:sz="8" w:space="0" w:color="auto"/>
            </w:tcBorders>
            <w:vAlign w:val="center"/>
            <w:hideMark/>
          </w:tcPr>
          <w:p w14:paraId="4407D1C0" w14:textId="77777777" w:rsidR="007D54C8" w:rsidRPr="00253C57" w:rsidRDefault="007D54C8" w:rsidP="007D54C8">
            <w:pPr>
              <w:jc w:val="left"/>
              <w:rPr>
                <w:rFonts w:ascii="Abadi" w:hAnsi="Abadi" w:cs="Calibri"/>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14:paraId="7B068B89" w14:textId="77777777" w:rsidR="007D54C8" w:rsidRPr="00253C57" w:rsidRDefault="007D54C8" w:rsidP="007D54C8">
            <w:pPr>
              <w:jc w:val="left"/>
              <w:rPr>
                <w:rFonts w:ascii="Abadi" w:hAnsi="Abadi" w:cs="Calibri"/>
                <w:color w:val="000000"/>
                <w:sz w:val="22"/>
                <w:szCs w:val="22"/>
              </w:rPr>
            </w:pPr>
          </w:p>
        </w:tc>
        <w:tc>
          <w:tcPr>
            <w:tcW w:w="1270" w:type="dxa"/>
            <w:vMerge/>
            <w:tcBorders>
              <w:top w:val="nil"/>
              <w:left w:val="single" w:sz="8" w:space="0" w:color="auto"/>
              <w:bottom w:val="single" w:sz="8" w:space="0" w:color="000000"/>
              <w:right w:val="single" w:sz="8" w:space="0" w:color="auto"/>
            </w:tcBorders>
            <w:vAlign w:val="center"/>
            <w:hideMark/>
          </w:tcPr>
          <w:p w14:paraId="45241056" w14:textId="77777777" w:rsidR="007D54C8" w:rsidRPr="00253C57" w:rsidRDefault="007D54C8" w:rsidP="007D54C8">
            <w:pPr>
              <w:jc w:val="left"/>
              <w:rPr>
                <w:rFonts w:ascii="Abadi" w:hAnsi="Abadi" w:cs="Calibri"/>
                <w:color w:val="000000"/>
                <w:sz w:val="22"/>
                <w:szCs w:val="22"/>
              </w:rPr>
            </w:pPr>
          </w:p>
        </w:tc>
        <w:tc>
          <w:tcPr>
            <w:tcW w:w="2873" w:type="dxa"/>
            <w:tcBorders>
              <w:top w:val="nil"/>
              <w:left w:val="nil"/>
              <w:bottom w:val="single" w:sz="8" w:space="0" w:color="auto"/>
              <w:right w:val="single" w:sz="8" w:space="0" w:color="auto"/>
            </w:tcBorders>
            <w:shd w:val="clear" w:color="000000" w:fill="FFFFFF"/>
            <w:hideMark/>
          </w:tcPr>
          <w:p w14:paraId="13939FF7"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3</w:t>
            </w:r>
          </w:p>
        </w:tc>
        <w:tc>
          <w:tcPr>
            <w:tcW w:w="1115" w:type="dxa"/>
            <w:tcBorders>
              <w:top w:val="nil"/>
              <w:left w:val="nil"/>
              <w:bottom w:val="single" w:sz="8" w:space="0" w:color="auto"/>
              <w:right w:val="single" w:sz="8" w:space="0" w:color="auto"/>
            </w:tcBorders>
            <w:shd w:val="clear" w:color="000000" w:fill="FFFFFF"/>
            <w:hideMark/>
          </w:tcPr>
          <w:p w14:paraId="216C8FB6"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Actual</w:t>
            </w:r>
          </w:p>
        </w:tc>
        <w:tc>
          <w:tcPr>
            <w:tcW w:w="3074" w:type="dxa"/>
            <w:tcBorders>
              <w:top w:val="nil"/>
              <w:left w:val="nil"/>
              <w:bottom w:val="single" w:sz="8" w:space="0" w:color="auto"/>
              <w:right w:val="single" w:sz="8" w:space="0" w:color="auto"/>
            </w:tcBorders>
            <w:shd w:val="clear" w:color="000000" w:fill="FFFFFF"/>
            <w:hideMark/>
          </w:tcPr>
          <w:p w14:paraId="5CD20FCF"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3</w:t>
            </w:r>
          </w:p>
        </w:tc>
        <w:tc>
          <w:tcPr>
            <w:tcW w:w="1592" w:type="dxa"/>
            <w:tcBorders>
              <w:top w:val="nil"/>
              <w:left w:val="nil"/>
              <w:bottom w:val="nil"/>
              <w:right w:val="single" w:sz="8" w:space="0" w:color="auto"/>
            </w:tcBorders>
            <w:shd w:val="clear" w:color="000000" w:fill="FFFFFF"/>
            <w:noWrap/>
            <w:hideMark/>
          </w:tcPr>
          <w:p w14:paraId="01B5581D"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of Gender Desk, UWAWAZA</w:t>
            </w:r>
          </w:p>
        </w:tc>
        <w:tc>
          <w:tcPr>
            <w:tcW w:w="2835" w:type="dxa"/>
            <w:vMerge/>
            <w:tcBorders>
              <w:top w:val="nil"/>
              <w:left w:val="single" w:sz="8" w:space="0" w:color="auto"/>
              <w:bottom w:val="single" w:sz="8" w:space="0" w:color="000000"/>
              <w:right w:val="single" w:sz="8" w:space="0" w:color="auto"/>
            </w:tcBorders>
            <w:vAlign w:val="center"/>
            <w:hideMark/>
          </w:tcPr>
          <w:p w14:paraId="2501F0D5" w14:textId="77777777" w:rsidR="007D54C8" w:rsidRPr="00253C57" w:rsidRDefault="007D54C8" w:rsidP="007D54C8">
            <w:pPr>
              <w:jc w:val="left"/>
              <w:rPr>
                <w:rFonts w:ascii="Abadi" w:hAnsi="Abadi" w:cs="Calibri"/>
                <w:color w:val="FF0000"/>
                <w:sz w:val="22"/>
                <w:szCs w:val="22"/>
              </w:rPr>
            </w:pPr>
          </w:p>
        </w:tc>
      </w:tr>
      <w:tr w:rsidR="007D54C8" w:rsidRPr="00253C57" w14:paraId="7F1C5B6D" w14:textId="77777777" w:rsidTr="007D54C8">
        <w:trPr>
          <w:trHeight w:val="315"/>
        </w:trPr>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28331D39"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4BF4EC0C"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Total</w:t>
            </w:r>
          </w:p>
        </w:tc>
        <w:tc>
          <w:tcPr>
            <w:tcW w:w="1270" w:type="dxa"/>
            <w:vMerge w:val="restart"/>
            <w:tcBorders>
              <w:top w:val="nil"/>
              <w:left w:val="single" w:sz="8" w:space="0" w:color="auto"/>
              <w:bottom w:val="single" w:sz="8" w:space="0" w:color="000000"/>
              <w:right w:val="single" w:sz="8" w:space="0" w:color="auto"/>
            </w:tcBorders>
            <w:shd w:val="clear" w:color="000000" w:fill="FFFFFF"/>
            <w:hideMark/>
          </w:tcPr>
          <w:p w14:paraId="0E10681F"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Mainland</w:t>
            </w:r>
          </w:p>
        </w:tc>
        <w:tc>
          <w:tcPr>
            <w:tcW w:w="2873" w:type="dxa"/>
            <w:tcBorders>
              <w:top w:val="nil"/>
              <w:left w:val="nil"/>
              <w:bottom w:val="single" w:sz="8" w:space="0" w:color="auto"/>
              <w:right w:val="single" w:sz="8" w:space="0" w:color="auto"/>
            </w:tcBorders>
            <w:shd w:val="clear" w:color="000000" w:fill="FFFFFF"/>
            <w:hideMark/>
          </w:tcPr>
          <w:p w14:paraId="267725FC"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w:t>
            </w:r>
          </w:p>
        </w:tc>
        <w:tc>
          <w:tcPr>
            <w:tcW w:w="1115" w:type="dxa"/>
            <w:tcBorders>
              <w:top w:val="nil"/>
              <w:left w:val="nil"/>
              <w:bottom w:val="single" w:sz="8" w:space="0" w:color="auto"/>
              <w:right w:val="single" w:sz="8" w:space="0" w:color="auto"/>
            </w:tcBorders>
            <w:shd w:val="clear" w:color="000000" w:fill="FFFFFF"/>
            <w:hideMark/>
          </w:tcPr>
          <w:p w14:paraId="43F8FB47"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Planned</w:t>
            </w:r>
          </w:p>
        </w:tc>
        <w:tc>
          <w:tcPr>
            <w:tcW w:w="3074" w:type="dxa"/>
            <w:tcBorders>
              <w:top w:val="nil"/>
              <w:left w:val="nil"/>
              <w:bottom w:val="single" w:sz="8" w:space="0" w:color="auto"/>
              <w:right w:val="single" w:sz="8" w:space="0" w:color="auto"/>
            </w:tcBorders>
            <w:shd w:val="clear" w:color="000000" w:fill="FFFFFF"/>
            <w:hideMark/>
          </w:tcPr>
          <w:p w14:paraId="41CCBE9D"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5</w:t>
            </w:r>
          </w:p>
        </w:tc>
        <w:tc>
          <w:tcPr>
            <w:tcW w:w="1592" w:type="dxa"/>
            <w:tcBorders>
              <w:top w:val="nil"/>
              <w:left w:val="nil"/>
              <w:bottom w:val="nil"/>
              <w:right w:val="single" w:sz="8" w:space="0" w:color="auto"/>
            </w:tcBorders>
            <w:shd w:val="clear" w:color="000000" w:fill="FFFFFF"/>
            <w:noWrap/>
            <w:hideMark/>
          </w:tcPr>
          <w:p w14:paraId="66B9757C"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xml:space="preserve">SP development </w:t>
            </w:r>
          </w:p>
        </w:tc>
        <w:tc>
          <w:tcPr>
            <w:tcW w:w="2835" w:type="dxa"/>
            <w:vMerge/>
            <w:tcBorders>
              <w:top w:val="nil"/>
              <w:left w:val="single" w:sz="8" w:space="0" w:color="auto"/>
              <w:bottom w:val="single" w:sz="8" w:space="0" w:color="000000"/>
              <w:right w:val="single" w:sz="8" w:space="0" w:color="auto"/>
            </w:tcBorders>
            <w:vAlign w:val="center"/>
            <w:hideMark/>
          </w:tcPr>
          <w:p w14:paraId="73DCF7D3" w14:textId="77777777" w:rsidR="007D54C8" w:rsidRPr="00253C57" w:rsidRDefault="007D54C8" w:rsidP="007D54C8">
            <w:pPr>
              <w:jc w:val="left"/>
              <w:rPr>
                <w:rFonts w:ascii="Abadi" w:hAnsi="Abadi" w:cs="Calibri"/>
                <w:color w:val="FF0000"/>
                <w:sz w:val="22"/>
                <w:szCs w:val="22"/>
              </w:rPr>
            </w:pPr>
          </w:p>
        </w:tc>
      </w:tr>
      <w:tr w:rsidR="007D54C8" w:rsidRPr="00253C57" w14:paraId="0C6ABCE1" w14:textId="77777777" w:rsidTr="007D54C8">
        <w:trPr>
          <w:trHeight w:val="315"/>
        </w:trPr>
        <w:tc>
          <w:tcPr>
            <w:tcW w:w="1134" w:type="dxa"/>
            <w:vMerge/>
            <w:tcBorders>
              <w:top w:val="nil"/>
              <w:left w:val="single" w:sz="8" w:space="0" w:color="auto"/>
              <w:bottom w:val="single" w:sz="8" w:space="0" w:color="000000"/>
              <w:right w:val="single" w:sz="8" w:space="0" w:color="auto"/>
            </w:tcBorders>
            <w:vAlign w:val="center"/>
            <w:hideMark/>
          </w:tcPr>
          <w:p w14:paraId="7DEC5583" w14:textId="77777777" w:rsidR="007D54C8" w:rsidRPr="00253C57" w:rsidRDefault="007D54C8" w:rsidP="007D54C8">
            <w:pPr>
              <w:jc w:val="left"/>
              <w:rPr>
                <w:rFonts w:ascii="Abadi" w:hAnsi="Abadi" w:cs="Calibri"/>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14:paraId="6E997899" w14:textId="77777777" w:rsidR="007D54C8" w:rsidRPr="00253C57" w:rsidRDefault="007D54C8" w:rsidP="007D54C8">
            <w:pPr>
              <w:jc w:val="left"/>
              <w:rPr>
                <w:rFonts w:ascii="Abadi" w:hAnsi="Abadi" w:cs="Calibri"/>
                <w:color w:val="000000"/>
                <w:sz w:val="22"/>
                <w:szCs w:val="22"/>
              </w:rPr>
            </w:pPr>
          </w:p>
        </w:tc>
        <w:tc>
          <w:tcPr>
            <w:tcW w:w="1270" w:type="dxa"/>
            <w:vMerge/>
            <w:tcBorders>
              <w:top w:val="nil"/>
              <w:left w:val="single" w:sz="8" w:space="0" w:color="auto"/>
              <w:bottom w:val="single" w:sz="8" w:space="0" w:color="000000"/>
              <w:right w:val="single" w:sz="8" w:space="0" w:color="auto"/>
            </w:tcBorders>
            <w:vAlign w:val="center"/>
            <w:hideMark/>
          </w:tcPr>
          <w:p w14:paraId="10B48916" w14:textId="77777777" w:rsidR="007D54C8" w:rsidRPr="00253C57" w:rsidRDefault="007D54C8" w:rsidP="007D54C8">
            <w:pPr>
              <w:jc w:val="left"/>
              <w:rPr>
                <w:rFonts w:ascii="Abadi" w:hAnsi="Abadi" w:cs="Calibri"/>
                <w:color w:val="000000"/>
                <w:sz w:val="22"/>
                <w:szCs w:val="22"/>
              </w:rPr>
            </w:pPr>
          </w:p>
        </w:tc>
        <w:tc>
          <w:tcPr>
            <w:tcW w:w="2873" w:type="dxa"/>
            <w:tcBorders>
              <w:top w:val="nil"/>
              <w:left w:val="nil"/>
              <w:bottom w:val="single" w:sz="8" w:space="0" w:color="auto"/>
              <w:right w:val="single" w:sz="8" w:space="0" w:color="auto"/>
            </w:tcBorders>
            <w:shd w:val="clear" w:color="000000" w:fill="FFFFFF"/>
            <w:hideMark/>
          </w:tcPr>
          <w:p w14:paraId="78FBBC13"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2</w:t>
            </w:r>
          </w:p>
        </w:tc>
        <w:tc>
          <w:tcPr>
            <w:tcW w:w="1115" w:type="dxa"/>
            <w:tcBorders>
              <w:top w:val="nil"/>
              <w:left w:val="nil"/>
              <w:bottom w:val="single" w:sz="8" w:space="0" w:color="auto"/>
              <w:right w:val="single" w:sz="8" w:space="0" w:color="auto"/>
            </w:tcBorders>
            <w:shd w:val="clear" w:color="000000" w:fill="FFFFFF"/>
            <w:hideMark/>
          </w:tcPr>
          <w:p w14:paraId="6C6B0FBF"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Actual</w:t>
            </w:r>
          </w:p>
        </w:tc>
        <w:tc>
          <w:tcPr>
            <w:tcW w:w="3074" w:type="dxa"/>
            <w:tcBorders>
              <w:top w:val="nil"/>
              <w:left w:val="nil"/>
              <w:bottom w:val="single" w:sz="8" w:space="0" w:color="auto"/>
              <w:right w:val="single" w:sz="8" w:space="0" w:color="auto"/>
            </w:tcBorders>
            <w:shd w:val="clear" w:color="000000" w:fill="FFFFFF"/>
            <w:hideMark/>
          </w:tcPr>
          <w:p w14:paraId="6248137D"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2</w:t>
            </w:r>
          </w:p>
        </w:tc>
        <w:tc>
          <w:tcPr>
            <w:tcW w:w="1592" w:type="dxa"/>
            <w:tcBorders>
              <w:top w:val="nil"/>
              <w:left w:val="nil"/>
              <w:bottom w:val="nil"/>
              <w:right w:val="single" w:sz="8" w:space="0" w:color="auto"/>
            </w:tcBorders>
            <w:shd w:val="clear" w:color="000000" w:fill="FFFFFF"/>
            <w:noWrap/>
            <w:hideMark/>
          </w:tcPr>
          <w:p w14:paraId="02207B0E"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2835" w:type="dxa"/>
            <w:vMerge/>
            <w:tcBorders>
              <w:top w:val="nil"/>
              <w:left w:val="single" w:sz="8" w:space="0" w:color="auto"/>
              <w:bottom w:val="single" w:sz="8" w:space="0" w:color="000000"/>
              <w:right w:val="single" w:sz="8" w:space="0" w:color="auto"/>
            </w:tcBorders>
            <w:vAlign w:val="center"/>
            <w:hideMark/>
          </w:tcPr>
          <w:p w14:paraId="331D76FE" w14:textId="77777777" w:rsidR="007D54C8" w:rsidRPr="00253C57" w:rsidRDefault="007D54C8" w:rsidP="007D54C8">
            <w:pPr>
              <w:jc w:val="left"/>
              <w:rPr>
                <w:rFonts w:ascii="Abadi" w:hAnsi="Abadi" w:cs="Calibri"/>
                <w:color w:val="FF0000"/>
                <w:sz w:val="22"/>
                <w:szCs w:val="22"/>
              </w:rPr>
            </w:pPr>
          </w:p>
        </w:tc>
      </w:tr>
      <w:tr w:rsidR="007D54C8" w:rsidRPr="00253C57" w14:paraId="73DC67A2" w14:textId="77777777" w:rsidTr="007D54C8">
        <w:trPr>
          <w:trHeight w:val="315"/>
        </w:trPr>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75DCBC9B"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303C8158"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Total</w:t>
            </w:r>
          </w:p>
        </w:tc>
        <w:tc>
          <w:tcPr>
            <w:tcW w:w="1270" w:type="dxa"/>
            <w:vMerge w:val="restart"/>
            <w:tcBorders>
              <w:top w:val="nil"/>
              <w:left w:val="single" w:sz="8" w:space="0" w:color="auto"/>
              <w:bottom w:val="single" w:sz="8" w:space="0" w:color="000000"/>
              <w:right w:val="single" w:sz="8" w:space="0" w:color="auto"/>
            </w:tcBorders>
            <w:shd w:val="clear" w:color="000000" w:fill="FFFFFF"/>
            <w:hideMark/>
          </w:tcPr>
          <w:p w14:paraId="1C3ACA56"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Zanzibar</w:t>
            </w:r>
          </w:p>
        </w:tc>
        <w:tc>
          <w:tcPr>
            <w:tcW w:w="2873" w:type="dxa"/>
            <w:tcBorders>
              <w:top w:val="nil"/>
              <w:left w:val="nil"/>
              <w:bottom w:val="single" w:sz="8" w:space="0" w:color="auto"/>
              <w:right w:val="single" w:sz="8" w:space="0" w:color="auto"/>
            </w:tcBorders>
            <w:shd w:val="clear" w:color="000000" w:fill="FFFFFF"/>
            <w:hideMark/>
          </w:tcPr>
          <w:p w14:paraId="16711605"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w:t>
            </w:r>
          </w:p>
        </w:tc>
        <w:tc>
          <w:tcPr>
            <w:tcW w:w="1115" w:type="dxa"/>
            <w:tcBorders>
              <w:top w:val="nil"/>
              <w:left w:val="nil"/>
              <w:bottom w:val="single" w:sz="8" w:space="0" w:color="auto"/>
              <w:right w:val="single" w:sz="8" w:space="0" w:color="auto"/>
            </w:tcBorders>
            <w:shd w:val="clear" w:color="000000" w:fill="FFFFFF"/>
            <w:hideMark/>
          </w:tcPr>
          <w:p w14:paraId="0B6669F4"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Planned</w:t>
            </w:r>
          </w:p>
        </w:tc>
        <w:tc>
          <w:tcPr>
            <w:tcW w:w="3074" w:type="dxa"/>
            <w:tcBorders>
              <w:top w:val="nil"/>
              <w:left w:val="nil"/>
              <w:bottom w:val="single" w:sz="8" w:space="0" w:color="auto"/>
              <w:right w:val="single" w:sz="8" w:space="0" w:color="auto"/>
            </w:tcBorders>
            <w:shd w:val="clear" w:color="000000" w:fill="FFFFFF"/>
            <w:hideMark/>
          </w:tcPr>
          <w:p w14:paraId="72FB6897"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3</w:t>
            </w:r>
          </w:p>
        </w:tc>
        <w:tc>
          <w:tcPr>
            <w:tcW w:w="1592" w:type="dxa"/>
            <w:tcBorders>
              <w:top w:val="nil"/>
              <w:left w:val="nil"/>
              <w:bottom w:val="nil"/>
              <w:right w:val="single" w:sz="8" w:space="0" w:color="auto"/>
            </w:tcBorders>
            <w:shd w:val="clear" w:color="000000" w:fill="FFFFFF"/>
            <w:noWrap/>
            <w:hideMark/>
          </w:tcPr>
          <w:p w14:paraId="31E8567A"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2835" w:type="dxa"/>
            <w:vMerge/>
            <w:tcBorders>
              <w:top w:val="nil"/>
              <w:left w:val="single" w:sz="8" w:space="0" w:color="auto"/>
              <w:bottom w:val="single" w:sz="8" w:space="0" w:color="000000"/>
              <w:right w:val="single" w:sz="8" w:space="0" w:color="auto"/>
            </w:tcBorders>
            <w:vAlign w:val="center"/>
            <w:hideMark/>
          </w:tcPr>
          <w:p w14:paraId="394A5645" w14:textId="77777777" w:rsidR="007D54C8" w:rsidRPr="00253C57" w:rsidRDefault="007D54C8" w:rsidP="007D54C8">
            <w:pPr>
              <w:jc w:val="left"/>
              <w:rPr>
                <w:rFonts w:ascii="Abadi" w:hAnsi="Abadi" w:cs="Calibri"/>
                <w:color w:val="FF0000"/>
                <w:sz w:val="22"/>
                <w:szCs w:val="22"/>
              </w:rPr>
            </w:pPr>
          </w:p>
        </w:tc>
      </w:tr>
      <w:tr w:rsidR="007D54C8" w:rsidRPr="00253C57" w14:paraId="71596EC3" w14:textId="77777777" w:rsidTr="007D54C8">
        <w:trPr>
          <w:trHeight w:val="315"/>
        </w:trPr>
        <w:tc>
          <w:tcPr>
            <w:tcW w:w="1134" w:type="dxa"/>
            <w:vMerge/>
            <w:tcBorders>
              <w:top w:val="nil"/>
              <w:left w:val="single" w:sz="8" w:space="0" w:color="auto"/>
              <w:bottom w:val="single" w:sz="8" w:space="0" w:color="000000"/>
              <w:right w:val="single" w:sz="8" w:space="0" w:color="auto"/>
            </w:tcBorders>
            <w:vAlign w:val="center"/>
            <w:hideMark/>
          </w:tcPr>
          <w:p w14:paraId="6980B87F" w14:textId="77777777" w:rsidR="007D54C8" w:rsidRPr="00253C57" w:rsidRDefault="007D54C8" w:rsidP="007D54C8">
            <w:pPr>
              <w:jc w:val="left"/>
              <w:rPr>
                <w:rFonts w:ascii="Abadi" w:hAnsi="Abadi" w:cs="Calibri"/>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14:paraId="0A32C9B7" w14:textId="77777777" w:rsidR="007D54C8" w:rsidRPr="00253C57" w:rsidRDefault="007D54C8" w:rsidP="007D54C8">
            <w:pPr>
              <w:jc w:val="left"/>
              <w:rPr>
                <w:rFonts w:ascii="Abadi" w:hAnsi="Abadi" w:cs="Calibri"/>
                <w:color w:val="000000"/>
                <w:sz w:val="22"/>
                <w:szCs w:val="22"/>
              </w:rPr>
            </w:pPr>
          </w:p>
        </w:tc>
        <w:tc>
          <w:tcPr>
            <w:tcW w:w="1270" w:type="dxa"/>
            <w:vMerge/>
            <w:tcBorders>
              <w:top w:val="nil"/>
              <w:left w:val="single" w:sz="8" w:space="0" w:color="auto"/>
              <w:bottom w:val="single" w:sz="8" w:space="0" w:color="000000"/>
              <w:right w:val="single" w:sz="8" w:space="0" w:color="auto"/>
            </w:tcBorders>
            <w:vAlign w:val="center"/>
            <w:hideMark/>
          </w:tcPr>
          <w:p w14:paraId="59712255" w14:textId="77777777" w:rsidR="007D54C8" w:rsidRPr="00253C57" w:rsidRDefault="007D54C8" w:rsidP="007D54C8">
            <w:pPr>
              <w:jc w:val="left"/>
              <w:rPr>
                <w:rFonts w:ascii="Abadi" w:hAnsi="Abadi" w:cs="Calibri"/>
                <w:color w:val="000000"/>
                <w:sz w:val="22"/>
                <w:szCs w:val="22"/>
              </w:rPr>
            </w:pPr>
          </w:p>
        </w:tc>
        <w:tc>
          <w:tcPr>
            <w:tcW w:w="2873" w:type="dxa"/>
            <w:tcBorders>
              <w:top w:val="nil"/>
              <w:left w:val="nil"/>
              <w:bottom w:val="single" w:sz="8" w:space="0" w:color="auto"/>
              <w:right w:val="single" w:sz="8" w:space="0" w:color="auto"/>
            </w:tcBorders>
            <w:shd w:val="clear" w:color="000000" w:fill="FFFFFF"/>
            <w:hideMark/>
          </w:tcPr>
          <w:p w14:paraId="643F0133"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1</w:t>
            </w:r>
          </w:p>
        </w:tc>
        <w:tc>
          <w:tcPr>
            <w:tcW w:w="1115" w:type="dxa"/>
            <w:tcBorders>
              <w:top w:val="nil"/>
              <w:left w:val="nil"/>
              <w:bottom w:val="single" w:sz="8" w:space="0" w:color="auto"/>
              <w:right w:val="single" w:sz="8" w:space="0" w:color="auto"/>
            </w:tcBorders>
            <w:shd w:val="clear" w:color="000000" w:fill="FFFFFF"/>
            <w:hideMark/>
          </w:tcPr>
          <w:p w14:paraId="601DF810"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Actual</w:t>
            </w:r>
          </w:p>
        </w:tc>
        <w:tc>
          <w:tcPr>
            <w:tcW w:w="3074" w:type="dxa"/>
            <w:tcBorders>
              <w:top w:val="nil"/>
              <w:left w:val="nil"/>
              <w:bottom w:val="single" w:sz="8" w:space="0" w:color="auto"/>
              <w:right w:val="single" w:sz="8" w:space="0" w:color="auto"/>
            </w:tcBorders>
            <w:shd w:val="clear" w:color="000000" w:fill="FFFFFF"/>
            <w:hideMark/>
          </w:tcPr>
          <w:p w14:paraId="78C26549"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1</w:t>
            </w:r>
          </w:p>
        </w:tc>
        <w:tc>
          <w:tcPr>
            <w:tcW w:w="1592" w:type="dxa"/>
            <w:tcBorders>
              <w:top w:val="nil"/>
              <w:left w:val="nil"/>
              <w:bottom w:val="single" w:sz="8" w:space="0" w:color="000000"/>
              <w:right w:val="single" w:sz="8" w:space="0" w:color="auto"/>
            </w:tcBorders>
            <w:shd w:val="clear" w:color="000000" w:fill="FFFFFF"/>
            <w:noWrap/>
            <w:hideMark/>
          </w:tcPr>
          <w:p w14:paraId="54B49BCD"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2835" w:type="dxa"/>
            <w:vMerge/>
            <w:tcBorders>
              <w:top w:val="nil"/>
              <w:left w:val="single" w:sz="8" w:space="0" w:color="auto"/>
              <w:bottom w:val="single" w:sz="8" w:space="0" w:color="000000"/>
              <w:right w:val="single" w:sz="8" w:space="0" w:color="auto"/>
            </w:tcBorders>
            <w:vAlign w:val="center"/>
            <w:hideMark/>
          </w:tcPr>
          <w:p w14:paraId="2FC9F219" w14:textId="77777777" w:rsidR="007D54C8" w:rsidRPr="00253C57" w:rsidRDefault="007D54C8" w:rsidP="007D54C8">
            <w:pPr>
              <w:jc w:val="left"/>
              <w:rPr>
                <w:rFonts w:ascii="Abadi" w:hAnsi="Abadi" w:cs="Calibri"/>
                <w:color w:val="FF0000"/>
                <w:sz w:val="22"/>
                <w:szCs w:val="22"/>
              </w:rPr>
            </w:pPr>
          </w:p>
        </w:tc>
      </w:tr>
      <w:tr w:rsidR="007D54C8" w:rsidRPr="00253C57" w14:paraId="54DB4FA8" w14:textId="77777777" w:rsidTr="007D54C8">
        <w:trPr>
          <w:trHeight w:val="405"/>
        </w:trPr>
        <w:tc>
          <w:tcPr>
            <w:tcW w:w="15168" w:type="dxa"/>
            <w:gridSpan w:val="8"/>
            <w:tcBorders>
              <w:top w:val="nil"/>
              <w:left w:val="single" w:sz="8" w:space="0" w:color="auto"/>
              <w:bottom w:val="single" w:sz="8" w:space="0" w:color="auto"/>
              <w:right w:val="single" w:sz="8" w:space="0" w:color="000000"/>
            </w:tcBorders>
            <w:shd w:val="clear" w:color="000000" w:fill="FFFFFF"/>
            <w:hideMark/>
          </w:tcPr>
          <w:p w14:paraId="0EFB2C33"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 xml:space="preserve">Indicator 3.2.3-1 - Women and girls participating in UN supported initiatives for assumption of leadership and decision-making roles (Number) Agency: </w:t>
            </w:r>
            <w:r w:rsidRPr="00253C57">
              <w:rPr>
                <w:rFonts w:ascii="Abadi" w:hAnsi="Abadi" w:cs="Calibri"/>
                <w:i/>
                <w:iCs/>
                <w:color w:val="000000"/>
                <w:sz w:val="22"/>
                <w:szCs w:val="22"/>
              </w:rPr>
              <w:t>UNFPA, UNICEF, UNWOMEN</w:t>
            </w:r>
          </w:p>
        </w:tc>
      </w:tr>
      <w:tr w:rsidR="007D54C8" w:rsidRPr="00253C57" w14:paraId="082A5DC0" w14:textId="77777777" w:rsidTr="007D54C8">
        <w:trPr>
          <w:trHeight w:val="315"/>
        </w:trPr>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7C8BC388"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18D94101"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Total</w:t>
            </w:r>
          </w:p>
        </w:tc>
        <w:tc>
          <w:tcPr>
            <w:tcW w:w="1270" w:type="dxa"/>
            <w:vMerge w:val="restart"/>
            <w:tcBorders>
              <w:top w:val="nil"/>
              <w:left w:val="single" w:sz="8" w:space="0" w:color="auto"/>
              <w:bottom w:val="single" w:sz="8" w:space="0" w:color="000000"/>
              <w:right w:val="single" w:sz="8" w:space="0" w:color="auto"/>
            </w:tcBorders>
            <w:shd w:val="clear" w:color="000000" w:fill="FFFFFF"/>
            <w:hideMark/>
          </w:tcPr>
          <w:p w14:paraId="619F7BEF"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United Republic of Tanzania</w:t>
            </w:r>
          </w:p>
        </w:tc>
        <w:tc>
          <w:tcPr>
            <w:tcW w:w="2873" w:type="dxa"/>
            <w:tcBorders>
              <w:top w:val="nil"/>
              <w:left w:val="nil"/>
              <w:bottom w:val="single" w:sz="8" w:space="0" w:color="auto"/>
              <w:right w:val="single" w:sz="8" w:space="0" w:color="auto"/>
            </w:tcBorders>
            <w:shd w:val="clear" w:color="000000" w:fill="FFFFFF"/>
            <w:hideMark/>
          </w:tcPr>
          <w:p w14:paraId="3E625EFC"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w:t>
            </w:r>
          </w:p>
        </w:tc>
        <w:tc>
          <w:tcPr>
            <w:tcW w:w="1115" w:type="dxa"/>
            <w:tcBorders>
              <w:top w:val="nil"/>
              <w:left w:val="nil"/>
              <w:bottom w:val="single" w:sz="8" w:space="0" w:color="auto"/>
              <w:right w:val="single" w:sz="8" w:space="0" w:color="auto"/>
            </w:tcBorders>
            <w:shd w:val="clear" w:color="000000" w:fill="FFFFFF"/>
            <w:hideMark/>
          </w:tcPr>
          <w:p w14:paraId="5EE2B73F"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Planned</w:t>
            </w:r>
          </w:p>
        </w:tc>
        <w:tc>
          <w:tcPr>
            <w:tcW w:w="3074" w:type="dxa"/>
            <w:tcBorders>
              <w:top w:val="nil"/>
              <w:left w:val="nil"/>
              <w:bottom w:val="single" w:sz="8" w:space="0" w:color="auto"/>
              <w:right w:val="single" w:sz="8" w:space="0" w:color="auto"/>
            </w:tcBorders>
            <w:shd w:val="clear" w:color="000000" w:fill="FFFFFF"/>
            <w:hideMark/>
          </w:tcPr>
          <w:p w14:paraId="3A9CD397"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320</w:t>
            </w:r>
          </w:p>
        </w:tc>
        <w:tc>
          <w:tcPr>
            <w:tcW w:w="1592" w:type="dxa"/>
            <w:vMerge w:val="restart"/>
            <w:tcBorders>
              <w:top w:val="nil"/>
              <w:left w:val="single" w:sz="8" w:space="0" w:color="auto"/>
              <w:bottom w:val="single" w:sz="8" w:space="0" w:color="000000"/>
              <w:right w:val="single" w:sz="8" w:space="0" w:color="auto"/>
            </w:tcBorders>
            <w:shd w:val="clear" w:color="000000" w:fill="FFFFFF"/>
            <w:noWrap/>
            <w:hideMark/>
          </w:tcPr>
          <w:p w14:paraId="2D6E0A51"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2835" w:type="dxa"/>
            <w:vMerge w:val="restart"/>
            <w:tcBorders>
              <w:top w:val="nil"/>
              <w:left w:val="single" w:sz="8" w:space="0" w:color="auto"/>
              <w:bottom w:val="single" w:sz="8" w:space="0" w:color="000000"/>
              <w:right w:val="single" w:sz="8" w:space="0" w:color="auto"/>
            </w:tcBorders>
            <w:shd w:val="clear" w:color="000000" w:fill="FFFFFF"/>
            <w:hideMark/>
          </w:tcPr>
          <w:p w14:paraId="718EA3AF" w14:textId="77777777" w:rsidR="007D54C8" w:rsidRPr="00253C57" w:rsidRDefault="007D54C8" w:rsidP="007D54C8">
            <w:pPr>
              <w:jc w:val="left"/>
              <w:rPr>
                <w:rFonts w:ascii="Abadi" w:hAnsi="Abadi" w:cs="Calibri"/>
                <w:color w:val="FF0000"/>
                <w:sz w:val="16"/>
                <w:szCs w:val="16"/>
              </w:rPr>
            </w:pPr>
            <w:r w:rsidRPr="00253C57">
              <w:rPr>
                <w:rFonts w:ascii="Abadi" w:hAnsi="Abadi" w:cs="Calibri"/>
                <w:color w:val="FF0000"/>
                <w:sz w:val="16"/>
                <w:szCs w:val="16"/>
              </w:rPr>
              <w:t> </w:t>
            </w:r>
          </w:p>
        </w:tc>
      </w:tr>
      <w:tr w:rsidR="007D54C8" w:rsidRPr="00253C57" w14:paraId="10754CFC" w14:textId="77777777" w:rsidTr="007D54C8">
        <w:trPr>
          <w:trHeight w:val="315"/>
        </w:trPr>
        <w:tc>
          <w:tcPr>
            <w:tcW w:w="1134" w:type="dxa"/>
            <w:vMerge/>
            <w:tcBorders>
              <w:top w:val="nil"/>
              <w:left w:val="single" w:sz="8" w:space="0" w:color="auto"/>
              <w:bottom w:val="single" w:sz="8" w:space="0" w:color="000000"/>
              <w:right w:val="single" w:sz="8" w:space="0" w:color="auto"/>
            </w:tcBorders>
            <w:vAlign w:val="center"/>
            <w:hideMark/>
          </w:tcPr>
          <w:p w14:paraId="5C5B34E3" w14:textId="77777777" w:rsidR="007D54C8" w:rsidRPr="00253C57" w:rsidRDefault="007D54C8" w:rsidP="007D54C8">
            <w:pPr>
              <w:jc w:val="left"/>
              <w:rPr>
                <w:rFonts w:ascii="Abadi" w:hAnsi="Abadi" w:cs="Calibri"/>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14:paraId="3208D3C3" w14:textId="77777777" w:rsidR="007D54C8" w:rsidRPr="00253C57" w:rsidRDefault="007D54C8" w:rsidP="007D54C8">
            <w:pPr>
              <w:jc w:val="left"/>
              <w:rPr>
                <w:rFonts w:ascii="Abadi" w:hAnsi="Abadi" w:cs="Calibri"/>
                <w:color w:val="000000"/>
                <w:sz w:val="22"/>
                <w:szCs w:val="22"/>
              </w:rPr>
            </w:pPr>
          </w:p>
        </w:tc>
        <w:tc>
          <w:tcPr>
            <w:tcW w:w="1270" w:type="dxa"/>
            <w:vMerge/>
            <w:tcBorders>
              <w:top w:val="nil"/>
              <w:left w:val="single" w:sz="8" w:space="0" w:color="auto"/>
              <w:bottom w:val="single" w:sz="8" w:space="0" w:color="000000"/>
              <w:right w:val="single" w:sz="8" w:space="0" w:color="auto"/>
            </w:tcBorders>
            <w:vAlign w:val="center"/>
            <w:hideMark/>
          </w:tcPr>
          <w:p w14:paraId="17B0BDE1" w14:textId="77777777" w:rsidR="007D54C8" w:rsidRPr="00253C57" w:rsidRDefault="007D54C8" w:rsidP="007D54C8">
            <w:pPr>
              <w:jc w:val="left"/>
              <w:rPr>
                <w:rFonts w:ascii="Abadi" w:hAnsi="Abadi" w:cs="Calibri"/>
                <w:color w:val="000000"/>
                <w:sz w:val="22"/>
                <w:szCs w:val="22"/>
              </w:rPr>
            </w:pPr>
          </w:p>
        </w:tc>
        <w:tc>
          <w:tcPr>
            <w:tcW w:w="2873" w:type="dxa"/>
            <w:tcBorders>
              <w:top w:val="nil"/>
              <w:left w:val="nil"/>
              <w:bottom w:val="single" w:sz="8" w:space="0" w:color="auto"/>
              <w:right w:val="single" w:sz="8" w:space="0" w:color="auto"/>
            </w:tcBorders>
            <w:shd w:val="clear" w:color="000000" w:fill="FFFFFF"/>
            <w:hideMark/>
          </w:tcPr>
          <w:p w14:paraId="727112A3"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50</w:t>
            </w:r>
          </w:p>
        </w:tc>
        <w:tc>
          <w:tcPr>
            <w:tcW w:w="1115" w:type="dxa"/>
            <w:tcBorders>
              <w:top w:val="nil"/>
              <w:left w:val="nil"/>
              <w:bottom w:val="single" w:sz="8" w:space="0" w:color="auto"/>
              <w:right w:val="single" w:sz="8" w:space="0" w:color="auto"/>
            </w:tcBorders>
            <w:shd w:val="clear" w:color="000000" w:fill="FFFFFF"/>
            <w:hideMark/>
          </w:tcPr>
          <w:p w14:paraId="76E4F65D"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Actual</w:t>
            </w:r>
          </w:p>
        </w:tc>
        <w:tc>
          <w:tcPr>
            <w:tcW w:w="3074" w:type="dxa"/>
            <w:tcBorders>
              <w:top w:val="nil"/>
              <w:left w:val="nil"/>
              <w:bottom w:val="single" w:sz="8" w:space="0" w:color="auto"/>
              <w:right w:val="single" w:sz="8" w:space="0" w:color="auto"/>
            </w:tcBorders>
            <w:shd w:val="clear" w:color="000000" w:fill="FFFFFF"/>
            <w:hideMark/>
          </w:tcPr>
          <w:p w14:paraId="48CC576E" w14:textId="77777777" w:rsidR="007D54C8" w:rsidRPr="00253C57" w:rsidRDefault="007D54C8" w:rsidP="007D54C8">
            <w:pPr>
              <w:jc w:val="left"/>
              <w:rPr>
                <w:rFonts w:ascii="Abadi" w:hAnsi="Abadi" w:cs="Calibri"/>
                <w:color w:val="000000"/>
                <w:sz w:val="22"/>
                <w:szCs w:val="22"/>
              </w:rPr>
            </w:pPr>
            <w:r w:rsidRPr="00253C57">
              <w:rPr>
                <w:rFonts w:ascii="Abadi" w:hAnsi="Abadi" w:cs="Calibri"/>
                <w:sz w:val="22"/>
                <w:szCs w:val="22"/>
              </w:rPr>
              <w:t>700 (UNFPA 530)</w:t>
            </w:r>
          </w:p>
        </w:tc>
        <w:tc>
          <w:tcPr>
            <w:tcW w:w="1592" w:type="dxa"/>
            <w:vMerge/>
            <w:tcBorders>
              <w:top w:val="nil"/>
              <w:left w:val="single" w:sz="8" w:space="0" w:color="auto"/>
              <w:bottom w:val="single" w:sz="8" w:space="0" w:color="000000"/>
              <w:right w:val="single" w:sz="8" w:space="0" w:color="auto"/>
            </w:tcBorders>
            <w:vAlign w:val="center"/>
            <w:hideMark/>
          </w:tcPr>
          <w:p w14:paraId="6242E45C" w14:textId="77777777" w:rsidR="007D54C8" w:rsidRPr="00253C57" w:rsidRDefault="007D54C8" w:rsidP="007D54C8">
            <w:pPr>
              <w:jc w:val="left"/>
              <w:rPr>
                <w:rFonts w:ascii="Abadi" w:hAnsi="Abadi" w:cs="Calibri"/>
                <w:color w:val="000000"/>
                <w:sz w:val="22"/>
                <w:szCs w:val="22"/>
              </w:rPr>
            </w:pPr>
          </w:p>
        </w:tc>
        <w:tc>
          <w:tcPr>
            <w:tcW w:w="2835" w:type="dxa"/>
            <w:vMerge/>
            <w:tcBorders>
              <w:top w:val="nil"/>
              <w:left w:val="single" w:sz="8" w:space="0" w:color="auto"/>
              <w:bottom w:val="single" w:sz="8" w:space="0" w:color="000000"/>
              <w:right w:val="single" w:sz="8" w:space="0" w:color="auto"/>
            </w:tcBorders>
            <w:vAlign w:val="center"/>
            <w:hideMark/>
          </w:tcPr>
          <w:p w14:paraId="3B3F8F9D" w14:textId="77777777" w:rsidR="007D54C8" w:rsidRPr="00253C57" w:rsidRDefault="007D54C8" w:rsidP="007D54C8">
            <w:pPr>
              <w:jc w:val="left"/>
              <w:rPr>
                <w:rFonts w:ascii="Abadi" w:hAnsi="Abadi" w:cs="Calibri"/>
                <w:color w:val="FF0000"/>
                <w:sz w:val="16"/>
                <w:szCs w:val="16"/>
              </w:rPr>
            </w:pPr>
          </w:p>
        </w:tc>
      </w:tr>
      <w:tr w:rsidR="007D54C8" w:rsidRPr="00253C57" w14:paraId="5BEF6D56" w14:textId="77777777" w:rsidTr="007D54C8">
        <w:trPr>
          <w:trHeight w:val="315"/>
        </w:trPr>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7F1715F1"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33B1B9CF"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Total</w:t>
            </w:r>
          </w:p>
        </w:tc>
        <w:tc>
          <w:tcPr>
            <w:tcW w:w="1270" w:type="dxa"/>
            <w:vMerge w:val="restart"/>
            <w:tcBorders>
              <w:top w:val="nil"/>
              <w:left w:val="single" w:sz="8" w:space="0" w:color="auto"/>
              <w:bottom w:val="single" w:sz="8" w:space="0" w:color="000000"/>
              <w:right w:val="single" w:sz="8" w:space="0" w:color="auto"/>
            </w:tcBorders>
            <w:shd w:val="clear" w:color="000000" w:fill="FFFFFF"/>
            <w:hideMark/>
          </w:tcPr>
          <w:p w14:paraId="44320C65"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Mainland</w:t>
            </w:r>
          </w:p>
        </w:tc>
        <w:tc>
          <w:tcPr>
            <w:tcW w:w="2873" w:type="dxa"/>
            <w:tcBorders>
              <w:top w:val="nil"/>
              <w:left w:val="nil"/>
              <w:bottom w:val="single" w:sz="8" w:space="0" w:color="auto"/>
              <w:right w:val="single" w:sz="8" w:space="0" w:color="auto"/>
            </w:tcBorders>
            <w:shd w:val="clear" w:color="000000" w:fill="FFFFFF"/>
            <w:hideMark/>
          </w:tcPr>
          <w:p w14:paraId="4F12627F"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w:t>
            </w:r>
          </w:p>
        </w:tc>
        <w:tc>
          <w:tcPr>
            <w:tcW w:w="1115" w:type="dxa"/>
            <w:tcBorders>
              <w:top w:val="nil"/>
              <w:left w:val="nil"/>
              <w:bottom w:val="single" w:sz="8" w:space="0" w:color="auto"/>
              <w:right w:val="single" w:sz="8" w:space="0" w:color="auto"/>
            </w:tcBorders>
            <w:shd w:val="clear" w:color="000000" w:fill="FFFFFF"/>
            <w:hideMark/>
          </w:tcPr>
          <w:p w14:paraId="0F5979E2"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Planned</w:t>
            </w:r>
          </w:p>
        </w:tc>
        <w:tc>
          <w:tcPr>
            <w:tcW w:w="3074" w:type="dxa"/>
            <w:tcBorders>
              <w:top w:val="nil"/>
              <w:left w:val="nil"/>
              <w:bottom w:val="single" w:sz="8" w:space="0" w:color="auto"/>
              <w:right w:val="single" w:sz="8" w:space="0" w:color="auto"/>
            </w:tcBorders>
            <w:shd w:val="clear" w:color="000000" w:fill="FFFFFF"/>
            <w:hideMark/>
          </w:tcPr>
          <w:p w14:paraId="76A57B1C"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240</w:t>
            </w:r>
          </w:p>
        </w:tc>
        <w:tc>
          <w:tcPr>
            <w:tcW w:w="1592" w:type="dxa"/>
            <w:vMerge/>
            <w:tcBorders>
              <w:top w:val="nil"/>
              <w:left w:val="single" w:sz="8" w:space="0" w:color="auto"/>
              <w:bottom w:val="single" w:sz="8" w:space="0" w:color="000000"/>
              <w:right w:val="single" w:sz="8" w:space="0" w:color="auto"/>
            </w:tcBorders>
            <w:vAlign w:val="center"/>
            <w:hideMark/>
          </w:tcPr>
          <w:p w14:paraId="4570E139" w14:textId="77777777" w:rsidR="007D54C8" w:rsidRPr="00253C57" w:rsidRDefault="007D54C8" w:rsidP="007D54C8">
            <w:pPr>
              <w:jc w:val="left"/>
              <w:rPr>
                <w:rFonts w:ascii="Abadi" w:hAnsi="Abadi" w:cs="Calibri"/>
                <w:color w:val="000000"/>
                <w:sz w:val="22"/>
                <w:szCs w:val="22"/>
              </w:rPr>
            </w:pPr>
          </w:p>
        </w:tc>
        <w:tc>
          <w:tcPr>
            <w:tcW w:w="2835" w:type="dxa"/>
            <w:vMerge/>
            <w:tcBorders>
              <w:top w:val="nil"/>
              <w:left w:val="single" w:sz="8" w:space="0" w:color="auto"/>
              <w:bottom w:val="single" w:sz="8" w:space="0" w:color="000000"/>
              <w:right w:val="single" w:sz="8" w:space="0" w:color="auto"/>
            </w:tcBorders>
            <w:vAlign w:val="center"/>
            <w:hideMark/>
          </w:tcPr>
          <w:p w14:paraId="167D31E2" w14:textId="77777777" w:rsidR="007D54C8" w:rsidRPr="00253C57" w:rsidRDefault="007D54C8" w:rsidP="007D54C8">
            <w:pPr>
              <w:jc w:val="left"/>
              <w:rPr>
                <w:rFonts w:ascii="Abadi" w:hAnsi="Abadi" w:cs="Calibri"/>
                <w:color w:val="FF0000"/>
                <w:sz w:val="16"/>
                <w:szCs w:val="16"/>
              </w:rPr>
            </w:pPr>
          </w:p>
        </w:tc>
      </w:tr>
      <w:tr w:rsidR="007D54C8" w:rsidRPr="00253C57" w14:paraId="3DAA9C78" w14:textId="77777777" w:rsidTr="007D54C8">
        <w:trPr>
          <w:trHeight w:val="315"/>
        </w:trPr>
        <w:tc>
          <w:tcPr>
            <w:tcW w:w="1134" w:type="dxa"/>
            <w:vMerge/>
            <w:tcBorders>
              <w:top w:val="nil"/>
              <w:left w:val="single" w:sz="8" w:space="0" w:color="auto"/>
              <w:bottom w:val="single" w:sz="8" w:space="0" w:color="000000"/>
              <w:right w:val="single" w:sz="8" w:space="0" w:color="auto"/>
            </w:tcBorders>
            <w:vAlign w:val="center"/>
            <w:hideMark/>
          </w:tcPr>
          <w:p w14:paraId="0B426BF7" w14:textId="77777777" w:rsidR="007D54C8" w:rsidRPr="00253C57" w:rsidRDefault="007D54C8" w:rsidP="007D54C8">
            <w:pPr>
              <w:jc w:val="left"/>
              <w:rPr>
                <w:rFonts w:ascii="Abadi" w:hAnsi="Abadi" w:cs="Calibri"/>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14:paraId="0E348F8A" w14:textId="77777777" w:rsidR="007D54C8" w:rsidRPr="00253C57" w:rsidRDefault="007D54C8" w:rsidP="007D54C8">
            <w:pPr>
              <w:jc w:val="left"/>
              <w:rPr>
                <w:rFonts w:ascii="Abadi" w:hAnsi="Abadi" w:cs="Calibri"/>
                <w:color w:val="000000"/>
                <w:sz w:val="22"/>
                <w:szCs w:val="22"/>
              </w:rPr>
            </w:pPr>
          </w:p>
        </w:tc>
        <w:tc>
          <w:tcPr>
            <w:tcW w:w="1270" w:type="dxa"/>
            <w:vMerge/>
            <w:tcBorders>
              <w:top w:val="nil"/>
              <w:left w:val="single" w:sz="8" w:space="0" w:color="auto"/>
              <w:bottom w:val="single" w:sz="8" w:space="0" w:color="000000"/>
              <w:right w:val="single" w:sz="8" w:space="0" w:color="auto"/>
            </w:tcBorders>
            <w:vAlign w:val="center"/>
            <w:hideMark/>
          </w:tcPr>
          <w:p w14:paraId="11736C70" w14:textId="77777777" w:rsidR="007D54C8" w:rsidRPr="00253C57" w:rsidRDefault="007D54C8" w:rsidP="007D54C8">
            <w:pPr>
              <w:jc w:val="left"/>
              <w:rPr>
                <w:rFonts w:ascii="Abadi" w:hAnsi="Abadi" w:cs="Calibri"/>
                <w:color w:val="000000"/>
                <w:sz w:val="22"/>
                <w:szCs w:val="22"/>
              </w:rPr>
            </w:pPr>
          </w:p>
        </w:tc>
        <w:tc>
          <w:tcPr>
            <w:tcW w:w="2873" w:type="dxa"/>
            <w:tcBorders>
              <w:top w:val="nil"/>
              <w:left w:val="nil"/>
              <w:bottom w:val="single" w:sz="8" w:space="0" w:color="auto"/>
              <w:right w:val="single" w:sz="8" w:space="0" w:color="auto"/>
            </w:tcBorders>
            <w:shd w:val="clear" w:color="000000" w:fill="FFFFFF"/>
            <w:hideMark/>
          </w:tcPr>
          <w:p w14:paraId="1413CD39"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30</w:t>
            </w:r>
          </w:p>
        </w:tc>
        <w:tc>
          <w:tcPr>
            <w:tcW w:w="1115" w:type="dxa"/>
            <w:tcBorders>
              <w:top w:val="nil"/>
              <w:left w:val="nil"/>
              <w:bottom w:val="single" w:sz="8" w:space="0" w:color="auto"/>
              <w:right w:val="single" w:sz="8" w:space="0" w:color="auto"/>
            </w:tcBorders>
            <w:shd w:val="clear" w:color="000000" w:fill="FFFFFF"/>
            <w:hideMark/>
          </w:tcPr>
          <w:p w14:paraId="56B4B097"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Actual</w:t>
            </w:r>
          </w:p>
        </w:tc>
        <w:tc>
          <w:tcPr>
            <w:tcW w:w="3074" w:type="dxa"/>
            <w:tcBorders>
              <w:top w:val="nil"/>
              <w:left w:val="nil"/>
              <w:bottom w:val="single" w:sz="8" w:space="0" w:color="auto"/>
              <w:right w:val="single" w:sz="8" w:space="0" w:color="auto"/>
            </w:tcBorders>
            <w:shd w:val="clear" w:color="000000" w:fill="FFFFFF"/>
            <w:hideMark/>
          </w:tcPr>
          <w:p w14:paraId="6CE76320"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700 (UNFPA 470)</w:t>
            </w:r>
          </w:p>
        </w:tc>
        <w:tc>
          <w:tcPr>
            <w:tcW w:w="1592" w:type="dxa"/>
            <w:vMerge/>
            <w:tcBorders>
              <w:top w:val="nil"/>
              <w:left w:val="single" w:sz="8" w:space="0" w:color="auto"/>
              <w:bottom w:val="single" w:sz="8" w:space="0" w:color="000000"/>
              <w:right w:val="single" w:sz="8" w:space="0" w:color="auto"/>
            </w:tcBorders>
            <w:vAlign w:val="center"/>
            <w:hideMark/>
          </w:tcPr>
          <w:p w14:paraId="03D2AD67" w14:textId="77777777" w:rsidR="007D54C8" w:rsidRPr="00253C57" w:rsidRDefault="007D54C8" w:rsidP="007D54C8">
            <w:pPr>
              <w:jc w:val="left"/>
              <w:rPr>
                <w:rFonts w:ascii="Abadi" w:hAnsi="Abadi" w:cs="Calibri"/>
                <w:color w:val="000000"/>
                <w:sz w:val="22"/>
                <w:szCs w:val="22"/>
              </w:rPr>
            </w:pPr>
          </w:p>
        </w:tc>
        <w:tc>
          <w:tcPr>
            <w:tcW w:w="2835" w:type="dxa"/>
            <w:vMerge/>
            <w:tcBorders>
              <w:top w:val="nil"/>
              <w:left w:val="single" w:sz="8" w:space="0" w:color="auto"/>
              <w:bottom w:val="single" w:sz="8" w:space="0" w:color="000000"/>
              <w:right w:val="single" w:sz="8" w:space="0" w:color="auto"/>
            </w:tcBorders>
            <w:vAlign w:val="center"/>
            <w:hideMark/>
          </w:tcPr>
          <w:p w14:paraId="4452F5C0" w14:textId="77777777" w:rsidR="007D54C8" w:rsidRPr="00253C57" w:rsidRDefault="007D54C8" w:rsidP="007D54C8">
            <w:pPr>
              <w:jc w:val="left"/>
              <w:rPr>
                <w:rFonts w:ascii="Abadi" w:hAnsi="Abadi" w:cs="Calibri"/>
                <w:color w:val="FF0000"/>
                <w:sz w:val="16"/>
                <w:szCs w:val="16"/>
              </w:rPr>
            </w:pPr>
          </w:p>
        </w:tc>
      </w:tr>
      <w:tr w:rsidR="007D54C8" w:rsidRPr="00253C57" w14:paraId="5C4C7842" w14:textId="77777777" w:rsidTr="007D54C8">
        <w:trPr>
          <w:trHeight w:val="315"/>
        </w:trPr>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554179A4"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4BE45E72"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Total</w:t>
            </w:r>
          </w:p>
        </w:tc>
        <w:tc>
          <w:tcPr>
            <w:tcW w:w="1270" w:type="dxa"/>
            <w:vMerge w:val="restart"/>
            <w:tcBorders>
              <w:top w:val="nil"/>
              <w:left w:val="single" w:sz="8" w:space="0" w:color="auto"/>
              <w:bottom w:val="single" w:sz="8" w:space="0" w:color="000000"/>
              <w:right w:val="single" w:sz="8" w:space="0" w:color="auto"/>
            </w:tcBorders>
            <w:shd w:val="clear" w:color="000000" w:fill="FFFFFF"/>
            <w:hideMark/>
          </w:tcPr>
          <w:p w14:paraId="13081B66"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Zanzibar</w:t>
            </w:r>
          </w:p>
        </w:tc>
        <w:tc>
          <w:tcPr>
            <w:tcW w:w="2873" w:type="dxa"/>
            <w:tcBorders>
              <w:top w:val="nil"/>
              <w:left w:val="nil"/>
              <w:bottom w:val="single" w:sz="8" w:space="0" w:color="auto"/>
              <w:right w:val="single" w:sz="8" w:space="0" w:color="auto"/>
            </w:tcBorders>
            <w:shd w:val="clear" w:color="000000" w:fill="FFFFFF"/>
            <w:hideMark/>
          </w:tcPr>
          <w:p w14:paraId="390FE5AE"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w:t>
            </w:r>
          </w:p>
        </w:tc>
        <w:tc>
          <w:tcPr>
            <w:tcW w:w="1115" w:type="dxa"/>
            <w:tcBorders>
              <w:top w:val="nil"/>
              <w:left w:val="nil"/>
              <w:bottom w:val="single" w:sz="8" w:space="0" w:color="auto"/>
              <w:right w:val="single" w:sz="8" w:space="0" w:color="auto"/>
            </w:tcBorders>
            <w:shd w:val="clear" w:color="000000" w:fill="FFFFFF"/>
            <w:hideMark/>
          </w:tcPr>
          <w:p w14:paraId="31EB24F2"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Planned</w:t>
            </w:r>
          </w:p>
        </w:tc>
        <w:tc>
          <w:tcPr>
            <w:tcW w:w="3074" w:type="dxa"/>
            <w:tcBorders>
              <w:top w:val="nil"/>
              <w:left w:val="nil"/>
              <w:bottom w:val="single" w:sz="8" w:space="0" w:color="auto"/>
              <w:right w:val="single" w:sz="8" w:space="0" w:color="auto"/>
            </w:tcBorders>
            <w:shd w:val="clear" w:color="000000" w:fill="FFFFFF"/>
            <w:hideMark/>
          </w:tcPr>
          <w:p w14:paraId="24F51E80"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80</w:t>
            </w:r>
          </w:p>
        </w:tc>
        <w:tc>
          <w:tcPr>
            <w:tcW w:w="1592" w:type="dxa"/>
            <w:vMerge/>
            <w:tcBorders>
              <w:top w:val="nil"/>
              <w:left w:val="single" w:sz="8" w:space="0" w:color="auto"/>
              <w:bottom w:val="single" w:sz="8" w:space="0" w:color="000000"/>
              <w:right w:val="single" w:sz="8" w:space="0" w:color="auto"/>
            </w:tcBorders>
            <w:vAlign w:val="center"/>
            <w:hideMark/>
          </w:tcPr>
          <w:p w14:paraId="6A9FCC05" w14:textId="77777777" w:rsidR="007D54C8" w:rsidRPr="00253C57" w:rsidRDefault="007D54C8" w:rsidP="007D54C8">
            <w:pPr>
              <w:jc w:val="left"/>
              <w:rPr>
                <w:rFonts w:ascii="Abadi" w:hAnsi="Abadi" w:cs="Calibri"/>
                <w:color w:val="000000"/>
                <w:sz w:val="22"/>
                <w:szCs w:val="22"/>
              </w:rPr>
            </w:pPr>
          </w:p>
        </w:tc>
        <w:tc>
          <w:tcPr>
            <w:tcW w:w="2835" w:type="dxa"/>
            <w:vMerge/>
            <w:tcBorders>
              <w:top w:val="nil"/>
              <w:left w:val="single" w:sz="8" w:space="0" w:color="auto"/>
              <w:bottom w:val="single" w:sz="8" w:space="0" w:color="000000"/>
              <w:right w:val="single" w:sz="8" w:space="0" w:color="auto"/>
            </w:tcBorders>
            <w:vAlign w:val="center"/>
            <w:hideMark/>
          </w:tcPr>
          <w:p w14:paraId="0F62CC83" w14:textId="77777777" w:rsidR="007D54C8" w:rsidRPr="00253C57" w:rsidRDefault="007D54C8" w:rsidP="007D54C8">
            <w:pPr>
              <w:jc w:val="left"/>
              <w:rPr>
                <w:rFonts w:ascii="Abadi" w:hAnsi="Abadi" w:cs="Calibri"/>
                <w:color w:val="FF0000"/>
                <w:sz w:val="16"/>
                <w:szCs w:val="16"/>
              </w:rPr>
            </w:pPr>
          </w:p>
        </w:tc>
      </w:tr>
      <w:tr w:rsidR="007D54C8" w:rsidRPr="00253C57" w14:paraId="04DC600D" w14:textId="77777777" w:rsidTr="007D54C8">
        <w:trPr>
          <w:trHeight w:val="315"/>
        </w:trPr>
        <w:tc>
          <w:tcPr>
            <w:tcW w:w="1134" w:type="dxa"/>
            <w:vMerge/>
            <w:tcBorders>
              <w:top w:val="nil"/>
              <w:left w:val="single" w:sz="8" w:space="0" w:color="auto"/>
              <w:bottom w:val="single" w:sz="8" w:space="0" w:color="000000"/>
              <w:right w:val="single" w:sz="8" w:space="0" w:color="auto"/>
            </w:tcBorders>
            <w:vAlign w:val="center"/>
            <w:hideMark/>
          </w:tcPr>
          <w:p w14:paraId="7CAE5E6E" w14:textId="77777777" w:rsidR="007D54C8" w:rsidRPr="00253C57" w:rsidRDefault="007D54C8" w:rsidP="007D54C8">
            <w:pPr>
              <w:jc w:val="left"/>
              <w:rPr>
                <w:rFonts w:ascii="Abadi" w:hAnsi="Abadi" w:cs="Calibri"/>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14:paraId="486995BA" w14:textId="77777777" w:rsidR="007D54C8" w:rsidRPr="00253C57" w:rsidRDefault="007D54C8" w:rsidP="007D54C8">
            <w:pPr>
              <w:jc w:val="left"/>
              <w:rPr>
                <w:rFonts w:ascii="Abadi" w:hAnsi="Abadi" w:cs="Calibri"/>
                <w:color w:val="000000"/>
                <w:sz w:val="22"/>
                <w:szCs w:val="22"/>
              </w:rPr>
            </w:pPr>
          </w:p>
        </w:tc>
        <w:tc>
          <w:tcPr>
            <w:tcW w:w="1270" w:type="dxa"/>
            <w:vMerge/>
            <w:tcBorders>
              <w:top w:val="nil"/>
              <w:left w:val="single" w:sz="8" w:space="0" w:color="auto"/>
              <w:bottom w:val="single" w:sz="8" w:space="0" w:color="000000"/>
              <w:right w:val="single" w:sz="8" w:space="0" w:color="auto"/>
            </w:tcBorders>
            <w:vAlign w:val="center"/>
            <w:hideMark/>
          </w:tcPr>
          <w:p w14:paraId="15A1CC7A" w14:textId="77777777" w:rsidR="007D54C8" w:rsidRPr="00253C57" w:rsidRDefault="007D54C8" w:rsidP="007D54C8">
            <w:pPr>
              <w:jc w:val="left"/>
              <w:rPr>
                <w:rFonts w:ascii="Abadi" w:hAnsi="Abadi" w:cs="Calibri"/>
                <w:color w:val="000000"/>
                <w:sz w:val="22"/>
                <w:szCs w:val="22"/>
              </w:rPr>
            </w:pPr>
          </w:p>
        </w:tc>
        <w:tc>
          <w:tcPr>
            <w:tcW w:w="2873" w:type="dxa"/>
            <w:tcBorders>
              <w:top w:val="nil"/>
              <w:left w:val="nil"/>
              <w:bottom w:val="single" w:sz="8" w:space="0" w:color="auto"/>
              <w:right w:val="single" w:sz="8" w:space="0" w:color="auto"/>
            </w:tcBorders>
            <w:shd w:val="clear" w:color="000000" w:fill="FFFFFF"/>
            <w:hideMark/>
          </w:tcPr>
          <w:p w14:paraId="7B2E17DE"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20</w:t>
            </w:r>
          </w:p>
        </w:tc>
        <w:tc>
          <w:tcPr>
            <w:tcW w:w="1115" w:type="dxa"/>
            <w:tcBorders>
              <w:top w:val="nil"/>
              <w:left w:val="nil"/>
              <w:bottom w:val="single" w:sz="8" w:space="0" w:color="auto"/>
              <w:right w:val="single" w:sz="8" w:space="0" w:color="auto"/>
            </w:tcBorders>
            <w:shd w:val="clear" w:color="000000" w:fill="FFFFFF"/>
            <w:hideMark/>
          </w:tcPr>
          <w:p w14:paraId="32569EA7"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Actual</w:t>
            </w:r>
          </w:p>
        </w:tc>
        <w:tc>
          <w:tcPr>
            <w:tcW w:w="3074" w:type="dxa"/>
            <w:tcBorders>
              <w:top w:val="nil"/>
              <w:left w:val="nil"/>
              <w:bottom w:val="single" w:sz="8" w:space="0" w:color="auto"/>
              <w:right w:val="single" w:sz="8" w:space="0" w:color="auto"/>
            </w:tcBorders>
            <w:shd w:val="clear" w:color="000000" w:fill="FFFFFF"/>
            <w:hideMark/>
          </w:tcPr>
          <w:p w14:paraId="40114203"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134</w:t>
            </w:r>
          </w:p>
        </w:tc>
        <w:tc>
          <w:tcPr>
            <w:tcW w:w="1592" w:type="dxa"/>
            <w:vMerge/>
            <w:tcBorders>
              <w:top w:val="nil"/>
              <w:left w:val="single" w:sz="8" w:space="0" w:color="auto"/>
              <w:bottom w:val="single" w:sz="8" w:space="0" w:color="000000"/>
              <w:right w:val="single" w:sz="8" w:space="0" w:color="auto"/>
            </w:tcBorders>
            <w:vAlign w:val="center"/>
            <w:hideMark/>
          </w:tcPr>
          <w:p w14:paraId="711E42A8" w14:textId="77777777" w:rsidR="007D54C8" w:rsidRPr="00253C57" w:rsidRDefault="007D54C8" w:rsidP="007D54C8">
            <w:pPr>
              <w:jc w:val="left"/>
              <w:rPr>
                <w:rFonts w:ascii="Abadi" w:hAnsi="Abadi" w:cs="Calibri"/>
                <w:color w:val="000000"/>
                <w:sz w:val="22"/>
                <w:szCs w:val="22"/>
              </w:rPr>
            </w:pPr>
          </w:p>
        </w:tc>
        <w:tc>
          <w:tcPr>
            <w:tcW w:w="2835" w:type="dxa"/>
            <w:vMerge/>
            <w:tcBorders>
              <w:top w:val="nil"/>
              <w:left w:val="single" w:sz="8" w:space="0" w:color="auto"/>
              <w:bottom w:val="single" w:sz="8" w:space="0" w:color="000000"/>
              <w:right w:val="single" w:sz="8" w:space="0" w:color="auto"/>
            </w:tcBorders>
            <w:vAlign w:val="center"/>
            <w:hideMark/>
          </w:tcPr>
          <w:p w14:paraId="30F01181" w14:textId="77777777" w:rsidR="007D54C8" w:rsidRPr="00253C57" w:rsidRDefault="007D54C8" w:rsidP="007D54C8">
            <w:pPr>
              <w:jc w:val="left"/>
              <w:rPr>
                <w:rFonts w:ascii="Abadi" w:hAnsi="Abadi" w:cs="Calibri"/>
                <w:color w:val="FF0000"/>
                <w:sz w:val="16"/>
                <w:szCs w:val="16"/>
              </w:rPr>
            </w:pPr>
          </w:p>
        </w:tc>
      </w:tr>
      <w:tr w:rsidR="007D54C8" w:rsidRPr="00253C57" w14:paraId="41CC6EDC" w14:textId="77777777" w:rsidTr="007D54C8">
        <w:trPr>
          <w:trHeight w:val="345"/>
        </w:trPr>
        <w:tc>
          <w:tcPr>
            <w:tcW w:w="15168" w:type="dxa"/>
            <w:gridSpan w:val="8"/>
            <w:tcBorders>
              <w:top w:val="nil"/>
              <w:left w:val="single" w:sz="8" w:space="0" w:color="auto"/>
              <w:bottom w:val="single" w:sz="8" w:space="0" w:color="auto"/>
              <w:right w:val="single" w:sz="8" w:space="0" w:color="000000"/>
            </w:tcBorders>
            <w:shd w:val="clear" w:color="000000" w:fill="FFFFFF"/>
            <w:hideMark/>
          </w:tcPr>
          <w:p w14:paraId="155D9291"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 xml:space="preserve">Indicator 3.2.4-1 - Number of UN supported media institutions with public information programming related to women’s and girls’ leadership and political participation (Number) Agency: </w:t>
            </w:r>
            <w:r w:rsidRPr="00253C57">
              <w:rPr>
                <w:rFonts w:ascii="Abadi" w:hAnsi="Abadi" w:cs="Calibri"/>
                <w:i/>
                <w:iCs/>
                <w:color w:val="000000"/>
                <w:sz w:val="22"/>
                <w:szCs w:val="22"/>
              </w:rPr>
              <w:t>UNWOMEN</w:t>
            </w:r>
          </w:p>
        </w:tc>
      </w:tr>
      <w:tr w:rsidR="007D54C8" w:rsidRPr="00253C57" w14:paraId="3C0886A9" w14:textId="77777777" w:rsidTr="007D54C8">
        <w:trPr>
          <w:trHeight w:val="345"/>
        </w:trPr>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5AC5D1E0"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7211640D"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National Level Media</w:t>
            </w:r>
          </w:p>
        </w:tc>
        <w:tc>
          <w:tcPr>
            <w:tcW w:w="1270" w:type="dxa"/>
            <w:vMerge w:val="restart"/>
            <w:tcBorders>
              <w:top w:val="nil"/>
              <w:left w:val="single" w:sz="8" w:space="0" w:color="auto"/>
              <w:bottom w:val="single" w:sz="8" w:space="0" w:color="000000"/>
              <w:right w:val="single" w:sz="8" w:space="0" w:color="auto"/>
            </w:tcBorders>
            <w:shd w:val="clear" w:color="000000" w:fill="FFFFFF"/>
            <w:hideMark/>
          </w:tcPr>
          <w:p w14:paraId="20383339"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Mainland</w:t>
            </w:r>
          </w:p>
        </w:tc>
        <w:tc>
          <w:tcPr>
            <w:tcW w:w="2873" w:type="dxa"/>
            <w:tcBorders>
              <w:top w:val="nil"/>
              <w:left w:val="nil"/>
              <w:bottom w:val="single" w:sz="8" w:space="0" w:color="auto"/>
              <w:right w:val="single" w:sz="8" w:space="0" w:color="auto"/>
            </w:tcBorders>
            <w:shd w:val="clear" w:color="000000" w:fill="FFFFFF"/>
            <w:hideMark/>
          </w:tcPr>
          <w:p w14:paraId="2711C5C9"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w:t>
            </w:r>
          </w:p>
        </w:tc>
        <w:tc>
          <w:tcPr>
            <w:tcW w:w="1115" w:type="dxa"/>
            <w:tcBorders>
              <w:top w:val="nil"/>
              <w:left w:val="nil"/>
              <w:bottom w:val="single" w:sz="8" w:space="0" w:color="auto"/>
              <w:right w:val="single" w:sz="8" w:space="0" w:color="auto"/>
            </w:tcBorders>
            <w:shd w:val="clear" w:color="000000" w:fill="FFFFFF"/>
            <w:hideMark/>
          </w:tcPr>
          <w:p w14:paraId="6FDD6CB5"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Planned</w:t>
            </w:r>
          </w:p>
        </w:tc>
        <w:tc>
          <w:tcPr>
            <w:tcW w:w="3074" w:type="dxa"/>
            <w:tcBorders>
              <w:top w:val="nil"/>
              <w:left w:val="nil"/>
              <w:bottom w:val="single" w:sz="8" w:space="0" w:color="auto"/>
              <w:right w:val="single" w:sz="8" w:space="0" w:color="auto"/>
            </w:tcBorders>
            <w:shd w:val="clear" w:color="000000" w:fill="FFFFFF"/>
            <w:hideMark/>
          </w:tcPr>
          <w:p w14:paraId="1CA060E7"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11</w:t>
            </w:r>
          </w:p>
        </w:tc>
        <w:tc>
          <w:tcPr>
            <w:tcW w:w="1592" w:type="dxa"/>
            <w:vMerge w:val="restart"/>
            <w:tcBorders>
              <w:top w:val="nil"/>
              <w:left w:val="single" w:sz="8" w:space="0" w:color="auto"/>
              <w:bottom w:val="single" w:sz="8" w:space="0" w:color="000000"/>
              <w:right w:val="single" w:sz="8" w:space="0" w:color="auto"/>
            </w:tcBorders>
            <w:shd w:val="clear" w:color="000000" w:fill="FFFFFF"/>
            <w:noWrap/>
            <w:hideMark/>
          </w:tcPr>
          <w:p w14:paraId="4FB24F37"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2835" w:type="dxa"/>
            <w:vMerge w:val="restart"/>
            <w:tcBorders>
              <w:top w:val="nil"/>
              <w:left w:val="single" w:sz="8" w:space="0" w:color="auto"/>
              <w:bottom w:val="single" w:sz="8" w:space="0" w:color="000000"/>
              <w:right w:val="single" w:sz="8" w:space="0" w:color="auto"/>
            </w:tcBorders>
            <w:shd w:val="clear" w:color="000000" w:fill="FFFFFF"/>
            <w:noWrap/>
            <w:hideMark/>
          </w:tcPr>
          <w:p w14:paraId="0695CDE5"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r>
      <w:tr w:rsidR="007D54C8" w:rsidRPr="00253C57" w14:paraId="7FC87C1C" w14:textId="77777777" w:rsidTr="007D54C8">
        <w:trPr>
          <w:trHeight w:val="315"/>
        </w:trPr>
        <w:tc>
          <w:tcPr>
            <w:tcW w:w="1134" w:type="dxa"/>
            <w:vMerge/>
            <w:tcBorders>
              <w:top w:val="nil"/>
              <w:left w:val="single" w:sz="8" w:space="0" w:color="auto"/>
              <w:bottom w:val="single" w:sz="8" w:space="0" w:color="000000"/>
              <w:right w:val="single" w:sz="8" w:space="0" w:color="auto"/>
            </w:tcBorders>
            <w:vAlign w:val="center"/>
            <w:hideMark/>
          </w:tcPr>
          <w:p w14:paraId="2E22CB46" w14:textId="77777777" w:rsidR="007D54C8" w:rsidRPr="00253C57" w:rsidRDefault="007D54C8" w:rsidP="007D54C8">
            <w:pPr>
              <w:jc w:val="left"/>
              <w:rPr>
                <w:rFonts w:ascii="Abadi" w:hAnsi="Abadi" w:cs="Calibri"/>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14:paraId="07DD1A05" w14:textId="77777777" w:rsidR="007D54C8" w:rsidRPr="00253C57" w:rsidRDefault="007D54C8" w:rsidP="007D54C8">
            <w:pPr>
              <w:jc w:val="left"/>
              <w:rPr>
                <w:rFonts w:ascii="Abadi" w:hAnsi="Abadi" w:cs="Calibri"/>
                <w:color w:val="000000"/>
                <w:sz w:val="22"/>
                <w:szCs w:val="22"/>
              </w:rPr>
            </w:pPr>
          </w:p>
        </w:tc>
        <w:tc>
          <w:tcPr>
            <w:tcW w:w="1270" w:type="dxa"/>
            <w:vMerge/>
            <w:tcBorders>
              <w:top w:val="nil"/>
              <w:left w:val="single" w:sz="8" w:space="0" w:color="auto"/>
              <w:bottom w:val="single" w:sz="8" w:space="0" w:color="000000"/>
              <w:right w:val="single" w:sz="8" w:space="0" w:color="auto"/>
            </w:tcBorders>
            <w:vAlign w:val="center"/>
            <w:hideMark/>
          </w:tcPr>
          <w:p w14:paraId="483BE046" w14:textId="77777777" w:rsidR="007D54C8" w:rsidRPr="00253C57" w:rsidRDefault="007D54C8" w:rsidP="007D54C8">
            <w:pPr>
              <w:jc w:val="left"/>
              <w:rPr>
                <w:rFonts w:ascii="Abadi" w:hAnsi="Abadi" w:cs="Calibri"/>
                <w:color w:val="000000"/>
                <w:sz w:val="22"/>
                <w:szCs w:val="22"/>
              </w:rPr>
            </w:pPr>
          </w:p>
        </w:tc>
        <w:tc>
          <w:tcPr>
            <w:tcW w:w="2873" w:type="dxa"/>
            <w:tcBorders>
              <w:top w:val="nil"/>
              <w:left w:val="nil"/>
              <w:bottom w:val="single" w:sz="8" w:space="0" w:color="auto"/>
              <w:right w:val="single" w:sz="8" w:space="0" w:color="auto"/>
            </w:tcBorders>
            <w:shd w:val="clear" w:color="000000" w:fill="FFFFFF"/>
            <w:hideMark/>
          </w:tcPr>
          <w:p w14:paraId="3C17A895"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14</w:t>
            </w:r>
          </w:p>
        </w:tc>
        <w:tc>
          <w:tcPr>
            <w:tcW w:w="1115" w:type="dxa"/>
            <w:tcBorders>
              <w:top w:val="nil"/>
              <w:left w:val="nil"/>
              <w:bottom w:val="single" w:sz="8" w:space="0" w:color="auto"/>
              <w:right w:val="single" w:sz="8" w:space="0" w:color="auto"/>
            </w:tcBorders>
            <w:shd w:val="clear" w:color="000000" w:fill="FFFFFF"/>
            <w:hideMark/>
          </w:tcPr>
          <w:p w14:paraId="72AB3D15"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Actual</w:t>
            </w:r>
          </w:p>
        </w:tc>
        <w:tc>
          <w:tcPr>
            <w:tcW w:w="3074" w:type="dxa"/>
            <w:tcBorders>
              <w:top w:val="nil"/>
              <w:left w:val="nil"/>
              <w:bottom w:val="single" w:sz="8" w:space="0" w:color="auto"/>
              <w:right w:val="single" w:sz="8" w:space="0" w:color="auto"/>
            </w:tcBorders>
            <w:shd w:val="clear" w:color="000000" w:fill="FFFFFF"/>
            <w:hideMark/>
          </w:tcPr>
          <w:p w14:paraId="2E53507B"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19</w:t>
            </w:r>
          </w:p>
        </w:tc>
        <w:tc>
          <w:tcPr>
            <w:tcW w:w="1592" w:type="dxa"/>
            <w:vMerge/>
            <w:tcBorders>
              <w:top w:val="nil"/>
              <w:left w:val="single" w:sz="8" w:space="0" w:color="auto"/>
              <w:bottom w:val="single" w:sz="8" w:space="0" w:color="000000"/>
              <w:right w:val="single" w:sz="8" w:space="0" w:color="auto"/>
            </w:tcBorders>
            <w:vAlign w:val="center"/>
            <w:hideMark/>
          </w:tcPr>
          <w:p w14:paraId="4D435048" w14:textId="77777777" w:rsidR="007D54C8" w:rsidRPr="00253C57" w:rsidRDefault="007D54C8" w:rsidP="007D54C8">
            <w:pPr>
              <w:jc w:val="left"/>
              <w:rPr>
                <w:rFonts w:ascii="Abadi" w:hAnsi="Abadi" w:cs="Calibri"/>
                <w:color w:val="000000"/>
                <w:sz w:val="22"/>
                <w:szCs w:val="22"/>
              </w:rPr>
            </w:pPr>
          </w:p>
        </w:tc>
        <w:tc>
          <w:tcPr>
            <w:tcW w:w="2835" w:type="dxa"/>
            <w:vMerge/>
            <w:tcBorders>
              <w:top w:val="nil"/>
              <w:left w:val="single" w:sz="8" w:space="0" w:color="auto"/>
              <w:bottom w:val="single" w:sz="8" w:space="0" w:color="000000"/>
              <w:right w:val="single" w:sz="8" w:space="0" w:color="auto"/>
            </w:tcBorders>
            <w:vAlign w:val="center"/>
            <w:hideMark/>
          </w:tcPr>
          <w:p w14:paraId="2A6BAC94" w14:textId="77777777" w:rsidR="007D54C8" w:rsidRPr="00253C57" w:rsidRDefault="007D54C8" w:rsidP="007D54C8">
            <w:pPr>
              <w:jc w:val="left"/>
              <w:rPr>
                <w:rFonts w:ascii="Abadi" w:hAnsi="Abadi" w:cs="Calibri"/>
                <w:color w:val="000000"/>
                <w:sz w:val="22"/>
                <w:szCs w:val="22"/>
              </w:rPr>
            </w:pPr>
          </w:p>
        </w:tc>
      </w:tr>
      <w:tr w:rsidR="007D54C8" w:rsidRPr="00253C57" w14:paraId="1AFAD0E8" w14:textId="77777777" w:rsidTr="007D54C8">
        <w:trPr>
          <w:trHeight w:val="390"/>
        </w:trPr>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494E2FEA"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5790F3A8"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National Level Media</w:t>
            </w:r>
          </w:p>
        </w:tc>
        <w:tc>
          <w:tcPr>
            <w:tcW w:w="1270" w:type="dxa"/>
            <w:vMerge w:val="restart"/>
            <w:tcBorders>
              <w:top w:val="nil"/>
              <w:left w:val="single" w:sz="8" w:space="0" w:color="auto"/>
              <w:bottom w:val="single" w:sz="8" w:space="0" w:color="000000"/>
              <w:right w:val="single" w:sz="8" w:space="0" w:color="auto"/>
            </w:tcBorders>
            <w:shd w:val="clear" w:color="000000" w:fill="FFFFFF"/>
            <w:hideMark/>
          </w:tcPr>
          <w:p w14:paraId="6EE05117"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Zanzibar</w:t>
            </w:r>
          </w:p>
        </w:tc>
        <w:tc>
          <w:tcPr>
            <w:tcW w:w="2873" w:type="dxa"/>
            <w:tcBorders>
              <w:top w:val="nil"/>
              <w:left w:val="nil"/>
              <w:bottom w:val="single" w:sz="8" w:space="0" w:color="auto"/>
              <w:right w:val="single" w:sz="8" w:space="0" w:color="auto"/>
            </w:tcBorders>
            <w:shd w:val="clear" w:color="000000" w:fill="FFFFFF"/>
            <w:hideMark/>
          </w:tcPr>
          <w:p w14:paraId="2E93D020"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w:t>
            </w:r>
          </w:p>
        </w:tc>
        <w:tc>
          <w:tcPr>
            <w:tcW w:w="1115" w:type="dxa"/>
            <w:tcBorders>
              <w:top w:val="nil"/>
              <w:left w:val="nil"/>
              <w:bottom w:val="single" w:sz="8" w:space="0" w:color="auto"/>
              <w:right w:val="single" w:sz="8" w:space="0" w:color="auto"/>
            </w:tcBorders>
            <w:shd w:val="clear" w:color="000000" w:fill="FFFFFF"/>
            <w:hideMark/>
          </w:tcPr>
          <w:p w14:paraId="77A41D56"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Planned</w:t>
            </w:r>
          </w:p>
        </w:tc>
        <w:tc>
          <w:tcPr>
            <w:tcW w:w="3074" w:type="dxa"/>
            <w:tcBorders>
              <w:top w:val="nil"/>
              <w:left w:val="nil"/>
              <w:bottom w:val="single" w:sz="8" w:space="0" w:color="auto"/>
              <w:right w:val="single" w:sz="8" w:space="0" w:color="auto"/>
            </w:tcBorders>
            <w:shd w:val="clear" w:color="000000" w:fill="FFFFFF"/>
            <w:hideMark/>
          </w:tcPr>
          <w:p w14:paraId="6E06518B"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10</w:t>
            </w:r>
          </w:p>
        </w:tc>
        <w:tc>
          <w:tcPr>
            <w:tcW w:w="1592" w:type="dxa"/>
            <w:vMerge/>
            <w:tcBorders>
              <w:top w:val="nil"/>
              <w:left w:val="single" w:sz="8" w:space="0" w:color="auto"/>
              <w:bottom w:val="single" w:sz="8" w:space="0" w:color="000000"/>
              <w:right w:val="single" w:sz="8" w:space="0" w:color="auto"/>
            </w:tcBorders>
            <w:vAlign w:val="center"/>
            <w:hideMark/>
          </w:tcPr>
          <w:p w14:paraId="03733185" w14:textId="77777777" w:rsidR="007D54C8" w:rsidRPr="00253C57" w:rsidRDefault="007D54C8" w:rsidP="007D54C8">
            <w:pPr>
              <w:jc w:val="left"/>
              <w:rPr>
                <w:rFonts w:ascii="Abadi" w:hAnsi="Abadi" w:cs="Calibri"/>
                <w:color w:val="000000"/>
                <w:sz w:val="22"/>
                <w:szCs w:val="22"/>
              </w:rPr>
            </w:pPr>
          </w:p>
        </w:tc>
        <w:tc>
          <w:tcPr>
            <w:tcW w:w="2835" w:type="dxa"/>
            <w:vMerge/>
            <w:tcBorders>
              <w:top w:val="nil"/>
              <w:left w:val="single" w:sz="8" w:space="0" w:color="auto"/>
              <w:bottom w:val="single" w:sz="8" w:space="0" w:color="000000"/>
              <w:right w:val="single" w:sz="8" w:space="0" w:color="auto"/>
            </w:tcBorders>
            <w:vAlign w:val="center"/>
            <w:hideMark/>
          </w:tcPr>
          <w:p w14:paraId="753F5DB5" w14:textId="77777777" w:rsidR="007D54C8" w:rsidRPr="00253C57" w:rsidRDefault="007D54C8" w:rsidP="007D54C8">
            <w:pPr>
              <w:jc w:val="left"/>
              <w:rPr>
                <w:rFonts w:ascii="Abadi" w:hAnsi="Abadi" w:cs="Calibri"/>
                <w:color w:val="000000"/>
                <w:sz w:val="22"/>
                <w:szCs w:val="22"/>
              </w:rPr>
            </w:pPr>
          </w:p>
        </w:tc>
      </w:tr>
      <w:tr w:rsidR="007D54C8" w:rsidRPr="00253C57" w14:paraId="32E5C713" w14:textId="77777777" w:rsidTr="007D54C8">
        <w:trPr>
          <w:trHeight w:val="315"/>
        </w:trPr>
        <w:tc>
          <w:tcPr>
            <w:tcW w:w="1134" w:type="dxa"/>
            <w:vMerge/>
            <w:tcBorders>
              <w:top w:val="nil"/>
              <w:left w:val="single" w:sz="8" w:space="0" w:color="auto"/>
              <w:bottom w:val="single" w:sz="8" w:space="0" w:color="000000"/>
              <w:right w:val="single" w:sz="8" w:space="0" w:color="auto"/>
            </w:tcBorders>
            <w:vAlign w:val="center"/>
            <w:hideMark/>
          </w:tcPr>
          <w:p w14:paraId="232D1A57" w14:textId="77777777" w:rsidR="007D54C8" w:rsidRPr="00253C57" w:rsidRDefault="007D54C8" w:rsidP="007D54C8">
            <w:pPr>
              <w:jc w:val="left"/>
              <w:rPr>
                <w:rFonts w:ascii="Abadi" w:hAnsi="Abadi" w:cs="Calibri"/>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14:paraId="14584F14" w14:textId="77777777" w:rsidR="007D54C8" w:rsidRPr="00253C57" w:rsidRDefault="007D54C8" w:rsidP="007D54C8">
            <w:pPr>
              <w:jc w:val="left"/>
              <w:rPr>
                <w:rFonts w:ascii="Abadi" w:hAnsi="Abadi" w:cs="Calibri"/>
                <w:color w:val="000000"/>
                <w:sz w:val="22"/>
                <w:szCs w:val="22"/>
              </w:rPr>
            </w:pPr>
          </w:p>
        </w:tc>
        <w:tc>
          <w:tcPr>
            <w:tcW w:w="1270" w:type="dxa"/>
            <w:vMerge/>
            <w:tcBorders>
              <w:top w:val="nil"/>
              <w:left w:val="single" w:sz="8" w:space="0" w:color="auto"/>
              <w:bottom w:val="single" w:sz="8" w:space="0" w:color="000000"/>
              <w:right w:val="single" w:sz="8" w:space="0" w:color="auto"/>
            </w:tcBorders>
            <w:vAlign w:val="center"/>
            <w:hideMark/>
          </w:tcPr>
          <w:p w14:paraId="1ADE7315" w14:textId="77777777" w:rsidR="007D54C8" w:rsidRPr="00253C57" w:rsidRDefault="007D54C8" w:rsidP="007D54C8">
            <w:pPr>
              <w:jc w:val="left"/>
              <w:rPr>
                <w:rFonts w:ascii="Abadi" w:hAnsi="Abadi" w:cs="Calibri"/>
                <w:color w:val="000000"/>
                <w:sz w:val="22"/>
                <w:szCs w:val="22"/>
              </w:rPr>
            </w:pPr>
          </w:p>
        </w:tc>
        <w:tc>
          <w:tcPr>
            <w:tcW w:w="2873" w:type="dxa"/>
            <w:tcBorders>
              <w:top w:val="nil"/>
              <w:left w:val="nil"/>
              <w:bottom w:val="single" w:sz="8" w:space="0" w:color="auto"/>
              <w:right w:val="single" w:sz="8" w:space="0" w:color="auto"/>
            </w:tcBorders>
            <w:shd w:val="clear" w:color="000000" w:fill="FFFFFF"/>
            <w:hideMark/>
          </w:tcPr>
          <w:p w14:paraId="62F1A4AC"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1</w:t>
            </w:r>
          </w:p>
        </w:tc>
        <w:tc>
          <w:tcPr>
            <w:tcW w:w="1115" w:type="dxa"/>
            <w:tcBorders>
              <w:top w:val="nil"/>
              <w:left w:val="nil"/>
              <w:bottom w:val="single" w:sz="8" w:space="0" w:color="auto"/>
              <w:right w:val="single" w:sz="8" w:space="0" w:color="auto"/>
            </w:tcBorders>
            <w:shd w:val="clear" w:color="000000" w:fill="FFFFFF"/>
            <w:hideMark/>
          </w:tcPr>
          <w:p w14:paraId="6B475597"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Actual</w:t>
            </w:r>
          </w:p>
        </w:tc>
        <w:tc>
          <w:tcPr>
            <w:tcW w:w="3074" w:type="dxa"/>
            <w:tcBorders>
              <w:top w:val="nil"/>
              <w:left w:val="nil"/>
              <w:bottom w:val="single" w:sz="8" w:space="0" w:color="auto"/>
              <w:right w:val="single" w:sz="8" w:space="0" w:color="auto"/>
            </w:tcBorders>
            <w:shd w:val="clear" w:color="000000" w:fill="FFFFFF"/>
            <w:hideMark/>
          </w:tcPr>
          <w:p w14:paraId="2AAB6C68"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14</w:t>
            </w:r>
          </w:p>
        </w:tc>
        <w:tc>
          <w:tcPr>
            <w:tcW w:w="1592" w:type="dxa"/>
            <w:vMerge/>
            <w:tcBorders>
              <w:top w:val="nil"/>
              <w:left w:val="single" w:sz="8" w:space="0" w:color="auto"/>
              <w:bottom w:val="single" w:sz="8" w:space="0" w:color="000000"/>
              <w:right w:val="single" w:sz="8" w:space="0" w:color="auto"/>
            </w:tcBorders>
            <w:vAlign w:val="center"/>
            <w:hideMark/>
          </w:tcPr>
          <w:p w14:paraId="0D6A90A6" w14:textId="77777777" w:rsidR="007D54C8" w:rsidRPr="00253C57" w:rsidRDefault="007D54C8" w:rsidP="007D54C8">
            <w:pPr>
              <w:jc w:val="left"/>
              <w:rPr>
                <w:rFonts w:ascii="Abadi" w:hAnsi="Abadi" w:cs="Calibri"/>
                <w:color w:val="000000"/>
                <w:sz w:val="22"/>
                <w:szCs w:val="22"/>
              </w:rPr>
            </w:pPr>
          </w:p>
        </w:tc>
        <w:tc>
          <w:tcPr>
            <w:tcW w:w="2835" w:type="dxa"/>
            <w:vMerge/>
            <w:tcBorders>
              <w:top w:val="nil"/>
              <w:left w:val="single" w:sz="8" w:space="0" w:color="auto"/>
              <w:bottom w:val="single" w:sz="8" w:space="0" w:color="000000"/>
              <w:right w:val="single" w:sz="8" w:space="0" w:color="auto"/>
            </w:tcBorders>
            <w:vAlign w:val="center"/>
            <w:hideMark/>
          </w:tcPr>
          <w:p w14:paraId="4C3BF2FE" w14:textId="77777777" w:rsidR="007D54C8" w:rsidRPr="00253C57" w:rsidRDefault="007D54C8" w:rsidP="007D54C8">
            <w:pPr>
              <w:jc w:val="left"/>
              <w:rPr>
                <w:rFonts w:ascii="Abadi" w:hAnsi="Abadi" w:cs="Calibri"/>
                <w:color w:val="000000"/>
                <w:sz w:val="22"/>
                <w:szCs w:val="22"/>
              </w:rPr>
            </w:pPr>
          </w:p>
        </w:tc>
      </w:tr>
      <w:tr w:rsidR="007D54C8" w:rsidRPr="00253C57" w14:paraId="46E2241D" w14:textId="77777777" w:rsidTr="007D54C8">
        <w:trPr>
          <w:trHeight w:val="315"/>
        </w:trPr>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41304B6"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58A887AB"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Community Level Media</w:t>
            </w:r>
          </w:p>
        </w:tc>
        <w:tc>
          <w:tcPr>
            <w:tcW w:w="1270" w:type="dxa"/>
            <w:vMerge w:val="restart"/>
            <w:tcBorders>
              <w:top w:val="nil"/>
              <w:left w:val="single" w:sz="8" w:space="0" w:color="auto"/>
              <w:bottom w:val="single" w:sz="8" w:space="0" w:color="000000"/>
              <w:right w:val="single" w:sz="8" w:space="0" w:color="auto"/>
            </w:tcBorders>
            <w:shd w:val="clear" w:color="000000" w:fill="FFFFFF"/>
            <w:hideMark/>
          </w:tcPr>
          <w:p w14:paraId="546984E2"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Mainland</w:t>
            </w:r>
          </w:p>
        </w:tc>
        <w:tc>
          <w:tcPr>
            <w:tcW w:w="2873" w:type="dxa"/>
            <w:tcBorders>
              <w:top w:val="nil"/>
              <w:left w:val="nil"/>
              <w:bottom w:val="single" w:sz="8" w:space="0" w:color="auto"/>
              <w:right w:val="single" w:sz="8" w:space="0" w:color="auto"/>
            </w:tcBorders>
            <w:shd w:val="clear" w:color="000000" w:fill="FFFFFF"/>
            <w:hideMark/>
          </w:tcPr>
          <w:p w14:paraId="6F1BC32A"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w:t>
            </w:r>
          </w:p>
        </w:tc>
        <w:tc>
          <w:tcPr>
            <w:tcW w:w="1115" w:type="dxa"/>
            <w:tcBorders>
              <w:top w:val="nil"/>
              <w:left w:val="nil"/>
              <w:bottom w:val="single" w:sz="8" w:space="0" w:color="auto"/>
              <w:right w:val="single" w:sz="8" w:space="0" w:color="auto"/>
            </w:tcBorders>
            <w:shd w:val="clear" w:color="000000" w:fill="FFFFFF"/>
            <w:hideMark/>
          </w:tcPr>
          <w:p w14:paraId="171B2622"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Planned</w:t>
            </w:r>
          </w:p>
        </w:tc>
        <w:tc>
          <w:tcPr>
            <w:tcW w:w="3074" w:type="dxa"/>
            <w:tcBorders>
              <w:top w:val="nil"/>
              <w:left w:val="nil"/>
              <w:bottom w:val="single" w:sz="8" w:space="0" w:color="auto"/>
              <w:right w:val="single" w:sz="8" w:space="0" w:color="auto"/>
            </w:tcBorders>
            <w:shd w:val="clear" w:color="000000" w:fill="FFFFFF"/>
            <w:hideMark/>
          </w:tcPr>
          <w:p w14:paraId="0792B435"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13</w:t>
            </w:r>
          </w:p>
        </w:tc>
        <w:tc>
          <w:tcPr>
            <w:tcW w:w="1592" w:type="dxa"/>
            <w:vMerge/>
            <w:tcBorders>
              <w:top w:val="nil"/>
              <w:left w:val="single" w:sz="8" w:space="0" w:color="auto"/>
              <w:bottom w:val="single" w:sz="8" w:space="0" w:color="000000"/>
              <w:right w:val="single" w:sz="8" w:space="0" w:color="auto"/>
            </w:tcBorders>
            <w:vAlign w:val="center"/>
            <w:hideMark/>
          </w:tcPr>
          <w:p w14:paraId="2217FE2B" w14:textId="77777777" w:rsidR="007D54C8" w:rsidRPr="00253C57" w:rsidRDefault="007D54C8" w:rsidP="007D54C8">
            <w:pPr>
              <w:jc w:val="left"/>
              <w:rPr>
                <w:rFonts w:ascii="Abadi" w:hAnsi="Abadi" w:cs="Calibri"/>
                <w:color w:val="000000"/>
                <w:sz w:val="22"/>
                <w:szCs w:val="22"/>
              </w:rPr>
            </w:pPr>
          </w:p>
        </w:tc>
        <w:tc>
          <w:tcPr>
            <w:tcW w:w="2835" w:type="dxa"/>
            <w:vMerge/>
            <w:tcBorders>
              <w:top w:val="nil"/>
              <w:left w:val="single" w:sz="8" w:space="0" w:color="auto"/>
              <w:bottom w:val="single" w:sz="8" w:space="0" w:color="000000"/>
              <w:right w:val="single" w:sz="8" w:space="0" w:color="auto"/>
            </w:tcBorders>
            <w:vAlign w:val="center"/>
            <w:hideMark/>
          </w:tcPr>
          <w:p w14:paraId="0D7E71D8" w14:textId="77777777" w:rsidR="007D54C8" w:rsidRPr="00253C57" w:rsidRDefault="007D54C8" w:rsidP="007D54C8">
            <w:pPr>
              <w:jc w:val="left"/>
              <w:rPr>
                <w:rFonts w:ascii="Abadi" w:hAnsi="Abadi" w:cs="Calibri"/>
                <w:color w:val="000000"/>
                <w:sz w:val="22"/>
                <w:szCs w:val="22"/>
              </w:rPr>
            </w:pPr>
          </w:p>
        </w:tc>
      </w:tr>
      <w:tr w:rsidR="007D54C8" w:rsidRPr="00253C57" w14:paraId="619B00EF" w14:textId="77777777" w:rsidTr="007D54C8">
        <w:trPr>
          <w:trHeight w:val="315"/>
        </w:trPr>
        <w:tc>
          <w:tcPr>
            <w:tcW w:w="1134" w:type="dxa"/>
            <w:vMerge/>
            <w:tcBorders>
              <w:top w:val="nil"/>
              <w:left w:val="single" w:sz="8" w:space="0" w:color="auto"/>
              <w:bottom w:val="single" w:sz="8" w:space="0" w:color="000000"/>
              <w:right w:val="single" w:sz="8" w:space="0" w:color="auto"/>
            </w:tcBorders>
            <w:vAlign w:val="center"/>
            <w:hideMark/>
          </w:tcPr>
          <w:p w14:paraId="6C9052A9" w14:textId="77777777" w:rsidR="007D54C8" w:rsidRPr="00253C57" w:rsidRDefault="007D54C8" w:rsidP="007D54C8">
            <w:pPr>
              <w:jc w:val="left"/>
              <w:rPr>
                <w:rFonts w:ascii="Abadi" w:hAnsi="Abadi" w:cs="Calibri"/>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14:paraId="77C00D56" w14:textId="77777777" w:rsidR="007D54C8" w:rsidRPr="00253C57" w:rsidRDefault="007D54C8" w:rsidP="007D54C8">
            <w:pPr>
              <w:jc w:val="left"/>
              <w:rPr>
                <w:rFonts w:ascii="Abadi" w:hAnsi="Abadi" w:cs="Calibri"/>
                <w:color w:val="000000"/>
                <w:sz w:val="22"/>
                <w:szCs w:val="22"/>
              </w:rPr>
            </w:pPr>
          </w:p>
        </w:tc>
        <w:tc>
          <w:tcPr>
            <w:tcW w:w="1270" w:type="dxa"/>
            <w:vMerge/>
            <w:tcBorders>
              <w:top w:val="nil"/>
              <w:left w:val="single" w:sz="8" w:space="0" w:color="auto"/>
              <w:bottom w:val="single" w:sz="8" w:space="0" w:color="000000"/>
              <w:right w:val="single" w:sz="8" w:space="0" w:color="auto"/>
            </w:tcBorders>
            <w:vAlign w:val="center"/>
            <w:hideMark/>
          </w:tcPr>
          <w:p w14:paraId="1DCC8478" w14:textId="77777777" w:rsidR="007D54C8" w:rsidRPr="00253C57" w:rsidRDefault="007D54C8" w:rsidP="007D54C8">
            <w:pPr>
              <w:jc w:val="left"/>
              <w:rPr>
                <w:rFonts w:ascii="Abadi" w:hAnsi="Abadi" w:cs="Calibri"/>
                <w:color w:val="000000"/>
                <w:sz w:val="22"/>
                <w:szCs w:val="22"/>
              </w:rPr>
            </w:pPr>
          </w:p>
        </w:tc>
        <w:tc>
          <w:tcPr>
            <w:tcW w:w="2873" w:type="dxa"/>
            <w:tcBorders>
              <w:top w:val="nil"/>
              <w:left w:val="nil"/>
              <w:bottom w:val="single" w:sz="8" w:space="0" w:color="auto"/>
              <w:right w:val="single" w:sz="8" w:space="0" w:color="auto"/>
            </w:tcBorders>
            <w:shd w:val="clear" w:color="000000" w:fill="FFFFFF"/>
            <w:hideMark/>
          </w:tcPr>
          <w:p w14:paraId="4A02BC8B"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7</w:t>
            </w:r>
          </w:p>
        </w:tc>
        <w:tc>
          <w:tcPr>
            <w:tcW w:w="1115" w:type="dxa"/>
            <w:tcBorders>
              <w:top w:val="nil"/>
              <w:left w:val="nil"/>
              <w:bottom w:val="single" w:sz="8" w:space="0" w:color="auto"/>
              <w:right w:val="single" w:sz="8" w:space="0" w:color="auto"/>
            </w:tcBorders>
            <w:shd w:val="clear" w:color="000000" w:fill="FFFFFF"/>
            <w:hideMark/>
          </w:tcPr>
          <w:p w14:paraId="66080F3D"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Actual</w:t>
            </w:r>
          </w:p>
        </w:tc>
        <w:tc>
          <w:tcPr>
            <w:tcW w:w="3074" w:type="dxa"/>
            <w:tcBorders>
              <w:top w:val="nil"/>
              <w:left w:val="nil"/>
              <w:bottom w:val="single" w:sz="8" w:space="0" w:color="auto"/>
              <w:right w:val="single" w:sz="8" w:space="0" w:color="auto"/>
            </w:tcBorders>
            <w:shd w:val="clear" w:color="000000" w:fill="FFFFFF"/>
            <w:hideMark/>
          </w:tcPr>
          <w:p w14:paraId="5E3D82D5"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22</w:t>
            </w:r>
          </w:p>
        </w:tc>
        <w:tc>
          <w:tcPr>
            <w:tcW w:w="1592" w:type="dxa"/>
            <w:vMerge/>
            <w:tcBorders>
              <w:top w:val="nil"/>
              <w:left w:val="single" w:sz="8" w:space="0" w:color="auto"/>
              <w:bottom w:val="single" w:sz="8" w:space="0" w:color="000000"/>
              <w:right w:val="single" w:sz="8" w:space="0" w:color="auto"/>
            </w:tcBorders>
            <w:vAlign w:val="center"/>
            <w:hideMark/>
          </w:tcPr>
          <w:p w14:paraId="78D0FFE4" w14:textId="77777777" w:rsidR="007D54C8" w:rsidRPr="00253C57" w:rsidRDefault="007D54C8" w:rsidP="007D54C8">
            <w:pPr>
              <w:jc w:val="left"/>
              <w:rPr>
                <w:rFonts w:ascii="Abadi" w:hAnsi="Abadi" w:cs="Calibri"/>
                <w:color w:val="000000"/>
                <w:sz w:val="22"/>
                <w:szCs w:val="22"/>
              </w:rPr>
            </w:pPr>
          </w:p>
        </w:tc>
        <w:tc>
          <w:tcPr>
            <w:tcW w:w="2835" w:type="dxa"/>
            <w:vMerge/>
            <w:tcBorders>
              <w:top w:val="nil"/>
              <w:left w:val="single" w:sz="8" w:space="0" w:color="auto"/>
              <w:bottom w:val="single" w:sz="8" w:space="0" w:color="000000"/>
              <w:right w:val="single" w:sz="8" w:space="0" w:color="auto"/>
            </w:tcBorders>
            <w:vAlign w:val="center"/>
            <w:hideMark/>
          </w:tcPr>
          <w:p w14:paraId="04F5B7DB" w14:textId="77777777" w:rsidR="007D54C8" w:rsidRPr="00253C57" w:rsidRDefault="007D54C8" w:rsidP="007D54C8">
            <w:pPr>
              <w:jc w:val="left"/>
              <w:rPr>
                <w:rFonts w:ascii="Abadi" w:hAnsi="Abadi" w:cs="Calibri"/>
                <w:color w:val="000000"/>
                <w:sz w:val="22"/>
                <w:szCs w:val="22"/>
              </w:rPr>
            </w:pPr>
          </w:p>
        </w:tc>
      </w:tr>
      <w:tr w:rsidR="007D54C8" w:rsidRPr="00253C57" w14:paraId="1BE41E26" w14:textId="77777777" w:rsidTr="007D54C8">
        <w:trPr>
          <w:trHeight w:val="285"/>
        </w:trPr>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127FA964"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46922FA1"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Community Level Media</w:t>
            </w:r>
          </w:p>
        </w:tc>
        <w:tc>
          <w:tcPr>
            <w:tcW w:w="1270" w:type="dxa"/>
            <w:vMerge w:val="restart"/>
            <w:tcBorders>
              <w:top w:val="nil"/>
              <w:left w:val="single" w:sz="8" w:space="0" w:color="auto"/>
              <w:bottom w:val="single" w:sz="8" w:space="0" w:color="000000"/>
              <w:right w:val="single" w:sz="8" w:space="0" w:color="auto"/>
            </w:tcBorders>
            <w:shd w:val="clear" w:color="000000" w:fill="FFFFFF"/>
            <w:hideMark/>
          </w:tcPr>
          <w:p w14:paraId="713A0635"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Zanzibar</w:t>
            </w:r>
          </w:p>
        </w:tc>
        <w:tc>
          <w:tcPr>
            <w:tcW w:w="2873" w:type="dxa"/>
            <w:tcBorders>
              <w:top w:val="nil"/>
              <w:left w:val="nil"/>
              <w:bottom w:val="single" w:sz="8" w:space="0" w:color="auto"/>
              <w:right w:val="single" w:sz="8" w:space="0" w:color="auto"/>
            </w:tcBorders>
            <w:shd w:val="clear" w:color="000000" w:fill="FFFFFF"/>
            <w:hideMark/>
          </w:tcPr>
          <w:p w14:paraId="5A0D0D79"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w:t>
            </w:r>
          </w:p>
        </w:tc>
        <w:tc>
          <w:tcPr>
            <w:tcW w:w="1115" w:type="dxa"/>
            <w:tcBorders>
              <w:top w:val="nil"/>
              <w:left w:val="nil"/>
              <w:bottom w:val="single" w:sz="8" w:space="0" w:color="auto"/>
              <w:right w:val="single" w:sz="8" w:space="0" w:color="auto"/>
            </w:tcBorders>
            <w:shd w:val="clear" w:color="000000" w:fill="FFFFFF"/>
            <w:hideMark/>
          </w:tcPr>
          <w:p w14:paraId="41CABC4A"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Planned</w:t>
            </w:r>
          </w:p>
        </w:tc>
        <w:tc>
          <w:tcPr>
            <w:tcW w:w="3074" w:type="dxa"/>
            <w:tcBorders>
              <w:top w:val="nil"/>
              <w:left w:val="nil"/>
              <w:bottom w:val="single" w:sz="8" w:space="0" w:color="auto"/>
              <w:right w:val="single" w:sz="8" w:space="0" w:color="auto"/>
            </w:tcBorders>
            <w:shd w:val="clear" w:color="000000" w:fill="FFFFFF"/>
            <w:hideMark/>
          </w:tcPr>
          <w:p w14:paraId="19A63ADA"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10</w:t>
            </w:r>
          </w:p>
        </w:tc>
        <w:tc>
          <w:tcPr>
            <w:tcW w:w="1592" w:type="dxa"/>
            <w:vMerge/>
            <w:tcBorders>
              <w:top w:val="nil"/>
              <w:left w:val="single" w:sz="8" w:space="0" w:color="auto"/>
              <w:bottom w:val="single" w:sz="8" w:space="0" w:color="000000"/>
              <w:right w:val="single" w:sz="8" w:space="0" w:color="auto"/>
            </w:tcBorders>
            <w:vAlign w:val="center"/>
            <w:hideMark/>
          </w:tcPr>
          <w:p w14:paraId="192C7A1D" w14:textId="77777777" w:rsidR="007D54C8" w:rsidRPr="00253C57" w:rsidRDefault="007D54C8" w:rsidP="007D54C8">
            <w:pPr>
              <w:jc w:val="left"/>
              <w:rPr>
                <w:rFonts w:ascii="Abadi" w:hAnsi="Abadi" w:cs="Calibri"/>
                <w:color w:val="000000"/>
                <w:sz w:val="22"/>
                <w:szCs w:val="22"/>
              </w:rPr>
            </w:pPr>
          </w:p>
        </w:tc>
        <w:tc>
          <w:tcPr>
            <w:tcW w:w="2835" w:type="dxa"/>
            <w:vMerge/>
            <w:tcBorders>
              <w:top w:val="nil"/>
              <w:left w:val="single" w:sz="8" w:space="0" w:color="auto"/>
              <w:bottom w:val="single" w:sz="8" w:space="0" w:color="000000"/>
              <w:right w:val="single" w:sz="8" w:space="0" w:color="auto"/>
            </w:tcBorders>
            <w:vAlign w:val="center"/>
            <w:hideMark/>
          </w:tcPr>
          <w:p w14:paraId="5A5577DC" w14:textId="77777777" w:rsidR="007D54C8" w:rsidRPr="00253C57" w:rsidRDefault="007D54C8" w:rsidP="007D54C8">
            <w:pPr>
              <w:jc w:val="left"/>
              <w:rPr>
                <w:rFonts w:ascii="Abadi" w:hAnsi="Abadi" w:cs="Calibri"/>
                <w:color w:val="000000"/>
                <w:sz w:val="22"/>
                <w:szCs w:val="22"/>
              </w:rPr>
            </w:pPr>
          </w:p>
        </w:tc>
      </w:tr>
      <w:tr w:rsidR="007D54C8" w:rsidRPr="00253C57" w14:paraId="2B251014" w14:textId="77777777" w:rsidTr="007D54C8">
        <w:trPr>
          <w:trHeight w:val="315"/>
        </w:trPr>
        <w:tc>
          <w:tcPr>
            <w:tcW w:w="1134" w:type="dxa"/>
            <w:vMerge/>
            <w:tcBorders>
              <w:top w:val="nil"/>
              <w:left w:val="single" w:sz="8" w:space="0" w:color="auto"/>
              <w:bottom w:val="single" w:sz="8" w:space="0" w:color="000000"/>
              <w:right w:val="single" w:sz="8" w:space="0" w:color="auto"/>
            </w:tcBorders>
            <w:vAlign w:val="center"/>
            <w:hideMark/>
          </w:tcPr>
          <w:p w14:paraId="19654883" w14:textId="77777777" w:rsidR="007D54C8" w:rsidRPr="00253C57" w:rsidRDefault="007D54C8" w:rsidP="007D54C8">
            <w:pPr>
              <w:jc w:val="left"/>
              <w:rPr>
                <w:rFonts w:ascii="Abadi" w:hAnsi="Abadi" w:cs="Calibri"/>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14:paraId="5D9B7F9D" w14:textId="77777777" w:rsidR="007D54C8" w:rsidRPr="00253C57" w:rsidRDefault="007D54C8" w:rsidP="007D54C8">
            <w:pPr>
              <w:jc w:val="left"/>
              <w:rPr>
                <w:rFonts w:ascii="Abadi" w:hAnsi="Abadi" w:cs="Calibri"/>
                <w:color w:val="000000"/>
                <w:sz w:val="22"/>
                <w:szCs w:val="22"/>
              </w:rPr>
            </w:pPr>
          </w:p>
        </w:tc>
        <w:tc>
          <w:tcPr>
            <w:tcW w:w="1270" w:type="dxa"/>
            <w:vMerge/>
            <w:tcBorders>
              <w:top w:val="nil"/>
              <w:left w:val="single" w:sz="8" w:space="0" w:color="auto"/>
              <w:bottom w:val="single" w:sz="8" w:space="0" w:color="000000"/>
              <w:right w:val="single" w:sz="8" w:space="0" w:color="auto"/>
            </w:tcBorders>
            <w:vAlign w:val="center"/>
            <w:hideMark/>
          </w:tcPr>
          <w:p w14:paraId="317B8274" w14:textId="77777777" w:rsidR="007D54C8" w:rsidRPr="00253C57" w:rsidRDefault="007D54C8" w:rsidP="007D54C8">
            <w:pPr>
              <w:jc w:val="left"/>
              <w:rPr>
                <w:rFonts w:ascii="Abadi" w:hAnsi="Abadi" w:cs="Calibri"/>
                <w:color w:val="000000"/>
                <w:sz w:val="22"/>
                <w:szCs w:val="22"/>
              </w:rPr>
            </w:pPr>
          </w:p>
        </w:tc>
        <w:tc>
          <w:tcPr>
            <w:tcW w:w="2873" w:type="dxa"/>
            <w:tcBorders>
              <w:top w:val="nil"/>
              <w:left w:val="nil"/>
              <w:bottom w:val="single" w:sz="8" w:space="0" w:color="auto"/>
              <w:right w:val="single" w:sz="8" w:space="0" w:color="auto"/>
            </w:tcBorders>
            <w:shd w:val="clear" w:color="000000" w:fill="FFFFFF"/>
            <w:hideMark/>
          </w:tcPr>
          <w:p w14:paraId="6A485C80"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0</w:t>
            </w:r>
          </w:p>
        </w:tc>
        <w:tc>
          <w:tcPr>
            <w:tcW w:w="1115" w:type="dxa"/>
            <w:tcBorders>
              <w:top w:val="nil"/>
              <w:left w:val="nil"/>
              <w:bottom w:val="single" w:sz="8" w:space="0" w:color="auto"/>
              <w:right w:val="single" w:sz="8" w:space="0" w:color="auto"/>
            </w:tcBorders>
            <w:shd w:val="clear" w:color="000000" w:fill="FFFFFF"/>
            <w:hideMark/>
          </w:tcPr>
          <w:p w14:paraId="75119BD3"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Actual</w:t>
            </w:r>
          </w:p>
        </w:tc>
        <w:tc>
          <w:tcPr>
            <w:tcW w:w="3074" w:type="dxa"/>
            <w:tcBorders>
              <w:top w:val="nil"/>
              <w:left w:val="nil"/>
              <w:bottom w:val="single" w:sz="8" w:space="0" w:color="auto"/>
              <w:right w:val="single" w:sz="8" w:space="0" w:color="auto"/>
            </w:tcBorders>
            <w:shd w:val="clear" w:color="000000" w:fill="FFFFFF"/>
            <w:hideMark/>
          </w:tcPr>
          <w:p w14:paraId="3F93DB1F"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0</w:t>
            </w:r>
          </w:p>
        </w:tc>
        <w:tc>
          <w:tcPr>
            <w:tcW w:w="1592" w:type="dxa"/>
            <w:vMerge/>
            <w:tcBorders>
              <w:top w:val="nil"/>
              <w:left w:val="single" w:sz="8" w:space="0" w:color="auto"/>
              <w:bottom w:val="single" w:sz="8" w:space="0" w:color="000000"/>
              <w:right w:val="single" w:sz="8" w:space="0" w:color="auto"/>
            </w:tcBorders>
            <w:vAlign w:val="center"/>
            <w:hideMark/>
          </w:tcPr>
          <w:p w14:paraId="264A1CA4" w14:textId="77777777" w:rsidR="007D54C8" w:rsidRPr="00253C57" w:rsidRDefault="007D54C8" w:rsidP="007D54C8">
            <w:pPr>
              <w:jc w:val="left"/>
              <w:rPr>
                <w:rFonts w:ascii="Abadi" w:hAnsi="Abadi" w:cs="Calibri"/>
                <w:color w:val="000000"/>
                <w:sz w:val="22"/>
                <w:szCs w:val="22"/>
              </w:rPr>
            </w:pPr>
          </w:p>
        </w:tc>
        <w:tc>
          <w:tcPr>
            <w:tcW w:w="2835" w:type="dxa"/>
            <w:vMerge/>
            <w:tcBorders>
              <w:top w:val="nil"/>
              <w:left w:val="single" w:sz="8" w:space="0" w:color="auto"/>
              <w:bottom w:val="single" w:sz="8" w:space="0" w:color="000000"/>
              <w:right w:val="single" w:sz="8" w:space="0" w:color="auto"/>
            </w:tcBorders>
            <w:vAlign w:val="center"/>
            <w:hideMark/>
          </w:tcPr>
          <w:p w14:paraId="04397408" w14:textId="77777777" w:rsidR="007D54C8" w:rsidRPr="00253C57" w:rsidRDefault="007D54C8" w:rsidP="007D54C8">
            <w:pPr>
              <w:jc w:val="left"/>
              <w:rPr>
                <w:rFonts w:ascii="Abadi" w:hAnsi="Abadi" w:cs="Calibri"/>
                <w:color w:val="000000"/>
                <w:sz w:val="22"/>
                <w:szCs w:val="22"/>
              </w:rPr>
            </w:pPr>
          </w:p>
        </w:tc>
      </w:tr>
      <w:tr w:rsidR="007D54C8" w:rsidRPr="00253C57" w14:paraId="74997D82" w14:textId="77777777" w:rsidTr="007D54C8">
        <w:trPr>
          <w:trHeight w:val="345"/>
        </w:trPr>
        <w:tc>
          <w:tcPr>
            <w:tcW w:w="15168" w:type="dxa"/>
            <w:gridSpan w:val="8"/>
            <w:tcBorders>
              <w:top w:val="nil"/>
              <w:left w:val="single" w:sz="8" w:space="0" w:color="auto"/>
              <w:bottom w:val="single" w:sz="8" w:space="0" w:color="auto"/>
              <w:right w:val="single" w:sz="8" w:space="0" w:color="000000"/>
            </w:tcBorders>
            <w:shd w:val="clear" w:color="000000" w:fill="FFFFFF"/>
            <w:hideMark/>
          </w:tcPr>
          <w:p w14:paraId="47E69972" w14:textId="77777777" w:rsidR="007D54C8" w:rsidRPr="00253C57" w:rsidRDefault="007D54C8" w:rsidP="007D54C8">
            <w:pPr>
              <w:jc w:val="left"/>
              <w:rPr>
                <w:rFonts w:ascii="Abadi" w:hAnsi="Abadi" w:cs="Calibri"/>
                <w:b/>
                <w:bCs/>
                <w:color w:val="000000"/>
                <w:sz w:val="22"/>
                <w:szCs w:val="22"/>
              </w:rPr>
            </w:pPr>
            <w:r w:rsidRPr="00253C57">
              <w:rPr>
                <w:rFonts w:ascii="Abadi" w:hAnsi="Abadi" w:cs="Calibri"/>
                <w:b/>
                <w:bCs/>
                <w:color w:val="000000"/>
                <w:sz w:val="22"/>
                <w:szCs w:val="22"/>
              </w:rPr>
              <w:t xml:space="preserve">Indicator 3.2.4-5 - Number of wards where community and religious leaders engage in dialogues and community initiatives to advance women's leadership and political participation. (Number) Agency: </w:t>
            </w:r>
            <w:r w:rsidRPr="00253C57">
              <w:rPr>
                <w:rFonts w:ascii="Abadi" w:hAnsi="Abadi" w:cs="Calibri"/>
                <w:i/>
                <w:iCs/>
                <w:color w:val="000000"/>
                <w:sz w:val="22"/>
                <w:szCs w:val="22"/>
              </w:rPr>
              <w:t>UNFPA, UNWOMEN</w:t>
            </w:r>
          </w:p>
        </w:tc>
      </w:tr>
      <w:tr w:rsidR="007D54C8" w:rsidRPr="00253C57" w14:paraId="3437DB52" w14:textId="77777777" w:rsidTr="007D54C8">
        <w:trPr>
          <w:trHeight w:val="315"/>
        </w:trPr>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F70CEED"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65BF26BF"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Total</w:t>
            </w:r>
          </w:p>
        </w:tc>
        <w:tc>
          <w:tcPr>
            <w:tcW w:w="1270" w:type="dxa"/>
            <w:vMerge w:val="restart"/>
            <w:tcBorders>
              <w:top w:val="nil"/>
              <w:left w:val="single" w:sz="8" w:space="0" w:color="auto"/>
              <w:bottom w:val="single" w:sz="8" w:space="0" w:color="000000"/>
              <w:right w:val="single" w:sz="8" w:space="0" w:color="auto"/>
            </w:tcBorders>
            <w:shd w:val="clear" w:color="000000" w:fill="FFFFFF"/>
            <w:hideMark/>
          </w:tcPr>
          <w:p w14:paraId="713E669E"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Mainland</w:t>
            </w:r>
          </w:p>
        </w:tc>
        <w:tc>
          <w:tcPr>
            <w:tcW w:w="2873" w:type="dxa"/>
            <w:tcBorders>
              <w:top w:val="nil"/>
              <w:left w:val="nil"/>
              <w:bottom w:val="single" w:sz="8" w:space="0" w:color="auto"/>
              <w:right w:val="single" w:sz="8" w:space="0" w:color="auto"/>
            </w:tcBorders>
            <w:shd w:val="clear" w:color="000000" w:fill="FFFFFF"/>
            <w:hideMark/>
          </w:tcPr>
          <w:p w14:paraId="01F3B78F"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w:t>
            </w:r>
          </w:p>
        </w:tc>
        <w:tc>
          <w:tcPr>
            <w:tcW w:w="1115" w:type="dxa"/>
            <w:tcBorders>
              <w:top w:val="nil"/>
              <w:left w:val="nil"/>
              <w:bottom w:val="single" w:sz="8" w:space="0" w:color="auto"/>
              <w:right w:val="single" w:sz="8" w:space="0" w:color="auto"/>
            </w:tcBorders>
            <w:shd w:val="clear" w:color="000000" w:fill="FFFFFF"/>
            <w:hideMark/>
          </w:tcPr>
          <w:p w14:paraId="7DD59BAC"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Planned</w:t>
            </w:r>
          </w:p>
        </w:tc>
        <w:tc>
          <w:tcPr>
            <w:tcW w:w="3074" w:type="dxa"/>
            <w:tcBorders>
              <w:top w:val="nil"/>
              <w:left w:val="nil"/>
              <w:bottom w:val="single" w:sz="8" w:space="0" w:color="auto"/>
              <w:right w:val="single" w:sz="8" w:space="0" w:color="auto"/>
            </w:tcBorders>
            <w:shd w:val="clear" w:color="000000" w:fill="FFFFFF"/>
            <w:hideMark/>
          </w:tcPr>
          <w:p w14:paraId="06C21492"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744</w:t>
            </w:r>
          </w:p>
        </w:tc>
        <w:tc>
          <w:tcPr>
            <w:tcW w:w="1592" w:type="dxa"/>
            <w:vMerge w:val="restart"/>
            <w:tcBorders>
              <w:top w:val="nil"/>
              <w:left w:val="single" w:sz="8" w:space="0" w:color="auto"/>
              <w:bottom w:val="single" w:sz="8" w:space="0" w:color="000000"/>
              <w:right w:val="single" w:sz="8" w:space="0" w:color="auto"/>
            </w:tcBorders>
            <w:shd w:val="clear" w:color="000000" w:fill="FFFFFF"/>
            <w:noWrap/>
            <w:hideMark/>
          </w:tcPr>
          <w:p w14:paraId="5E9BCBA0"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c>
          <w:tcPr>
            <w:tcW w:w="2835" w:type="dxa"/>
            <w:vMerge w:val="restart"/>
            <w:tcBorders>
              <w:top w:val="nil"/>
              <w:left w:val="single" w:sz="8" w:space="0" w:color="auto"/>
              <w:bottom w:val="single" w:sz="8" w:space="0" w:color="000000"/>
              <w:right w:val="single" w:sz="8" w:space="0" w:color="auto"/>
            </w:tcBorders>
            <w:shd w:val="clear" w:color="000000" w:fill="FFFFFF"/>
            <w:noWrap/>
            <w:hideMark/>
          </w:tcPr>
          <w:p w14:paraId="19DFA7DF"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 </w:t>
            </w:r>
          </w:p>
        </w:tc>
      </w:tr>
      <w:tr w:rsidR="007D54C8" w:rsidRPr="007D54C8" w14:paraId="4515DF3A" w14:textId="77777777" w:rsidTr="007D54C8">
        <w:trPr>
          <w:trHeight w:val="315"/>
        </w:trPr>
        <w:tc>
          <w:tcPr>
            <w:tcW w:w="1134" w:type="dxa"/>
            <w:vMerge/>
            <w:tcBorders>
              <w:top w:val="nil"/>
              <w:left w:val="single" w:sz="8" w:space="0" w:color="auto"/>
              <w:bottom w:val="single" w:sz="8" w:space="0" w:color="000000"/>
              <w:right w:val="single" w:sz="8" w:space="0" w:color="auto"/>
            </w:tcBorders>
            <w:vAlign w:val="center"/>
            <w:hideMark/>
          </w:tcPr>
          <w:p w14:paraId="5DE5B34D" w14:textId="77777777" w:rsidR="007D54C8" w:rsidRPr="00253C57" w:rsidRDefault="007D54C8" w:rsidP="007D54C8">
            <w:pPr>
              <w:jc w:val="left"/>
              <w:rPr>
                <w:rFonts w:ascii="Abadi" w:hAnsi="Abadi" w:cs="Calibri"/>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14:paraId="501C7AFF" w14:textId="77777777" w:rsidR="007D54C8" w:rsidRPr="00253C57" w:rsidRDefault="007D54C8" w:rsidP="007D54C8">
            <w:pPr>
              <w:jc w:val="left"/>
              <w:rPr>
                <w:rFonts w:ascii="Abadi" w:hAnsi="Abadi" w:cs="Calibri"/>
                <w:color w:val="000000"/>
                <w:sz w:val="22"/>
                <w:szCs w:val="22"/>
              </w:rPr>
            </w:pPr>
          </w:p>
        </w:tc>
        <w:tc>
          <w:tcPr>
            <w:tcW w:w="1270" w:type="dxa"/>
            <w:vMerge/>
            <w:tcBorders>
              <w:top w:val="nil"/>
              <w:left w:val="single" w:sz="8" w:space="0" w:color="auto"/>
              <w:bottom w:val="single" w:sz="8" w:space="0" w:color="000000"/>
              <w:right w:val="single" w:sz="8" w:space="0" w:color="auto"/>
            </w:tcBorders>
            <w:vAlign w:val="center"/>
            <w:hideMark/>
          </w:tcPr>
          <w:p w14:paraId="6FA7634C" w14:textId="77777777" w:rsidR="007D54C8" w:rsidRPr="00253C57" w:rsidRDefault="007D54C8" w:rsidP="007D54C8">
            <w:pPr>
              <w:jc w:val="left"/>
              <w:rPr>
                <w:rFonts w:ascii="Abadi" w:hAnsi="Abadi" w:cs="Calibri"/>
                <w:color w:val="000000"/>
                <w:sz w:val="22"/>
                <w:szCs w:val="22"/>
              </w:rPr>
            </w:pPr>
          </w:p>
        </w:tc>
        <w:tc>
          <w:tcPr>
            <w:tcW w:w="2873" w:type="dxa"/>
            <w:tcBorders>
              <w:top w:val="nil"/>
              <w:left w:val="nil"/>
              <w:bottom w:val="single" w:sz="8" w:space="0" w:color="auto"/>
              <w:right w:val="single" w:sz="8" w:space="0" w:color="auto"/>
            </w:tcBorders>
            <w:shd w:val="clear" w:color="000000" w:fill="FFFFFF"/>
            <w:hideMark/>
          </w:tcPr>
          <w:p w14:paraId="03995293"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28</w:t>
            </w:r>
          </w:p>
        </w:tc>
        <w:tc>
          <w:tcPr>
            <w:tcW w:w="1115" w:type="dxa"/>
            <w:tcBorders>
              <w:top w:val="nil"/>
              <w:left w:val="nil"/>
              <w:bottom w:val="single" w:sz="8" w:space="0" w:color="auto"/>
              <w:right w:val="single" w:sz="8" w:space="0" w:color="auto"/>
            </w:tcBorders>
            <w:shd w:val="clear" w:color="000000" w:fill="FFFFFF"/>
            <w:hideMark/>
          </w:tcPr>
          <w:p w14:paraId="2C017D89" w14:textId="77777777" w:rsidR="007D54C8" w:rsidRPr="00253C57" w:rsidRDefault="007D54C8" w:rsidP="007D54C8">
            <w:pPr>
              <w:jc w:val="left"/>
              <w:rPr>
                <w:rFonts w:ascii="Abadi" w:hAnsi="Abadi" w:cs="Calibri"/>
                <w:color w:val="000000"/>
                <w:sz w:val="22"/>
                <w:szCs w:val="22"/>
              </w:rPr>
            </w:pPr>
            <w:r w:rsidRPr="00253C57">
              <w:rPr>
                <w:rFonts w:ascii="Abadi" w:hAnsi="Abadi" w:cs="Calibri"/>
                <w:color w:val="000000"/>
                <w:sz w:val="22"/>
                <w:szCs w:val="22"/>
              </w:rPr>
              <w:t>Actual</w:t>
            </w:r>
          </w:p>
        </w:tc>
        <w:tc>
          <w:tcPr>
            <w:tcW w:w="3074" w:type="dxa"/>
            <w:tcBorders>
              <w:top w:val="nil"/>
              <w:left w:val="nil"/>
              <w:bottom w:val="single" w:sz="8" w:space="0" w:color="auto"/>
              <w:right w:val="single" w:sz="8" w:space="0" w:color="auto"/>
            </w:tcBorders>
            <w:shd w:val="clear" w:color="000000" w:fill="FFFFFF"/>
            <w:hideMark/>
          </w:tcPr>
          <w:p w14:paraId="5039CA15" w14:textId="77777777" w:rsidR="007D54C8" w:rsidRPr="007D54C8" w:rsidRDefault="007D54C8" w:rsidP="007D54C8">
            <w:pPr>
              <w:jc w:val="left"/>
              <w:rPr>
                <w:rFonts w:ascii="Abadi" w:hAnsi="Abadi" w:cs="Calibri"/>
                <w:color w:val="000000"/>
                <w:sz w:val="22"/>
                <w:szCs w:val="22"/>
              </w:rPr>
            </w:pPr>
            <w:r w:rsidRPr="00253C57">
              <w:rPr>
                <w:rFonts w:ascii="Abadi" w:hAnsi="Abadi" w:cs="Calibri"/>
                <w:color w:val="000000"/>
                <w:sz w:val="22"/>
                <w:szCs w:val="22"/>
              </w:rPr>
              <w:t>636</w:t>
            </w:r>
          </w:p>
        </w:tc>
        <w:tc>
          <w:tcPr>
            <w:tcW w:w="1592" w:type="dxa"/>
            <w:vMerge/>
            <w:tcBorders>
              <w:top w:val="nil"/>
              <w:left w:val="single" w:sz="8" w:space="0" w:color="auto"/>
              <w:bottom w:val="single" w:sz="8" w:space="0" w:color="000000"/>
              <w:right w:val="single" w:sz="8" w:space="0" w:color="auto"/>
            </w:tcBorders>
            <w:vAlign w:val="center"/>
            <w:hideMark/>
          </w:tcPr>
          <w:p w14:paraId="540A7540" w14:textId="77777777" w:rsidR="007D54C8" w:rsidRPr="007D54C8" w:rsidRDefault="007D54C8" w:rsidP="007D54C8">
            <w:pPr>
              <w:jc w:val="left"/>
              <w:rPr>
                <w:rFonts w:ascii="Abadi" w:hAnsi="Abadi" w:cs="Calibri"/>
                <w:color w:val="000000"/>
                <w:sz w:val="22"/>
                <w:szCs w:val="22"/>
              </w:rPr>
            </w:pPr>
          </w:p>
        </w:tc>
        <w:tc>
          <w:tcPr>
            <w:tcW w:w="2835" w:type="dxa"/>
            <w:vMerge/>
            <w:tcBorders>
              <w:top w:val="nil"/>
              <w:left w:val="single" w:sz="8" w:space="0" w:color="auto"/>
              <w:bottom w:val="single" w:sz="8" w:space="0" w:color="000000"/>
              <w:right w:val="single" w:sz="8" w:space="0" w:color="auto"/>
            </w:tcBorders>
            <w:vAlign w:val="center"/>
            <w:hideMark/>
          </w:tcPr>
          <w:p w14:paraId="3040E820" w14:textId="77777777" w:rsidR="007D54C8" w:rsidRPr="007D54C8" w:rsidRDefault="007D54C8" w:rsidP="007D54C8">
            <w:pPr>
              <w:jc w:val="left"/>
              <w:rPr>
                <w:rFonts w:ascii="Abadi" w:hAnsi="Abadi" w:cs="Calibri"/>
                <w:color w:val="000000"/>
                <w:sz w:val="22"/>
                <w:szCs w:val="22"/>
              </w:rPr>
            </w:pPr>
          </w:p>
        </w:tc>
      </w:tr>
    </w:tbl>
    <w:p w14:paraId="53D6DCE2" w14:textId="77777777" w:rsidR="007D54C8" w:rsidRDefault="007D54C8" w:rsidP="00695B4C"/>
    <w:sectPr w:rsidR="007D54C8" w:rsidSect="00932E43">
      <w:pgSz w:w="15840" w:h="12240" w:orient="landscape" w:code="1"/>
      <w:pgMar w:top="805" w:right="1355" w:bottom="805" w:left="805"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ED51B" w14:textId="77777777" w:rsidR="001667B6" w:rsidRDefault="001667B6" w:rsidP="006537E9">
      <w:r>
        <w:separator/>
      </w:r>
    </w:p>
  </w:endnote>
  <w:endnote w:type="continuationSeparator" w:id="0">
    <w:p w14:paraId="03B89950" w14:textId="77777777" w:rsidR="001667B6" w:rsidRDefault="001667B6" w:rsidP="00653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ystem-ui">
    <w:altName w:val="Cambria"/>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E6BFB" w14:textId="4EFD8728" w:rsidR="009870A6" w:rsidRPr="00F553E1" w:rsidRDefault="009870A6" w:rsidP="009F0759">
    <w:pPr>
      <w:pStyle w:val="Footer"/>
      <w:jc w:val="right"/>
    </w:pPr>
    <w:r w:rsidRPr="00F553E1">
      <w:t xml:space="preserve">Page </w:t>
    </w:r>
    <w:r w:rsidRPr="00F553E1">
      <w:fldChar w:fldCharType="begin"/>
    </w:r>
    <w:r w:rsidRPr="00F553E1">
      <w:instrText xml:space="preserve"> PAGE   \* MERGEFORMAT </w:instrText>
    </w:r>
    <w:r w:rsidRPr="00F553E1">
      <w:fldChar w:fldCharType="separate"/>
    </w:r>
    <w:r w:rsidRPr="00F553E1">
      <w:rPr>
        <w:noProof/>
      </w:rPr>
      <w:t>2</w:t>
    </w:r>
    <w:r w:rsidRPr="00F553E1">
      <w:fldChar w:fldCharType="end"/>
    </w:r>
    <w:r w:rsidRPr="00F553E1">
      <w:t xml:space="preserve"> of </w:t>
    </w:r>
    <w:fldSimple w:instr=" NUMPAGES   \* MERGEFORMAT ">
      <w:r w:rsidRPr="00F553E1">
        <w:rPr>
          <w:noProof/>
        </w:rPr>
        <w:t>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17335" w14:textId="77777777" w:rsidR="009870A6" w:rsidRDefault="009870A6" w:rsidP="006537E9">
    <w:pPr>
      <w:pStyle w:val="Footer"/>
    </w:pPr>
    <w:r>
      <w:t>Sixth Six-Month Progress Report</w:t>
    </w:r>
    <w:r>
      <w:tab/>
      <w:t xml:space="preserve">1 January – </w:t>
    </w:r>
    <w:smartTag w:uri="urn:schemas-microsoft-com:office:smarttags" w:element="country-region">
      <w:smartTagPr>
        <w:attr w:name="Month" w:val="6"/>
        <w:attr w:name="Day" w:val="30"/>
        <w:attr w:name="Year" w:val="2007"/>
      </w:smartTagPr>
      <w:r>
        <w:t>30 June 2007</w:t>
      </w:r>
    </w:smartTag>
    <w:r>
      <w:tab/>
      <w:t xml:space="preserve">Page </w:t>
    </w:r>
    <w:r>
      <w:fldChar w:fldCharType="begin"/>
    </w:r>
    <w:r>
      <w:instrText xml:space="preserve"> PAGE   \* MERGEFORMAT </w:instrText>
    </w:r>
    <w:r>
      <w:fldChar w:fldCharType="separate"/>
    </w:r>
    <w:r>
      <w:rPr>
        <w:noProof/>
      </w:rPr>
      <w:t>5</w:t>
    </w:r>
    <w:r>
      <w:fldChar w:fldCharType="end"/>
    </w:r>
    <w:r>
      <w:t xml:space="preserve"> of </w:t>
    </w:r>
    <w:fldSimple w:instr=" NUMPAGES   \* MERGEFORMAT ">
      <w:r w:rsidRPr="00EC53DC">
        <w:rPr>
          <w:noProof/>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B82E4" w14:textId="77777777" w:rsidR="001667B6" w:rsidRDefault="001667B6" w:rsidP="006537E9">
      <w:r>
        <w:separator/>
      </w:r>
    </w:p>
  </w:footnote>
  <w:footnote w:type="continuationSeparator" w:id="0">
    <w:p w14:paraId="7A8985B3" w14:textId="77777777" w:rsidR="001667B6" w:rsidRDefault="001667B6" w:rsidP="006537E9">
      <w:r>
        <w:continuationSeparator/>
      </w:r>
    </w:p>
  </w:footnote>
  <w:footnote w:id="1">
    <w:p w14:paraId="7136BDB5" w14:textId="0D1C2778" w:rsidR="00F84E54" w:rsidRDefault="00F84E54" w:rsidP="00F84E54">
      <w:pPr>
        <w:pStyle w:val="FootnoteText"/>
      </w:pPr>
      <w:r>
        <w:rPr>
          <w:rStyle w:val="FootnoteReference"/>
        </w:rPr>
        <w:footnoteRef/>
      </w:r>
      <w:r>
        <w:t xml:space="preserve"> </w:t>
      </w:r>
      <w:r w:rsidRPr="002B24F0">
        <w:t>In 2021, the region recorded, a total of 75 maternal and 127 perinatal deaths</w:t>
      </w:r>
    </w:p>
  </w:footnote>
  <w:footnote w:id="2">
    <w:p w14:paraId="50A09AD8" w14:textId="77777777" w:rsidR="009A520B" w:rsidRDefault="009A520B" w:rsidP="009A520B">
      <w:pPr>
        <w:pStyle w:val="FootnoteText"/>
      </w:pPr>
      <w:r>
        <w:rPr>
          <w:rStyle w:val="FootnoteReference"/>
        </w:rPr>
        <w:footnoteRef/>
      </w:r>
      <w:r>
        <w:t xml:space="preserve"> </w:t>
      </w:r>
      <w:r w:rsidRPr="00C36FBD">
        <w:t>Kalya Health center, Nguruka Health Center, Bitale Health Center, Gungu Health Center, Kifura Health Center, Mwandiga Dispensary, Heru Juu Health Center, Ilagala Health Center, Kagezi Health Center, Muyama Health Center, Janda Health Center, Mwamgongo Health Center, Kigoma District Hospital, Nyenge Health Center and Munzeze Health Center. These health facilities</w:t>
      </w:r>
    </w:p>
  </w:footnote>
  <w:footnote w:id="3">
    <w:p w14:paraId="275E47BD" w14:textId="77777777" w:rsidR="0070589D" w:rsidRDefault="0070589D" w:rsidP="0070589D">
      <w:pPr>
        <w:pStyle w:val="FootnoteText"/>
        <w:rPr>
          <w:sz w:val="16"/>
          <w:szCs w:val="16"/>
          <w:lang w:val="en-US"/>
        </w:rPr>
      </w:pPr>
      <w:r>
        <w:rPr>
          <w:rStyle w:val="FootnoteReference"/>
          <w:lang w:eastAsia="en-US"/>
        </w:rPr>
        <w:t>[1]</w:t>
      </w:r>
      <w:r>
        <w:t xml:space="preserve"> </w:t>
      </w:r>
      <w:r>
        <w:rPr>
          <w:sz w:val="16"/>
          <w:szCs w:val="16"/>
          <w:lang w:val="en-US"/>
        </w:rPr>
        <w:t xml:space="preserve">This was elaborated in the 2021 Annual Report </w:t>
      </w:r>
    </w:p>
  </w:footnote>
  <w:footnote w:id="4">
    <w:p w14:paraId="66F2F1BA" w14:textId="77777777" w:rsidR="0070589D" w:rsidRDefault="0070589D" w:rsidP="0070589D">
      <w:pPr>
        <w:pStyle w:val="FootnoteText"/>
        <w:rPr>
          <w:lang w:val="en-US"/>
        </w:rPr>
      </w:pPr>
      <w:r>
        <w:rPr>
          <w:rStyle w:val="FootnoteReference"/>
          <w:sz w:val="16"/>
          <w:szCs w:val="16"/>
          <w:lang w:eastAsia="en-US"/>
        </w:rPr>
        <w:t>[2]</w:t>
      </w:r>
      <w:r>
        <w:rPr>
          <w:sz w:val="16"/>
          <w:szCs w:val="16"/>
        </w:rPr>
        <w:t xml:space="preserve"> The </w:t>
      </w:r>
      <w:r>
        <w:rPr>
          <w:sz w:val="16"/>
          <w:szCs w:val="16"/>
          <w:lang w:val="en-US"/>
        </w:rPr>
        <w:t>breakdown of allocations was captured in the 2021 AR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C6C14"/>
    <w:multiLevelType w:val="multilevel"/>
    <w:tmpl w:val="133C59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EB5570"/>
    <w:multiLevelType w:val="hybridMultilevel"/>
    <w:tmpl w:val="1042FD5C"/>
    <w:lvl w:ilvl="0" w:tplc="C8EC89B8">
      <w:start w:val="1"/>
      <w:numFmt w:val="decimal"/>
      <w:pStyle w:val="Heading1"/>
      <w:lvlText w:val="%1."/>
      <w:lvlJc w:val="left"/>
      <w:pPr>
        <w:ind w:left="360" w:hanging="360"/>
      </w:pPr>
      <w:rPr>
        <w:rFonts w:hint="default"/>
      </w:rPr>
    </w:lvl>
    <w:lvl w:ilvl="1" w:tplc="862A952A">
      <w:numFmt w:val="none"/>
      <w:lvlText w:val=""/>
      <w:lvlJc w:val="left"/>
      <w:pPr>
        <w:tabs>
          <w:tab w:val="num" w:pos="0"/>
        </w:tabs>
      </w:pPr>
    </w:lvl>
    <w:lvl w:ilvl="2" w:tplc="E7485428">
      <w:numFmt w:val="none"/>
      <w:lvlText w:val=""/>
      <w:lvlJc w:val="left"/>
      <w:pPr>
        <w:tabs>
          <w:tab w:val="num" w:pos="0"/>
        </w:tabs>
      </w:pPr>
    </w:lvl>
    <w:lvl w:ilvl="3" w:tplc="FD789764">
      <w:numFmt w:val="none"/>
      <w:lvlText w:val=""/>
      <w:lvlJc w:val="left"/>
      <w:pPr>
        <w:tabs>
          <w:tab w:val="num" w:pos="0"/>
        </w:tabs>
      </w:pPr>
    </w:lvl>
    <w:lvl w:ilvl="4" w:tplc="5EFA0FBC">
      <w:numFmt w:val="none"/>
      <w:lvlText w:val=""/>
      <w:lvlJc w:val="left"/>
      <w:pPr>
        <w:tabs>
          <w:tab w:val="num" w:pos="0"/>
        </w:tabs>
      </w:pPr>
    </w:lvl>
    <w:lvl w:ilvl="5" w:tplc="1336440C">
      <w:numFmt w:val="none"/>
      <w:lvlText w:val=""/>
      <w:lvlJc w:val="left"/>
      <w:pPr>
        <w:tabs>
          <w:tab w:val="num" w:pos="0"/>
        </w:tabs>
      </w:pPr>
    </w:lvl>
    <w:lvl w:ilvl="6" w:tplc="D87228D2">
      <w:numFmt w:val="none"/>
      <w:lvlText w:val=""/>
      <w:lvlJc w:val="left"/>
      <w:pPr>
        <w:tabs>
          <w:tab w:val="num" w:pos="0"/>
        </w:tabs>
      </w:pPr>
    </w:lvl>
    <w:lvl w:ilvl="7" w:tplc="49E6716E">
      <w:numFmt w:val="none"/>
      <w:lvlText w:val=""/>
      <w:lvlJc w:val="left"/>
      <w:pPr>
        <w:tabs>
          <w:tab w:val="num" w:pos="0"/>
        </w:tabs>
      </w:pPr>
    </w:lvl>
    <w:lvl w:ilvl="8" w:tplc="035EA2D6">
      <w:numFmt w:val="none"/>
      <w:lvlText w:val=""/>
      <w:lvlJc w:val="left"/>
      <w:pPr>
        <w:tabs>
          <w:tab w:val="num" w:pos="0"/>
        </w:tabs>
      </w:pPr>
    </w:lvl>
  </w:abstractNum>
  <w:abstractNum w:abstractNumId="2" w15:restartNumberingAfterBreak="0">
    <w:nsid w:val="2E3C69F9"/>
    <w:multiLevelType w:val="hybridMultilevel"/>
    <w:tmpl w:val="0EEE2A4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36CB533C"/>
    <w:multiLevelType w:val="hybridMultilevel"/>
    <w:tmpl w:val="FD12515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3C775A29"/>
    <w:multiLevelType w:val="hybridMultilevel"/>
    <w:tmpl w:val="C4EC3132"/>
    <w:lvl w:ilvl="0" w:tplc="0809001B">
      <w:start w:val="1"/>
      <w:numFmt w:val="lowerRoman"/>
      <w:pStyle w:val="Heading2"/>
      <w:lvlText w:val="%1."/>
      <w:lvlJc w:val="righ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4F9252E1"/>
    <w:multiLevelType w:val="hybridMultilevel"/>
    <w:tmpl w:val="6A20E6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0AD3650"/>
    <w:multiLevelType w:val="hybridMultilevel"/>
    <w:tmpl w:val="842ACC82"/>
    <w:lvl w:ilvl="0" w:tplc="CB7A96C2">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9DCFA7A"/>
    <w:multiLevelType w:val="hybridMultilevel"/>
    <w:tmpl w:val="DA988474"/>
    <w:lvl w:ilvl="0" w:tplc="EC40F556">
      <w:start w:val="1"/>
      <w:numFmt w:val="bullet"/>
      <w:lvlText w:val=""/>
      <w:lvlJc w:val="left"/>
      <w:pPr>
        <w:ind w:left="720" w:hanging="360"/>
      </w:pPr>
      <w:rPr>
        <w:rFonts w:ascii="Symbol" w:hAnsi="Symbol" w:hint="default"/>
      </w:rPr>
    </w:lvl>
    <w:lvl w:ilvl="1" w:tplc="87D45810">
      <w:start w:val="1"/>
      <w:numFmt w:val="bullet"/>
      <w:lvlText w:val=""/>
      <w:lvlJc w:val="left"/>
      <w:pPr>
        <w:ind w:left="720" w:hanging="360"/>
      </w:pPr>
      <w:rPr>
        <w:rFonts w:ascii="Symbol" w:hAnsi="Symbol" w:hint="default"/>
      </w:rPr>
    </w:lvl>
    <w:lvl w:ilvl="2" w:tplc="EDC42B18">
      <w:start w:val="1"/>
      <w:numFmt w:val="bullet"/>
      <w:lvlText w:val=""/>
      <w:lvlJc w:val="left"/>
      <w:pPr>
        <w:ind w:left="2160" w:hanging="360"/>
      </w:pPr>
      <w:rPr>
        <w:rFonts w:ascii="Wingdings" w:hAnsi="Wingdings" w:hint="default"/>
      </w:rPr>
    </w:lvl>
    <w:lvl w:ilvl="3" w:tplc="A802C2E6">
      <w:start w:val="1"/>
      <w:numFmt w:val="bullet"/>
      <w:lvlText w:val=""/>
      <w:lvlJc w:val="left"/>
      <w:pPr>
        <w:ind w:left="2880" w:hanging="360"/>
      </w:pPr>
      <w:rPr>
        <w:rFonts w:ascii="Symbol" w:hAnsi="Symbol" w:hint="default"/>
      </w:rPr>
    </w:lvl>
    <w:lvl w:ilvl="4" w:tplc="922ABB30">
      <w:start w:val="1"/>
      <w:numFmt w:val="bullet"/>
      <w:lvlText w:val="o"/>
      <w:lvlJc w:val="left"/>
      <w:pPr>
        <w:ind w:left="3600" w:hanging="360"/>
      </w:pPr>
      <w:rPr>
        <w:rFonts w:ascii="Courier New" w:hAnsi="Courier New" w:hint="default"/>
      </w:rPr>
    </w:lvl>
    <w:lvl w:ilvl="5" w:tplc="A6882A2C">
      <w:start w:val="1"/>
      <w:numFmt w:val="bullet"/>
      <w:lvlText w:val=""/>
      <w:lvlJc w:val="left"/>
      <w:pPr>
        <w:ind w:left="4320" w:hanging="360"/>
      </w:pPr>
      <w:rPr>
        <w:rFonts w:ascii="Wingdings" w:hAnsi="Wingdings" w:hint="default"/>
      </w:rPr>
    </w:lvl>
    <w:lvl w:ilvl="6" w:tplc="2B1AE920">
      <w:start w:val="1"/>
      <w:numFmt w:val="bullet"/>
      <w:lvlText w:val=""/>
      <w:lvlJc w:val="left"/>
      <w:pPr>
        <w:ind w:left="5040" w:hanging="360"/>
      </w:pPr>
      <w:rPr>
        <w:rFonts w:ascii="Symbol" w:hAnsi="Symbol" w:hint="default"/>
      </w:rPr>
    </w:lvl>
    <w:lvl w:ilvl="7" w:tplc="1F6A8C9E">
      <w:start w:val="1"/>
      <w:numFmt w:val="bullet"/>
      <w:lvlText w:val="o"/>
      <w:lvlJc w:val="left"/>
      <w:pPr>
        <w:ind w:left="5760" w:hanging="360"/>
      </w:pPr>
      <w:rPr>
        <w:rFonts w:ascii="Courier New" w:hAnsi="Courier New" w:hint="default"/>
      </w:rPr>
    </w:lvl>
    <w:lvl w:ilvl="8" w:tplc="EC60AFDC">
      <w:start w:val="1"/>
      <w:numFmt w:val="bullet"/>
      <w:lvlText w:val=""/>
      <w:lvlJc w:val="left"/>
      <w:pPr>
        <w:ind w:left="6480" w:hanging="360"/>
      </w:pPr>
      <w:rPr>
        <w:rFonts w:ascii="Wingdings" w:hAnsi="Wingdings" w:hint="default"/>
      </w:rPr>
    </w:lvl>
  </w:abstractNum>
  <w:abstractNum w:abstractNumId="8" w15:restartNumberingAfterBreak="0">
    <w:nsid w:val="5AA23872"/>
    <w:multiLevelType w:val="hybridMultilevel"/>
    <w:tmpl w:val="5EE26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6A42DD"/>
    <w:multiLevelType w:val="multilevel"/>
    <w:tmpl w:val="D48EE2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5F0DD7"/>
    <w:multiLevelType w:val="multilevel"/>
    <w:tmpl w:val="4678E6C2"/>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64D64465"/>
    <w:multiLevelType w:val="multilevel"/>
    <w:tmpl w:val="16CCE3A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6D8676CF"/>
    <w:multiLevelType w:val="multilevel"/>
    <w:tmpl w:val="475E3AC2"/>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733B6BDD"/>
    <w:multiLevelType w:val="hybridMultilevel"/>
    <w:tmpl w:val="ADE470BE"/>
    <w:lvl w:ilvl="0" w:tplc="FFFFFFFF">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46029B"/>
    <w:multiLevelType w:val="hybridMultilevel"/>
    <w:tmpl w:val="61D8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653022"/>
    <w:multiLevelType w:val="hybridMultilevel"/>
    <w:tmpl w:val="15E8C2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93866212">
    <w:abstractNumId w:val="1"/>
  </w:num>
  <w:num w:numId="2" w16cid:durableId="562445099">
    <w:abstractNumId w:val="13"/>
  </w:num>
  <w:num w:numId="3" w16cid:durableId="616910279">
    <w:abstractNumId w:val="14"/>
  </w:num>
  <w:num w:numId="4" w16cid:durableId="972641714">
    <w:abstractNumId w:val="8"/>
  </w:num>
  <w:num w:numId="5" w16cid:durableId="1553078300">
    <w:abstractNumId w:val="9"/>
  </w:num>
  <w:num w:numId="6" w16cid:durableId="240330310">
    <w:abstractNumId w:val="15"/>
  </w:num>
  <w:num w:numId="7" w16cid:durableId="620652467">
    <w:abstractNumId w:val="3"/>
  </w:num>
  <w:num w:numId="8" w16cid:durableId="1173881882">
    <w:abstractNumId w:val="2"/>
  </w:num>
  <w:num w:numId="9" w16cid:durableId="1909995871">
    <w:abstractNumId w:val="5"/>
  </w:num>
  <w:num w:numId="10" w16cid:durableId="1850177501">
    <w:abstractNumId w:val="4"/>
  </w:num>
  <w:num w:numId="11" w16cid:durableId="1978801802">
    <w:abstractNumId w:val="7"/>
  </w:num>
  <w:num w:numId="12" w16cid:durableId="75132366">
    <w:abstractNumId w:val="6"/>
  </w:num>
  <w:num w:numId="13" w16cid:durableId="538011033">
    <w:abstractNumId w:val="0"/>
  </w:num>
  <w:num w:numId="14" w16cid:durableId="1468471782">
    <w:abstractNumId w:val="12"/>
  </w:num>
  <w:num w:numId="15" w16cid:durableId="696084142">
    <w:abstractNumId w:val="11"/>
  </w:num>
  <w:num w:numId="16" w16cid:durableId="430510530">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2"/>
    <w:rsid w:val="00000835"/>
    <w:rsid w:val="00001864"/>
    <w:rsid w:val="00001F63"/>
    <w:rsid w:val="000024B3"/>
    <w:rsid w:val="00002602"/>
    <w:rsid w:val="000026A5"/>
    <w:rsid w:val="000026F2"/>
    <w:rsid w:val="00003AEB"/>
    <w:rsid w:val="0000560C"/>
    <w:rsid w:val="0000585F"/>
    <w:rsid w:val="000062A2"/>
    <w:rsid w:val="000078BC"/>
    <w:rsid w:val="00007930"/>
    <w:rsid w:val="00007BA0"/>
    <w:rsid w:val="00007C52"/>
    <w:rsid w:val="00007ECE"/>
    <w:rsid w:val="00010617"/>
    <w:rsid w:val="000121B0"/>
    <w:rsid w:val="0001222C"/>
    <w:rsid w:val="000127E2"/>
    <w:rsid w:val="000129D5"/>
    <w:rsid w:val="00012D8F"/>
    <w:rsid w:val="0001349D"/>
    <w:rsid w:val="000134CC"/>
    <w:rsid w:val="000147B1"/>
    <w:rsid w:val="0001483B"/>
    <w:rsid w:val="00015168"/>
    <w:rsid w:val="00016418"/>
    <w:rsid w:val="0001642B"/>
    <w:rsid w:val="00016AC6"/>
    <w:rsid w:val="0001739C"/>
    <w:rsid w:val="000175C1"/>
    <w:rsid w:val="00020230"/>
    <w:rsid w:val="00022422"/>
    <w:rsid w:val="00023835"/>
    <w:rsid w:val="00024B36"/>
    <w:rsid w:val="00024B6D"/>
    <w:rsid w:val="00024F9B"/>
    <w:rsid w:val="0002591F"/>
    <w:rsid w:val="00026509"/>
    <w:rsid w:val="00026A2F"/>
    <w:rsid w:val="000272E4"/>
    <w:rsid w:val="000308D4"/>
    <w:rsid w:val="00030F0F"/>
    <w:rsid w:val="0003142F"/>
    <w:rsid w:val="00031DC9"/>
    <w:rsid w:val="00032944"/>
    <w:rsid w:val="00033450"/>
    <w:rsid w:val="00033729"/>
    <w:rsid w:val="0003433D"/>
    <w:rsid w:val="00034C8A"/>
    <w:rsid w:val="00036617"/>
    <w:rsid w:val="00036978"/>
    <w:rsid w:val="00036B67"/>
    <w:rsid w:val="00037011"/>
    <w:rsid w:val="00040945"/>
    <w:rsid w:val="00043245"/>
    <w:rsid w:val="0004380E"/>
    <w:rsid w:val="00043F37"/>
    <w:rsid w:val="00044653"/>
    <w:rsid w:val="000447EC"/>
    <w:rsid w:val="00044B42"/>
    <w:rsid w:val="00044DEF"/>
    <w:rsid w:val="00045387"/>
    <w:rsid w:val="000460D6"/>
    <w:rsid w:val="0004663C"/>
    <w:rsid w:val="00047634"/>
    <w:rsid w:val="00050EC9"/>
    <w:rsid w:val="00050FA9"/>
    <w:rsid w:val="00051F72"/>
    <w:rsid w:val="00052FF4"/>
    <w:rsid w:val="000534B9"/>
    <w:rsid w:val="000535EA"/>
    <w:rsid w:val="00054BC6"/>
    <w:rsid w:val="00062768"/>
    <w:rsid w:val="00063CDF"/>
    <w:rsid w:val="00064352"/>
    <w:rsid w:val="00064869"/>
    <w:rsid w:val="00064F03"/>
    <w:rsid w:val="00064F89"/>
    <w:rsid w:val="00065A39"/>
    <w:rsid w:val="000661BD"/>
    <w:rsid w:val="00066978"/>
    <w:rsid w:val="0007043D"/>
    <w:rsid w:val="0007066A"/>
    <w:rsid w:val="000713BC"/>
    <w:rsid w:val="00073B80"/>
    <w:rsid w:val="00073C7D"/>
    <w:rsid w:val="00074525"/>
    <w:rsid w:val="00074774"/>
    <w:rsid w:val="000801D2"/>
    <w:rsid w:val="000803A0"/>
    <w:rsid w:val="00081506"/>
    <w:rsid w:val="0008186A"/>
    <w:rsid w:val="00082420"/>
    <w:rsid w:val="000828F5"/>
    <w:rsid w:val="00082980"/>
    <w:rsid w:val="00084992"/>
    <w:rsid w:val="00084DDE"/>
    <w:rsid w:val="00085C04"/>
    <w:rsid w:val="00085D69"/>
    <w:rsid w:val="0008651F"/>
    <w:rsid w:val="00090B74"/>
    <w:rsid w:val="00090D90"/>
    <w:rsid w:val="00091D34"/>
    <w:rsid w:val="00091E82"/>
    <w:rsid w:val="000922B7"/>
    <w:rsid w:val="00092501"/>
    <w:rsid w:val="00092A39"/>
    <w:rsid w:val="00092EA8"/>
    <w:rsid w:val="00093C21"/>
    <w:rsid w:val="00094206"/>
    <w:rsid w:val="00094B2F"/>
    <w:rsid w:val="000952C2"/>
    <w:rsid w:val="0009610D"/>
    <w:rsid w:val="00096711"/>
    <w:rsid w:val="000968C1"/>
    <w:rsid w:val="00096AEE"/>
    <w:rsid w:val="000978CA"/>
    <w:rsid w:val="000A050C"/>
    <w:rsid w:val="000A126F"/>
    <w:rsid w:val="000A146E"/>
    <w:rsid w:val="000A34C9"/>
    <w:rsid w:val="000A4133"/>
    <w:rsid w:val="000A48EE"/>
    <w:rsid w:val="000A5536"/>
    <w:rsid w:val="000A570E"/>
    <w:rsid w:val="000A593B"/>
    <w:rsid w:val="000A5D61"/>
    <w:rsid w:val="000A61B4"/>
    <w:rsid w:val="000A6810"/>
    <w:rsid w:val="000A7A41"/>
    <w:rsid w:val="000B09FF"/>
    <w:rsid w:val="000B125D"/>
    <w:rsid w:val="000B182D"/>
    <w:rsid w:val="000B2692"/>
    <w:rsid w:val="000B29FB"/>
    <w:rsid w:val="000B30B0"/>
    <w:rsid w:val="000B599B"/>
    <w:rsid w:val="000B5C91"/>
    <w:rsid w:val="000B7D96"/>
    <w:rsid w:val="000C0119"/>
    <w:rsid w:val="000C03EE"/>
    <w:rsid w:val="000C060F"/>
    <w:rsid w:val="000C0B78"/>
    <w:rsid w:val="000C2161"/>
    <w:rsid w:val="000C2A11"/>
    <w:rsid w:val="000C35B0"/>
    <w:rsid w:val="000C3B40"/>
    <w:rsid w:val="000C52DD"/>
    <w:rsid w:val="000C656D"/>
    <w:rsid w:val="000D13DF"/>
    <w:rsid w:val="000D29B0"/>
    <w:rsid w:val="000D2CB0"/>
    <w:rsid w:val="000D2DAD"/>
    <w:rsid w:val="000D3A0A"/>
    <w:rsid w:val="000D448E"/>
    <w:rsid w:val="000D4776"/>
    <w:rsid w:val="000D4974"/>
    <w:rsid w:val="000D498F"/>
    <w:rsid w:val="000D5479"/>
    <w:rsid w:val="000D65CE"/>
    <w:rsid w:val="000D6D9C"/>
    <w:rsid w:val="000E0F71"/>
    <w:rsid w:val="000E10A6"/>
    <w:rsid w:val="000E1A2C"/>
    <w:rsid w:val="000E28B3"/>
    <w:rsid w:val="000E29C7"/>
    <w:rsid w:val="000E2F03"/>
    <w:rsid w:val="000E416E"/>
    <w:rsid w:val="000E4641"/>
    <w:rsid w:val="000E46ED"/>
    <w:rsid w:val="000E4EAC"/>
    <w:rsid w:val="000E5086"/>
    <w:rsid w:val="000E54CA"/>
    <w:rsid w:val="000E5AE3"/>
    <w:rsid w:val="000E62D7"/>
    <w:rsid w:val="000E6AA2"/>
    <w:rsid w:val="000E73DB"/>
    <w:rsid w:val="000E7468"/>
    <w:rsid w:val="000E7584"/>
    <w:rsid w:val="000E76E1"/>
    <w:rsid w:val="000F1059"/>
    <w:rsid w:val="000F1470"/>
    <w:rsid w:val="000F14E9"/>
    <w:rsid w:val="000F160A"/>
    <w:rsid w:val="000F23F3"/>
    <w:rsid w:val="000F520E"/>
    <w:rsid w:val="000F5233"/>
    <w:rsid w:val="000F5368"/>
    <w:rsid w:val="000F5977"/>
    <w:rsid w:val="000F5A1C"/>
    <w:rsid w:val="000F60A9"/>
    <w:rsid w:val="000F6414"/>
    <w:rsid w:val="000F65A4"/>
    <w:rsid w:val="000F7F0C"/>
    <w:rsid w:val="00100215"/>
    <w:rsid w:val="001011D9"/>
    <w:rsid w:val="00103A6D"/>
    <w:rsid w:val="00105897"/>
    <w:rsid w:val="00106A96"/>
    <w:rsid w:val="00107760"/>
    <w:rsid w:val="00107AAD"/>
    <w:rsid w:val="00107CED"/>
    <w:rsid w:val="001114B2"/>
    <w:rsid w:val="00113513"/>
    <w:rsid w:val="00113662"/>
    <w:rsid w:val="001137BC"/>
    <w:rsid w:val="00113828"/>
    <w:rsid w:val="00113B75"/>
    <w:rsid w:val="00113C26"/>
    <w:rsid w:val="0011469D"/>
    <w:rsid w:val="001146EB"/>
    <w:rsid w:val="00114C7D"/>
    <w:rsid w:val="00115022"/>
    <w:rsid w:val="0011699C"/>
    <w:rsid w:val="001172DA"/>
    <w:rsid w:val="0012156D"/>
    <w:rsid w:val="00121C29"/>
    <w:rsid w:val="00122622"/>
    <w:rsid w:val="0012303A"/>
    <w:rsid w:val="00123EC0"/>
    <w:rsid w:val="001246B5"/>
    <w:rsid w:val="00124B08"/>
    <w:rsid w:val="00124B56"/>
    <w:rsid w:val="00124FA6"/>
    <w:rsid w:val="001252F6"/>
    <w:rsid w:val="00126292"/>
    <w:rsid w:val="0012684E"/>
    <w:rsid w:val="00126F43"/>
    <w:rsid w:val="00127EC4"/>
    <w:rsid w:val="001303F8"/>
    <w:rsid w:val="00131691"/>
    <w:rsid w:val="001322E0"/>
    <w:rsid w:val="00132552"/>
    <w:rsid w:val="001333A9"/>
    <w:rsid w:val="00133B67"/>
    <w:rsid w:val="0013530A"/>
    <w:rsid w:val="00135715"/>
    <w:rsid w:val="00135CBE"/>
    <w:rsid w:val="00135E9E"/>
    <w:rsid w:val="0013612C"/>
    <w:rsid w:val="00136A69"/>
    <w:rsid w:val="00136AE5"/>
    <w:rsid w:val="00137669"/>
    <w:rsid w:val="00140E46"/>
    <w:rsid w:val="00140EDE"/>
    <w:rsid w:val="001416A2"/>
    <w:rsid w:val="00143665"/>
    <w:rsid w:val="00143706"/>
    <w:rsid w:val="0014374D"/>
    <w:rsid w:val="00144ED5"/>
    <w:rsid w:val="0014549D"/>
    <w:rsid w:val="00145891"/>
    <w:rsid w:val="00145C7B"/>
    <w:rsid w:val="001471C7"/>
    <w:rsid w:val="00150276"/>
    <w:rsid w:val="001505EF"/>
    <w:rsid w:val="00150F24"/>
    <w:rsid w:val="00151098"/>
    <w:rsid w:val="001532ED"/>
    <w:rsid w:val="00153B06"/>
    <w:rsid w:val="0015409F"/>
    <w:rsid w:val="0015472D"/>
    <w:rsid w:val="0015763B"/>
    <w:rsid w:val="00157736"/>
    <w:rsid w:val="00157B4B"/>
    <w:rsid w:val="0016008A"/>
    <w:rsid w:val="001602DF"/>
    <w:rsid w:val="00160579"/>
    <w:rsid w:val="0016074A"/>
    <w:rsid w:val="00160BCD"/>
    <w:rsid w:val="00160C85"/>
    <w:rsid w:val="00162101"/>
    <w:rsid w:val="0016278E"/>
    <w:rsid w:val="0016292F"/>
    <w:rsid w:val="00162EDD"/>
    <w:rsid w:val="001633A8"/>
    <w:rsid w:val="00164869"/>
    <w:rsid w:val="001649DC"/>
    <w:rsid w:val="00164D85"/>
    <w:rsid w:val="00165038"/>
    <w:rsid w:val="00165286"/>
    <w:rsid w:val="0016537E"/>
    <w:rsid w:val="001667B6"/>
    <w:rsid w:val="00166B25"/>
    <w:rsid w:val="0017032A"/>
    <w:rsid w:val="0017033A"/>
    <w:rsid w:val="00170B7F"/>
    <w:rsid w:val="00170C1B"/>
    <w:rsid w:val="00170DD0"/>
    <w:rsid w:val="00171470"/>
    <w:rsid w:val="001718A2"/>
    <w:rsid w:val="00173233"/>
    <w:rsid w:val="001737DA"/>
    <w:rsid w:val="00173CF3"/>
    <w:rsid w:val="00175AAD"/>
    <w:rsid w:val="001765F4"/>
    <w:rsid w:val="00176727"/>
    <w:rsid w:val="001767EF"/>
    <w:rsid w:val="00176A75"/>
    <w:rsid w:val="00176AA7"/>
    <w:rsid w:val="0018042B"/>
    <w:rsid w:val="0018159B"/>
    <w:rsid w:val="00181851"/>
    <w:rsid w:val="00181912"/>
    <w:rsid w:val="00181DD0"/>
    <w:rsid w:val="00181E63"/>
    <w:rsid w:val="0018205C"/>
    <w:rsid w:val="00183B28"/>
    <w:rsid w:val="001843AC"/>
    <w:rsid w:val="00184C6D"/>
    <w:rsid w:val="001854AB"/>
    <w:rsid w:val="00185DE0"/>
    <w:rsid w:val="00187651"/>
    <w:rsid w:val="001910D9"/>
    <w:rsid w:val="001913D7"/>
    <w:rsid w:val="00191F8F"/>
    <w:rsid w:val="00193B41"/>
    <w:rsid w:val="00193E77"/>
    <w:rsid w:val="00194653"/>
    <w:rsid w:val="0019579A"/>
    <w:rsid w:val="001957DC"/>
    <w:rsid w:val="001979CE"/>
    <w:rsid w:val="001979F4"/>
    <w:rsid w:val="00197C6B"/>
    <w:rsid w:val="001A1D13"/>
    <w:rsid w:val="001A2C73"/>
    <w:rsid w:val="001A2EC2"/>
    <w:rsid w:val="001A344F"/>
    <w:rsid w:val="001A3551"/>
    <w:rsid w:val="001A3F08"/>
    <w:rsid w:val="001A5801"/>
    <w:rsid w:val="001A6209"/>
    <w:rsid w:val="001A69D0"/>
    <w:rsid w:val="001A6C5F"/>
    <w:rsid w:val="001A725D"/>
    <w:rsid w:val="001B14A1"/>
    <w:rsid w:val="001B14F3"/>
    <w:rsid w:val="001B1760"/>
    <w:rsid w:val="001B2B54"/>
    <w:rsid w:val="001B2CD3"/>
    <w:rsid w:val="001B46E1"/>
    <w:rsid w:val="001B5524"/>
    <w:rsid w:val="001B7493"/>
    <w:rsid w:val="001B74E3"/>
    <w:rsid w:val="001C0513"/>
    <w:rsid w:val="001C1E68"/>
    <w:rsid w:val="001C209F"/>
    <w:rsid w:val="001C20D5"/>
    <w:rsid w:val="001C21EB"/>
    <w:rsid w:val="001C2A7F"/>
    <w:rsid w:val="001C3FC3"/>
    <w:rsid w:val="001C4001"/>
    <w:rsid w:val="001C4CB8"/>
    <w:rsid w:val="001C6515"/>
    <w:rsid w:val="001D0870"/>
    <w:rsid w:val="001D0FC3"/>
    <w:rsid w:val="001D1632"/>
    <w:rsid w:val="001D192A"/>
    <w:rsid w:val="001D242B"/>
    <w:rsid w:val="001D2E1B"/>
    <w:rsid w:val="001D391D"/>
    <w:rsid w:val="001D4CA5"/>
    <w:rsid w:val="001D4F94"/>
    <w:rsid w:val="001D6116"/>
    <w:rsid w:val="001D62CB"/>
    <w:rsid w:val="001D6F1A"/>
    <w:rsid w:val="001D757B"/>
    <w:rsid w:val="001D7733"/>
    <w:rsid w:val="001D7BBD"/>
    <w:rsid w:val="001E0B21"/>
    <w:rsid w:val="001E101F"/>
    <w:rsid w:val="001E1C9A"/>
    <w:rsid w:val="001E21A6"/>
    <w:rsid w:val="001E2946"/>
    <w:rsid w:val="001E3E7B"/>
    <w:rsid w:val="001E49B8"/>
    <w:rsid w:val="001E4B67"/>
    <w:rsid w:val="001E5E20"/>
    <w:rsid w:val="001E751E"/>
    <w:rsid w:val="001E7947"/>
    <w:rsid w:val="001E7B98"/>
    <w:rsid w:val="001E7E7E"/>
    <w:rsid w:val="001F0EE8"/>
    <w:rsid w:val="001F0F14"/>
    <w:rsid w:val="001F1511"/>
    <w:rsid w:val="001F156B"/>
    <w:rsid w:val="001F1C70"/>
    <w:rsid w:val="001F30E2"/>
    <w:rsid w:val="001F39AE"/>
    <w:rsid w:val="001F3E7C"/>
    <w:rsid w:val="001F4683"/>
    <w:rsid w:val="001F4960"/>
    <w:rsid w:val="001F4A96"/>
    <w:rsid w:val="001F4D9E"/>
    <w:rsid w:val="001F5279"/>
    <w:rsid w:val="001F532C"/>
    <w:rsid w:val="001F5694"/>
    <w:rsid w:val="001F58EF"/>
    <w:rsid w:val="001F5F77"/>
    <w:rsid w:val="001F7234"/>
    <w:rsid w:val="001F7627"/>
    <w:rsid w:val="001F78E1"/>
    <w:rsid w:val="002001E1"/>
    <w:rsid w:val="00201353"/>
    <w:rsid w:val="002023A6"/>
    <w:rsid w:val="00202BC1"/>
    <w:rsid w:val="00203D57"/>
    <w:rsid w:val="00204B81"/>
    <w:rsid w:val="00204E3D"/>
    <w:rsid w:val="002059C7"/>
    <w:rsid w:val="00205ADB"/>
    <w:rsid w:val="00205F81"/>
    <w:rsid w:val="002060F3"/>
    <w:rsid w:val="00206301"/>
    <w:rsid w:val="00206941"/>
    <w:rsid w:val="002106C2"/>
    <w:rsid w:val="00211052"/>
    <w:rsid w:val="0021182F"/>
    <w:rsid w:val="00211B7D"/>
    <w:rsid w:val="00212FEB"/>
    <w:rsid w:val="00213186"/>
    <w:rsid w:val="00213E44"/>
    <w:rsid w:val="00213E87"/>
    <w:rsid w:val="002149EF"/>
    <w:rsid w:val="00215022"/>
    <w:rsid w:val="00215D1B"/>
    <w:rsid w:val="00215EA6"/>
    <w:rsid w:val="00216B4D"/>
    <w:rsid w:val="002172AD"/>
    <w:rsid w:val="002179BB"/>
    <w:rsid w:val="00220D29"/>
    <w:rsid w:val="002211B2"/>
    <w:rsid w:val="00221EA4"/>
    <w:rsid w:val="0022449E"/>
    <w:rsid w:val="0022655C"/>
    <w:rsid w:val="00226C1E"/>
    <w:rsid w:val="00232DB5"/>
    <w:rsid w:val="00233C04"/>
    <w:rsid w:val="00233E28"/>
    <w:rsid w:val="0023529C"/>
    <w:rsid w:val="00235600"/>
    <w:rsid w:val="002361BE"/>
    <w:rsid w:val="0023678C"/>
    <w:rsid w:val="00237334"/>
    <w:rsid w:val="00237C2F"/>
    <w:rsid w:val="00237F2C"/>
    <w:rsid w:val="002414FD"/>
    <w:rsid w:val="00241DAA"/>
    <w:rsid w:val="00242071"/>
    <w:rsid w:val="00242762"/>
    <w:rsid w:val="002431D8"/>
    <w:rsid w:val="00243F99"/>
    <w:rsid w:val="002445A6"/>
    <w:rsid w:val="00244FDC"/>
    <w:rsid w:val="002458E0"/>
    <w:rsid w:val="002465DF"/>
    <w:rsid w:val="00246B66"/>
    <w:rsid w:val="00246EA1"/>
    <w:rsid w:val="00250179"/>
    <w:rsid w:val="0025020E"/>
    <w:rsid w:val="002502AB"/>
    <w:rsid w:val="00251130"/>
    <w:rsid w:val="00251BB9"/>
    <w:rsid w:val="00251C3F"/>
    <w:rsid w:val="00251E1A"/>
    <w:rsid w:val="00251FC6"/>
    <w:rsid w:val="002539D1"/>
    <w:rsid w:val="00253C57"/>
    <w:rsid w:val="00255A66"/>
    <w:rsid w:val="00255B0E"/>
    <w:rsid w:val="0025606E"/>
    <w:rsid w:val="00256342"/>
    <w:rsid w:val="00256473"/>
    <w:rsid w:val="00256D84"/>
    <w:rsid w:val="00257FE5"/>
    <w:rsid w:val="0026089E"/>
    <w:rsid w:val="00260A4E"/>
    <w:rsid w:val="00262868"/>
    <w:rsid w:val="002637DC"/>
    <w:rsid w:val="0026743D"/>
    <w:rsid w:val="002674BE"/>
    <w:rsid w:val="00267830"/>
    <w:rsid w:val="0027001F"/>
    <w:rsid w:val="00270043"/>
    <w:rsid w:val="002718B8"/>
    <w:rsid w:val="00271DB4"/>
    <w:rsid w:val="00271EFE"/>
    <w:rsid w:val="00272ED9"/>
    <w:rsid w:val="00273DE5"/>
    <w:rsid w:val="00274F02"/>
    <w:rsid w:val="00275A4A"/>
    <w:rsid w:val="00275D9E"/>
    <w:rsid w:val="002769A4"/>
    <w:rsid w:val="002801C6"/>
    <w:rsid w:val="002805D4"/>
    <w:rsid w:val="00280FB9"/>
    <w:rsid w:val="00281357"/>
    <w:rsid w:val="0028225D"/>
    <w:rsid w:val="00284411"/>
    <w:rsid w:val="00285CB4"/>
    <w:rsid w:val="0028614D"/>
    <w:rsid w:val="00291CA1"/>
    <w:rsid w:val="002926A9"/>
    <w:rsid w:val="002929DB"/>
    <w:rsid w:val="002929FA"/>
    <w:rsid w:val="00292E1A"/>
    <w:rsid w:val="00293034"/>
    <w:rsid w:val="002939B5"/>
    <w:rsid w:val="00293CB4"/>
    <w:rsid w:val="0029451D"/>
    <w:rsid w:val="00295C2B"/>
    <w:rsid w:val="00297510"/>
    <w:rsid w:val="0029754D"/>
    <w:rsid w:val="002A015C"/>
    <w:rsid w:val="002A02A4"/>
    <w:rsid w:val="002A3031"/>
    <w:rsid w:val="002A340B"/>
    <w:rsid w:val="002A41FB"/>
    <w:rsid w:val="002A4D26"/>
    <w:rsid w:val="002A54B6"/>
    <w:rsid w:val="002A5950"/>
    <w:rsid w:val="002A5A1F"/>
    <w:rsid w:val="002A61D3"/>
    <w:rsid w:val="002A6952"/>
    <w:rsid w:val="002A7665"/>
    <w:rsid w:val="002B018A"/>
    <w:rsid w:val="002B0EDD"/>
    <w:rsid w:val="002B14C9"/>
    <w:rsid w:val="002B1CB9"/>
    <w:rsid w:val="002B24F0"/>
    <w:rsid w:val="002B2B6B"/>
    <w:rsid w:val="002B3799"/>
    <w:rsid w:val="002B494E"/>
    <w:rsid w:val="002B5659"/>
    <w:rsid w:val="002B62EB"/>
    <w:rsid w:val="002B6E3E"/>
    <w:rsid w:val="002C126A"/>
    <w:rsid w:val="002C28FD"/>
    <w:rsid w:val="002C3EFD"/>
    <w:rsid w:val="002C3F60"/>
    <w:rsid w:val="002C4A03"/>
    <w:rsid w:val="002C5571"/>
    <w:rsid w:val="002C6283"/>
    <w:rsid w:val="002C690B"/>
    <w:rsid w:val="002C6E2F"/>
    <w:rsid w:val="002C70E4"/>
    <w:rsid w:val="002C77BC"/>
    <w:rsid w:val="002C78B5"/>
    <w:rsid w:val="002D0FD8"/>
    <w:rsid w:val="002D1C13"/>
    <w:rsid w:val="002D2E87"/>
    <w:rsid w:val="002D3DCB"/>
    <w:rsid w:val="002D4291"/>
    <w:rsid w:val="002D4C05"/>
    <w:rsid w:val="002D5C2D"/>
    <w:rsid w:val="002D5C59"/>
    <w:rsid w:val="002D6ACA"/>
    <w:rsid w:val="002D741D"/>
    <w:rsid w:val="002E0B2C"/>
    <w:rsid w:val="002E1503"/>
    <w:rsid w:val="002E162B"/>
    <w:rsid w:val="002E3A9B"/>
    <w:rsid w:val="002E408D"/>
    <w:rsid w:val="002E50CF"/>
    <w:rsid w:val="002E68E8"/>
    <w:rsid w:val="002E6958"/>
    <w:rsid w:val="002E6A3C"/>
    <w:rsid w:val="002E74DF"/>
    <w:rsid w:val="002E77D1"/>
    <w:rsid w:val="002E7D46"/>
    <w:rsid w:val="002F0169"/>
    <w:rsid w:val="002F1156"/>
    <w:rsid w:val="002F1707"/>
    <w:rsid w:val="002F3EFE"/>
    <w:rsid w:val="002F446E"/>
    <w:rsid w:val="002F48EA"/>
    <w:rsid w:val="002F509B"/>
    <w:rsid w:val="002F5953"/>
    <w:rsid w:val="002F5E3A"/>
    <w:rsid w:val="002F6537"/>
    <w:rsid w:val="00301B8C"/>
    <w:rsid w:val="00301CFB"/>
    <w:rsid w:val="0030311D"/>
    <w:rsid w:val="0030318E"/>
    <w:rsid w:val="00303B94"/>
    <w:rsid w:val="0030438A"/>
    <w:rsid w:val="0030509D"/>
    <w:rsid w:val="003075A3"/>
    <w:rsid w:val="00310168"/>
    <w:rsid w:val="003106A7"/>
    <w:rsid w:val="00310901"/>
    <w:rsid w:val="00310C19"/>
    <w:rsid w:val="00312685"/>
    <w:rsid w:val="00312B82"/>
    <w:rsid w:val="00314109"/>
    <w:rsid w:val="00314A5F"/>
    <w:rsid w:val="00314DFD"/>
    <w:rsid w:val="003162E3"/>
    <w:rsid w:val="00316450"/>
    <w:rsid w:val="003171CA"/>
    <w:rsid w:val="003178C5"/>
    <w:rsid w:val="003202A4"/>
    <w:rsid w:val="0032064F"/>
    <w:rsid w:val="00320895"/>
    <w:rsid w:val="00320F4F"/>
    <w:rsid w:val="0032144C"/>
    <w:rsid w:val="003228E2"/>
    <w:rsid w:val="00322B8A"/>
    <w:rsid w:val="00324559"/>
    <w:rsid w:val="00324BF0"/>
    <w:rsid w:val="00324EBB"/>
    <w:rsid w:val="003266C2"/>
    <w:rsid w:val="00326836"/>
    <w:rsid w:val="00327477"/>
    <w:rsid w:val="00330077"/>
    <w:rsid w:val="00331623"/>
    <w:rsid w:val="00334C97"/>
    <w:rsid w:val="00336557"/>
    <w:rsid w:val="00336626"/>
    <w:rsid w:val="0033662C"/>
    <w:rsid w:val="003369D5"/>
    <w:rsid w:val="00337565"/>
    <w:rsid w:val="00337716"/>
    <w:rsid w:val="00337D18"/>
    <w:rsid w:val="00337EFD"/>
    <w:rsid w:val="0034039A"/>
    <w:rsid w:val="003413E6"/>
    <w:rsid w:val="003428E4"/>
    <w:rsid w:val="00342A51"/>
    <w:rsid w:val="0034386B"/>
    <w:rsid w:val="00343E32"/>
    <w:rsid w:val="00344186"/>
    <w:rsid w:val="00344749"/>
    <w:rsid w:val="00345F3A"/>
    <w:rsid w:val="0034652A"/>
    <w:rsid w:val="00346939"/>
    <w:rsid w:val="00346CB7"/>
    <w:rsid w:val="00346FFE"/>
    <w:rsid w:val="00347754"/>
    <w:rsid w:val="00351A14"/>
    <w:rsid w:val="00353CD0"/>
    <w:rsid w:val="00353E18"/>
    <w:rsid w:val="00354492"/>
    <w:rsid w:val="0035490E"/>
    <w:rsid w:val="003550FF"/>
    <w:rsid w:val="00356D08"/>
    <w:rsid w:val="00357C84"/>
    <w:rsid w:val="00360431"/>
    <w:rsid w:val="00360501"/>
    <w:rsid w:val="00360945"/>
    <w:rsid w:val="00360E83"/>
    <w:rsid w:val="00361216"/>
    <w:rsid w:val="003643AB"/>
    <w:rsid w:val="0036617E"/>
    <w:rsid w:val="0036774E"/>
    <w:rsid w:val="00367FE6"/>
    <w:rsid w:val="00370BFD"/>
    <w:rsid w:val="00375DEE"/>
    <w:rsid w:val="00375FFA"/>
    <w:rsid w:val="00376DA8"/>
    <w:rsid w:val="003806B4"/>
    <w:rsid w:val="003815EF"/>
    <w:rsid w:val="00381CF3"/>
    <w:rsid w:val="00382573"/>
    <w:rsid w:val="00382749"/>
    <w:rsid w:val="00382D0D"/>
    <w:rsid w:val="00384987"/>
    <w:rsid w:val="0038741F"/>
    <w:rsid w:val="003879DF"/>
    <w:rsid w:val="00387B7E"/>
    <w:rsid w:val="00387EC6"/>
    <w:rsid w:val="00390A91"/>
    <w:rsid w:val="00390F98"/>
    <w:rsid w:val="003935F8"/>
    <w:rsid w:val="0039478C"/>
    <w:rsid w:val="00396D76"/>
    <w:rsid w:val="003A04DB"/>
    <w:rsid w:val="003A19ED"/>
    <w:rsid w:val="003A1AF5"/>
    <w:rsid w:val="003A2429"/>
    <w:rsid w:val="003A3675"/>
    <w:rsid w:val="003A400C"/>
    <w:rsid w:val="003A4817"/>
    <w:rsid w:val="003A5B8E"/>
    <w:rsid w:val="003A5EF2"/>
    <w:rsid w:val="003A61BF"/>
    <w:rsid w:val="003A73E2"/>
    <w:rsid w:val="003A77A2"/>
    <w:rsid w:val="003B0303"/>
    <w:rsid w:val="003B03A7"/>
    <w:rsid w:val="003B1DFF"/>
    <w:rsid w:val="003B21B1"/>
    <w:rsid w:val="003B2A2B"/>
    <w:rsid w:val="003B39E3"/>
    <w:rsid w:val="003B454A"/>
    <w:rsid w:val="003B5A82"/>
    <w:rsid w:val="003B65DA"/>
    <w:rsid w:val="003B78F3"/>
    <w:rsid w:val="003B7FE7"/>
    <w:rsid w:val="003C0070"/>
    <w:rsid w:val="003C02F5"/>
    <w:rsid w:val="003C06E0"/>
    <w:rsid w:val="003C07A9"/>
    <w:rsid w:val="003C0DBE"/>
    <w:rsid w:val="003C1A52"/>
    <w:rsid w:val="003C31A0"/>
    <w:rsid w:val="003C341B"/>
    <w:rsid w:val="003C3941"/>
    <w:rsid w:val="003C3FC0"/>
    <w:rsid w:val="003C4327"/>
    <w:rsid w:val="003C4363"/>
    <w:rsid w:val="003C4D74"/>
    <w:rsid w:val="003C539C"/>
    <w:rsid w:val="003C5438"/>
    <w:rsid w:val="003C563E"/>
    <w:rsid w:val="003D1092"/>
    <w:rsid w:val="003D13A8"/>
    <w:rsid w:val="003D210A"/>
    <w:rsid w:val="003D2A8E"/>
    <w:rsid w:val="003D3325"/>
    <w:rsid w:val="003D4331"/>
    <w:rsid w:val="003D63B6"/>
    <w:rsid w:val="003E11ED"/>
    <w:rsid w:val="003E14F7"/>
    <w:rsid w:val="003E39B6"/>
    <w:rsid w:val="003E3EC2"/>
    <w:rsid w:val="003E41E8"/>
    <w:rsid w:val="003E51E4"/>
    <w:rsid w:val="003E5639"/>
    <w:rsid w:val="003E62C0"/>
    <w:rsid w:val="003E6461"/>
    <w:rsid w:val="003F21CB"/>
    <w:rsid w:val="003F2C82"/>
    <w:rsid w:val="003F446E"/>
    <w:rsid w:val="003F480D"/>
    <w:rsid w:val="003F5497"/>
    <w:rsid w:val="003F6918"/>
    <w:rsid w:val="003F6ABC"/>
    <w:rsid w:val="0040058D"/>
    <w:rsid w:val="00401139"/>
    <w:rsid w:val="00401DFD"/>
    <w:rsid w:val="00402B49"/>
    <w:rsid w:val="0040532C"/>
    <w:rsid w:val="00405A55"/>
    <w:rsid w:val="00407595"/>
    <w:rsid w:val="00410A7C"/>
    <w:rsid w:val="0041185F"/>
    <w:rsid w:val="004123A9"/>
    <w:rsid w:val="00414B07"/>
    <w:rsid w:val="00415971"/>
    <w:rsid w:val="004160BF"/>
    <w:rsid w:val="004160D9"/>
    <w:rsid w:val="00417524"/>
    <w:rsid w:val="00417621"/>
    <w:rsid w:val="00417B11"/>
    <w:rsid w:val="0042080F"/>
    <w:rsid w:val="004214BA"/>
    <w:rsid w:val="00421E8D"/>
    <w:rsid w:val="00422D8B"/>
    <w:rsid w:val="00423E3A"/>
    <w:rsid w:val="00423E99"/>
    <w:rsid w:val="0042629D"/>
    <w:rsid w:val="00427019"/>
    <w:rsid w:val="00427179"/>
    <w:rsid w:val="00431C00"/>
    <w:rsid w:val="00432053"/>
    <w:rsid w:val="00432267"/>
    <w:rsid w:val="0043229F"/>
    <w:rsid w:val="00432634"/>
    <w:rsid w:val="00432692"/>
    <w:rsid w:val="0043425E"/>
    <w:rsid w:val="00434E31"/>
    <w:rsid w:val="004356BA"/>
    <w:rsid w:val="00435C09"/>
    <w:rsid w:val="00435D86"/>
    <w:rsid w:val="004365A2"/>
    <w:rsid w:val="00436651"/>
    <w:rsid w:val="004372F7"/>
    <w:rsid w:val="004379A3"/>
    <w:rsid w:val="00437B23"/>
    <w:rsid w:val="0044094B"/>
    <w:rsid w:val="00441665"/>
    <w:rsid w:val="0044182C"/>
    <w:rsid w:val="00441CB2"/>
    <w:rsid w:val="00441F56"/>
    <w:rsid w:val="00442C6B"/>
    <w:rsid w:val="00442F4C"/>
    <w:rsid w:val="004436D6"/>
    <w:rsid w:val="004437A0"/>
    <w:rsid w:val="0044408D"/>
    <w:rsid w:val="00445E1A"/>
    <w:rsid w:val="00447B9E"/>
    <w:rsid w:val="00450A63"/>
    <w:rsid w:val="00450B89"/>
    <w:rsid w:val="00450BE9"/>
    <w:rsid w:val="00452ED1"/>
    <w:rsid w:val="0045454F"/>
    <w:rsid w:val="00454C19"/>
    <w:rsid w:val="00455DEA"/>
    <w:rsid w:val="004564C2"/>
    <w:rsid w:val="004600E3"/>
    <w:rsid w:val="0046012F"/>
    <w:rsid w:val="00461B34"/>
    <w:rsid w:val="00461D5F"/>
    <w:rsid w:val="004630F8"/>
    <w:rsid w:val="00463CE8"/>
    <w:rsid w:val="00464C77"/>
    <w:rsid w:val="004658BE"/>
    <w:rsid w:val="00465B26"/>
    <w:rsid w:val="00466449"/>
    <w:rsid w:val="00466DEB"/>
    <w:rsid w:val="00466E3B"/>
    <w:rsid w:val="00467F94"/>
    <w:rsid w:val="00470009"/>
    <w:rsid w:val="00470B28"/>
    <w:rsid w:val="00471235"/>
    <w:rsid w:val="004712B6"/>
    <w:rsid w:val="00472294"/>
    <w:rsid w:val="0047391F"/>
    <w:rsid w:val="00473BB8"/>
    <w:rsid w:val="004746C5"/>
    <w:rsid w:val="00475067"/>
    <w:rsid w:val="00475852"/>
    <w:rsid w:val="004764EE"/>
    <w:rsid w:val="0047708F"/>
    <w:rsid w:val="00480C5E"/>
    <w:rsid w:val="00480FE9"/>
    <w:rsid w:val="00481605"/>
    <w:rsid w:val="00481821"/>
    <w:rsid w:val="00482154"/>
    <w:rsid w:val="00482220"/>
    <w:rsid w:val="004843BD"/>
    <w:rsid w:val="0048452B"/>
    <w:rsid w:val="00484CCE"/>
    <w:rsid w:val="00485A42"/>
    <w:rsid w:val="00486115"/>
    <w:rsid w:val="0048629F"/>
    <w:rsid w:val="004863CF"/>
    <w:rsid w:val="00486EE9"/>
    <w:rsid w:val="0048782E"/>
    <w:rsid w:val="00490051"/>
    <w:rsid w:val="00490F0E"/>
    <w:rsid w:val="004912F5"/>
    <w:rsid w:val="004916A8"/>
    <w:rsid w:val="00491C8B"/>
    <w:rsid w:val="0049327D"/>
    <w:rsid w:val="00493FB7"/>
    <w:rsid w:val="0049468C"/>
    <w:rsid w:val="004949A2"/>
    <w:rsid w:val="00496416"/>
    <w:rsid w:val="00496D97"/>
    <w:rsid w:val="004971B6"/>
    <w:rsid w:val="00497C18"/>
    <w:rsid w:val="004A0697"/>
    <w:rsid w:val="004A0A50"/>
    <w:rsid w:val="004A204B"/>
    <w:rsid w:val="004A2945"/>
    <w:rsid w:val="004A2C5B"/>
    <w:rsid w:val="004A3227"/>
    <w:rsid w:val="004A369A"/>
    <w:rsid w:val="004A3824"/>
    <w:rsid w:val="004A4BE1"/>
    <w:rsid w:val="004A53E6"/>
    <w:rsid w:val="004A6112"/>
    <w:rsid w:val="004A6604"/>
    <w:rsid w:val="004A7BD1"/>
    <w:rsid w:val="004A7C96"/>
    <w:rsid w:val="004B14BB"/>
    <w:rsid w:val="004B3940"/>
    <w:rsid w:val="004B400C"/>
    <w:rsid w:val="004B478E"/>
    <w:rsid w:val="004B5A4B"/>
    <w:rsid w:val="004B5AAB"/>
    <w:rsid w:val="004B5F44"/>
    <w:rsid w:val="004B6974"/>
    <w:rsid w:val="004B76F2"/>
    <w:rsid w:val="004B7A5C"/>
    <w:rsid w:val="004C0287"/>
    <w:rsid w:val="004C0AF6"/>
    <w:rsid w:val="004C148A"/>
    <w:rsid w:val="004C3DC3"/>
    <w:rsid w:val="004C400E"/>
    <w:rsid w:val="004C45E7"/>
    <w:rsid w:val="004C49D5"/>
    <w:rsid w:val="004C62BF"/>
    <w:rsid w:val="004C6C3B"/>
    <w:rsid w:val="004C7944"/>
    <w:rsid w:val="004C7B59"/>
    <w:rsid w:val="004D052E"/>
    <w:rsid w:val="004D1571"/>
    <w:rsid w:val="004D1DF3"/>
    <w:rsid w:val="004D1EB5"/>
    <w:rsid w:val="004D3790"/>
    <w:rsid w:val="004D52B0"/>
    <w:rsid w:val="004D5E87"/>
    <w:rsid w:val="004D6C24"/>
    <w:rsid w:val="004D6EAC"/>
    <w:rsid w:val="004D77F2"/>
    <w:rsid w:val="004E1864"/>
    <w:rsid w:val="004E1E98"/>
    <w:rsid w:val="004E32EE"/>
    <w:rsid w:val="004E4283"/>
    <w:rsid w:val="004E4B51"/>
    <w:rsid w:val="004E5D0F"/>
    <w:rsid w:val="004E610D"/>
    <w:rsid w:val="004E6226"/>
    <w:rsid w:val="004E7392"/>
    <w:rsid w:val="004E7F52"/>
    <w:rsid w:val="004F0DF1"/>
    <w:rsid w:val="004F1189"/>
    <w:rsid w:val="004F1F61"/>
    <w:rsid w:val="004F39DF"/>
    <w:rsid w:val="004F5F38"/>
    <w:rsid w:val="004F602F"/>
    <w:rsid w:val="004F612D"/>
    <w:rsid w:val="004F64CB"/>
    <w:rsid w:val="004F668D"/>
    <w:rsid w:val="004F6B31"/>
    <w:rsid w:val="004F701D"/>
    <w:rsid w:val="004F71AC"/>
    <w:rsid w:val="004F7C4B"/>
    <w:rsid w:val="00500045"/>
    <w:rsid w:val="00501485"/>
    <w:rsid w:val="005014CA"/>
    <w:rsid w:val="00501E6A"/>
    <w:rsid w:val="00502E38"/>
    <w:rsid w:val="00503D7B"/>
    <w:rsid w:val="005041D6"/>
    <w:rsid w:val="005061D6"/>
    <w:rsid w:val="00506A3B"/>
    <w:rsid w:val="00507234"/>
    <w:rsid w:val="005074F3"/>
    <w:rsid w:val="00510055"/>
    <w:rsid w:val="00510173"/>
    <w:rsid w:val="00510D98"/>
    <w:rsid w:val="005138DE"/>
    <w:rsid w:val="00513CF5"/>
    <w:rsid w:val="00521F30"/>
    <w:rsid w:val="005223E2"/>
    <w:rsid w:val="00524F2A"/>
    <w:rsid w:val="005261B2"/>
    <w:rsid w:val="0052663C"/>
    <w:rsid w:val="005268DC"/>
    <w:rsid w:val="005273C2"/>
    <w:rsid w:val="0052760B"/>
    <w:rsid w:val="0053100C"/>
    <w:rsid w:val="005315DC"/>
    <w:rsid w:val="00532A92"/>
    <w:rsid w:val="00533538"/>
    <w:rsid w:val="0053494A"/>
    <w:rsid w:val="0053545E"/>
    <w:rsid w:val="0053570D"/>
    <w:rsid w:val="005358CD"/>
    <w:rsid w:val="00536442"/>
    <w:rsid w:val="00536570"/>
    <w:rsid w:val="005365D4"/>
    <w:rsid w:val="00537107"/>
    <w:rsid w:val="00537CAD"/>
    <w:rsid w:val="00540142"/>
    <w:rsid w:val="00540389"/>
    <w:rsid w:val="00541461"/>
    <w:rsid w:val="00543093"/>
    <w:rsid w:val="005436CD"/>
    <w:rsid w:val="00543D7F"/>
    <w:rsid w:val="005440DB"/>
    <w:rsid w:val="005456D4"/>
    <w:rsid w:val="00545FC0"/>
    <w:rsid w:val="0054726C"/>
    <w:rsid w:val="005473D7"/>
    <w:rsid w:val="00550252"/>
    <w:rsid w:val="0055057E"/>
    <w:rsid w:val="0055117F"/>
    <w:rsid w:val="00551A77"/>
    <w:rsid w:val="00552844"/>
    <w:rsid w:val="00553961"/>
    <w:rsid w:val="00553AFA"/>
    <w:rsid w:val="00553E1C"/>
    <w:rsid w:val="00553F81"/>
    <w:rsid w:val="005553E5"/>
    <w:rsid w:val="00555A12"/>
    <w:rsid w:val="00555F3A"/>
    <w:rsid w:val="00556869"/>
    <w:rsid w:val="00556FEC"/>
    <w:rsid w:val="005578E7"/>
    <w:rsid w:val="00562EC1"/>
    <w:rsid w:val="0056310A"/>
    <w:rsid w:val="00563167"/>
    <w:rsid w:val="0056386C"/>
    <w:rsid w:val="005642D0"/>
    <w:rsid w:val="005648BB"/>
    <w:rsid w:val="0056498F"/>
    <w:rsid w:val="00564EEB"/>
    <w:rsid w:val="00564F87"/>
    <w:rsid w:val="00565992"/>
    <w:rsid w:val="005664ED"/>
    <w:rsid w:val="00567E3D"/>
    <w:rsid w:val="00570A43"/>
    <w:rsid w:val="00572C3B"/>
    <w:rsid w:val="00573CB1"/>
    <w:rsid w:val="00573DAD"/>
    <w:rsid w:val="00574020"/>
    <w:rsid w:val="00574E0E"/>
    <w:rsid w:val="005771E1"/>
    <w:rsid w:val="00577332"/>
    <w:rsid w:val="00581F54"/>
    <w:rsid w:val="0058404E"/>
    <w:rsid w:val="00584CB0"/>
    <w:rsid w:val="0058586C"/>
    <w:rsid w:val="00585DEA"/>
    <w:rsid w:val="0058622B"/>
    <w:rsid w:val="00586416"/>
    <w:rsid w:val="00586A9A"/>
    <w:rsid w:val="005877C3"/>
    <w:rsid w:val="005912AE"/>
    <w:rsid w:val="00591831"/>
    <w:rsid w:val="00591C0B"/>
    <w:rsid w:val="0059243C"/>
    <w:rsid w:val="005927BC"/>
    <w:rsid w:val="00593AE9"/>
    <w:rsid w:val="00593E8E"/>
    <w:rsid w:val="00594496"/>
    <w:rsid w:val="0059626F"/>
    <w:rsid w:val="0059646F"/>
    <w:rsid w:val="00597BE1"/>
    <w:rsid w:val="005A0F3F"/>
    <w:rsid w:val="005A1014"/>
    <w:rsid w:val="005A12E9"/>
    <w:rsid w:val="005A13B7"/>
    <w:rsid w:val="005A23F8"/>
    <w:rsid w:val="005A2C30"/>
    <w:rsid w:val="005A3578"/>
    <w:rsid w:val="005A480D"/>
    <w:rsid w:val="005A58EA"/>
    <w:rsid w:val="005A5B41"/>
    <w:rsid w:val="005A6D20"/>
    <w:rsid w:val="005A74FE"/>
    <w:rsid w:val="005A7761"/>
    <w:rsid w:val="005B0125"/>
    <w:rsid w:val="005B0703"/>
    <w:rsid w:val="005B0999"/>
    <w:rsid w:val="005B1CBB"/>
    <w:rsid w:val="005B1F46"/>
    <w:rsid w:val="005B2351"/>
    <w:rsid w:val="005B340E"/>
    <w:rsid w:val="005B4B46"/>
    <w:rsid w:val="005B5AB7"/>
    <w:rsid w:val="005B607F"/>
    <w:rsid w:val="005B64F7"/>
    <w:rsid w:val="005B687C"/>
    <w:rsid w:val="005B7CD4"/>
    <w:rsid w:val="005C0233"/>
    <w:rsid w:val="005C0A02"/>
    <w:rsid w:val="005C1731"/>
    <w:rsid w:val="005C1F51"/>
    <w:rsid w:val="005C36BD"/>
    <w:rsid w:val="005C38F9"/>
    <w:rsid w:val="005C3C74"/>
    <w:rsid w:val="005C76B8"/>
    <w:rsid w:val="005D0341"/>
    <w:rsid w:val="005D049C"/>
    <w:rsid w:val="005D15D9"/>
    <w:rsid w:val="005D1FB6"/>
    <w:rsid w:val="005D27D4"/>
    <w:rsid w:val="005D2BF6"/>
    <w:rsid w:val="005D3696"/>
    <w:rsid w:val="005D3787"/>
    <w:rsid w:val="005D522C"/>
    <w:rsid w:val="005D56FD"/>
    <w:rsid w:val="005D5D53"/>
    <w:rsid w:val="005D63D7"/>
    <w:rsid w:val="005D746B"/>
    <w:rsid w:val="005D7C81"/>
    <w:rsid w:val="005E116D"/>
    <w:rsid w:val="005E2432"/>
    <w:rsid w:val="005E2C9B"/>
    <w:rsid w:val="005E4C74"/>
    <w:rsid w:val="005E4CE9"/>
    <w:rsid w:val="005E4EDD"/>
    <w:rsid w:val="005E703E"/>
    <w:rsid w:val="005E758C"/>
    <w:rsid w:val="005E7C78"/>
    <w:rsid w:val="005F0467"/>
    <w:rsid w:val="005F1564"/>
    <w:rsid w:val="005F3785"/>
    <w:rsid w:val="005F4D6A"/>
    <w:rsid w:val="005F4DD2"/>
    <w:rsid w:val="005F7AC6"/>
    <w:rsid w:val="005F7C47"/>
    <w:rsid w:val="006002EE"/>
    <w:rsid w:val="0060180B"/>
    <w:rsid w:val="00601D83"/>
    <w:rsid w:val="00601E0F"/>
    <w:rsid w:val="006020B1"/>
    <w:rsid w:val="006021CA"/>
    <w:rsid w:val="00602870"/>
    <w:rsid w:val="0060441E"/>
    <w:rsid w:val="00604B9D"/>
    <w:rsid w:val="00604F24"/>
    <w:rsid w:val="00604F69"/>
    <w:rsid w:val="006053F9"/>
    <w:rsid w:val="00606E45"/>
    <w:rsid w:val="00606F96"/>
    <w:rsid w:val="00607653"/>
    <w:rsid w:val="006077C7"/>
    <w:rsid w:val="00610494"/>
    <w:rsid w:val="00610618"/>
    <w:rsid w:val="006117B9"/>
    <w:rsid w:val="00611817"/>
    <w:rsid w:val="00612544"/>
    <w:rsid w:val="006129C9"/>
    <w:rsid w:val="006131AE"/>
    <w:rsid w:val="00615E8B"/>
    <w:rsid w:val="006163E6"/>
    <w:rsid w:val="006170E1"/>
    <w:rsid w:val="00617CFC"/>
    <w:rsid w:val="00620475"/>
    <w:rsid w:val="00622D77"/>
    <w:rsid w:val="0062333A"/>
    <w:rsid w:val="00623464"/>
    <w:rsid w:val="00623A6D"/>
    <w:rsid w:val="00625896"/>
    <w:rsid w:val="006258B2"/>
    <w:rsid w:val="00625FD1"/>
    <w:rsid w:val="0062674A"/>
    <w:rsid w:val="0062692D"/>
    <w:rsid w:val="00627D55"/>
    <w:rsid w:val="00627ED0"/>
    <w:rsid w:val="0063289D"/>
    <w:rsid w:val="00635288"/>
    <w:rsid w:val="00636936"/>
    <w:rsid w:val="00636D37"/>
    <w:rsid w:val="00636FC0"/>
    <w:rsid w:val="00637791"/>
    <w:rsid w:val="00640B1F"/>
    <w:rsid w:val="00641437"/>
    <w:rsid w:val="0064155F"/>
    <w:rsid w:val="00642048"/>
    <w:rsid w:val="00642908"/>
    <w:rsid w:val="00642F64"/>
    <w:rsid w:val="006436C5"/>
    <w:rsid w:val="00643940"/>
    <w:rsid w:val="006447B1"/>
    <w:rsid w:val="006455C1"/>
    <w:rsid w:val="006457AD"/>
    <w:rsid w:val="00645E3A"/>
    <w:rsid w:val="00647E96"/>
    <w:rsid w:val="00650DAB"/>
    <w:rsid w:val="00650E20"/>
    <w:rsid w:val="00651931"/>
    <w:rsid w:val="00652869"/>
    <w:rsid w:val="0065315B"/>
    <w:rsid w:val="006537E9"/>
    <w:rsid w:val="00654C59"/>
    <w:rsid w:val="0065590C"/>
    <w:rsid w:val="00655D27"/>
    <w:rsid w:val="00655EE0"/>
    <w:rsid w:val="00656759"/>
    <w:rsid w:val="006569F8"/>
    <w:rsid w:val="00657607"/>
    <w:rsid w:val="00657811"/>
    <w:rsid w:val="00657C4B"/>
    <w:rsid w:val="006602F1"/>
    <w:rsid w:val="006616D0"/>
    <w:rsid w:val="00662692"/>
    <w:rsid w:val="00664A0A"/>
    <w:rsid w:val="00664D8C"/>
    <w:rsid w:val="00665B11"/>
    <w:rsid w:val="00667D24"/>
    <w:rsid w:val="0067127A"/>
    <w:rsid w:val="00671FE0"/>
    <w:rsid w:val="0067315C"/>
    <w:rsid w:val="00673516"/>
    <w:rsid w:val="006741F7"/>
    <w:rsid w:val="006745CE"/>
    <w:rsid w:val="00675047"/>
    <w:rsid w:val="00675934"/>
    <w:rsid w:val="0067766A"/>
    <w:rsid w:val="00677E03"/>
    <w:rsid w:val="00677FF6"/>
    <w:rsid w:val="00682717"/>
    <w:rsid w:val="006838C2"/>
    <w:rsid w:val="0068496F"/>
    <w:rsid w:val="00685ABC"/>
    <w:rsid w:val="0069084D"/>
    <w:rsid w:val="00690C1E"/>
    <w:rsid w:val="00691768"/>
    <w:rsid w:val="006917AA"/>
    <w:rsid w:val="00691C16"/>
    <w:rsid w:val="00691C32"/>
    <w:rsid w:val="00691C7D"/>
    <w:rsid w:val="00691EF1"/>
    <w:rsid w:val="006930D9"/>
    <w:rsid w:val="00693416"/>
    <w:rsid w:val="0069371A"/>
    <w:rsid w:val="00693899"/>
    <w:rsid w:val="006944D6"/>
    <w:rsid w:val="00694C98"/>
    <w:rsid w:val="00695A7D"/>
    <w:rsid w:val="00695B4C"/>
    <w:rsid w:val="00695D7C"/>
    <w:rsid w:val="006966A0"/>
    <w:rsid w:val="00696C46"/>
    <w:rsid w:val="006971F6"/>
    <w:rsid w:val="006A0492"/>
    <w:rsid w:val="006A1378"/>
    <w:rsid w:val="006A15F1"/>
    <w:rsid w:val="006A1728"/>
    <w:rsid w:val="006A2B24"/>
    <w:rsid w:val="006A2E28"/>
    <w:rsid w:val="006A5142"/>
    <w:rsid w:val="006A572B"/>
    <w:rsid w:val="006A751E"/>
    <w:rsid w:val="006B05B6"/>
    <w:rsid w:val="006B0E37"/>
    <w:rsid w:val="006B2B97"/>
    <w:rsid w:val="006B2CFA"/>
    <w:rsid w:val="006B36FA"/>
    <w:rsid w:val="006B42EB"/>
    <w:rsid w:val="006B5835"/>
    <w:rsid w:val="006B5DE5"/>
    <w:rsid w:val="006B7344"/>
    <w:rsid w:val="006B78B6"/>
    <w:rsid w:val="006C205F"/>
    <w:rsid w:val="006C2068"/>
    <w:rsid w:val="006C23B8"/>
    <w:rsid w:val="006C39E6"/>
    <w:rsid w:val="006C4EC0"/>
    <w:rsid w:val="006C559D"/>
    <w:rsid w:val="006D24C7"/>
    <w:rsid w:val="006D3D21"/>
    <w:rsid w:val="006D59F0"/>
    <w:rsid w:val="006D660D"/>
    <w:rsid w:val="006D6C90"/>
    <w:rsid w:val="006E14B1"/>
    <w:rsid w:val="006E2428"/>
    <w:rsid w:val="006E3927"/>
    <w:rsid w:val="006E5174"/>
    <w:rsid w:val="006E606B"/>
    <w:rsid w:val="006E78B5"/>
    <w:rsid w:val="006E7FEA"/>
    <w:rsid w:val="006F00C6"/>
    <w:rsid w:val="006F057A"/>
    <w:rsid w:val="006F0970"/>
    <w:rsid w:val="006F0E7C"/>
    <w:rsid w:val="006F10A1"/>
    <w:rsid w:val="006F1893"/>
    <w:rsid w:val="006F1CEC"/>
    <w:rsid w:val="006F1D4C"/>
    <w:rsid w:val="006F2118"/>
    <w:rsid w:val="006F301D"/>
    <w:rsid w:val="006F45C5"/>
    <w:rsid w:val="006F4639"/>
    <w:rsid w:val="006F4884"/>
    <w:rsid w:val="006F4E81"/>
    <w:rsid w:val="006F4EC1"/>
    <w:rsid w:val="006F59B1"/>
    <w:rsid w:val="006F7271"/>
    <w:rsid w:val="0070169F"/>
    <w:rsid w:val="007016E2"/>
    <w:rsid w:val="00703573"/>
    <w:rsid w:val="0070378C"/>
    <w:rsid w:val="007041E5"/>
    <w:rsid w:val="0070460B"/>
    <w:rsid w:val="0070583F"/>
    <w:rsid w:val="0070589D"/>
    <w:rsid w:val="007060E2"/>
    <w:rsid w:val="0070645E"/>
    <w:rsid w:val="0071347B"/>
    <w:rsid w:val="00714D57"/>
    <w:rsid w:val="0071507D"/>
    <w:rsid w:val="0071545F"/>
    <w:rsid w:val="00715B88"/>
    <w:rsid w:val="0071646B"/>
    <w:rsid w:val="007167DB"/>
    <w:rsid w:val="00717598"/>
    <w:rsid w:val="00717C7A"/>
    <w:rsid w:val="0072233C"/>
    <w:rsid w:val="0072268D"/>
    <w:rsid w:val="007227A1"/>
    <w:rsid w:val="00722BC0"/>
    <w:rsid w:val="00725252"/>
    <w:rsid w:val="00726D27"/>
    <w:rsid w:val="007273C0"/>
    <w:rsid w:val="007277E0"/>
    <w:rsid w:val="00730077"/>
    <w:rsid w:val="007323AD"/>
    <w:rsid w:val="00732998"/>
    <w:rsid w:val="00733BB2"/>
    <w:rsid w:val="00734DE4"/>
    <w:rsid w:val="0073570F"/>
    <w:rsid w:val="007360E3"/>
    <w:rsid w:val="007365B8"/>
    <w:rsid w:val="00736C2A"/>
    <w:rsid w:val="007372D7"/>
    <w:rsid w:val="007416AC"/>
    <w:rsid w:val="00741BF8"/>
    <w:rsid w:val="00741DA7"/>
    <w:rsid w:val="00743049"/>
    <w:rsid w:val="007438B6"/>
    <w:rsid w:val="00743BC6"/>
    <w:rsid w:val="007441A9"/>
    <w:rsid w:val="00744618"/>
    <w:rsid w:val="007452DC"/>
    <w:rsid w:val="00745654"/>
    <w:rsid w:val="0074623E"/>
    <w:rsid w:val="007476BC"/>
    <w:rsid w:val="00747763"/>
    <w:rsid w:val="007479CA"/>
    <w:rsid w:val="007501B3"/>
    <w:rsid w:val="00751AE3"/>
    <w:rsid w:val="00751E22"/>
    <w:rsid w:val="007533A3"/>
    <w:rsid w:val="00753C4C"/>
    <w:rsid w:val="007556AE"/>
    <w:rsid w:val="00755765"/>
    <w:rsid w:val="00755F4D"/>
    <w:rsid w:val="00755FB2"/>
    <w:rsid w:val="00756083"/>
    <w:rsid w:val="00756AD4"/>
    <w:rsid w:val="0075786E"/>
    <w:rsid w:val="007600C5"/>
    <w:rsid w:val="00760206"/>
    <w:rsid w:val="00760469"/>
    <w:rsid w:val="007609D1"/>
    <w:rsid w:val="007614A9"/>
    <w:rsid w:val="007618B1"/>
    <w:rsid w:val="00761B7D"/>
    <w:rsid w:val="00761E8B"/>
    <w:rsid w:val="007626D9"/>
    <w:rsid w:val="00764769"/>
    <w:rsid w:val="00765984"/>
    <w:rsid w:val="0076625C"/>
    <w:rsid w:val="00766AF4"/>
    <w:rsid w:val="00766B02"/>
    <w:rsid w:val="00767086"/>
    <w:rsid w:val="00770A16"/>
    <w:rsid w:val="00771F7F"/>
    <w:rsid w:val="00772345"/>
    <w:rsid w:val="007723A7"/>
    <w:rsid w:val="007728AC"/>
    <w:rsid w:val="0077310A"/>
    <w:rsid w:val="00773240"/>
    <w:rsid w:val="007743C5"/>
    <w:rsid w:val="00774E3B"/>
    <w:rsid w:val="0078021F"/>
    <w:rsid w:val="007806B0"/>
    <w:rsid w:val="00780F1B"/>
    <w:rsid w:val="00781118"/>
    <w:rsid w:val="00781775"/>
    <w:rsid w:val="00782335"/>
    <w:rsid w:val="00782F38"/>
    <w:rsid w:val="00784E46"/>
    <w:rsid w:val="00785E24"/>
    <w:rsid w:val="00787023"/>
    <w:rsid w:val="00787C11"/>
    <w:rsid w:val="0079049B"/>
    <w:rsid w:val="00790DA2"/>
    <w:rsid w:val="00790F35"/>
    <w:rsid w:val="00791F4E"/>
    <w:rsid w:val="0079216C"/>
    <w:rsid w:val="00792411"/>
    <w:rsid w:val="00792493"/>
    <w:rsid w:val="00794C90"/>
    <w:rsid w:val="00795777"/>
    <w:rsid w:val="00797AC8"/>
    <w:rsid w:val="00797BFC"/>
    <w:rsid w:val="007A1A25"/>
    <w:rsid w:val="007A253A"/>
    <w:rsid w:val="007A278E"/>
    <w:rsid w:val="007A3225"/>
    <w:rsid w:val="007A3628"/>
    <w:rsid w:val="007A438C"/>
    <w:rsid w:val="007A4916"/>
    <w:rsid w:val="007A4BF4"/>
    <w:rsid w:val="007A5082"/>
    <w:rsid w:val="007A5C37"/>
    <w:rsid w:val="007B0745"/>
    <w:rsid w:val="007B0777"/>
    <w:rsid w:val="007B2C42"/>
    <w:rsid w:val="007B5C61"/>
    <w:rsid w:val="007B641A"/>
    <w:rsid w:val="007B67BD"/>
    <w:rsid w:val="007B7A9A"/>
    <w:rsid w:val="007C0489"/>
    <w:rsid w:val="007C0FB2"/>
    <w:rsid w:val="007C14A5"/>
    <w:rsid w:val="007C2B96"/>
    <w:rsid w:val="007C2CF6"/>
    <w:rsid w:val="007C3D00"/>
    <w:rsid w:val="007C3D67"/>
    <w:rsid w:val="007C4078"/>
    <w:rsid w:val="007C599D"/>
    <w:rsid w:val="007C59B1"/>
    <w:rsid w:val="007C5BC0"/>
    <w:rsid w:val="007C5C6C"/>
    <w:rsid w:val="007C5EC2"/>
    <w:rsid w:val="007C7229"/>
    <w:rsid w:val="007D055C"/>
    <w:rsid w:val="007D0708"/>
    <w:rsid w:val="007D0E00"/>
    <w:rsid w:val="007D0E3F"/>
    <w:rsid w:val="007D144D"/>
    <w:rsid w:val="007D1708"/>
    <w:rsid w:val="007D37BA"/>
    <w:rsid w:val="007D3A2B"/>
    <w:rsid w:val="007D4AEC"/>
    <w:rsid w:val="007D54C8"/>
    <w:rsid w:val="007D5507"/>
    <w:rsid w:val="007D62E1"/>
    <w:rsid w:val="007D6A40"/>
    <w:rsid w:val="007D76F9"/>
    <w:rsid w:val="007D79B6"/>
    <w:rsid w:val="007D7A65"/>
    <w:rsid w:val="007E0FF7"/>
    <w:rsid w:val="007E2935"/>
    <w:rsid w:val="007E3B98"/>
    <w:rsid w:val="007E3D7E"/>
    <w:rsid w:val="007E464F"/>
    <w:rsid w:val="007E4FE2"/>
    <w:rsid w:val="007E5671"/>
    <w:rsid w:val="007E65B1"/>
    <w:rsid w:val="007E6E8F"/>
    <w:rsid w:val="007E6E9A"/>
    <w:rsid w:val="007E740A"/>
    <w:rsid w:val="007E7966"/>
    <w:rsid w:val="007F027D"/>
    <w:rsid w:val="007F0415"/>
    <w:rsid w:val="007F05EA"/>
    <w:rsid w:val="007F0968"/>
    <w:rsid w:val="007F0AD0"/>
    <w:rsid w:val="007F0CCB"/>
    <w:rsid w:val="007F1E32"/>
    <w:rsid w:val="007F249A"/>
    <w:rsid w:val="007F2B1A"/>
    <w:rsid w:val="007F4CC9"/>
    <w:rsid w:val="007F5010"/>
    <w:rsid w:val="007F6230"/>
    <w:rsid w:val="007F6607"/>
    <w:rsid w:val="007F6C43"/>
    <w:rsid w:val="00800B22"/>
    <w:rsid w:val="008011B7"/>
    <w:rsid w:val="00801D92"/>
    <w:rsid w:val="0080284B"/>
    <w:rsid w:val="00803473"/>
    <w:rsid w:val="00805EB4"/>
    <w:rsid w:val="00806064"/>
    <w:rsid w:val="00810EC8"/>
    <w:rsid w:val="00810FF3"/>
    <w:rsid w:val="0081127F"/>
    <w:rsid w:val="008112CC"/>
    <w:rsid w:val="00811DC6"/>
    <w:rsid w:val="008133B4"/>
    <w:rsid w:val="00813587"/>
    <w:rsid w:val="0081377E"/>
    <w:rsid w:val="00813AC1"/>
    <w:rsid w:val="00814054"/>
    <w:rsid w:val="008142ED"/>
    <w:rsid w:val="00814B1B"/>
    <w:rsid w:val="00815A80"/>
    <w:rsid w:val="008162B8"/>
    <w:rsid w:val="008165CB"/>
    <w:rsid w:val="00816A7E"/>
    <w:rsid w:val="008204A9"/>
    <w:rsid w:val="00820DD7"/>
    <w:rsid w:val="008218B3"/>
    <w:rsid w:val="00823DAC"/>
    <w:rsid w:val="00823F77"/>
    <w:rsid w:val="00825716"/>
    <w:rsid w:val="0082670A"/>
    <w:rsid w:val="00826E75"/>
    <w:rsid w:val="00830CC7"/>
    <w:rsid w:val="00832518"/>
    <w:rsid w:val="00832740"/>
    <w:rsid w:val="00835883"/>
    <w:rsid w:val="00835CE3"/>
    <w:rsid w:val="0083703F"/>
    <w:rsid w:val="0084010D"/>
    <w:rsid w:val="0084085D"/>
    <w:rsid w:val="008423E7"/>
    <w:rsid w:val="00843477"/>
    <w:rsid w:val="0084359D"/>
    <w:rsid w:val="00844781"/>
    <w:rsid w:val="008460C3"/>
    <w:rsid w:val="00847324"/>
    <w:rsid w:val="00850472"/>
    <w:rsid w:val="008505B4"/>
    <w:rsid w:val="00851965"/>
    <w:rsid w:val="0085363B"/>
    <w:rsid w:val="00853AB2"/>
    <w:rsid w:val="008552F1"/>
    <w:rsid w:val="008553EE"/>
    <w:rsid w:val="00855C75"/>
    <w:rsid w:val="00857CFA"/>
    <w:rsid w:val="00860912"/>
    <w:rsid w:val="00861070"/>
    <w:rsid w:val="008621BF"/>
    <w:rsid w:val="00862256"/>
    <w:rsid w:val="0086337C"/>
    <w:rsid w:val="00863A8D"/>
    <w:rsid w:val="008654FB"/>
    <w:rsid w:val="00865FF9"/>
    <w:rsid w:val="00866D26"/>
    <w:rsid w:val="00866E8C"/>
    <w:rsid w:val="008678FD"/>
    <w:rsid w:val="008679D3"/>
    <w:rsid w:val="008723FB"/>
    <w:rsid w:val="00872965"/>
    <w:rsid w:val="00872B6C"/>
    <w:rsid w:val="0087336E"/>
    <w:rsid w:val="0087383C"/>
    <w:rsid w:val="00874EAE"/>
    <w:rsid w:val="00874F7D"/>
    <w:rsid w:val="00875706"/>
    <w:rsid w:val="00875DCB"/>
    <w:rsid w:val="00876BCA"/>
    <w:rsid w:val="0088068B"/>
    <w:rsid w:val="008809EA"/>
    <w:rsid w:val="00880DE5"/>
    <w:rsid w:val="0088173C"/>
    <w:rsid w:val="00881946"/>
    <w:rsid w:val="00882C49"/>
    <w:rsid w:val="0088302C"/>
    <w:rsid w:val="008844C9"/>
    <w:rsid w:val="008854BC"/>
    <w:rsid w:val="008877E3"/>
    <w:rsid w:val="0089037B"/>
    <w:rsid w:val="00892409"/>
    <w:rsid w:val="008926FE"/>
    <w:rsid w:val="00894796"/>
    <w:rsid w:val="008954F8"/>
    <w:rsid w:val="008967EA"/>
    <w:rsid w:val="008A10A7"/>
    <w:rsid w:val="008A15A2"/>
    <w:rsid w:val="008A295D"/>
    <w:rsid w:val="008A2E08"/>
    <w:rsid w:val="008A3D22"/>
    <w:rsid w:val="008A46D0"/>
    <w:rsid w:val="008A4D88"/>
    <w:rsid w:val="008A587A"/>
    <w:rsid w:val="008A61BB"/>
    <w:rsid w:val="008B008E"/>
    <w:rsid w:val="008B0601"/>
    <w:rsid w:val="008B0B84"/>
    <w:rsid w:val="008B1527"/>
    <w:rsid w:val="008B274F"/>
    <w:rsid w:val="008B330B"/>
    <w:rsid w:val="008B609E"/>
    <w:rsid w:val="008B65F8"/>
    <w:rsid w:val="008B6FD5"/>
    <w:rsid w:val="008B70A8"/>
    <w:rsid w:val="008B7D9F"/>
    <w:rsid w:val="008C03EB"/>
    <w:rsid w:val="008C05AC"/>
    <w:rsid w:val="008C1BB0"/>
    <w:rsid w:val="008C1C25"/>
    <w:rsid w:val="008C2223"/>
    <w:rsid w:val="008C224A"/>
    <w:rsid w:val="008C25DF"/>
    <w:rsid w:val="008C2708"/>
    <w:rsid w:val="008C327D"/>
    <w:rsid w:val="008C36A3"/>
    <w:rsid w:val="008C38AA"/>
    <w:rsid w:val="008C3A05"/>
    <w:rsid w:val="008C479C"/>
    <w:rsid w:val="008C4890"/>
    <w:rsid w:val="008C493E"/>
    <w:rsid w:val="008C4D12"/>
    <w:rsid w:val="008C4DB9"/>
    <w:rsid w:val="008C5C67"/>
    <w:rsid w:val="008C6E26"/>
    <w:rsid w:val="008C7B0B"/>
    <w:rsid w:val="008D05CD"/>
    <w:rsid w:val="008D0939"/>
    <w:rsid w:val="008D0A37"/>
    <w:rsid w:val="008D123D"/>
    <w:rsid w:val="008D1CD9"/>
    <w:rsid w:val="008D224B"/>
    <w:rsid w:val="008D3844"/>
    <w:rsid w:val="008D4479"/>
    <w:rsid w:val="008D4550"/>
    <w:rsid w:val="008D49CD"/>
    <w:rsid w:val="008D4C96"/>
    <w:rsid w:val="008D5211"/>
    <w:rsid w:val="008D6301"/>
    <w:rsid w:val="008D685F"/>
    <w:rsid w:val="008D6F40"/>
    <w:rsid w:val="008D76B2"/>
    <w:rsid w:val="008D7AEE"/>
    <w:rsid w:val="008D7D91"/>
    <w:rsid w:val="008D8E87"/>
    <w:rsid w:val="008E0959"/>
    <w:rsid w:val="008E1401"/>
    <w:rsid w:val="008E1EE2"/>
    <w:rsid w:val="008E216F"/>
    <w:rsid w:val="008E3471"/>
    <w:rsid w:val="008E3BCE"/>
    <w:rsid w:val="008E5B7B"/>
    <w:rsid w:val="008E5BE7"/>
    <w:rsid w:val="008E5CD1"/>
    <w:rsid w:val="008E650C"/>
    <w:rsid w:val="008E699F"/>
    <w:rsid w:val="008E6A29"/>
    <w:rsid w:val="008E7B7C"/>
    <w:rsid w:val="008F0DE0"/>
    <w:rsid w:val="008F1129"/>
    <w:rsid w:val="008F124F"/>
    <w:rsid w:val="008F12AC"/>
    <w:rsid w:val="008F293A"/>
    <w:rsid w:val="008F2AC2"/>
    <w:rsid w:val="008F2BCF"/>
    <w:rsid w:val="008F2C1E"/>
    <w:rsid w:val="008F2DE4"/>
    <w:rsid w:val="008F3751"/>
    <w:rsid w:val="008F3BFE"/>
    <w:rsid w:val="008F473C"/>
    <w:rsid w:val="008F6FD5"/>
    <w:rsid w:val="008F78EA"/>
    <w:rsid w:val="008F7DB1"/>
    <w:rsid w:val="009003ED"/>
    <w:rsid w:val="00902194"/>
    <w:rsid w:val="009021F3"/>
    <w:rsid w:val="009025E0"/>
    <w:rsid w:val="00903ED8"/>
    <w:rsid w:val="00904329"/>
    <w:rsid w:val="00904BED"/>
    <w:rsid w:val="0090632D"/>
    <w:rsid w:val="00906395"/>
    <w:rsid w:val="00906D95"/>
    <w:rsid w:val="00907ED3"/>
    <w:rsid w:val="00910018"/>
    <w:rsid w:val="009100B0"/>
    <w:rsid w:val="00910D4D"/>
    <w:rsid w:val="00911546"/>
    <w:rsid w:val="009118CF"/>
    <w:rsid w:val="00912C9C"/>
    <w:rsid w:val="00912D70"/>
    <w:rsid w:val="00913A98"/>
    <w:rsid w:val="00914045"/>
    <w:rsid w:val="00914CE5"/>
    <w:rsid w:val="00915BEB"/>
    <w:rsid w:val="00916967"/>
    <w:rsid w:val="00917194"/>
    <w:rsid w:val="0092093C"/>
    <w:rsid w:val="00921227"/>
    <w:rsid w:val="00921660"/>
    <w:rsid w:val="009216F2"/>
    <w:rsid w:val="00921EE4"/>
    <w:rsid w:val="00922E80"/>
    <w:rsid w:val="00925EE6"/>
    <w:rsid w:val="009261CF"/>
    <w:rsid w:val="00926672"/>
    <w:rsid w:val="00927DA5"/>
    <w:rsid w:val="00932E43"/>
    <w:rsid w:val="00933152"/>
    <w:rsid w:val="00933761"/>
    <w:rsid w:val="00935A2B"/>
    <w:rsid w:val="0093613A"/>
    <w:rsid w:val="00937093"/>
    <w:rsid w:val="00941D02"/>
    <w:rsid w:val="00942A18"/>
    <w:rsid w:val="00945002"/>
    <w:rsid w:val="00945E57"/>
    <w:rsid w:val="00946A7F"/>
    <w:rsid w:val="009472C7"/>
    <w:rsid w:val="009507F7"/>
    <w:rsid w:val="0095108A"/>
    <w:rsid w:val="009522EB"/>
    <w:rsid w:val="00953BFD"/>
    <w:rsid w:val="00954264"/>
    <w:rsid w:val="00954AD0"/>
    <w:rsid w:val="00957682"/>
    <w:rsid w:val="009577B4"/>
    <w:rsid w:val="009602B1"/>
    <w:rsid w:val="00960648"/>
    <w:rsid w:val="00961417"/>
    <w:rsid w:val="00962458"/>
    <w:rsid w:val="00962503"/>
    <w:rsid w:val="00962E51"/>
    <w:rsid w:val="00962E6F"/>
    <w:rsid w:val="00963DD6"/>
    <w:rsid w:val="00963DFA"/>
    <w:rsid w:val="009649AD"/>
    <w:rsid w:val="00964ACE"/>
    <w:rsid w:val="009654E0"/>
    <w:rsid w:val="0096552D"/>
    <w:rsid w:val="00965E99"/>
    <w:rsid w:val="00966119"/>
    <w:rsid w:val="0096704B"/>
    <w:rsid w:val="00967129"/>
    <w:rsid w:val="00970C91"/>
    <w:rsid w:val="00971E03"/>
    <w:rsid w:val="00971F63"/>
    <w:rsid w:val="0097269C"/>
    <w:rsid w:val="00973F53"/>
    <w:rsid w:val="0097453F"/>
    <w:rsid w:val="00974550"/>
    <w:rsid w:val="00975297"/>
    <w:rsid w:val="009768E6"/>
    <w:rsid w:val="00976DCC"/>
    <w:rsid w:val="00976E29"/>
    <w:rsid w:val="00977537"/>
    <w:rsid w:val="009804BC"/>
    <w:rsid w:val="009813AF"/>
    <w:rsid w:val="00983256"/>
    <w:rsid w:val="00983606"/>
    <w:rsid w:val="00983732"/>
    <w:rsid w:val="00983C74"/>
    <w:rsid w:val="009843E1"/>
    <w:rsid w:val="009844A0"/>
    <w:rsid w:val="00984529"/>
    <w:rsid w:val="009848E7"/>
    <w:rsid w:val="009854A5"/>
    <w:rsid w:val="00985C40"/>
    <w:rsid w:val="00986BA5"/>
    <w:rsid w:val="009870A6"/>
    <w:rsid w:val="009919DF"/>
    <w:rsid w:val="00992FDC"/>
    <w:rsid w:val="00994992"/>
    <w:rsid w:val="00995566"/>
    <w:rsid w:val="009961ED"/>
    <w:rsid w:val="009968BC"/>
    <w:rsid w:val="00996963"/>
    <w:rsid w:val="00996FDD"/>
    <w:rsid w:val="009A02F1"/>
    <w:rsid w:val="009A03C6"/>
    <w:rsid w:val="009A0F5D"/>
    <w:rsid w:val="009A3377"/>
    <w:rsid w:val="009A349D"/>
    <w:rsid w:val="009A3815"/>
    <w:rsid w:val="009A520B"/>
    <w:rsid w:val="009A7872"/>
    <w:rsid w:val="009B0630"/>
    <w:rsid w:val="009B20FE"/>
    <w:rsid w:val="009B286A"/>
    <w:rsid w:val="009B3483"/>
    <w:rsid w:val="009B3EC0"/>
    <w:rsid w:val="009B464A"/>
    <w:rsid w:val="009B5189"/>
    <w:rsid w:val="009B538B"/>
    <w:rsid w:val="009B5F09"/>
    <w:rsid w:val="009B6C07"/>
    <w:rsid w:val="009B7A9B"/>
    <w:rsid w:val="009C05C5"/>
    <w:rsid w:val="009C0CA8"/>
    <w:rsid w:val="009C0F50"/>
    <w:rsid w:val="009C1596"/>
    <w:rsid w:val="009C1C57"/>
    <w:rsid w:val="009C2A8A"/>
    <w:rsid w:val="009C3538"/>
    <w:rsid w:val="009C4974"/>
    <w:rsid w:val="009C5826"/>
    <w:rsid w:val="009C5C27"/>
    <w:rsid w:val="009C666F"/>
    <w:rsid w:val="009C6DF7"/>
    <w:rsid w:val="009C705B"/>
    <w:rsid w:val="009C7423"/>
    <w:rsid w:val="009C775F"/>
    <w:rsid w:val="009C7F55"/>
    <w:rsid w:val="009D025E"/>
    <w:rsid w:val="009D0955"/>
    <w:rsid w:val="009D3A0F"/>
    <w:rsid w:val="009D431E"/>
    <w:rsid w:val="009D4429"/>
    <w:rsid w:val="009D4FB1"/>
    <w:rsid w:val="009D5D55"/>
    <w:rsid w:val="009D5E99"/>
    <w:rsid w:val="009D6606"/>
    <w:rsid w:val="009D68F6"/>
    <w:rsid w:val="009D7DC5"/>
    <w:rsid w:val="009E0390"/>
    <w:rsid w:val="009E0DEF"/>
    <w:rsid w:val="009E1FDA"/>
    <w:rsid w:val="009E25FA"/>
    <w:rsid w:val="009E3952"/>
    <w:rsid w:val="009E3DE2"/>
    <w:rsid w:val="009E4745"/>
    <w:rsid w:val="009E4C55"/>
    <w:rsid w:val="009F043F"/>
    <w:rsid w:val="009F0759"/>
    <w:rsid w:val="009F0E8B"/>
    <w:rsid w:val="009F121D"/>
    <w:rsid w:val="009F14C7"/>
    <w:rsid w:val="009F1A6A"/>
    <w:rsid w:val="009F1D7B"/>
    <w:rsid w:val="009F23CB"/>
    <w:rsid w:val="009F2557"/>
    <w:rsid w:val="009F2CD1"/>
    <w:rsid w:val="009F3475"/>
    <w:rsid w:val="009F390B"/>
    <w:rsid w:val="009F3E07"/>
    <w:rsid w:val="009F4677"/>
    <w:rsid w:val="009F5AF1"/>
    <w:rsid w:val="009F649C"/>
    <w:rsid w:val="009F65A9"/>
    <w:rsid w:val="009F6A92"/>
    <w:rsid w:val="009F79F6"/>
    <w:rsid w:val="009F7A03"/>
    <w:rsid w:val="00A00E10"/>
    <w:rsid w:val="00A013D7"/>
    <w:rsid w:val="00A026AF"/>
    <w:rsid w:val="00A03143"/>
    <w:rsid w:val="00A03233"/>
    <w:rsid w:val="00A042D5"/>
    <w:rsid w:val="00A04334"/>
    <w:rsid w:val="00A05E23"/>
    <w:rsid w:val="00A062D1"/>
    <w:rsid w:val="00A0682D"/>
    <w:rsid w:val="00A0690F"/>
    <w:rsid w:val="00A06DA5"/>
    <w:rsid w:val="00A0796A"/>
    <w:rsid w:val="00A100C3"/>
    <w:rsid w:val="00A11A15"/>
    <w:rsid w:val="00A11D83"/>
    <w:rsid w:val="00A12291"/>
    <w:rsid w:val="00A12FB8"/>
    <w:rsid w:val="00A137D0"/>
    <w:rsid w:val="00A15EC1"/>
    <w:rsid w:val="00A16B3E"/>
    <w:rsid w:val="00A16C71"/>
    <w:rsid w:val="00A1723C"/>
    <w:rsid w:val="00A1723F"/>
    <w:rsid w:val="00A17B13"/>
    <w:rsid w:val="00A17F6D"/>
    <w:rsid w:val="00A20089"/>
    <w:rsid w:val="00A204F2"/>
    <w:rsid w:val="00A21139"/>
    <w:rsid w:val="00A217A8"/>
    <w:rsid w:val="00A22FFF"/>
    <w:rsid w:val="00A23616"/>
    <w:rsid w:val="00A2458B"/>
    <w:rsid w:val="00A24EA5"/>
    <w:rsid w:val="00A272E7"/>
    <w:rsid w:val="00A27CDA"/>
    <w:rsid w:val="00A302D6"/>
    <w:rsid w:val="00A3048E"/>
    <w:rsid w:val="00A30688"/>
    <w:rsid w:val="00A30775"/>
    <w:rsid w:val="00A310A3"/>
    <w:rsid w:val="00A3139D"/>
    <w:rsid w:val="00A31DD7"/>
    <w:rsid w:val="00A32FDA"/>
    <w:rsid w:val="00A33428"/>
    <w:rsid w:val="00A33A02"/>
    <w:rsid w:val="00A359B9"/>
    <w:rsid w:val="00A362AF"/>
    <w:rsid w:val="00A373E8"/>
    <w:rsid w:val="00A412D7"/>
    <w:rsid w:val="00A413AB"/>
    <w:rsid w:val="00A419CA"/>
    <w:rsid w:val="00A4288B"/>
    <w:rsid w:val="00A42E84"/>
    <w:rsid w:val="00A45DF6"/>
    <w:rsid w:val="00A46E8F"/>
    <w:rsid w:val="00A46F0A"/>
    <w:rsid w:val="00A51606"/>
    <w:rsid w:val="00A5164E"/>
    <w:rsid w:val="00A531AA"/>
    <w:rsid w:val="00A53F45"/>
    <w:rsid w:val="00A55191"/>
    <w:rsid w:val="00A55A81"/>
    <w:rsid w:val="00A55C50"/>
    <w:rsid w:val="00A55FFA"/>
    <w:rsid w:val="00A5642C"/>
    <w:rsid w:val="00A5720A"/>
    <w:rsid w:val="00A5799A"/>
    <w:rsid w:val="00A57FE2"/>
    <w:rsid w:val="00A61216"/>
    <w:rsid w:val="00A6207E"/>
    <w:rsid w:val="00A62309"/>
    <w:rsid w:val="00A626CE"/>
    <w:rsid w:val="00A63DC3"/>
    <w:rsid w:val="00A6416C"/>
    <w:rsid w:val="00A65EFC"/>
    <w:rsid w:val="00A66323"/>
    <w:rsid w:val="00A66D6E"/>
    <w:rsid w:val="00A66E24"/>
    <w:rsid w:val="00A7012D"/>
    <w:rsid w:val="00A7197E"/>
    <w:rsid w:val="00A720BD"/>
    <w:rsid w:val="00A72E7D"/>
    <w:rsid w:val="00A72FD9"/>
    <w:rsid w:val="00A734CD"/>
    <w:rsid w:val="00A740EB"/>
    <w:rsid w:val="00A7509C"/>
    <w:rsid w:val="00A7512A"/>
    <w:rsid w:val="00A7586F"/>
    <w:rsid w:val="00A76F17"/>
    <w:rsid w:val="00A80A1F"/>
    <w:rsid w:val="00A80A6A"/>
    <w:rsid w:val="00A810D9"/>
    <w:rsid w:val="00A81AC4"/>
    <w:rsid w:val="00A81EFE"/>
    <w:rsid w:val="00A82D0D"/>
    <w:rsid w:val="00A84BC2"/>
    <w:rsid w:val="00A857F9"/>
    <w:rsid w:val="00A85BF6"/>
    <w:rsid w:val="00A860EB"/>
    <w:rsid w:val="00A86C8B"/>
    <w:rsid w:val="00A86CFD"/>
    <w:rsid w:val="00A86F63"/>
    <w:rsid w:val="00A90FA8"/>
    <w:rsid w:val="00A9121A"/>
    <w:rsid w:val="00A91552"/>
    <w:rsid w:val="00A91A74"/>
    <w:rsid w:val="00A93049"/>
    <w:rsid w:val="00A93255"/>
    <w:rsid w:val="00A93982"/>
    <w:rsid w:val="00A94464"/>
    <w:rsid w:val="00A947FA"/>
    <w:rsid w:val="00A94B0B"/>
    <w:rsid w:val="00A96288"/>
    <w:rsid w:val="00A9722E"/>
    <w:rsid w:val="00A97B75"/>
    <w:rsid w:val="00AA0BF9"/>
    <w:rsid w:val="00AA4D79"/>
    <w:rsid w:val="00AA4D9C"/>
    <w:rsid w:val="00AA4DDE"/>
    <w:rsid w:val="00AA5BF3"/>
    <w:rsid w:val="00AA6424"/>
    <w:rsid w:val="00AA73E1"/>
    <w:rsid w:val="00AA74EF"/>
    <w:rsid w:val="00AB0274"/>
    <w:rsid w:val="00AB353D"/>
    <w:rsid w:val="00AB36A9"/>
    <w:rsid w:val="00AB41AA"/>
    <w:rsid w:val="00AB4503"/>
    <w:rsid w:val="00AB6000"/>
    <w:rsid w:val="00AC0117"/>
    <w:rsid w:val="00AC0327"/>
    <w:rsid w:val="00AC0B78"/>
    <w:rsid w:val="00AC23D9"/>
    <w:rsid w:val="00AC2CF0"/>
    <w:rsid w:val="00AC4360"/>
    <w:rsid w:val="00AC4A2E"/>
    <w:rsid w:val="00AC4BF6"/>
    <w:rsid w:val="00AC51A5"/>
    <w:rsid w:val="00AC5D88"/>
    <w:rsid w:val="00AC6753"/>
    <w:rsid w:val="00AC6E12"/>
    <w:rsid w:val="00AC7164"/>
    <w:rsid w:val="00AC7274"/>
    <w:rsid w:val="00AC774B"/>
    <w:rsid w:val="00AC7DD3"/>
    <w:rsid w:val="00AC7FD3"/>
    <w:rsid w:val="00AD049D"/>
    <w:rsid w:val="00AD0CB3"/>
    <w:rsid w:val="00AD1065"/>
    <w:rsid w:val="00AD1CE7"/>
    <w:rsid w:val="00AD1F14"/>
    <w:rsid w:val="00AD2A4E"/>
    <w:rsid w:val="00AD3204"/>
    <w:rsid w:val="00AD3286"/>
    <w:rsid w:val="00AD4F41"/>
    <w:rsid w:val="00AD6DB0"/>
    <w:rsid w:val="00AD7A2A"/>
    <w:rsid w:val="00AD7BFD"/>
    <w:rsid w:val="00AE0155"/>
    <w:rsid w:val="00AE0A44"/>
    <w:rsid w:val="00AE188B"/>
    <w:rsid w:val="00AE1F6B"/>
    <w:rsid w:val="00AE2720"/>
    <w:rsid w:val="00AE3237"/>
    <w:rsid w:val="00AE3459"/>
    <w:rsid w:val="00AE4404"/>
    <w:rsid w:val="00AE4A17"/>
    <w:rsid w:val="00AE5BBF"/>
    <w:rsid w:val="00AF0814"/>
    <w:rsid w:val="00AF091B"/>
    <w:rsid w:val="00AF0B2D"/>
    <w:rsid w:val="00AF0FAA"/>
    <w:rsid w:val="00AF121C"/>
    <w:rsid w:val="00AF175D"/>
    <w:rsid w:val="00AF179A"/>
    <w:rsid w:val="00AF4103"/>
    <w:rsid w:val="00AF5B09"/>
    <w:rsid w:val="00AF5D4A"/>
    <w:rsid w:val="00AF6008"/>
    <w:rsid w:val="00AF6095"/>
    <w:rsid w:val="00AF73EA"/>
    <w:rsid w:val="00AF7989"/>
    <w:rsid w:val="00AF7B8F"/>
    <w:rsid w:val="00B0239F"/>
    <w:rsid w:val="00B04412"/>
    <w:rsid w:val="00B04F63"/>
    <w:rsid w:val="00B06999"/>
    <w:rsid w:val="00B10844"/>
    <w:rsid w:val="00B115D0"/>
    <w:rsid w:val="00B11C4C"/>
    <w:rsid w:val="00B12CFE"/>
    <w:rsid w:val="00B14B8F"/>
    <w:rsid w:val="00B155A1"/>
    <w:rsid w:val="00B16EAB"/>
    <w:rsid w:val="00B17BAF"/>
    <w:rsid w:val="00B21AE5"/>
    <w:rsid w:val="00B21C60"/>
    <w:rsid w:val="00B2257C"/>
    <w:rsid w:val="00B225C0"/>
    <w:rsid w:val="00B24A63"/>
    <w:rsid w:val="00B24CE1"/>
    <w:rsid w:val="00B250DA"/>
    <w:rsid w:val="00B267D8"/>
    <w:rsid w:val="00B26E7E"/>
    <w:rsid w:val="00B27172"/>
    <w:rsid w:val="00B27ABC"/>
    <w:rsid w:val="00B30E23"/>
    <w:rsid w:val="00B3143A"/>
    <w:rsid w:val="00B32297"/>
    <w:rsid w:val="00B3235E"/>
    <w:rsid w:val="00B33A0C"/>
    <w:rsid w:val="00B33AA4"/>
    <w:rsid w:val="00B33FDB"/>
    <w:rsid w:val="00B3434E"/>
    <w:rsid w:val="00B364AA"/>
    <w:rsid w:val="00B36B8A"/>
    <w:rsid w:val="00B402D8"/>
    <w:rsid w:val="00B42C59"/>
    <w:rsid w:val="00B42FB7"/>
    <w:rsid w:val="00B4416C"/>
    <w:rsid w:val="00B447C7"/>
    <w:rsid w:val="00B44C7C"/>
    <w:rsid w:val="00B45316"/>
    <w:rsid w:val="00B460A1"/>
    <w:rsid w:val="00B46F61"/>
    <w:rsid w:val="00B50BD2"/>
    <w:rsid w:val="00B528F8"/>
    <w:rsid w:val="00B529FC"/>
    <w:rsid w:val="00B53683"/>
    <w:rsid w:val="00B53B72"/>
    <w:rsid w:val="00B54298"/>
    <w:rsid w:val="00B543F6"/>
    <w:rsid w:val="00B54645"/>
    <w:rsid w:val="00B54704"/>
    <w:rsid w:val="00B54A0A"/>
    <w:rsid w:val="00B54CA5"/>
    <w:rsid w:val="00B55DDF"/>
    <w:rsid w:val="00B56B45"/>
    <w:rsid w:val="00B62E06"/>
    <w:rsid w:val="00B6355D"/>
    <w:rsid w:val="00B63594"/>
    <w:rsid w:val="00B642E1"/>
    <w:rsid w:val="00B6540A"/>
    <w:rsid w:val="00B666F6"/>
    <w:rsid w:val="00B67B57"/>
    <w:rsid w:val="00B67EEC"/>
    <w:rsid w:val="00B67F12"/>
    <w:rsid w:val="00B701DB"/>
    <w:rsid w:val="00B70B2B"/>
    <w:rsid w:val="00B711C6"/>
    <w:rsid w:val="00B72C73"/>
    <w:rsid w:val="00B72F0B"/>
    <w:rsid w:val="00B73009"/>
    <w:rsid w:val="00B734EC"/>
    <w:rsid w:val="00B74C91"/>
    <w:rsid w:val="00B764DB"/>
    <w:rsid w:val="00B767A4"/>
    <w:rsid w:val="00B7777C"/>
    <w:rsid w:val="00B7794B"/>
    <w:rsid w:val="00B80111"/>
    <w:rsid w:val="00B81649"/>
    <w:rsid w:val="00B8213C"/>
    <w:rsid w:val="00B83429"/>
    <w:rsid w:val="00B83FCC"/>
    <w:rsid w:val="00B84063"/>
    <w:rsid w:val="00B84453"/>
    <w:rsid w:val="00B84BA4"/>
    <w:rsid w:val="00B85931"/>
    <w:rsid w:val="00B85E43"/>
    <w:rsid w:val="00B9024C"/>
    <w:rsid w:val="00B9033F"/>
    <w:rsid w:val="00B912E2"/>
    <w:rsid w:val="00B9206D"/>
    <w:rsid w:val="00B92F4F"/>
    <w:rsid w:val="00B9353C"/>
    <w:rsid w:val="00B94D27"/>
    <w:rsid w:val="00B962AD"/>
    <w:rsid w:val="00B96824"/>
    <w:rsid w:val="00B96DA6"/>
    <w:rsid w:val="00B96FA3"/>
    <w:rsid w:val="00B97FBF"/>
    <w:rsid w:val="00B97FCE"/>
    <w:rsid w:val="00BA3272"/>
    <w:rsid w:val="00BA3663"/>
    <w:rsid w:val="00BA4112"/>
    <w:rsid w:val="00BA5995"/>
    <w:rsid w:val="00BA5E50"/>
    <w:rsid w:val="00BB0A3A"/>
    <w:rsid w:val="00BB17B3"/>
    <w:rsid w:val="00BB1EF4"/>
    <w:rsid w:val="00BB222A"/>
    <w:rsid w:val="00BB294F"/>
    <w:rsid w:val="00BB3349"/>
    <w:rsid w:val="00BB3696"/>
    <w:rsid w:val="00BB3D2A"/>
    <w:rsid w:val="00BB5A76"/>
    <w:rsid w:val="00BB5AD7"/>
    <w:rsid w:val="00BB5C0E"/>
    <w:rsid w:val="00BB6BDA"/>
    <w:rsid w:val="00BB7074"/>
    <w:rsid w:val="00BB7167"/>
    <w:rsid w:val="00BC1D16"/>
    <w:rsid w:val="00BC1D7B"/>
    <w:rsid w:val="00BC247A"/>
    <w:rsid w:val="00BC2602"/>
    <w:rsid w:val="00BC29DB"/>
    <w:rsid w:val="00BC5D3B"/>
    <w:rsid w:val="00BC5F39"/>
    <w:rsid w:val="00BC753F"/>
    <w:rsid w:val="00BC75D8"/>
    <w:rsid w:val="00BD002A"/>
    <w:rsid w:val="00BD00BD"/>
    <w:rsid w:val="00BD094D"/>
    <w:rsid w:val="00BD17AE"/>
    <w:rsid w:val="00BD2591"/>
    <w:rsid w:val="00BD267D"/>
    <w:rsid w:val="00BD2F9F"/>
    <w:rsid w:val="00BD3960"/>
    <w:rsid w:val="00BD488E"/>
    <w:rsid w:val="00BD5831"/>
    <w:rsid w:val="00BD59FF"/>
    <w:rsid w:val="00BD72AD"/>
    <w:rsid w:val="00BD7311"/>
    <w:rsid w:val="00BE053F"/>
    <w:rsid w:val="00BE06DE"/>
    <w:rsid w:val="00BE14A8"/>
    <w:rsid w:val="00BE1E13"/>
    <w:rsid w:val="00BE25ED"/>
    <w:rsid w:val="00BE27F5"/>
    <w:rsid w:val="00BE31C8"/>
    <w:rsid w:val="00BE3B0B"/>
    <w:rsid w:val="00BE4058"/>
    <w:rsid w:val="00BE541D"/>
    <w:rsid w:val="00BE5B12"/>
    <w:rsid w:val="00BE7C72"/>
    <w:rsid w:val="00BF1CC9"/>
    <w:rsid w:val="00BF30F6"/>
    <w:rsid w:val="00BF581D"/>
    <w:rsid w:val="00BF5BD0"/>
    <w:rsid w:val="00BF5FC5"/>
    <w:rsid w:val="00BF6B2C"/>
    <w:rsid w:val="00BF7525"/>
    <w:rsid w:val="00BF7973"/>
    <w:rsid w:val="00BF7A0F"/>
    <w:rsid w:val="00BF7CEA"/>
    <w:rsid w:val="00C006A0"/>
    <w:rsid w:val="00C02CA8"/>
    <w:rsid w:val="00C04D49"/>
    <w:rsid w:val="00C04E8D"/>
    <w:rsid w:val="00C05986"/>
    <w:rsid w:val="00C05AC3"/>
    <w:rsid w:val="00C10F18"/>
    <w:rsid w:val="00C14A82"/>
    <w:rsid w:val="00C14B6E"/>
    <w:rsid w:val="00C158AE"/>
    <w:rsid w:val="00C161B7"/>
    <w:rsid w:val="00C17482"/>
    <w:rsid w:val="00C17F79"/>
    <w:rsid w:val="00C205E2"/>
    <w:rsid w:val="00C20DE3"/>
    <w:rsid w:val="00C2113D"/>
    <w:rsid w:val="00C2162B"/>
    <w:rsid w:val="00C21861"/>
    <w:rsid w:val="00C23B8B"/>
    <w:rsid w:val="00C24B8D"/>
    <w:rsid w:val="00C24BBF"/>
    <w:rsid w:val="00C2533A"/>
    <w:rsid w:val="00C258D4"/>
    <w:rsid w:val="00C26EC4"/>
    <w:rsid w:val="00C27EED"/>
    <w:rsid w:val="00C30595"/>
    <w:rsid w:val="00C308E2"/>
    <w:rsid w:val="00C30BDF"/>
    <w:rsid w:val="00C31F50"/>
    <w:rsid w:val="00C34FFC"/>
    <w:rsid w:val="00C37214"/>
    <w:rsid w:val="00C37605"/>
    <w:rsid w:val="00C40D1A"/>
    <w:rsid w:val="00C413EF"/>
    <w:rsid w:val="00C416C0"/>
    <w:rsid w:val="00C41F9C"/>
    <w:rsid w:val="00C42129"/>
    <w:rsid w:val="00C4307B"/>
    <w:rsid w:val="00C43B46"/>
    <w:rsid w:val="00C4400F"/>
    <w:rsid w:val="00C45314"/>
    <w:rsid w:val="00C45443"/>
    <w:rsid w:val="00C45963"/>
    <w:rsid w:val="00C46238"/>
    <w:rsid w:val="00C46E10"/>
    <w:rsid w:val="00C4739A"/>
    <w:rsid w:val="00C50452"/>
    <w:rsid w:val="00C50B90"/>
    <w:rsid w:val="00C50EC2"/>
    <w:rsid w:val="00C518D7"/>
    <w:rsid w:val="00C51FA0"/>
    <w:rsid w:val="00C5262C"/>
    <w:rsid w:val="00C54B7D"/>
    <w:rsid w:val="00C5660F"/>
    <w:rsid w:val="00C5695E"/>
    <w:rsid w:val="00C573B2"/>
    <w:rsid w:val="00C57AA9"/>
    <w:rsid w:val="00C57C0B"/>
    <w:rsid w:val="00C57E63"/>
    <w:rsid w:val="00C60354"/>
    <w:rsid w:val="00C61532"/>
    <w:rsid w:val="00C615F5"/>
    <w:rsid w:val="00C61DFA"/>
    <w:rsid w:val="00C6329B"/>
    <w:rsid w:val="00C63972"/>
    <w:rsid w:val="00C660D6"/>
    <w:rsid w:val="00C66473"/>
    <w:rsid w:val="00C67248"/>
    <w:rsid w:val="00C717D8"/>
    <w:rsid w:val="00C72E62"/>
    <w:rsid w:val="00C732F8"/>
    <w:rsid w:val="00C744D5"/>
    <w:rsid w:val="00C77983"/>
    <w:rsid w:val="00C77D40"/>
    <w:rsid w:val="00C80CE4"/>
    <w:rsid w:val="00C81746"/>
    <w:rsid w:val="00C81B0A"/>
    <w:rsid w:val="00C81C4B"/>
    <w:rsid w:val="00C823DA"/>
    <w:rsid w:val="00C82A2B"/>
    <w:rsid w:val="00C82E68"/>
    <w:rsid w:val="00C846E0"/>
    <w:rsid w:val="00C857ED"/>
    <w:rsid w:val="00C85B34"/>
    <w:rsid w:val="00C862F3"/>
    <w:rsid w:val="00C87E85"/>
    <w:rsid w:val="00C90289"/>
    <w:rsid w:val="00C916F2"/>
    <w:rsid w:val="00C91B1F"/>
    <w:rsid w:val="00C91D1B"/>
    <w:rsid w:val="00C932A9"/>
    <w:rsid w:val="00C93E7E"/>
    <w:rsid w:val="00C93F9C"/>
    <w:rsid w:val="00C94870"/>
    <w:rsid w:val="00C94E4B"/>
    <w:rsid w:val="00C9554C"/>
    <w:rsid w:val="00C96AAD"/>
    <w:rsid w:val="00C96F44"/>
    <w:rsid w:val="00C970EC"/>
    <w:rsid w:val="00CA01FE"/>
    <w:rsid w:val="00CA061E"/>
    <w:rsid w:val="00CA0DEC"/>
    <w:rsid w:val="00CA11B9"/>
    <w:rsid w:val="00CA1408"/>
    <w:rsid w:val="00CA33AC"/>
    <w:rsid w:val="00CA38BE"/>
    <w:rsid w:val="00CA38FE"/>
    <w:rsid w:val="00CA3AA6"/>
    <w:rsid w:val="00CA3ACD"/>
    <w:rsid w:val="00CA3BF4"/>
    <w:rsid w:val="00CA3C67"/>
    <w:rsid w:val="00CA3DCE"/>
    <w:rsid w:val="00CA65CE"/>
    <w:rsid w:val="00CA6B99"/>
    <w:rsid w:val="00CA6FF1"/>
    <w:rsid w:val="00CA7612"/>
    <w:rsid w:val="00CB07F9"/>
    <w:rsid w:val="00CB1F5F"/>
    <w:rsid w:val="00CB2D7B"/>
    <w:rsid w:val="00CB426C"/>
    <w:rsid w:val="00CB4A9F"/>
    <w:rsid w:val="00CB4CED"/>
    <w:rsid w:val="00CB680E"/>
    <w:rsid w:val="00CB72C0"/>
    <w:rsid w:val="00CB784A"/>
    <w:rsid w:val="00CC0D2B"/>
    <w:rsid w:val="00CC1DAD"/>
    <w:rsid w:val="00CC1FD7"/>
    <w:rsid w:val="00CC2BB2"/>
    <w:rsid w:val="00CC37B4"/>
    <w:rsid w:val="00CC388F"/>
    <w:rsid w:val="00CC3AF1"/>
    <w:rsid w:val="00CC424D"/>
    <w:rsid w:val="00CC5611"/>
    <w:rsid w:val="00CC57B9"/>
    <w:rsid w:val="00CC58A4"/>
    <w:rsid w:val="00CC5C6A"/>
    <w:rsid w:val="00CC660A"/>
    <w:rsid w:val="00CC6E5F"/>
    <w:rsid w:val="00CD0D15"/>
    <w:rsid w:val="00CD0F82"/>
    <w:rsid w:val="00CD1013"/>
    <w:rsid w:val="00CD2A4F"/>
    <w:rsid w:val="00CD34FE"/>
    <w:rsid w:val="00CD41B4"/>
    <w:rsid w:val="00CD41E0"/>
    <w:rsid w:val="00CD462D"/>
    <w:rsid w:val="00CD4718"/>
    <w:rsid w:val="00CD4E4C"/>
    <w:rsid w:val="00CD522D"/>
    <w:rsid w:val="00CD7AF1"/>
    <w:rsid w:val="00CE0B02"/>
    <w:rsid w:val="00CE19E2"/>
    <w:rsid w:val="00CE3895"/>
    <w:rsid w:val="00CE3A80"/>
    <w:rsid w:val="00CE49E6"/>
    <w:rsid w:val="00CE500A"/>
    <w:rsid w:val="00CE507D"/>
    <w:rsid w:val="00CE54A7"/>
    <w:rsid w:val="00CE5560"/>
    <w:rsid w:val="00CE55D0"/>
    <w:rsid w:val="00CE5D08"/>
    <w:rsid w:val="00CE7844"/>
    <w:rsid w:val="00CE7C07"/>
    <w:rsid w:val="00CF0EAB"/>
    <w:rsid w:val="00CF1E24"/>
    <w:rsid w:val="00CF300D"/>
    <w:rsid w:val="00CF3983"/>
    <w:rsid w:val="00CF40A2"/>
    <w:rsid w:val="00CF4136"/>
    <w:rsid w:val="00CF414A"/>
    <w:rsid w:val="00CF4774"/>
    <w:rsid w:val="00CF4DD0"/>
    <w:rsid w:val="00CF5A78"/>
    <w:rsid w:val="00CF6894"/>
    <w:rsid w:val="00CF69D4"/>
    <w:rsid w:val="00D00906"/>
    <w:rsid w:val="00D00D3F"/>
    <w:rsid w:val="00D00E11"/>
    <w:rsid w:val="00D00E18"/>
    <w:rsid w:val="00D00F56"/>
    <w:rsid w:val="00D02FD3"/>
    <w:rsid w:val="00D038FB"/>
    <w:rsid w:val="00D03DEB"/>
    <w:rsid w:val="00D04B3F"/>
    <w:rsid w:val="00D05BA2"/>
    <w:rsid w:val="00D05BE4"/>
    <w:rsid w:val="00D05D5A"/>
    <w:rsid w:val="00D062DB"/>
    <w:rsid w:val="00D06A54"/>
    <w:rsid w:val="00D06B24"/>
    <w:rsid w:val="00D07020"/>
    <w:rsid w:val="00D0774F"/>
    <w:rsid w:val="00D1005B"/>
    <w:rsid w:val="00D10850"/>
    <w:rsid w:val="00D109C3"/>
    <w:rsid w:val="00D111DE"/>
    <w:rsid w:val="00D12E91"/>
    <w:rsid w:val="00D12EA5"/>
    <w:rsid w:val="00D139C9"/>
    <w:rsid w:val="00D1449E"/>
    <w:rsid w:val="00D14BF7"/>
    <w:rsid w:val="00D14F94"/>
    <w:rsid w:val="00D178D2"/>
    <w:rsid w:val="00D218C2"/>
    <w:rsid w:val="00D2212A"/>
    <w:rsid w:val="00D2236E"/>
    <w:rsid w:val="00D22EA7"/>
    <w:rsid w:val="00D22FA7"/>
    <w:rsid w:val="00D247B1"/>
    <w:rsid w:val="00D24A1F"/>
    <w:rsid w:val="00D25B61"/>
    <w:rsid w:val="00D26247"/>
    <w:rsid w:val="00D2686E"/>
    <w:rsid w:val="00D2688A"/>
    <w:rsid w:val="00D27360"/>
    <w:rsid w:val="00D2774C"/>
    <w:rsid w:val="00D27957"/>
    <w:rsid w:val="00D3122C"/>
    <w:rsid w:val="00D31C5C"/>
    <w:rsid w:val="00D33C55"/>
    <w:rsid w:val="00D34484"/>
    <w:rsid w:val="00D345A6"/>
    <w:rsid w:val="00D348A6"/>
    <w:rsid w:val="00D35F2B"/>
    <w:rsid w:val="00D36941"/>
    <w:rsid w:val="00D369DF"/>
    <w:rsid w:val="00D36D62"/>
    <w:rsid w:val="00D3727A"/>
    <w:rsid w:val="00D4003B"/>
    <w:rsid w:val="00D41B8F"/>
    <w:rsid w:val="00D41CC4"/>
    <w:rsid w:val="00D41DC0"/>
    <w:rsid w:val="00D41F80"/>
    <w:rsid w:val="00D432B3"/>
    <w:rsid w:val="00D444C1"/>
    <w:rsid w:val="00D456BD"/>
    <w:rsid w:val="00D457D4"/>
    <w:rsid w:val="00D478E8"/>
    <w:rsid w:val="00D47AE9"/>
    <w:rsid w:val="00D5127E"/>
    <w:rsid w:val="00D52C2A"/>
    <w:rsid w:val="00D52CCB"/>
    <w:rsid w:val="00D542BD"/>
    <w:rsid w:val="00D55D56"/>
    <w:rsid w:val="00D55FE8"/>
    <w:rsid w:val="00D5612E"/>
    <w:rsid w:val="00D56408"/>
    <w:rsid w:val="00D56D35"/>
    <w:rsid w:val="00D60E22"/>
    <w:rsid w:val="00D615C3"/>
    <w:rsid w:val="00D62FA5"/>
    <w:rsid w:val="00D6348E"/>
    <w:rsid w:val="00D6369A"/>
    <w:rsid w:val="00D63DE4"/>
    <w:rsid w:val="00D645A8"/>
    <w:rsid w:val="00D658DF"/>
    <w:rsid w:val="00D65F44"/>
    <w:rsid w:val="00D66778"/>
    <w:rsid w:val="00D67137"/>
    <w:rsid w:val="00D6782A"/>
    <w:rsid w:val="00D700D7"/>
    <w:rsid w:val="00D70502"/>
    <w:rsid w:val="00D705C0"/>
    <w:rsid w:val="00D70B83"/>
    <w:rsid w:val="00D71673"/>
    <w:rsid w:val="00D71999"/>
    <w:rsid w:val="00D72043"/>
    <w:rsid w:val="00D72317"/>
    <w:rsid w:val="00D72415"/>
    <w:rsid w:val="00D72A60"/>
    <w:rsid w:val="00D7553F"/>
    <w:rsid w:val="00D75E2D"/>
    <w:rsid w:val="00D764D9"/>
    <w:rsid w:val="00D76CB1"/>
    <w:rsid w:val="00D76DEA"/>
    <w:rsid w:val="00D7784F"/>
    <w:rsid w:val="00D836EB"/>
    <w:rsid w:val="00D83961"/>
    <w:rsid w:val="00D8397D"/>
    <w:rsid w:val="00D84A13"/>
    <w:rsid w:val="00D8572A"/>
    <w:rsid w:val="00D8690F"/>
    <w:rsid w:val="00D86A12"/>
    <w:rsid w:val="00D86BCE"/>
    <w:rsid w:val="00D86C89"/>
    <w:rsid w:val="00D86FFF"/>
    <w:rsid w:val="00D90364"/>
    <w:rsid w:val="00D9058B"/>
    <w:rsid w:val="00D90E40"/>
    <w:rsid w:val="00D92A87"/>
    <w:rsid w:val="00D9397D"/>
    <w:rsid w:val="00D94030"/>
    <w:rsid w:val="00D940F0"/>
    <w:rsid w:val="00D94CE7"/>
    <w:rsid w:val="00D94E6E"/>
    <w:rsid w:val="00D957D0"/>
    <w:rsid w:val="00D95DAE"/>
    <w:rsid w:val="00D9782F"/>
    <w:rsid w:val="00DA0ACB"/>
    <w:rsid w:val="00DA357E"/>
    <w:rsid w:val="00DA3DCF"/>
    <w:rsid w:val="00DA4DBD"/>
    <w:rsid w:val="00DA5F9B"/>
    <w:rsid w:val="00DA6451"/>
    <w:rsid w:val="00DB0B34"/>
    <w:rsid w:val="00DB29C5"/>
    <w:rsid w:val="00DB42E4"/>
    <w:rsid w:val="00DB44B2"/>
    <w:rsid w:val="00DB4FD3"/>
    <w:rsid w:val="00DB5007"/>
    <w:rsid w:val="00DB514C"/>
    <w:rsid w:val="00DB5F4A"/>
    <w:rsid w:val="00DB6417"/>
    <w:rsid w:val="00DB64B1"/>
    <w:rsid w:val="00DB68F2"/>
    <w:rsid w:val="00DB726A"/>
    <w:rsid w:val="00DB72BD"/>
    <w:rsid w:val="00DB74AE"/>
    <w:rsid w:val="00DC0050"/>
    <w:rsid w:val="00DC12DE"/>
    <w:rsid w:val="00DC24D3"/>
    <w:rsid w:val="00DC2F33"/>
    <w:rsid w:val="00DC3729"/>
    <w:rsid w:val="00DC54AD"/>
    <w:rsid w:val="00DC5AD3"/>
    <w:rsid w:val="00DC6D9C"/>
    <w:rsid w:val="00DC74FB"/>
    <w:rsid w:val="00DC76C5"/>
    <w:rsid w:val="00DC788B"/>
    <w:rsid w:val="00DD0313"/>
    <w:rsid w:val="00DD06D7"/>
    <w:rsid w:val="00DD10A4"/>
    <w:rsid w:val="00DD14BB"/>
    <w:rsid w:val="00DD2243"/>
    <w:rsid w:val="00DD2405"/>
    <w:rsid w:val="00DD2A77"/>
    <w:rsid w:val="00DD308B"/>
    <w:rsid w:val="00DD35DC"/>
    <w:rsid w:val="00DD3BAC"/>
    <w:rsid w:val="00DD3BAE"/>
    <w:rsid w:val="00DD4C1A"/>
    <w:rsid w:val="00DD5170"/>
    <w:rsid w:val="00DD530A"/>
    <w:rsid w:val="00DD5484"/>
    <w:rsid w:val="00DD6EE0"/>
    <w:rsid w:val="00DD7108"/>
    <w:rsid w:val="00DD72BB"/>
    <w:rsid w:val="00DD736F"/>
    <w:rsid w:val="00DD777D"/>
    <w:rsid w:val="00DD7914"/>
    <w:rsid w:val="00DD7A73"/>
    <w:rsid w:val="00DE0D65"/>
    <w:rsid w:val="00DE2EC9"/>
    <w:rsid w:val="00DE40C8"/>
    <w:rsid w:val="00DE47F4"/>
    <w:rsid w:val="00DE548B"/>
    <w:rsid w:val="00DE6038"/>
    <w:rsid w:val="00DE6676"/>
    <w:rsid w:val="00DE6E89"/>
    <w:rsid w:val="00DE721E"/>
    <w:rsid w:val="00DF1A2F"/>
    <w:rsid w:val="00DF1F96"/>
    <w:rsid w:val="00DF1FC2"/>
    <w:rsid w:val="00DF2263"/>
    <w:rsid w:val="00DF26DE"/>
    <w:rsid w:val="00DF2B65"/>
    <w:rsid w:val="00DF4C99"/>
    <w:rsid w:val="00DF605D"/>
    <w:rsid w:val="00DF688F"/>
    <w:rsid w:val="00E00923"/>
    <w:rsid w:val="00E00D27"/>
    <w:rsid w:val="00E0237D"/>
    <w:rsid w:val="00E02C3D"/>
    <w:rsid w:val="00E03D5F"/>
    <w:rsid w:val="00E0446D"/>
    <w:rsid w:val="00E047DB"/>
    <w:rsid w:val="00E052E5"/>
    <w:rsid w:val="00E054BE"/>
    <w:rsid w:val="00E05658"/>
    <w:rsid w:val="00E062B7"/>
    <w:rsid w:val="00E067E9"/>
    <w:rsid w:val="00E06AAD"/>
    <w:rsid w:val="00E07DFD"/>
    <w:rsid w:val="00E100AA"/>
    <w:rsid w:val="00E10174"/>
    <w:rsid w:val="00E10258"/>
    <w:rsid w:val="00E11CB4"/>
    <w:rsid w:val="00E12E88"/>
    <w:rsid w:val="00E13290"/>
    <w:rsid w:val="00E13A2E"/>
    <w:rsid w:val="00E13F11"/>
    <w:rsid w:val="00E145CA"/>
    <w:rsid w:val="00E16521"/>
    <w:rsid w:val="00E177C1"/>
    <w:rsid w:val="00E20C3E"/>
    <w:rsid w:val="00E22346"/>
    <w:rsid w:val="00E23688"/>
    <w:rsid w:val="00E23BA2"/>
    <w:rsid w:val="00E24DE1"/>
    <w:rsid w:val="00E25676"/>
    <w:rsid w:val="00E260B0"/>
    <w:rsid w:val="00E30753"/>
    <w:rsid w:val="00E30984"/>
    <w:rsid w:val="00E32AE2"/>
    <w:rsid w:val="00E33FF8"/>
    <w:rsid w:val="00E3573E"/>
    <w:rsid w:val="00E35B13"/>
    <w:rsid w:val="00E35E16"/>
    <w:rsid w:val="00E364B9"/>
    <w:rsid w:val="00E364F0"/>
    <w:rsid w:val="00E36800"/>
    <w:rsid w:val="00E37C25"/>
    <w:rsid w:val="00E40BF4"/>
    <w:rsid w:val="00E40D73"/>
    <w:rsid w:val="00E41A02"/>
    <w:rsid w:val="00E43310"/>
    <w:rsid w:val="00E4632B"/>
    <w:rsid w:val="00E471CF"/>
    <w:rsid w:val="00E479E9"/>
    <w:rsid w:val="00E50A08"/>
    <w:rsid w:val="00E516D1"/>
    <w:rsid w:val="00E51A35"/>
    <w:rsid w:val="00E51AAF"/>
    <w:rsid w:val="00E51EB0"/>
    <w:rsid w:val="00E52100"/>
    <w:rsid w:val="00E527F5"/>
    <w:rsid w:val="00E53AD6"/>
    <w:rsid w:val="00E565BD"/>
    <w:rsid w:val="00E571C3"/>
    <w:rsid w:val="00E626BD"/>
    <w:rsid w:val="00E63EE8"/>
    <w:rsid w:val="00E63FA3"/>
    <w:rsid w:val="00E64927"/>
    <w:rsid w:val="00E66516"/>
    <w:rsid w:val="00E671B4"/>
    <w:rsid w:val="00E7026E"/>
    <w:rsid w:val="00E7048D"/>
    <w:rsid w:val="00E7140A"/>
    <w:rsid w:val="00E72340"/>
    <w:rsid w:val="00E73E23"/>
    <w:rsid w:val="00E73FED"/>
    <w:rsid w:val="00E747BC"/>
    <w:rsid w:val="00E7496E"/>
    <w:rsid w:val="00E758EE"/>
    <w:rsid w:val="00E76335"/>
    <w:rsid w:val="00E76E6A"/>
    <w:rsid w:val="00E8097F"/>
    <w:rsid w:val="00E82701"/>
    <w:rsid w:val="00E83A0B"/>
    <w:rsid w:val="00E83E37"/>
    <w:rsid w:val="00E86889"/>
    <w:rsid w:val="00E87C4A"/>
    <w:rsid w:val="00E90226"/>
    <w:rsid w:val="00E90C9C"/>
    <w:rsid w:val="00E93034"/>
    <w:rsid w:val="00E9384D"/>
    <w:rsid w:val="00E979A7"/>
    <w:rsid w:val="00EA2454"/>
    <w:rsid w:val="00EA26DF"/>
    <w:rsid w:val="00EA2EBA"/>
    <w:rsid w:val="00EA3B64"/>
    <w:rsid w:val="00EA4366"/>
    <w:rsid w:val="00EA5B64"/>
    <w:rsid w:val="00EA61FE"/>
    <w:rsid w:val="00EA6862"/>
    <w:rsid w:val="00EA795A"/>
    <w:rsid w:val="00EB1471"/>
    <w:rsid w:val="00EB1A36"/>
    <w:rsid w:val="00EB3968"/>
    <w:rsid w:val="00EB42D7"/>
    <w:rsid w:val="00EB559E"/>
    <w:rsid w:val="00EB580A"/>
    <w:rsid w:val="00EB5A61"/>
    <w:rsid w:val="00EB5BFE"/>
    <w:rsid w:val="00EB5ED0"/>
    <w:rsid w:val="00EB6563"/>
    <w:rsid w:val="00EB696E"/>
    <w:rsid w:val="00EB7DB5"/>
    <w:rsid w:val="00EC0383"/>
    <w:rsid w:val="00EC1D33"/>
    <w:rsid w:val="00EC2E93"/>
    <w:rsid w:val="00EC333C"/>
    <w:rsid w:val="00EC45F4"/>
    <w:rsid w:val="00EC48B2"/>
    <w:rsid w:val="00EC4EC9"/>
    <w:rsid w:val="00EC5182"/>
    <w:rsid w:val="00EC53DC"/>
    <w:rsid w:val="00EC5E1C"/>
    <w:rsid w:val="00EC6294"/>
    <w:rsid w:val="00EC67A9"/>
    <w:rsid w:val="00EC71C4"/>
    <w:rsid w:val="00EC71D1"/>
    <w:rsid w:val="00EC729D"/>
    <w:rsid w:val="00EC7307"/>
    <w:rsid w:val="00EC755E"/>
    <w:rsid w:val="00EC7EC3"/>
    <w:rsid w:val="00ED068F"/>
    <w:rsid w:val="00ED1B6F"/>
    <w:rsid w:val="00ED2F39"/>
    <w:rsid w:val="00ED6425"/>
    <w:rsid w:val="00ED71ED"/>
    <w:rsid w:val="00ED7839"/>
    <w:rsid w:val="00ED7D51"/>
    <w:rsid w:val="00EE031C"/>
    <w:rsid w:val="00EE03F2"/>
    <w:rsid w:val="00EE0977"/>
    <w:rsid w:val="00EE1649"/>
    <w:rsid w:val="00EE1BD1"/>
    <w:rsid w:val="00EE1DC7"/>
    <w:rsid w:val="00EE1FD5"/>
    <w:rsid w:val="00EE2BAD"/>
    <w:rsid w:val="00EE2BE3"/>
    <w:rsid w:val="00EE2DEA"/>
    <w:rsid w:val="00EE3AE1"/>
    <w:rsid w:val="00EE67C0"/>
    <w:rsid w:val="00EE6C4E"/>
    <w:rsid w:val="00EE7396"/>
    <w:rsid w:val="00EE7783"/>
    <w:rsid w:val="00EF024F"/>
    <w:rsid w:val="00EF101E"/>
    <w:rsid w:val="00EF1DE9"/>
    <w:rsid w:val="00EF3AE4"/>
    <w:rsid w:val="00EF434A"/>
    <w:rsid w:val="00EF4FF2"/>
    <w:rsid w:val="00EF5631"/>
    <w:rsid w:val="00EF5825"/>
    <w:rsid w:val="00EF677A"/>
    <w:rsid w:val="00EF6E14"/>
    <w:rsid w:val="00EF7C96"/>
    <w:rsid w:val="00EF7E5A"/>
    <w:rsid w:val="00F000D7"/>
    <w:rsid w:val="00F01182"/>
    <w:rsid w:val="00F012F0"/>
    <w:rsid w:val="00F0199B"/>
    <w:rsid w:val="00F01C93"/>
    <w:rsid w:val="00F020AA"/>
    <w:rsid w:val="00F021DC"/>
    <w:rsid w:val="00F021F1"/>
    <w:rsid w:val="00F02A85"/>
    <w:rsid w:val="00F02F6D"/>
    <w:rsid w:val="00F030BD"/>
    <w:rsid w:val="00F068BB"/>
    <w:rsid w:val="00F06ED4"/>
    <w:rsid w:val="00F0733C"/>
    <w:rsid w:val="00F07A15"/>
    <w:rsid w:val="00F113CF"/>
    <w:rsid w:val="00F12563"/>
    <w:rsid w:val="00F12C9E"/>
    <w:rsid w:val="00F14DFE"/>
    <w:rsid w:val="00F15A11"/>
    <w:rsid w:val="00F15E31"/>
    <w:rsid w:val="00F15FE0"/>
    <w:rsid w:val="00F16861"/>
    <w:rsid w:val="00F1764E"/>
    <w:rsid w:val="00F207F5"/>
    <w:rsid w:val="00F21B24"/>
    <w:rsid w:val="00F22A76"/>
    <w:rsid w:val="00F22B5F"/>
    <w:rsid w:val="00F23418"/>
    <w:rsid w:val="00F25119"/>
    <w:rsid w:val="00F26045"/>
    <w:rsid w:val="00F2667D"/>
    <w:rsid w:val="00F267F7"/>
    <w:rsid w:val="00F26DE0"/>
    <w:rsid w:val="00F26EEA"/>
    <w:rsid w:val="00F27366"/>
    <w:rsid w:val="00F307AA"/>
    <w:rsid w:val="00F30EC4"/>
    <w:rsid w:val="00F315DB"/>
    <w:rsid w:val="00F316CE"/>
    <w:rsid w:val="00F31F88"/>
    <w:rsid w:val="00F324E8"/>
    <w:rsid w:val="00F32914"/>
    <w:rsid w:val="00F32D47"/>
    <w:rsid w:val="00F33E1A"/>
    <w:rsid w:val="00F353F5"/>
    <w:rsid w:val="00F3580F"/>
    <w:rsid w:val="00F3603F"/>
    <w:rsid w:val="00F3790D"/>
    <w:rsid w:val="00F4008D"/>
    <w:rsid w:val="00F40E67"/>
    <w:rsid w:val="00F41298"/>
    <w:rsid w:val="00F4146C"/>
    <w:rsid w:val="00F41837"/>
    <w:rsid w:val="00F418E8"/>
    <w:rsid w:val="00F42CAA"/>
    <w:rsid w:val="00F43527"/>
    <w:rsid w:val="00F461FD"/>
    <w:rsid w:val="00F46998"/>
    <w:rsid w:val="00F46C5F"/>
    <w:rsid w:val="00F47375"/>
    <w:rsid w:val="00F5097F"/>
    <w:rsid w:val="00F5164D"/>
    <w:rsid w:val="00F51A19"/>
    <w:rsid w:val="00F53D17"/>
    <w:rsid w:val="00F553E1"/>
    <w:rsid w:val="00F5569A"/>
    <w:rsid w:val="00F55AF8"/>
    <w:rsid w:val="00F619E1"/>
    <w:rsid w:val="00F61F6D"/>
    <w:rsid w:val="00F61F8D"/>
    <w:rsid w:val="00F62171"/>
    <w:rsid w:val="00F6248E"/>
    <w:rsid w:val="00F631F5"/>
    <w:rsid w:val="00F64532"/>
    <w:rsid w:val="00F64997"/>
    <w:rsid w:val="00F65954"/>
    <w:rsid w:val="00F65990"/>
    <w:rsid w:val="00F65BC8"/>
    <w:rsid w:val="00F66338"/>
    <w:rsid w:val="00F66FD0"/>
    <w:rsid w:val="00F673E6"/>
    <w:rsid w:val="00F70421"/>
    <w:rsid w:val="00F70AB5"/>
    <w:rsid w:val="00F719EA"/>
    <w:rsid w:val="00F73195"/>
    <w:rsid w:val="00F751A1"/>
    <w:rsid w:val="00F75352"/>
    <w:rsid w:val="00F755E7"/>
    <w:rsid w:val="00F75933"/>
    <w:rsid w:val="00F7637C"/>
    <w:rsid w:val="00F770DA"/>
    <w:rsid w:val="00F77A54"/>
    <w:rsid w:val="00F77B53"/>
    <w:rsid w:val="00F80140"/>
    <w:rsid w:val="00F80443"/>
    <w:rsid w:val="00F8074E"/>
    <w:rsid w:val="00F80D48"/>
    <w:rsid w:val="00F81681"/>
    <w:rsid w:val="00F81E00"/>
    <w:rsid w:val="00F82695"/>
    <w:rsid w:val="00F8424D"/>
    <w:rsid w:val="00F84901"/>
    <w:rsid w:val="00F8493F"/>
    <w:rsid w:val="00F84E54"/>
    <w:rsid w:val="00F86727"/>
    <w:rsid w:val="00F87ACD"/>
    <w:rsid w:val="00F911F8"/>
    <w:rsid w:val="00F91C4E"/>
    <w:rsid w:val="00F92300"/>
    <w:rsid w:val="00F93048"/>
    <w:rsid w:val="00F937A3"/>
    <w:rsid w:val="00F93AF2"/>
    <w:rsid w:val="00F93B1A"/>
    <w:rsid w:val="00F93EEE"/>
    <w:rsid w:val="00F93FEF"/>
    <w:rsid w:val="00F95EB3"/>
    <w:rsid w:val="00F9677B"/>
    <w:rsid w:val="00F969F9"/>
    <w:rsid w:val="00F971C2"/>
    <w:rsid w:val="00F97664"/>
    <w:rsid w:val="00F97B50"/>
    <w:rsid w:val="00FA01AC"/>
    <w:rsid w:val="00FA1AC2"/>
    <w:rsid w:val="00FA1DA6"/>
    <w:rsid w:val="00FA2D86"/>
    <w:rsid w:val="00FA2EBE"/>
    <w:rsid w:val="00FA3ABD"/>
    <w:rsid w:val="00FA455B"/>
    <w:rsid w:val="00FA51FC"/>
    <w:rsid w:val="00FA6787"/>
    <w:rsid w:val="00FA6C6C"/>
    <w:rsid w:val="00FB00BF"/>
    <w:rsid w:val="00FB0BF7"/>
    <w:rsid w:val="00FB28D8"/>
    <w:rsid w:val="00FB4067"/>
    <w:rsid w:val="00FB48FE"/>
    <w:rsid w:val="00FB4D71"/>
    <w:rsid w:val="00FB5377"/>
    <w:rsid w:val="00FB5544"/>
    <w:rsid w:val="00FB69E7"/>
    <w:rsid w:val="00FB7ECA"/>
    <w:rsid w:val="00FC05D3"/>
    <w:rsid w:val="00FC24A9"/>
    <w:rsid w:val="00FC2F2F"/>
    <w:rsid w:val="00FC321B"/>
    <w:rsid w:val="00FC36F8"/>
    <w:rsid w:val="00FC4FAB"/>
    <w:rsid w:val="00FC5586"/>
    <w:rsid w:val="00FC58CC"/>
    <w:rsid w:val="00FC5B96"/>
    <w:rsid w:val="00FC6B2F"/>
    <w:rsid w:val="00FC7870"/>
    <w:rsid w:val="00FD032B"/>
    <w:rsid w:val="00FD079B"/>
    <w:rsid w:val="00FD11F3"/>
    <w:rsid w:val="00FD3A73"/>
    <w:rsid w:val="00FD4190"/>
    <w:rsid w:val="00FD506B"/>
    <w:rsid w:val="00FD5475"/>
    <w:rsid w:val="00FD61D3"/>
    <w:rsid w:val="00FD7494"/>
    <w:rsid w:val="00FD7D4E"/>
    <w:rsid w:val="00FE0753"/>
    <w:rsid w:val="00FE08F0"/>
    <w:rsid w:val="00FE0ED3"/>
    <w:rsid w:val="00FE13E3"/>
    <w:rsid w:val="00FE1E27"/>
    <w:rsid w:val="00FE3224"/>
    <w:rsid w:val="00FE37D1"/>
    <w:rsid w:val="00FE3EB5"/>
    <w:rsid w:val="00FE4811"/>
    <w:rsid w:val="00FE65D6"/>
    <w:rsid w:val="00FE7751"/>
    <w:rsid w:val="00FE7D22"/>
    <w:rsid w:val="00FE7EC1"/>
    <w:rsid w:val="00FF0571"/>
    <w:rsid w:val="00FF0DC4"/>
    <w:rsid w:val="00FF2806"/>
    <w:rsid w:val="00FF324A"/>
    <w:rsid w:val="00FF629E"/>
    <w:rsid w:val="00FF7608"/>
    <w:rsid w:val="016ED36D"/>
    <w:rsid w:val="01C40703"/>
    <w:rsid w:val="01FC0757"/>
    <w:rsid w:val="022A5043"/>
    <w:rsid w:val="027FC4E5"/>
    <w:rsid w:val="02D3A904"/>
    <w:rsid w:val="037EAF5B"/>
    <w:rsid w:val="038CD4E6"/>
    <w:rsid w:val="03B535EB"/>
    <w:rsid w:val="03D3B231"/>
    <w:rsid w:val="047EA9F0"/>
    <w:rsid w:val="054AD919"/>
    <w:rsid w:val="05F57280"/>
    <w:rsid w:val="064F11C5"/>
    <w:rsid w:val="06690E08"/>
    <w:rsid w:val="07164675"/>
    <w:rsid w:val="07B8DAD7"/>
    <w:rsid w:val="09310BC5"/>
    <w:rsid w:val="095C5451"/>
    <w:rsid w:val="09DF0855"/>
    <w:rsid w:val="09EE11B5"/>
    <w:rsid w:val="0A0E669F"/>
    <w:rsid w:val="0A1BCC4F"/>
    <w:rsid w:val="0A2ECE2B"/>
    <w:rsid w:val="0B16644E"/>
    <w:rsid w:val="0BA2E99D"/>
    <w:rsid w:val="0BCAD439"/>
    <w:rsid w:val="0BCD893F"/>
    <w:rsid w:val="0CD201EC"/>
    <w:rsid w:val="0CD57B66"/>
    <w:rsid w:val="0D43707E"/>
    <w:rsid w:val="0D5525E0"/>
    <w:rsid w:val="0D5A7CA9"/>
    <w:rsid w:val="0D8D757F"/>
    <w:rsid w:val="0DAC42F5"/>
    <w:rsid w:val="0EDA8A5F"/>
    <w:rsid w:val="0EE052E2"/>
    <w:rsid w:val="0EEF9EEC"/>
    <w:rsid w:val="0F037676"/>
    <w:rsid w:val="0F0CA74D"/>
    <w:rsid w:val="0F575520"/>
    <w:rsid w:val="0F696CC4"/>
    <w:rsid w:val="0F6D0DDF"/>
    <w:rsid w:val="0F8F67E7"/>
    <w:rsid w:val="0F96F9D2"/>
    <w:rsid w:val="104E49D9"/>
    <w:rsid w:val="105D3263"/>
    <w:rsid w:val="10FBAEEE"/>
    <w:rsid w:val="1116D1FB"/>
    <w:rsid w:val="111EC9E9"/>
    <w:rsid w:val="11550304"/>
    <w:rsid w:val="11E3EA0E"/>
    <w:rsid w:val="123CCAC3"/>
    <w:rsid w:val="1260E6A2"/>
    <w:rsid w:val="1263B6DA"/>
    <w:rsid w:val="12D39D5A"/>
    <w:rsid w:val="12FF14CC"/>
    <w:rsid w:val="130D5F5E"/>
    <w:rsid w:val="13304ADF"/>
    <w:rsid w:val="13318F94"/>
    <w:rsid w:val="13ADFB82"/>
    <w:rsid w:val="13B12045"/>
    <w:rsid w:val="14025C1C"/>
    <w:rsid w:val="141A4AAE"/>
    <w:rsid w:val="14248A60"/>
    <w:rsid w:val="146C74D2"/>
    <w:rsid w:val="1483DEF0"/>
    <w:rsid w:val="14AD7B45"/>
    <w:rsid w:val="1515BD06"/>
    <w:rsid w:val="15A9568D"/>
    <w:rsid w:val="16561F5A"/>
    <w:rsid w:val="167C5DAC"/>
    <w:rsid w:val="16B48F92"/>
    <w:rsid w:val="16BAA4E1"/>
    <w:rsid w:val="16D16884"/>
    <w:rsid w:val="16E34839"/>
    <w:rsid w:val="17AC031A"/>
    <w:rsid w:val="17BA0524"/>
    <w:rsid w:val="17EFCB19"/>
    <w:rsid w:val="18168FDE"/>
    <w:rsid w:val="18262444"/>
    <w:rsid w:val="183FD5C1"/>
    <w:rsid w:val="1858FE1E"/>
    <w:rsid w:val="187E3515"/>
    <w:rsid w:val="189581CA"/>
    <w:rsid w:val="18C05674"/>
    <w:rsid w:val="194D1EB1"/>
    <w:rsid w:val="197AF81B"/>
    <w:rsid w:val="19B22D6E"/>
    <w:rsid w:val="1A07B318"/>
    <w:rsid w:val="1A7047AA"/>
    <w:rsid w:val="1A7C5187"/>
    <w:rsid w:val="1B0A68A1"/>
    <w:rsid w:val="1B4D27AF"/>
    <w:rsid w:val="1B57BC55"/>
    <w:rsid w:val="1C4D16E0"/>
    <w:rsid w:val="1C74B82B"/>
    <w:rsid w:val="1C7F743D"/>
    <w:rsid w:val="1CA56236"/>
    <w:rsid w:val="1CCA2210"/>
    <w:rsid w:val="1CCD4151"/>
    <w:rsid w:val="1D1346E4"/>
    <w:rsid w:val="1DDF6223"/>
    <w:rsid w:val="1E545D8B"/>
    <w:rsid w:val="1E876585"/>
    <w:rsid w:val="1EA14566"/>
    <w:rsid w:val="1EA4EAFF"/>
    <w:rsid w:val="1EB46E0E"/>
    <w:rsid w:val="2057AD0D"/>
    <w:rsid w:val="207040E1"/>
    <w:rsid w:val="207D9A8A"/>
    <w:rsid w:val="20C3F84D"/>
    <w:rsid w:val="213EAA99"/>
    <w:rsid w:val="214DF0C3"/>
    <w:rsid w:val="219BF895"/>
    <w:rsid w:val="21A9F6E6"/>
    <w:rsid w:val="220C1142"/>
    <w:rsid w:val="226D3A47"/>
    <w:rsid w:val="22C9E233"/>
    <w:rsid w:val="22FC5229"/>
    <w:rsid w:val="2302E981"/>
    <w:rsid w:val="23707278"/>
    <w:rsid w:val="2469F3B0"/>
    <w:rsid w:val="24AA76B2"/>
    <w:rsid w:val="24AB9403"/>
    <w:rsid w:val="24F6A709"/>
    <w:rsid w:val="256220C8"/>
    <w:rsid w:val="25D94AD0"/>
    <w:rsid w:val="25F65CA2"/>
    <w:rsid w:val="26265683"/>
    <w:rsid w:val="26438156"/>
    <w:rsid w:val="26888751"/>
    <w:rsid w:val="26A65796"/>
    <w:rsid w:val="26CD5633"/>
    <w:rsid w:val="26E3EDDF"/>
    <w:rsid w:val="2716534C"/>
    <w:rsid w:val="275C3B44"/>
    <w:rsid w:val="27ECC686"/>
    <w:rsid w:val="2976B8B7"/>
    <w:rsid w:val="2987D58C"/>
    <w:rsid w:val="29DC94C6"/>
    <w:rsid w:val="2A2DE2C9"/>
    <w:rsid w:val="2A3AE8B4"/>
    <w:rsid w:val="2A8AD325"/>
    <w:rsid w:val="2B3D8FA5"/>
    <w:rsid w:val="2B77A704"/>
    <w:rsid w:val="2B84EF0C"/>
    <w:rsid w:val="2BCDDC80"/>
    <w:rsid w:val="2BD9BB55"/>
    <w:rsid w:val="2BE31838"/>
    <w:rsid w:val="2BECA3AA"/>
    <w:rsid w:val="2BF18C22"/>
    <w:rsid w:val="2C61A312"/>
    <w:rsid w:val="2CC037A9"/>
    <w:rsid w:val="2CF35C49"/>
    <w:rsid w:val="2D01C2FA"/>
    <w:rsid w:val="2DAE2755"/>
    <w:rsid w:val="2DF4BC9F"/>
    <w:rsid w:val="2E040544"/>
    <w:rsid w:val="2E459C28"/>
    <w:rsid w:val="2E958EA1"/>
    <w:rsid w:val="2EB7F1AF"/>
    <w:rsid w:val="2F2807CB"/>
    <w:rsid w:val="2F8D38CC"/>
    <w:rsid w:val="2FD454FF"/>
    <w:rsid w:val="30629DD4"/>
    <w:rsid w:val="3103F26B"/>
    <w:rsid w:val="3199A06D"/>
    <w:rsid w:val="33013B1C"/>
    <w:rsid w:val="33024D62"/>
    <w:rsid w:val="330A70CD"/>
    <w:rsid w:val="33629DCD"/>
    <w:rsid w:val="33772104"/>
    <w:rsid w:val="33C75AF2"/>
    <w:rsid w:val="34426362"/>
    <w:rsid w:val="346FE063"/>
    <w:rsid w:val="347F3ED5"/>
    <w:rsid w:val="3487B877"/>
    <w:rsid w:val="3548C1B9"/>
    <w:rsid w:val="3551A878"/>
    <w:rsid w:val="35773E1C"/>
    <w:rsid w:val="35803218"/>
    <w:rsid w:val="365E6416"/>
    <w:rsid w:val="36D83A7A"/>
    <w:rsid w:val="36FC7C63"/>
    <w:rsid w:val="37881149"/>
    <w:rsid w:val="3830466D"/>
    <w:rsid w:val="38449FAB"/>
    <w:rsid w:val="3889CA59"/>
    <w:rsid w:val="39092D78"/>
    <w:rsid w:val="3946B7EB"/>
    <w:rsid w:val="3984ED95"/>
    <w:rsid w:val="3989A4FD"/>
    <w:rsid w:val="39B6ED70"/>
    <w:rsid w:val="39D2DB76"/>
    <w:rsid w:val="3ACEB6B8"/>
    <w:rsid w:val="3B0FEDA5"/>
    <w:rsid w:val="3B413667"/>
    <w:rsid w:val="3C9D35D6"/>
    <w:rsid w:val="3C9FCC30"/>
    <w:rsid w:val="3CAE4F18"/>
    <w:rsid w:val="3CD65B73"/>
    <w:rsid w:val="3D0E9973"/>
    <w:rsid w:val="3D1C3DB1"/>
    <w:rsid w:val="3D3644B8"/>
    <w:rsid w:val="3D3CBD97"/>
    <w:rsid w:val="3E5E58C0"/>
    <w:rsid w:val="3E7E2FF5"/>
    <w:rsid w:val="3E8E4D1A"/>
    <w:rsid w:val="3EA47B93"/>
    <w:rsid w:val="3EB83B92"/>
    <w:rsid w:val="3EE6444D"/>
    <w:rsid w:val="3F049DB5"/>
    <w:rsid w:val="3F365A88"/>
    <w:rsid w:val="3FAF679E"/>
    <w:rsid w:val="3FB7B8D0"/>
    <w:rsid w:val="3FCD2D1F"/>
    <w:rsid w:val="403C7BAF"/>
    <w:rsid w:val="4055D8FA"/>
    <w:rsid w:val="4059B1BA"/>
    <w:rsid w:val="408FB918"/>
    <w:rsid w:val="40A06E16"/>
    <w:rsid w:val="4101BF28"/>
    <w:rsid w:val="4103D967"/>
    <w:rsid w:val="415A14F6"/>
    <w:rsid w:val="41B68A71"/>
    <w:rsid w:val="425CC073"/>
    <w:rsid w:val="4279F67E"/>
    <w:rsid w:val="428EAB8B"/>
    <w:rsid w:val="42C3CB6F"/>
    <w:rsid w:val="43007ECA"/>
    <w:rsid w:val="435BFBC6"/>
    <w:rsid w:val="43E6B3ED"/>
    <w:rsid w:val="447754A2"/>
    <w:rsid w:val="447F9558"/>
    <w:rsid w:val="44A63B79"/>
    <w:rsid w:val="44E24DCC"/>
    <w:rsid w:val="4511BDD2"/>
    <w:rsid w:val="4535CFB5"/>
    <w:rsid w:val="4591684C"/>
    <w:rsid w:val="459BB170"/>
    <w:rsid w:val="45FA5652"/>
    <w:rsid w:val="4608FE0F"/>
    <w:rsid w:val="4609372E"/>
    <w:rsid w:val="46AD8427"/>
    <w:rsid w:val="47078B64"/>
    <w:rsid w:val="4843AFBC"/>
    <w:rsid w:val="48B5C9EC"/>
    <w:rsid w:val="48E9D11D"/>
    <w:rsid w:val="490628E5"/>
    <w:rsid w:val="4939B22C"/>
    <w:rsid w:val="4AD720E8"/>
    <w:rsid w:val="4B28A281"/>
    <w:rsid w:val="4BD4558E"/>
    <w:rsid w:val="4C72A8D9"/>
    <w:rsid w:val="4CA9668D"/>
    <w:rsid w:val="4CC44C97"/>
    <w:rsid w:val="4CF0A2F8"/>
    <w:rsid w:val="4D6097B6"/>
    <w:rsid w:val="4D862F53"/>
    <w:rsid w:val="4DB27D6E"/>
    <w:rsid w:val="4E44629C"/>
    <w:rsid w:val="4EAF6466"/>
    <w:rsid w:val="4F0F913D"/>
    <w:rsid w:val="4F3F66C8"/>
    <w:rsid w:val="4F55568D"/>
    <w:rsid w:val="4FCE9A1C"/>
    <w:rsid w:val="507E46CD"/>
    <w:rsid w:val="50ADCA3C"/>
    <w:rsid w:val="50BDEB7F"/>
    <w:rsid w:val="50F604BC"/>
    <w:rsid w:val="514619FC"/>
    <w:rsid w:val="5148336C"/>
    <w:rsid w:val="5182BFB9"/>
    <w:rsid w:val="5189CE5B"/>
    <w:rsid w:val="53CB166C"/>
    <w:rsid w:val="56313653"/>
    <w:rsid w:val="579DAA8D"/>
    <w:rsid w:val="57B3DE57"/>
    <w:rsid w:val="580A8A28"/>
    <w:rsid w:val="587DE052"/>
    <w:rsid w:val="5893493C"/>
    <w:rsid w:val="58E225C1"/>
    <w:rsid w:val="590BDC21"/>
    <w:rsid w:val="593CADA5"/>
    <w:rsid w:val="597C46C4"/>
    <w:rsid w:val="59BBC365"/>
    <w:rsid w:val="59F20CE0"/>
    <w:rsid w:val="5A1CB6AF"/>
    <w:rsid w:val="5A484AF3"/>
    <w:rsid w:val="5A948DA0"/>
    <w:rsid w:val="5AC00A96"/>
    <w:rsid w:val="5B619AEF"/>
    <w:rsid w:val="5B6B0C1E"/>
    <w:rsid w:val="5BD9ABFE"/>
    <w:rsid w:val="5C71B3AA"/>
    <w:rsid w:val="5C79AB3C"/>
    <w:rsid w:val="5CBB65A1"/>
    <w:rsid w:val="5D326EA3"/>
    <w:rsid w:val="5D82B2B2"/>
    <w:rsid w:val="5DC52932"/>
    <w:rsid w:val="5DE52B23"/>
    <w:rsid w:val="5E11B0AD"/>
    <w:rsid w:val="5E290714"/>
    <w:rsid w:val="5E632960"/>
    <w:rsid w:val="5F5E781A"/>
    <w:rsid w:val="5FD44980"/>
    <w:rsid w:val="5FE2AA3C"/>
    <w:rsid w:val="602908F2"/>
    <w:rsid w:val="6085F94E"/>
    <w:rsid w:val="60DDF17C"/>
    <w:rsid w:val="61123BCD"/>
    <w:rsid w:val="614D1C5F"/>
    <w:rsid w:val="618A81C8"/>
    <w:rsid w:val="61F51FC1"/>
    <w:rsid w:val="62890807"/>
    <w:rsid w:val="62F125B2"/>
    <w:rsid w:val="6306718C"/>
    <w:rsid w:val="63506770"/>
    <w:rsid w:val="6360A9B4"/>
    <w:rsid w:val="636516F4"/>
    <w:rsid w:val="63C398F5"/>
    <w:rsid w:val="63F39A93"/>
    <w:rsid w:val="6481C8C4"/>
    <w:rsid w:val="6522D06A"/>
    <w:rsid w:val="656C7107"/>
    <w:rsid w:val="65E1590A"/>
    <w:rsid w:val="65F335F1"/>
    <w:rsid w:val="6721F4B3"/>
    <w:rsid w:val="678C0D69"/>
    <w:rsid w:val="679E7482"/>
    <w:rsid w:val="67B8EE88"/>
    <w:rsid w:val="67D08312"/>
    <w:rsid w:val="67EA88BA"/>
    <w:rsid w:val="68082507"/>
    <w:rsid w:val="682FA92D"/>
    <w:rsid w:val="68503C1D"/>
    <w:rsid w:val="689FD00A"/>
    <w:rsid w:val="68C3FEF9"/>
    <w:rsid w:val="6947050C"/>
    <w:rsid w:val="6964FDA1"/>
    <w:rsid w:val="698ACD0B"/>
    <w:rsid w:val="698AF897"/>
    <w:rsid w:val="699BF643"/>
    <w:rsid w:val="6A5A30F7"/>
    <w:rsid w:val="6BCBFEAF"/>
    <w:rsid w:val="6BF3AA32"/>
    <w:rsid w:val="6BF565D6"/>
    <w:rsid w:val="6C6C5D39"/>
    <w:rsid w:val="6CFFAD47"/>
    <w:rsid w:val="6E6BE177"/>
    <w:rsid w:val="6EC758B0"/>
    <w:rsid w:val="6F4972CB"/>
    <w:rsid w:val="6FF7F561"/>
    <w:rsid w:val="7105D02F"/>
    <w:rsid w:val="71B2C55F"/>
    <w:rsid w:val="71FCE6E6"/>
    <w:rsid w:val="723DDABF"/>
    <w:rsid w:val="723FCA02"/>
    <w:rsid w:val="72A2786C"/>
    <w:rsid w:val="730D3577"/>
    <w:rsid w:val="732B1F1C"/>
    <w:rsid w:val="73AFF241"/>
    <w:rsid w:val="741B6585"/>
    <w:rsid w:val="741F2860"/>
    <w:rsid w:val="744EA688"/>
    <w:rsid w:val="74538184"/>
    <w:rsid w:val="745A5253"/>
    <w:rsid w:val="74BB3BA8"/>
    <w:rsid w:val="74D56D38"/>
    <w:rsid w:val="74E8368E"/>
    <w:rsid w:val="75AF9AAE"/>
    <w:rsid w:val="75CA7E57"/>
    <w:rsid w:val="75E56935"/>
    <w:rsid w:val="76881DB5"/>
    <w:rsid w:val="769DCC67"/>
    <w:rsid w:val="77142008"/>
    <w:rsid w:val="77714D40"/>
    <w:rsid w:val="77843266"/>
    <w:rsid w:val="77CD2F70"/>
    <w:rsid w:val="77D281AD"/>
    <w:rsid w:val="77FAA476"/>
    <w:rsid w:val="785EC78F"/>
    <w:rsid w:val="78C093C8"/>
    <w:rsid w:val="78CBA629"/>
    <w:rsid w:val="7927D220"/>
    <w:rsid w:val="79A8DE5B"/>
    <w:rsid w:val="7B5C69C5"/>
    <w:rsid w:val="7B7ECE60"/>
    <w:rsid w:val="7BDE14A9"/>
    <w:rsid w:val="7C1556ED"/>
    <w:rsid w:val="7C8C2A1A"/>
    <w:rsid w:val="7CCD030C"/>
    <w:rsid w:val="7D21FEDB"/>
    <w:rsid w:val="7DA8351A"/>
    <w:rsid w:val="7DAD8273"/>
    <w:rsid w:val="7E2215BE"/>
    <w:rsid w:val="7EEB4B70"/>
    <w:rsid w:val="7F4F44FE"/>
    <w:rsid w:val="7F6025C6"/>
    <w:rsid w:val="7FB858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1026"/>
    <o:shapelayout v:ext="edit">
      <o:idmap v:ext="edit" data="1"/>
    </o:shapelayout>
  </w:shapeDefaults>
  <w:decimalSymbol w:val="."/>
  <w:listSeparator w:val=","/>
  <w14:docId w14:val="15C7A5F7"/>
  <w15:chartTrackingRefBased/>
  <w15:docId w15:val="{403244C5-03BF-43A2-B212-9FA4A64A0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D91"/>
    <w:pPr>
      <w:jc w:val="both"/>
    </w:pPr>
    <w:rPr>
      <w:sz w:val="24"/>
      <w:szCs w:val="24"/>
      <w:lang w:val="en-GB" w:eastAsia="en-GB"/>
    </w:rPr>
  </w:style>
  <w:style w:type="paragraph" w:styleId="Heading1">
    <w:name w:val="heading 1"/>
    <w:basedOn w:val="Normal"/>
    <w:next w:val="Normal"/>
    <w:link w:val="Heading1Char"/>
    <w:uiPriority w:val="9"/>
    <w:qFormat/>
    <w:rsid w:val="0023678C"/>
    <w:pPr>
      <w:keepNext/>
      <w:numPr>
        <w:numId w:val="1"/>
      </w:numPr>
      <w:outlineLvl w:val="0"/>
    </w:pPr>
    <w:rPr>
      <w:b/>
      <w:bCs/>
      <w:lang w:val="x-none" w:eastAsia="x-none"/>
    </w:rPr>
  </w:style>
  <w:style w:type="paragraph" w:styleId="Heading2">
    <w:name w:val="heading 2"/>
    <w:basedOn w:val="Normal"/>
    <w:next w:val="Normal"/>
    <w:link w:val="Heading2Char"/>
    <w:uiPriority w:val="9"/>
    <w:qFormat/>
    <w:rsid w:val="003D63B6"/>
    <w:pPr>
      <w:keepNext/>
      <w:numPr>
        <w:numId w:val="10"/>
      </w:numPr>
      <w:outlineLvl w:val="1"/>
    </w:pPr>
    <w:rPr>
      <w:b/>
      <w:bCs/>
      <w:lang w:val="x-none" w:eastAsia="x-none"/>
    </w:rPr>
  </w:style>
  <w:style w:type="paragraph" w:styleId="Heading3">
    <w:name w:val="heading 3"/>
    <w:basedOn w:val="Normal"/>
    <w:next w:val="Normal"/>
    <w:link w:val="Heading3Char"/>
    <w:uiPriority w:val="9"/>
    <w:semiHidden/>
    <w:unhideWhenUsed/>
    <w:qFormat/>
    <w:rsid w:val="00B92F4F"/>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B92F4F"/>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B92F4F"/>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B92F4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uiPriority w:val="99"/>
    <w:rsid w:val="001A5801"/>
    <w:rPr>
      <w:rFonts w:ascii="Arial" w:hAnsi="Arial" w:cs="Arial"/>
      <w:sz w:val="20"/>
      <w:szCs w:val="20"/>
    </w:rPr>
  </w:style>
  <w:style w:type="paragraph" w:styleId="Header">
    <w:name w:val="header"/>
    <w:basedOn w:val="Normal"/>
    <w:link w:val="HeaderChar"/>
    <w:uiPriority w:val="99"/>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aliases w:val="Recommendation,List Paragraph1,List Paragraph11,List Paragraph (numbered (a)),paragraph,References,Ha,Lapis Bulleted List,Dot pt,F5 List Paragraph,No Spacing1,List Paragraph Char Char Char,Indicator Text,Numbered Para 1,Bullet 1,WB Para,L"/>
    <w:basedOn w:val="Normal"/>
    <w:link w:val="ListParagraphChar"/>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aliases w:val="fn,f,FOOTNOTES,single space,Geneva 9,Font: Geneva 9,Boston 10,Fußnotentext_ppp,Fußnoten Tahoma,footnote text,ft,Footnote Text Char Char Char Char Char Char Char,Footnote Text1,Footnote Text1 Char,Footnote Text2,Fußnote,-E Fußnotentext,Cha"/>
    <w:basedOn w:val="Normal"/>
    <w:link w:val="FootnoteTextChar"/>
    <w:uiPriority w:val="99"/>
    <w:qFormat/>
    <w:rsid w:val="00967129"/>
    <w:rPr>
      <w:sz w:val="20"/>
      <w:szCs w:val="20"/>
    </w:rPr>
  </w:style>
  <w:style w:type="character" w:customStyle="1" w:styleId="FootnoteTextChar">
    <w:name w:val="Footnote Text Char"/>
    <w:aliases w:val="fn Char,f Char,FOOTNOTES Char,single space Char,Geneva 9 Char,Font: Geneva 9 Char,Boston 10 Char,Fußnotentext_ppp Char,Fußnoten Tahoma Char,footnote text Char,ft Char,Footnote Text Char Char Char Char Char Char Char Char,Fußnote Char"/>
    <w:basedOn w:val="DefaultParagraphFont"/>
    <w:link w:val="FootnoteText"/>
    <w:uiPriority w:val="99"/>
    <w:rsid w:val="00967129"/>
  </w:style>
  <w:style w:type="character" w:styleId="FootnoteReference">
    <w:name w:val="footnote reference"/>
    <w:aliases w:val="ftref,16 Point,Superscript 6 Point,SUPERS,SUPERS1,SUPERS2,SUPERS3,Superscript 6 Point + 11 pt,BVI fnr Char,BVI fnr Car Car Char,BVI fnr Car Char,BVI fnr Car Car Car Car Char,BVI fnr Car Car Car Car Char Char Char,fr,Ref,Char Char"/>
    <w:link w:val="ftrefCharCharCharChar2"/>
    <w:qFormat/>
    <w:rsid w:val="00967129"/>
    <w:rPr>
      <w:vertAlign w:val="superscript"/>
    </w:rPr>
  </w:style>
  <w:style w:type="character" w:styleId="Strong">
    <w:name w:val="Strong"/>
    <w:uiPriority w:val="22"/>
    <w:qFormat/>
    <w:rsid w:val="00092501"/>
    <w:rPr>
      <w:b/>
      <w:bCs/>
    </w:rPr>
  </w:style>
  <w:style w:type="table" w:styleId="TableGrid">
    <w:name w:val="Table Grid"/>
    <w:basedOn w:val="TableNormal"/>
    <w:uiPriority w:val="39"/>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textAlignment w:val="baseline"/>
    </w:pPr>
    <w:rPr>
      <w:rFonts w:ascii="Arial" w:hAnsi="Arial" w:cs="Arial"/>
      <w:sz w:val="20"/>
    </w:rPr>
  </w:style>
  <w:style w:type="paragraph" w:styleId="TOCHeading">
    <w:name w:val="TOC Heading"/>
    <w:basedOn w:val="Heading1"/>
    <w:next w:val="Normal"/>
    <w:uiPriority w:val="3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6457AD"/>
    <w:pPr>
      <w:tabs>
        <w:tab w:val="left" w:pos="660"/>
        <w:tab w:val="right" w:leader="dot" w:pos="9350"/>
      </w:tabs>
      <w:spacing w:after="240"/>
      <w:ind w:left="200"/>
    </w:pPr>
    <w:rPr>
      <w:b/>
      <w:noProof/>
      <w:sz w:val="20"/>
      <w:szCs w:val="20"/>
    </w:rPr>
  </w:style>
  <w:style w:type="character" w:customStyle="1" w:styleId="Heading1Char">
    <w:name w:val="Heading 1 Char"/>
    <w:link w:val="Heading1"/>
    <w:uiPriority w:val="9"/>
    <w:rsid w:val="003D63B6"/>
    <w:rPr>
      <w:b/>
      <w:bCs/>
      <w:sz w:val="24"/>
      <w:szCs w:val="24"/>
      <w:lang w:val="x-none" w:eastAsia="x-none"/>
    </w:rPr>
  </w:style>
  <w:style w:type="character" w:customStyle="1" w:styleId="Heading2Char">
    <w:name w:val="Heading 2 Char"/>
    <w:link w:val="Heading2"/>
    <w:uiPriority w:val="9"/>
    <w:rsid w:val="003D63B6"/>
    <w:rPr>
      <w:b/>
      <w:bCs/>
      <w:sz w:val="24"/>
      <w:szCs w:val="24"/>
      <w:lang w:val="x-none" w:eastAsia="x-none"/>
    </w:rPr>
  </w:style>
  <w:style w:type="paragraph" w:styleId="TOC1">
    <w:name w:val="toc 1"/>
    <w:basedOn w:val="Normal"/>
    <w:next w:val="Normal"/>
    <w:autoRedefine/>
    <w:uiPriority w:val="39"/>
    <w:rsid w:val="00F91C4E"/>
    <w:pPr>
      <w:tabs>
        <w:tab w:val="left" w:pos="440"/>
        <w:tab w:val="right" w:leader="dot" w:pos="10284"/>
      </w:tabs>
      <w:spacing w:line="360" w:lineRule="auto"/>
    </w:pPr>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uiPriority w:val="99"/>
    <w:rsid w:val="000134CC"/>
    <w:pPr>
      <w:spacing w:before="60" w:after="60"/>
    </w:pPr>
    <w:rPr>
      <w:rFonts w:cs="Arial"/>
      <w:b/>
      <w:bCs/>
      <w:snapToGrid w:val="0"/>
      <w:kern w:val="32"/>
      <w:sz w:val="24"/>
      <w:szCs w:val="32"/>
      <w:lang w:val="en-GB"/>
    </w:rPr>
  </w:style>
  <w:style w:type="paragraph" w:customStyle="1" w:styleId="H2">
    <w:name w:val="H2"/>
    <w:uiPriority w:val="99"/>
    <w:rsid w:val="000134CC"/>
    <w:rPr>
      <w:rFonts w:cs="Arial"/>
      <w:b/>
      <w:bCs/>
      <w:iCs/>
      <w:snapToGrid w:val="0"/>
      <w:sz w:val="22"/>
      <w:szCs w:val="28"/>
      <w:lang w:val="en-GB"/>
    </w:rPr>
  </w:style>
  <w:style w:type="character" w:customStyle="1" w:styleId="BodyTextChar">
    <w:name w:val="Body Text Char"/>
    <w:link w:val="BodyText"/>
    <w:uiPriority w:val="99"/>
    <w:rsid w:val="001A3551"/>
    <w:rPr>
      <w:rFonts w:ascii="Arial" w:hAnsi="Arial" w:cs="Arial"/>
      <w:lang w:val="en-US" w:eastAsia="en-US"/>
    </w:rPr>
  </w:style>
  <w:style w:type="character" w:customStyle="1" w:styleId="nobr">
    <w:name w:val="nobr"/>
    <w:rsid w:val="00C5262C"/>
  </w:style>
  <w:style w:type="character" w:styleId="Emphasis">
    <w:name w:val="Emphasis"/>
    <w:uiPriority w:val="20"/>
    <w:qFormat/>
    <w:rsid w:val="00F553E1"/>
    <w:rPr>
      <w:i/>
      <w:iCs/>
    </w:rPr>
  </w:style>
  <w:style w:type="character" w:customStyle="1" w:styleId="ListParagraphChar">
    <w:name w:val="List Paragraph Char"/>
    <w:aliases w:val="Recommendation Char,List Paragraph1 Char,List Paragraph11 Char,List Paragraph (numbered (a)) Char,paragraph Char,References Char,Ha Char,Lapis Bulleted List Char,Dot pt Char,F5 List Paragraph Char,No Spacing1 Char,Indicator Text Char"/>
    <w:link w:val="ListParagraph"/>
    <w:uiPriority w:val="34"/>
    <w:qFormat/>
    <w:rsid w:val="006A15F1"/>
    <w:rPr>
      <w:sz w:val="24"/>
      <w:szCs w:val="24"/>
      <w:lang w:val="en-US" w:eastAsia="en-US"/>
    </w:rPr>
  </w:style>
  <w:style w:type="character" w:styleId="UnresolvedMention">
    <w:name w:val="Unresolved Mention"/>
    <w:uiPriority w:val="99"/>
    <w:semiHidden/>
    <w:unhideWhenUsed/>
    <w:rsid w:val="00FA3ABD"/>
    <w:rPr>
      <w:color w:val="605E5C"/>
      <w:shd w:val="clear" w:color="auto" w:fill="E1DFDD"/>
    </w:rPr>
  </w:style>
  <w:style w:type="paragraph" w:customStyle="1" w:styleId="ftrefCharCharCharChar2">
    <w:name w:val="ftref Char Char Char Char2"/>
    <w:aliases w:val="Char Char Char Char Char Char2,Carattere Char1 Char Char Char Char2,Carattere Char Char Carattere Carattere Char Char Char Char Char Char2,single space Char Char Char Char Char2,Footnote Text Char1 Char2,ft Char3"/>
    <w:basedOn w:val="Normal"/>
    <w:next w:val="FootnoteText"/>
    <w:link w:val="FootnoteReference"/>
    <w:rsid w:val="00A042D5"/>
    <w:pPr>
      <w:spacing w:after="160" w:line="240" w:lineRule="exact"/>
      <w:jc w:val="left"/>
    </w:pPr>
    <w:rPr>
      <w:sz w:val="20"/>
      <w:szCs w:val="20"/>
      <w:vertAlign w:val="superscript"/>
    </w:rPr>
  </w:style>
  <w:style w:type="character" w:customStyle="1" w:styleId="Heading3Char">
    <w:name w:val="Heading 3 Char"/>
    <w:basedOn w:val="DefaultParagraphFont"/>
    <w:link w:val="Heading3"/>
    <w:uiPriority w:val="9"/>
    <w:semiHidden/>
    <w:rsid w:val="00B92F4F"/>
    <w:rPr>
      <w:b/>
      <w:sz w:val="28"/>
      <w:szCs w:val="28"/>
      <w:lang w:val="en-GB" w:eastAsia="en-GB"/>
    </w:rPr>
  </w:style>
  <w:style w:type="character" w:customStyle="1" w:styleId="Heading4Char">
    <w:name w:val="Heading 4 Char"/>
    <w:basedOn w:val="DefaultParagraphFont"/>
    <w:link w:val="Heading4"/>
    <w:uiPriority w:val="9"/>
    <w:semiHidden/>
    <w:rsid w:val="00B92F4F"/>
    <w:rPr>
      <w:b/>
      <w:sz w:val="24"/>
      <w:szCs w:val="24"/>
      <w:lang w:val="en-GB" w:eastAsia="en-GB"/>
    </w:rPr>
  </w:style>
  <w:style w:type="character" w:customStyle="1" w:styleId="Heading5Char">
    <w:name w:val="Heading 5 Char"/>
    <w:basedOn w:val="DefaultParagraphFont"/>
    <w:link w:val="Heading5"/>
    <w:uiPriority w:val="9"/>
    <w:semiHidden/>
    <w:rsid w:val="00B92F4F"/>
    <w:rPr>
      <w:b/>
      <w:sz w:val="22"/>
      <w:szCs w:val="22"/>
      <w:lang w:val="en-GB" w:eastAsia="en-GB"/>
    </w:rPr>
  </w:style>
  <w:style w:type="character" w:customStyle="1" w:styleId="Heading6Char">
    <w:name w:val="Heading 6 Char"/>
    <w:basedOn w:val="DefaultParagraphFont"/>
    <w:link w:val="Heading6"/>
    <w:uiPriority w:val="9"/>
    <w:semiHidden/>
    <w:rsid w:val="00B92F4F"/>
    <w:rPr>
      <w:b/>
      <w:lang w:val="en-GB" w:eastAsia="en-GB"/>
    </w:rPr>
  </w:style>
  <w:style w:type="paragraph" w:styleId="Title">
    <w:name w:val="Title"/>
    <w:basedOn w:val="Normal"/>
    <w:next w:val="Normal"/>
    <w:link w:val="TitleChar"/>
    <w:uiPriority w:val="10"/>
    <w:qFormat/>
    <w:rsid w:val="00B92F4F"/>
    <w:pPr>
      <w:keepNext/>
      <w:keepLines/>
      <w:spacing w:before="480" w:after="120"/>
    </w:pPr>
    <w:rPr>
      <w:b/>
      <w:sz w:val="72"/>
      <w:szCs w:val="72"/>
    </w:rPr>
  </w:style>
  <w:style w:type="character" w:customStyle="1" w:styleId="TitleChar">
    <w:name w:val="Title Char"/>
    <w:basedOn w:val="DefaultParagraphFont"/>
    <w:link w:val="Title"/>
    <w:uiPriority w:val="10"/>
    <w:rsid w:val="00B92F4F"/>
    <w:rPr>
      <w:b/>
      <w:sz w:val="72"/>
      <w:szCs w:val="72"/>
      <w:lang w:val="en-GB" w:eastAsia="en-GB"/>
    </w:rPr>
  </w:style>
  <w:style w:type="table" w:customStyle="1" w:styleId="TableGrid1">
    <w:name w:val="Table Grid1"/>
    <w:basedOn w:val="TableNormal"/>
    <w:next w:val="TableGrid"/>
    <w:uiPriority w:val="39"/>
    <w:rsid w:val="00B92F4F"/>
    <w:pPr>
      <w:jc w:val="both"/>
    </w:pPr>
    <w:rPr>
      <w:sz w:val="24"/>
      <w:szCs w:val="24"/>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B92F4F"/>
    <w:pPr>
      <w:widowControl w:val="0"/>
      <w:autoSpaceDE w:val="0"/>
      <w:autoSpaceDN w:val="0"/>
      <w:ind w:left="107"/>
      <w:jc w:val="left"/>
    </w:pPr>
    <w:rPr>
      <w:sz w:val="22"/>
      <w:szCs w:val="22"/>
      <w:lang w:val="en-US" w:eastAsia="en-US"/>
    </w:rPr>
  </w:style>
  <w:style w:type="character" w:customStyle="1" w:styleId="HeaderChar">
    <w:name w:val="Header Char"/>
    <w:basedOn w:val="DefaultParagraphFont"/>
    <w:link w:val="Header"/>
    <w:uiPriority w:val="99"/>
    <w:rsid w:val="00B92F4F"/>
    <w:rPr>
      <w:sz w:val="24"/>
      <w:szCs w:val="24"/>
      <w:lang w:val="en-GB" w:eastAsia="en-GB"/>
    </w:rPr>
  </w:style>
  <w:style w:type="paragraph" w:styleId="Subtitle">
    <w:name w:val="Subtitle"/>
    <w:basedOn w:val="Normal"/>
    <w:next w:val="Normal"/>
    <w:link w:val="SubtitleChar"/>
    <w:uiPriority w:val="11"/>
    <w:qFormat/>
    <w:rsid w:val="00B92F4F"/>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B92F4F"/>
    <w:rPr>
      <w:rFonts w:ascii="Georgia" w:eastAsia="Georgia" w:hAnsi="Georgia" w:cs="Georgia"/>
      <w:i/>
      <w:color w:val="666666"/>
      <w:sz w:val="48"/>
      <w:szCs w:val="48"/>
      <w:lang w:val="en-GB" w:eastAsia="en-GB"/>
    </w:rPr>
  </w:style>
  <w:style w:type="table" w:customStyle="1" w:styleId="17">
    <w:name w:val="17"/>
    <w:basedOn w:val="TableNormal"/>
    <w:rsid w:val="00B92F4F"/>
    <w:pPr>
      <w:jc w:val="both"/>
    </w:pPr>
    <w:rPr>
      <w:sz w:val="24"/>
      <w:szCs w:val="24"/>
      <w:lang w:eastAsia="en-GB"/>
    </w:rPr>
    <w:tblPr>
      <w:tblStyleRowBandSize w:val="1"/>
      <w:tblStyleColBandSize w:val="1"/>
      <w:tblCellMar>
        <w:left w:w="115" w:type="dxa"/>
        <w:right w:w="115" w:type="dxa"/>
      </w:tblCellMar>
    </w:tblPr>
  </w:style>
  <w:style w:type="table" w:customStyle="1" w:styleId="16">
    <w:name w:val="16"/>
    <w:basedOn w:val="TableNormal"/>
    <w:rsid w:val="00B92F4F"/>
    <w:pPr>
      <w:jc w:val="both"/>
    </w:pPr>
    <w:rPr>
      <w:sz w:val="24"/>
      <w:szCs w:val="24"/>
      <w:lang w:eastAsia="en-GB"/>
    </w:rPr>
    <w:tblPr>
      <w:tblStyleRowBandSize w:val="1"/>
      <w:tblStyleColBandSize w:val="1"/>
      <w:tblCellMar>
        <w:left w:w="115" w:type="dxa"/>
        <w:right w:w="115" w:type="dxa"/>
      </w:tblCellMar>
    </w:tblPr>
  </w:style>
  <w:style w:type="table" w:customStyle="1" w:styleId="15">
    <w:name w:val="15"/>
    <w:basedOn w:val="TableNormal"/>
    <w:rsid w:val="00B92F4F"/>
    <w:pPr>
      <w:jc w:val="both"/>
    </w:pPr>
    <w:rPr>
      <w:sz w:val="24"/>
      <w:szCs w:val="24"/>
      <w:lang w:eastAsia="en-GB"/>
    </w:rPr>
    <w:tblPr>
      <w:tblStyleRowBandSize w:val="1"/>
      <w:tblStyleColBandSize w:val="1"/>
      <w:tblCellMar>
        <w:left w:w="115" w:type="dxa"/>
        <w:right w:w="115" w:type="dxa"/>
      </w:tblCellMar>
    </w:tblPr>
  </w:style>
  <w:style w:type="table" w:customStyle="1" w:styleId="14">
    <w:name w:val="14"/>
    <w:basedOn w:val="TableNormal"/>
    <w:rsid w:val="00B92F4F"/>
    <w:pPr>
      <w:jc w:val="both"/>
    </w:pPr>
    <w:rPr>
      <w:sz w:val="24"/>
      <w:szCs w:val="24"/>
      <w:lang w:eastAsia="en-GB"/>
    </w:rPr>
    <w:tblPr>
      <w:tblStyleRowBandSize w:val="1"/>
      <w:tblStyleColBandSize w:val="1"/>
      <w:tblCellMar>
        <w:left w:w="115" w:type="dxa"/>
        <w:right w:w="115" w:type="dxa"/>
      </w:tblCellMar>
    </w:tblPr>
  </w:style>
  <w:style w:type="table" w:customStyle="1" w:styleId="13">
    <w:name w:val="13"/>
    <w:basedOn w:val="TableNormal"/>
    <w:rsid w:val="00B92F4F"/>
    <w:pPr>
      <w:jc w:val="both"/>
    </w:pPr>
    <w:rPr>
      <w:sz w:val="24"/>
      <w:szCs w:val="24"/>
      <w:lang w:eastAsia="en-GB"/>
    </w:rPr>
    <w:tblPr>
      <w:tblStyleRowBandSize w:val="1"/>
      <w:tblStyleColBandSize w:val="1"/>
      <w:tblCellMar>
        <w:left w:w="115" w:type="dxa"/>
        <w:right w:w="115" w:type="dxa"/>
      </w:tblCellMar>
    </w:tblPr>
  </w:style>
  <w:style w:type="table" w:customStyle="1" w:styleId="12">
    <w:name w:val="12"/>
    <w:basedOn w:val="TableNormal"/>
    <w:rsid w:val="00B92F4F"/>
    <w:pPr>
      <w:jc w:val="both"/>
    </w:pPr>
    <w:rPr>
      <w:sz w:val="24"/>
      <w:szCs w:val="24"/>
      <w:lang w:eastAsia="en-GB"/>
    </w:rPr>
    <w:tblPr>
      <w:tblStyleRowBandSize w:val="1"/>
      <w:tblStyleColBandSize w:val="1"/>
      <w:tblCellMar>
        <w:left w:w="115" w:type="dxa"/>
        <w:right w:w="115" w:type="dxa"/>
      </w:tblCellMar>
    </w:tblPr>
  </w:style>
  <w:style w:type="table" w:customStyle="1" w:styleId="11">
    <w:name w:val="11"/>
    <w:basedOn w:val="TableNormal"/>
    <w:rsid w:val="00B92F4F"/>
    <w:pPr>
      <w:jc w:val="both"/>
    </w:pPr>
    <w:rPr>
      <w:sz w:val="24"/>
      <w:szCs w:val="24"/>
      <w:lang w:eastAsia="en-GB"/>
    </w:rPr>
    <w:tblPr>
      <w:tblStyleRowBandSize w:val="1"/>
      <w:tblStyleColBandSize w:val="1"/>
      <w:tblCellMar>
        <w:left w:w="115" w:type="dxa"/>
        <w:right w:w="115" w:type="dxa"/>
      </w:tblCellMar>
    </w:tblPr>
  </w:style>
  <w:style w:type="table" w:customStyle="1" w:styleId="10">
    <w:name w:val="10"/>
    <w:basedOn w:val="TableNormal"/>
    <w:rsid w:val="00B92F4F"/>
    <w:pPr>
      <w:jc w:val="both"/>
    </w:pPr>
    <w:rPr>
      <w:sz w:val="24"/>
      <w:szCs w:val="24"/>
      <w:lang w:eastAsia="en-GB"/>
    </w:rPr>
    <w:tblPr>
      <w:tblStyleRowBandSize w:val="1"/>
      <w:tblStyleColBandSize w:val="1"/>
      <w:tblCellMar>
        <w:left w:w="115" w:type="dxa"/>
        <w:right w:w="115" w:type="dxa"/>
      </w:tblCellMar>
    </w:tblPr>
  </w:style>
  <w:style w:type="table" w:customStyle="1" w:styleId="9">
    <w:name w:val="9"/>
    <w:basedOn w:val="TableNormal"/>
    <w:rsid w:val="00B92F4F"/>
    <w:pPr>
      <w:jc w:val="both"/>
    </w:pPr>
    <w:rPr>
      <w:sz w:val="24"/>
      <w:szCs w:val="24"/>
      <w:lang w:eastAsia="en-GB"/>
    </w:rPr>
    <w:tblPr>
      <w:tblStyleRowBandSize w:val="1"/>
      <w:tblStyleColBandSize w:val="1"/>
      <w:tblCellMar>
        <w:left w:w="115" w:type="dxa"/>
        <w:right w:w="115" w:type="dxa"/>
      </w:tblCellMar>
    </w:tblPr>
  </w:style>
  <w:style w:type="table" w:customStyle="1" w:styleId="8">
    <w:name w:val="8"/>
    <w:basedOn w:val="TableNormal"/>
    <w:rsid w:val="00B92F4F"/>
    <w:pPr>
      <w:jc w:val="both"/>
    </w:pPr>
    <w:rPr>
      <w:sz w:val="24"/>
      <w:szCs w:val="24"/>
      <w:lang w:eastAsia="en-GB"/>
    </w:rPr>
    <w:tblPr>
      <w:tblStyleRowBandSize w:val="1"/>
      <w:tblStyleColBandSize w:val="1"/>
      <w:tblCellMar>
        <w:left w:w="115" w:type="dxa"/>
        <w:right w:w="115" w:type="dxa"/>
      </w:tblCellMar>
    </w:tblPr>
  </w:style>
  <w:style w:type="table" w:customStyle="1" w:styleId="7">
    <w:name w:val="7"/>
    <w:basedOn w:val="TableNormal"/>
    <w:rsid w:val="00B92F4F"/>
    <w:pPr>
      <w:jc w:val="both"/>
    </w:pPr>
    <w:rPr>
      <w:sz w:val="24"/>
      <w:szCs w:val="24"/>
      <w:lang w:eastAsia="en-GB"/>
    </w:rPr>
    <w:tblPr>
      <w:tblStyleRowBandSize w:val="1"/>
      <w:tblStyleColBandSize w:val="1"/>
      <w:tblCellMar>
        <w:left w:w="115" w:type="dxa"/>
        <w:right w:w="115" w:type="dxa"/>
      </w:tblCellMar>
    </w:tblPr>
  </w:style>
  <w:style w:type="table" w:customStyle="1" w:styleId="6">
    <w:name w:val="6"/>
    <w:basedOn w:val="TableNormal"/>
    <w:rsid w:val="00B92F4F"/>
    <w:pPr>
      <w:jc w:val="both"/>
    </w:pPr>
    <w:rPr>
      <w:sz w:val="24"/>
      <w:szCs w:val="24"/>
      <w:lang w:eastAsia="en-GB"/>
    </w:rPr>
    <w:tblPr>
      <w:tblStyleRowBandSize w:val="1"/>
      <w:tblStyleColBandSize w:val="1"/>
      <w:tblCellMar>
        <w:left w:w="115" w:type="dxa"/>
        <w:right w:w="115" w:type="dxa"/>
      </w:tblCellMar>
    </w:tblPr>
  </w:style>
  <w:style w:type="table" w:customStyle="1" w:styleId="5">
    <w:name w:val="5"/>
    <w:basedOn w:val="TableNormal"/>
    <w:rsid w:val="00B92F4F"/>
    <w:pPr>
      <w:jc w:val="both"/>
    </w:pPr>
    <w:rPr>
      <w:sz w:val="24"/>
      <w:szCs w:val="24"/>
      <w:lang w:eastAsia="en-GB"/>
    </w:rPr>
    <w:tblPr>
      <w:tblStyleRowBandSize w:val="1"/>
      <w:tblStyleColBandSize w:val="1"/>
      <w:tblCellMar>
        <w:left w:w="115" w:type="dxa"/>
        <w:right w:w="115" w:type="dxa"/>
      </w:tblCellMar>
    </w:tblPr>
  </w:style>
  <w:style w:type="table" w:customStyle="1" w:styleId="4">
    <w:name w:val="4"/>
    <w:basedOn w:val="TableNormal"/>
    <w:rsid w:val="00B92F4F"/>
    <w:pPr>
      <w:jc w:val="both"/>
    </w:pPr>
    <w:rPr>
      <w:sz w:val="24"/>
      <w:szCs w:val="24"/>
      <w:lang w:eastAsia="en-GB"/>
    </w:rPr>
    <w:tblPr>
      <w:tblStyleRowBandSize w:val="1"/>
      <w:tblStyleColBandSize w:val="1"/>
      <w:tblCellMar>
        <w:left w:w="115" w:type="dxa"/>
        <w:right w:w="115" w:type="dxa"/>
      </w:tblCellMar>
    </w:tblPr>
  </w:style>
  <w:style w:type="table" w:customStyle="1" w:styleId="3">
    <w:name w:val="3"/>
    <w:basedOn w:val="TableNormal"/>
    <w:rsid w:val="00B92F4F"/>
    <w:pPr>
      <w:jc w:val="both"/>
    </w:pPr>
    <w:rPr>
      <w:sz w:val="24"/>
      <w:szCs w:val="24"/>
      <w:lang w:eastAsia="en-GB"/>
    </w:rPr>
    <w:tblPr>
      <w:tblStyleRowBandSize w:val="1"/>
      <w:tblStyleColBandSize w:val="1"/>
      <w:tblCellMar>
        <w:left w:w="115" w:type="dxa"/>
        <w:right w:w="115" w:type="dxa"/>
      </w:tblCellMar>
    </w:tblPr>
  </w:style>
  <w:style w:type="table" w:customStyle="1" w:styleId="2">
    <w:name w:val="2"/>
    <w:basedOn w:val="TableNormal"/>
    <w:rsid w:val="00B92F4F"/>
    <w:pPr>
      <w:jc w:val="both"/>
    </w:pPr>
    <w:rPr>
      <w:sz w:val="24"/>
      <w:szCs w:val="24"/>
      <w:lang w:eastAsia="en-GB"/>
    </w:rPr>
    <w:tblPr>
      <w:tblStyleRowBandSize w:val="1"/>
      <w:tblStyleColBandSize w:val="1"/>
      <w:tblCellMar>
        <w:left w:w="115" w:type="dxa"/>
        <w:right w:w="115" w:type="dxa"/>
      </w:tblCellMar>
    </w:tblPr>
  </w:style>
  <w:style w:type="table" w:customStyle="1" w:styleId="1">
    <w:name w:val="1"/>
    <w:basedOn w:val="TableNormal"/>
    <w:rsid w:val="00B92F4F"/>
    <w:pPr>
      <w:jc w:val="both"/>
    </w:pPr>
    <w:rPr>
      <w:sz w:val="24"/>
      <w:szCs w:val="24"/>
      <w:lang w:eastAsia="en-GB"/>
    </w:rPr>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B92F4F"/>
    <w:pPr>
      <w:spacing w:after="200"/>
      <w:jc w:val="left"/>
    </w:pPr>
    <w:rPr>
      <w:rFonts w:asciiTheme="minorHAnsi" w:eastAsiaTheme="minorHAnsi" w:hAnsiTheme="minorHAnsi" w:cstheme="minorBidi"/>
      <w:i/>
      <w:iCs/>
      <w:color w:val="44546A" w:themeColor="text2"/>
      <w:sz w:val="18"/>
      <w:szCs w:val="18"/>
      <w:lang w:eastAsia="en-US"/>
    </w:rPr>
  </w:style>
  <w:style w:type="paragraph" w:styleId="TOC3">
    <w:name w:val="toc 3"/>
    <w:basedOn w:val="Normal"/>
    <w:next w:val="Normal"/>
    <w:autoRedefine/>
    <w:uiPriority w:val="39"/>
    <w:unhideWhenUsed/>
    <w:rsid w:val="00B92F4F"/>
    <w:pPr>
      <w:spacing w:after="100" w:line="259" w:lineRule="auto"/>
      <w:ind w:left="440"/>
      <w:jc w:val="left"/>
    </w:pPr>
    <w:rPr>
      <w:rFonts w:asciiTheme="minorHAnsi" w:eastAsiaTheme="minorEastAsia" w:hAnsiTheme="minorHAnsi"/>
      <w:sz w:val="22"/>
      <w:szCs w:val="22"/>
      <w:lang w:val="en-US" w:eastAsia="en-US"/>
    </w:rPr>
  </w:style>
  <w:style w:type="paragraph" w:styleId="Revision">
    <w:name w:val="Revision"/>
    <w:hidden/>
    <w:uiPriority w:val="99"/>
    <w:semiHidden/>
    <w:rsid w:val="00B92F4F"/>
    <w:rPr>
      <w:sz w:val="24"/>
      <w:szCs w:val="24"/>
      <w:lang w:val="en-GB" w:eastAsia="en-GB"/>
    </w:rPr>
  </w:style>
  <w:style w:type="paragraph" w:styleId="Quote">
    <w:name w:val="Quote"/>
    <w:basedOn w:val="Normal"/>
    <w:next w:val="Normal"/>
    <w:link w:val="QuoteChar"/>
    <w:uiPriority w:val="29"/>
    <w:qFormat/>
    <w:rsid w:val="00F5097F"/>
    <w:pPr>
      <w:spacing w:before="200" w:after="160" w:line="276" w:lineRule="auto"/>
      <w:ind w:left="864" w:right="864"/>
      <w:jc w:val="center"/>
    </w:pPr>
    <w:rPr>
      <w:rFonts w:asciiTheme="minorHAnsi" w:eastAsiaTheme="minorHAnsi" w:hAnsiTheme="minorHAnsi" w:cstheme="minorBidi"/>
      <w:i/>
      <w:iCs/>
      <w:color w:val="404040" w:themeColor="text1" w:themeTint="BF"/>
      <w:sz w:val="22"/>
      <w:szCs w:val="22"/>
      <w:lang w:eastAsia="en-US"/>
    </w:rPr>
  </w:style>
  <w:style w:type="character" w:customStyle="1" w:styleId="QuoteChar">
    <w:name w:val="Quote Char"/>
    <w:basedOn w:val="DefaultParagraphFont"/>
    <w:link w:val="Quote"/>
    <w:uiPriority w:val="29"/>
    <w:rsid w:val="00F5097F"/>
    <w:rPr>
      <w:rFonts w:asciiTheme="minorHAnsi" w:eastAsiaTheme="minorHAnsi" w:hAnsiTheme="minorHAnsi" w:cstheme="minorBidi"/>
      <w:i/>
      <w:iCs/>
      <w:color w:val="404040" w:themeColor="text1" w:themeTint="BF"/>
      <w:sz w:val="22"/>
      <w:szCs w:val="22"/>
      <w:lang w:val="en-GB"/>
    </w:rPr>
  </w:style>
  <w:style w:type="table" w:customStyle="1" w:styleId="TableGrid2">
    <w:name w:val="Table Grid2"/>
    <w:basedOn w:val="TableNormal"/>
    <w:next w:val="TableGrid"/>
    <w:uiPriority w:val="39"/>
    <w:rsid w:val="001B14F3"/>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number">
    <w:name w:val="isnumber"/>
    <w:basedOn w:val="DefaultParagraphFont"/>
    <w:rsid w:val="0070589D"/>
  </w:style>
  <w:style w:type="table" w:styleId="GridTable4-Accent1">
    <w:name w:val="Grid Table 4 Accent 1"/>
    <w:basedOn w:val="TableNormal"/>
    <w:uiPriority w:val="49"/>
    <w:rsid w:val="000A7A4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5924">
      <w:bodyDiv w:val="1"/>
      <w:marLeft w:val="0"/>
      <w:marRight w:val="0"/>
      <w:marTop w:val="0"/>
      <w:marBottom w:val="0"/>
      <w:divBdr>
        <w:top w:val="none" w:sz="0" w:space="0" w:color="auto"/>
        <w:left w:val="none" w:sz="0" w:space="0" w:color="auto"/>
        <w:bottom w:val="none" w:sz="0" w:space="0" w:color="auto"/>
        <w:right w:val="none" w:sz="0" w:space="0" w:color="auto"/>
      </w:divBdr>
    </w:div>
    <w:div w:id="170998927">
      <w:bodyDiv w:val="1"/>
      <w:marLeft w:val="0"/>
      <w:marRight w:val="0"/>
      <w:marTop w:val="0"/>
      <w:marBottom w:val="0"/>
      <w:divBdr>
        <w:top w:val="none" w:sz="0" w:space="0" w:color="auto"/>
        <w:left w:val="none" w:sz="0" w:space="0" w:color="auto"/>
        <w:bottom w:val="none" w:sz="0" w:space="0" w:color="auto"/>
        <w:right w:val="none" w:sz="0" w:space="0" w:color="auto"/>
      </w:divBdr>
    </w:div>
    <w:div w:id="240604368">
      <w:bodyDiv w:val="1"/>
      <w:marLeft w:val="0"/>
      <w:marRight w:val="0"/>
      <w:marTop w:val="0"/>
      <w:marBottom w:val="0"/>
      <w:divBdr>
        <w:top w:val="none" w:sz="0" w:space="0" w:color="auto"/>
        <w:left w:val="none" w:sz="0" w:space="0" w:color="auto"/>
        <w:bottom w:val="none" w:sz="0" w:space="0" w:color="auto"/>
        <w:right w:val="none" w:sz="0" w:space="0" w:color="auto"/>
      </w:divBdr>
    </w:div>
    <w:div w:id="276525177">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380129516">
      <w:bodyDiv w:val="1"/>
      <w:marLeft w:val="0"/>
      <w:marRight w:val="0"/>
      <w:marTop w:val="0"/>
      <w:marBottom w:val="0"/>
      <w:divBdr>
        <w:top w:val="none" w:sz="0" w:space="0" w:color="auto"/>
        <w:left w:val="none" w:sz="0" w:space="0" w:color="auto"/>
        <w:bottom w:val="none" w:sz="0" w:space="0" w:color="auto"/>
        <w:right w:val="none" w:sz="0" w:space="0" w:color="auto"/>
      </w:divBdr>
    </w:div>
    <w:div w:id="390926930">
      <w:bodyDiv w:val="1"/>
      <w:marLeft w:val="0"/>
      <w:marRight w:val="0"/>
      <w:marTop w:val="0"/>
      <w:marBottom w:val="0"/>
      <w:divBdr>
        <w:top w:val="none" w:sz="0" w:space="0" w:color="auto"/>
        <w:left w:val="none" w:sz="0" w:space="0" w:color="auto"/>
        <w:bottom w:val="none" w:sz="0" w:space="0" w:color="auto"/>
        <w:right w:val="none" w:sz="0" w:space="0" w:color="auto"/>
      </w:divBdr>
    </w:div>
    <w:div w:id="400442446">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456408666">
      <w:bodyDiv w:val="1"/>
      <w:marLeft w:val="0"/>
      <w:marRight w:val="0"/>
      <w:marTop w:val="0"/>
      <w:marBottom w:val="0"/>
      <w:divBdr>
        <w:top w:val="none" w:sz="0" w:space="0" w:color="auto"/>
        <w:left w:val="none" w:sz="0" w:space="0" w:color="auto"/>
        <w:bottom w:val="none" w:sz="0" w:space="0" w:color="auto"/>
        <w:right w:val="none" w:sz="0" w:space="0" w:color="auto"/>
      </w:divBdr>
      <w:divsChild>
        <w:div w:id="184752217">
          <w:marLeft w:val="360"/>
          <w:marRight w:val="0"/>
          <w:marTop w:val="200"/>
          <w:marBottom w:val="0"/>
          <w:divBdr>
            <w:top w:val="none" w:sz="0" w:space="0" w:color="auto"/>
            <w:left w:val="none" w:sz="0" w:space="0" w:color="auto"/>
            <w:bottom w:val="none" w:sz="0" w:space="0" w:color="auto"/>
            <w:right w:val="none" w:sz="0" w:space="0" w:color="auto"/>
          </w:divBdr>
        </w:div>
      </w:divsChild>
    </w:div>
    <w:div w:id="463232528">
      <w:bodyDiv w:val="1"/>
      <w:marLeft w:val="0"/>
      <w:marRight w:val="0"/>
      <w:marTop w:val="0"/>
      <w:marBottom w:val="0"/>
      <w:divBdr>
        <w:top w:val="none" w:sz="0" w:space="0" w:color="auto"/>
        <w:left w:val="none" w:sz="0" w:space="0" w:color="auto"/>
        <w:bottom w:val="none" w:sz="0" w:space="0" w:color="auto"/>
        <w:right w:val="none" w:sz="0" w:space="0" w:color="auto"/>
      </w:divBdr>
    </w:div>
    <w:div w:id="494691976">
      <w:bodyDiv w:val="1"/>
      <w:marLeft w:val="0"/>
      <w:marRight w:val="0"/>
      <w:marTop w:val="0"/>
      <w:marBottom w:val="0"/>
      <w:divBdr>
        <w:top w:val="none" w:sz="0" w:space="0" w:color="auto"/>
        <w:left w:val="none" w:sz="0" w:space="0" w:color="auto"/>
        <w:bottom w:val="none" w:sz="0" w:space="0" w:color="auto"/>
        <w:right w:val="none" w:sz="0" w:space="0" w:color="auto"/>
      </w:divBdr>
    </w:div>
    <w:div w:id="536818412">
      <w:bodyDiv w:val="1"/>
      <w:marLeft w:val="0"/>
      <w:marRight w:val="0"/>
      <w:marTop w:val="0"/>
      <w:marBottom w:val="0"/>
      <w:divBdr>
        <w:top w:val="none" w:sz="0" w:space="0" w:color="auto"/>
        <w:left w:val="none" w:sz="0" w:space="0" w:color="auto"/>
        <w:bottom w:val="none" w:sz="0" w:space="0" w:color="auto"/>
        <w:right w:val="none" w:sz="0" w:space="0" w:color="auto"/>
      </w:divBdr>
    </w:div>
    <w:div w:id="601424328">
      <w:bodyDiv w:val="1"/>
      <w:marLeft w:val="0"/>
      <w:marRight w:val="0"/>
      <w:marTop w:val="0"/>
      <w:marBottom w:val="0"/>
      <w:divBdr>
        <w:top w:val="none" w:sz="0" w:space="0" w:color="auto"/>
        <w:left w:val="none" w:sz="0" w:space="0" w:color="auto"/>
        <w:bottom w:val="none" w:sz="0" w:space="0" w:color="auto"/>
        <w:right w:val="none" w:sz="0" w:space="0" w:color="auto"/>
      </w:divBdr>
    </w:div>
    <w:div w:id="616640830">
      <w:bodyDiv w:val="1"/>
      <w:marLeft w:val="0"/>
      <w:marRight w:val="0"/>
      <w:marTop w:val="0"/>
      <w:marBottom w:val="0"/>
      <w:divBdr>
        <w:top w:val="none" w:sz="0" w:space="0" w:color="auto"/>
        <w:left w:val="none" w:sz="0" w:space="0" w:color="auto"/>
        <w:bottom w:val="none" w:sz="0" w:space="0" w:color="auto"/>
        <w:right w:val="none" w:sz="0" w:space="0" w:color="auto"/>
      </w:divBdr>
    </w:div>
    <w:div w:id="629166054">
      <w:bodyDiv w:val="1"/>
      <w:marLeft w:val="0"/>
      <w:marRight w:val="0"/>
      <w:marTop w:val="0"/>
      <w:marBottom w:val="0"/>
      <w:divBdr>
        <w:top w:val="none" w:sz="0" w:space="0" w:color="auto"/>
        <w:left w:val="none" w:sz="0" w:space="0" w:color="auto"/>
        <w:bottom w:val="none" w:sz="0" w:space="0" w:color="auto"/>
        <w:right w:val="none" w:sz="0" w:space="0" w:color="auto"/>
      </w:divBdr>
    </w:div>
    <w:div w:id="733312811">
      <w:bodyDiv w:val="1"/>
      <w:marLeft w:val="0"/>
      <w:marRight w:val="0"/>
      <w:marTop w:val="0"/>
      <w:marBottom w:val="0"/>
      <w:divBdr>
        <w:top w:val="none" w:sz="0" w:space="0" w:color="auto"/>
        <w:left w:val="none" w:sz="0" w:space="0" w:color="auto"/>
        <w:bottom w:val="none" w:sz="0" w:space="0" w:color="auto"/>
        <w:right w:val="none" w:sz="0" w:space="0" w:color="auto"/>
      </w:divBdr>
    </w:div>
    <w:div w:id="799345484">
      <w:bodyDiv w:val="1"/>
      <w:marLeft w:val="0"/>
      <w:marRight w:val="0"/>
      <w:marTop w:val="0"/>
      <w:marBottom w:val="0"/>
      <w:divBdr>
        <w:top w:val="none" w:sz="0" w:space="0" w:color="auto"/>
        <w:left w:val="none" w:sz="0" w:space="0" w:color="auto"/>
        <w:bottom w:val="none" w:sz="0" w:space="0" w:color="auto"/>
        <w:right w:val="none" w:sz="0" w:space="0" w:color="auto"/>
      </w:divBdr>
    </w:div>
    <w:div w:id="881484352">
      <w:bodyDiv w:val="1"/>
      <w:marLeft w:val="0"/>
      <w:marRight w:val="0"/>
      <w:marTop w:val="0"/>
      <w:marBottom w:val="0"/>
      <w:divBdr>
        <w:top w:val="none" w:sz="0" w:space="0" w:color="auto"/>
        <w:left w:val="none" w:sz="0" w:space="0" w:color="auto"/>
        <w:bottom w:val="none" w:sz="0" w:space="0" w:color="auto"/>
        <w:right w:val="none" w:sz="0" w:space="0" w:color="auto"/>
      </w:divBdr>
    </w:div>
    <w:div w:id="928391605">
      <w:bodyDiv w:val="1"/>
      <w:marLeft w:val="0"/>
      <w:marRight w:val="0"/>
      <w:marTop w:val="0"/>
      <w:marBottom w:val="0"/>
      <w:divBdr>
        <w:top w:val="none" w:sz="0" w:space="0" w:color="auto"/>
        <w:left w:val="none" w:sz="0" w:space="0" w:color="auto"/>
        <w:bottom w:val="none" w:sz="0" w:space="0" w:color="auto"/>
        <w:right w:val="none" w:sz="0" w:space="0" w:color="auto"/>
      </w:divBdr>
    </w:div>
    <w:div w:id="962687841">
      <w:bodyDiv w:val="1"/>
      <w:marLeft w:val="0"/>
      <w:marRight w:val="0"/>
      <w:marTop w:val="0"/>
      <w:marBottom w:val="0"/>
      <w:divBdr>
        <w:top w:val="none" w:sz="0" w:space="0" w:color="auto"/>
        <w:left w:val="none" w:sz="0" w:space="0" w:color="auto"/>
        <w:bottom w:val="none" w:sz="0" w:space="0" w:color="auto"/>
        <w:right w:val="none" w:sz="0" w:space="0" w:color="auto"/>
      </w:divBdr>
    </w:div>
    <w:div w:id="973945510">
      <w:bodyDiv w:val="1"/>
      <w:marLeft w:val="0"/>
      <w:marRight w:val="0"/>
      <w:marTop w:val="0"/>
      <w:marBottom w:val="0"/>
      <w:divBdr>
        <w:top w:val="none" w:sz="0" w:space="0" w:color="auto"/>
        <w:left w:val="none" w:sz="0" w:space="0" w:color="auto"/>
        <w:bottom w:val="none" w:sz="0" w:space="0" w:color="auto"/>
        <w:right w:val="none" w:sz="0" w:space="0" w:color="auto"/>
      </w:divBdr>
    </w:div>
    <w:div w:id="1041053588">
      <w:bodyDiv w:val="1"/>
      <w:marLeft w:val="0"/>
      <w:marRight w:val="0"/>
      <w:marTop w:val="0"/>
      <w:marBottom w:val="0"/>
      <w:divBdr>
        <w:top w:val="none" w:sz="0" w:space="0" w:color="auto"/>
        <w:left w:val="none" w:sz="0" w:space="0" w:color="auto"/>
        <w:bottom w:val="none" w:sz="0" w:space="0" w:color="auto"/>
        <w:right w:val="none" w:sz="0" w:space="0" w:color="auto"/>
      </w:divBdr>
    </w:div>
    <w:div w:id="1056200818">
      <w:bodyDiv w:val="1"/>
      <w:marLeft w:val="0"/>
      <w:marRight w:val="0"/>
      <w:marTop w:val="0"/>
      <w:marBottom w:val="0"/>
      <w:divBdr>
        <w:top w:val="none" w:sz="0" w:space="0" w:color="auto"/>
        <w:left w:val="none" w:sz="0" w:space="0" w:color="auto"/>
        <w:bottom w:val="none" w:sz="0" w:space="0" w:color="auto"/>
        <w:right w:val="none" w:sz="0" w:space="0" w:color="auto"/>
      </w:divBdr>
    </w:div>
    <w:div w:id="1131217141">
      <w:bodyDiv w:val="1"/>
      <w:marLeft w:val="0"/>
      <w:marRight w:val="0"/>
      <w:marTop w:val="0"/>
      <w:marBottom w:val="0"/>
      <w:divBdr>
        <w:top w:val="none" w:sz="0" w:space="0" w:color="auto"/>
        <w:left w:val="none" w:sz="0" w:space="0" w:color="auto"/>
        <w:bottom w:val="none" w:sz="0" w:space="0" w:color="auto"/>
        <w:right w:val="none" w:sz="0" w:space="0" w:color="auto"/>
      </w:divBdr>
      <w:divsChild>
        <w:div w:id="1916668728">
          <w:marLeft w:val="0"/>
          <w:marRight w:val="0"/>
          <w:marTop w:val="0"/>
          <w:marBottom w:val="0"/>
          <w:divBdr>
            <w:top w:val="none" w:sz="0" w:space="0" w:color="auto"/>
            <w:left w:val="none" w:sz="0" w:space="0" w:color="auto"/>
            <w:bottom w:val="none" w:sz="0" w:space="0" w:color="auto"/>
            <w:right w:val="none" w:sz="0" w:space="0" w:color="auto"/>
          </w:divBdr>
        </w:div>
        <w:div w:id="1949265801">
          <w:marLeft w:val="0"/>
          <w:marRight w:val="0"/>
          <w:marTop w:val="0"/>
          <w:marBottom w:val="0"/>
          <w:divBdr>
            <w:top w:val="none" w:sz="0" w:space="0" w:color="auto"/>
            <w:left w:val="none" w:sz="0" w:space="0" w:color="auto"/>
            <w:bottom w:val="none" w:sz="0" w:space="0" w:color="auto"/>
            <w:right w:val="none" w:sz="0" w:space="0" w:color="auto"/>
          </w:divBdr>
        </w:div>
        <w:div w:id="267809610">
          <w:marLeft w:val="0"/>
          <w:marRight w:val="0"/>
          <w:marTop w:val="0"/>
          <w:marBottom w:val="0"/>
          <w:divBdr>
            <w:top w:val="none" w:sz="0" w:space="0" w:color="auto"/>
            <w:left w:val="none" w:sz="0" w:space="0" w:color="auto"/>
            <w:bottom w:val="none" w:sz="0" w:space="0" w:color="auto"/>
            <w:right w:val="none" w:sz="0" w:space="0" w:color="auto"/>
          </w:divBdr>
        </w:div>
        <w:div w:id="137773760">
          <w:marLeft w:val="0"/>
          <w:marRight w:val="0"/>
          <w:marTop w:val="0"/>
          <w:marBottom w:val="0"/>
          <w:divBdr>
            <w:top w:val="none" w:sz="0" w:space="0" w:color="auto"/>
            <w:left w:val="none" w:sz="0" w:space="0" w:color="auto"/>
            <w:bottom w:val="none" w:sz="0" w:space="0" w:color="auto"/>
            <w:right w:val="none" w:sz="0" w:space="0" w:color="auto"/>
          </w:divBdr>
        </w:div>
        <w:div w:id="1566723953">
          <w:marLeft w:val="0"/>
          <w:marRight w:val="0"/>
          <w:marTop w:val="0"/>
          <w:marBottom w:val="0"/>
          <w:divBdr>
            <w:top w:val="none" w:sz="0" w:space="0" w:color="auto"/>
            <w:left w:val="none" w:sz="0" w:space="0" w:color="auto"/>
            <w:bottom w:val="none" w:sz="0" w:space="0" w:color="auto"/>
            <w:right w:val="none" w:sz="0" w:space="0" w:color="auto"/>
          </w:divBdr>
        </w:div>
      </w:divsChild>
    </w:div>
    <w:div w:id="1159424721">
      <w:bodyDiv w:val="1"/>
      <w:marLeft w:val="0"/>
      <w:marRight w:val="0"/>
      <w:marTop w:val="0"/>
      <w:marBottom w:val="0"/>
      <w:divBdr>
        <w:top w:val="none" w:sz="0" w:space="0" w:color="auto"/>
        <w:left w:val="none" w:sz="0" w:space="0" w:color="auto"/>
        <w:bottom w:val="none" w:sz="0" w:space="0" w:color="auto"/>
        <w:right w:val="none" w:sz="0" w:space="0" w:color="auto"/>
      </w:divBdr>
    </w:div>
    <w:div w:id="1243833116">
      <w:bodyDiv w:val="1"/>
      <w:marLeft w:val="0"/>
      <w:marRight w:val="0"/>
      <w:marTop w:val="0"/>
      <w:marBottom w:val="0"/>
      <w:divBdr>
        <w:top w:val="none" w:sz="0" w:space="0" w:color="auto"/>
        <w:left w:val="none" w:sz="0" w:space="0" w:color="auto"/>
        <w:bottom w:val="none" w:sz="0" w:space="0" w:color="auto"/>
        <w:right w:val="none" w:sz="0" w:space="0" w:color="auto"/>
      </w:divBdr>
    </w:div>
    <w:div w:id="1272320368">
      <w:bodyDiv w:val="1"/>
      <w:marLeft w:val="0"/>
      <w:marRight w:val="0"/>
      <w:marTop w:val="0"/>
      <w:marBottom w:val="0"/>
      <w:divBdr>
        <w:top w:val="none" w:sz="0" w:space="0" w:color="auto"/>
        <w:left w:val="none" w:sz="0" w:space="0" w:color="auto"/>
        <w:bottom w:val="none" w:sz="0" w:space="0" w:color="auto"/>
        <w:right w:val="none" w:sz="0" w:space="0" w:color="auto"/>
      </w:divBdr>
    </w:div>
    <w:div w:id="1280995045">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02542248">
      <w:bodyDiv w:val="1"/>
      <w:marLeft w:val="0"/>
      <w:marRight w:val="0"/>
      <w:marTop w:val="0"/>
      <w:marBottom w:val="0"/>
      <w:divBdr>
        <w:top w:val="none" w:sz="0" w:space="0" w:color="auto"/>
        <w:left w:val="none" w:sz="0" w:space="0" w:color="auto"/>
        <w:bottom w:val="none" w:sz="0" w:space="0" w:color="auto"/>
        <w:right w:val="none" w:sz="0" w:space="0" w:color="auto"/>
      </w:divBdr>
      <w:divsChild>
        <w:div w:id="1054544299">
          <w:marLeft w:val="360"/>
          <w:marRight w:val="0"/>
          <w:marTop w:val="200"/>
          <w:marBottom w:val="0"/>
          <w:divBdr>
            <w:top w:val="none" w:sz="0" w:space="0" w:color="auto"/>
            <w:left w:val="none" w:sz="0" w:space="0" w:color="auto"/>
            <w:bottom w:val="none" w:sz="0" w:space="0" w:color="auto"/>
            <w:right w:val="none" w:sz="0" w:space="0" w:color="auto"/>
          </w:divBdr>
        </w:div>
      </w:divsChild>
    </w:div>
    <w:div w:id="1500734548">
      <w:bodyDiv w:val="1"/>
      <w:marLeft w:val="0"/>
      <w:marRight w:val="0"/>
      <w:marTop w:val="0"/>
      <w:marBottom w:val="0"/>
      <w:divBdr>
        <w:top w:val="none" w:sz="0" w:space="0" w:color="auto"/>
        <w:left w:val="none" w:sz="0" w:space="0" w:color="auto"/>
        <w:bottom w:val="none" w:sz="0" w:space="0" w:color="auto"/>
        <w:right w:val="none" w:sz="0" w:space="0" w:color="auto"/>
      </w:divBdr>
    </w:div>
    <w:div w:id="1519155082">
      <w:bodyDiv w:val="1"/>
      <w:marLeft w:val="0"/>
      <w:marRight w:val="0"/>
      <w:marTop w:val="0"/>
      <w:marBottom w:val="0"/>
      <w:divBdr>
        <w:top w:val="none" w:sz="0" w:space="0" w:color="auto"/>
        <w:left w:val="none" w:sz="0" w:space="0" w:color="auto"/>
        <w:bottom w:val="none" w:sz="0" w:space="0" w:color="auto"/>
        <w:right w:val="none" w:sz="0" w:space="0" w:color="auto"/>
      </w:divBdr>
    </w:div>
    <w:div w:id="1534002818">
      <w:bodyDiv w:val="1"/>
      <w:marLeft w:val="0"/>
      <w:marRight w:val="0"/>
      <w:marTop w:val="0"/>
      <w:marBottom w:val="0"/>
      <w:divBdr>
        <w:top w:val="none" w:sz="0" w:space="0" w:color="auto"/>
        <w:left w:val="none" w:sz="0" w:space="0" w:color="auto"/>
        <w:bottom w:val="none" w:sz="0" w:space="0" w:color="auto"/>
        <w:right w:val="none" w:sz="0" w:space="0" w:color="auto"/>
      </w:divBdr>
    </w:div>
    <w:div w:id="1557548630">
      <w:bodyDiv w:val="1"/>
      <w:marLeft w:val="0"/>
      <w:marRight w:val="0"/>
      <w:marTop w:val="0"/>
      <w:marBottom w:val="0"/>
      <w:divBdr>
        <w:top w:val="none" w:sz="0" w:space="0" w:color="auto"/>
        <w:left w:val="none" w:sz="0" w:space="0" w:color="auto"/>
        <w:bottom w:val="none" w:sz="0" w:space="0" w:color="auto"/>
        <w:right w:val="none" w:sz="0" w:space="0" w:color="auto"/>
      </w:divBdr>
      <w:divsChild>
        <w:div w:id="1997414721">
          <w:marLeft w:val="360"/>
          <w:marRight w:val="0"/>
          <w:marTop w:val="200"/>
          <w:marBottom w:val="0"/>
          <w:divBdr>
            <w:top w:val="none" w:sz="0" w:space="0" w:color="auto"/>
            <w:left w:val="none" w:sz="0" w:space="0" w:color="auto"/>
            <w:bottom w:val="none" w:sz="0" w:space="0" w:color="auto"/>
            <w:right w:val="none" w:sz="0" w:space="0" w:color="auto"/>
          </w:divBdr>
        </w:div>
      </w:divsChild>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22316300">
      <w:bodyDiv w:val="1"/>
      <w:marLeft w:val="0"/>
      <w:marRight w:val="0"/>
      <w:marTop w:val="0"/>
      <w:marBottom w:val="0"/>
      <w:divBdr>
        <w:top w:val="none" w:sz="0" w:space="0" w:color="auto"/>
        <w:left w:val="none" w:sz="0" w:space="0" w:color="auto"/>
        <w:bottom w:val="none" w:sz="0" w:space="0" w:color="auto"/>
        <w:right w:val="none" w:sz="0" w:space="0" w:color="auto"/>
      </w:divBdr>
    </w:div>
    <w:div w:id="1749493856">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54424419">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850483444">
      <w:bodyDiv w:val="1"/>
      <w:marLeft w:val="0"/>
      <w:marRight w:val="0"/>
      <w:marTop w:val="0"/>
      <w:marBottom w:val="0"/>
      <w:divBdr>
        <w:top w:val="none" w:sz="0" w:space="0" w:color="auto"/>
        <w:left w:val="none" w:sz="0" w:space="0" w:color="auto"/>
        <w:bottom w:val="none" w:sz="0" w:space="0" w:color="auto"/>
        <w:right w:val="none" w:sz="0" w:space="0" w:color="auto"/>
      </w:divBdr>
    </w:div>
    <w:div w:id="1864442059">
      <w:bodyDiv w:val="1"/>
      <w:marLeft w:val="0"/>
      <w:marRight w:val="0"/>
      <w:marTop w:val="0"/>
      <w:marBottom w:val="0"/>
      <w:divBdr>
        <w:top w:val="none" w:sz="0" w:space="0" w:color="auto"/>
        <w:left w:val="none" w:sz="0" w:space="0" w:color="auto"/>
        <w:bottom w:val="none" w:sz="0" w:space="0" w:color="auto"/>
        <w:right w:val="none" w:sz="0" w:space="0" w:color="auto"/>
      </w:divBdr>
    </w:div>
    <w:div w:id="1887331053">
      <w:bodyDiv w:val="1"/>
      <w:marLeft w:val="0"/>
      <w:marRight w:val="0"/>
      <w:marTop w:val="0"/>
      <w:marBottom w:val="0"/>
      <w:divBdr>
        <w:top w:val="none" w:sz="0" w:space="0" w:color="auto"/>
        <w:left w:val="none" w:sz="0" w:space="0" w:color="auto"/>
        <w:bottom w:val="none" w:sz="0" w:space="0" w:color="auto"/>
        <w:right w:val="none" w:sz="0" w:space="0" w:color="auto"/>
      </w:divBdr>
    </w:div>
    <w:div w:id="1937060667">
      <w:bodyDiv w:val="1"/>
      <w:marLeft w:val="0"/>
      <w:marRight w:val="0"/>
      <w:marTop w:val="0"/>
      <w:marBottom w:val="0"/>
      <w:divBdr>
        <w:top w:val="none" w:sz="0" w:space="0" w:color="auto"/>
        <w:left w:val="none" w:sz="0" w:space="0" w:color="auto"/>
        <w:bottom w:val="none" w:sz="0" w:space="0" w:color="auto"/>
        <w:right w:val="none" w:sz="0" w:space="0" w:color="auto"/>
      </w:divBdr>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1984308711">
      <w:bodyDiv w:val="1"/>
      <w:marLeft w:val="0"/>
      <w:marRight w:val="0"/>
      <w:marTop w:val="0"/>
      <w:marBottom w:val="0"/>
      <w:divBdr>
        <w:top w:val="none" w:sz="0" w:space="0" w:color="auto"/>
        <w:left w:val="none" w:sz="0" w:space="0" w:color="auto"/>
        <w:bottom w:val="none" w:sz="0" w:space="0" w:color="auto"/>
        <w:right w:val="none" w:sz="0" w:space="0" w:color="auto"/>
      </w:divBdr>
    </w:div>
    <w:div w:id="2113864067">
      <w:bodyDiv w:val="1"/>
      <w:marLeft w:val="0"/>
      <w:marRight w:val="0"/>
      <w:marTop w:val="0"/>
      <w:marBottom w:val="0"/>
      <w:divBdr>
        <w:top w:val="none" w:sz="0" w:space="0" w:color="auto"/>
        <w:left w:val="none" w:sz="0" w:space="0" w:color="auto"/>
        <w:bottom w:val="none" w:sz="0" w:space="0" w:color="auto"/>
        <w:right w:val="none" w:sz="0" w:space="0" w:color="auto"/>
      </w:divBdr>
    </w:div>
    <w:div w:id="211951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sv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narrative Report</DocumentType>
    <Fundcode xmlns="5875d87e-819a-40ae-aca7-fb59d54bc9ce">MPTF_00016</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FF3757EC-EFBA-4F95-B271-A905134A6B96}"/>
</file>

<file path=customXml/itemProps2.xml><?xml version="1.0" encoding="utf-8"?>
<ds:datastoreItem xmlns:ds="http://schemas.openxmlformats.org/officeDocument/2006/customXml" ds:itemID="{9D64E7F6-FEBC-42F7-96B7-AFD03EBEA022}">
  <ds:schemaRefs>
    <ds:schemaRef ds:uri="http://schemas.microsoft.com/sharepoint/v3/contenttype/forms"/>
  </ds:schemaRefs>
</ds:datastoreItem>
</file>

<file path=customXml/itemProps3.xml><?xml version="1.0" encoding="utf-8"?>
<ds:datastoreItem xmlns:ds="http://schemas.openxmlformats.org/officeDocument/2006/customXml" ds:itemID="{2800F11B-EF85-46B2-B3B0-B4E9D7E9E8FD}">
  <ds:schemaRefs>
    <ds:schemaRef ds:uri="http://schemas.openxmlformats.org/officeDocument/2006/bibliography"/>
  </ds:schemaRefs>
</ds:datastoreItem>
</file>

<file path=customXml/itemProps4.xml><?xml version="1.0" encoding="utf-8"?>
<ds:datastoreItem xmlns:ds="http://schemas.openxmlformats.org/officeDocument/2006/customXml" ds:itemID="{98464576-64FE-4C30-ADC0-A9DBCC676C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66</Pages>
  <Words>23173</Words>
  <Characters>132091</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154955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Tanzania UN Fund Annual Narrative Progress Report .docx</dc:title>
  <dc:subject/>
  <dc:creator>Dalia</dc:creator>
  <cp:keywords/>
  <cp:lastModifiedBy>Mari Matsumoto</cp:lastModifiedBy>
  <cp:revision>9</cp:revision>
  <cp:lastPrinted>2020-05-30T12:04:00Z</cp:lastPrinted>
  <dcterms:created xsi:type="dcterms:W3CDTF">2023-05-23T11:58:00Z</dcterms:created>
  <dcterms:modified xsi:type="dcterms:W3CDTF">2023-05-25T21:43:00Z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