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39BA4" w14:textId="02025923" w:rsidR="000F43A8" w:rsidRPr="00E36380" w:rsidRDefault="003758E5" w:rsidP="00E36380">
      <w:pPr>
        <w:jc w:val="center"/>
        <w:rPr>
          <w:b/>
          <w:lang w:val="fr-FR"/>
        </w:rPr>
      </w:pPr>
      <w:r>
        <w:rPr>
          <w:rFonts w:ascii="Arial Narrow" w:hAnsi="Arial Narrow"/>
          <w:b/>
          <w:noProof/>
          <w:sz w:val="22"/>
          <w:szCs w:val="22"/>
        </w:rPr>
        <w:drawing>
          <wp:anchor distT="0" distB="0" distL="114300" distR="114300" simplePos="0" relativeHeight="251658240" behindDoc="0" locked="0" layoutInCell="1" allowOverlap="1" wp14:anchorId="65259C3B" wp14:editId="1CF7D87E">
            <wp:simplePos x="0" y="0"/>
            <wp:positionH relativeFrom="column">
              <wp:posOffset>5194300</wp:posOffset>
            </wp:positionH>
            <wp:positionV relativeFrom="paragraph">
              <wp:posOffset>26670</wp:posOffset>
            </wp:positionV>
            <wp:extent cx="875030" cy="888365"/>
            <wp:effectExtent l="0" t="0" r="1270" b="6985"/>
            <wp:wrapSquare wrapText="bothSides"/>
            <wp:docPr id="3"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5030" cy="888365"/>
                    </a:xfrm>
                    <a:prstGeom prst="rect">
                      <a:avLst/>
                    </a:prstGeom>
                    <a:noFill/>
                    <a:ln>
                      <a:noFill/>
                    </a:ln>
                  </pic:spPr>
                </pic:pic>
              </a:graphicData>
            </a:graphic>
            <wp14:sizeRelH relativeFrom="page">
              <wp14:pctWidth>0</wp14:pctWidth>
            </wp14:sizeRelH>
            <wp14:sizeRelV relativeFrom="page">
              <wp14:pctHeight>0</wp14:pctHeight>
            </wp14:sizeRelV>
          </wp:anchor>
        </w:drawing>
      </w:r>
      <w:r w:rsidR="000F43A8" w:rsidRPr="00136BFF">
        <w:rPr>
          <w:b/>
          <w:lang w:val="fr-FR"/>
        </w:rPr>
        <w:t>RAPPORT DE PROGRES DE PROJET PBF</w:t>
      </w:r>
    </w:p>
    <w:p w14:paraId="1DEE58D7" w14:textId="1B890407" w:rsidR="0059090C" w:rsidRDefault="0059090C" w:rsidP="0059090C">
      <w:pPr>
        <w:numPr>
          <w:ilvl w:val="12"/>
          <w:numId w:val="0"/>
        </w:numPr>
        <w:tabs>
          <w:tab w:val="left" w:pos="0"/>
        </w:tabs>
        <w:suppressAutoHyphens/>
        <w:jc w:val="center"/>
        <w:rPr>
          <w:bCs/>
          <w:i/>
          <w:iCs/>
          <w:lang w:val="fr-FR"/>
        </w:rPr>
      </w:pPr>
      <w:r w:rsidRPr="0059090C">
        <w:rPr>
          <w:bCs/>
          <w:i/>
          <w:iCs/>
          <w:lang w:val="fr-FR"/>
        </w:rPr>
        <w:t>Mise à jour : octobre 2022</w:t>
      </w:r>
    </w:p>
    <w:p w14:paraId="726C4E64" w14:textId="77777777" w:rsidR="0059090C" w:rsidRPr="0059090C" w:rsidRDefault="0059090C" w:rsidP="0059090C">
      <w:pPr>
        <w:numPr>
          <w:ilvl w:val="12"/>
          <w:numId w:val="0"/>
        </w:numPr>
        <w:tabs>
          <w:tab w:val="left" w:pos="0"/>
        </w:tabs>
        <w:suppressAutoHyphens/>
        <w:jc w:val="center"/>
        <w:rPr>
          <w:bCs/>
          <w:i/>
          <w:iCs/>
          <w:caps/>
          <w:lang w:val="fr-FR"/>
        </w:rPr>
      </w:pPr>
    </w:p>
    <w:p w14:paraId="7FF6AF87" w14:textId="498F574D" w:rsidR="000F43A8" w:rsidRPr="00762F54" w:rsidRDefault="000F43A8" w:rsidP="000F43A8">
      <w:pPr>
        <w:jc w:val="center"/>
        <w:rPr>
          <w:b/>
          <w:bCs/>
          <w:caps/>
          <w:lang w:val="fr-FR"/>
        </w:rPr>
      </w:pPr>
      <w:proofErr w:type="gramStart"/>
      <w:r w:rsidRPr="00136BFF">
        <w:rPr>
          <w:b/>
          <w:bCs/>
          <w:caps/>
          <w:lang w:val="fr-FR"/>
        </w:rPr>
        <w:t>PAYS:</w:t>
      </w:r>
      <w:proofErr w:type="gramEnd"/>
      <w:r w:rsidRPr="00136BFF">
        <w:rPr>
          <w:bCs/>
          <w:iCs/>
          <w:snapToGrid w:val="0"/>
          <w:szCs w:val="28"/>
          <w:lang w:val="fr-FR"/>
        </w:rPr>
        <w:t xml:space="preserve"> </w:t>
      </w:r>
      <w:r w:rsidR="00762F54" w:rsidRPr="00762F54">
        <w:rPr>
          <w:bCs/>
          <w:iCs/>
          <w:snapToGrid w:val="0"/>
          <w:szCs w:val="28"/>
          <w:lang w:val="fr-FR"/>
        </w:rPr>
        <w:t>T</w:t>
      </w:r>
      <w:r w:rsidR="00762F54">
        <w:rPr>
          <w:bCs/>
          <w:iCs/>
          <w:snapToGrid w:val="0"/>
          <w:szCs w:val="28"/>
          <w:lang w:val="fr-FR"/>
        </w:rPr>
        <w:t>chad</w:t>
      </w:r>
    </w:p>
    <w:p w14:paraId="35B8BCCA" w14:textId="4523CFAB" w:rsidR="000F43A8" w:rsidRPr="00762F54" w:rsidRDefault="000F43A8" w:rsidP="00E36380">
      <w:pPr>
        <w:rPr>
          <w:b/>
          <w:bCs/>
          <w:caps/>
          <w:sz w:val="22"/>
          <w:szCs w:val="22"/>
          <w:lang w:val="fr-FR"/>
        </w:rPr>
      </w:pPr>
      <w:r w:rsidRPr="001948EA">
        <w:rPr>
          <w:b/>
          <w:bCs/>
          <w:caps/>
          <w:sz w:val="22"/>
          <w:szCs w:val="22"/>
          <w:lang w:val="fr-FR"/>
        </w:rPr>
        <w:t xml:space="preserve">TYPE DE </w:t>
      </w:r>
      <w:proofErr w:type="gramStart"/>
      <w:r w:rsidRPr="001948EA">
        <w:rPr>
          <w:b/>
          <w:bCs/>
          <w:caps/>
          <w:sz w:val="22"/>
          <w:szCs w:val="22"/>
          <w:lang w:val="fr-FR"/>
        </w:rPr>
        <w:t>RAPPORT:</w:t>
      </w:r>
      <w:proofErr w:type="gramEnd"/>
      <w:r w:rsidRPr="001948EA">
        <w:rPr>
          <w:b/>
          <w:bCs/>
          <w:caps/>
          <w:sz w:val="22"/>
          <w:szCs w:val="22"/>
          <w:lang w:val="fr-FR"/>
        </w:rPr>
        <w:t xml:space="preserve"> SEMESTRIEL, annuEl OU</w:t>
      </w:r>
      <w:r w:rsidR="00E36380">
        <w:rPr>
          <w:b/>
          <w:bCs/>
          <w:caps/>
          <w:sz w:val="22"/>
          <w:szCs w:val="22"/>
          <w:lang w:val="fr-FR"/>
        </w:rPr>
        <w:t xml:space="preserve"> </w:t>
      </w:r>
      <w:r w:rsidRPr="001948EA">
        <w:rPr>
          <w:b/>
          <w:bCs/>
          <w:caps/>
          <w:sz w:val="22"/>
          <w:szCs w:val="22"/>
          <w:lang w:val="fr-FR"/>
        </w:rPr>
        <w:t>FINAL</w:t>
      </w:r>
      <w:r w:rsidR="00762F54">
        <w:rPr>
          <w:b/>
          <w:bCs/>
          <w:caps/>
          <w:sz w:val="22"/>
          <w:szCs w:val="22"/>
          <w:lang w:val="fr-FR"/>
        </w:rPr>
        <w:t xml:space="preserve"> : Final </w:t>
      </w:r>
    </w:p>
    <w:p w14:paraId="18BDAF77" w14:textId="66FAC8F2" w:rsidR="0059090C" w:rsidRPr="00653559" w:rsidRDefault="00500587" w:rsidP="00E36380">
      <w:pPr>
        <w:jc w:val="center"/>
        <w:rPr>
          <w:bCs/>
          <w:iCs/>
          <w:snapToGrid w:val="0"/>
          <w:szCs w:val="28"/>
          <w:lang w:val="fr-FR"/>
        </w:rPr>
      </w:pPr>
      <w:r w:rsidRPr="00653559">
        <w:rPr>
          <w:b/>
          <w:bCs/>
          <w:caps/>
          <w:lang w:val="fr-FR"/>
        </w:rPr>
        <w:t>ANNEE</w:t>
      </w:r>
      <w:r w:rsidR="000F43A8" w:rsidRPr="00653559">
        <w:rPr>
          <w:b/>
          <w:bCs/>
          <w:caps/>
          <w:lang w:val="fr-FR"/>
        </w:rPr>
        <w:t xml:space="preserve"> DE </w:t>
      </w:r>
      <w:proofErr w:type="gramStart"/>
      <w:r w:rsidR="000F43A8" w:rsidRPr="00653559">
        <w:rPr>
          <w:b/>
          <w:bCs/>
          <w:caps/>
          <w:lang w:val="fr-FR"/>
        </w:rPr>
        <w:t>RAPPORT:</w:t>
      </w:r>
      <w:proofErr w:type="gramEnd"/>
      <w:r w:rsidR="000F43A8" w:rsidRPr="00653559">
        <w:rPr>
          <w:b/>
          <w:bCs/>
          <w:caps/>
          <w:lang w:val="fr-FR"/>
        </w:rPr>
        <w:t xml:space="preserve"> </w:t>
      </w:r>
      <w:r w:rsidR="00762F54" w:rsidRPr="004C6339">
        <w:rPr>
          <w:bCs/>
          <w:iCs/>
          <w:snapToGrid w:val="0"/>
          <w:szCs w:val="28"/>
          <w:lang w:val="fr-FR"/>
        </w:rPr>
        <w:t>2022</w:t>
      </w:r>
    </w:p>
    <w:p w14:paraId="086DBF74" w14:textId="77777777" w:rsidR="0059090C" w:rsidRPr="00653559" w:rsidRDefault="0059090C" w:rsidP="000F43A8">
      <w:pPr>
        <w:jc w:val="center"/>
        <w:rPr>
          <w:bCs/>
          <w:iCs/>
          <w:snapToGrid w:val="0"/>
          <w:szCs w:val="28"/>
          <w:lang w:val="fr-FR"/>
        </w:rPr>
      </w:pPr>
    </w:p>
    <w:p w14:paraId="32235E8F" w14:textId="376DFD8B" w:rsidR="000F43A8" w:rsidRPr="00653559" w:rsidRDefault="00C7756D" w:rsidP="000F43A8">
      <w:pPr>
        <w:jc w:val="center"/>
        <w:rPr>
          <w:b/>
          <w:bCs/>
          <w:caps/>
          <w:lang w:val="fr-FR"/>
        </w:rPr>
      </w:pPr>
      <w:r w:rsidRPr="00653559">
        <w:rPr>
          <w:b/>
          <w:bCs/>
          <w:caps/>
          <w:lang w:val="fr-FR"/>
        </w:rPr>
        <w:t>INFORMATIONS SUR LE PROJET</w:t>
      </w: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A24358" w14:paraId="26E9F2DE" w14:textId="77777777" w:rsidTr="6595E2F0">
        <w:trPr>
          <w:trHeight w:val="422"/>
        </w:trPr>
        <w:tc>
          <w:tcPr>
            <w:tcW w:w="10080" w:type="dxa"/>
            <w:gridSpan w:val="2"/>
          </w:tcPr>
          <w:p w14:paraId="11EF4F5F" w14:textId="67F5496D" w:rsidR="000F43A8" w:rsidRPr="00136BFF" w:rsidRDefault="000F43A8" w:rsidP="000F43A8">
            <w:pPr>
              <w:pStyle w:val="BalloonText"/>
              <w:numPr>
                <w:ilvl w:val="12"/>
                <w:numId w:val="0"/>
              </w:numPr>
              <w:tabs>
                <w:tab w:val="left" w:pos="-720"/>
                <w:tab w:val="left" w:pos="4500"/>
              </w:tabs>
              <w:suppressAutoHyphens/>
              <w:rPr>
                <w:rFonts w:ascii="Times New Roman" w:hAnsi="Times New Roman" w:cs="Times New Roman"/>
                <w:b/>
                <w:sz w:val="24"/>
                <w:szCs w:val="24"/>
                <w:lang w:val="fr-FR"/>
              </w:rPr>
            </w:pPr>
            <w:r w:rsidRPr="00136BFF">
              <w:rPr>
                <w:rFonts w:ascii="Times New Roman" w:hAnsi="Times New Roman" w:cs="Times New Roman"/>
                <w:b/>
                <w:sz w:val="24"/>
                <w:szCs w:val="24"/>
                <w:lang w:val="fr-FR"/>
              </w:rPr>
              <w:t xml:space="preserve">Titre du </w:t>
            </w:r>
            <w:proofErr w:type="gramStart"/>
            <w:r w:rsidRPr="00136BFF">
              <w:rPr>
                <w:rFonts w:ascii="Times New Roman" w:hAnsi="Times New Roman" w:cs="Times New Roman"/>
                <w:b/>
                <w:sz w:val="24"/>
                <w:szCs w:val="24"/>
                <w:lang w:val="fr-FR"/>
              </w:rPr>
              <w:t>projet:</w:t>
            </w:r>
            <w:proofErr w:type="gramEnd"/>
            <w:r w:rsidRPr="00136BFF">
              <w:rPr>
                <w:rFonts w:ascii="Times New Roman" w:hAnsi="Times New Roman" w:cs="Times New Roman"/>
                <w:b/>
                <w:sz w:val="24"/>
                <w:szCs w:val="24"/>
                <w:lang w:val="fr-FR"/>
              </w:rPr>
              <w:t xml:space="preserve"> </w:t>
            </w:r>
            <w:r>
              <w:rPr>
                <w:bCs/>
                <w:iCs/>
                <w:snapToGrid w:val="0"/>
                <w:szCs w:val="28"/>
              </w:rPr>
              <w:fldChar w:fldCharType="begin">
                <w:ffData>
                  <w:name w:val="Text11"/>
                  <w:enabled/>
                  <w:calcOnExit w:val="0"/>
                  <w:textInput>
                    <w:format w:val="FIRST CAPITAL"/>
                  </w:textInput>
                </w:ffData>
              </w:fldChar>
            </w:r>
            <w:r w:rsidRPr="00136BFF">
              <w:rPr>
                <w:bCs/>
                <w:iCs/>
                <w:snapToGrid w:val="0"/>
                <w:szCs w:val="28"/>
                <w:lang w:val="fr-FR"/>
              </w:rPr>
              <w:instrText xml:space="preserve"> FORMTEXT </w:instrText>
            </w:r>
            <w:r>
              <w:rPr>
                <w:bCs/>
                <w:iCs/>
                <w:snapToGrid w:val="0"/>
                <w:szCs w:val="28"/>
              </w:rPr>
            </w:r>
            <w:r>
              <w:rPr>
                <w:bCs/>
                <w:iCs/>
                <w:snapToGrid w:val="0"/>
                <w:szCs w:val="28"/>
              </w:rPr>
              <w:fldChar w:fldCharType="separate"/>
            </w:r>
            <w:r>
              <w:rPr>
                <w:bCs/>
                <w:iCs/>
                <w:snapToGrid w:val="0"/>
                <w:szCs w:val="28"/>
              </w:rPr>
              <w:t> </w:t>
            </w:r>
            <w:r>
              <w:rPr>
                <w:bCs/>
                <w:iCs/>
                <w:snapToGrid w:val="0"/>
                <w:szCs w:val="28"/>
              </w:rPr>
              <w:t> </w:t>
            </w:r>
            <w:r w:rsidR="00A24358">
              <w:rPr>
                <w:rFonts w:ascii="Times New Roman" w:hAnsi="Times New Roman" w:cs="Times New Roman"/>
                <w:b/>
                <w:sz w:val="24"/>
                <w:szCs w:val="24"/>
                <w:lang w:val="fr-FR"/>
              </w:rPr>
              <w:t>« Habiliter les jeunes vulnérable du Tchad à devenir des agents de la paix » (PBF Centre)</w:t>
            </w:r>
            <w:r>
              <w:rPr>
                <w:bCs/>
                <w:iCs/>
                <w:snapToGrid w:val="0"/>
                <w:szCs w:val="28"/>
              </w:rPr>
              <w:t> </w:t>
            </w:r>
            <w:r>
              <w:rPr>
                <w:bCs/>
                <w:iCs/>
                <w:snapToGrid w:val="0"/>
                <w:szCs w:val="28"/>
              </w:rPr>
              <w:t> </w:t>
            </w:r>
            <w:r>
              <w:rPr>
                <w:bCs/>
                <w:iCs/>
                <w:snapToGrid w:val="0"/>
                <w:szCs w:val="28"/>
              </w:rPr>
              <w:t> </w:t>
            </w:r>
            <w:r>
              <w:rPr>
                <w:bCs/>
                <w:iCs/>
                <w:snapToGrid w:val="0"/>
                <w:szCs w:val="28"/>
              </w:rPr>
              <w:fldChar w:fldCharType="end"/>
            </w:r>
          </w:p>
          <w:p w14:paraId="24C4A490" w14:textId="6D178C64" w:rsidR="00793DE6" w:rsidRPr="00A24358" w:rsidRDefault="000F43A8" w:rsidP="000F43A8">
            <w:pPr>
              <w:rPr>
                <w:b/>
                <w:lang w:val="en-US"/>
              </w:rPr>
            </w:pPr>
            <w:r w:rsidRPr="00A24358">
              <w:rPr>
                <w:b/>
                <w:lang w:val="en-US"/>
              </w:rPr>
              <w:t>Numéro Projet / MPTF Gateway</w:t>
            </w:r>
            <w:r w:rsidR="00793DE6" w:rsidRPr="00A24358">
              <w:rPr>
                <w:b/>
                <w:lang w:val="en-US"/>
              </w:rPr>
              <w:t xml:space="preserve">: </w:t>
            </w:r>
            <w:r w:rsidR="00280FEA">
              <w:rPr>
                <w:b/>
              </w:rPr>
              <w:fldChar w:fldCharType="begin">
                <w:ffData>
                  <w:name w:val="projtype"/>
                  <w:enabled/>
                  <w:calcOnExit w:val="0"/>
                  <w:ddList>
                    <w:listEntry w:val="Veuillez sélectionner"/>
                    <w:listEntry w:val="IRF"/>
                    <w:listEntry w:val="PRF"/>
                  </w:ddList>
                </w:ffData>
              </w:fldChar>
            </w:r>
            <w:bookmarkStart w:id="0" w:name="projtype"/>
            <w:r w:rsidR="00280FEA" w:rsidRPr="00A24358">
              <w:rPr>
                <w:b/>
                <w:lang w:val="en-US"/>
              </w:rPr>
              <w:instrText xml:space="preserve"> FORMDROPDOWN </w:instrText>
            </w:r>
            <w:r w:rsidR="00000000">
              <w:rPr>
                <w:b/>
              </w:rPr>
            </w:r>
            <w:r w:rsidR="00000000">
              <w:rPr>
                <w:b/>
              </w:rPr>
              <w:fldChar w:fldCharType="separate"/>
            </w:r>
            <w:r w:rsidR="00280FEA">
              <w:rPr>
                <w:b/>
              </w:rPr>
              <w:fldChar w:fldCharType="end"/>
            </w:r>
            <w:bookmarkEnd w:id="0"/>
            <w:r w:rsidR="00A43B9C" w:rsidRPr="00A24358">
              <w:rPr>
                <w:b/>
                <w:lang w:val="en-US"/>
              </w:rPr>
              <w:t xml:space="preserve">   </w:t>
            </w:r>
            <w:r w:rsidR="00A43B9C" w:rsidRPr="00627A1C">
              <w:rPr>
                <w:b/>
              </w:rPr>
              <w:fldChar w:fldCharType="begin">
                <w:ffData>
                  <w:name w:val="Text39"/>
                  <w:enabled/>
                  <w:calcOnExit w:val="0"/>
                  <w:textInput/>
                </w:ffData>
              </w:fldChar>
            </w:r>
            <w:bookmarkStart w:id="1" w:name="Text39"/>
            <w:r w:rsidR="00A43B9C" w:rsidRPr="00A24358">
              <w:rPr>
                <w:b/>
                <w:lang w:val="en-US"/>
              </w:rPr>
              <w:instrText xml:space="preserve"> FORMTEXT </w:instrText>
            </w:r>
            <w:r w:rsidR="00A43B9C" w:rsidRPr="00627A1C">
              <w:rPr>
                <w:b/>
              </w:rPr>
            </w:r>
            <w:r w:rsidR="00A43B9C" w:rsidRPr="00627A1C">
              <w:rPr>
                <w:b/>
              </w:rPr>
              <w:fldChar w:fldCharType="separate"/>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noProof/>
              </w:rPr>
              <w:t> </w:t>
            </w:r>
            <w:r w:rsidR="00A43B9C" w:rsidRPr="00627A1C">
              <w:rPr>
                <w:b/>
              </w:rPr>
              <w:fldChar w:fldCharType="end"/>
            </w:r>
            <w:bookmarkEnd w:id="1"/>
            <w:r w:rsidR="00A24358" w:rsidRPr="00151C05">
              <w:rPr>
                <w:b/>
                <w:lang w:val="en-US"/>
              </w:rPr>
              <w:t xml:space="preserve"> PBF/TCD/A-2: 00118614</w:t>
            </w:r>
          </w:p>
        </w:tc>
      </w:tr>
      <w:tr w:rsidR="00A43B9C" w:rsidRPr="00627A1C" w14:paraId="27B16979" w14:textId="77777777" w:rsidTr="6595E2F0">
        <w:trPr>
          <w:trHeight w:val="422"/>
        </w:trPr>
        <w:tc>
          <w:tcPr>
            <w:tcW w:w="4163" w:type="dxa"/>
          </w:tcPr>
          <w:p w14:paraId="7816FE38"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Si le financement passe par un Fonds Fiduciaire (“Trust fund”</w:t>
            </w:r>
            <w:proofErr w:type="gramStart"/>
            <w:r w:rsidRPr="0069221B">
              <w:rPr>
                <w:rFonts w:ascii="Times New Roman" w:hAnsi="Times New Roman" w:cs="Times New Roman"/>
                <w:b/>
                <w:sz w:val="24"/>
                <w:szCs w:val="24"/>
                <w:lang w:val="fr-FR"/>
              </w:rPr>
              <w:t>):</w:t>
            </w:r>
            <w:proofErr w:type="gramEnd"/>
            <w:r w:rsidRPr="0069221B">
              <w:rPr>
                <w:rFonts w:ascii="Times New Roman" w:hAnsi="Times New Roman" w:cs="Times New Roman"/>
                <w:b/>
                <w:sz w:val="24"/>
                <w:szCs w:val="24"/>
                <w:lang w:val="fr-FR"/>
              </w:rPr>
              <w:t xml:space="preserve"> </w:t>
            </w:r>
          </w:p>
          <w:p w14:paraId="2523A6CD" w14:textId="77777777" w:rsidR="000F43A8" w:rsidRPr="0069221B" w:rsidRDefault="000F43A8" w:rsidP="000F43A8">
            <w:pPr>
              <w:tabs>
                <w:tab w:val="left" w:pos="0"/>
              </w:tabs>
              <w:suppressAutoHyphens/>
              <w:rPr>
                <w:b/>
                <w:spacing w:val="-3"/>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0000">
              <w:fldChar w:fldCharType="separate"/>
            </w:r>
            <w:r w:rsidRPr="0069221B">
              <w:fldChar w:fldCharType="end"/>
            </w:r>
            <w:r w:rsidRPr="0069221B">
              <w:rPr>
                <w:lang w:val="fr-FR"/>
              </w:rPr>
              <w:tab/>
            </w:r>
            <w:r w:rsidRPr="0069221B">
              <w:rPr>
                <w:lang w:val="fr-FR"/>
              </w:rPr>
              <w:tab/>
            </w:r>
            <w:r w:rsidRPr="0069221B">
              <w:rPr>
                <w:spacing w:val="-3"/>
                <w:lang w:val="fr-FR"/>
              </w:rPr>
              <w:t>Fonds fiduciaire pays</w:t>
            </w:r>
            <w:r w:rsidRPr="0069221B">
              <w:rPr>
                <w:b/>
                <w:spacing w:val="-3"/>
                <w:lang w:val="fr-FR"/>
              </w:rPr>
              <w:t xml:space="preserve"> </w:t>
            </w:r>
          </w:p>
          <w:p w14:paraId="63C2D512" w14:textId="77777777" w:rsidR="000F43A8" w:rsidRDefault="000F43A8" w:rsidP="000F43A8">
            <w:pPr>
              <w:tabs>
                <w:tab w:val="left" w:pos="0"/>
              </w:tabs>
              <w:suppressAutoHyphens/>
              <w:rPr>
                <w:b/>
                <w:lang w:val="fr-FR"/>
              </w:rPr>
            </w:pPr>
            <w:r w:rsidRPr="0069221B">
              <w:fldChar w:fldCharType="begin">
                <w:ffData>
                  <w:name w:val="Check1"/>
                  <w:enabled/>
                  <w:calcOnExit w:val="0"/>
                  <w:checkBox>
                    <w:sizeAuto/>
                    <w:default w:val="0"/>
                  </w:checkBox>
                </w:ffData>
              </w:fldChar>
            </w:r>
            <w:r w:rsidRPr="0069221B">
              <w:rPr>
                <w:lang w:val="fr-FR"/>
              </w:rPr>
              <w:instrText xml:space="preserve"> FORMCHECKBOX </w:instrText>
            </w:r>
            <w:r w:rsidR="00000000">
              <w:fldChar w:fldCharType="separate"/>
            </w:r>
            <w:r w:rsidRPr="0069221B">
              <w:fldChar w:fldCharType="end"/>
            </w:r>
            <w:r w:rsidRPr="0069221B">
              <w:rPr>
                <w:lang w:val="fr-FR"/>
              </w:rPr>
              <w:tab/>
            </w:r>
            <w:r w:rsidRPr="0069221B">
              <w:rPr>
                <w:lang w:val="fr-FR"/>
              </w:rPr>
              <w:tab/>
              <w:t>Fonds fiduciaire régional</w:t>
            </w:r>
            <w:r w:rsidRPr="0069221B">
              <w:rPr>
                <w:b/>
                <w:lang w:val="fr-FR"/>
              </w:rPr>
              <w:t xml:space="preserve"> </w:t>
            </w:r>
          </w:p>
          <w:p w14:paraId="44750222" w14:textId="77777777" w:rsidR="000F43A8" w:rsidRPr="0069221B" w:rsidRDefault="000F43A8" w:rsidP="000F43A8">
            <w:pPr>
              <w:tabs>
                <w:tab w:val="left" w:pos="0"/>
              </w:tabs>
              <w:suppressAutoHyphens/>
              <w:rPr>
                <w:b/>
                <w:lang w:val="fr-FR"/>
              </w:rPr>
            </w:pPr>
          </w:p>
          <w:p w14:paraId="57DFB016" w14:textId="77777777" w:rsidR="000F43A8" w:rsidRPr="0069221B" w:rsidRDefault="000F43A8" w:rsidP="000F43A8">
            <w:pPr>
              <w:pStyle w:val="BalloonText"/>
              <w:numPr>
                <w:ilvl w:val="12"/>
                <w:numId w:val="0"/>
              </w:numPr>
              <w:tabs>
                <w:tab w:val="left" w:pos="-720"/>
                <w:tab w:val="left" w:pos="4500"/>
              </w:tabs>
              <w:rPr>
                <w:rFonts w:ascii="Times New Roman" w:hAnsi="Times New Roman" w:cs="Times New Roman"/>
                <w:b/>
                <w:sz w:val="24"/>
                <w:szCs w:val="24"/>
                <w:lang w:val="fr-FR"/>
              </w:rPr>
            </w:pPr>
            <w:r w:rsidRPr="0069221B">
              <w:rPr>
                <w:rFonts w:ascii="Times New Roman" w:hAnsi="Times New Roman" w:cs="Times New Roman"/>
                <w:b/>
                <w:sz w:val="24"/>
                <w:szCs w:val="24"/>
                <w:lang w:val="fr-FR"/>
              </w:rPr>
              <w:t xml:space="preserve">Nom du fonds </w:t>
            </w:r>
            <w:proofErr w:type="gramStart"/>
            <w:r w:rsidRPr="0069221B">
              <w:rPr>
                <w:rFonts w:ascii="Times New Roman" w:hAnsi="Times New Roman" w:cs="Times New Roman"/>
                <w:b/>
                <w:sz w:val="24"/>
                <w:szCs w:val="24"/>
                <w:lang w:val="fr-FR"/>
              </w:rPr>
              <w:t>fiduciaire:</w:t>
            </w:r>
            <w:proofErr w:type="gramEnd"/>
            <w:r w:rsidRPr="0069221B">
              <w:rPr>
                <w:rFonts w:ascii="Times New Roman" w:hAnsi="Times New Roman" w:cs="Times New Roman"/>
                <w:b/>
                <w:sz w:val="24"/>
                <w:szCs w:val="24"/>
                <w:lang w:val="fr-FR"/>
              </w:rPr>
              <w:t xml:space="preserve"> </w:t>
            </w:r>
            <w:r w:rsidR="005D5A4A">
              <w:rPr>
                <w:bCs/>
                <w:iCs/>
                <w:snapToGrid w:val="0"/>
                <w:szCs w:val="28"/>
              </w:rPr>
              <w:fldChar w:fldCharType="begin">
                <w:ffData>
                  <w:name w:val=""/>
                  <w:enabled/>
                  <w:calcOnExit w:val="0"/>
                  <w:textInput>
                    <w:format w:val="FIRST CAPITAL"/>
                  </w:textInput>
                </w:ffData>
              </w:fldChar>
            </w:r>
            <w:r w:rsidR="005D5A4A">
              <w:rPr>
                <w:bCs/>
                <w:iCs/>
                <w:snapToGrid w:val="0"/>
                <w:szCs w:val="28"/>
              </w:rPr>
              <w:instrText xml:space="preserve"> FORMTEXT </w:instrText>
            </w:r>
            <w:r w:rsidR="005D5A4A">
              <w:rPr>
                <w:bCs/>
                <w:iCs/>
                <w:snapToGrid w:val="0"/>
                <w:szCs w:val="28"/>
              </w:rPr>
            </w:r>
            <w:r w:rsidR="005D5A4A">
              <w:rPr>
                <w:bCs/>
                <w:iCs/>
                <w:snapToGrid w:val="0"/>
                <w:szCs w:val="28"/>
              </w:rPr>
              <w:fldChar w:fldCharType="separate"/>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noProof/>
                <w:snapToGrid w:val="0"/>
                <w:szCs w:val="28"/>
              </w:rPr>
              <w:t> </w:t>
            </w:r>
            <w:r w:rsidR="005D5A4A">
              <w:rPr>
                <w:bCs/>
                <w:iCs/>
                <w:snapToGrid w:val="0"/>
                <w:szCs w:val="28"/>
              </w:rPr>
              <w:fldChar w:fldCharType="end"/>
            </w:r>
          </w:p>
          <w:p w14:paraId="3B731EC0" w14:textId="77777777" w:rsidR="00A43B9C" w:rsidRPr="00627A1C" w:rsidRDefault="00A43B9C" w:rsidP="00F23D0F">
            <w:pPr>
              <w:tabs>
                <w:tab w:val="left" w:pos="0"/>
              </w:tabs>
              <w:suppressAutoHyphens/>
              <w:jc w:val="both"/>
              <w:rPr>
                <w:b/>
              </w:rPr>
            </w:pPr>
          </w:p>
        </w:tc>
        <w:tc>
          <w:tcPr>
            <w:tcW w:w="5917" w:type="dxa"/>
          </w:tcPr>
          <w:p w14:paraId="4A6F6EA9" w14:textId="77777777" w:rsidR="00A43B9C" w:rsidRPr="000F43A8" w:rsidRDefault="00A43B9C" w:rsidP="00A43B9C">
            <w:pPr>
              <w:rPr>
                <w:b/>
                <w:bCs/>
                <w:iCs/>
                <w:lang w:val="fr-FR"/>
              </w:rPr>
            </w:pPr>
            <w:r w:rsidRPr="000F43A8">
              <w:rPr>
                <w:b/>
                <w:bCs/>
                <w:iCs/>
                <w:lang w:val="fr-FR"/>
              </w:rPr>
              <w:t xml:space="preserve">Type </w:t>
            </w:r>
            <w:r w:rsidR="000F43A8" w:rsidRPr="000F43A8">
              <w:rPr>
                <w:b/>
                <w:bCs/>
                <w:iCs/>
                <w:lang w:val="fr-FR"/>
              </w:rPr>
              <w:t xml:space="preserve">et nom d’agence </w:t>
            </w:r>
            <w:proofErr w:type="gramStart"/>
            <w:r w:rsidR="000F43A8" w:rsidRPr="000F43A8">
              <w:rPr>
                <w:b/>
                <w:bCs/>
                <w:iCs/>
                <w:lang w:val="fr-FR"/>
              </w:rPr>
              <w:t>récipiendaire</w:t>
            </w:r>
            <w:r w:rsidRPr="000F43A8">
              <w:rPr>
                <w:b/>
                <w:bCs/>
                <w:iCs/>
                <w:lang w:val="fr-FR"/>
              </w:rPr>
              <w:t>:</w:t>
            </w:r>
            <w:proofErr w:type="gramEnd"/>
            <w:r w:rsidRPr="000F43A8">
              <w:rPr>
                <w:b/>
                <w:bCs/>
                <w:iCs/>
                <w:lang w:val="fr-FR"/>
              </w:rPr>
              <w:t xml:space="preserve"> </w:t>
            </w:r>
          </w:p>
          <w:p w14:paraId="2FF52B1A" w14:textId="77777777" w:rsidR="00A43B9C" w:rsidRPr="000F43A8" w:rsidRDefault="00A43B9C" w:rsidP="00A43B9C">
            <w:pPr>
              <w:rPr>
                <w:b/>
                <w:bCs/>
                <w:iCs/>
                <w:lang w:val="fr-FR"/>
              </w:rPr>
            </w:pPr>
          </w:p>
          <w:p w14:paraId="329CDF5C" w14:textId="77777777" w:rsidR="00A24358" w:rsidRPr="00627A1C" w:rsidRDefault="007C7B57" w:rsidP="00A2435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proofErr w:type="gramStart"/>
            <w:r w:rsidR="00A24358">
              <w:rPr>
                <w:rFonts w:ascii="Times New Roman" w:hAnsi="Times New Roman" w:cs="Times New Roman"/>
                <w:b/>
                <w:sz w:val="24"/>
                <w:szCs w:val="24"/>
              </w:rPr>
              <w:t>OIM</w:t>
            </w:r>
            <w:r w:rsidR="00A24358" w:rsidRPr="00627A1C">
              <w:rPr>
                <w:rFonts w:ascii="Times New Roman" w:hAnsi="Times New Roman" w:cs="Times New Roman"/>
                <w:b/>
                <w:sz w:val="24"/>
                <w:szCs w:val="24"/>
              </w:rPr>
              <w:t xml:space="preserve">  (</w:t>
            </w:r>
            <w:proofErr w:type="gramEnd"/>
            <w:r w:rsidR="00A24358">
              <w:rPr>
                <w:rFonts w:ascii="Times New Roman" w:hAnsi="Times New Roman" w:cs="Times New Roman"/>
                <w:b/>
                <w:sz w:val="24"/>
                <w:szCs w:val="24"/>
              </w:rPr>
              <w:t>Agence coordinatrice</w:t>
            </w:r>
            <w:r w:rsidR="00A24358" w:rsidRPr="00627A1C">
              <w:rPr>
                <w:rFonts w:ascii="Times New Roman" w:hAnsi="Times New Roman" w:cs="Times New Roman"/>
                <w:b/>
                <w:sz w:val="24"/>
                <w:szCs w:val="24"/>
              </w:rPr>
              <w:t>)</w:t>
            </w:r>
          </w:p>
          <w:p w14:paraId="4731A536" w14:textId="77777777" w:rsidR="00A24358" w:rsidRPr="00627A1C" w:rsidRDefault="00A24358" w:rsidP="00A24358">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Pr="00627A1C">
              <w:rPr>
                <w:rFonts w:ascii="Times New Roman" w:hAnsi="Times New Roman" w:cs="Times New Roman"/>
                <w:b/>
                <w:sz w:val="24"/>
                <w:szCs w:val="24"/>
              </w:rPr>
              <w:t xml:space="preserve">     </w:t>
            </w:r>
            <w:r>
              <w:rPr>
                <w:rFonts w:ascii="Times New Roman" w:hAnsi="Times New Roman" w:cs="Times New Roman"/>
                <w:b/>
                <w:sz w:val="24"/>
                <w:szCs w:val="24"/>
              </w:rPr>
              <w:t>PAM</w:t>
            </w:r>
          </w:p>
          <w:p w14:paraId="7E3EB135" w14:textId="569BEBD2"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einttype"/>
                  <w:enabled/>
                  <w:calcOnExit w:val="0"/>
                  <w:ddList>
                    <w:listEntry w:val="Veuillez sélectionner"/>
                    <w:listEntry w:val="RUNO"/>
                    <w:listEntry w:val="NUNO"/>
                  </w:ddList>
                </w:ffData>
              </w:fldChar>
            </w:r>
            <w:bookmarkStart w:id="2" w:name="recipeinttype"/>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2"/>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2"/>
                  <w:enabled/>
                  <w:calcOnExit w:val="0"/>
                  <w:textInput/>
                </w:ffData>
              </w:fldChar>
            </w:r>
            <w:bookmarkStart w:id="3" w:name="Text42"/>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3"/>
          </w:p>
          <w:p w14:paraId="46214C2B"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
                  <w:enabled/>
                  <w:calcOnExit w:val="0"/>
                  <w:ddList>
                    <w:listEntry w:val="Veuillez sélectionner"/>
                    <w:listEntry w:val="RUNO"/>
                    <w:listEntry w:val="NUNO"/>
                  </w:ddList>
                </w:ffData>
              </w:fldChar>
            </w:r>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3"/>
                  <w:enabled/>
                  <w:calcOnExit w:val="0"/>
                  <w:textInput/>
                </w:ffData>
              </w:fldChar>
            </w:r>
            <w:bookmarkStart w:id="4" w:name="Text43"/>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4"/>
          </w:p>
          <w:p w14:paraId="0673E8AA" w14:textId="77777777" w:rsidR="00A43B9C" w:rsidRPr="00627A1C" w:rsidRDefault="005D5A4A" w:rsidP="00A43B9C">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fldChar w:fldCharType="begin">
                <w:ffData>
                  <w:name w:val="recipienttype"/>
                  <w:enabled/>
                  <w:calcOnExit w:val="0"/>
                  <w:ddList>
                    <w:listEntry w:val="Veuillez sélectionner"/>
                    <w:listEntry w:val="RUNO"/>
                    <w:listEntry w:val="NUNO"/>
                  </w:ddList>
                </w:ffData>
              </w:fldChar>
            </w:r>
            <w:bookmarkStart w:id="5" w:name="recipienttype"/>
            <w:r>
              <w:rPr>
                <w:rFonts w:ascii="Times New Roman" w:hAnsi="Times New Roman" w:cs="Times New Roman"/>
                <w:b/>
                <w:sz w:val="24"/>
                <w:szCs w:val="24"/>
              </w:rPr>
              <w:instrText xml:space="preserve"> FORMDROPDOWN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Pr>
                <w:rFonts w:ascii="Times New Roman" w:hAnsi="Times New Roman" w:cs="Times New Roman"/>
                <w:b/>
                <w:sz w:val="24"/>
                <w:szCs w:val="24"/>
              </w:rPr>
              <w:fldChar w:fldCharType="end"/>
            </w:r>
            <w:bookmarkEnd w:id="5"/>
            <w:r w:rsidR="00A43B9C" w:rsidRPr="00627A1C">
              <w:rPr>
                <w:rFonts w:ascii="Times New Roman" w:hAnsi="Times New Roman" w:cs="Times New Roman"/>
                <w:b/>
                <w:sz w:val="24"/>
                <w:szCs w:val="24"/>
              </w:rPr>
              <w:t xml:space="preserve">     </w:t>
            </w:r>
            <w:r w:rsidR="00A43B9C" w:rsidRPr="00627A1C">
              <w:rPr>
                <w:rFonts w:ascii="Times New Roman" w:hAnsi="Times New Roman" w:cs="Times New Roman"/>
                <w:b/>
                <w:sz w:val="24"/>
                <w:szCs w:val="24"/>
              </w:rPr>
              <w:fldChar w:fldCharType="begin">
                <w:ffData>
                  <w:name w:val="Text44"/>
                  <w:enabled/>
                  <w:calcOnExit w:val="0"/>
                  <w:textInput/>
                </w:ffData>
              </w:fldChar>
            </w:r>
            <w:bookmarkStart w:id="6" w:name="Text44"/>
            <w:r w:rsidR="00A43B9C" w:rsidRPr="00627A1C">
              <w:rPr>
                <w:rFonts w:ascii="Times New Roman" w:hAnsi="Times New Roman" w:cs="Times New Roman"/>
                <w:b/>
                <w:sz w:val="24"/>
                <w:szCs w:val="24"/>
              </w:rPr>
              <w:instrText xml:space="preserve"> FORMTEXT </w:instrText>
            </w:r>
            <w:r w:rsidR="00A43B9C" w:rsidRPr="00627A1C">
              <w:rPr>
                <w:rFonts w:ascii="Times New Roman" w:hAnsi="Times New Roman" w:cs="Times New Roman"/>
                <w:b/>
                <w:sz w:val="24"/>
                <w:szCs w:val="24"/>
              </w:rPr>
            </w:r>
            <w:r w:rsidR="00A43B9C" w:rsidRPr="00627A1C">
              <w:rPr>
                <w:rFonts w:ascii="Times New Roman" w:hAnsi="Times New Roman" w:cs="Times New Roman"/>
                <w:b/>
                <w:sz w:val="24"/>
                <w:szCs w:val="24"/>
              </w:rPr>
              <w:fldChar w:fldCharType="separate"/>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noProof/>
                <w:sz w:val="24"/>
                <w:szCs w:val="24"/>
              </w:rPr>
              <w:t> </w:t>
            </w:r>
            <w:r w:rsidR="00A43B9C" w:rsidRPr="00627A1C">
              <w:rPr>
                <w:rFonts w:ascii="Times New Roman" w:hAnsi="Times New Roman" w:cs="Times New Roman"/>
                <w:b/>
                <w:sz w:val="24"/>
                <w:szCs w:val="24"/>
              </w:rPr>
              <w:fldChar w:fldCharType="end"/>
            </w:r>
            <w:bookmarkEnd w:id="6"/>
          </w:p>
        </w:tc>
      </w:tr>
      <w:tr w:rsidR="00793DE6" w:rsidRPr="00762F54" w14:paraId="72CE853D" w14:textId="77777777" w:rsidTr="6595E2F0">
        <w:trPr>
          <w:trHeight w:val="368"/>
        </w:trPr>
        <w:tc>
          <w:tcPr>
            <w:tcW w:w="10080" w:type="dxa"/>
            <w:gridSpan w:val="2"/>
          </w:tcPr>
          <w:p w14:paraId="5C2804C5" w14:textId="1485B2D0" w:rsidR="00793DE6" w:rsidRPr="000F43A8" w:rsidRDefault="000F43A8" w:rsidP="00F23D0F">
            <w:pPr>
              <w:rPr>
                <w:b/>
                <w:bCs/>
                <w:iCs/>
                <w:lang w:val="fr-FR"/>
              </w:rPr>
            </w:pPr>
            <w:r w:rsidRPr="000F43A8">
              <w:rPr>
                <w:b/>
                <w:bCs/>
                <w:iCs/>
                <w:lang w:val="fr-FR"/>
              </w:rPr>
              <w:t xml:space="preserve">Date du premier transfert de </w:t>
            </w:r>
            <w:proofErr w:type="gramStart"/>
            <w:r w:rsidRPr="000F43A8">
              <w:rPr>
                <w:b/>
                <w:bCs/>
                <w:iCs/>
                <w:lang w:val="fr-FR"/>
              </w:rPr>
              <w:t>fonds</w:t>
            </w:r>
            <w:r w:rsidR="00793DE6" w:rsidRPr="000F43A8">
              <w:rPr>
                <w:b/>
                <w:bCs/>
                <w:iCs/>
                <w:lang w:val="fr-FR"/>
              </w:rPr>
              <w:t>:</w:t>
            </w:r>
            <w:proofErr w:type="gramEnd"/>
            <w:r w:rsidR="00793DE6" w:rsidRPr="000F43A8">
              <w:rPr>
                <w:b/>
                <w:bCs/>
                <w:iCs/>
                <w:lang w:val="fr-FR"/>
              </w:rPr>
              <w:t xml:space="preserve"> </w:t>
            </w:r>
            <w:r w:rsidR="00A24358" w:rsidRPr="00C015B1">
              <w:rPr>
                <w:bCs/>
                <w:iCs/>
                <w:snapToGrid w:val="0"/>
                <w:lang w:val="fr-FR"/>
              </w:rPr>
              <w:t>07.11.2019</w:t>
            </w:r>
          </w:p>
          <w:p w14:paraId="064BF427" w14:textId="7106B9BE" w:rsidR="004D141E" w:rsidRDefault="000F43A8" w:rsidP="00F23D0F">
            <w:pPr>
              <w:rPr>
                <w:bCs/>
                <w:iCs/>
                <w:snapToGrid w:val="0"/>
                <w:lang w:val="fr-FR"/>
              </w:rPr>
            </w:pPr>
            <w:r w:rsidRPr="000F43A8">
              <w:rPr>
                <w:b/>
                <w:bCs/>
                <w:iCs/>
                <w:lang w:val="fr-FR"/>
              </w:rPr>
              <w:t xml:space="preserve">Date de fin de </w:t>
            </w:r>
            <w:proofErr w:type="gramStart"/>
            <w:r w:rsidRPr="000F43A8">
              <w:rPr>
                <w:b/>
                <w:bCs/>
                <w:iCs/>
                <w:lang w:val="fr-FR"/>
              </w:rPr>
              <w:t>projet</w:t>
            </w:r>
            <w:r w:rsidR="00793DE6" w:rsidRPr="000F43A8">
              <w:rPr>
                <w:b/>
                <w:bCs/>
                <w:iCs/>
                <w:lang w:val="fr-FR"/>
              </w:rPr>
              <w:t>:</w:t>
            </w:r>
            <w:proofErr w:type="gramEnd"/>
            <w:r w:rsidR="00793DE6" w:rsidRPr="000F43A8">
              <w:rPr>
                <w:b/>
                <w:bCs/>
                <w:iCs/>
                <w:lang w:val="fr-FR"/>
              </w:rPr>
              <w:t xml:space="preserve"> </w:t>
            </w:r>
            <w:r w:rsidR="00A24358" w:rsidRPr="00FA45D9">
              <w:rPr>
                <w:iCs/>
                <w:lang w:val="fr-FR"/>
              </w:rPr>
              <w:t>07</w:t>
            </w:r>
            <w:r w:rsidR="00A24358" w:rsidRPr="00FA45D9">
              <w:rPr>
                <w:iCs/>
                <w:snapToGrid w:val="0"/>
                <w:lang w:val="fr-FR"/>
              </w:rPr>
              <w:t>.08.2022</w:t>
            </w:r>
            <w:r w:rsidR="0025220B" w:rsidRPr="000F43A8">
              <w:rPr>
                <w:bCs/>
                <w:iCs/>
                <w:snapToGrid w:val="0"/>
                <w:lang w:val="fr-FR"/>
              </w:rPr>
              <w:t xml:space="preserve">     </w:t>
            </w:r>
          </w:p>
          <w:p w14:paraId="6259CC9F" w14:textId="35883181" w:rsidR="004973DD" w:rsidRPr="00A55CCC" w:rsidRDefault="00FA3B7C" w:rsidP="00F23D0F">
            <w:pPr>
              <w:rPr>
                <w:b/>
                <w:iCs/>
                <w:snapToGrid w:val="0"/>
                <w:lang w:val="fr-FR"/>
              </w:rPr>
            </w:pPr>
            <w:r w:rsidRPr="00A55CCC">
              <w:rPr>
                <w:b/>
                <w:iCs/>
                <w:snapToGrid w:val="0"/>
                <w:lang w:val="fr-FR"/>
              </w:rPr>
              <w:t>Ce projet a-t-il bénéficié d'une prolongation</w:t>
            </w:r>
            <w:r w:rsidR="005D3939" w:rsidRPr="00A55CCC">
              <w:rPr>
                <w:b/>
                <w:iCs/>
                <w:snapToGrid w:val="0"/>
                <w:lang w:val="fr-FR"/>
              </w:rPr>
              <w:t xml:space="preserve"> (avec ou sans coûts)</w:t>
            </w:r>
            <w:r w:rsidRPr="00A55CCC">
              <w:rPr>
                <w:b/>
                <w:iCs/>
                <w:snapToGrid w:val="0"/>
                <w:lang w:val="fr-FR"/>
              </w:rPr>
              <w:t xml:space="preserve"> ?</w:t>
            </w:r>
            <w:r w:rsidR="00A55CCC">
              <w:rPr>
                <w:b/>
                <w:iCs/>
                <w:snapToGrid w:val="0"/>
                <w:lang w:val="fr-FR"/>
              </w:rPr>
              <w:t xml:space="preserve"> </w:t>
            </w:r>
            <w:r w:rsidR="00230497">
              <w:rPr>
                <w:b/>
                <w:iCs/>
                <w:snapToGrid w:val="0"/>
                <w:lang w:val="fr-FR"/>
              </w:rPr>
              <w:t>Oui de 3 mois</w:t>
            </w:r>
          </w:p>
          <w:p w14:paraId="3760ACA8" w14:textId="758D30B0" w:rsidR="005D3939" w:rsidRPr="00A55CCC" w:rsidRDefault="005D3939" w:rsidP="005D3939">
            <w:pPr>
              <w:rPr>
                <w:b/>
                <w:iCs/>
                <w:snapToGrid w:val="0"/>
                <w:lang w:val="fr-FR"/>
              </w:rPr>
            </w:pPr>
            <w:r w:rsidRPr="00653559">
              <w:rPr>
                <w:b/>
                <w:color w:val="323232"/>
                <w:lang w:val="fr-FR"/>
              </w:rPr>
              <w:t xml:space="preserve">Ce projet demandera-t-il une prolongation </w:t>
            </w:r>
            <w:r w:rsidRPr="00A55CCC">
              <w:rPr>
                <w:b/>
                <w:iCs/>
                <w:snapToGrid w:val="0"/>
                <w:lang w:val="fr-FR"/>
              </w:rPr>
              <w:t>(avec ou sans coûts</w:t>
            </w:r>
            <w:proofErr w:type="gramStart"/>
            <w:r w:rsidRPr="00A55CCC">
              <w:rPr>
                <w:b/>
                <w:iCs/>
                <w:snapToGrid w:val="0"/>
                <w:lang w:val="fr-FR"/>
              </w:rPr>
              <w:t>)</w:t>
            </w:r>
            <w:r w:rsidRPr="00653559">
              <w:rPr>
                <w:b/>
                <w:color w:val="323232"/>
                <w:lang w:val="fr-FR"/>
              </w:rPr>
              <w:t>?</w:t>
            </w:r>
            <w:proofErr w:type="gramEnd"/>
            <w:r w:rsidR="00A55CCC">
              <w:rPr>
                <w:b/>
                <w:color w:val="323232"/>
              </w:rPr>
              <w:fldChar w:fldCharType="begin">
                <w:ffData>
                  <w:name w:val="Text56"/>
                  <w:enabled/>
                  <w:calcOnExit w:val="0"/>
                  <w:textInput/>
                </w:ffData>
              </w:fldChar>
            </w:r>
            <w:bookmarkStart w:id="7" w:name="Text56"/>
            <w:r w:rsidR="00A55CCC" w:rsidRPr="00653559">
              <w:rPr>
                <w:b/>
                <w:color w:val="323232"/>
                <w:lang w:val="fr-FR"/>
              </w:rPr>
              <w:instrText xml:space="preserve"> FORMTEXT </w:instrText>
            </w:r>
            <w:r w:rsidR="00A55CCC">
              <w:rPr>
                <w:b/>
                <w:color w:val="323232"/>
              </w:rPr>
            </w:r>
            <w:r w:rsidR="00A55CCC">
              <w:rPr>
                <w:b/>
                <w:color w:val="323232"/>
              </w:rPr>
              <w:fldChar w:fldCharType="separate"/>
            </w:r>
            <w:r w:rsidR="00A55CCC">
              <w:rPr>
                <w:b/>
                <w:noProof/>
                <w:color w:val="323232"/>
              </w:rPr>
              <w:t> </w:t>
            </w:r>
            <w:r w:rsidR="00A55CCC">
              <w:rPr>
                <w:b/>
                <w:noProof/>
                <w:color w:val="323232"/>
              </w:rPr>
              <w:t> </w:t>
            </w:r>
            <w:r w:rsidR="00A55CCC">
              <w:rPr>
                <w:b/>
                <w:noProof/>
                <w:color w:val="323232"/>
              </w:rPr>
              <w:t> </w:t>
            </w:r>
            <w:r w:rsidR="00A55CCC">
              <w:rPr>
                <w:b/>
                <w:noProof/>
                <w:color w:val="323232"/>
              </w:rPr>
              <w:t> </w:t>
            </w:r>
            <w:r w:rsidR="00A55CCC">
              <w:rPr>
                <w:b/>
                <w:noProof/>
                <w:color w:val="323232"/>
              </w:rPr>
              <w:t> </w:t>
            </w:r>
            <w:r w:rsidR="00A55CCC">
              <w:rPr>
                <w:b/>
                <w:color w:val="323232"/>
              </w:rPr>
              <w:fldChar w:fldCharType="end"/>
            </w:r>
            <w:bookmarkEnd w:id="7"/>
          </w:p>
          <w:p w14:paraId="2AE235F0" w14:textId="60E73C3E" w:rsidR="00793DE6" w:rsidRPr="00BF4E1E" w:rsidRDefault="000F43A8" w:rsidP="000F43A8">
            <w:pPr>
              <w:rPr>
                <w:bCs/>
                <w:iCs/>
                <w:snapToGrid w:val="0"/>
                <w:lang w:val="fr-FR"/>
              </w:rPr>
            </w:pPr>
            <w:r w:rsidRPr="000F43A8">
              <w:rPr>
                <w:b/>
                <w:iCs/>
                <w:snapToGrid w:val="0"/>
                <w:lang w:val="fr-FR"/>
              </w:rPr>
              <w:t xml:space="preserve">Le projet est-il dans ces six derniers mois de mise en </w:t>
            </w:r>
            <w:proofErr w:type="gramStart"/>
            <w:r w:rsidRPr="000F43A8">
              <w:rPr>
                <w:b/>
                <w:iCs/>
                <w:snapToGrid w:val="0"/>
                <w:lang w:val="fr-FR"/>
              </w:rPr>
              <w:t>œuvre</w:t>
            </w:r>
            <w:r w:rsidR="0025220B" w:rsidRPr="000F43A8">
              <w:rPr>
                <w:b/>
                <w:iCs/>
                <w:snapToGrid w:val="0"/>
                <w:lang w:val="fr-FR"/>
              </w:rPr>
              <w:t>?</w:t>
            </w:r>
            <w:proofErr w:type="gramEnd"/>
            <w:r w:rsidR="0025220B" w:rsidRPr="000F43A8">
              <w:rPr>
                <w:bCs/>
                <w:iCs/>
                <w:snapToGrid w:val="0"/>
                <w:lang w:val="fr-FR"/>
              </w:rPr>
              <w:t xml:space="preserve"> </w:t>
            </w:r>
            <w:r w:rsidR="00230497">
              <w:rPr>
                <w:bCs/>
                <w:iCs/>
                <w:snapToGrid w:val="0"/>
              </w:rPr>
              <w:t>Projet termin</w:t>
            </w:r>
            <w:r w:rsidR="00230497" w:rsidRPr="00230497">
              <w:rPr>
                <w:bCs/>
                <w:iCs/>
                <w:snapToGrid w:val="0"/>
              </w:rPr>
              <w:t>é</w:t>
            </w:r>
          </w:p>
          <w:p w14:paraId="433C13C0" w14:textId="77777777" w:rsidR="000F43A8" w:rsidRPr="000F43A8" w:rsidRDefault="000F43A8" w:rsidP="000F43A8">
            <w:pPr>
              <w:rPr>
                <w:b/>
                <w:bCs/>
                <w:iCs/>
                <w:lang w:val="fr-FR"/>
              </w:rPr>
            </w:pPr>
          </w:p>
        </w:tc>
      </w:tr>
      <w:tr w:rsidR="00793DE6" w:rsidRPr="00627A1C" w14:paraId="3A707F8C" w14:textId="77777777" w:rsidTr="6595E2F0">
        <w:trPr>
          <w:trHeight w:val="368"/>
        </w:trPr>
        <w:tc>
          <w:tcPr>
            <w:tcW w:w="10080" w:type="dxa"/>
            <w:gridSpan w:val="2"/>
          </w:tcPr>
          <w:p w14:paraId="77DA62DA" w14:textId="77777777" w:rsidR="000F43A8" w:rsidRPr="005D721B" w:rsidRDefault="000F43A8" w:rsidP="000F43A8">
            <w:pPr>
              <w:rPr>
                <w:b/>
                <w:bCs/>
                <w:iCs/>
                <w:lang w:val="fr-FR"/>
              </w:rPr>
            </w:pPr>
            <w:r w:rsidRPr="005D721B">
              <w:rPr>
                <w:b/>
                <w:bCs/>
                <w:iCs/>
                <w:lang w:val="fr-FR"/>
              </w:rPr>
              <w:t xml:space="preserve">Est-ce que le projet </w:t>
            </w:r>
            <w:r>
              <w:rPr>
                <w:b/>
                <w:bCs/>
                <w:iCs/>
                <w:lang w:val="fr-FR"/>
              </w:rPr>
              <w:t>fait part d’</w:t>
            </w:r>
            <w:r w:rsidRPr="005D721B">
              <w:rPr>
                <w:b/>
                <w:bCs/>
                <w:iCs/>
                <w:lang w:val="fr-FR"/>
              </w:rPr>
              <w:t>une des fenêtres prioritaires</w:t>
            </w:r>
            <w:r>
              <w:rPr>
                <w:b/>
                <w:bCs/>
                <w:iCs/>
                <w:lang w:val="fr-FR"/>
              </w:rPr>
              <w:t xml:space="preserve"> spécifiques du </w:t>
            </w:r>
            <w:proofErr w:type="gramStart"/>
            <w:r>
              <w:rPr>
                <w:b/>
                <w:bCs/>
                <w:iCs/>
                <w:lang w:val="fr-FR"/>
              </w:rPr>
              <w:t>PBF</w:t>
            </w:r>
            <w:r w:rsidRPr="005D721B">
              <w:rPr>
                <w:b/>
                <w:bCs/>
                <w:iCs/>
                <w:lang w:val="fr-FR"/>
              </w:rPr>
              <w:t>:</w:t>
            </w:r>
            <w:proofErr w:type="gramEnd"/>
          </w:p>
          <w:p w14:paraId="100F4267"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Initiative de promotion du genre</w:t>
            </w:r>
          </w:p>
          <w:p w14:paraId="347330FA" w14:textId="77777777" w:rsidR="000F43A8" w:rsidRPr="005D721B"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Initiative de promotion de la jeunesse</w:t>
            </w:r>
          </w:p>
          <w:p w14:paraId="422AAC34" w14:textId="77777777" w:rsidR="000F43A8" w:rsidRPr="005D721B" w:rsidRDefault="000F43A8" w:rsidP="000F43A8">
            <w:pPr>
              <w:rPr>
                <w:sz w:val="22"/>
                <w:szCs w:val="22"/>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Transition entre différentes configurations de </w:t>
            </w:r>
            <w:r w:rsidRPr="005D721B">
              <w:rPr>
                <w:sz w:val="22"/>
                <w:szCs w:val="22"/>
                <w:lang w:val="fr-FR"/>
              </w:rPr>
              <w:t>l’ONU (e.g. sortie de la mission de maintien de la paix)</w:t>
            </w:r>
          </w:p>
          <w:p w14:paraId="7A1D285E" w14:textId="77777777" w:rsidR="00793DE6" w:rsidRDefault="000F43A8" w:rsidP="000F43A8">
            <w:pPr>
              <w:rPr>
                <w:lang w:val="fr-FR"/>
              </w:rPr>
            </w:pPr>
            <w:r w:rsidRPr="005D721B">
              <w:rPr>
                <w:lang w:val="fr-FR"/>
              </w:rPr>
              <w:fldChar w:fldCharType="begin">
                <w:ffData>
                  <w:name w:val=""/>
                  <w:enabled/>
                  <w:calcOnExit w:val="0"/>
                  <w:checkBox>
                    <w:sizeAuto/>
                    <w:default w:val="0"/>
                  </w:checkBox>
                </w:ffData>
              </w:fldChar>
            </w:r>
            <w:r w:rsidRPr="005D721B">
              <w:rPr>
                <w:lang w:val="fr-FR"/>
              </w:rPr>
              <w:instrText xml:space="preserve"> FORMCHECKBOX </w:instrText>
            </w:r>
            <w:r w:rsidR="00000000">
              <w:rPr>
                <w:lang w:val="fr-FR"/>
              </w:rPr>
            </w:r>
            <w:r w:rsidR="00000000">
              <w:rPr>
                <w:lang w:val="fr-FR"/>
              </w:rPr>
              <w:fldChar w:fldCharType="separate"/>
            </w:r>
            <w:r w:rsidRPr="005D721B">
              <w:rPr>
                <w:lang w:val="fr-FR"/>
              </w:rPr>
              <w:fldChar w:fldCharType="end"/>
            </w:r>
            <w:r w:rsidRPr="005D721B">
              <w:rPr>
                <w:lang w:val="fr-FR"/>
              </w:rPr>
              <w:t xml:space="preserve"> Projet transfrontalier ou régional</w:t>
            </w:r>
          </w:p>
          <w:p w14:paraId="4BA2AA6A" w14:textId="77777777" w:rsidR="000F43A8" w:rsidRPr="00627A1C" w:rsidRDefault="000F43A8" w:rsidP="000F43A8">
            <w:pPr>
              <w:rPr>
                <w:b/>
                <w:bCs/>
                <w:iCs/>
              </w:rPr>
            </w:pPr>
          </w:p>
        </w:tc>
      </w:tr>
      <w:tr w:rsidR="00793DE6" w:rsidRPr="00017DDC" w14:paraId="65120CDF" w14:textId="77777777" w:rsidTr="6595E2F0">
        <w:trPr>
          <w:trHeight w:val="1124"/>
        </w:trPr>
        <w:tc>
          <w:tcPr>
            <w:tcW w:w="10080" w:type="dxa"/>
            <w:gridSpan w:val="2"/>
          </w:tcPr>
          <w:p w14:paraId="08D9EBF0" w14:textId="517C065E" w:rsidR="00793DE6" w:rsidRDefault="000F43A8" w:rsidP="00F23D0F">
            <w:pPr>
              <w:rPr>
                <w:b/>
                <w:bCs/>
                <w:iCs/>
                <w:lang w:val="fr-FR"/>
              </w:rPr>
            </w:pPr>
            <w:r w:rsidRPr="000F43A8">
              <w:rPr>
                <w:b/>
                <w:bCs/>
                <w:iCs/>
                <w:lang w:val="fr-FR"/>
              </w:rPr>
              <w:t>Budget PBF total approuvé</w:t>
            </w:r>
            <w:r w:rsidR="00793DE6" w:rsidRPr="000F43A8">
              <w:rPr>
                <w:b/>
                <w:bCs/>
                <w:iCs/>
                <w:lang w:val="fr-FR"/>
              </w:rPr>
              <w:t xml:space="preserve"> (</w:t>
            </w:r>
            <w:r w:rsidRPr="000F43A8">
              <w:rPr>
                <w:b/>
                <w:bCs/>
                <w:iCs/>
                <w:lang w:val="fr-FR"/>
              </w:rPr>
              <w:t>par agence récipiendaire</w:t>
            </w:r>
            <w:proofErr w:type="gramStart"/>
            <w:r w:rsidR="00793DE6" w:rsidRPr="000F43A8">
              <w:rPr>
                <w:b/>
                <w:bCs/>
                <w:iCs/>
                <w:lang w:val="fr-FR"/>
              </w:rPr>
              <w:t>):</w:t>
            </w:r>
            <w:proofErr w:type="gramEnd"/>
            <w:r w:rsidR="00793DE6" w:rsidRPr="000F43A8">
              <w:rPr>
                <w:b/>
                <w:bCs/>
                <w:iCs/>
                <w:lang w:val="fr-FR"/>
              </w:rPr>
              <w:t xml:space="preserve"> </w:t>
            </w:r>
          </w:p>
          <w:p w14:paraId="7B753D4D" w14:textId="77777777" w:rsidR="00117EE7" w:rsidRPr="00117EE7" w:rsidRDefault="00117EE7" w:rsidP="001B7DD1">
            <w:pPr>
              <w:pStyle w:val="ListParagraph"/>
              <w:numPr>
                <w:ilvl w:val="0"/>
                <w:numId w:val="2"/>
              </w:numPr>
              <w:rPr>
                <w:iCs/>
                <w:lang w:val="fr-FR"/>
              </w:rPr>
            </w:pPr>
            <w:r w:rsidRPr="00117EE7">
              <w:rPr>
                <w:iCs/>
                <w:lang w:val="fr-FR"/>
              </w:rPr>
              <w:t xml:space="preserve">Veuillez indiquer les montants totaux en dollars US alloués à chaque organisation récipiendaire </w:t>
            </w:r>
          </w:p>
          <w:p w14:paraId="1E0D2B41" w14:textId="13DB01C6" w:rsidR="00117EE7" w:rsidRPr="00117EE7" w:rsidRDefault="00117EE7" w:rsidP="001B7DD1">
            <w:pPr>
              <w:pStyle w:val="ListParagraph"/>
              <w:numPr>
                <w:ilvl w:val="0"/>
                <w:numId w:val="2"/>
              </w:numPr>
              <w:rPr>
                <w:iCs/>
                <w:lang w:val="fr-FR"/>
              </w:rPr>
            </w:pPr>
            <w:r w:rsidRPr="00117EE7">
              <w:rPr>
                <w:iCs/>
                <w:lang w:val="fr-FR"/>
              </w:rPr>
              <w:t>Veuillez indiquer le montant du budget initial, le montant transféré à ce jour et l'estimation des dépenses par récipiendaire.</w:t>
            </w:r>
          </w:p>
          <w:p w14:paraId="53DFD428" w14:textId="3CDA5E11" w:rsidR="00117EE7" w:rsidRPr="00117EE7" w:rsidRDefault="00117EE7" w:rsidP="001B7DD1">
            <w:pPr>
              <w:pStyle w:val="ListParagraph"/>
              <w:numPr>
                <w:ilvl w:val="0"/>
                <w:numId w:val="2"/>
              </w:numPr>
              <w:rPr>
                <w:iCs/>
                <w:lang w:val="fr-FR"/>
              </w:rPr>
            </w:pPr>
            <w:r w:rsidRPr="00117EE7">
              <w:rPr>
                <w:iCs/>
                <w:lang w:val="fr-FR"/>
              </w:rPr>
              <w:t>Pour les projets transfrontaliers, regroupez les montants par agences, même s’il s’agit de différents bureaux pays, Vous aurez l’occasion de partager un budget détaillé dans la prochaine section.</w:t>
            </w:r>
          </w:p>
          <w:p w14:paraId="04AEE9BD" w14:textId="4549B268" w:rsidR="001A2539" w:rsidRDefault="001A2539" w:rsidP="00F23D0F">
            <w:pPr>
              <w:rPr>
                <w:b/>
                <w:bCs/>
                <w:iCs/>
                <w:lang w:val="fr-FR"/>
              </w:rPr>
            </w:pPr>
          </w:p>
          <w:tbl>
            <w:tblPr>
              <w:tblStyle w:val="TableGrid"/>
              <w:tblW w:w="0" w:type="auto"/>
              <w:tblLook w:val="04A0" w:firstRow="1" w:lastRow="0" w:firstColumn="1" w:lastColumn="0" w:noHBand="0" w:noVBand="1"/>
            </w:tblPr>
            <w:tblGrid>
              <w:gridCol w:w="3081"/>
              <w:gridCol w:w="2736"/>
              <w:gridCol w:w="2226"/>
              <w:gridCol w:w="1811"/>
            </w:tblGrid>
            <w:tr w:rsidR="001A2539" w:rsidRPr="00017DDC" w14:paraId="3D65A18C" w14:textId="77777777" w:rsidTr="00A55CCC">
              <w:tc>
                <w:tcPr>
                  <w:tcW w:w="3081" w:type="dxa"/>
                </w:tcPr>
                <w:p w14:paraId="10E5F295" w14:textId="05B588BD" w:rsidR="001A2539" w:rsidRPr="000960DC" w:rsidRDefault="001A2539" w:rsidP="001A2539">
                  <w:pPr>
                    <w:rPr>
                      <w:b/>
                      <w:bCs/>
                      <w:iCs/>
                      <w:lang w:val="fr-FR"/>
                    </w:rPr>
                  </w:pPr>
                  <w:r w:rsidRPr="000960DC">
                    <w:rPr>
                      <w:b/>
                      <w:bCs/>
                      <w:iCs/>
                      <w:lang w:val="fr-FR"/>
                    </w:rPr>
                    <w:t>Récipiendaire</w:t>
                  </w:r>
                </w:p>
              </w:tc>
              <w:tc>
                <w:tcPr>
                  <w:tcW w:w="2736" w:type="dxa"/>
                </w:tcPr>
                <w:p w14:paraId="6097FF9D" w14:textId="2C2CA68F" w:rsidR="001A2539" w:rsidRPr="000960DC" w:rsidRDefault="001A2539" w:rsidP="001A2539">
                  <w:pPr>
                    <w:jc w:val="center"/>
                    <w:rPr>
                      <w:b/>
                      <w:bCs/>
                      <w:iCs/>
                      <w:lang w:val="fr-FR"/>
                    </w:rPr>
                  </w:pPr>
                  <w:r w:rsidRPr="000960DC">
                    <w:rPr>
                      <w:b/>
                      <w:bCs/>
                      <w:iCs/>
                      <w:lang w:val="fr-FR"/>
                    </w:rPr>
                    <w:t>Budget Alloué ($)</w:t>
                  </w:r>
                </w:p>
              </w:tc>
              <w:tc>
                <w:tcPr>
                  <w:tcW w:w="2226" w:type="dxa"/>
                </w:tcPr>
                <w:p w14:paraId="423620CC" w14:textId="6540F110" w:rsidR="001A2539" w:rsidRPr="000960DC" w:rsidRDefault="001A2539" w:rsidP="001A2539">
                  <w:pPr>
                    <w:jc w:val="center"/>
                    <w:rPr>
                      <w:b/>
                      <w:bCs/>
                      <w:iCs/>
                      <w:lang w:val="fr-FR"/>
                    </w:rPr>
                  </w:pPr>
                  <w:r w:rsidRPr="000960DC">
                    <w:rPr>
                      <w:b/>
                      <w:bCs/>
                      <w:iCs/>
                      <w:lang w:val="fr-FR"/>
                    </w:rPr>
                    <w:t>Transferts à ce jour ($)</w:t>
                  </w:r>
                </w:p>
              </w:tc>
              <w:tc>
                <w:tcPr>
                  <w:tcW w:w="1811" w:type="dxa"/>
                </w:tcPr>
                <w:p w14:paraId="31950821" w14:textId="29F72919" w:rsidR="001A2539" w:rsidRPr="000960DC" w:rsidRDefault="001A2539" w:rsidP="001A2539">
                  <w:pPr>
                    <w:jc w:val="center"/>
                    <w:rPr>
                      <w:b/>
                      <w:bCs/>
                      <w:iCs/>
                      <w:lang w:val="fr-FR"/>
                    </w:rPr>
                  </w:pPr>
                  <w:r w:rsidRPr="000960DC">
                    <w:rPr>
                      <w:b/>
                      <w:bCs/>
                      <w:iCs/>
                      <w:lang w:val="fr-FR"/>
                    </w:rPr>
                    <w:t>Dépenses à ce jour ($)</w:t>
                  </w:r>
                </w:p>
              </w:tc>
            </w:tr>
            <w:tr w:rsidR="00230497" w:rsidRPr="00017DDC" w14:paraId="5F79C4FD" w14:textId="77777777" w:rsidTr="00A55CCC">
              <w:trPr>
                <w:trHeight w:val="454"/>
              </w:trPr>
              <w:tc>
                <w:tcPr>
                  <w:tcW w:w="3081" w:type="dxa"/>
                </w:tcPr>
                <w:p w14:paraId="7EF33D3D" w14:textId="09F8B5C8" w:rsidR="00230497" w:rsidRPr="000960DC" w:rsidRDefault="00230497" w:rsidP="00230497">
                  <w:pPr>
                    <w:rPr>
                      <w:b/>
                      <w:bCs/>
                      <w:iCs/>
                      <w:lang w:val="fr-FR"/>
                    </w:rPr>
                  </w:pPr>
                  <w:r>
                    <w:rPr>
                      <w:b/>
                      <w:bCs/>
                      <w:iCs/>
                      <w:lang w:val="fr-FR"/>
                    </w:rPr>
                    <w:t>OIM</w:t>
                  </w:r>
                </w:p>
              </w:tc>
              <w:tc>
                <w:tcPr>
                  <w:tcW w:w="2736" w:type="dxa"/>
                </w:tcPr>
                <w:p w14:paraId="54815501" w14:textId="4DED0CE8" w:rsidR="00230497" w:rsidRPr="000960DC" w:rsidRDefault="00230497" w:rsidP="00230497">
                  <w:pPr>
                    <w:jc w:val="center"/>
                    <w:rPr>
                      <w:b/>
                      <w:bCs/>
                      <w:iCs/>
                      <w:lang w:val="fr-FR"/>
                    </w:rPr>
                  </w:pPr>
                  <w:r w:rsidRPr="00157602">
                    <w:rPr>
                      <w:iCs/>
                      <w:lang w:val="fr-FR"/>
                    </w:rPr>
                    <w:t>1,703,261</w:t>
                  </w:r>
                </w:p>
              </w:tc>
              <w:tc>
                <w:tcPr>
                  <w:tcW w:w="2226" w:type="dxa"/>
                </w:tcPr>
                <w:p w14:paraId="00A6ED58" w14:textId="355B7FF0" w:rsidR="00230497" w:rsidRPr="000960DC" w:rsidRDefault="00230497" w:rsidP="00230497">
                  <w:pPr>
                    <w:jc w:val="center"/>
                    <w:rPr>
                      <w:b/>
                      <w:bCs/>
                      <w:iCs/>
                      <w:lang w:val="fr-FR"/>
                    </w:rPr>
                  </w:pPr>
                  <w:r w:rsidRPr="00157602">
                    <w:rPr>
                      <w:iCs/>
                      <w:lang w:val="fr-FR"/>
                    </w:rPr>
                    <w:t>1,703,261</w:t>
                  </w:r>
                </w:p>
              </w:tc>
              <w:tc>
                <w:tcPr>
                  <w:tcW w:w="1811" w:type="dxa"/>
                </w:tcPr>
                <w:p w14:paraId="1EEC049D" w14:textId="6D0AA67B" w:rsidR="00230497" w:rsidRPr="000960DC" w:rsidRDefault="00230497" w:rsidP="00230497">
                  <w:pPr>
                    <w:jc w:val="center"/>
                    <w:rPr>
                      <w:b/>
                      <w:bCs/>
                      <w:iCs/>
                      <w:lang w:val="fr-FR"/>
                    </w:rPr>
                  </w:pPr>
                  <w:r w:rsidRPr="003A4BC3">
                    <w:rPr>
                      <w:iCs/>
                      <w:lang w:val="fr-FR"/>
                    </w:rPr>
                    <w:t>1,</w:t>
                  </w:r>
                  <w:r>
                    <w:rPr>
                      <w:iCs/>
                      <w:lang w:val="fr-FR"/>
                    </w:rPr>
                    <w:t>703,261</w:t>
                  </w:r>
                </w:p>
              </w:tc>
            </w:tr>
            <w:tr w:rsidR="00230497" w:rsidRPr="00017DDC" w14:paraId="0CD61B42" w14:textId="77777777" w:rsidTr="00A55CCC">
              <w:trPr>
                <w:trHeight w:val="454"/>
              </w:trPr>
              <w:tc>
                <w:tcPr>
                  <w:tcW w:w="3081" w:type="dxa"/>
                </w:tcPr>
                <w:p w14:paraId="5D870DF7" w14:textId="7129210B" w:rsidR="00230497" w:rsidRPr="000960DC" w:rsidRDefault="00230497" w:rsidP="00230497">
                  <w:pPr>
                    <w:rPr>
                      <w:b/>
                      <w:bCs/>
                      <w:iCs/>
                      <w:lang w:val="fr-FR"/>
                    </w:rPr>
                  </w:pPr>
                  <w:r>
                    <w:rPr>
                      <w:b/>
                      <w:bCs/>
                      <w:iCs/>
                      <w:lang w:val="fr-FR"/>
                    </w:rPr>
                    <w:t>PAM</w:t>
                  </w:r>
                </w:p>
              </w:tc>
              <w:tc>
                <w:tcPr>
                  <w:tcW w:w="2736" w:type="dxa"/>
                </w:tcPr>
                <w:p w14:paraId="212F9C0B" w14:textId="6FC163B8" w:rsidR="00230497" w:rsidRPr="000960DC" w:rsidRDefault="00230497" w:rsidP="00230497">
                  <w:pPr>
                    <w:jc w:val="center"/>
                    <w:rPr>
                      <w:b/>
                      <w:bCs/>
                      <w:iCs/>
                      <w:lang w:val="fr-FR"/>
                    </w:rPr>
                  </w:pPr>
                  <w:r w:rsidRPr="00157602">
                    <w:rPr>
                      <w:iCs/>
                      <w:snapToGrid w:val="0"/>
                      <w:lang w:val="fr-FR"/>
                    </w:rPr>
                    <w:t>1,731,438</w:t>
                  </w:r>
                </w:p>
              </w:tc>
              <w:tc>
                <w:tcPr>
                  <w:tcW w:w="2226" w:type="dxa"/>
                </w:tcPr>
                <w:p w14:paraId="3A820745" w14:textId="602CE472" w:rsidR="00230497" w:rsidRPr="000960DC" w:rsidRDefault="00230497" w:rsidP="00230497">
                  <w:pPr>
                    <w:jc w:val="center"/>
                    <w:rPr>
                      <w:b/>
                      <w:bCs/>
                      <w:iCs/>
                      <w:lang w:val="fr-FR"/>
                    </w:rPr>
                  </w:pPr>
                  <w:r w:rsidRPr="00157602">
                    <w:rPr>
                      <w:iCs/>
                      <w:snapToGrid w:val="0"/>
                      <w:lang w:val="fr-FR"/>
                    </w:rPr>
                    <w:t>1,731,438</w:t>
                  </w:r>
                </w:p>
              </w:tc>
              <w:tc>
                <w:tcPr>
                  <w:tcW w:w="1811" w:type="dxa"/>
                </w:tcPr>
                <w:p w14:paraId="295DC187" w14:textId="2F2ACAED" w:rsidR="00230497" w:rsidRPr="000960DC" w:rsidRDefault="00230497" w:rsidP="00230497">
                  <w:pPr>
                    <w:jc w:val="center"/>
                    <w:rPr>
                      <w:b/>
                      <w:bCs/>
                      <w:iCs/>
                      <w:lang w:val="fr-FR"/>
                    </w:rPr>
                  </w:pPr>
                  <w:r w:rsidRPr="00157602">
                    <w:rPr>
                      <w:iCs/>
                      <w:snapToGrid w:val="0"/>
                      <w:lang w:val="fr-FR"/>
                    </w:rPr>
                    <w:t>1,731,438</w:t>
                  </w:r>
                </w:p>
              </w:tc>
            </w:tr>
            <w:tr w:rsidR="00230497" w:rsidRPr="00017DDC" w14:paraId="2D0EA8FE" w14:textId="77777777" w:rsidTr="00A55CCC">
              <w:trPr>
                <w:trHeight w:val="454"/>
              </w:trPr>
              <w:tc>
                <w:tcPr>
                  <w:tcW w:w="3081" w:type="dxa"/>
                </w:tcPr>
                <w:p w14:paraId="3D976DCB" w14:textId="54258CEC" w:rsidR="00230497" w:rsidRPr="000960DC" w:rsidRDefault="00230497" w:rsidP="00230497">
                  <w:pPr>
                    <w:rPr>
                      <w:b/>
                      <w:bCs/>
                      <w:iCs/>
                      <w:lang w:val="fr-FR"/>
                    </w:rPr>
                  </w:pPr>
                  <w:r w:rsidRPr="000960DC">
                    <w:rPr>
                      <w:b/>
                      <w:bCs/>
                      <w:iCs/>
                      <w:lang w:val="fr-FR"/>
                    </w:rPr>
                    <w:t>TOTAL</w:t>
                  </w:r>
                </w:p>
              </w:tc>
              <w:tc>
                <w:tcPr>
                  <w:tcW w:w="2736" w:type="dxa"/>
                </w:tcPr>
                <w:p w14:paraId="755BE03B" w14:textId="3F9C258E" w:rsidR="00230497" w:rsidRPr="000960DC" w:rsidRDefault="00230497" w:rsidP="00230497">
                  <w:pPr>
                    <w:jc w:val="center"/>
                    <w:rPr>
                      <w:b/>
                      <w:bCs/>
                      <w:iCs/>
                      <w:lang w:val="fr-FR"/>
                    </w:rPr>
                  </w:pPr>
                  <w:r w:rsidRPr="0056167A">
                    <w:rPr>
                      <w:bCs/>
                      <w:iCs/>
                      <w:snapToGrid w:val="0"/>
                      <w:lang w:val="fr-FR"/>
                    </w:rPr>
                    <w:t>3,434,699</w:t>
                  </w:r>
                </w:p>
              </w:tc>
              <w:tc>
                <w:tcPr>
                  <w:tcW w:w="2226" w:type="dxa"/>
                </w:tcPr>
                <w:p w14:paraId="60B62F51" w14:textId="6459A109" w:rsidR="00230497" w:rsidRPr="000960DC" w:rsidRDefault="00230497" w:rsidP="00230497">
                  <w:pPr>
                    <w:jc w:val="center"/>
                    <w:rPr>
                      <w:b/>
                      <w:bCs/>
                      <w:iCs/>
                      <w:lang w:val="fr-FR"/>
                    </w:rPr>
                  </w:pPr>
                  <w:r w:rsidRPr="0056167A">
                    <w:rPr>
                      <w:bCs/>
                      <w:iCs/>
                      <w:snapToGrid w:val="0"/>
                      <w:lang w:val="fr-FR"/>
                    </w:rPr>
                    <w:t>3,434,699</w:t>
                  </w:r>
                </w:p>
              </w:tc>
              <w:tc>
                <w:tcPr>
                  <w:tcW w:w="1811" w:type="dxa"/>
                </w:tcPr>
                <w:p w14:paraId="4842283E" w14:textId="5D83B80D" w:rsidR="00230497" w:rsidRPr="000960DC" w:rsidRDefault="00230497" w:rsidP="00230497">
                  <w:pPr>
                    <w:jc w:val="center"/>
                    <w:rPr>
                      <w:b/>
                      <w:bCs/>
                      <w:iCs/>
                      <w:lang w:val="fr-FR"/>
                    </w:rPr>
                  </w:pPr>
                  <w:r w:rsidRPr="0056167A">
                    <w:rPr>
                      <w:bCs/>
                      <w:iCs/>
                      <w:snapToGrid w:val="0"/>
                      <w:lang w:val="fr-FR"/>
                    </w:rPr>
                    <w:t>3,434,699</w:t>
                  </w:r>
                </w:p>
              </w:tc>
            </w:tr>
          </w:tbl>
          <w:p w14:paraId="5324AF29" w14:textId="11E98B5B" w:rsidR="001C56B8" w:rsidRPr="00230497" w:rsidRDefault="000F43A8" w:rsidP="001A3157">
            <w:pPr>
              <w:pStyle w:val="BalloonText"/>
              <w:numPr>
                <w:ilvl w:val="12"/>
                <w:numId w:val="0"/>
              </w:numPr>
              <w:tabs>
                <w:tab w:val="left" w:pos="-720"/>
                <w:tab w:val="left" w:pos="4500"/>
              </w:tabs>
              <w:suppressAutoHyphens/>
              <w:rPr>
                <w:rFonts w:ascii="Times New Roman" w:hAnsi="Times New Roman" w:cs="Times New Roman"/>
                <w:bCs/>
                <w:iCs/>
                <w:snapToGrid w:val="0"/>
                <w:sz w:val="24"/>
                <w:szCs w:val="24"/>
                <w:lang w:val="fr-FR"/>
              </w:rPr>
            </w:pPr>
            <w:r w:rsidRPr="000F43A8">
              <w:rPr>
                <w:rFonts w:ascii="Times New Roman" w:hAnsi="Times New Roman" w:cs="Times New Roman"/>
                <w:bCs/>
                <w:iCs/>
                <w:snapToGrid w:val="0"/>
                <w:sz w:val="24"/>
                <w:szCs w:val="24"/>
                <w:lang w:val="fr-FR"/>
              </w:rPr>
              <w:t xml:space="preserve">Taux de mise en œuvre </w:t>
            </w:r>
            <w:r>
              <w:rPr>
                <w:rFonts w:ascii="Times New Roman" w:hAnsi="Times New Roman" w:cs="Times New Roman"/>
                <w:bCs/>
                <w:iCs/>
                <w:snapToGrid w:val="0"/>
                <w:sz w:val="24"/>
                <w:szCs w:val="24"/>
                <w:lang w:val="fr-FR"/>
              </w:rPr>
              <w:t xml:space="preserve">approximatif comme pourcentage du budget total du </w:t>
            </w:r>
            <w:proofErr w:type="gramStart"/>
            <w:r>
              <w:rPr>
                <w:rFonts w:ascii="Times New Roman" w:hAnsi="Times New Roman" w:cs="Times New Roman"/>
                <w:bCs/>
                <w:iCs/>
                <w:snapToGrid w:val="0"/>
                <w:sz w:val="24"/>
                <w:szCs w:val="24"/>
                <w:lang w:val="fr-FR"/>
              </w:rPr>
              <w:t>projet</w:t>
            </w:r>
            <w:r w:rsidR="001C56B8" w:rsidRPr="000F43A8">
              <w:rPr>
                <w:rFonts w:ascii="Times New Roman" w:hAnsi="Times New Roman" w:cs="Times New Roman"/>
                <w:bCs/>
                <w:iCs/>
                <w:snapToGrid w:val="0"/>
                <w:sz w:val="24"/>
                <w:szCs w:val="24"/>
                <w:lang w:val="fr-FR"/>
              </w:rPr>
              <w:t>:</w:t>
            </w:r>
            <w:proofErr w:type="gramEnd"/>
            <w:r w:rsidR="001C56B8" w:rsidRPr="000F43A8">
              <w:rPr>
                <w:rFonts w:ascii="Times New Roman" w:hAnsi="Times New Roman" w:cs="Times New Roman"/>
                <w:bCs/>
                <w:iCs/>
                <w:snapToGrid w:val="0"/>
                <w:sz w:val="24"/>
                <w:szCs w:val="24"/>
                <w:lang w:val="fr-FR"/>
              </w:rPr>
              <w:t xml:space="preserve"> </w:t>
            </w:r>
            <w:r w:rsidR="00230497" w:rsidRPr="00230497">
              <w:rPr>
                <w:rFonts w:ascii="Times New Roman" w:hAnsi="Times New Roman" w:cs="Times New Roman"/>
                <w:bCs/>
                <w:iCs/>
                <w:snapToGrid w:val="0"/>
                <w:sz w:val="24"/>
                <w:szCs w:val="24"/>
                <w:lang w:val="fr-FR"/>
              </w:rPr>
              <w:t>1</w:t>
            </w:r>
            <w:r w:rsidR="00230497">
              <w:rPr>
                <w:rFonts w:ascii="Times New Roman" w:hAnsi="Times New Roman" w:cs="Times New Roman"/>
                <w:bCs/>
                <w:iCs/>
                <w:snapToGrid w:val="0"/>
                <w:sz w:val="24"/>
                <w:szCs w:val="24"/>
                <w:lang w:val="fr-FR"/>
              </w:rPr>
              <w:t>00 %</w:t>
            </w:r>
          </w:p>
          <w:p w14:paraId="4160A5D1" w14:textId="7ED0FDBE" w:rsidR="00826923" w:rsidRDefault="00826923" w:rsidP="001A3157">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fr-FR"/>
              </w:rPr>
            </w:pPr>
            <w:r>
              <w:rPr>
                <w:rFonts w:ascii="Times New Roman" w:hAnsi="Times New Roman" w:cs="Times New Roman"/>
                <w:bCs/>
                <w:iCs/>
                <w:snapToGrid w:val="0"/>
                <w:sz w:val="23"/>
                <w:szCs w:val="23"/>
                <w:lang w:val="fr-FR"/>
              </w:rPr>
              <w:t>*</w:t>
            </w:r>
            <w:r w:rsidRPr="00826923">
              <w:rPr>
                <w:rFonts w:ascii="Times New Roman" w:hAnsi="Times New Roman" w:cs="Times New Roman"/>
                <w:bCs/>
                <w:iCs/>
                <w:snapToGrid w:val="0"/>
                <w:sz w:val="23"/>
                <w:szCs w:val="23"/>
                <w:lang w:val="fr-FR"/>
              </w:rPr>
              <w:t>JOINDRE LE BUDGET EXCEL DU PROJET MONTRANT LES DÉPENSES APPROXIMATIVES ACTUELLES</w:t>
            </w:r>
            <w:r>
              <w:rPr>
                <w:rFonts w:ascii="Times New Roman" w:hAnsi="Times New Roman" w:cs="Times New Roman"/>
                <w:bCs/>
                <w:iCs/>
                <w:snapToGrid w:val="0"/>
                <w:sz w:val="23"/>
                <w:szCs w:val="23"/>
                <w:lang w:val="fr-FR"/>
              </w:rPr>
              <w:t>*</w:t>
            </w:r>
          </w:p>
          <w:p w14:paraId="156379B1" w14:textId="126947CF" w:rsidR="001A2539" w:rsidRDefault="001A2539" w:rsidP="001A2539">
            <w:pPr>
              <w:pStyle w:val="BalloonText"/>
              <w:numPr>
                <w:ilvl w:val="12"/>
                <w:numId w:val="0"/>
              </w:numPr>
              <w:tabs>
                <w:tab w:val="left" w:pos="-720"/>
                <w:tab w:val="left" w:pos="4500"/>
              </w:tabs>
              <w:suppressAutoHyphens/>
              <w:rPr>
                <w:rStyle w:val="Hyperlink"/>
                <w:rFonts w:ascii="Times New Roman" w:hAnsi="Times New Roman" w:cs="Times New Roman"/>
                <w:i/>
                <w:iCs/>
                <w:sz w:val="24"/>
                <w:szCs w:val="24"/>
                <w:lang w:val="fr-FR"/>
              </w:rPr>
            </w:pPr>
            <w:r w:rsidRPr="000960DC">
              <w:rPr>
                <w:rFonts w:ascii="Times New Roman" w:hAnsi="Times New Roman" w:cs="Times New Roman"/>
                <w:i/>
                <w:iCs/>
                <w:sz w:val="24"/>
                <w:szCs w:val="24"/>
                <w:lang w:val="fr-FR"/>
              </w:rPr>
              <w:t xml:space="preserve">Les modèles de budget sont disponibles </w:t>
            </w:r>
            <w:hyperlink r:id="rId13" w:history="1">
              <w:r w:rsidRPr="000960DC">
                <w:rPr>
                  <w:rStyle w:val="Hyperlink"/>
                  <w:rFonts w:ascii="Times New Roman" w:hAnsi="Times New Roman" w:cs="Times New Roman"/>
                  <w:i/>
                  <w:iCs/>
                  <w:sz w:val="24"/>
                  <w:szCs w:val="24"/>
                  <w:lang w:val="fr-FR"/>
                </w:rPr>
                <w:t>ici</w:t>
              </w:r>
            </w:hyperlink>
          </w:p>
          <w:p w14:paraId="6BF489E4" w14:textId="1F5AEACA" w:rsidR="005820EE" w:rsidRDefault="005820EE" w:rsidP="001A2539">
            <w:pPr>
              <w:pStyle w:val="BalloonText"/>
              <w:numPr>
                <w:ilvl w:val="12"/>
                <w:numId w:val="0"/>
              </w:numPr>
              <w:tabs>
                <w:tab w:val="left" w:pos="-720"/>
                <w:tab w:val="left" w:pos="4500"/>
              </w:tabs>
              <w:suppressAutoHyphens/>
              <w:rPr>
                <w:rStyle w:val="Hyperlink"/>
                <w:rFonts w:ascii="Times New Roman" w:hAnsi="Times New Roman"/>
                <w:i/>
                <w:iCs/>
                <w:sz w:val="24"/>
                <w:szCs w:val="24"/>
                <w:lang w:val="fr-FR"/>
              </w:rPr>
            </w:pPr>
          </w:p>
          <w:p w14:paraId="7DEDFDB4" w14:textId="30CE54A4" w:rsidR="005820EE" w:rsidRPr="00390E93" w:rsidRDefault="005820EE" w:rsidP="005820EE">
            <w:pPr>
              <w:rPr>
                <w:b/>
                <w:bCs/>
                <w:lang w:val="fr-FR"/>
              </w:rPr>
            </w:pPr>
            <w:r w:rsidRPr="00390E93">
              <w:rPr>
                <w:b/>
                <w:bCs/>
                <w:lang w:val="fr-FR"/>
              </w:rPr>
              <w:t>Partenaires de mise en oeuvre</w:t>
            </w:r>
          </w:p>
          <w:p w14:paraId="1230A388" w14:textId="0EAA2C7A" w:rsidR="00114BF9" w:rsidRPr="00114BF9" w:rsidRDefault="00114BF9" w:rsidP="00114BF9">
            <w:pPr>
              <w:rPr>
                <w:lang w:val="fr-FR"/>
              </w:rPr>
            </w:pPr>
            <w:r w:rsidRPr="00114BF9">
              <w:rPr>
                <w:lang w:val="fr-FR"/>
              </w:rPr>
              <w:t>À combien de partenaires d</w:t>
            </w:r>
            <w:r w:rsidR="00390E93">
              <w:rPr>
                <w:lang w:val="fr-FR"/>
              </w:rPr>
              <w:t xml:space="preserve">e mise en </w:t>
            </w:r>
            <w:r w:rsidR="00230497">
              <w:rPr>
                <w:lang w:val="fr-FR"/>
              </w:rPr>
              <w:t>œuvre</w:t>
            </w:r>
            <w:r w:rsidRPr="00114BF9">
              <w:rPr>
                <w:lang w:val="fr-FR"/>
              </w:rPr>
              <w:t xml:space="preserve"> est-ce que le projet a transfér</w:t>
            </w:r>
            <w:r w:rsidR="00390E93">
              <w:rPr>
                <w:lang w:val="fr-FR"/>
              </w:rPr>
              <w:t>é</w:t>
            </w:r>
            <w:r w:rsidRPr="00114BF9">
              <w:rPr>
                <w:lang w:val="fr-FR"/>
              </w:rPr>
              <w:t xml:space="preserve"> de l'argent jusqu'à</w:t>
            </w:r>
          </w:p>
          <w:p w14:paraId="7691E4E7" w14:textId="2591C64B" w:rsidR="005820EE" w:rsidRDefault="00390E93" w:rsidP="00114BF9">
            <w:pPr>
              <w:rPr>
                <w:lang w:val="fr-FR"/>
              </w:rPr>
            </w:pPr>
            <w:proofErr w:type="gramStart"/>
            <w:r w:rsidRPr="00114BF9">
              <w:rPr>
                <w:lang w:val="fr-FR"/>
              </w:rPr>
              <w:t>présent</w:t>
            </w:r>
            <w:proofErr w:type="gramEnd"/>
            <w:r w:rsidRPr="00114BF9">
              <w:rPr>
                <w:lang w:val="fr-FR"/>
              </w:rPr>
              <w:t xml:space="preserve"> ?</w:t>
            </w:r>
            <w:r w:rsidR="00716CB5">
              <w:rPr>
                <w:lang w:val="fr-FR"/>
              </w:rPr>
              <w:t xml:space="preserve"> 7</w:t>
            </w:r>
          </w:p>
          <w:p w14:paraId="55F31639" w14:textId="69A87CB2" w:rsidR="001102A9" w:rsidRPr="00653559" w:rsidRDefault="001102A9" w:rsidP="00114BF9">
            <w:pPr>
              <w:rPr>
                <w:lang w:val="fr-FR"/>
              </w:rPr>
            </w:pPr>
          </w:p>
          <w:p w14:paraId="13E13D8F" w14:textId="62D4AE2A" w:rsidR="007E1D18" w:rsidRPr="00653559" w:rsidRDefault="001102A9" w:rsidP="00390E93">
            <w:pPr>
              <w:rPr>
                <w:lang w:val="fr-FR"/>
              </w:rPr>
            </w:pPr>
            <w:r w:rsidRPr="001102A9">
              <w:rPr>
                <w:lang w:val="fr-FR"/>
              </w:rPr>
              <w:t>Merci d'énumérer chacun des partenaires d'implémentation et les montants transférés à chacun</w:t>
            </w:r>
          </w:p>
          <w:tbl>
            <w:tblPr>
              <w:tblStyle w:val="TableGrid"/>
              <w:tblW w:w="0" w:type="auto"/>
              <w:tblLook w:val="04A0" w:firstRow="1" w:lastRow="0" w:firstColumn="1" w:lastColumn="0" w:noHBand="0" w:noVBand="1"/>
            </w:tblPr>
            <w:tblGrid>
              <w:gridCol w:w="2310"/>
              <w:gridCol w:w="1918"/>
              <w:gridCol w:w="2138"/>
              <w:gridCol w:w="3488"/>
            </w:tblGrid>
            <w:tr w:rsidR="007E1D18" w:rsidRPr="00017DDC" w14:paraId="6F2A1CBC" w14:textId="77777777" w:rsidTr="00D867CE">
              <w:tc>
                <w:tcPr>
                  <w:tcW w:w="2310" w:type="dxa"/>
                  <w:vAlign w:val="center"/>
                </w:tcPr>
                <w:p w14:paraId="1B690B91" w14:textId="4B218EEA" w:rsidR="007E1D18" w:rsidRPr="00653559" w:rsidRDefault="00C10F22" w:rsidP="007E1D18">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Pr>
                      <w:rFonts w:ascii="Times New Roman" w:hAnsi="Times New Roman" w:cs="Times New Roman"/>
                      <w:b/>
                      <w:bCs/>
                      <w:i/>
                      <w:iCs/>
                      <w:sz w:val="22"/>
                      <w:szCs w:val="22"/>
                      <w:lang w:val="fr-FR"/>
                    </w:rPr>
                    <w:t>277,58</w:t>
                  </w:r>
                  <w:r w:rsidR="00AF05B5" w:rsidRPr="00653559">
                    <w:rPr>
                      <w:rFonts w:ascii="Times New Roman" w:hAnsi="Times New Roman" w:cs="Times New Roman"/>
                      <w:b/>
                      <w:bCs/>
                      <w:i/>
                      <w:iCs/>
                      <w:sz w:val="22"/>
                      <w:szCs w:val="22"/>
                      <w:lang w:val="fr-FR"/>
                    </w:rPr>
                    <w:t xml:space="preserve">Nom du partenaire de mis en </w:t>
                  </w:r>
                  <w:r w:rsidR="00390E93" w:rsidRPr="00653559">
                    <w:rPr>
                      <w:rFonts w:ascii="Times New Roman" w:hAnsi="Times New Roman" w:cs="Times New Roman"/>
                      <w:b/>
                      <w:bCs/>
                      <w:i/>
                      <w:iCs/>
                      <w:sz w:val="22"/>
                      <w:szCs w:val="22"/>
                      <w:lang w:val="fr-FR"/>
                    </w:rPr>
                    <w:t>œuvre</w:t>
                  </w:r>
                </w:p>
              </w:tc>
              <w:tc>
                <w:tcPr>
                  <w:tcW w:w="1918" w:type="dxa"/>
                  <w:vAlign w:val="center"/>
                </w:tcPr>
                <w:p w14:paraId="27ED8787" w14:textId="00141614" w:rsidR="007E1D18" w:rsidRPr="00653559" w:rsidRDefault="007E1D18" w:rsidP="007E1D18">
                  <w:pPr>
                    <w:pStyle w:val="BalloonText"/>
                    <w:numPr>
                      <w:ilvl w:val="12"/>
                      <w:numId w:val="0"/>
                    </w:numPr>
                    <w:tabs>
                      <w:tab w:val="left" w:pos="-720"/>
                      <w:tab w:val="left" w:pos="4500"/>
                    </w:tabs>
                    <w:suppressAutoHyphens/>
                    <w:rPr>
                      <w:rFonts w:asciiTheme="majorBidi" w:hAnsiTheme="majorBidi" w:cstheme="majorBidi"/>
                      <w:b/>
                      <w:bCs/>
                      <w:i/>
                      <w:iCs/>
                      <w:sz w:val="22"/>
                      <w:szCs w:val="22"/>
                      <w:lang w:val="fr-FR"/>
                    </w:rPr>
                  </w:pPr>
                  <w:r w:rsidRPr="00653559">
                    <w:rPr>
                      <w:rFonts w:asciiTheme="majorBidi" w:hAnsiTheme="majorBidi" w:cstheme="majorBidi"/>
                      <w:b/>
                      <w:bCs/>
                      <w:i/>
                      <w:iCs/>
                      <w:sz w:val="22"/>
                      <w:szCs w:val="22"/>
                      <w:lang w:val="fr-FR"/>
                    </w:rPr>
                    <w:t xml:space="preserve">Type </w:t>
                  </w:r>
                  <w:r w:rsidR="00AF05B5" w:rsidRPr="00653559">
                    <w:rPr>
                      <w:rFonts w:asciiTheme="majorBidi" w:hAnsiTheme="majorBidi" w:cstheme="majorBidi"/>
                      <w:b/>
                      <w:bCs/>
                      <w:i/>
                      <w:iCs/>
                      <w:sz w:val="22"/>
                      <w:szCs w:val="22"/>
                      <w:lang w:val="fr-FR"/>
                    </w:rPr>
                    <w:t>d</w:t>
                  </w:r>
                  <w:r w:rsidR="00AF05B5" w:rsidRPr="00653559">
                    <w:rPr>
                      <w:rFonts w:asciiTheme="majorBidi" w:hAnsiTheme="majorBidi" w:cstheme="majorBidi"/>
                      <w:b/>
                      <w:bCs/>
                      <w:sz w:val="22"/>
                      <w:szCs w:val="22"/>
                      <w:lang w:val="fr-FR"/>
                    </w:rPr>
                    <w:t>’</w:t>
                  </w:r>
                  <w:r w:rsidR="00653559">
                    <w:rPr>
                      <w:rFonts w:asciiTheme="majorBidi" w:hAnsiTheme="majorBidi" w:cstheme="majorBidi"/>
                      <w:b/>
                      <w:bCs/>
                      <w:sz w:val="22"/>
                      <w:szCs w:val="22"/>
                      <w:lang w:val="fr-FR"/>
                    </w:rPr>
                    <w:t>o</w:t>
                  </w:r>
                  <w:r w:rsidRPr="00653559">
                    <w:rPr>
                      <w:rFonts w:asciiTheme="majorBidi" w:hAnsiTheme="majorBidi" w:cstheme="majorBidi"/>
                      <w:b/>
                      <w:bCs/>
                      <w:i/>
                      <w:iCs/>
                      <w:sz w:val="22"/>
                      <w:szCs w:val="22"/>
                      <w:lang w:val="fr-FR"/>
                    </w:rPr>
                    <w:t xml:space="preserve">rganisation (ex. Govt, </w:t>
                  </w:r>
                  <w:r w:rsidR="00AF05B5" w:rsidRPr="00653559">
                    <w:rPr>
                      <w:rFonts w:asciiTheme="majorBidi" w:hAnsiTheme="majorBidi" w:cstheme="majorBidi"/>
                      <w:b/>
                      <w:bCs/>
                      <w:i/>
                      <w:iCs/>
                      <w:sz w:val="22"/>
                      <w:szCs w:val="22"/>
                      <w:lang w:val="fr-FR"/>
                    </w:rPr>
                    <w:t>s</w:t>
                  </w:r>
                  <w:r w:rsidR="00AF05B5" w:rsidRPr="00653559">
                    <w:rPr>
                      <w:rFonts w:asciiTheme="majorBidi" w:hAnsiTheme="majorBidi" w:cstheme="majorBidi"/>
                      <w:b/>
                      <w:bCs/>
                      <w:sz w:val="22"/>
                      <w:szCs w:val="22"/>
                      <w:lang w:val="fr-FR"/>
                    </w:rPr>
                    <w:t>ociété civile</w:t>
                  </w:r>
                  <w:r w:rsidRPr="00653559">
                    <w:rPr>
                      <w:rFonts w:asciiTheme="majorBidi" w:hAnsiTheme="majorBidi" w:cstheme="majorBidi"/>
                      <w:b/>
                      <w:bCs/>
                      <w:i/>
                      <w:iCs/>
                      <w:sz w:val="22"/>
                      <w:szCs w:val="22"/>
                      <w:lang w:val="fr-FR"/>
                    </w:rPr>
                    <w:t>, etc.)</w:t>
                  </w:r>
                </w:p>
              </w:tc>
              <w:tc>
                <w:tcPr>
                  <w:tcW w:w="2138" w:type="dxa"/>
                  <w:vAlign w:val="center"/>
                </w:tcPr>
                <w:p w14:paraId="5E751551" w14:textId="1AD5B8F5" w:rsidR="007E1D18" w:rsidRPr="00653559" w:rsidRDefault="00264DA0" w:rsidP="007E1D18">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653559">
                    <w:rPr>
                      <w:rFonts w:ascii="Times New Roman" w:hAnsi="Times New Roman" w:cs="Times New Roman"/>
                      <w:b/>
                      <w:bCs/>
                      <w:i/>
                      <w:iCs/>
                      <w:sz w:val="22"/>
                      <w:szCs w:val="22"/>
                      <w:lang w:val="fr-FR"/>
                    </w:rPr>
                    <w:t>Quel est le montant total (en dollars USD) déboursé au partenaire</w:t>
                  </w:r>
                  <w:r w:rsidR="00390E93">
                    <w:rPr>
                      <w:rFonts w:ascii="Times New Roman" w:hAnsi="Times New Roman" w:cs="Times New Roman"/>
                      <w:b/>
                      <w:bCs/>
                      <w:i/>
                      <w:iCs/>
                      <w:sz w:val="22"/>
                      <w:szCs w:val="22"/>
                      <w:lang w:val="fr-FR"/>
                    </w:rPr>
                    <w:t xml:space="preserve"> </w:t>
                  </w:r>
                  <w:r w:rsidRPr="00653559">
                    <w:rPr>
                      <w:rFonts w:ascii="Times New Roman" w:hAnsi="Times New Roman" w:cs="Times New Roman"/>
                      <w:b/>
                      <w:bCs/>
                      <w:i/>
                      <w:iCs/>
                      <w:sz w:val="22"/>
                      <w:szCs w:val="22"/>
                      <w:lang w:val="fr-FR"/>
                    </w:rPr>
                    <w:t>?</w:t>
                  </w:r>
                </w:p>
              </w:tc>
              <w:tc>
                <w:tcPr>
                  <w:tcW w:w="3488" w:type="dxa"/>
                  <w:vAlign w:val="center"/>
                </w:tcPr>
                <w:p w14:paraId="4CBFA502" w14:textId="1CC6864B" w:rsidR="007E1D18" w:rsidRPr="00653559" w:rsidRDefault="002C356E" w:rsidP="007E1D18">
                  <w:pPr>
                    <w:pStyle w:val="BalloonText"/>
                    <w:numPr>
                      <w:ilvl w:val="12"/>
                      <w:numId w:val="0"/>
                    </w:numPr>
                    <w:tabs>
                      <w:tab w:val="left" w:pos="-720"/>
                      <w:tab w:val="left" w:pos="4500"/>
                    </w:tabs>
                    <w:suppressAutoHyphens/>
                    <w:rPr>
                      <w:rFonts w:ascii="Times New Roman" w:hAnsi="Times New Roman" w:cs="Times New Roman"/>
                      <w:b/>
                      <w:bCs/>
                      <w:i/>
                      <w:iCs/>
                      <w:sz w:val="22"/>
                      <w:szCs w:val="22"/>
                      <w:lang w:val="fr-FR"/>
                    </w:rPr>
                  </w:pPr>
                  <w:r w:rsidRPr="00653559">
                    <w:rPr>
                      <w:rFonts w:ascii="Times New Roman" w:hAnsi="Times New Roman" w:cs="Times New Roman"/>
                      <w:b/>
                      <w:bCs/>
                      <w:i/>
                      <w:iCs/>
                      <w:sz w:val="22"/>
                      <w:szCs w:val="22"/>
                      <w:lang w:val="fr-FR"/>
                    </w:rPr>
                    <w:t>Décrivez brièvement les activités principales menés par le partenaire (175 mots</w:t>
                  </w:r>
                  <w:r w:rsidR="00C47968" w:rsidRPr="00653559">
                    <w:rPr>
                      <w:rFonts w:ascii="Times New Roman" w:hAnsi="Times New Roman" w:cs="Times New Roman"/>
                      <w:b/>
                      <w:bCs/>
                      <w:i/>
                      <w:iCs/>
                      <w:sz w:val="22"/>
                      <w:szCs w:val="22"/>
                      <w:lang w:val="fr-FR"/>
                    </w:rPr>
                    <w:t xml:space="preserve"> max</w:t>
                  </w:r>
                  <w:r w:rsidRPr="00653559">
                    <w:rPr>
                      <w:rFonts w:ascii="Times New Roman" w:hAnsi="Times New Roman" w:cs="Times New Roman"/>
                      <w:b/>
                      <w:bCs/>
                      <w:i/>
                      <w:iCs/>
                      <w:sz w:val="22"/>
                      <w:szCs w:val="22"/>
                      <w:lang w:val="fr-FR"/>
                    </w:rPr>
                    <w:t>)</w:t>
                  </w:r>
                </w:p>
              </w:tc>
            </w:tr>
            <w:tr w:rsidR="007E1D18" w:rsidRPr="00017DDC" w14:paraId="0D0C9AFF" w14:textId="77777777" w:rsidTr="00D867CE">
              <w:trPr>
                <w:trHeight w:val="397"/>
              </w:trPr>
              <w:tc>
                <w:tcPr>
                  <w:tcW w:w="2310" w:type="dxa"/>
                  <w:vAlign w:val="center"/>
                </w:tcPr>
                <w:p w14:paraId="3D9D3E6D" w14:textId="1CE99D7D" w:rsidR="007E1D18" w:rsidRDefault="002570FF"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ADD</w:t>
                  </w:r>
                </w:p>
              </w:tc>
              <w:tc>
                <w:tcPr>
                  <w:tcW w:w="1918" w:type="dxa"/>
                  <w:vAlign w:val="center"/>
                </w:tcPr>
                <w:p w14:paraId="5470A540" w14:textId="63F5A931" w:rsidR="007E1D18" w:rsidRDefault="00536DFE"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ONG nationale</w:t>
                  </w:r>
                </w:p>
              </w:tc>
              <w:tc>
                <w:tcPr>
                  <w:tcW w:w="2138" w:type="dxa"/>
                  <w:vAlign w:val="center"/>
                </w:tcPr>
                <w:p w14:paraId="0080774C" w14:textId="41852C29" w:rsidR="007E1D18" w:rsidRDefault="00006AAF"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w:t>
                  </w:r>
                  <w:r w:rsidR="00541DFF">
                    <w:rPr>
                      <w:rFonts w:ascii="Times New Roman" w:hAnsi="Times New Roman" w:cs="Times New Roman"/>
                      <w:sz w:val="24"/>
                      <w:szCs w:val="24"/>
                      <w:lang w:val="en-US"/>
                    </w:rPr>
                    <w:t>156,974</w:t>
                  </w:r>
                </w:p>
              </w:tc>
              <w:tc>
                <w:tcPr>
                  <w:tcW w:w="3488" w:type="dxa"/>
                  <w:vAlign w:val="center"/>
                </w:tcPr>
                <w:p w14:paraId="5B6D596D" w14:textId="1C8287C8" w:rsidR="007E1D18" w:rsidRPr="00D23A2E" w:rsidRDefault="00D23A2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D23A2E">
                    <w:rPr>
                      <w:rFonts w:ascii="Times New Roman" w:hAnsi="Times New Roman" w:cs="Times New Roman"/>
                      <w:sz w:val="24"/>
                      <w:szCs w:val="24"/>
                      <w:lang w:val="fr-FR"/>
                    </w:rPr>
                    <w:t>Sensibilisation des communautés, club d</w:t>
                  </w:r>
                  <w:r>
                    <w:rPr>
                      <w:rFonts w:ascii="Times New Roman" w:hAnsi="Times New Roman" w:cs="Times New Roman"/>
                      <w:sz w:val="24"/>
                      <w:szCs w:val="24"/>
                      <w:lang w:val="fr-FR"/>
                    </w:rPr>
                    <w:t>e jeunes, organisation des PCP</w:t>
                  </w:r>
                </w:p>
              </w:tc>
            </w:tr>
            <w:tr w:rsidR="007E1D18" w:rsidRPr="00017DDC" w14:paraId="2DB7F2BB" w14:textId="77777777" w:rsidTr="00D867CE">
              <w:trPr>
                <w:trHeight w:val="397"/>
              </w:trPr>
              <w:tc>
                <w:tcPr>
                  <w:tcW w:w="2310" w:type="dxa"/>
                  <w:vAlign w:val="center"/>
                </w:tcPr>
                <w:p w14:paraId="37A2D2E6" w14:textId="7A8E2786" w:rsidR="007E1D18" w:rsidRPr="00E125CD" w:rsidRDefault="00D867CE" w:rsidP="007E1D18">
                  <w:pPr>
                    <w:pStyle w:val="BalloonText"/>
                    <w:numPr>
                      <w:ilvl w:val="12"/>
                      <w:numId w:val="0"/>
                    </w:numPr>
                    <w:tabs>
                      <w:tab w:val="left" w:pos="-720"/>
                      <w:tab w:val="left" w:pos="4500"/>
                    </w:tabs>
                    <w:suppressAutoHyphens/>
                    <w:rPr>
                      <w:rFonts w:ascii="Times New Roman" w:hAnsi="Times New Roman" w:cs="Times New Roman"/>
                      <w:noProof/>
                      <w:sz w:val="24"/>
                      <w:szCs w:val="24"/>
                      <w:lang w:val="fr-FR"/>
                    </w:rPr>
                  </w:pPr>
                  <w:r w:rsidRPr="00E125CD">
                    <w:rPr>
                      <w:rFonts w:ascii="Times New Roman" w:hAnsi="Times New Roman" w:cs="Times New Roman"/>
                      <w:sz w:val="24"/>
                      <w:szCs w:val="24"/>
                      <w:lang w:val="fr-FR"/>
                    </w:rPr>
                    <w:t>Association pour le Développement Régional du Batha</w:t>
                  </w:r>
                  <w:r w:rsidRPr="00E125CD" w:rsidDel="00D867CE">
                    <w:rPr>
                      <w:rFonts w:ascii="Times New Roman" w:hAnsi="Times New Roman" w:cs="Times New Roman"/>
                      <w:sz w:val="24"/>
                      <w:szCs w:val="24"/>
                      <w:lang w:val="fr-FR"/>
                    </w:rPr>
                    <w:t xml:space="preserve"> </w:t>
                  </w:r>
                  <w:r>
                    <w:rPr>
                      <w:rFonts w:ascii="Times New Roman" w:hAnsi="Times New Roman" w:cs="Times New Roman"/>
                      <w:sz w:val="24"/>
                      <w:szCs w:val="24"/>
                      <w:lang w:val="fr-FR"/>
                    </w:rPr>
                    <w:t>(ADRB)</w:t>
                  </w:r>
                </w:p>
              </w:tc>
              <w:tc>
                <w:tcPr>
                  <w:tcW w:w="1918" w:type="dxa"/>
                  <w:vAlign w:val="center"/>
                </w:tcPr>
                <w:p w14:paraId="7C81861C" w14:textId="402A2983" w:rsidR="007E1D18" w:rsidRDefault="00536DFE"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ONG nationale</w:t>
                  </w:r>
                </w:p>
              </w:tc>
              <w:tc>
                <w:tcPr>
                  <w:tcW w:w="2138" w:type="dxa"/>
                  <w:vAlign w:val="center"/>
                </w:tcPr>
                <w:p w14:paraId="1002E818" w14:textId="2EAE0C95" w:rsidR="007E1D18" w:rsidRDefault="00006AAF"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w:t>
                  </w:r>
                  <w:r w:rsidR="00541DFF">
                    <w:rPr>
                      <w:rFonts w:ascii="Times New Roman" w:hAnsi="Times New Roman" w:cs="Times New Roman"/>
                      <w:sz w:val="24"/>
                      <w:szCs w:val="24"/>
                      <w:lang w:val="en-US"/>
                    </w:rPr>
                    <w:t>128,898</w:t>
                  </w:r>
                </w:p>
              </w:tc>
              <w:tc>
                <w:tcPr>
                  <w:tcW w:w="3488" w:type="dxa"/>
                  <w:vAlign w:val="center"/>
                </w:tcPr>
                <w:p w14:paraId="5A8EA760" w14:textId="08D765C4" w:rsidR="007E1D18" w:rsidRPr="00D23A2E" w:rsidRDefault="00D23A2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806115">
                    <w:rPr>
                      <w:rFonts w:ascii="Times New Roman" w:hAnsi="Times New Roman" w:cs="Times New Roman"/>
                      <w:sz w:val="24"/>
                      <w:szCs w:val="24"/>
                      <w:lang w:val="fr-FR"/>
                    </w:rPr>
                    <w:t xml:space="preserve">Sensibilisation des </w:t>
                  </w:r>
                  <w:r w:rsidRPr="00D23A2E">
                    <w:rPr>
                      <w:rFonts w:ascii="Times New Roman" w:hAnsi="Times New Roman" w:cs="Times New Roman"/>
                      <w:sz w:val="24"/>
                      <w:szCs w:val="24"/>
                      <w:lang w:val="fr-FR"/>
                    </w:rPr>
                    <w:t>communautés</w:t>
                  </w:r>
                  <w:r w:rsidRPr="00806115">
                    <w:rPr>
                      <w:rFonts w:ascii="Times New Roman" w:hAnsi="Times New Roman" w:cs="Times New Roman"/>
                      <w:sz w:val="24"/>
                      <w:szCs w:val="24"/>
                      <w:lang w:val="fr-FR"/>
                    </w:rPr>
                    <w:t>, club d</w:t>
                  </w:r>
                  <w:r>
                    <w:rPr>
                      <w:rFonts w:ascii="Times New Roman" w:hAnsi="Times New Roman" w:cs="Times New Roman"/>
                      <w:sz w:val="24"/>
                      <w:szCs w:val="24"/>
                      <w:lang w:val="fr-FR"/>
                    </w:rPr>
                    <w:t>e jeunes, organisation des PCP</w:t>
                  </w:r>
                </w:p>
              </w:tc>
            </w:tr>
            <w:tr w:rsidR="007E1D18" w:rsidRPr="00017DDC" w14:paraId="46E248AB" w14:textId="77777777" w:rsidTr="00D867CE">
              <w:trPr>
                <w:trHeight w:val="397"/>
              </w:trPr>
              <w:tc>
                <w:tcPr>
                  <w:tcW w:w="2310" w:type="dxa"/>
                  <w:vAlign w:val="center"/>
                </w:tcPr>
                <w:p w14:paraId="04E7B625" w14:textId="2ACCDC8E" w:rsidR="007E1D18" w:rsidRPr="00E125CD" w:rsidRDefault="00D867C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E125CD">
                    <w:rPr>
                      <w:rFonts w:ascii="Times New Roman" w:hAnsi="Times New Roman" w:cs="Times New Roman"/>
                      <w:sz w:val="24"/>
                      <w:szCs w:val="24"/>
                      <w:lang w:val="fr-FR"/>
                    </w:rPr>
                    <w:t>Association pour le Développement Economique et Social du Lac (</w:t>
                  </w:r>
                  <w:r w:rsidR="00536DFE" w:rsidRPr="00E125CD">
                    <w:rPr>
                      <w:rFonts w:ascii="Times New Roman" w:hAnsi="Times New Roman" w:cs="Times New Roman"/>
                      <w:sz w:val="24"/>
                      <w:szCs w:val="24"/>
                      <w:lang w:val="fr-FR"/>
                    </w:rPr>
                    <w:t>ADESOL</w:t>
                  </w:r>
                  <w:r>
                    <w:rPr>
                      <w:rFonts w:ascii="Times New Roman" w:hAnsi="Times New Roman" w:cs="Times New Roman"/>
                      <w:sz w:val="24"/>
                      <w:szCs w:val="24"/>
                      <w:lang w:val="fr-FR"/>
                    </w:rPr>
                    <w:t>)</w:t>
                  </w:r>
                </w:p>
              </w:tc>
              <w:tc>
                <w:tcPr>
                  <w:tcW w:w="1918" w:type="dxa"/>
                  <w:vAlign w:val="center"/>
                </w:tcPr>
                <w:p w14:paraId="4843647C" w14:textId="2C875FE8" w:rsidR="007E1D18" w:rsidRDefault="00536DFE"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ONG nationale</w:t>
                  </w:r>
                </w:p>
              </w:tc>
              <w:tc>
                <w:tcPr>
                  <w:tcW w:w="2138" w:type="dxa"/>
                  <w:vAlign w:val="center"/>
                </w:tcPr>
                <w:p w14:paraId="5C72C7FB" w14:textId="4D6AD4A4" w:rsidR="007E1D18" w:rsidRDefault="00006AAF" w:rsidP="007E1D18">
                  <w:pPr>
                    <w:pStyle w:val="BalloonText"/>
                    <w:numPr>
                      <w:ilvl w:val="12"/>
                      <w:numId w:val="0"/>
                    </w:numPr>
                    <w:tabs>
                      <w:tab w:val="left" w:pos="-720"/>
                      <w:tab w:val="left" w:pos="4500"/>
                    </w:tabs>
                    <w:suppressAutoHyphens/>
                    <w:rPr>
                      <w:rFonts w:ascii="Times New Roman" w:hAnsi="Times New Roman" w:cs="Times New Roman"/>
                      <w:sz w:val="24"/>
                      <w:szCs w:val="24"/>
                      <w:lang w:val="en-US"/>
                    </w:rPr>
                  </w:pPr>
                  <w:r>
                    <w:rPr>
                      <w:rFonts w:ascii="Times New Roman" w:hAnsi="Times New Roman" w:cs="Times New Roman"/>
                      <w:sz w:val="24"/>
                      <w:szCs w:val="24"/>
                      <w:lang w:val="en-US"/>
                    </w:rPr>
                    <w:t>$</w:t>
                  </w:r>
                  <w:r w:rsidR="00C10F22">
                    <w:rPr>
                      <w:rFonts w:ascii="Times New Roman" w:hAnsi="Times New Roman" w:cs="Times New Roman"/>
                      <w:sz w:val="24"/>
                      <w:szCs w:val="24"/>
                      <w:lang w:val="en-US"/>
                    </w:rPr>
                    <w:t>277,583</w:t>
                  </w:r>
                </w:p>
              </w:tc>
              <w:tc>
                <w:tcPr>
                  <w:tcW w:w="3488" w:type="dxa"/>
                  <w:vAlign w:val="center"/>
                </w:tcPr>
                <w:p w14:paraId="3A6EC758" w14:textId="61FB5336" w:rsidR="007E1D18" w:rsidRPr="00D23A2E" w:rsidRDefault="00D23A2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D23A2E">
                    <w:rPr>
                      <w:rFonts w:ascii="Times New Roman" w:hAnsi="Times New Roman" w:cs="Times New Roman"/>
                      <w:sz w:val="24"/>
                      <w:szCs w:val="24"/>
                      <w:lang w:val="fr-FR"/>
                    </w:rPr>
                    <w:t>Suivi des formations, réalisations d</w:t>
                  </w:r>
                  <w:r>
                    <w:rPr>
                      <w:rFonts w:ascii="Times New Roman" w:hAnsi="Times New Roman" w:cs="Times New Roman"/>
                      <w:sz w:val="24"/>
                      <w:szCs w:val="24"/>
                      <w:lang w:val="fr-FR"/>
                    </w:rPr>
                    <w:t xml:space="preserve">es activités socio-économiques, etc. </w:t>
                  </w:r>
                </w:p>
              </w:tc>
            </w:tr>
            <w:tr w:rsidR="002570FF" w:rsidRPr="00017DDC" w14:paraId="23450313" w14:textId="77777777" w:rsidTr="00D867CE">
              <w:trPr>
                <w:trHeight w:val="397"/>
              </w:trPr>
              <w:tc>
                <w:tcPr>
                  <w:tcW w:w="2310" w:type="dxa"/>
                  <w:vAlign w:val="center"/>
                </w:tcPr>
                <w:p w14:paraId="0A053904" w14:textId="533C3CC7" w:rsidR="002570FF" w:rsidRPr="00D23A2E" w:rsidRDefault="00D867C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D867CE">
                    <w:rPr>
                      <w:rFonts w:ascii="Times New Roman" w:hAnsi="Times New Roman" w:cs="Times New Roman"/>
                      <w:sz w:val="24"/>
                      <w:szCs w:val="24"/>
                      <w:lang w:val="fr-FR"/>
                    </w:rPr>
                    <w:t xml:space="preserve">Action Humanitaire pour le Développement </w:t>
                  </w:r>
                  <w:r>
                    <w:rPr>
                      <w:rFonts w:ascii="Times New Roman" w:hAnsi="Times New Roman" w:cs="Times New Roman"/>
                      <w:sz w:val="24"/>
                      <w:szCs w:val="24"/>
                      <w:lang w:val="fr-FR"/>
                    </w:rPr>
                    <w:t>(</w:t>
                  </w:r>
                  <w:r w:rsidR="00536DFE" w:rsidRPr="00D23A2E">
                    <w:rPr>
                      <w:rFonts w:ascii="Times New Roman" w:hAnsi="Times New Roman" w:cs="Times New Roman"/>
                      <w:sz w:val="24"/>
                      <w:szCs w:val="24"/>
                      <w:lang w:val="fr-FR"/>
                    </w:rPr>
                    <w:t>ACHUDE</w:t>
                  </w:r>
                  <w:r>
                    <w:rPr>
                      <w:rFonts w:ascii="Times New Roman" w:hAnsi="Times New Roman" w:cs="Times New Roman"/>
                      <w:sz w:val="24"/>
                      <w:szCs w:val="24"/>
                      <w:lang w:val="fr-FR"/>
                    </w:rPr>
                    <w:t>)</w:t>
                  </w:r>
                </w:p>
              </w:tc>
              <w:tc>
                <w:tcPr>
                  <w:tcW w:w="1918" w:type="dxa"/>
                  <w:vAlign w:val="center"/>
                </w:tcPr>
                <w:p w14:paraId="056912DE" w14:textId="0A65E681" w:rsidR="002570FF" w:rsidRPr="00D23A2E" w:rsidRDefault="00536DF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D23A2E">
                    <w:rPr>
                      <w:rFonts w:ascii="Times New Roman" w:hAnsi="Times New Roman" w:cs="Times New Roman"/>
                      <w:sz w:val="24"/>
                      <w:szCs w:val="24"/>
                      <w:lang w:val="fr-FR"/>
                    </w:rPr>
                    <w:t>ONG nationale</w:t>
                  </w:r>
                </w:p>
              </w:tc>
              <w:tc>
                <w:tcPr>
                  <w:tcW w:w="2138" w:type="dxa"/>
                  <w:vAlign w:val="center"/>
                </w:tcPr>
                <w:p w14:paraId="2B057BE8" w14:textId="4B4DA987" w:rsidR="002570FF" w:rsidRPr="00D23A2E" w:rsidRDefault="00006AAF"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w:t>
                  </w:r>
                  <w:r w:rsidR="00DC3FE1">
                    <w:rPr>
                      <w:rFonts w:ascii="Times New Roman" w:hAnsi="Times New Roman" w:cs="Times New Roman"/>
                      <w:sz w:val="24"/>
                      <w:szCs w:val="24"/>
                      <w:lang w:val="fr-FR"/>
                    </w:rPr>
                    <w:t>345,449</w:t>
                  </w:r>
                </w:p>
              </w:tc>
              <w:tc>
                <w:tcPr>
                  <w:tcW w:w="3488" w:type="dxa"/>
                  <w:vAlign w:val="center"/>
                </w:tcPr>
                <w:p w14:paraId="0C6F4209" w14:textId="1C8A36A7" w:rsidR="002570FF" w:rsidRPr="00D23A2E" w:rsidRDefault="00D23A2E"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sidRPr="00D23A2E">
                    <w:rPr>
                      <w:rFonts w:ascii="Times New Roman" w:hAnsi="Times New Roman" w:cs="Times New Roman"/>
                      <w:sz w:val="24"/>
                      <w:szCs w:val="24"/>
                      <w:lang w:val="fr-FR"/>
                    </w:rPr>
                    <w:t>Suivi des formations, réalisations d</w:t>
                  </w:r>
                  <w:r>
                    <w:rPr>
                      <w:rFonts w:ascii="Times New Roman" w:hAnsi="Times New Roman" w:cs="Times New Roman"/>
                      <w:sz w:val="24"/>
                      <w:szCs w:val="24"/>
                      <w:lang w:val="fr-FR"/>
                    </w:rPr>
                    <w:t>es activités socio-économiques, etc.</w:t>
                  </w:r>
                </w:p>
              </w:tc>
            </w:tr>
            <w:tr w:rsidR="00D867CE" w:rsidRPr="00017DDC" w14:paraId="0649FA04" w14:textId="77777777" w:rsidTr="00E125CD">
              <w:trPr>
                <w:trHeight w:val="397"/>
              </w:trPr>
              <w:tc>
                <w:tcPr>
                  <w:tcW w:w="2310" w:type="dxa"/>
                  <w:tcBorders>
                    <w:top w:val="single" w:sz="4" w:space="0" w:color="auto"/>
                    <w:left w:val="single" w:sz="4" w:space="0" w:color="auto"/>
                    <w:bottom w:val="single" w:sz="4" w:space="0" w:color="auto"/>
                    <w:right w:val="single" w:sz="4" w:space="0" w:color="auto"/>
                  </w:tcBorders>
                  <w:vAlign w:val="center"/>
                </w:tcPr>
                <w:p w14:paraId="79033354" w14:textId="7984DFFF"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Association des témoins des urgences et des actions de développement (ATURAD)</w:t>
                  </w:r>
                </w:p>
              </w:tc>
              <w:tc>
                <w:tcPr>
                  <w:tcW w:w="1918" w:type="dxa"/>
                  <w:tcBorders>
                    <w:top w:val="single" w:sz="4" w:space="0" w:color="auto"/>
                    <w:left w:val="single" w:sz="4" w:space="0" w:color="auto"/>
                    <w:bottom w:val="single" w:sz="4" w:space="0" w:color="auto"/>
                    <w:right w:val="single" w:sz="4" w:space="0" w:color="auto"/>
                  </w:tcBorders>
                  <w:vAlign w:val="center"/>
                </w:tcPr>
                <w:p w14:paraId="0AD5060B" w14:textId="79923531"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t xml:space="preserve">ONG Nationale </w:t>
                  </w:r>
                </w:p>
              </w:tc>
              <w:tc>
                <w:tcPr>
                  <w:tcW w:w="2138" w:type="dxa"/>
                  <w:tcBorders>
                    <w:top w:val="single" w:sz="4" w:space="0" w:color="auto"/>
                    <w:left w:val="single" w:sz="4" w:space="0" w:color="auto"/>
                    <w:bottom w:val="single" w:sz="4" w:space="0" w:color="auto"/>
                    <w:right w:val="single" w:sz="4" w:space="0" w:color="auto"/>
                  </w:tcBorders>
                  <w:vAlign w:val="center"/>
                </w:tcPr>
                <w:p w14:paraId="29559676" w14:textId="4D822614" w:rsidR="00D867C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t>$4</w:t>
                  </w:r>
                  <w:r w:rsidR="00006AAF">
                    <w:rPr>
                      <w:rFonts w:ascii="Times New Roman" w:hAnsi="Times New Roman" w:cs="Times New Roman"/>
                      <w:sz w:val="24"/>
                      <w:szCs w:val="24"/>
                      <w:lang w:val="en-US"/>
                    </w:rPr>
                    <w:t>,</w:t>
                  </w:r>
                  <w:r>
                    <w:rPr>
                      <w:rFonts w:ascii="Times New Roman" w:hAnsi="Times New Roman" w:cs="Times New Roman"/>
                      <w:sz w:val="24"/>
                      <w:szCs w:val="24"/>
                      <w:lang w:val="en-US"/>
                    </w:rPr>
                    <w:t xml:space="preserve">500 </w:t>
                  </w:r>
                </w:p>
              </w:tc>
              <w:tc>
                <w:tcPr>
                  <w:tcW w:w="3488" w:type="dxa"/>
                  <w:tcBorders>
                    <w:top w:val="single" w:sz="4" w:space="0" w:color="auto"/>
                    <w:left w:val="single" w:sz="4" w:space="0" w:color="auto"/>
                    <w:bottom w:val="single" w:sz="4" w:space="0" w:color="auto"/>
                    <w:right w:val="single" w:sz="4" w:space="0" w:color="auto"/>
                  </w:tcBorders>
                  <w:vAlign w:val="center"/>
                </w:tcPr>
                <w:p w14:paraId="5379E4C3" w14:textId="23E9F11A"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Formation de 50 jeunes femmes en alphabétisation</w:t>
                  </w:r>
                  <w:r w:rsidR="00006AAF">
                    <w:rPr>
                      <w:rFonts w:ascii="Times New Roman" w:hAnsi="Times New Roman" w:cs="Times New Roman"/>
                      <w:sz w:val="24"/>
                      <w:szCs w:val="24"/>
                      <w:lang w:val="fr-FR"/>
                    </w:rPr>
                    <w:t xml:space="preserve">. </w:t>
                  </w:r>
                </w:p>
              </w:tc>
            </w:tr>
            <w:tr w:rsidR="00D867CE" w:rsidRPr="00017DDC" w14:paraId="705BA6EA" w14:textId="77777777" w:rsidTr="00E125CD">
              <w:trPr>
                <w:trHeight w:val="397"/>
              </w:trPr>
              <w:tc>
                <w:tcPr>
                  <w:tcW w:w="2310" w:type="dxa"/>
                  <w:tcBorders>
                    <w:top w:val="single" w:sz="4" w:space="0" w:color="auto"/>
                    <w:left w:val="single" w:sz="4" w:space="0" w:color="auto"/>
                    <w:bottom w:val="single" w:sz="4" w:space="0" w:color="auto"/>
                    <w:right w:val="single" w:sz="4" w:space="0" w:color="auto"/>
                  </w:tcBorders>
                  <w:vAlign w:val="center"/>
                </w:tcPr>
                <w:p w14:paraId="3666DD5A" w14:textId="553B3210"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 xml:space="preserve">Agence Technique pour l’Action Humanitaire et Sociale (ATHAS) </w:t>
                  </w:r>
                </w:p>
              </w:tc>
              <w:tc>
                <w:tcPr>
                  <w:tcW w:w="1918" w:type="dxa"/>
                  <w:tcBorders>
                    <w:top w:val="single" w:sz="4" w:space="0" w:color="auto"/>
                    <w:left w:val="single" w:sz="4" w:space="0" w:color="auto"/>
                    <w:bottom w:val="single" w:sz="4" w:space="0" w:color="auto"/>
                    <w:right w:val="single" w:sz="4" w:space="0" w:color="auto"/>
                  </w:tcBorders>
                  <w:vAlign w:val="center"/>
                </w:tcPr>
                <w:p w14:paraId="234695CC" w14:textId="77D45066"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t xml:space="preserve">ONG Nationale </w:t>
                  </w:r>
                </w:p>
              </w:tc>
              <w:tc>
                <w:tcPr>
                  <w:tcW w:w="2138" w:type="dxa"/>
                  <w:tcBorders>
                    <w:top w:val="single" w:sz="4" w:space="0" w:color="auto"/>
                    <w:left w:val="single" w:sz="4" w:space="0" w:color="auto"/>
                    <w:bottom w:val="single" w:sz="4" w:space="0" w:color="auto"/>
                    <w:right w:val="single" w:sz="4" w:space="0" w:color="auto"/>
                  </w:tcBorders>
                  <w:vAlign w:val="center"/>
                </w:tcPr>
                <w:p w14:paraId="65ED6D40" w14:textId="22C6C250" w:rsidR="00D867C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en-US"/>
                    </w:rPr>
                    <w:t>$12,800</w:t>
                  </w:r>
                </w:p>
              </w:tc>
              <w:tc>
                <w:tcPr>
                  <w:tcW w:w="3488" w:type="dxa"/>
                  <w:tcBorders>
                    <w:top w:val="single" w:sz="4" w:space="0" w:color="auto"/>
                    <w:left w:val="single" w:sz="4" w:space="0" w:color="auto"/>
                    <w:bottom w:val="single" w:sz="4" w:space="0" w:color="auto"/>
                    <w:right w:val="single" w:sz="4" w:space="0" w:color="auto"/>
                  </w:tcBorders>
                  <w:vAlign w:val="center"/>
                </w:tcPr>
                <w:p w14:paraId="60852EA7" w14:textId="3E193F25" w:rsidR="00D867CE" w:rsidRPr="00D23A2E" w:rsidRDefault="00D867CE" w:rsidP="00D867CE">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Collectes de données pour le profilage communautaire dans les 3 provinces cibles.</w:t>
                  </w:r>
                </w:p>
              </w:tc>
            </w:tr>
            <w:tr w:rsidR="00D867CE" w:rsidRPr="00017DDC" w14:paraId="3D025838" w14:textId="77777777" w:rsidTr="00D867CE">
              <w:trPr>
                <w:trHeight w:val="397"/>
              </w:trPr>
              <w:tc>
                <w:tcPr>
                  <w:tcW w:w="2310" w:type="dxa"/>
                  <w:vAlign w:val="center"/>
                </w:tcPr>
                <w:p w14:paraId="310B12DE" w14:textId="27A0A79B" w:rsidR="00D867CE" w:rsidRPr="00D23A2E" w:rsidRDefault="00397CFD"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 xml:space="preserve">SARACO </w:t>
                  </w:r>
                </w:p>
              </w:tc>
              <w:tc>
                <w:tcPr>
                  <w:tcW w:w="1918" w:type="dxa"/>
                  <w:vAlign w:val="center"/>
                </w:tcPr>
                <w:p w14:paraId="10DFA066" w14:textId="355C264C" w:rsidR="00D867CE" w:rsidRPr="00D23A2E" w:rsidRDefault="00397CFD"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 xml:space="preserve">Cabinet de consultance </w:t>
                  </w:r>
                </w:p>
              </w:tc>
              <w:tc>
                <w:tcPr>
                  <w:tcW w:w="2138" w:type="dxa"/>
                  <w:vAlign w:val="center"/>
                </w:tcPr>
                <w:p w14:paraId="6E19230C" w14:textId="020B6665" w:rsidR="00D867CE" w:rsidRDefault="00397CFD"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$50,000</w:t>
                  </w:r>
                </w:p>
              </w:tc>
              <w:tc>
                <w:tcPr>
                  <w:tcW w:w="3488" w:type="dxa"/>
                  <w:vAlign w:val="center"/>
                </w:tcPr>
                <w:p w14:paraId="556273D3" w14:textId="42CF0D30" w:rsidR="00D867CE" w:rsidRPr="00D23A2E" w:rsidRDefault="00DA0A7A" w:rsidP="007E1D18">
                  <w:pPr>
                    <w:pStyle w:val="BalloonText"/>
                    <w:numPr>
                      <w:ilvl w:val="12"/>
                      <w:numId w:val="0"/>
                    </w:numPr>
                    <w:tabs>
                      <w:tab w:val="left" w:pos="-720"/>
                      <w:tab w:val="left" w:pos="4500"/>
                    </w:tabs>
                    <w:suppressAutoHyphens/>
                    <w:rPr>
                      <w:rFonts w:ascii="Times New Roman" w:hAnsi="Times New Roman" w:cs="Times New Roman"/>
                      <w:sz w:val="24"/>
                      <w:szCs w:val="24"/>
                      <w:lang w:val="fr-FR"/>
                    </w:rPr>
                  </w:pPr>
                  <w:r>
                    <w:rPr>
                      <w:rFonts w:ascii="Times New Roman" w:hAnsi="Times New Roman" w:cs="Times New Roman"/>
                      <w:sz w:val="24"/>
                      <w:szCs w:val="24"/>
                      <w:lang w:val="fr-FR"/>
                    </w:rPr>
                    <w:t>Profilages communautaires</w:t>
                  </w:r>
                  <w:r w:rsidR="00397CFD">
                    <w:rPr>
                      <w:rFonts w:ascii="Times New Roman" w:hAnsi="Times New Roman" w:cs="Times New Roman"/>
                      <w:sz w:val="24"/>
                      <w:szCs w:val="24"/>
                      <w:lang w:val="fr-FR"/>
                    </w:rPr>
                    <w:t xml:space="preserve"> </w:t>
                  </w:r>
                  <w:r w:rsidR="0037332E">
                    <w:rPr>
                      <w:rFonts w:ascii="Times New Roman" w:hAnsi="Times New Roman" w:cs="Times New Roman"/>
                      <w:sz w:val="24"/>
                      <w:szCs w:val="24"/>
                      <w:lang w:val="fr-FR"/>
                    </w:rPr>
                    <w:t xml:space="preserve">au Borkou. </w:t>
                  </w:r>
                  <w:r w:rsidR="009D31E6">
                    <w:rPr>
                      <w:rFonts w:ascii="Times New Roman" w:hAnsi="Times New Roman" w:cs="Times New Roman"/>
                      <w:sz w:val="24"/>
                      <w:szCs w:val="24"/>
                      <w:lang w:val="fr-FR"/>
                    </w:rPr>
                    <w:t xml:space="preserve"> </w:t>
                  </w:r>
                </w:p>
              </w:tc>
            </w:tr>
          </w:tbl>
          <w:p w14:paraId="33C6084F" w14:textId="77777777" w:rsidR="00793DE6" w:rsidRPr="00BF4E1E" w:rsidRDefault="00793DE6" w:rsidP="001A3157">
            <w:pPr>
              <w:pStyle w:val="BalloonText"/>
              <w:numPr>
                <w:ilvl w:val="12"/>
                <w:numId w:val="0"/>
              </w:numPr>
              <w:tabs>
                <w:tab w:val="left" w:pos="-720"/>
                <w:tab w:val="left" w:pos="4500"/>
              </w:tabs>
              <w:suppressAutoHyphens/>
              <w:rPr>
                <w:rFonts w:ascii="Times New Roman" w:hAnsi="Times New Roman" w:cs="Times New Roman"/>
                <w:sz w:val="24"/>
                <w:szCs w:val="24"/>
                <w:lang w:val="fr-FR"/>
              </w:rPr>
            </w:pPr>
          </w:p>
          <w:p w14:paraId="7681B09C" w14:textId="13C62E67" w:rsidR="001A2539" w:rsidRDefault="000F43A8"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r w:rsidRPr="000F43A8">
              <w:rPr>
                <w:rFonts w:ascii="Times New Roman" w:hAnsi="Times New Roman" w:cs="Times New Roman"/>
                <w:b/>
                <w:bCs/>
                <w:sz w:val="24"/>
                <w:szCs w:val="24"/>
                <w:lang w:val="fr-FR"/>
              </w:rPr>
              <w:t>Budg</w:t>
            </w:r>
            <w:r w:rsidR="008342F5">
              <w:rPr>
                <w:rFonts w:ascii="Times New Roman" w:hAnsi="Times New Roman" w:cs="Times New Roman"/>
                <w:b/>
                <w:bCs/>
                <w:sz w:val="24"/>
                <w:szCs w:val="24"/>
                <w:lang w:val="fr-FR"/>
              </w:rPr>
              <w:t>é</w:t>
            </w:r>
            <w:r w:rsidRPr="000F43A8">
              <w:rPr>
                <w:rFonts w:ascii="Times New Roman" w:hAnsi="Times New Roman" w:cs="Times New Roman"/>
                <w:b/>
                <w:bCs/>
                <w:sz w:val="24"/>
                <w:szCs w:val="24"/>
                <w:lang w:val="fr-FR"/>
              </w:rPr>
              <w:t xml:space="preserve">tisation sensible au </w:t>
            </w:r>
            <w:r w:rsidR="00B5180E" w:rsidRPr="000F43A8">
              <w:rPr>
                <w:rFonts w:ascii="Times New Roman" w:hAnsi="Times New Roman" w:cs="Times New Roman"/>
                <w:b/>
                <w:bCs/>
                <w:sz w:val="24"/>
                <w:szCs w:val="24"/>
                <w:lang w:val="fr-FR"/>
              </w:rPr>
              <w:t>genre :</w:t>
            </w:r>
            <w:r w:rsidR="003135D1">
              <w:rPr>
                <w:rFonts w:ascii="Times New Roman" w:hAnsi="Times New Roman" w:cs="Times New Roman"/>
                <w:b/>
                <w:bCs/>
                <w:sz w:val="24"/>
                <w:szCs w:val="24"/>
                <w:lang w:val="fr-FR"/>
              </w:rPr>
              <w:t xml:space="preserve"> </w:t>
            </w:r>
          </w:p>
          <w:p w14:paraId="77C1BA9F" w14:textId="77777777" w:rsidR="001A2539" w:rsidRDefault="001A2539" w:rsidP="001A2539">
            <w:pPr>
              <w:pStyle w:val="BalloonText"/>
              <w:numPr>
                <w:ilvl w:val="12"/>
                <w:numId w:val="0"/>
              </w:numPr>
              <w:tabs>
                <w:tab w:val="left" w:pos="-720"/>
                <w:tab w:val="left" w:pos="4500"/>
              </w:tabs>
              <w:suppressAutoHyphens/>
              <w:rPr>
                <w:rFonts w:ascii="Times New Roman" w:hAnsi="Times New Roman" w:cs="Times New Roman"/>
                <w:b/>
                <w:bCs/>
                <w:sz w:val="24"/>
                <w:szCs w:val="24"/>
                <w:lang w:val="fr-FR"/>
              </w:rPr>
            </w:pPr>
          </w:p>
          <w:p w14:paraId="6E8E032C" w14:textId="4FB0434E" w:rsidR="001A2539" w:rsidRPr="00390E93" w:rsidRDefault="001A2539" w:rsidP="6595E2F0">
            <w:pPr>
              <w:pStyle w:val="BalloonText"/>
              <w:tabs>
                <w:tab w:val="left" w:pos="4500"/>
              </w:tabs>
              <w:suppressAutoHyphens/>
              <w:rPr>
                <w:rFonts w:asciiTheme="majorBidi" w:hAnsiTheme="majorBidi" w:cstheme="majorBidi"/>
                <w:sz w:val="24"/>
                <w:szCs w:val="24"/>
                <w:lang w:val="fr-FR"/>
              </w:rPr>
            </w:pPr>
            <w:r w:rsidRPr="00390E93">
              <w:rPr>
                <w:rFonts w:asciiTheme="majorBidi" w:hAnsiTheme="majorBidi" w:cstheme="majorBidi"/>
                <w:sz w:val="24"/>
                <w:szCs w:val="24"/>
                <w:lang w:val="fr-FR"/>
              </w:rPr>
              <w:t xml:space="preserve">Indiquez quel pourcentage (%) du budget contribuant </w:t>
            </w:r>
            <w:r w:rsidR="6595E2F0" w:rsidRPr="00390E93">
              <w:rPr>
                <w:rFonts w:asciiTheme="majorBidi" w:hAnsiTheme="majorBidi" w:cstheme="majorBidi"/>
                <w:sz w:val="24"/>
                <w:szCs w:val="24"/>
                <w:lang w:val="fr-FR"/>
              </w:rPr>
              <w:t>à</w:t>
            </w:r>
            <w:r w:rsidRPr="00390E93">
              <w:rPr>
                <w:rFonts w:asciiTheme="majorBidi" w:hAnsiTheme="majorBidi" w:cstheme="majorBidi"/>
                <w:sz w:val="24"/>
                <w:szCs w:val="24"/>
                <w:lang w:val="fr-FR"/>
              </w:rPr>
              <w:t xml:space="preserve"> l'égalité des sexes ou l'autonomisation des femmes (GEWE) ?</w:t>
            </w:r>
            <w:r w:rsidR="00230497">
              <w:rPr>
                <w:rFonts w:asciiTheme="majorBidi" w:hAnsiTheme="majorBidi" w:cstheme="majorBidi"/>
                <w:sz w:val="24"/>
                <w:szCs w:val="24"/>
                <w:lang w:val="fr-FR"/>
              </w:rPr>
              <w:t xml:space="preserve"> 23%</w:t>
            </w:r>
          </w:p>
          <w:p w14:paraId="3B688265" w14:textId="77777777" w:rsidR="001A2539" w:rsidRPr="00390E93" w:rsidRDefault="001A2539" w:rsidP="001A2539">
            <w:pPr>
              <w:pStyle w:val="BalloonText"/>
              <w:numPr>
                <w:ilvl w:val="12"/>
                <w:numId w:val="0"/>
              </w:numPr>
              <w:tabs>
                <w:tab w:val="left" w:pos="-720"/>
                <w:tab w:val="left" w:pos="4500"/>
              </w:tabs>
              <w:suppressAutoHyphens/>
              <w:rPr>
                <w:rFonts w:asciiTheme="majorBidi" w:hAnsiTheme="majorBidi" w:cstheme="majorBidi"/>
                <w:sz w:val="24"/>
                <w:szCs w:val="24"/>
                <w:lang w:val="fr-FR"/>
              </w:rPr>
            </w:pPr>
          </w:p>
          <w:p w14:paraId="70C2EA9C" w14:textId="6264CA54" w:rsidR="00970F4C" w:rsidRPr="00230497" w:rsidRDefault="000F43A8" w:rsidP="6595E2F0">
            <w:pPr>
              <w:pStyle w:val="BalloonText"/>
              <w:tabs>
                <w:tab w:val="left" w:pos="4500"/>
              </w:tabs>
              <w:suppressAutoHyphens/>
              <w:rPr>
                <w:rFonts w:asciiTheme="majorBidi" w:hAnsiTheme="majorBidi" w:cstheme="majorBidi"/>
                <w:sz w:val="24"/>
                <w:szCs w:val="24"/>
                <w:lang w:val="fr-FR"/>
              </w:rPr>
            </w:pPr>
            <w:r w:rsidRPr="00390E93">
              <w:rPr>
                <w:rFonts w:asciiTheme="majorBidi" w:hAnsiTheme="majorBidi" w:cstheme="majorBidi"/>
                <w:sz w:val="24"/>
                <w:szCs w:val="24"/>
                <w:lang w:val="fr-FR"/>
              </w:rPr>
              <w:t xml:space="preserve">Indiquez le montant ($) du budget dans le document de projet </w:t>
            </w:r>
            <w:r w:rsidR="001A2539" w:rsidRPr="00390E93">
              <w:rPr>
                <w:rFonts w:asciiTheme="majorBidi" w:hAnsiTheme="majorBidi" w:cstheme="majorBidi"/>
                <w:sz w:val="24"/>
                <w:szCs w:val="24"/>
                <w:lang w:val="fr-FR"/>
              </w:rPr>
              <w:t xml:space="preserve">contribuant </w:t>
            </w:r>
            <w:r w:rsidRPr="00390E93">
              <w:rPr>
                <w:rFonts w:asciiTheme="majorBidi" w:hAnsiTheme="majorBidi" w:cstheme="majorBidi"/>
                <w:sz w:val="24"/>
                <w:szCs w:val="24"/>
                <w:lang w:val="fr-FR"/>
              </w:rPr>
              <w:t xml:space="preserve">à l’égalité des sexes ou à l’autonomisation des </w:t>
            </w:r>
            <w:proofErr w:type="gramStart"/>
            <w:r w:rsidRPr="00390E93">
              <w:rPr>
                <w:rFonts w:asciiTheme="majorBidi" w:hAnsiTheme="majorBidi" w:cstheme="majorBidi"/>
                <w:sz w:val="24"/>
                <w:szCs w:val="24"/>
                <w:lang w:val="fr-FR"/>
              </w:rPr>
              <w:t>femmes</w:t>
            </w:r>
            <w:r w:rsidR="00970F4C" w:rsidRPr="00390E93">
              <w:rPr>
                <w:rFonts w:asciiTheme="majorBidi" w:hAnsiTheme="majorBidi" w:cstheme="majorBidi"/>
                <w:sz w:val="24"/>
                <w:szCs w:val="24"/>
                <w:lang w:val="fr-FR"/>
              </w:rPr>
              <w:t>:</w:t>
            </w:r>
            <w:proofErr w:type="gramEnd"/>
            <w:r w:rsidR="00970F4C" w:rsidRPr="00390E93">
              <w:rPr>
                <w:rFonts w:asciiTheme="majorBidi" w:hAnsiTheme="majorBidi" w:cstheme="majorBidi"/>
                <w:sz w:val="24"/>
                <w:szCs w:val="24"/>
                <w:lang w:val="fr-FR"/>
              </w:rPr>
              <w:t xml:space="preserve"> </w:t>
            </w:r>
            <w:r w:rsidR="00230497" w:rsidRPr="00230497">
              <w:rPr>
                <w:rFonts w:asciiTheme="majorBidi" w:hAnsiTheme="majorBidi" w:cstheme="majorBidi"/>
                <w:sz w:val="24"/>
                <w:szCs w:val="24"/>
                <w:lang w:val="fr-FR"/>
              </w:rPr>
              <w:t>U</w:t>
            </w:r>
            <w:r w:rsidR="00230497">
              <w:rPr>
                <w:rFonts w:asciiTheme="majorBidi" w:hAnsiTheme="majorBidi" w:cstheme="majorBidi"/>
                <w:sz w:val="24"/>
                <w:szCs w:val="24"/>
                <w:lang w:val="fr-FR"/>
              </w:rPr>
              <w:t>SD 802,431</w:t>
            </w:r>
          </w:p>
          <w:p w14:paraId="708C1084" w14:textId="77777777" w:rsidR="001A2539" w:rsidRPr="00390E93" w:rsidRDefault="001A2539" w:rsidP="001A2539">
            <w:pPr>
              <w:pStyle w:val="BalloonText"/>
              <w:numPr>
                <w:ilvl w:val="12"/>
                <w:numId w:val="0"/>
              </w:numPr>
              <w:tabs>
                <w:tab w:val="left" w:pos="-720"/>
                <w:tab w:val="left" w:pos="4500"/>
              </w:tabs>
              <w:suppressAutoHyphens/>
              <w:rPr>
                <w:rFonts w:asciiTheme="majorBidi" w:hAnsiTheme="majorBidi" w:cstheme="majorBidi"/>
                <w:sz w:val="24"/>
                <w:szCs w:val="24"/>
                <w:lang w:val="fr-FR"/>
              </w:rPr>
            </w:pPr>
          </w:p>
          <w:p w14:paraId="164BB4A4" w14:textId="339C1A8A" w:rsidR="00952DE4" w:rsidRPr="00390E93" w:rsidRDefault="000F43A8" w:rsidP="6595E2F0">
            <w:pPr>
              <w:rPr>
                <w:rFonts w:asciiTheme="majorBidi" w:hAnsiTheme="majorBidi" w:cstheme="majorBidi"/>
                <w:lang w:val="fr-FR"/>
              </w:rPr>
            </w:pPr>
            <w:r w:rsidRPr="00390E93">
              <w:rPr>
                <w:rFonts w:asciiTheme="majorBidi" w:hAnsiTheme="majorBidi" w:cstheme="majorBidi"/>
                <w:lang w:val="fr-FR"/>
              </w:rPr>
              <w:t xml:space="preserve">Indiquez le montant ($) du budget dépensé jusqu’à maintenant contribuant à l’égalité des sexes ou à l’autonomisation des </w:t>
            </w:r>
            <w:proofErr w:type="gramStart"/>
            <w:r w:rsidRPr="00390E93">
              <w:rPr>
                <w:rFonts w:asciiTheme="majorBidi" w:hAnsiTheme="majorBidi" w:cstheme="majorBidi"/>
                <w:lang w:val="fr-FR"/>
              </w:rPr>
              <w:t>femmes</w:t>
            </w:r>
            <w:r w:rsidR="00006EC0" w:rsidRPr="00390E93">
              <w:rPr>
                <w:rFonts w:asciiTheme="majorBidi" w:hAnsiTheme="majorBidi" w:cstheme="majorBidi"/>
                <w:lang w:val="fr-FR"/>
              </w:rPr>
              <w:t>:</w:t>
            </w:r>
            <w:proofErr w:type="gramEnd"/>
            <w:r w:rsidR="00006EC0" w:rsidRPr="00390E93">
              <w:rPr>
                <w:rFonts w:asciiTheme="majorBidi" w:hAnsiTheme="majorBidi" w:cstheme="majorBidi"/>
                <w:lang w:val="fr-FR"/>
              </w:rPr>
              <w:t xml:space="preserve"> </w:t>
            </w:r>
            <w:r w:rsidR="00230497">
              <w:rPr>
                <w:rFonts w:asciiTheme="majorBidi" w:hAnsiTheme="majorBidi" w:cstheme="majorBidi"/>
                <w:lang w:val="fr-FR"/>
              </w:rPr>
              <w:t>USD 802,431</w:t>
            </w:r>
          </w:p>
          <w:p w14:paraId="639EFB0D" w14:textId="48DE6168" w:rsidR="00CB7336" w:rsidRPr="001A2539" w:rsidRDefault="00CB7336" w:rsidP="6595E2F0">
            <w:pPr>
              <w:rPr>
                <w:rFonts w:asciiTheme="minorHAnsi" w:hAnsiTheme="minorHAnsi" w:cstheme="minorBidi"/>
                <w:lang w:val="fr-FR"/>
              </w:rPr>
            </w:pPr>
          </w:p>
        </w:tc>
      </w:tr>
      <w:tr w:rsidR="009B18EB" w:rsidRPr="00017DDC" w14:paraId="0DF7F010" w14:textId="77777777" w:rsidTr="6595E2F0">
        <w:trPr>
          <w:trHeight w:val="1124"/>
        </w:trPr>
        <w:tc>
          <w:tcPr>
            <w:tcW w:w="10080" w:type="dxa"/>
            <w:gridSpan w:val="2"/>
          </w:tcPr>
          <w:p w14:paraId="0084A294" w14:textId="722E5242" w:rsidR="009B18EB" w:rsidRPr="00230497" w:rsidRDefault="000F43A8" w:rsidP="00F23D0F">
            <w:pPr>
              <w:rPr>
                <w:b/>
                <w:bCs/>
                <w:iCs/>
                <w:lang w:val="fr-FR"/>
              </w:rPr>
            </w:pPr>
            <w:r w:rsidRPr="000F43A8">
              <w:rPr>
                <w:b/>
                <w:bCs/>
                <w:iCs/>
                <w:lang w:val="fr-FR"/>
              </w:rPr>
              <w:lastRenderedPageBreak/>
              <w:t xml:space="preserve">Marquer de genre du </w:t>
            </w:r>
            <w:r w:rsidR="00390E93" w:rsidRPr="000F43A8">
              <w:rPr>
                <w:b/>
                <w:bCs/>
                <w:iCs/>
                <w:lang w:val="fr-FR"/>
              </w:rPr>
              <w:t>projet :</w:t>
            </w:r>
            <w:r w:rsidR="009B18EB" w:rsidRPr="000F43A8">
              <w:rPr>
                <w:b/>
                <w:bCs/>
                <w:iCs/>
                <w:lang w:val="fr-FR"/>
              </w:rPr>
              <w:t xml:space="preserve"> </w:t>
            </w:r>
            <w:r w:rsidR="00230497">
              <w:rPr>
                <w:b/>
                <w:bCs/>
                <w:iCs/>
                <w:lang w:val="fr-FR"/>
              </w:rPr>
              <w:t>GM1</w:t>
            </w:r>
          </w:p>
          <w:p w14:paraId="7B5DB9E4" w14:textId="2259A87C" w:rsidR="009B18EB" w:rsidRPr="000F43A8" w:rsidRDefault="000F43A8" w:rsidP="00F23D0F">
            <w:pPr>
              <w:rPr>
                <w:b/>
                <w:bCs/>
                <w:iCs/>
                <w:lang w:val="fr-FR"/>
              </w:rPr>
            </w:pPr>
            <w:r w:rsidRPr="000F43A8">
              <w:rPr>
                <w:b/>
                <w:bCs/>
                <w:iCs/>
                <w:lang w:val="fr-FR"/>
              </w:rPr>
              <w:t xml:space="preserve">Marquer de risque du </w:t>
            </w:r>
            <w:proofErr w:type="gramStart"/>
            <w:r w:rsidRPr="000F43A8">
              <w:rPr>
                <w:b/>
                <w:bCs/>
                <w:iCs/>
                <w:lang w:val="fr-FR"/>
              </w:rPr>
              <w:t>projet</w:t>
            </w:r>
            <w:r w:rsidR="009B18EB" w:rsidRPr="000F43A8">
              <w:rPr>
                <w:b/>
                <w:bCs/>
                <w:iCs/>
                <w:lang w:val="fr-FR"/>
              </w:rPr>
              <w:t>:</w:t>
            </w:r>
            <w:proofErr w:type="gramEnd"/>
            <w:r w:rsidR="009B18EB" w:rsidRPr="000F43A8">
              <w:rPr>
                <w:b/>
                <w:bCs/>
                <w:iCs/>
                <w:lang w:val="fr-FR"/>
              </w:rPr>
              <w:t xml:space="preserve"> </w:t>
            </w:r>
            <w:r w:rsidR="00230497">
              <w:rPr>
                <w:b/>
                <w:bCs/>
                <w:iCs/>
                <w:lang w:val="fr-FR"/>
              </w:rPr>
              <w:t>Moyen</w:t>
            </w:r>
          </w:p>
          <w:p w14:paraId="55B14D86" w14:textId="0D4338BF" w:rsidR="009B18EB" w:rsidRPr="000F43A8" w:rsidRDefault="000F43A8" w:rsidP="00F23D0F">
            <w:pPr>
              <w:rPr>
                <w:b/>
                <w:bCs/>
                <w:iCs/>
                <w:lang w:val="fr-FR"/>
              </w:rPr>
            </w:pPr>
            <w:r>
              <w:rPr>
                <w:b/>
                <w:bCs/>
                <w:szCs w:val="22"/>
                <w:lang w:val="fr-FR"/>
              </w:rPr>
              <w:t>D</w:t>
            </w:r>
            <w:r w:rsidRPr="003C62F7">
              <w:rPr>
                <w:b/>
                <w:bCs/>
                <w:szCs w:val="22"/>
                <w:lang w:val="fr-FR"/>
              </w:rPr>
              <w:t xml:space="preserve">omaine </w:t>
            </w:r>
            <w:r>
              <w:rPr>
                <w:b/>
                <w:bCs/>
                <w:szCs w:val="22"/>
                <w:lang w:val="fr-FR"/>
              </w:rPr>
              <w:t xml:space="preserve">de priorité </w:t>
            </w:r>
            <w:r w:rsidRPr="003C62F7">
              <w:rPr>
                <w:b/>
                <w:bCs/>
                <w:szCs w:val="22"/>
                <w:lang w:val="fr-FR"/>
              </w:rPr>
              <w:t>d</w:t>
            </w:r>
            <w:r>
              <w:rPr>
                <w:b/>
                <w:bCs/>
                <w:szCs w:val="22"/>
                <w:lang w:val="fr-FR"/>
              </w:rPr>
              <w:t>e l</w:t>
            </w:r>
            <w:r w:rsidRPr="003C62F7">
              <w:rPr>
                <w:b/>
                <w:bCs/>
                <w:szCs w:val="22"/>
                <w:lang w:val="fr-FR"/>
              </w:rPr>
              <w:t>’intervention</w:t>
            </w:r>
            <w:r>
              <w:rPr>
                <w:b/>
                <w:bCs/>
                <w:szCs w:val="22"/>
                <w:lang w:val="fr-FR"/>
              </w:rPr>
              <w:t xml:space="preserve"> PBF (« PBF </w:t>
            </w:r>
            <w:r w:rsidR="009B18EB" w:rsidRPr="000F43A8">
              <w:rPr>
                <w:b/>
                <w:bCs/>
                <w:iCs/>
                <w:lang w:val="fr-FR"/>
              </w:rPr>
              <w:t>focus area</w:t>
            </w:r>
            <w:r>
              <w:rPr>
                <w:b/>
                <w:bCs/>
                <w:iCs/>
                <w:lang w:val="fr-FR"/>
              </w:rPr>
              <w:t> »</w:t>
            </w:r>
            <w:proofErr w:type="gramStart"/>
            <w:r>
              <w:rPr>
                <w:b/>
                <w:bCs/>
                <w:iCs/>
                <w:lang w:val="fr-FR"/>
              </w:rPr>
              <w:t>)</w:t>
            </w:r>
            <w:r w:rsidR="009B18EB" w:rsidRPr="000F43A8">
              <w:rPr>
                <w:b/>
                <w:bCs/>
                <w:iCs/>
                <w:lang w:val="fr-FR"/>
              </w:rPr>
              <w:t>:</w:t>
            </w:r>
            <w:proofErr w:type="gramEnd"/>
            <w:r w:rsidR="009B18EB" w:rsidRPr="000F43A8">
              <w:rPr>
                <w:b/>
                <w:bCs/>
                <w:iCs/>
                <w:lang w:val="fr-FR"/>
              </w:rPr>
              <w:t xml:space="preserve"> </w:t>
            </w:r>
            <w:r w:rsidR="00230497">
              <w:rPr>
                <w:b/>
                <w:bCs/>
                <w:iCs/>
              </w:rPr>
              <w:fldChar w:fldCharType="begin">
                <w:ffData>
                  <w:name w:val="focusarea"/>
                  <w:enabled/>
                  <w:calcOnExit w:val="0"/>
                  <w:ddList>
                    <w:listEntry w:val="(2.3) Prévention/gestion des conflits"/>
                  </w:ddList>
                </w:ffData>
              </w:fldChar>
            </w:r>
            <w:bookmarkStart w:id="8" w:name="focusarea"/>
            <w:r w:rsidR="00230497" w:rsidRPr="00C015B1">
              <w:rPr>
                <w:b/>
                <w:bCs/>
                <w:iCs/>
                <w:lang w:val="fr-FR"/>
              </w:rPr>
              <w:instrText xml:space="preserve"> FORMDROPDOWN </w:instrText>
            </w:r>
            <w:r w:rsidR="00000000">
              <w:rPr>
                <w:b/>
                <w:bCs/>
                <w:iCs/>
              </w:rPr>
            </w:r>
            <w:r w:rsidR="00000000">
              <w:rPr>
                <w:b/>
                <w:bCs/>
                <w:iCs/>
              </w:rPr>
              <w:fldChar w:fldCharType="separate"/>
            </w:r>
            <w:r w:rsidR="00230497">
              <w:rPr>
                <w:b/>
                <w:bCs/>
                <w:iCs/>
              </w:rPr>
              <w:fldChar w:fldCharType="end"/>
            </w:r>
            <w:bookmarkEnd w:id="8"/>
          </w:p>
        </w:tc>
      </w:tr>
      <w:tr w:rsidR="001C417E" w:rsidRPr="009E1697" w14:paraId="5DBC2EA7" w14:textId="77777777" w:rsidTr="6595E2F0">
        <w:trPr>
          <w:trHeight w:val="1124"/>
        </w:trPr>
        <w:tc>
          <w:tcPr>
            <w:tcW w:w="10080" w:type="dxa"/>
            <w:gridSpan w:val="2"/>
          </w:tcPr>
          <w:p w14:paraId="6B5B72BB" w14:textId="77777777" w:rsidR="009E1697" w:rsidRDefault="0028605B" w:rsidP="00F23D0F">
            <w:pPr>
              <w:rPr>
                <w:b/>
                <w:bCs/>
                <w:iCs/>
                <w:lang w:val="fr-FR"/>
              </w:rPr>
            </w:pPr>
            <w:r>
              <w:rPr>
                <w:b/>
                <w:bCs/>
                <w:iCs/>
                <w:lang w:val="fr-FR"/>
              </w:rPr>
              <w:t xml:space="preserve">Comité de Pilotage et </w:t>
            </w:r>
            <w:r w:rsidR="009E1697">
              <w:rPr>
                <w:b/>
                <w:bCs/>
                <w:iCs/>
                <w:lang w:val="fr-FR"/>
              </w:rPr>
              <w:t>Interactions avec le gouvernement</w:t>
            </w:r>
          </w:p>
          <w:p w14:paraId="12B5044F" w14:textId="77777777" w:rsidR="009E1697" w:rsidRDefault="000A0FD3" w:rsidP="009E1697">
            <w:pPr>
              <w:pStyle w:val="ListParagraph"/>
              <w:ind w:left="0"/>
              <w:rPr>
                <w:rFonts w:asciiTheme="majorBidi" w:hAnsiTheme="majorBidi" w:cstheme="majorBidi"/>
                <w:lang w:val="fr-FR"/>
              </w:rPr>
            </w:pPr>
            <w:r w:rsidRPr="009E1697">
              <w:rPr>
                <w:rFonts w:asciiTheme="majorBidi" w:hAnsiTheme="majorBidi" w:cstheme="majorBidi"/>
                <w:lang w:val="fr-FR"/>
              </w:rPr>
              <w:t xml:space="preserve">Est-ce qu'un comité de pilotage actif existe pour ce </w:t>
            </w:r>
            <w:proofErr w:type="gramStart"/>
            <w:r w:rsidRPr="009E1697">
              <w:rPr>
                <w:rFonts w:asciiTheme="majorBidi" w:hAnsiTheme="majorBidi" w:cstheme="majorBidi"/>
                <w:lang w:val="fr-FR"/>
              </w:rPr>
              <w:t>projet?</w:t>
            </w:r>
            <w:proofErr w:type="gramEnd"/>
          </w:p>
          <w:p w14:paraId="7358E6C6" w14:textId="1E49F91A" w:rsidR="001C417E" w:rsidRPr="00230497" w:rsidRDefault="00000000" w:rsidP="009E1697">
            <w:pPr>
              <w:pStyle w:val="ListParagraph"/>
              <w:ind w:left="0"/>
              <w:rPr>
                <w:rFonts w:asciiTheme="majorBidi" w:hAnsiTheme="majorBidi" w:cstheme="majorBidi"/>
                <w:lang w:val="fr-FR"/>
              </w:rPr>
            </w:pPr>
            <w:sdt>
              <w:sdtPr>
                <w:rPr>
                  <w:rFonts w:asciiTheme="majorBidi" w:hAnsiTheme="majorBidi" w:cstheme="majorBidi"/>
                  <w:lang w:val="fr-FR"/>
                </w:rPr>
                <w:id w:val="1174919133"/>
                <w:placeholder>
                  <w:docPart w:val="DefaultPlaceholder_-1854013440"/>
                </w:placeholder>
              </w:sdtPr>
              <w:sdtContent>
                <w:r w:rsidR="00230497">
                  <w:rPr>
                    <w:rFonts w:asciiTheme="majorBidi" w:hAnsiTheme="majorBidi" w:cstheme="majorBidi"/>
                    <w:lang w:val="fr-FR"/>
                  </w:rPr>
                  <w:t xml:space="preserve">Non plutôt un comité technique. </w:t>
                </w:r>
              </w:sdtContent>
            </w:sdt>
          </w:p>
          <w:p w14:paraId="1AFA2495" w14:textId="77777777" w:rsidR="000A0FD3" w:rsidRPr="00230497" w:rsidRDefault="000A0FD3" w:rsidP="009E1697">
            <w:pPr>
              <w:pStyle w:val="ListParagraph"/>
              <w:ind w:left="0"/>
              <w:rPr>
                <w:rFonts w:asciiTheme="majorBidi" w:hAnsiTheme="majorBidi" w:cstheme="majorBidi"/>
                <w:lang w:val="fr-FR"/>
              </w:rPr>
            </w:pPr>
          </w:p>
          <w:p w14:paraId="3E81F59E" w14:textId="1063CDED" w:rsidR="000A0FD3" w:rsidRDefault="00C47968" w:rsidP="009E1697">
            <w:pPr>
              <w:pStyle w:val="ListParagraph"/>
              <w:ind w:left="0"/>
              <w:rPr>
                <w:rFonts w:asciiTheme="majorBidi" w:hAnsiTheme="majorBidi" w:cstheme="majorBidi"/>
                <w:lang w:val="fr-FR"/>
              </w:rPr>
            </w:pPr>
            <w:r w:rsidRPr="009E1697">
              <w:rPr>
                <w:rFonts w:asciiTheme="majorBidi" w:hAnsiTheme="majorBidi" w:cstheme="majorBidi"/>
                <w:lang w:val="fr-FR"/>
              </w:rPr>
              <w:t>Si oui, veuillez indiquer le nombre de rencontres du comité de pilotage de projet au cours des 6 derniers mois</w:t>
            </w:r>
          </w:p>
          <w:sdt>
            <w:sdtPr>
              <w:rPr>
                <w:rFonts w:asciiTheme="majorBidi" w:hAnsiTheme="majorBidi" w:cstheme="majorBidi"/>
                <w:lang w:val="fr-FR"/>
              </w:rPr>
              <w:id w:val="1543712925"/>
              <w:placeholder>
                <w:docPart w:val="DefaultPlaceholder_-1854013440"/>
              </w:placeholder>
              <w:showingPlcHdr/>
            </w:sdtPr>
            <w:sdtContent>
              <w:p w14:paraId="5FDFA69B" w14:textId="1EE79E8A" w:rsidR="009E1697" w:rsidRPr="009E1697" w:rsidRDefault="009E1697" w:rsidP="009E1697">
                <w:pPr>
                  <w:pStyle w:val="ListParagraph"/>
                  <w:ind w:left="0"/>
                  <w:rPr>
                    <w:rFonts w:asciiTheme="majorBidi" w:hAnsiTheme="majorBidi" w:cstheme="majorBidi"/>
                    <w:lang w:val="en-US"/>
                  </w:rPr>
                </w:pPr>
                <w:r w:rsidRPr="0005696C">
                  <w:rPr>
                    <w:rStyle w:val="PlaceholderText"/>
                    <w:rFonts w:eastAsia="Calibri"/>
                  </w:rPr>
                  <w:t>Click or tap here to enter text.</w:t>
                </w:r>
              </w:p>
            </w:sdtContent>
          </w:sdt>
          <w:p w14:paraId="343E1E9C" w14:textId="77777777" w:rsidR="00C47968" w:rsidRPr="009E1697" w:rsidRDefault="00C47968" w:rsidP="009E1697">
            <w:pPr>
              <w:pStyle w:val="ListParagraph"/>
              <w:ind w:left="0"/>
              <w:rPr>
                <w:rFonts w:asciiTheme="majorBidi" w:hAnsiTheme="majorBidi" w:cstheme="majorBidi"/>
                <w:lang w:val="en-US"/>
              </w:rPr>
            </w:pPr>
          </w:p>
          <w:p w14:paraId="54312BC9" w14:textId="36B9E20F" w:rsidR="00C47968" w:rsidRDefault="00C47968" w:rsidP="009E1697">
            <w:pPr>
              <w:pStyle w:val="ListParagraph"/>
              <w:ind w:left="0"/>
              <w:rPr>
                <w:rFonts w:asciiTheme="majorBidi" w:hAnsiTheme="majorBidi" w:cstheme="majorBidi"/>
                <w:color w:val="000000"/>
                <w:lang w:val="fr-FR"/>
              </w:rPr>
            </w:pPr>
            <w:r w:rsidRPr="009E1697">
              <w:rPr>
                <w:rFonts w:asciiTheme="majorBidi" w:hAnsiTheme="majorBidi" w:cstheme="majorBidi"/>
                <w:color w:val="000000"/>
                <w:lang w:val="fr-FR"/>
              </w:rPr>
              <w:t>Veuillez fournir une brève description des interactions du projet auprès du gouvern</w:t>
            </w:r>
            <w:r w:rsidR="005A404F" w:rsidRPr="009E1697">
              <w:rPr>
                <w:rFonts w:asciiTheme="majorBidi" w:hAnsiTheme="majorBidi" w:cstheme="majorBidi"/>
                <w:color w:val="000000"/>
                <w:lang w:val="fr-FR"/>
              </w:rPr>
              <w:t>e</w:t>
            </w:r>
            <w:r w:rsidRPr="009E1697">
              <w:rPr>
                <w:rFonts w:asciiTheme="majorBidi" w:hAnsiTheme="majorBidi" w:cstheme="majorBidi"/>
                <w:color w:val="000000"/>
                <w:lang w:val="fr-FR"/>
              </w:rPr>
              <w:t>ment. Merci de préci</w:t>
            </w:r>
            <w:r w:rsidR="00832774" w:rsidRPr="009E1697">
              <w:rPr>
                <w:rFonts w:asciiTheme="majorBidi" w:hAnsiTheme="majorBidi" w:cstheme="majorBidi"/>
                <w:color w:val="000000"/>
                <w:lang w:val="fr-FR"/>
              </w:rPr>
              <w:t>s</w:t>
            </w:r>
            <w:r w:rsidRPr="009E1697">
              <w:rPr>
                <w:rFonts w:asciiTheme="majorBidi" w:hAnsiTheme="majorBidi" w:cstheme="majorBidi"/>
                <w:color w:val="000000"/>
                <w:lang w:val="fr-FR"/>
              </w:rPr>
              <w:t>er les niveaux de gouvern</w:t>
            </w:r>
            <w:r w:rsidR="00832774" w:rsidRPr="009E1697">
              <w:rPr>
                <w:rFonts w:asciiTheme="majorBidi" w:hAnsiTheme="majorBidi" w:cstheme="majorBidi"/>
                <w:color w:val="000000"/>
                <w:lang w:val="fr-FR"/>
              </w:rPr>
              <w:t>e</w:t>
            </w:r>
            <w:r w:rsidRPr="009E1697">
              <w:rPr>
                <w:rFonts w:asciiTheme="majorBidi" w:hAnsiTheme="majorBidi" w:cstheme="majorBidi"/>
                <w:color w:val="000000"/>
                <w:lang w:val="fr-FR"/>
              </w:rPr>
              <w:t>ment avec lesquels le projet a interagi. (275 mots max.)</w:t>
            </w:r>
          </w:p>
          <w:sdt>
            <w:sdtPr>
              <w:rPr>
                <w:rFonts w:asciiTheme="majorBidi" w:hAnsiTheme="majorBidi" w:cstheme="majorBidi"/>
                <w:color w:val="000000"/>
              </w:rPr>
              <w:id w:val="623977978"/>
              <w:placeholder>
                <w:docPart w:val="DefaultPlaceholder_-1854013440"/>
              </w:placeholder>
              <w:showingPlcHdr/>
            </w:sdtPr>
            <w:sdtContent>
              <w:p w14:paraId="14222FB2" w14:textId="201886C4" w:rsidR="009E1697" w:rsidRPr="009E1697" w:rsidRDefault="009E1697" w:rsidP="009E1697">
                <w:pPr>
                  <w:pStyle w:val="ListParagraph"/>
                  <w:ind w:left="0"/>
                  <w:rPr>
                    <w:rFonts w:asciiTheme="majorBidi" w:hAnsiTheme="majorBidi" w:cstheme="majorBidi"/>
                    <w:color w:val="000000"/>
                  </w:rPr>
                </w:pPr>
                <w:r w:rsidRPr="0005696C">
                  <w:rPr>
                    <w:rStyle w:val="PlaceholderText"/>
                    <w:rFonts w:eastAsia="Calibri"/>
                  </w:rPr>
                  <w:t>Click or tap here to enter text.</w:t>
                </w:r>
              </w:p>
            </w:sdtContent>
          </w:sdt>
          <w:p w14:paraId="6EF8E6D3" w14:textId="1AB887CA" w:rsidR="00C47968" w:rsidRPr="009E1697" w:rsidRDefault="00C47968" w:rsidP="00F23D0F">
            <w:pPr>
              <w:rPr>
                <w:b/>
                <w:bCs/>
                <w:iCs/>
                <w:lang w:val="en-US"/>
              </w:rPr>
            </w:pPr>
          </w:p>
        </w:tc>
      </w:tr>
      <w:tr w:rsidR="00793DE6" w:rsidRPr="00017DDC" w14:paraId="27192C5C" w14:textId="77777777" w:rsidTr="6595E2F0">
        <w:trPr>
          <w:trHeight w:val="1124"/>
        </w:trPr>
        <w:tc>
          <w:tcPr>
            <w:tcW w:w="10080" w:type="dxa"/>
            <w:gridSpan w:val="2"/>
          </w:tcPr>
          <w:p w14:paraId="7BC15C3E" w14:textId="77777777" w:rsidR="000F43A8" w:rsidRPr="00136BFF" w:rsidRDefault="000F43A8" w:rsidP="000F43A8">
            <w:pPr>
              <w:rPr>
                <w:b/>
                <w:bCs/>
                <w:sz w:val="22"/>
                <w:lang w:val="fr-FR"/>
              </w:rPr>
            </w:pPr>
            <w:r w:rsidRPr="00136BFF">
              <w:rPr>
                <w:b/>
                <w:bCs/>
                <w:sz w:val="22"/>
                <w:lang w:val="fr-FR"/>
              </w:rPr>
              <w:t xml:space="preserve">Préparation du </w:t>
            </w:r>
            <w:proofErr w:type="gramStart"/>
            <w:r w:rsidRPr="00136BFF">
              <w:rPr>
                <w:b/>
                <w:bCs/>
                <w:sz w:val="22"/>
                <w:lang w:val="fr-FR"/>
              </w:rPr>
              <w:t>rapport:</w:t>
            </w:r>
            <w:proofErr w:type="gramEnd"/>
          </w:p>
          <w:p w14:paraId="19EAB0B2" w14:textId="066B32F5" w:rsidR="00230497" w:rsidRPr="00826923" w:rsidRDefault="00230497" w:rsidP="00230497">
            <w:pPr>
              <w:rPr>
                <w:lang w:val="fr-FR"/>
              </w:rPr>
            </w:pPr>
            <w:r w:rsidRPr="00826923">
              <w:rPr>
                <w:lang w:val="fr-FR"/>
              </w:rPr>
              <w:t xml:space="preserve">Rapport préparé </w:t>
            </w:r>
            <w:proofErr w:type="gramStart"/>
            <w:r w:rsidRPr="00826923">
              <w:rPr>
                <w:lang w:val="fr-FR"/>
              </w:rPr>
              <w:t>par:</w:t>
            </w:r>
            <w:proofErr w:type="gramEnd"/>
            <w:r w:rsidRPr="00826923">
              <w:rPr>
                <w:lang w:val="fr-FR"/>
              </w:rPr>
              <w:t xml:space="preserve"> </w:t>
            </w:r>
            <w:r>
              <w:rPr>
                <w:lang w:val="fr-FR"/>
              </w:rPr>
              <w:t>Alassane Dembele</w:t>
            </w:r>
            <w:r w:rsidRPr="00B35707">
              <w:rPr>
                <w:lang w:val="fr-FR"/>
              </w:rPr>
              <w:t>, Peacebuilding Officer, IOM Chad</w:t>
            </w:r>
            <w:r>
              <w:rPr>
                <w:lang w:val="fr-FR"/>
              </w:rPr>
              <w:t xml:space="preserve"> et Valer</w:t>
            </w:r>
            <w:r w:rsidR="000A4C47">
              <w:rPr>
                <w:lang w:val="fr-FR"/>
              </w:rPr>
              <w:t>ie</w:t>
            </w:r>
            <w:r>
              <w:rPr>
                <w:lang w:val="fr-FR"/>
              </w:rPr>
              <w:t xml:space="preserve"> Tremblay PAM</w:t>
            </w:r>
          </w:p>
          <w:p w14:paraId="5B896904" w14:textId="77777777" w:rsidR="00230497" w:rsidRDefault="00230497" w:rsidP="00230497">
            <w:pPr>
              <w:rPr>
                <w:lang w:val="fr-FR"/>
              </w:rPr>
            </w:pPr>
            <w:r w:rsidRPr="00826923">
              <w:rPr>
                <w:lang w:val="fr-FR"/>
              </w:rPr>
              <w:t xml:space="preserve">Rapport approuvé </w:t>
            </w:r>
            <w:proofErr w:type="gramStart"/>
            <w:r w:rsidRPr="00826923">
              <w:rPr>
                <w:lang w:val="fr-FR"/>
              </w:rPr>
              <w:t>par:</w:t>
            </w:r>
            <w:proofErr w:type="gramEnd"/>
            <w:r w:rsidRPr="00826923">
              <w:rPr>
                <w:lang w:val="fr-FR"/>
              </w:rPr>
              <w:t xml:space="preserve"> </w:t>
            </w:r>
            <w:r>
              <w:rPr>
                <w:lang w:val="fr-FR"/>
              </w:rPr>
              <w:t>Anne Schaefer, IOM Chad</w:t>
            </w:r>
          </w:p>
          <w:p w14:paraId="64A19D37" w14:textId="77777777" w:rsidR="000F43A8" w:rsidRPr="000F43A8" w:rsidRDefault="000F43A8" w:rsidP="000F43A8">
            <w:pPr>
              <w:rPr>
                <w:lang w:val="fr-FR"/>
              </w:rPr>
            </w:pPr>
            <w:r w:rsidRPr="00826923">
              <w:rPr>
                <w:lang w:val="fr-FR"/>
              </w:rPr>
              <w:t xml:space="preserve">Le Secrétariat PBF a-t-il revu le </w:t>
            </w:r>
            <w:proofErr w:type="gramStart"/>
            <w:r w:rsidRPr="00826923">
              <w:rPr>
                <w:lang w:val="fr-FR"/>
              </w:rPr>
              <w:t>rapport</w:t>
            </w:r>
            <w:r w:rsidRPr="00136BFF">
              <w:rPr>
                <w:sz w:val="22"/>
                <w:lang w:val="fr-FR"/>
              </w:rPr>
              <w:t>:</w:t>
            </w:r>
            <w:proofErr w:type="gramEnd"/>
            <w:r w:rsidRPr="00136BFF">
              <w:rPr>
                <w:sz w:val="22"/>
                <w:lang w:val="fr-FR"/>
              </w:rPr>
              <w:t xml:space="preserve"> </w:t>
            </w:r>
            <w:r w:rsidR="00280FEA">
              <w:fldChar w:fldCharType="begin">
                <w:ffData>
                  <w:name w:val="secretariatreview"/>
                  <w:enabled/>
                  <w:calcOnExit w:val="0"/>
                  <w:ddList>
                    <w:listEntry w:val="Veuillez sélectionner"/>
                    <w:listEntry w:val="Oui"/>
                    <w:listEntry w:val="Non"/>
                  </w:ddList>
                </w:ffData>
              </w:fldChar>
            </w:r>
            <w:bookmarkStart w:id="9" w:name="secretariatreview"/>
            <w:r w:rsidR="00280FEA" w:rsidRPr="00280FEA">
              <w:rPr>
                <w:lang w:val="fr-FR"/>
              </w:rPr>
              <w:instrText xml:space="preserve"> FORMDROPDOWN </w:instrText>
            </w:r>
            <w:r w:rsidR="00000000">
              <w:fldChar w:fldCharType="separate"/>
            </w:r>
            <w:r w:rsidR="00280FEA">
              <w:fldChar w:fldCharType="end"/>
            </w:r>
            <w:bookmarkEnd w:id="9"/>
          </w:p>
        </w:tc>
      </w:tr>
    </w:tbl>
    <w:p w14:paraId="4E1255AA" w14:textId="77777777" w:rsidR="00895870" w:rsidRDefault="00895870" w:rsidP="00895870">
      <w:pPr>
        <w:ind w:hanging="360"/>
        <w:jc w:val="both"/>
        <w:rPr>
          <w:b/>
          <w:i/>
          <w:iCs/>
          <w:lang w:val="fr-FR"/>
        </w:rPr>
      </w:pPr>
    </w:p>
    <w:p w14:paraId="67655050" w14:textId="77777777" w:rsidR="00895870" w:rsidRDefault="00895870" w:rsidP="00895870">
      <w:pPr>
        <w:ind w:hanging="360"/>
        <w:jc w:val="both"/>
        <w:rPr>
          <w:b/>
          <w:i/>
          <w:iCs/>
          <w:lang w:val="fr-FR"/>
        </w:rPr>
      </w:pPr>
    </w:p>
    <w:p w14:paraId="107A9A2F" w14:textId="77777777" w:rsidR="00E36380" w:rsidRDefault="00E36380" w:rsidP="00895870">
      <w:pPr>
        <w:ind w:hanging="360"/>
        <w:jc w:val="both"/>
        <w:rPr>
          <w:b/>
          <w:i/>
          <w:iCs/>
          <w:lang w:val="fr-FR"/>
        </w:rPr>
      </w:pPr>
    </w:p>
    <w:p w14:paraId="02D40EEC" w14:textId="7A39A4F7" w:rsidR="00F778A1" w:rsidRPr="00F778A1" w:rsidRDefault="00F778A1" w:rsidP="00895870">
      <w:pPr>
        <w:ind w:hanging="360"/>
        <w:jc w:val="both"/>
        <w:rPr>
          <w:b/>
          <w:i/>
          <w:iCs/>
          <w:lang w:val="fr-FR"/>
        </w:rPr>
      </w:pPr>
      <w:r w:rsidRPr="00F778A1">
        <w:rPr>
          <w:b/>
          <w:i/>
          <w:iCs/>
          <w:lang w:val="fr-FR"/>
        </w:rPr>
        <w:t xml:space="preserve">NOTES POUR REMPLIR LE </w:t>
      </w:r>
      <w:proofErr w:type="gramStart"/>
      <w:r w:rsidRPr="00F778A1">
        <w:rPr>
          <w:b/>
          <w:i/>
          <w:iCs/>
          <w:lang w:val="fr-FR"/>
        </w:rPr>
        <w:t>RAPPORT:</w:t>
      </w:r>
      <w:proofErr w:type="gramEnd"/>
    </w:p>
    <w:p w14:paraId="7BFE8C1B" w14:textId="77777777" w:rsidR="00B80C2F" w:rsidRPr="00B80C2F" w:rsidRDefault="00B80C2F" w:rsidP="003B73E2">
      <w:pPr>
        <w:ind w:left="-90" w:hanging="180"/>
        <w:jc w:val="both"/>
        <w:rPr>
          <w:i/>
          <w:iCs/>
          <w:lang w:val="fr-FR"/>
        </w:rPr>
      </w:pPr>
      <w:r w:rsidRPr="00B80C2F">
        <w:rPr>
          <w:i/>
          <w:iCs/>
          <w:lang w:val="fr-FR"/>
        </w:rPr>
        <w:t>- Évitez les acronymes et le jargon des Nations Unies, utilisez un langage général / commun.</w:t>
      </w:r>
    </w:p>
    <w:p w14:paraId="6F51D62D" w14:textId="77777777" w:rsidR="00B80C2F" w:rsidRPr="00B80C2F" w:rsidRDefault="00B80C2F" w:rsidP="003B73E2">
      <w:pPr>
        <w:ind w:left="-90" w:hanging="180"/>
        <w:jc w:val="both"/>
        <w:rPr>
          <w:i/>
          <w:iCs/>
          <w:lang w:val="fr-FR"/>
        </w:rPr>
      </w:pPr>
      <w:r w:rsidRPr="00B80C2F">
        <w:rPr>
          <w:i/>
          <w:iCs/>
          <w:lang w:val="fr-FR"/>
        </w:rPr>
        <w:t>- Décrivez ce que le projet a fait dans la période de rapport, plutôt que les intentions du projet.</w:t>
      </w:r>
    </w:p>
    <w:p w14:paraId="31926B9E" w14:textId="77777777" w:rsidR="00B80C2F" w:rsidRPr="00B80C2F" w:rsidRDefault="00B80C2F" w:rsidP="003B73E2">
      <w:pPr>
        <w:ind w:left="-90" w:hanging="180"/>
        <w:jc w:val="both"/>
        <w:rPr>
          <w:i/>
          <w:iCs/>
          <w:lang w:val="fr-FR"/>
        </w:rPr>
      </w:pPr>
      <w:r w:rsidRPr="00B80C2F">
        <w:rPr>
          <w:i/>
          <w:iCs/>
          <w:lang w:val="fr-FR"/>
        </w:rPr>
        <w:t>- Soyez aussi concret que possible. Évitez les discours théoriques, vagues ou conceptuels.</w:t>
      </w:r>
    </w:p>
    <w:p w14:paraId="59375C32" w14:textId="6EF90F29" w:rsidR="00B80C2F" w:rsidRPr="00B80C2F" w:rsidRDefault="00B80C2F" w:rsidP="003B73E2">
      <w:pPr>
        <w:ind w:left="-90" w:hanging="180"/>
        <w:jc w:val="both"/>
        <w:rPr>
          <w:i/>
          <w:iCs/>
          <w:lang w:val="fr-FR"/>
        </w:rPr>
      </w:pPr>
      <w:r w:rsidRPr="00B80C2F">
        <w:rPr>
          <w:i/>
          <w:iCs/>
          <w:lang w:val="fr-FR"/>
        </w:rPr>
        <w:t>- Veillez à ce que l'analyse et l'évaluation des progrès du projet tiennent compte des spécificités</w:t>
      </w:r>
      <w:r w:rsidR="003B73E2">
        <w:rPr>
          <w:i/>
          <w:iCs/>
          <w:lang w:val="fr-FR"/>
        </w:rPr>
        <w:t xml:space="preserve"> </w:t>
      </w:r>
      <w:r w:rsidRPr="00B80C2F">
        <w:rPr>
          <w:i/>
          <w:iCs/>
          <w:lang w:val="fr-FR"/>
        </w:rPr>
        <w:t>du sexe et de l'âge.</w:t>
      </w:r>
    </w:p>
    <w:p w14:paraId="423F5F52" w14:textId="43BD29D0" w:rsidR="00117EE7" w:rsidRDefault="00B80C2F" w:rsidP="003B73E2">
      <w:pPr>
        <w:ind w:left="-90" w:hanging="180"/>
        <w:jc w:val="both"/>
        <w:rPr>
          <w:i/>
          <w:iCs/>
          <w:lang w:val="fr-FR"/>
        </w:rPr>
      </w:pPr>
      <w:r w:rsidRPr="00B80C2F">
        <w:rPr>
          <w:i/>
          <w:iCs/>
          <w:lang w:val="fr-FR"/>
        </w:rPr>
        <w:t>- Dans le tableau de r</w:t>
      </w:r>
      <w:r w:rsidR="00176D49">
        <w:rPr>
          <w:i/>
          <w:iCs/>
          <w:lang w:val="fr-FR"/>
        </w:rPr>
        <w:t>é</w:t>
      </w:r>
      <w:r w:rsidRPr="00B80C2F">
        <w:rPr>
          <w:i/>
          <w:iCs/>
          <w:lang w:val="fr-FR"/>
        </w:rPr>
        <w:t xml:space="preserve">sultats, soyez </w:t>
      </w:r>
      <w:proofErr w:type="gramStart"/>
      <w:r w:rsidRPr="00B80C2F">
        <w:rPr>
          <w:i/>
          <w:iCs/>
          <w:lang w:val="fr-FR"/>
        </w:rPr>
        <w:t>concis:</w:t>
      </w:r>
      <w:proofErr w:type="gramEnd"/>
      <w:r w:rsidRPr="00B80C2F">
        <w:rPr>
          <w:i/>
          <w:iCs/>
          <w:lang w:val="fr-FR"/>
        </w:rPr>
        <w:t xml:space="preserve"> vous avez 3000 caractères, incluant les espaces pour vos réponses.</w:t>
      </w:r>
    </w:p>
    <w:p w14:paraId="54D65ADB" w14:textId="77777777" w:rsidR="009B368A" w:rsidRDefault="009B368A" w:rsidP="00895870">
      <w:pPr>
        <w:ind w:hanging="360"/>
        <w:jc w:val="both"/>
        <w:rPr>
          <w:i/>
          <w:iCs/>
          <w:lang w:val="fr-FR"/>
        </w:rPr>
      </w:pPr>
    </w:p>
    <w:p w14:paraId="7949AC07" w14:textId="39B4C33B" w:rsidR="00116E27" w:rsidRDefault="00F778A1" w:rsidP="00895870">
      <w:pPr>
        <w:ind w:hanging="360"/>
        <w:jc w:val="both"/>
        <w:rPr>
          <w:rFonts w:ascii="inherit" w:hAnsi="inherit"/>
          <w:b/>
          <w:bCs/>
          <w:color w:val="212121"/>
          <w:u w:val="single"/>
          <w:lang w:val="fr-FR"/>
        </w:rPr>
      </w:pPr>
      <w:r w:rsidRPr="00117EE7">
        <w:rPr>
          <w:b/>
          <w:u w:val="single"/>
          <w:lang w:val="fr-FR"/>
        </w:rPr>
        <w:t xml:space="preserve">Partie 1 : </w:t>
      </w:r>
      <w:r w:rsidRPr="00117EE7">
        <w:rPr>
          <w:rFonts w:ascii="inherit" w:hAnsi="inherit"/>
          <w:b/>
          <w:bCs/>
          <w:color w:val="212121"/>
          <w:u w:val="single"/>
          <w:lang w:val="fr-FR"/>
        </w:rPr>
        <w:t xml:space="preserve">Progrès global du projet </w:t>
      </w:r>
    </w:p>
    <w:p w14:paraId="66B28B6B" w14:textId="6A9B71AB" w:rsidR="00B3106D" w:rsidRDefault="00B3106D" w:rsidP="00895870">
      <w:pPr>
        <w:ind w:hanging="360"/>
        <w:jc w:val="both"/>
        <w:rPr>
          <w:i/>
          <w:iCs/>
          <w:lang w:val="fr-FR"/>
        </w:rPr>
      </w:pPr>
    </w:p>
    <w:p w14:paraId="6864993E" w14:textId="0309E45B" w:rsidR="00B3106D" w:rsidRDefault="001545F2" w:rsidP="00895870">
      <w:pPr>
        <w:ind w:left="-360"/>
        <w:jc w:val="both"/>
        <w:rPr>
          <w:i/>
          <w:iCs/>
          <w:lang w:val="fr-FR"/>
        </w:rPr>
      </w:pPr>
      <w:r w:rsidRPr="001545F2">
        <w:rPr>
          <w:i/>
          <w:iCs/>
          <w:lang w:val="fr-FR"/>
        </w:rPr>
        <w:t xml:space="preserve">Veuillez évaluer l'état d'avancement de la mise en œuvre des éléments </w:t>
      </w:r>
      <w:proofErr w:type="gramStart"/>
      <w:r w:rsidRPr="001545F2">
        <w:rPr>
          <w:i/>
          <w:iCs/>
          <w:lang w:val="fr-FR"/>
        </w:rPr>
        <w:t>suivant:</w:t>
      </w:r>
      <w:proofErr w:type="gramEnd"/>
      <w:r w:rsidR="00875A34">
        <w:rPr>
          <w:i/>
          <w:iCs/>
          <w:lang w:val="fr-FR"/>
        </w:rPr>
        <w:t xml:space="preserve"> (indiquez si l’activité est : ‘Pas commencé’, ‘commencé’, </w:t>
      </w:r>
      <w:r w:rsidR="00537C36">
        <w:rPr>
          <w:i/>
          <w:iCs/>
          <w:lang w:val="fr-FR"/>
        </w:rPr>
        <w:t>‘partiellement complet’, ‘complété’, ‘pas applicable’)</w:t>
      </w:r>
    </w:p>
    <w:tbl>
      <w:tblPr>
        <w:tblW w:w="7560" w:type="dxa"/>
        <w:tblLook w:val="04A0" w:firstRow="1" w:lastRow="0" w:firstColumn="1" w:lastColumn="0" w:noHBand="0" w:noVBand="1"/>
      </w:tblPr>
      <w:tblGrid>
        <w:gridCol w:w="3780"/>
        <w:gridCol w:w="3780"/>
      </w:tblGrid>
      <w:tr w:rsidR="00B3106D" w:rsidRPr="00CB05AA" w14:paraId="767BBDCE" w14:textId="77777777" w:rsidTr="00895870">
        <w:trPr>
          <w:trHeight w:val="567"/>
        </w:trPr>
        <w:tc>
          <w:tcPr>
            <w:tcW w:w="3780" w:type="dxa"/>
            <w:tcBorders>
              <w:top w:val="nil"/>
              <w:left w:val="nil"/>
              <w:bottom w:val="nil"/>
              <w:right w:val="nil"/>
            </w:tcBorders>
            <w:shd w:val="clear" w:color="auto" w:fill="auto"/>
            <w:noWrap/>
            <w:vAlign w:val="center"/>
            <w:hideMark/>
          </w:tcPr>
          <w:p w14:paraId="53127FF4" w14:textId="26DD8EA5" w:rsidR="00B3106D" w:rsidRPr="003B73E2" w:rsidRDefault="00FD2F25" w:rsidP="00895870">
            <w:pPr>
              <w:rPr>
                <w:rFonts w:asciiTheme="majorBidi" w:hAnsiTheme="majorBidi" w:cstheme="majorBidi"/>
                <w:color w:val="000000"/>
                <w:sz w:val="22"/>
                <w:szCs w:val="22"/>
                <w:lang w:val="en-US" w:eastAsia="zh-CN"/>
              </w:rPr>
            </w:pPr>
            <w:r w:rsidRPr="003B73E2">
              <w:rPr>
                <w:rFonts w:asciiTheme="majorBidi" w:hAnsiTheme="majorBidi" w:cstheme="majorBidi"/>
                <w:color w:val="000000"/>
                <w:sz w:val="22"/>
                <w:szCs w:val="22"/>
                <w:lang w:val="en-US" w:eastAsia="zh-CN"/>
              </w:rPr>
              <w:t>Contractualisation des partenaires</w:t>
            </w:r>
          </w:p>
        </w:tc>
        <w:tc>
          <w:tcPr>
            <w:tcW w:w="3780" w:type="dxa"/>
            <w:tcBorders>
              <w:top w:val="nil"/>
              <w:left w:val="nil"/>
              <w:bottom w:val="nil"/>
              <w:right w:val="nil"/>
            </w:tcBorders>
            <w:vAlign w:val="center"/>
          </w:tcPr>
          <w:p w14:paraId="07C39D71" w14:textId="41791C9D" w:rsidR="00B3106D" w:rsidRPr="00EA070E" w:rsidRDefault="00B3106D" w:rsidP="00895870">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fldChar w:fldCharType="begin">
                <w:ffData>
                  <w:name w:val="Drop-down5"/>
                  <w:enabled/>
                  <w:calcOnExit w:val="0"/>
                  <w:ddList/>
                </w:ffData>
              </w:fldChar>
            </w:r>
            <w:r>
              <w:rPr>
                <w:rFonts w:asciiTheme="majorBidi" w:hAnsiTheme="majorBidi" w:cstheme="majorBidi"/>
                <w:color w:val="000000"/>
                <w:sz w:val="22"/>
                <w:szCs w:val="22"/>
                <w:lang w:val="en-US" w:eastAsia="zh-CN"/>
              </w:rPr>
              <w:instrText xml:space="preserve"> FORMDROPDOWN </w:instrText>
            </w:r>
            <w:r w:rsidR="00000000">
              <w:rPr>
                <w:rFonts w:asciiTheme="majorBidi" w:hAnsiTheme="majorBidi" w:cstheme="majorBidi"/>
                <w:color w:val="000000"/>
                <w:sz w:val="22"/>
                <w:szCs w:val="22"/>
                <w:lang w:val="en-US" w:eastAsia="zh-CN"/>
              </w:rPr>
            </w:r>
            <w:r w:rsidR="00000000">
              <w:rPr>
                <w:rFonts w:asciiTheme="majorBidi" w:hAnsiTheme="majorBidi" w:cstheme="majorBidi"/>
                <w:color w:val="000000"/>
                <w:sz w:val="22"/>
                <w:szCs w:val="22"/>
                <w:lang w:val="en-US" w:eastAsia="zh-CN"/>
              </w:rPr>
              <w:fldChar w:fldCharType="separate"/>
            </w:r>
            <w:r>
              <w:rPr>
                <w:rFonts w:asciiTheme="majorBidi" w:hAnsiTheme="majorBidi" w:cstheme="majorBidi"/>
                <w:color w:val="000000"/>
                <w:sz w:val="22"/>
                <w:szCs w:val="22"/>
                <w:lang w:val="en-US" w:eastAsia="zh-CN"/>
              </w:rPr>
              <w:fldChar w:fldCharType="end"/>
            </w:r>
            <w:r w:rsidR="00230497">
              <w:rPr>
                <w:rFonts w:asciiTheme="majorBidi" w:hAnsiTheme="majorBidi" w:cstheme="majorBidi"/>
                <w:color w:val="000000"/>
                <w:sz w:val="22"/>
                <w:szCs w:val="22"/>
                <w:lang w:val="en-US" w:eastAsia="zh-CN"/>
              </w:rPr>
              <w:t>Compl</w:t>
            </w:r>
            <w:r w:rsidR="00230497" w:rsidRPr="00D145B3">
              <w:rPr>
                <w:rFonts w:asciiTheme="majorBidi" w:hAnsiTheme="majorBidi" w:cstheme="majorBidi"/>
                <w:color w:val="000000"/>
                <w:sz w:val="22"/>
                <w:szCs w:val="22"/>
                <w:lang w:val="en-US" w:eastAsia="zh-CN"/>
              </w:rPr>
              <w:t>é</w:t>
            </w:r>
            <w:r w:rsidR="00230497">
              <w:rPr>
                <w:rFonts w:asciiTheme="majorBidi" w:hAnsiTheme="majorBidi" w:cstheme="majorBidi"/>
                <w:color w:val="000000"/>
                <w:sz w:val="22"/>
                <w:szCs w:val="22"/>
                <w:lang w:val="en-US" w:eastAsia="zh-CN"/>
              </w:rPr>
              <w:t>t</w:t>
            </w:r>
            <w:r w:rsidR="00230497" w:rsidRPr="00230497">
              <w:rPr>
                <w:rFonts w:asciiTheme="majorBidi" w:hAnsiTheme="majorBidi" w:cstheme="majorBidi"/>
                <w:color w:val="000000"/>
                <w:sz w:val="22"/>
                <w:szCs w:val="22"/>
                <w:lang w:val="en-US" w:eastAsia="zh-CN"/>
              </w:rPr>
              <w:t>é</w:t>
            </w:r>
            <w:r w:rsidR="00230497">
              <w:rPr>
                <w:rFonts w:asciiTheme="majorBidi" w:hAnsiTheme="majorBidi" w:cstheme="majorBidi"/>
                <w:color w:val="000000"/>
                <w:sz w:val="22"/>
                <w:szCs w:val="22"/>
                <w:lang w:val="en-US" w:eastAsia="zh-CN"/>
              </w:rPr>
              <w:t xml:space="preserve"> </w:t>
            </w:r>
          </w:p>
        </w:tc>
      </w:tr>
      <w:tr w:rsidR="00B3106D" w:rsidRPr="00CB05AA" w14:paraId="1DA03E75" w14:textId="77777777" w:rsidTr="00895870">
        <w:trPr>
          <w:trHeight w:val="567"/>
        </w:trPr>
        <w:tc>
          <w:tcPr>
            <w:tcW w:w="3780" w:type="dxa"/>
            <w:tcBorders>
              <w:top w:val="nil"/>
              <w:left w:val="nil"/>
              <w:bottom w:val="nil"/>
              <w:right w:val="nil"/>
            </w:tcBorders>
            <w:shd w:val="clear" w:color="auto" w:fill="auto"/>
            <w:noWrap/>
            <w:vAlign w:val="center"/>
            <w:hideMark/>
          </w:tcPr>
          <w:p w14:paraId="042D8C2A" w14:textId="1EB4D7DB" w:rsidR="00B3106D" w:rsidRPr="003B73E2" w:rsidRDefault="00FD2F25" w:rsidP="00895870">
            <w:pPr>
              <w:rPr>
                <w:rFonts w:asciiTheme="majorBidi" w:hAnsiTheme="majorBidi" w:cstheme="majorBidi"/>
                <w:color w:val="000000"/>
                <w:sz w:val="22"/>
                <w:szCs w:val="22"/>
                <w:lang w:val="en-US" w:eastAsia="zh-CN"/>
              </w:rPr>
            </w:pPr>
            <w:r w:rsidRPr="003B73E2">
              <w:rPr>
                <w:rFonts w:asciiTheme="majorBidi" w:hAnsiTheme="majorBidi" w:cstheme="majorBidi"/>
                <w:color w:val="000000"/>
                <w:sz w:val="22"/>
                <w:szCs w:val="22"/>
                <w:lang w:val="en-US" w:eastAsia="zh-CN"/>
              </w:rPr>
              <w:t>Recrutement du personnel</w:t>
            </w:r>
          </w:p>
        </w:tc>
        <w:tc>
          <w:tcPr>
            <w:tcW w:w="3780" w:type="dxa"/>
            <w:tcBorders>
              <w:top w:val="nil"/>
              <w:left w:val="nil"/>
              <w:bottom w:val="nil"/>
              <w:right w:val="nil"/>
            </w:tcBorders>
            <w:vAlign w:val="center"/>
          </w:tcPr>
          <w:p w14:paraId="6266D257" w14:textId="0BED43F8" w:rsidR="00B3106D" w:rsidRPr="00EA070E" w:rsidRDefault="00D145B3" w:rsidP="00895870">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CoCompl</w:t>
            </w:r>
            <w:r w:rsidRPr="00D145B3">
              <w:rPr>
                <w:rFonts w:asciiTheme="majorBidi" w:hAnsiTheme="majorBidi" w:cstheme="majorBidi"/>
                <w:color w:val="000000"/>
                <w:sz w:val="22"/>
                <w:szCs w:val="22"/>
                <w:lang w:val="en-US" w:eastAsia="zh-CN"/>
              </w:rPr>
              <w:t>é</w:t>
            </w:r>
            <w:r>
              <w:rPr>
                <w:rFonts w:asciiTheme="majorBidi" w:hAnsiTheme="majorBidi" w:cstheme="majorBidi"/>
                <w:color w:val="000000"/>
                <w:sz w:val="22"/>
                <w:szCs w:val="22"/>
                <w:lang w:val="en-US" w:eastAsia="zh-CN"/>
              </w:rPr>
              <w:t>t</w:t>
            </w:r>
            <w:r w:rsidRPr="00230497">
              <w:rPr>
                <w:rFonts w:asciiTheme="majorBidi" w:hAnsiTheme="majorBidi" w:cstheme="majorBidi"/>
                <w:color w:val="000000"/>
                <w:sz w:val="22"/>
                <w:szCs w:val="22"/>
                <w:lang w:val="en-US" w:eastAsia="zh-CN"/>
              </w:rPr>
              <w:t>é</w:t>
            </w:r>
          </w:p>
        </w:tc>
      </w:tr>
      <w:tr w:rsidR="00D145B3" w:rsidRPr="00CB05AA" w14:paraId="47704CDB" w14:textId="77777777" w:rsidTr="00895870">
        <w:trPr>
          <w:trHeight w:val="567"/>
        </w:trPr>
        <w:tc>
          <w:tcPr>
            <w:tcW w:w="3780" w:type="dxa"/>
            <w:tcBorders>
              <w:top w:val="nil"/>
              <w:left w:val="nil"/>
              <w:bottom w:val="nil"/>
              <w:right w:val="nil"/>
            </w:tcBorders>
            <w:shd w:val="clear" w:color="auto" w:fill="auto"/>
            <w:noWrap/>
            <w:vAlign w:val="center"/>
            <w:hideMark/>
          </w:tcPr>
          <w:p w14:paraId="2788C2BB" w14:textId="4138A2BD" w:rsidR="00D145B3" w:rsidRPr="00F73AA8" w:rsidRDefault="00D145B3" w:rsidP="00D145B3">
            <w:pPr>
              <w:rPr>
                <w:rFonts w:asciiTheme="majorBidi" w:hAnsiTheme="majorBidi" w:cstheme="majorBidi"/>
                <w:color w:val="000000"/>
                <w:sz w:val="22"/>
                <w:szCs w:val="22"/>
                <w:lang w:val="fr-FR" w:eastAsia="zh-CN"/>
              </w:rPr>
            </w:pPr>
            <w:r w:rsidRPr="00F73AA8">
              <w:rPr>
                <w:rFonts w:asciiTheme="majorBidi" w:hAnsiTheme="majorBidi" w:cstheme="majorBidi"/>
                <w:color w:val="000000"/>
                <w:sz w:val="22"/>
                <w:szCs w:val="22"/>
                <w:lang w:val="fr-FR" w:eastAsia="zh-CN"/>
              </w:rPr>
              <w:t>Collection des données de b</w:t>
            </w:r>
            <w:r>
              <w:rPr>
                <w:rFonts w:asciiTheme="majorBidi" w:hAnsiTheme="majorBidi" w:cstheme="majorBidi"/>
                <w:color w:val="000000"/>
                <w:sz w:val="22"/>
                <w:szCs w:val="22"/>
                <w:lang w:val="fr-FR" w:eastAsia="zh-CN"/>
              </w:rPr>
              <w:t>ase</w:t>
            </w:r>
          </w:p>
        </w:tc>
        <w:tc>
          <w:tcPr>
            <w:tcW w:w="3780" w:type="dxa"/>
            <w:tcBorders>
              <w:top w:val="nil"/>
              <w:left w:val="nil"/>
              <w:bottom w:val="nil"/>
              <w:right w:val="nil"/>
            </w:tcBorders>
            <w:vAlign w:val="center"/>
          </w:tcPr>
          <w:p w14:paraId="44A34A90" w14:textId="6BFC4745" w:rsidR="00D145B3" w:rsidRPr="00EA070E" w:rsidRDefault="00D145B3" w:rsidP="00D145B3">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CoCompl</w:t>
            </w:r>
            <w:r w:rsidRPr="00D145B3">
              <w:rPr>
                <w:rFonts w:asciiTheme="majorBidi" w:hAnsiTheme="majorBidi" w:cstheme="majorBidi"/>
                <w:color w:val="000000"/>
                <w:sz w:val="22"/>
                <w:szCs w:val="22"/>
                <w:lang w:val="en-US" w:eastAsia="zh-CN"/>
              </w:rPr>
              <w:t>é</w:t>
            </w:r>
            <w:r>
              <w:rPr>
                <w:rFonts w:asciiTheme="majorBidi" w:hAnsiTheme="majorBidi" w:cstheme="majorBidi"/>
                <w:color w:val="000000"/>
                <w:sz w:val="22"/>
                <w:szCs w:val="22"/>
                <w:lang w:val="en-US" w:eastAsia="zh-CN"/>
              </w:rPr>
              <w:t>t</w:t>
            </w:r>
            <w:r w:rsidRPr="00230497">
              <w:rPr>
                <w:rFonts w:asciiTheme="majorBidi" w:hAnsiTheme="majorBidi" w:cstheme="majorBidi"/>
                <w:color w:val="000000"/>
                <w:sz w:val="22"/>
                <w:szCs w:val="22"/>
                <w:lang w:val="en-US" w:eastAsia="zh-CN"/>
              </w:rPr>
              <w:t>é</w:t>
            </w:r>
          </w:p>
        </w:tc>
      </w:tr>
      <w:tr w:rsidR="00D145B3" w:rsidRPr="00CB05AA" w14:paraId="4D047B71" w14:textId="77777777" w:rsidTr="00895870">
        <w:trPr>
          <w:trHeight w:val="567"/>
        </w:trPr>
        <w:tc>
          <w:tcPr>
            <w:tcW w:w="3780" w:type="dxa"/>
            <w:tcBorders>
              <w:top w:val="nil"/>
              <w:left w:val="nil"/>
              <w:bottom w:val="nil"/>
              <w:right w:val="nil"/>
            </w:tcBorders>
            <w:shd w:val="clear" w:color="auto" w:fill="auto"/>
            <w:noWrap/>
            <w:vAlign w:val="center"/>
            <w:hideMark/>
          </w:tcPr>
          <w:p w14:paraId="3A413F88" w14:textId="798DEC07" w:rsidR="00D145B3" w:rsidRPr="003B73E2" w:rsidRDefault="00D145B3" w:rsidP="00D145B3">
            <w:pPr>
              <w:rPr>
                <w:rFonts w:asciiTheme="majorBidi" w:hAnsiTheme="majorBidi" w:cstheme="majorBidi"/>
                <w:color w:val="000000"/>
                <w:sz w:val="22"/>
                <w:szCs w:val="22"/>
                <w:lang w:val="fr-FR" w:eastAsia="zh-CN"/>
              </w:rPr>
            </w:pPr>
            <w:r>
              <w:rPr>
                <w:rFonts w:asciiTheme="majorBidi" w:hAnsiTheme="majorBidi" w:cstheme="majorBidi"/>
                <w:color w:val="000000"/>
                <w:sz w:val="22"/>
                <w:szCs w:val="22"/>
                <w:lang w:val="fr-FR" w:eastAsia="zh-CN"/>
              </w:rPr>
              <w:t>Identification des bénéficiaires</w:t>
            </w:r>
          </w:p>
        </w:tc>
        <w:tc>
          <w:tcPr>
            <w:tcW w:w="3780" w:type="dxa"/>
            <w:tcBorders>
              <w:top w:val="nil"/>
              <w:left w:val="nil"/>
              <w:bottom w:val="nil"/>
              <w:right w:val="nil"/>
            </w:tcBorders>
            <w:vAlign w:val="center"/>
          </w:tcPr>
          <w:p w14:paraId="742F134E" w14:textId="1BBA43CF" w:rsidR="00D145B3" w:rsidRPr="00EA070E" w:rsidRDefault="00D145B3" w:rsidP="00D145B3">
            <w:pPr>
              <w:ind w:hanging="360"/>
              <w:rPr>
                <w:rFonts w:asciiTheme="majorBidi" w:hAnsiTheme="majorBidi" w:cstheme="majorBidi"/>
                <w:color w:val="000000"/>
                <w:sz w:val="22"/>
                <w:szCs w:val="22"/>
                <w:lang w:val="en-US" w:eastAsia="zh-CN"/>
              </w:rPr>
            </w:pPr>
            <w:r>
              <w:rPr>
                <w:rFonts w:asciiTheme="majorBidi" w:hAnsiTheme="majorBidi" w:cstheme="majorBidi"/>
                <w:color w:val="000000"/>
                <w:sz w:val="22"/>
                <w:szCs w:val="22"/>
                <w:lang w:val="en-US" w:eastAsia="zh-CN"/>
              </w:rPr>
              <w:t>CoCompl</w:t>
            </w:r>
            <w:r w:rsidRPr="00D145B3">
              <w:rPr>
                <w:rFonts w:asciiTheme="majorBidi" w:hAnsiTheme="majorBidi" w:cstheme="majorBidi"/>
                <w:color w:val="000000"/>
                <w:sz w:val="22"/>
                <w:szCs w:val="22"/>
                <w:lang w:val="en-US" w:eastAsia="zh-CN"/>
              </w:rPr>
              <w:t>é</w:t>
            </w:r>
            <w:r>
              <w:rPr>
                <w:rFonts w:asciiTheme="majorBidi" w:hAnsiTheme="majorBidi" w:cstheme="majorBidi"/>
                <w:color w:val="000000"/>
                <w:sz w:val="22"/>
                <w:szCs w:val="22"/>
                <w:lang w:val="en-US" w:eastAsia="zh-CN"/>
              </w:rPr>
              <w:t>t</w:t>
            </w:r>
            <w:r w:rsidRPr="00230497">
              <w:rPr>
                <w:rFonts w:asciiTheme="majorBidi" w:hAnsiTheme="majorBidi" w:cstheme="majorBidi"/>
                <w:color w:val="000000"/>
                <w:sz w:val="22"/>
                <w:szCs w:val="22"/>
                <w:lang w:val="en-US" w:eastAsia="zh-CN"/>
              </w:rPr>
              <w:t>é</w:t>
            </w:r>
          </w:p>
        </w:tc>
      </w:tr>
    </w:tbl>
    <w:p w14:paraId="28672C14" w14:textId="77777777" w:rsidR="00895870" w:rsidRDefault="00895870" w:rsidP="00E36380">
      <w:pPr>
        <w:jc w:val="both"/>
        <w:rPr>
          <w:lang w:val="fr-FR"/>
        </w:rPr>
      </w:pPr>
    </w:p>
    <w:p w14:paraId="66AEE221" w14:textId="482E0448" w:rsidR="00F778A1" w:rsidRPr="00116E27" w:rsidRDefault="00456874" w:rsidP="00895870">
      <w:pPr>
        <w:ind w:left="-360"/>
        <w:jc w:val="both"/>
        <w:rPr>
          <w:i/>
          <w:iCs/>
          <w:lang w:val="fr-FR"/>
        </w:rPr>
      </w:pPr>
      <w:r w:rsidRPr="00456874">
        <w:rPr>
          <w:lang w:val="fr-FR"/>
        </w:rPr>
        <w:t xml:space="preserve">Fournissez toute information descriptive supplémentaire relative </w:t>
      </w:r>
      <w:proofErr w:type="gramStart"/>
      <w:r w:rsidRPr="00456874">
        <w:rPr>
          <w:lang w:val="fr-FR"/>
        </w:rPr>
        <w:t>à  *</w:t>
      </w:r>
      <w:proofErr w:type="gramEnd"/>
      <w:r w:rsidRPr="00456874">
        <w:rPr>
          <w:lang w:val="fr-FR"/>
        </w:rPr>
        <w:t xml:space="preserve">*l'état global de mise en œuvre** du projet en termes de cycle de mise en œuvre, y compris si toutes les activités préparatoires ont été achevées (par exemple, contractualisation des partenaires, recrutement du personnel etc.) </w:t>
      </w:r>
      <w:r w:rsidR="00F778A1" w:rsidRPr="00895870">
        <w:rPr>
          <w:lang w:val="fr-FR"/>
        </w:rPr>
        <w:t xml:space="preserve">(limite de </w:t>
      </w:r>
      <w:r w:rsidRPr="00895870">
        <w:rPr>
          <w:lang w:val="fr-FR"/>
        </w:rPr>
        <w:t>250 mots</w:t>
      </w:r>
      <w:r w:rsidR="00F778A1" w:rsidRPr="00895870">
        <w:rPr>
          <w:lang w:val="fr-FR"/>
        </w:rPr>
        <w:t xml:space="preserve">): </w:t>
      </w:r>
    </w:p>
    <w:p w14:paraId="47748BDF" w14:textId="30F84D9B" w:rsidR="00230497" w:rsidRPr="008865FC" w:rsidRDefault="00F778A1" w:rsidP="00230497">
      <w:pPr>
        <w:ind w:left="-810"/>
        <w:jc w:val="both"/>
        <w:rPr>
          <w:rFonts w:ascii="Arial Narrow" w:hAnsi="Arial Narrow"/>
          <w:b/>
          <w:i/>
          <w:sz w:val="22"/>
          <w:szCs w:val="22"/>
          <w:lang w:val="fr-FR"/>
        </w:rPr>
      </w:pPr>
      <w:r>
        <w:rPr>
          <w:rFonts w:ascii="Arial Narrow" w:hAnsi="Arial Narrow"/>
          <w:b/>
          <w:i/>
          <w:sz w:val="22"/>
          <w:szCs w:val="22"/>
        </w:rPr>
        <w:lastRenderedPageBreak/>
        <w:fldChar w:fldCharType="begin">
          <w:ffData>
            <w:name w:val="Text31"/>
            <w:enabled/>
            <w:calcOnExit w:val="0"/>
            <w:textInput>
              <w:maxLength w:val="1500"/>
            </w:textInput>
          </w:ffData>
        </w:fldChar>
      </w:r>
      <w:r w:rsidRPr="000A4752">
        <w:rPr>
          <w:rFonts w:ascii="Arial Narrow" w:hAnsi="Arial Narrow"/>
          <w:b/>
          <w:i/>
          <w:sz w:val="22"/>
          <w:szCs w:val="22"/>
          <w:lang w:val="fr-FR"/>
        </w:rPr>
        <w:instrText xml:space="preserve"> FORMTEXT </w:instrText>
      </w:r>
      <w:r>
        <w:rPr>
          <w:rFonts w:ascii="Arial Narrow" w:hAnsi="Arial Narrow"/>
          <w:b/>
          <w:i/>
          <w:sz w:val="22"/>
          <w:szCs w:val="22"/>
        </w:rPr>
      </w:r>
      <w:r>
        <w:rPr>
          <w:rFonts w:ascii="Arial Narrow" w:hAnsi="Arial Narrow"/>
          <w:b/>
          <w:i/>
          <w:sz w:val="22"/>
          <w:szCs w:val="22"/>
        </w:rPr>
        <w:fldChar w:fldCharType="separate"/>
      </w:r>
      <w:r>
        <w:rPr>
          <w:rFonts w:ascii="Arial Narrow" w:hAnsi="Arial Narrow"/>
          <w:b/>
          <w:i/>
          <w:noProof/>
          <w:sz w:val="22"/>
          <w:szCs w:val="22"/>
        </w:rPr>
        <w:t> </w:t>
      </w:r>
      <w:r w:rsidR="00230497" w:rsidRPr="00230497">
        <w:rPr>
          <w:rFonts w:ascii="Arial Narrow" w:hAnsi="Arial Narrow"/>
          <w:b/>
          <w:i/>
          <w:sz w:val="22"/>
          <w:szCs w:val="22"/>
          <w:lang w:val="fr-FR"/>
        </w:rPr>
        <w:t xml:space="preserve"> </w:t>
      </w:r>
      <w:r w:rsidR="00230497" w:rsidRPr="008865FC">
        <w:rPr>
          <w:rFonts w:ascii="Arial Narrow" w:hAnsi="Arial Narrow"/>
          <w:b/>
          <w:i/>
          <w:sz w:val="22"/>
          <w:szCs w:val="22"/>
          <w:lang w:val="fr-FR"/>
        </w:rPr>
        <w:t xml:space="preserve">Le projet </w:t>
      </w:r>
      <w:r w:rsidR="00230497">
        <w:rPr>
          <w:rFonts w:ascii="Arial Narrow" w:hAnsi="Arial Narrow"/>
          <w:b/>
          <w:i/>
          <w:sz w:val="22"/>
          <w:szCs w:val="22"/>
          <w:lang w:val="fr-FR"/>
        </w:rPr>
        <w:t>a pris fin le 7</w:t>
      </w:r>
      <w:r w:rsidR="00230497" w:rsidRPr="008865FC">
        <w:rPr>
          <w:rFonts w:ascii="Arial Narrow" w:hAnsi="Arial Narrow"/>
          <w:b/>
          <w:i/>
          <w:sz w:val="22"/>
          <w:szCs w:val="22"/>
          <w:lang w:val="fr-FR"/>
        </w:rPr>
        <w:t xml:space="preserve"> aout 2022. L’extension du projet de 3 mois a permis à l’équipe du projet de mettre en œuvre toutes les activités prévues. L’évaluation finale </w:t>
      </w:r>
      <w:r w:rsidR="00230497">
        <w:rPr>
          <w:rFonts w:ascii="Arial Narrow" w:hAnsi="Arial Narrow"/>
          <w:b/>
          <w:i/>
          <w:sz w:val="22"/>
          <w:szCs w:val="22"/>
          <w:lang w:val="fr-FR"/>
        </w:rPr>
        <w:t>a attesté au projet une bonne efficacité par rapport a la réalisation au niveau des résultats et des activités, ainsi qu’une bonne efficience dans l’utilisation des ressources. Le projet a été juge pertinent. Des résultats sont très visibles au niveau de l’intégration socio-économique des jeunes. Au niveau du dialogue entre les jeunes et les autorités l’impact du projet et moins visible. Pourtant il a été observé une nouvelle dynamique entre les jeunes et les autorités. Par exemple les associations de jeunes impliquent les délégués des services de l’Etat proactivement dans leurs activités et des autorités ont accueilli des jeunes informaticiens formes par le projet dans leurs locaux. Un facteur de réussite identifié à travers l’évaluation finale et la bonne implication de tous les acteurs concernés, les associations de jeunes, les ONG, les autorités locales et au niveau central dans la mise en œuvre du projet.</w:t>
      </w:r>
    </w:p>
    <w:p w14:paraId="5E25EE25" w14:textId="5D26B4F0" w:rsidR="00F778A1" w:rsidRDefault="00F778A1" w:rsidP="00895870">
      <w:pPr>
        <w:ind w:hanging="360"/>
        <w:rPr>
          <w:rFonts w:ascii="Arial Narrow" w:hAnsi="Arial Narrow"/>
          <w:b/>
          <w:i/>
          <w:sz w:val="22"/>
          <w:szCs w:val="22"/>
        </w:rPr>
      </w:pP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noProof/>
          <w:sz w:val="22"/>
          <w:szCs w:val="22"/>
        </w:rPr>
        <w:t> </w:t>
      </w:r>
      <w:r>
        <w:rPr>
          <w:rFonts w:ascii="Arial Narrow" w:hAnsi="Arial Narrow"/>
          <w:b/>
          <w:i/>
          <w:sz w:val="22"/>
          <w:szCs w:val="22"/>
        </w:rPr>
        <w:fldChar w:fldCharType="end"/>
      </w:r>
    </w:p>
    <w:p w14:paraId="20FA9EBD" w14:textId="2BFCC740" w:rsidR="00161D02" w:rsidRDefault="00161D02" w:rsidP="00895870">
      <w:pPr>
        <w:ind w:right="-154" w:hanging="360"/>
      </w:pPr>
    </w:p>
    <w:p w14:paraId="1B74BA85" w14:textId="65525C35" w:rsidR="00E80E52" w:rsidRDefault="00E80E52" w:rsidP="00E35CC3">
      <w:pPr>
        <w:ind w:left="-450" w:right="-154"/>
        <w:jc w:val="both"/>
        <w:rPr>
          <w:lang w:val="fr-FR"/>
        </w:rPr>
      </w:pPr>
      <w:r w:rsidRPr="00DE0968">
        <w:rPr>
          <w:lang w:val="fr-FR"/>
        </w:rPr>
        <w:t>Au niveau du dialo</w:t>
      </w:r>
      <w:r>
        <w:rPr>
          <w:lang w:val="fr-FR"/>
        </w:rPr>
        <w:t>gue entre les jeunes et les autorités, l’impact du projet est moins visi</w:t>
      </w:r>
      <w:r w:rsidR="00DE0968">
        <w:rPr>
          <w:lang w:val="fr-FR"/>
        </w:rPr>
        <w:t>ble.</w:t>
      </w:r>
      <w:r w:rsidR="0036494B">
        <w:rPr>
          <w:lang w:val="fr-FR"/>
        </w:rPr>
        <w:t xml:space="preserve"> Pourtant il a été observé une nouvelle dynamique, très positive, entre les jeunes et les autorités. </w:t>
      </w:r>
      <w:r w:rsidR="000656F2">
        <w:rPr>
          <w:lang w:val="fr-FR"/>
        </w:rPr>
        <w:t xml:space="preserve">Par exemple, les associations des jeunes </w:t>
      </w:r>
      <w:r w:rsidR="00CC57AA">
        <w:rPr>
          <w:lang w:val="fr-FR"/>
        </w:rPr>
        <w:t>impliquent</w:t>
      </w:r>
      <w:r w:rsidR="000656F2">
        <w:rPr>
          <w:lang w:val="fr-FR"/>
        </w:rPr>
        <w:t xml:space="preserve"> les </w:t>
      </w:r>
      <w:r w:rsidR="00CC57AA">
        <w:rPr>
          <w:lang w:val="fr-FR"/>
        </w:rPr>
        <w:t>délégués</w:t>
      </w:r>
      <w:r w:rsidR="000656F2">
        <w:rPr>
          <w:lang w:val="fr-FR"/>
        </w:rPr>
        <w:t xml:space="preserve"> des services techniques de l’Etat proactivement </w:t>
      </w:r>
      <w:r w:rsidR="007405BB">
        <w:rPr>
          <w:lang w:val="fr-FR"/>
        </w:rPr>
        <w:t>dans leurs activités. Par exemple, les autorités ont accu</w:t>
      </w:r>
      <w:r w:rsidR="00E35CC3">
        <w:rPr>
          <w:lang w:val="fr-FR"/>
        </w:rPr>
        <w:t xml:space="preserve">eilli </w:t>
      </w:r>
      <w:proofErr w:type="gramStart"/>
      <w:r w:rsidR="00E35CC3">
        <w:rPr>
          <w:lang w:val="fr-FR"/>
        </w:rPr>
        <w:t>des jeunes informaticien</w:t>
      </w:r>
      <w:proofErr w:type="gramEnd"/>
      <w:r w:rsidR="00E35CC3">
        <w:rPr>
          <w:lang w:val="fr-FR"/>
        </w:rPr>
        <w:t xml:space="preserve"> qui ont bénéficié des formations du projet dans leurs locaux. </w:t>
      </w:r>
      <w:r w:rsidR="00AD32F9">
        <w:rPr>
          <w:lang w:val="fr-FR"/>
        </w:rPr>
        <w:t xml:space="preserve">Un autre facteur de réussite </w:t>
      </w:r>
      <w:r w:rsidR="00261F89">
        <w:rPr>
          <w:lang w:val="fr-FR"/>
        </w:rPr>
        <w:t>identifié</w:t>
      </w:r>
      <w:r w:rsidR="00AD32F9">
        <w:rPr>
          <w:lang w:val="fr-FR"/>
        </w:rPr>
        <w:t xml:space="preserve"> grâce </w:t>
      </w:r>
      <w:r w:rsidR="004E14A7">
        <w:rPr>
          <w:lang w:val="fr-FR"/>
        </w:rPr>
        <w:t>à</w:t>
      </w:r>
      <w:r w:rsidR="00AD32F9">
        <w:rPr>
          <w:lang w:val="fr-FR"/>
        </w:rPr>
        <w:t xml:space="preserve"> l’</w:t>
      </w:r>
      <w:r w:rsidR="00261F89">
        <w:rPr>
          <w:lang w:val="fr-FR"/>
        </w:rPr>
        <w:t>évaluation</w:t>
      </w:r>
      <w:r w:rsidR="00AD32F9">
        <w:rPr>
          <w:lang w:val="fr-FR"/>
        </w:rPr>
        <w:t xml:space="preserve"> finale est la bonne </w:t>
      </w:r>
      <w:r w:rsidR="00261F89">
        <w:rPr>
          <w:lang w:val="fr-FR"/>
        </w:rPr>
        <w:t>implication</w:t>
      </w:r>
      <w:r w:rsidR="00AD32F9">
        <w:rPr>
          <w:lang w:val="fr-FR"/>
        </w:rPr>
        <w:t xml:space="preserve"> des tous les acteurs </w:t>
      </w:r>
      <w:r w:rsidR="00261F89">
        <w:rPr>
          <w:lang w:val="fr-FR"/>
        </w:rPr>
        <w:t xml:space="preserve">concernés, tels que les associations de jeunes, les ONG nationales, les autorités locales ainsi que le niveau central tout au long de la mise en œuvre du projet. </w:t>
      </w:r>
    </w:p>
    <w:p w14:paraId="4DA52A29" w14:textId="77777777" w:rsidR="0036494B" w:rsidRPr="00DE0968" w:rsidRDefault="0036494B" w:rsidP="00895870">
      <w:pPr>
        <w:ind w:right="-154" w:hanging="360"/>
        <w:rPr>
          <w:lang w:val="fr-FR"/>
        </w:rPr>
      </w:pPr>
    </w:p>
    <w:p w14:paraId="49A86CE3" w14:textId="77777777" w:rsidR="00F778A1" w:rsidRPr="00F778A1" w:rsidRDefault="00F778A1" w:rsidP="00895870">
      <w:pPr>
        <w:ind w:right="-154" w:hanging="360"/>
        <w:rPr>
          <w:lang w:val="fr-FR"/>
        </w:rPr>
      </w:pPr>
      <w:r w:rsidRPr="00F778A1">
        <w:rPr>
          <w:lang w:val="fr-FR"/>
        </w:rPr>
        <w:t>POUR LES PROJETS DAN</w:t>
      </w:r>
      <w:r>
        <w:rPr>
          <w:lang w:val="fr-FR"/>
        </w:rPr>
        <w:t>S LES SIX DERNIERS MOIS DE MISE EN ŒUVRE :</w:t>
      </w:r>
    </w:p>
    <w:p w14:paraId="5D660B18" w14:textId="14B0C37A" w:rsidR="008C782A" w:rsidRPr="00230497" w:rsidRDefault="00476758" w:rsidP="00895870">
      <w:pPr>
        <w:ind w:left="-360" w:right="-154"/>
        <w:rPr>
          <w:lang w:val="fr-FR"/>
        </w:rPr>
      </w:pPr>
      <w:r w:rsidRPr="00476758">
        <w:rPr>
          <w:lang w:val="fr-FR"/>
        </w:rPr>
        <w:t>Résumez</w:t>
      </w:r>
      <w:r w:rsidR="00F778A1" w:rsidRPr="00476758">
        <w:rPr>
          <w:lang w:val="fr-FR"/>
        </w:rPr>
        <w:t xml:space="preserve"> </w:t>
      </w:r>
      <w:r w:rsidRPr="00476758">
        <w:rPr>
          <w:lang w:val="fr-FR"/>
        </w:rPr>
        <w:t>le principal changement structurel, institutionnel ou</w:t>
      </w:r>
      <w:r>
        <w:rPr>
          <w:lang w:val="fr-FR"/>
        </w:rPr>
        <w:t xml:space="preserve"> sociétal auquel le projet a approuvé. </w:t>
      </w:r>
      <w:r w:rsidRPr="00476758">
        <w:rPr>
          <w:lang w:val="fr-FR"/>
        </w:rPr>
        <w:t>Ceci n’est pas une anecdote ou une liste des activités individuelles accomplies, mais une description d</w:t>
      </w:r>
      <w:r>
        <w:rPr>
          <w:lang w:val="fr-FR"/>
        </w:rPr>
        <w:t>e progrès fait vers l’objectif principal du projet.</w:t>
      </w:r>
      <w:r w:rsidR="00A64A02" w:rsidRPr="00476758">
        <w:rPr>
          <w:lang w:val="fr-FR"/>
        </w:rPr>
        <w:t xml:space="preserve"> </w:t>
      </w:r>
      <w:r w:rsidR="008C782A" w:rsidRPr="00230497">
        <w:rPr>
          <w:lang w:val="fr-FR"/>
        </w:rPr>
        <w:t>(</w:t>
      </w:r>
      <w:proofErr w:type="gramStart"/>
      <w:r w:rsidR="008C782A" w:rsidRPr="00230497">
        <w:rPr>
          <w:lang w:val="fr-FR"/>
        </w:rPr>
        <w:t>limit</w:t>
      </w:r>
      <w:r w:rsidRPr="00230497">
        <w:rPr>
          <w:lang w:val="fr-FR"/>
        </w:rPr>
        <w:t>e</w:t>
      </w:r>
      <w:proofErr w:type="gramEnd"/>
      <w:r w:rsidRPr="00230497">
        <w:rPr>
          <w:lang w:val="fr-FR"/>
        </w:rPr>
        <w:t xml:space="preserve"> de </w:t>
      </w:r>
      <w:r w:rsidR="009A0338" w:rsidRPr="00230497">
        <w:rPr>
          <w:lang w:val="fr-FR"/>
        </w:rPr>
        <w:t>550 mots</w:t>
      </w:r>
      <w:r w:rsidR="008C782A" w:rsidRPr="00230497">
        <w:rPr>
          <w:lang w:val="fr-FR"/>
        </w:rPr>
        <w:t xml:space="preserve">): </w:t>
      </w:r>
    </w:p>
    <w:p w14:paraId="4A57DBDC" w14:textId="68CF66E3" w:rsidR="00230497" w:rsidRPr="00716CB5" w:rsidRDefault="00BA5D85" w:rsidP="00230497">
      <w:pPr>
        <w:ind w:left="-810"/>
        <w:jc w:val="both"/>
        <w:rPr>
          <w:noProof/>
          <w:lang w:val="fr-FR"/>
        </w:rPr>
      </w:pPr>
      <w:r w:rsidRPr="00627A1C">
        <w:rPr>
          <w:noProof/>
        </w:rPr>
        <w:fldChar w:fldCharType="begin">
          <w:ffData>
            <w:name w:val=""/>
            <w:enabled/>
            <w:calcOnExit w:val="0"/>
            <w:textInput>
              <w:maxLength w:val="1500"/>
            </w:textInput>
          </w:ffData>
        </w:fldChar>
      </w:r>
      <w:r w:rsidRPr="00716CB5">
        <w:rPr>
          <w:noProof/>
          <w:lang w:val="fr-FR"/>
        </w:rPr>
        <w:instrText xml:space="preserve"> FORMTEXT </w:instrText>
      </w:r>
      <w:r w:rsidRPr="00627A1C">
        <w:rPr>
          <w:noProof/>
        </w:rPr>
      </w:r>
      <w:r w:rsidRPr="00627A1C">
        <w:rPr>
          <w:noProof/>
        </w:rPr>
        <w:fldChar w:fldCharType="separate"/>
      </w:r>
      <w:r w:rsidRPr="00627A1C">
        <w:rPr>
          <w:noProof/>
        </w:rPr>
        <w:t> </w:t>
      </w:r>
      <w:r w:rsidRPr="00627A1C">
        <w:rPr>
          <w:noProof/>
        </w:rPr>
        <w:t> </w:t>
      </w:r>
      <w:r w:rsidRPr="00627A1C">
        <w:rPr>
          <w:noProof/>
        </w:rPr>
        <w:t> </w:t>
      </w:r>
      <w:r w:rsidR="00230497" w:rsidRPr="00716CB5">
        <w:rPr>
          <w:noProof/>
          <w:lang w:val="fr-FR"/>
        </w:rPr>
        <w:t xml:space="preserve"> L’objectif principal du projet est d’habiliter les jeunes à devenir des agents de la paix. Pour atteindre cet objectif le projet a créé une dynamique positive par rapport au rôle des jeunes dans les trois provinces, en renforçant leurs activités économiques et en leur donnant des opportunités de s’engager au profit de leur communauté. Les associations réunies dans les clubs de jeunes du projet ont été très actives pendant la deuxième partie de la période de mise en œuvre, en menant leurs propres activités au profit de la cohésion sociale et par rapport à la sensibilisation concernant les risques liés à la migration irrégulière. Ce rôle est reconnu par les autorités locales, étroitement impliquées dans les activités du projet. Bien que les relations entre les jeunes et les autorités locales dans les trois provinces ciblées restent dépendantes des intérêts politiques particuliers, des comportements coopératifs entre les acteurs ont émergé. Des exemples de coopération entre les jeunes et les autorités incluent l’implication proactive des Délégations de Jeunesse et Sports par les clubs de jeunes dans leurs activités et la mise à disposition de locaux par les autorités pour les clubs de jeunes, ainsi que pour des apprentis en informatique. Les autorités reconnaissent aussi la valeur ajoutée d’avoir une main d’œuvre qualifiée formée sur place lors des formations professionnelles pour diversifier les économies locales, ainsi que pour le service public. Avec les centres de formation professionnelle le projet a créé des structures qui seront très utile dans le long terme au niveau de l’intégration socio-économique des jeunes, mais aussi en ce qui concerne leurs relations avec les autorités, compte tenu du fait que la formation professionnelle est une demande clé des jeunes dans les provinces cibles.</w:t>
      </w:r>
    </w:p>
    <w:p w14:paraId="13FCCFA4" w14:textId="598EA15E" w:rsidR="00590976" w:rsidRPr="00716CB5" w:rsidRDefault="00BA5D85" w:rsidP="00E125CD">
      <w:pPr>
        <w:ind w:left="-810"/>
        <w:jc w:val="both"/>
        <w:rPr>
          <w:noProof/>
          <w:lang w:val="fr-FR"/>
        </w:rPr>
      </w:pPr>
      <w:r w:rsidRPr="00627A1C">
        <w:rPr>
          <w:noProof/>
        </w:rPr>
        <w:t> </w:t>
      </w:r>
      <w:r w:rsidRPr="00627A1C">
        <w:rPr>
          <w:noProof/>
        </w:rPr>
        <w:t> </w:t>
      </w:r>
      <w:r w:rsidRPr="00627A1C">
        <w:rPr>
          <w:noProof/>
        </w:rPr>
        <w:fldChar w:fldCharType="end"/>
      </w:r>
      <w:r w:rsidR="00CF724F" w:rsidRPr="00716CB5">
        <w:rPr>
          <w:noProof/>
          <w:lang w:val="fr-FR"/>
        </w:rPr>
        <w:t xml:space="preserve">Des autorités ont même </w:t>
      </w:r>
      <w:r w:rsidR="00554777" w:rsidRPr="00716CB5">
        <w:rPr>
          <w:noProof/>
          <w:lang w:val="fr-FR"/>
        </w:rPr>
        <w:t>reconnu</w:t>
      </w:r>
      <w:r w:rsidR="00CF724F" w:rsidRPr="00716CB5">
        <w:rPr>
          <w:noProof/>
          <w:lang w:val="fr-FR"/>
        </w:rPr>
        <w:t xml:space="preserve"> qu’ils n’avaient pas bien </w:t>
      </w:r>
      <w:r w:rsidR="00554777" w:rsidRPr="00716CB5">
        <w:rPr>
          <w:noProof/>
          <w:lang w:val="fr-FR"/>
        </w:rPr>
        <w:t>cernés</w:t>
      </w:r>
      <w:r w:rsidR="00CF724F" w:rsidRPr="00716CB5">
        <w:rPr>
          <w:noProof/>
          <w:lang w:val="fr-FR"/>
        </w:rPr>
        <w:t xml:space="preserve"> au </w:t>
      </w:r>
      <w:r w:rsidR="00554777" w:rsidRPr="00716CB5">
        <w:rPr>
          <w:noProof/>
          <w:lang w:val="fr-FR"/>
        </w:rPr>
        <w:t>départ</w:t>
      </w:r>
      <w:r w:rsidR="00CF724F" w:rsidRPr="00716CB5">
        <w:rPr>
          <w:noProof/>
          <w:lang w:val="fr-FR"/>
        </w:rPr>
        <w:t xml:space="preserve"> tous les impacts </w:t>
      </w:r>
      <w:r w:rsidR="00554777" w:rsidRPr="00716CB5">
        <w:rPr>
          <w:noProof/>
          <w:lang w:val="fr-FR"/>
        </w:rPr>
        <w:t xml:space="preserve">et </w:t>
      </w:r>
      <w:r w:rsidR="002E4872" w:rsidRPr="00716CB5">
        <w:rPr>
          <w:noProof/>
          <w:lang w:val="fr-FR"/>
        </w:rPr>
        <w:t>biens faits</w:t>
      </w:r>
      <w:r w:rsidR="00554777" w:rsidRPr="00716CB5">
        <w:rPr>
          <w:noProof/>
          <w:lang w:val="fr-FR"/>
        </w:rPr>
        <w:t xml:space="preserve"> </w:t>
      </w:r>
      <w:r w:rsidR="00CF724F" w:rsidRPr="00716CB5">
        <w:rPr>
          <w:noProof/>
          <w:lang w:val="fr-FR"/>
        </w:rPr>
        <w:t xml:space="preserve">du projet </w:t>
      </w:r>
      <w:r w:rsidR="00554777" w:rsidRPr="00716CB5">
        <w:rPr>
          <w:noProof/>
          <w:lang w:val="fr-FR"/>
        </w:rPr>
        <w:t>pour le</w:t>
      </w:r>
      <w:r w:rsidR="002E4872" w:rsidRPr="00716CB5">
        <w:rPr>
          <w:noProof/>
          <w:lang w:val="fr-FR"/>
        </w:rPr>
        <w:t>ur</w:t>
      </w:r>
      <w:r w:rsidR="00554777" w:rsidRPr="00716CB5">
        <w:rPr>
          <w:noProof/>
          <w:lang w:val="fr-FR"/>
        </w:rPr>
        <w:t xml:space="preserve">s communautés et les jeunes. Ceux-ci </w:t>
      </w:r>
      <w:r w:rsidR="00CF724F" w:rsidRPr="00716CB5">
        <w:rPr>
          <w:noProof/>
          <w:lang w:val="fr-FR"/>
        </w:rPr>
        <w:t xml:space="preserve">ont </w:t>
      </w:r>
      <w:r w:rsidR="00554777" w:rsidRPr="00716CB5">
        <w:rPr>
          <w:noProof/>
          <w:lang w:val="fr-FR"/>
        </w:rPr>
        <w:t>aussi mentionné</w:t>
      </w:r>
      <w:r w:rsidR="00CF724F" w:rsidRPr="00716CB5">
        <w:rPr>
          <w:noProof/>
          <w:lang w:val="fr-FR"/>
        </w:rPr>
        <w:t xml:space="preserve"> que ce type de projet doit être </w:t>
      </w:r>
      <w:r w:rsidR="00E6165A" w:rsidRPr="00716CB5">
        <w:rPr>
          <w:noProof/>
          <w:lang w:val="fr-FR"/>
        </w:rPr>
        <w:t>dupliqué</w:t>
      </w:r>
      <w:r w:rsidR="00CF724F" w:rsidRPr="00716CB5">
        <w:rPr>
          <w:noProof/>
          <w:lang w:val="fr-FR"/>
        </w:rPr>
        <w:t xml:space="preserve"> </w:t>
      </w:r>
      <w:r w:rsidR="00E6165A" w:rsidRPr="00716CB5">
        <w:rPr>
          <w:noProof/>
          <w:lang w:val="fr-FR"/>
        </w:rPr>
        <w:t xml:space="preserve">et </w:t>
      </w:r>
      <w:r w:rsidR="00A515BA" w:rsidRPr="00716CB5">
        <w:rPr>
          <w:noProof/>
          <w:lang w:val="fr-FR"/>
        </w:rPr>
        <w:t>réalisé</w:t>
      </w:r>
      <w:r w:rsidR="00E6165A" w:rsidRPr="00716CB5">
        <w:rPr>
          <w:noProof/>
          <w:lang w:val="fr-FR"/>
        </w:rPr>
        <w:t xml:space="preserve"> à plus grande échelle. </w:t>
      </w:r>
    </w:p>
    <w:p w14:paraId="20D0A200" w14:textId="77777777" w:rsidR="00117EE7" w:rsidRPr="00324E14" w:rsidRDefault="00117EE7" w:rsidP="00895870">
      <w:pPr>
        <w:ind w:hanging="360"/>
        <w:rPr>
          <w:lang w:val="fr-FR"/>
        </w:rPr>
      </w:pPr>
    </w:p>
    <w:p w14:paraId="793C9A94" w14:textId="7A2C278F" w:rsidR="00F5504F" w:rsidRDefault="00F536DD" w:rsidP="00895870">
      <w:pPr>
        <w:ind w:hanging="360"/>
        <w:rPr>
          <w:b/>
          <w:u w:val="single"/>
          <w:lang w:val="fr-FR"/>
        </w:rPr>
      </w:pPr>
      <w:r w:rsidRPr="00476758">
        <w:rPr>
          <w:b/>
          <w:u w:val="single"/>
          <w:lang w:val="fr-FR"/>
        </w:rPr>
        <w:t xml:space="preserve">PARTIE </w:t>
      </w:r>
      <w:proofErr w:type="gramStart"/>
      <w:r w:rsidRPr="00476758">
        <w:rPr>
          <w:b/>
          <w:u w:val="single"/>
          <w:lang w:val="fr-FR"/>
        </w:rPr>
        <w:t>II:</w:t>
      </w:r>
      <w:proofErr w:type="gramEnd"/>
      <w:r w:rsidRPr="00476758">
        <w:rPr>
          <w:b/>
          <w:u w:val="single"/>
          <w:lang w:val="fr-FR"/>
        </w:rPr>
        <w:t xml:space="preserve"> PROGRES PAR RESULTAT DU PROJET</w:t>
      </w:r>
    </w:p>
    <w:p w14:paraId="1CB6D9D2" w14:textId="77777777" w:rsidR="00F536DD" w:rsidRPr="000960DC" w:rsidRDefault="00F536DD" w:rsidP="00895870">
      <w:pPr>
        <w:ind w:hanging="360"/>
        <w:rPr>
          <w:lang w:val="fr-FR"/>
        </w:rPr>
      </w:pPr>
    </w:p>
    <w:p w14:paraId="36786833" w14:textId="29CA1335" w:rsidR="00287878" w:rsidRPr="005D15A3" w:rsidRDefault="005D15A3" w:rsidP="00895870">
      <w:pPr>
        <w:ind w:left="-360"/>
        <w:rPr>
          <w:i/>
          <w:lang w:val="fr-FR"/>
        </w:rPr>
      </w:pPr>
      <w:r w:rsidRPr="005D15A3">
        <w:rPr>
          <w:i/>
          <w:lang w:val="fr-FR"/>
        </w:rPr>
        <w:t xml:space="preserve">Décrire les principaux progrès réalisés au cours de la période considérée (pour les rapports de </w:t>
      </w:r>
      <w:proofErr w:type="gramStart"/>
      <w:r w:rsidRPr="005D15A3">
        <w:rPr>
          <w:i/>
          <w:lang w:val="fr-FR"/>
        </w:rPr>
        <w:t>juin:</w:t>
      </w:r>
      <w:proofErr w:type="gramEnd"/>
      <w:r w:rsidRPr="005D15A3">
        <w:rPr>
          <w:i/>
          <w:lang w:val="fr-FR"/>
        </w:rPr>
        <w:t xml:space="preserve"> janvier-juin</w:t>
      </w:r>
      <w:r>
        <w:rPr>
          <w:i/>
          <w:lang w:val="fr-FR"/>
        </w:rPr>
        <w:t> ;</w:t>
      </w:r>
      <w:r w:rsidRPr="005D15A3">
        <w:rPr>
          <w:i/>
          <w:lang w:val="fr-FR"/>
        </w:rPr>
        <w:t xml:space="preserve"> pour les rapports de novembre: janvier-novembre</w:t>
      </w:r>
      <w:r>
        <w:rPr>
          <w:i/>
          <w:lang w:val="fr-FR"/>
        </w:rPr>
        <w:t> ;</w:t>
      </w:r>
      <w:r w:rsidRPr="005D15A3">
        <w:rPr>
          <w:i/>
          <w:lang w:val="fr-FR"/>
        </w:rPr>
        <w:t xml:space="preserve"> pour les rapports finaux: </w:t>
      </w:r>
      <w:r w:rsidRPr="005D15A3">
        <w:rPr>
          <w:i/>
          <w:lang w:val="fr-FR"/>
        </w:rPr>
        <w:lastRenderedPageBreak/>
        <w:t>durée totale du projet)</w:t>
      </w:r>
      <w:r>
        <w:rPr>
          <w:i/>
          <w:lang w:val="fr-FR"/>
        </w:rPr>
        <w:t>. Prière de ne pas</w:t>
      </w:r>
      <w:r w:rsidRPr="005D15A3">
        <w:rPr>
          <w:i/>
          <w:lang w:val="fr-FR"/>
        </w:rPr>
        <w:t xml:space="preserve"> énumérer toutes les activités individuelles). </w:t>
      </w:r>
      <w:r w:rsidRPr="00BF4E1E">
        <w:rPr>
          <w:i/>
          <w:lang w:val="fr-FR"/>
        </w:rPr>
        <w:t>Si le projet commence à faire / a fait une différence au niveau des résultats, fournissez des preuves spécifiques pour les progrès (quantitatifs et qualitatifs) et expliquez comment cela a un impact sur le contexte politique et de consolidation de la paix.</w:t>
      </w:r>
    </w:p>
    <w:p w14:paraId="444235BB" w14:textId="77777777" w:rsidR="005D15A3" w:rsidRPr="005D15A3" w:rsidRDefault="008364E5" w:rsidP="00895870">
      <w:pPr>
        <w:numPr>
          <w:ilvl w:val="0"/>
          <w:numId w:val="1"/>
        </w:numPr>
        <w:ind w:left="0"/>
        <w:rPr>
          <w:i/>
          <w:lang w:val="fr-FR"/>
        </w:rPr>
      </w:pPr>
      <w:r w:rsidRPr="005D15A3">
        <w:rPr>
          <w:i/>
          <w:lang w:val="fr-FR"/>
        </w:rPr>
        <w:t xml:space="preserve">“On track” </w:t>
      </w:r>
      <w:r w:rsidR="005D15A3" w:rsidRPr="005D15A3">
        <w:rPr>
          <w:i/>
          <w:lang w:val="fr-FR"/>
        </w:rPr>
        <w:t>– il s’agit de l'achèvement en temps voulu des produits</w:t>
      </w:r>
      <w:r w:rsidR="005D15A3">
        <w:rPr>
          <w:i/>
          <w:lang w:val="fr-FR"/>
        </w:rPr>
        <w:t xml:space="preserve"> du projet</w:t>
      </w:r>
      <w:r w:rsidR="005D15A3" w:rsidRPr="005D15A3">
        <w:rPr>
          <w:i/>
          <w:lang w:val="fr-FR"/>
        </w:rPr>
        <w:t>, comme indiqué dans le plan de travail</w:t>
      </w:r>
      <w:r w:rsidR="005D15A3">
        <w:rPr>
          <w:i/>
          <w:lang w:val="fr-FR"/>
        </w:rPr>
        <w:t xml:space="preserve"> annuel ;</w:t>
      </w:r>
    </w:p>
    <w:p w14:paraId="3B143288" w14:textId="77777777" w:rsidR="007118F5" w:rsidRPr="005D15A3" w:rsidRDefault="005D15A3" w:rsidP="00895870">
      <w:pPr>
        <w:numPr>
          <w:ilvl w:val="0"/>
          <w:numId w:val="1"/>
        </w:numPr>
        <w:ind w:left="0"/>
        <w:rPr>
          <w:i/>
          <w:lang w:val="fr-FR"/>
        </w:rPr>
      </w:pPr>
      <w:r w:rsidRPr="005D15A3">
        <w:rPr>
          <w:i/>
          <w:lang w:val="fr-FR"/>
        </w:rPr>
        <w:t xml:space="preserve"> </w:t>
      </w:r>
      <w:r w:rsidR="007118F5" w:rsidRPr="005D15A3">
        <w:rPr>
          <w:i/>
          <w:lang w:val="fr-FR"/>
        </w:rPr>
        <w:t xml:space="preserve">“On track with peacebuilding results” </w:t>
      </w:r>
      <w:r w:rsidRPr="005D15A3">
        <w:rPr>
          <w:i/>
          <w:lang w:val="fr-FR"/>
        </w:rPr>
        <w:t>-</w:t>
      </w:r>
      <w:r w:rsidRPr="005D15A3">
        <w:rPr>
          <w:lang w:val="fr-FR"/>
        </w:rPr>
        <w:t xml:space="preserve"> </w:t>
      </w:r>
      <w:r w:rsidRPr="005D15A3">
        <w:rPr>
          <w:i/>
          <w:iCs/>
          <w:lang w:val="fr-FR"/>
        </w:rPr>
        <w:t>f</w:t>
      </w:r>
      <w:r w:rsidRPr="005D15A3">
        <w:rPr>
          <w:i/>
          <w:lang w:val="fr-FR"/>
        </w:rPr>
        <w:t xml:space="preserve">ait référence à des changements de niveau supérieur dans les facteurs de conflit ou de paix auxquels le projet est censé contribuer. </w:t>
      </w:r>
      <w:r>
        <w:rPr>
          <w:i/>
          <w:lang w:val="fr-FR"/>
        </w:rPr>
        <w:t>Ceci est</w:t>
      </w:r>
      <w:r w:rsidRPr="005D15A3">
        <w:rPr>
          <w:i/>
          <w:lang w:val="fr-FR"/>
        </w:rPr>
        <w:t xml:space="preserve"> plus probable dans les projets matures que nouveaux</w:t>
      </w:r>
      <w:r>
        <w:rPr>
          <w:i/>
          <w:lang w:val="fr-FR"/>
        </w:rPr>
        <w:t>.</w:t>
      </w:r>
    </w:p>
    <w:p w14:paraId="619CCCC1" w14:textId="77777777" w:rsidR="008A0324" w:rsidRDefault="008A0324" w:rsidP="00895870">
      <w:pPr>
        <w:ind w:hanging="360"/>
        <w:rPr>
          <w:i/>
          <w:lang w:val="fr-FR"/>
        </w:rPr>
      </w:pPr>
    </w:p>
    <w:p w14:paraId="1004CF87" w14:textId="373CC7DB" w:rsidR="003D4CD7" w:rsidRPr="0006352E" w:rsidRDefault="00984110" w:rsidP="00895870">
      <w:pPr>
        <w:ind w:hanging="360"/>
        <w:rPr>
          <w:b/>
          <w:bCs/>
          <w:u w:val="single"/>
          <w:lang w:val="fr-FR"/>
        </w:rPr>
      </w:pPr>
      <w:r w:rsidRPr="008A0324">
        <w:rPr>
          <w:b/>
          <w:bCs/>
          <w:lang w:val="fr-FR"/>
        </w:rPr>
        <w:t>Combien de RESULTATS ce projet a-t-il ?</w:t>
      </w:r>
      <w:r w:rsidR="00AF422A" w:rsidRPr="008A0324">
        <w:rPr>
          <w:b/>
          <w:bCs/>
          <w:lang w:val="fr-FR"/>
        </w:rPr>
        <w:t xml:space="preserve"> </w:t>
      </w:r>
      <w:sdt>
        <w:sdtPr>
          <w:rPr>
            <w:lang w:val="fr-FR"/>
          </w:rPr>
          <w:id w:val="1065839905"/>
          <w:placeholder>
            <w:docPart w:val="DefaultPlaceholder_-1854013440"/>
          </w:placeholder>
        </w:sdtPr>
        <w:sdtContent>
          <w:sdt>
            <w:sdtPr>
              <w:rPr>
                <w:lang w:val="fr-FR"/>
              </w:rPr>
              <w:id w:val="1577092556"/>
              <w:placeholder>
                <w:docPart w:val="DefaultPlaceholder_-1854013440"/>
              </w:placeholder>
              <w:text/>
            </w:sdtPr>
            <w:sdtContent>
              <w:r w:rsidR="005014AC">
                <w:rPr>
                  <w:lang w:val="fr-FR"/>
                </w:rPr>
                <w:t>2</w:t>
              </w:r>
            </w:sdtContent>
          </w:sdt>
        </w:sdtContent>
      </w:sdt>
    </w:p>
    <w:p w14:paraId="67047EE5" w14:textId="77777777" w:rsidR="008A0324" w:rsidRPr="0006352E" w:rsidRDefault="008A0324" w:rsidP="00C06BF8">
      <w:pPr>
        <w:rPr>
          <w:b/>
          <w:u w:val="single"/>
          <w:lang w:val="fr-FR"/>
        </w:rPr>
      </w:pPr>
    </w:p>
    <w:p w14:paraId="239A1CE0" w14:textId="7C45C4FD" w:rsidR="005D15A3" w:rsidRPr="00615EA3" w:rsidRDefault="005D15A3" w:rsidP="00895870">
      <w:pPr>
        <w:ind w:hanging="360"/>
        <w:rPr>
          <w:b/>
          <w:lang w:val="fr-FR"/>
        </w:rPr>
      </w:pPr>
      <w:r w:rsidRPr="00615EA3">
        <w:rPr>
          <w:b/>
          <w:u w:val="single"/>
          <w:lang w:val="fr-FR"/>
        </w:rPr>
        <w:t xml:space="preserve">Résultat </w:t>
      </w:r>
      <w:proofErr w:type="gramStart"/>
      <w:r w:rsidRPr="00615EA3">
        <w:rPr>
          <w:b/>
          <w:u w:val="single"/>
          <w:lang w:val="fr-FR"/>
        </w:rPr>
        <w:t>1:</w:t>
      </w:r>
      <w:proofErr w:type="gramEnd"/>
      <w:r w:rsidRPr="00615EA3">
        <w:rPr>
          <w:b/>
          <w:lang w:val="fr-FR"/>
        </w:rPr>
        <w:t xml:space="preserve">  </w:t>
      </w:r>
      <w:r w:rsidR="00146244" w:rsidRPr="008865FC">
        <w:rPr>
          <w:bCs/>
          <w:lang w:val="fr-FR"/>
        </w:rPr>
        <w:t>Les mécanismes communautaires de prise de décision sont renforcés et ouverts à la participation des jeunes femmes et hommes qui participent activement et de manière constructive aux processus décisionnels locaux.</w:t>
      </w:r>
    </w:p>
    <w:p w14:paraId="6A528501" w14:textId="77777777" w:rsidR="005D15A3" w:rsidRPr="00615EA3" w:rsidRDefault="005D15A3" w:rsidP="00895870">
      <w:pPr>
        <w:ind w:hanging="360"/>
        <w:rPr>
          <w:b/>
          <w:lang w:val="fr-FR"/>
        </w:rPr>
      </w:pPr>
    </w:p>
    <w:p w14:paraId="7AC56A13" w14:textId="0236B45D" w:rsidR="005D15A3" w:rsidRPr="00146244" w:rsidRDefault="005D15A3" w:rsidP="0089587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360"/>
        <w:rPr>
          <w:b/>
          <w:lang w:val="fr-FR"/>
        </w:rPr>
      </w:pPr>
      <w:r w:rsidRPr="003B73E2">
        <w:rPr>
          <w:rFonts w:ascii="inherit" w:hAnsi="inherit"/>
          <w:b/>
          <w:bCs/>
          <w:color w:val="212121"/>
          <w:lang w:val="fr-FR"/>
        </w:rPr>
        <w:t xml:space="preserve">Veuillez évaluer l'état actuel des progrès du </w:t>
      </w:r>
      <w:proofErr w:type="gramStart"/>
      <w:r w:rsidRPr="003B73E2">
        <w:rPr>
          <w:rFonts w:ascii="inherit" w:hAnsi="inherit"/>
          <w:b/>
          <w:bCs/>
          <w:color w:val="212121"/>
          <w:lang w:val="fr-FR"/>
        </w:rPr>
        <w:t>résultat</w:t>
      </w:r>
      <w:r w:rsidRPr="009C39D0">
        <w:rPr>
          <w:rFonts w:ascii="inherit" w:hAnsi="inherit"/>
          <w:color w:val="212121"/>
          <w:lang w:val="fr-FR"/>
        </w:rPr>
        <w:t>:</w:t>
      </w:r>
      <w:proofErr w:type="gramEnd"/>
      <w:r w:rsidRPr="00615EA3">
        <w:rPr>
          <w:b/>
          <w:lang w:val="fr-FR"/>
        </w:rPr>
        <w:t xml:space="preserve"> </w:t>
      </w:r>
      <w:r w:rsidR="00146244">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bookmarkStart w:id="10" w:name="Dropdown2"/>
      <w:r w:rsidR="00146244" w:rsidRPr="00146244">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146244">
        <w:rPr>
          <w:rFonts w:ascii="Arial Narrow" w:hAnsi="Arial Narrow"/>
          <w:b/>
          <w:sz w:val="22"/>
          <w:szCs w:val="22"/>
        </w:rPr>
        <w:fldChar w:fldCharType="end"/>
      </w:r>
      <w:bookmarkEnd w:id="10"/>
      <w:r w:rsidR="00146244" w:rsidRPr="00146244">
        <w:rPr>
          <w:rFonts w:ascii="Arial Narrow" w:hAnsi="Arial Narrow"/>
          <w:b/>
          <w:sz w:val="22"/>
          <w:szCs w:val="22"/>
          <w:lang w:val="fr-FR"/>
        </w:rPr>
        <w:t xml:space="preserve"> </w:t>
      </w:r>
      <w:r w:rsidR="00146244">
        <w:rPr>
          <w:rFonts w:ascii="Arial Narrow" w:hAnsi="Arial Narrow"/>
          <w:b/>
          <w:sz w:val="22"/>
          <w:szCs w:val="22"/>
          <w:lang w:val="fr-FR"/>
        </w:rPr>
        <w:t>On Track</w:t>
      </w:r>
    </w:p>
    <w:p w14:paraId="02835EA1" w14:textId="77777777" w:rsidR="002E1CED" w:rsidRPr="005D15A3" w:rsidRDefault="002E1CED" w:rsidP="00895870">
      <w:pPr>
        <w:ind w:hanging="360"/>
        <w:jc w:val="both"/>
        <w:rPr>
          <w:b/>
          <w:lang w:val="fr-FR"/>
        </w:rPr>
      </w:pPr>
    </w:p>
    <w:p w14:paraId="04D2068E" w14:textId="3607B910" w:rsidR="005216B2" w:rsidRPr="005D15A3" w:rsidRDefault="005D15A3" w:rsidP="00895870">
      <w:pPr>
        <w:ind w:hanging="360"/>
        <w:jc w:val="both"/>
        <w:rPr>
          <w:i/>
          <w:lang w:val="fr-FR"/>
        </w:rPr>
      </w:pPr>
      <w:r w:rsidRPr="005D15A3">
        <w:rPr>
          <w:b/>
          <w:lang w:val="fr-FR"/>
        </w:rPr>
        <w:t>R</w:t>
      </w:r>
      <w:r w:rsidR="008A0324">
        <w:rPr>
          <w:b/>
          <w:lang w:val="fr-FR"/>
        </w:rPr>
        <w:t>é</w:t>
      </w:r>
      <w:r w:rsidRPr="005D15A3">
        <w:rPr>
          <w:b/>
          <w:lang w:val="fr-FR"/>
        </w:rPr>
        <w:t xml:space="preserve">sumé de </w:t>
      </w:r>
      <w:proofErr w:type="gramStart"/>
      <w:r w:rsidRPr="005D15A3">
        <w:rPr>
          <w:rFonts w:ascii="inherit" w:hAnsi="inherit"/>
          <w:b/>
          <w:bCs/>
          <w:color w:val="212121"/>
          <w:lang w:val="fr-FR"/>
        </w:rPr>
        <w:t>progrès</w:t>
      </w:r>
      <w:r w:rsidR="003235DF" w:rsidRPr="005D15A3">
        <w:rPr>
          <w:b/>
          <w:lang w:val="fr-FR"/>
        </w:rPr>
        <w:t>:</w:t>
      </w:r>
      <w:proofErr w:type="gramEnd"/>
      <w:r w:rsidR="003235DF" w:rsidRPr="005D15A3">
        <w:rPr>
          <w:b/>
          <w:lang w:val="fr-FR"/>
        </w:rPr>
        <w:t xml:space="preserve"> </w:t>
      </w:r>
      <w:r>
        <w:rPr>
          <w:rFonts w:ascii="inherit" w:hAnsi="inherit"/>
          <w:color w:val="212121"/>
          <w:lang w:val="fr-FR"/>
        </w:rPr>
        <w:t xml:space="preserve">(Limite de </w:t>
      </w:r>
      <w:r w:rsidR="00305147">
        <w:rPr>
          <w:rFonts w:ascii="inherit" w:hAnsi="inherit"/>
          <w:color w:val="212121"/>
          <w:lang w:val="fr-FR"/>
        </w:rPr>
        <w:t>350 mots</w:t>
      </w:r>
      <w:r>
        <w:rPr>
          <w:rFonts w:ascii="inherit" w:hAnsi="inherit"/>
          <w:color w:val="212121"/>
          <w:lang w:val="fr-FR"/>
        </w:rPr>
        <w:t>)</w:t>
      </w:r>
    </w:p>
    <w:p w14:paraId="1BFEC31E" w14:textId="04A2C9D4" w:rsidR="00146244" w:rsidRPr="008865FC" w:rsidRDefault="00627A1C" w:rsidP="00146244">
      <w:pPr>
        <w:ind w:left="-720" w:right="-154"/>
        <w:jc w:val="both"/>
        <w:rPr>
          <w:rFonts w:ascii="Arial Narrow" w:hAnsi="Arial Narrow"/>
          <w:b/>
          <w:i/>
          <w:sz w:val="22"/>
          <w:szCs w:val="22"/>
          <w:lang w:val="fr-FR"/>
        </w:rPr>
      </w:pPr>
      <w:r w:rsidRPr="00627A1C">
        <w:rPr>
          <w:b/>
        </w:rPr>
        <w:fldChar w:fldCharType="begin">
          <w:ffData>
            <w:name w:val="Text38"/>
            <w:enabled/>
            <w:calcOnExit w:val="0"/>
            <w:textInput>
              <w:maxLength w:val="3000"/>
              <w:format w:val="FIRST CAPITAL"/>
            </w:textInput>
          </w:ffData>
        </w:fldChar>
      </w:r>
      <w:bookmarkStart w:id="11" w:name="Text38"/>
      <w:r w:rsidRPr="00146244">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00146244" w:rsidRPr="00146244">
        <w:rPr>
          <w:rFonts w:ascii="Arial Narrow" w:hAnsi="Arial Narrow"/>
          <w:b/>
          <w:i/>
          <w:sz w:val="22"/>
          <w:szCs w:val="22"/>
          <w:lang w:val="fr-FR"/>
        </w:rPr>
        <w:t xml:space="preserve"> </w:t>
      </w:r>
      <w:r w:rsidR="00146244" w:rsidRPr="008865FC">
        <w:rPr>
          <w:rFonts w:ascii="Arial Narrow" w:hAnsi="Arial Narrow"/>
          <w:b/>
          <w:i/>
          <w:sz w:val="22"/>
          <w:szCs w:val="22"/>
          <w:lang w:val="fr-FR"/>
        </w:rPr>
        <w:t xml:space="preserve">Le projet a redynamisé et renforcé les cadres de concertation et de dialogue en impliquant les membres des clubs de jeunes. Au début du projet l’engagement des clubs de jeunes était très limité. Plusieurs formations, la possibilité pour les jeunes de mener leurs propres activités, leur participation active à la planification communautaire participative (PCP), leur implication dans l’enquête </w:t>
      </w:r>
      <w:r w:rsidR="00146244">
        <w:rPr>
          <w:rFonts w:ascii="Arial Narrow" w:hAnsi="Arial Narrow"/>
          <w:b/>
          <w:i/>
          <w:sz w:val="22"/>
          <w:szCs w:val="22"/>
          <w:lang w:val="fr-FR"/>
        </w:rPr>
        <w:t>C</w:t>
      </w:r>
      <w:r w:rsidR="00146244" w:rsidRPr="008865FC">
        <w:rPr>
          <w:rFonts w:ascii="Arial Narrow" w:hAnsi="Arial Narrow"/>
          <w:b/>
          <w:i/>
          <w:sz w:val="22"/>
          <w:szCs w:val="22"/>
          <w:lang w:val="fr-FR"/>
        </w:rPr>
        <w:t>AP (</w:t>
      </w:r>
      <w:r w:rsidR="00146244">
        <w:rPr>
          <w:rFonts w:ascii="Arial Narrow" w:hAnsi="Arial Narrow"/>
          <w:b/>
          <w:i/>
          <w:sz w:val="22"/>
          <w:szCs w:val="22"/>
          <w:lang w:val="fr-FR"/>
        </w:rPr>
        <w:t>Connaissances, Attitudes, Pratique</w:t>
      </w:r>
      <w:r w:rsidR="00146244" w:rsidRPr="008865FC">
        <w:rPr>
          <w:rFonts w:ascii="Arial Narrow" w:hAnsi="Arial Narrow"/>
          <w:b/>
          <w:i/>
          <w:sz w:val="22"/>
          <w:szCs w:val="22"/>
          <w:lang w:val="fr-FR"/>
        </w:rPr>
        <w:t>s) et une rencontre des trois clubs à Moussoro en septembre 2021 ont été des facteurs qui ont renforcé l’engagement des jeunes par la suite.</w:t>
      </w:r>
    </w:p>
    <w:p w14:paraId="17902733" w14:textId="77777777" w:rsidR="00146244" w:rsidRPr="008865FC" w:rsidRDefault="00146244" w:rsidP="00146244">
      <w:pPr>
        <w:ind w:left="-720" w:right="-154"/>
        <w:jc w:val="both"/>
        <w:rPr>
          <w:rFonts w:ascii="Arial Narrow" w:hAnsi="Arial Narrow"/>
          <w:b/>
          <w:i/>
          <w:sz w:val="22"/>
          <w:szCs w:val="22"/>
          <w:lang w:val="fr-FR"/>
        </w:rPr>
      </w:pPr>
    </w:p>
    <w:p w14:paraId="103C8614" w14:textId="77777777" w:rsidR="00146244" w:rsidRPr="008865FC" w:rsidRDefault="00146244" w:rsidP="00146244">
      <w:pPr>
        <w:ind w:left="-720" w:right="-154"/>
        <w:jc w:val="both"/>
        <w:rPr>
          <w:rFonts w:ascii="Arial Narrow" w:hAnsi="Arial Narrow"/>
          <w:b/>
          <w:i/>
          <w:sz w:val="22"/>
          <w:szCs w:val="22"/>
          <w:lang w:val="fr-FR"/>
        </w:rPr>
      </w:pPr>
      <w:r w:rsidRPr="008865FC">
        <w:rPr>
          <w:rFonts w:ascii="Arial Narrow" w:hAnsi="Arial Narrow"/>
          <w:b/>
          <w:i/>
          <w:sz w:val="22"/>
          <w:szCs w:val="22"/>
          <w:lang w:val="fr-FR"/>
        </w:rPr>
        <w:t xml:space="preserve">Les comités d’Action Provinciale (CPA) ont été identifiés comme mécanisme principal à renforcer avec la participation des jeunes. </w:t>
      </w:r>
      <w:r>
        <w:rPr>
          <w:rFonts w:ascii="Arial Narrow" w:hAnsi="Arial Narrow"/>
          <w:b/>
          <w:i/>
          <w:sz w:val="22"/>
          <w:szCs w:val="22"/>
          <w:lang w:val="fr-FR"/>
        </w:rPr>
        <w:t xml:space="preserve">Plusieurs </w:t>
      </w:r>
      <w:r w:rsidRPr="008865FC">
        <w:rPr>
          <w:rFonts w:ascii="Arial Narrow" w:hAnsi="Arial Narrow"/>
          <w:b/>
          <w:i/>
          <w:sz w:val="22"/>
          <w:szCs w:val="22"/>
          <w:lang w:val="fr-FR"/>
        </w:rPr>
        <w:t>échanges entre le</w:t>
      </w:r>
      <w:r>
        <w:rPr>
          <w:rFonts w:ascii="Arial Narrow" w:hAnsi="Arial Narrow"/>
          <w:b/>
          <w:i/>
          <w:sz w:val="22"/>
          <w:szCs w:val="22"/>
          <w:lang w:val="fr-FR"/>
        </w:rPr>
        <w:t>s</w:t>
      </w:r>
      <w:r w:rsidRPr="008865FC">
        <w:rPr>
          <w:rFonts w:ascii="Arial Narrow" w:hAnsi="Arial Narrow"/>
          <w:b/>
          <w:i/>
          <w:sz w:val="22"/>
          <w:szCs w:val="22"/>
          <w:lang w:val="fr-FR"/>
        </w:rPr>
        <w:t xml:space="preserve"> CPA et le</w:t>
      </w:r>
      <w:r>
        <w:rPr>
          <w:rFonts w:ascii="Arial Narrow" w:hAnsi="Arial Narrow"/>
          <w:b/>
          <w:i/>
          <w:sz w:val="22"/>
          <w:szCs w:val="22"/>
          <w:lang w:val="fr-FR"/>
        </w:rPr>
        <w:t>s</w:t>
      </w:r>
      <w:r w:rsidRPr="008865FC">
        <w:rPr>
          <w:rFonts w:ascii="Arial Narrow" w:hAnsi="Arial Narrow"/>
          <w:b/>
          <w:i/>
          <w:sz w:val="22"/>
          <w:szCs w:val="22"/>
          <w:lang w:val="fr-FR"/>
        </w:rPr>
        <w:t xml:space="preserve"> club</w:t>
      </w:r>
      <w:r>
        <w:rPr>
          <w:rFonts w:ascii="Arial Narrow" w:hAnsi="Arial Narrow"/>
          <w:b/>
          <w:i/>
          <w:sz w:val="22"/>
          <w:szCs w:val="22"/>
          <w:lang w:val="fr-FR"/>
        </w:rPr>
        <w:t>s</w:t>
      </w:r>
      <w:r w:rsidRPr="008865FC">
        <w:rPr>
          <w:rFonts w:ascii="Arial Narrow" w:hAnsi="Arial Narrow"/>
          <w:b/>
          <w:i/>
          <w:sz w:val="22"/>
          <w:szCs w:val="22"/>
          <w:lang w:val="fr-FR"/>
        </w:rPr>
        <w:t xml:space="preserve"> de jeunes</w:t>
      </w:r>
      <w:r>
        <w:rPr>
          <w:rFonts w:ascii="Arial Narrow" w:hAnsi="Arial Narrow"/>
          <w:b/>
          <w:i/>
          <w:sz w:val="22"/>
          <w:szCs w:val="22"/>
          <w:lang w:val="fr-FR"/>
        </w:rPr>
        <w:t xml:space="preserve"> ont eu lieu pour parler des activités concrètes du projet</w:t>
      </w:r>
      <w:r w:rsidRPr="008865FC">
        <w:rPr>
          <w:rFonts w:ascii="Arial Narrow" w:hAnsi="Arial Narrow"/>
          <w:b/>
          <w:i/>
          <w:sz w:val="22"/>
          <w:szCs w:val="22"/>
          <w:lang w:val="fr-FR"/>
        </w:rPr>
        <w:t xml:space="preserve">. En parallèle, l’équipe de projet </w:t>
      </w:r>
      <w:r>
        <w:rPr>
          <w:rFonts w:ascii="Arial Narrow" w:hAnsi="Arial Narrow"/>
          <w:b/>
          <w:i/>
          <w:sz w:val="22"/>
          <w:szCs w:val="22"/>
          <w:lang w:val="fr-FR"/>
        </w:rPr>
        <w:t xml:space="preserve">a </w:t>
      </w:r>
      <w:r w:rsidRPr="008865FC">
        <w:rPr>
          <w:rFonts w:ascii="Arial Narrow" w:hAnsi="Arial Narrow"/>
          <w:b/>
          <w:i/>
          <w:sz w:val="22"/>
          <w:szCs w:val="22"/>
          <w:lang w:val="fr-FR"/>
        </w:rPr>
        <w:t xml:space="preserve">renforcé les liens entre les associations de jeunes et les mairies des trois chefs-lieux à travers différentes activités du projet. </w:t>
      </w:r>
      <w:r>
        <w:rPr>
          <w:rFonts w:ascii="Arial Narrow" w:hAnsi="Arial Narrow"/>
          <w:b/>
          <w:i/>
          <w:sz w:val="22"/>
          <w:szCs w:val="22"/>
          <w:lang w:val="fr-FR"/>
        </w:rPr>
        <w:t>La</w:t>
      </w:r>
      <w:r w:rsidRPr="008865FC">
        <w:rPr>
          <w:rFonts w:ascii="Arial Narrow" w:hAnsi="Arial Narrow"/>
          <w:b/>
          <w:i/>
          <w:sz w:val="22"/>
          <w:szCs w:val="22"/>
          <w:lang w:val="fr-FR"/>
        </w:rPr>
        <w:t xml:space="preserve"> Mairie de Faya a accepté d’accueillir les apprentis en informatique pour soutenir leur intégration socio-économique dans un local réfectionné pour cet objectif</w:t>
      </w:r>
      <w:r>
        <w:rPr>
          <w:rFonts w:ascii="Arial Narrow" w:hAnsi="Arial Narrow"/>
          <w:b/>
          <w:i/>
          <w:sz w:val="22"/>
          <w:szCs w:val="22"/>
          <w:lang w:val="fr-FR"/>
        </w:rPr>
        <w:t>, tout comme la Délégation de la Jeunesse et des sports.</w:t>
      </w:r>
    </w:p>
    <w:p w14:paraId="7CF069BB" w14:textId="77777777" w:rsidR="00146244" w:rsidRPr="008865FC" w:rsidRDefault="00146244" w:rsidP="00146244">
      <w:pPr>
        <w:ind w:left="-720" w:right="-154"/>
        <w:jc w:val="both"/>
        <w:rPr>
          <w:rFonts w:ascii="Arial Narrow" w:hAnsi="Arial Narrow"/>
          <w:b/>
          <w:i/>
          <w:sz w:val="22"/>
          <w:szCs w:val="22"/>
          <w:lang w:val="fr-FR"/>
        </w:rPr>
      </w:pPr>
    </w:p>
    <w:p w14:paraId="2E151B2D" w14:textId="77777777" w:rsidR="00146244" w:rsidRPr="008865FC" w:rsidRDefault="00146244" w:rsidP="00146244">
      <w:pPr>
        <w:ind w:left="-720" w:right="-154"/>
        <w:jc w:val="both"/>
        <w:rPr>
          <w:rFonts w:ascii="Arial Narrow" w:hAnsi="Arial Narrow"/>
          <w:b/>
          <w:i/>
          <w:sz w:val="22"/>
          <w:szCs w:val="22"/>
          <w:lang w:val="fr-FR"/>
        </w:rPr>
      </w:pPr>
      <w:r w:rsidRPr="008865FC">
        <w:rPr>
          <w:rFonts w:ascii="Arial Narrow" w:hAnsi="Arial Narrow"/>
          <w:b/>
          <w:i/>
          <w:sz w:val="22"/>
          <w:szCs w:val="22"/>
          <w:lang w:val="fr-FR"/>
        </w:rPr>
        <w:t>Pour mener leurs propres activités, les associations de jeunes réunies dans les clubs impliquent aujourd’hui de manière proactive les autorités locales</w:t>
      </w:r>
      <w:r>
        <w:rPr>
          <w:rFonts w:ascii="Arial Narrow" w:hAnsi="Arial Narrow"/>
          <w:b/>
          <w:i/>
          <w:sz w:val="22"/>
          <w:szCs w:val="22"/>
          <w:lang w:val="fr-FR"/>
        </w:rPr>
        <w:t xml:space="preserve"> dans leurs activités</w:t>
      </w:r>
      <w:r w:rsidRPr="008865FC">
        <w:rPr>
          <w:rFonts w:ascii="Arial Narrow" w:hAnsi="Arial Narrow"/>
          <w:b/>
          <w:i/>
          <w:sz w:val="22"/>
          <w:szCs w:val="22"/>
          <w:lang w:val="fr-FR"/>
        </w:rPr>
        <w:t>, notamment les Délégués de la Jeunesse et les Délégués de l’éducation, ainsi que les chefs traditionnels. Les clubs de jeunes ont activement contribué aux discussions et aux décisions concernant des aspects clés du projet, par exemple concernant la priorisation des activités pour l’appui socio-économique aux jeunes et la planification de la réfection du stade de Faya</w:t>
      </w:r>
      <w:r>
        <w:rPr>
          <w:rFonts w:ascii="Arial Narrow" w:hAnsi="Arial Narrow"/>
          <w:b/>
          <w:i/>
          <w:sz w:val="22"/>
          <w:szCs w:val="22"/>
          <w:lang w:val="fr-FR"/>
        </w:rPr>
        <w:t>, qui a été inauguré le 29 juin 2022 en présence du Préfet du Département du Borkou</w:t>
      </w:r>
      <w:r w:rsidRPr="008865FC">
        <w:rPr>
          <w:rFonts w:ascii="Arial Narrow" w:hAnsi="Arial Narrow"/>
          <w:b/>
          <w:i/>
          <w:sz w:val="22"/>
          <w:szCs w:val="22"/>
          <w:lang w:val="fr-FR"/>
        </w:rPr>
        <w:t>.</w:t>
      </w:r>
      <w:r>
        <w:rPr>
          <w:rFonts w:ascii="Arial Narrow" w:hAnsi="Arial Narrow"/>
          <w:b/>
          <w:i/>
          <w:sz w:val="22"/>
          <w:szCs w:val="22"/>
          <w:lang w:val="fr-FR"/>
        </w:rPr>
        <w:t xml:space="preserve"> Des</w:t>
      </w:r>
      <w:r w:rsidRPr="008865FC">
        <w:rPr>
          <w:rFonts w:ascii="Arial Narrow" w:hAnsi="Arial Narrow"/>
          <w:b/>
          <w:i/>
          <w:sz w:val="22"/>
          <w:szCs w:val="22"/>
          <w:lang w:val="fr-FR"/>
        </w:rPr>
        <w:t xml:space="preserve"> membres d</w:t>
      </w:r>
      <w:r>
        <w:rPr>
          <w:rFonts w:ascii="Arial Narrow" w:hAnsi="Arial Narrow"/>
          <w:b/>
          <w:i/>
          <w:sz w:val="22"/>
          <w:szCs w:val="22"/>
          <w:lang w:val="fr-FR"/>
        </w:rPr>
        <w:t>es</w:t>
      </w:r>
      <w:r w:rsidRPr="008865FC">
        <w:rPr>
          <w:rFonts w:ascii="Arial Narrow" w:hAnsi="Arial Narrow"/>
          <w:b/>
          <w:i/>
          <w:sz w:val="22"/>
          <w:szCs w:val="22"/>
          <w:lang w:val="fr-FR"/>
        </w:rPr>
        <w:t xml:space="preserve"> club</w:t>
      </w:r>
      <w:r>
        <w:rPr>
          <w:rFonts w:ascii="Arial Narrow" w:hAnsi="Arial Narrow"/>
          <w:b/>
          <w:i/>
          <w:sz w:val="22"/>
          <w:szCs w:val="22"/>
          <w:lang w:val="fr-FR"/>
        </w:rPr>
        <w:t>s</w:t>
      </w:r>
      <w:r w:rsidRPr="008865FC">
        <w:rPr>
          <w:rFonts w:ascii="Arial Narrow" w:hAnsi="Arial Narrow"/>
          <w:b/>
          <w:i/>
          <w:sz w:val="22"/>
          <w:szCs w:val="22"/>
          <w:lang w:val="fr-FR"/>
        </w:rPr>
        <w:t xml:space="preserve"> de jeunes </w:t>
      </w:r>
      <w:r>
        <w:rPr>
          <w:rFonts w:ascii="Arial Narrow" w:hAnsi="Arial Narrow"/>
          <w:b/>
          <w:i/>
          <w:sz w:val="22"/>
          <w:szCs w:val="22"/>
          <w:lang w:val="fr-FR"/>
        </w:rPr>
        <w:t xml:space="preserve">du projet ont </w:t>
      </w:r>
      <w:r w:rsidRPr="008865FC">
        <w:rPr>
          <w:rFonts w:ascii="Arial Narrow" w:hAnsi="Arial Narrow"/>
          <w:b/>
          <w:i/>
          <w:sz w:val="22"/>
          <w:szCs w:val="22"/>
          <w:lang w:val="fr-FR"/>
        </w:rPr>
        <w:t>participer dans le forum national de jeunesse, organisé par le Ministère de la Jeunesse et des Sports a N’Djamena et dans les pré-forums organise en province</w:t>
      </w:r>
      <w:r>
        <w:rPr>
          <w:rFonts w:ascii="Arial Narrow" w:hAnsi="Arial Narrow"/>
          <w:b/>
          <w:i/>
          <w:sz w:val="22"/>
          <w:szCs w:val="22"/>
          <w:lang w:val="fr-FR"/>
        </w:rPr>
        <w:t>.</w:t>
      </w:r>
    </w:p>
    <w:p w14:paraId="7AC06B14" w14:textId="77777777" w:rsidR="00146244" w:rsidRPr="008865FC" w:rsidRDefault="00146244" w:rsidP="00146244">
      <w:pPr>
        <w:ind w:left="-720" w:right="-154"/>
        <w:jc w:val="both"/>
        <w:rPr>
          <w:rFonts w:ascii="Arial Narrow" w:hAnsi="Arial Narrow"/>
          <w:b/>
          <w:i/>
          <w:sz w:val="22"/>
          <w:szCs w:val="22"/>
          <w:lang w:val="fr-FR"/>
        </w:rPr>
      </w:pPr>
    </w:p>
    <w:p w14:paraId="42D8E762" w14:textId="77777777" w:rsidR="00146244" w:rsidRPr="008865FC" w:rsidRDefault="00146244" w:rsidP="00146244">
      <w:pPr>
        <w:ind w:left="-720" w:right="-154"/>
        <w:jc w:val="both"/>
        <w:rPr>
          <w:rFonts w:ascii="Arial Narrow" w:hAnsi="Arial Narrow"/>
          <w:b/>
          <w:i/>
          <w:sz w:val="22"/>
          <w:szCs w:val="22"/>
          <w:lang w:val="fr-FR"/>
        </w:rPr>
      </w:pPr>
      <w:r w:rsidRPr="008865FC">
        <w:rPr>
          <w:rFonts w:ascii="Arial Narrow" w:hAnsi="Arial Narrow"/>
          <w:b/>
          <w:i/>
          <w:sz w:val="22"/>
          <w:szCs w:val="22"/>
          <w:lang w:val="fr-FR"/>
        </w:rPr>
        <w:t>Néanmoins, l’institutionnalisation des échanges entre les jeunes et les autorités restent un défi. Le niveau de coopération entre les associations de jeunes (au sein des clubs de jeunes et en dehors des clubs) restent faible</w:t>
      </w:r>
      <w:r>
        <w:rPr>
          <w:rFonts w:ascii="Arial Narrow" w:hAnsi="Arial Narrow"/>
          <w:b/>
          <w:i/>
          <w:sz w:val="22"/>
          <w:szCs w:val="22"/>
          <w:lang w:val="fr-FR"/>
        </w:rPr>
        <w:t>. Pour cette raison le club de jeunes n’arrive pas à jouer le rôle d’interlocuteur avec les autorités.</w:t>
      </w:r>
      <w:r w:rsidRPr="008865FC">
        <w:rPr>
          <w:rFonts w:ascii="Arial Narrow" w:hAnsi="Arial Narrow"/>
          <w:b/>
          <w:i/>
          <w:sz w:val="22"/>
          <w:szCs w:val="22"/>
          <w:lang w:val="fr-FR"/>
        </w:rPr>
        <w:t xml:space="preserve"> Il y a peu de décisions qui se prennent au niveau local et la consultation des jeunes suit des logiques de la politique locale.</w:t>
      </w:r>
      <w:r>
        <w:rPr>
          <w:rFonts w:ascii="Arial Narrow" w:hAnsi="Arial Narrow"/>
          <w:b/>
          <w:i/>
          <w:sz w:val="22"/>
          <w:szCs w:val="22"/>
          <w:lang w:val="fr-FR"/>
        </w:rPr>
        <w:t xml:space="preserve"> D’ailleurs, l’évaluation finale a trouvé que la sélection des associations de jeunes pour rejoindre les clubs de jeunes a créé des frustrations chez les associations non-retenues et des attentes irréalistes chez les associations retenues ce qui a perturbé la mise en œuvre du projet pour un certains temps.</w:t>
      </w:r>
    </w:p>
    <w:p w14:paraId="085234AE" w14:textId="177757AA" w:rsidR="00627A1C" w:rsidRDefault="00627A1C" w:rsidP="00895870">
      <w:pPr>
        <w:ind w:hanging="360"/>
        <w:rPr>
          <w:b/>
        </w:rPr>
      </w:pPr>
      <w:r w:rsidRPr="00627A1C">
        <w:rPr>
          <w:b/>
          <w:noProof/>
        </w:rPr>
        <w:t> </w:t>
      </w:r>
      <w:r w:rsidRPr="00627A1C">
        <w:rPr>
          <w:b/>
          <w:noProof/>
        </w:rPr>
        <w:t> </w:t>
      </w:r>
      <w:r w:rsidRPr="00627A1C">
        <w:rPr>
          <w:b/>
          <w:noProof/>
        </w:rPr>
        <w:t> </w:t>
      </w:r>
      <w:r w:rsidRPr="00627A1C">
        <w:rPr>
          <w:b/>
        </w:rPr>
        <w:fldChar w:fldCharType="end"/>
      </w:r>
      <w:bookmarkEnd w:id="11"/>
    </w:p>
    <w:p w14:paraId="586AE2AF" w14:textId="4E0F1A00" w:rsidR="001C7970" w:rsidRDefault="001C7970" w:rsidP="00895870">
      <w:pPr>
        <w:ind w:hanging="360"/>
        <w:rPr>
          <w:b/>
        </w:rPr>
      </w:pPr>
    </w:p>
    <w:p w14:paraId="54BBBF6E" w14:textId="77777777" w:rsidR="00627A1C" w:rsidRPr="00627A1C" w:rsidRDefault="00627A1C" w:rsidP="00895870">
      <w:pPr>
        <w:ind w:hanging="360"/>
        <w:rPr>
          <w:b/>
        </w:rPr>
      </w:pPr>
    </w:p>
    <w:p w14:paraId="41ABD3CD" w14:textId="2F40466A" w:rsidR="00161D02" w:rsidRPr="005D15A3" w:rsidRDefault="005D15A3" w:rsidP="00C06BF8">
      <w:pPr>
        <w:ind w:left="-360"/>
        <w:rPr>
          <w:b/>
          <w:lang w:val="fr-FR"/>
        </w:rPr>
      </w:pPr>
      <w:r>
        <w:rPr>
          <w:b/>
          <w:bCs/>
          <w:color w:val="000000"/>
          <w:lang w:val="fr-FR" w:eastAsia="en-US"/>
        </w:rPr>
        <w:lastRenderedPageBreak/>
        <w:t>I</w:t>
      </w:r>
      <w:r w:rsidRPr="005D15A3">
        <w:rPr>
          <w:b/>
          <w:bCs/>
          <w:color w:val="000000"/>
          <w:lang w:val="fr-FR" w:eastAsia="en-US"/>
        </w:rPr>
        <w:t>ndiquez toute analyse supplémentaire sur la manière dont l'égalité entre les sexes et l'autonomisation des femmes et / ou l'inclusion</w:t>
      </w:r>
      <w:r w:rsidR="00675507">
        <w:rPr>
          <w:b/>
          <w:bCs/>
          <w:color w:val="000000"/>
          <w:lang w:val="fr-FR" w:eastAsia="en-US"/>
        </w:rPr>
        <w:t xml:space="preserve"> </w:t>
      </w:r>
      <w:r w:rsidRPr="005D15A3">
        <w:rPr>
          <w:b/>
          <w:bCs/>
          <w:color w:val="000000"/>
          <w:lang w:val="fr-FR" w:eastAsia="en-US"/>
        </w:rPr>
        <w:t xml:space="preserve">et la réactivité </w:t>
      </w:r>
      <w:r w:rsidR="00675507">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00161D02" w:rsidRPr="005D15A3">
        <w:rPr>
          <w:b/>
          <w:lang w:val="fr-FR"/>
        </w:rPr>
        <w:t>:</w:t>
      </w:r>
      <w:proofErr w:type="gramEnd"/>
      <w:r w:rsidR="00161D02" w:rsidRPr="005D15A3">
        <w:rPr>
          <w:b/>
          <w:lang w:val="fr-FR"/>
        </w:rPr>
        <w:t xml:space="preserve"> </w:t>
      </w:r>
      <w:r w:rsidR="00161D02" w:rsidRPr="005D15A3">
        <w:rPr>
          <w:i/>
          <w:lang w:val="fr-FR"/>
        </w:rPr>
        <w:t>(</w:t>
      </w:r>
      <w:r w:rsidR="00675507">
        <w:rPr>
          <w:rFonts w:ascii="inherit" w:hAnsi="inherit"/>
          <w:color w:val="212121"/>
          <w:lang w:val="fr-FR"/>
        </w:rPr>
        <w:t xml:space="preserve">Limite de </w:t>
      </w:r>
      <w:r w:rsidR="00305147">
        <w:rPr>
          <w:rFonts w:ascii="inherit" w:hAnsi="inherit"/>
          <w:color w:val="212121"/>
          <w:lang w:val="fr-FR"/>
        </w:rPr>
        <w:t>350 mots</w:t>
      </w:r>
      <w:r w:rsidR="00161D02" w:rsidRPr="005D15A3">
        <w:rPr>
          <w:i/>
          <w:lang w:val="fr-FR"/>
        </w:rPr>
        <w:t>)</w:t>
      </w:r>
    </w:p>
    <w:p w14:paraId="00E38FDA" w14:textId="1B24818A" w:rsidR="00146244" w:rsidRDefault="00161D02" w:rsidP="00146244">
      <w:pPr>
        <w:ind w:left="-720"/>
        <w:jc w:val="both"/>
        <w:rPr>
          <w:rFonts w:ascii="Arial Narrow" w:hAnsi="Arial Narrow"/>
          <w:b/>
          <w:i/>
          <w:sz w:val="22"/>
          <w:szCs w:val="22"/>
          <w:lang w:val="fr-FR"/>
        </w:rPr>
      </w:pPr>
      <w:r w:rsidRPr="00627A1C">
        <w:rPr>
          <w:b/>
        </w:rPr>
        <w:fldChar w:fldCharType="begin">
          <w:ffData>
            <w:name w:val=""/>
            <w:enabled/>
            <w:calcOnExit w:val="0"/>
            <w:textInput>
              <w:maxLength w:val="1000"/>
              <w:format w:val="FIRST CAPITAL"/>
            </w:textInput>
          </w:ffData>
        </w:fldChar>
      </w:r>
      <w:r w:rsidRPr="00146244">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00146244" w:rsidRPr="00146244">
        <w:rPr>
          <w:rFonts w:ascii="Arial Narrow" w:hAnsi="Arial Narrow"/>
          <w:b/>
          <w:i/>
          <w:sz w:val="22"/>
          <w:szCs w:val="22"/>
          <w:lang w:val="fr-FR"/>
        </w:rPr>
        <w:t xml:space="preserve"> </w:t>
      </w:r>
      <w:r w:rsidR="00146244" w:rsidRPr="0078418D">
        <w:rPr>
          <w:rFonts w:ascii="Arial Narrow" w:hAnsi="Arial Narrow"/>
          <w:b/>
          <w:i/>
          <w:sz w:val="22"/>
          <w:szCs w:val="22"/>
          <w:lang w:val="fr-FR"/>
        </w:rPr>
        <w:t xml:space="preserve">Selon </w:t>
      </w:r>
      <w:r w:rsidR="00146244">
        <w:rPr>
          <w:rFonts w:ascii="Arial Narrow" w:hAnsi="Arial Narrow"/>
          <w:b/>
          <w:i/>
          <w:sz w:val="22"/>
          <w:szCs w:val="22"/>
          <w:lang w:val="fr-FR"/>
        </w:rPr>
        <w:t>l’évaluation finale</w:t>
      </w:r>
      <w:r w:rsidR="00146244" w:rsidRPr="0078418D">
        <w:rPr>
          <w:rFonts w:ascii="Arial Narrow" w:hAnsi="Arial Narrow"/>
          <w:b/>
          <w:i/>
          <w:sz w:val="22"/>
          <w:szCs w:val="22"/>
          <w:lang w:val="fr-FR"/>
        </w:rPr>
        <w:t xml:space="preserve">, 57% </w:t>
      </w:r>
      <w:r w:rsidR="00146244">
        <w:rPr>
          <w:rFonts w:ascii="Arial Narrow" w:hAnsi="Arial Narrow"/>
          <w:b/>
          <w:i/>
          <w:sz w:val="22"/>
          <w:szCs w:val="22"/>
          <w:lang w:val="fr-FR"/>
        </w:rPr>
        <w:t xml:space="preserve">d’interlocuteurs rencontrés </w:t>
      </w:r>
      <w:r w:rsidR="00146244" w:rsidRPr="0078418D">
        <w:rPr>
          <w:rFonts w:ascii="Arial Narrow" w:hAnsi="Arial Narrow"/>
          <w:b/>
          <w:i/>
          <w:sz w:val="22"/>
          <w:szCs w:val="22"/>
          <w:lang w:val="fr-FR"/>
        </w:rPr>
        <w:t xml:space="preserve">estiment que le degré d’implication des femmes </w:t>
      </w:r>
      <w:r w:rsidR="00146244">
        <w:rPr>
          <w:rFonts w:ascii="Arial Narrow" w:hAnsi="Arial Narrow"/>
          <w:b/>
          <w:i/>
          <w:sz w:val="22"/>
          <w:szCs w:val="22"/>
          <w:lang w:val="fr-FR"/>
        </w:rPr>
        <w:t xml:space="preserve">dans le projet </w:t>
      </w:r>
      <w:r w:rsidR="00146244" w:rsidRPr="0078418D">
        <w:rPr>
          <w:rFonts w:ascii="Arial Narrow" w:hAnsi="Arial Narrow"/>
          <w:b/>
          <w:i/>
          <w:sz w:val="22"/>
          <w:szCs w:val="22"/>
          <w:lang w:val="fr-FR"/>
        </w:rPr>
        <w:t>est fort contre 43% qui estiment que le degré est moyen. Le projet a ciblé des jeunes femmes à travers tou</w:t>
      </w:r>
      <w:r w:rsidR="00146244">
        <w:rPr>
          <w:rFonts w:ascii="Arial Narrow" w:hAnsi="Arial Narrow"/>
          <w:b/>
          <w:i/>
          <w:sz w:val="22"/>
          <w:szCs w:val="22"/>
          <w:lang w:val="fr-FR"/>
        </w:rPr>
        <w:t>tes</w:t>
      </w:r>
      <w:r w:rsidR="00146244" w:rsidRPr="0078418D">
        <w:rPr>
          <w:rFonts w:ascii="Arial Narrow" w:hAnsi="Arial Narrow"/>
          <w:b/>
          <w:i/>
          <w:sz w:val="22"/>
          <w:szCs w:val="22"/>
          <w:lang w:val="fr-FR"/>
        </w:rPr>
        <w:t xml:space="preserve"> les activités (y compris les formations professionnelle) et a apporté un appui spécifique à des jeunes filles femmes et associations de femmes</w:t>
      </w:r>
      <w:r w:rsidR="00146244">
        <w:rPr>
          <w:rFonts w:ascii="Arial Narrow" w:hAnsi="Arial Narrow"/>
          <w:b/>
          <w:i/>
          <w:sz w:val="22"/>
          <w:szCs w:val="22"/>
          <w:lang w:val="fr-FR"/>
        </w:rPr>
        <w:t xml:space="preserve">, </w:t>
      </w:r>
      <w:r w:rsidR="00146244" w:rsidRPr="0078418D">
        <w:rPr>
          <w:rFonts w:ascii="Arial Narrow" w:hAnsi="Arial Narrow"/>
          <w:b/>
          <w:i/>
          <w:sz w:val="22"/>
          <w:szCs w:val="22"/>
          <w:lang w:val="fr-FR"/>
        </w:rPr>
        <w:t>y compris des cours d’alphabétisation spécifiquement pour des jeunes femmes. A l’occasion des journées internationales des droits des femmes 2020, 2021 et 2022, le projet a organisé des activités de mise en réseaux des femmes et de sensibilisation en coopération avec les bureaux de la Cellule de liaison et informations des associations féminines (CELIAF). Pour encourager la participation des jeunes femmes, le projet avait mis l’accent sur la contribution des femmes à la vie associative au Tchad en invitant une formatrice de la CELIAF à la rencontre des jeunes à Moussoro en septembre 2021. Les membres féminins des clubs sont actifs aux moments des activités menées par les clubs.</w:t>
      </w:r>
    </w:p>
    <w:p w14:paraId="1EE8585B" w14:textId="351253C5" w:rsidR="00352332" w:rsidRDefault="00161D02" w:rsidP="00895870">
      <w:pPr>
        <w:ind w:hanging="360"/>
        <w:rPr>
          <w:b/>
        </w:rPr>
      </w:pPr>
      <w:r w:rsidRPr="00627A1C">
        <w:rPr>
          <w:b/>
          <w:noProof/>
        </w:rPr>
        <w:t> </w:t>
      </w:r>
      <w:r w:rsidRPr="00627A1C">
        <w:rPr>
          <w:b/>
          <w:noProof/>
        </w:rPr>
        <w:t> </w:t>
      </w:r>
      <w:r w:rsidRPr="00627A1C">
        <w:rPr>
          <w:b/>
        </w:rPr>
        <w:fldChar w:fldCharType="end"/>
      </w:r>
    </w:p>
    <w:p w14:paraId="76A17EEF" w14:textId="77777777" w:rsidR="002A4292" w:rsidRPr="00770CBF" w:rsidRDefault="002A4292" w:rsidP="00895870">
      <w:pPr>
        <w:ind w:hanging="360"/>
        <w:rPr>
          <w:b/>
        </w:rPr>
      </w:pPr>
    </w:p>
    <w:p w14:paraId="4DBA8C33" w14:textId="22E2D59D" w:rsidR="00352332" w:rsidRPr="00653559" w:rsidRDefault="00352332" w:rsidP="00C06BF8">
      <w:pPr>
        <w:autoSpaceDE w:val="0"/>
        <w:autoSpaceDN w:val="0"/>
        <w:adjustRightInd w:val="0"/>
        <w:ind w:left="-360"/>
        <w:rPr>
          <w:rFonts w:eastAsia="Calibri"/>
          <w:b/>
          <w:bCs/>
          <w:lang w:val="fr-FR" w:eastAsia="zh-CN"/>
        </w:rPr>
      </w:pPr>
      <w:r w:rsidRPr="00653559">
        <w:rPr>
          <w:rFonts w:eastAsia="Calibri"/>
          <w:b/>
          <w:bCs/>
          <w:lang w:val="fr-FR" w:eastAsia="zh-CN"/>
        </w:rPr>
        <w:t>En utilisant le cadre de résultats du projet conformément au document de projet approuvé ou à toute</w:t>
      </w:r>
      <w:r w:rsidR="002A4292" w:rsidRPr="00653559">
        <w:rPr>
          <w:rFonts w:eastAsia="Calibri"/>
          <w:b/>
          <w:bCs/>
          <w:lang w:val="fr-FR" w:eastAsia="zh-CN"/>
        </w:rPr>
        <w:t xml:space="preserve"> </w:t>
      </w:r>
      <w:r w:rsidRPr="00653559">
        <w:rPr>
          <w:rFonts w:eastAsia="Calibri"/>
          <w:b/>
          <w:bCs/>
          <w:lang w:val="fr-FR" w:eastAsia="zh-CN"/>
        </w:rPr>
        <w:t>modification, fournissez une mise à jour de la réalisation des indicateurs clés au niveau du Résultat</w:t>
      </w:r>
      <w:r w:rsidR="003712C1" w:rsidRPr="00653559">
        <w:rPr>
          <w:rFonts w:eastAsia="Calibri"/>
          <w:b/>
          <w:bCs/>
          <w:lang w:val="fr-FR" w:eastAsia="zh-CN"/>
        </w:rPr>
        <w:t xml:space="preserve">1 </w:t>
      </w:r>
      <w:r w:rsidRPr="00653559">
        <w:rPr>
          <w:rFonts w:eastAsia="Calibri"/>
          <w:b/>
          <w:bCs/>
          <w:lang w:val="fr-FR" w:eastAsia="zh-CN"/>
        </w:rPr>
        <w:t>dans le tableau ci-dessous</w:t>
      </w:r>
    </w:p>
    <w:p w14:paraId="2FD5882D" w14:textId="75E68D9A" w:rsidR="00352332" w:rsidRPr="00653559" w:rsidRDefault="00352332" w:rsidP="00895870">
      <w:pPr>
        <w:pStyle w:val="ListParagraph"/>
        <w:numPr>
          <w:ilvl w:val="0"/>
          <w:numId w:val="5"/>
        </w:numPr>
        <w:autoSpaceDE w:val="0"/>
        <w:autoSpaceDN w:val="0"/>
        <w:adjustRightInd w:val="0"/>
        <w:ind w:left="0"/>
        <w:rPr>
          <w:rFonts w:eastAsia="Calibri"/>
          <w:lang w:val="fr-FR" w:eastAsia="zh-CN"/>
        </w:rPr>
      </w:pPr>
      <w:r w:rsidRPr="00653559">
        <w:rPr>
          <w:rFonts w:eastAsia="Calibri"/>
          <w:lang w:val="fr-FR" w:eastAsia="zh-CN"/>
        </w:rPr>
        <w:t>Si un résultat a plus de 3 indicateurs, sélectionnez les 3 plus pertinents avec les progrès les plus</w:t>
      </w:r>
      <w:r w:rsidR="003712C1" w:rsidRPr="00653559">
        <w:rPr>
          <w:rFonts w:eastAsia="Calibri"/>
          <w:lang w:val="fr-FR" w:eastAsia="zh-CN"/>
        </w:rPr>
        <w:t xml:space="preserve"> </w:t>
      </w:r>
      <w:r w:rsidRPr="00653559">
        <w:rPr>
          <w:rFonts w:eastAsia="Calibri"/>
          <w:lang w:val="fr-FR" w:eastAsia="zh-CN"/>
        </w:rPr>
        <w:t>pertinents à mettre en évidence.</w:t>
      </w:r>
    </w:p>
    <w:p w14:paraId="55C9C22D" w14:textId="4DD58A6A" w:rsidR="00352332" w:rsidRPr="00653559" w:rsidRDefault="00352332" w:rsidP="00895870">
      <w:pPr>
        <w:pStyle w:val="ListParagraph"/>
        <w:numPr>
          <w:ilvl w:val="0"/>
          <w:numId w:val="5"/>
        </w:numPr>
        <w:autoSpaceDE w:val="0"/>
        <w:autoSpaceDN w:val="0"/>
        <w:adjustRightInd w:val="0"/>
        <w:ind w:left="0"/>
        <w:rPr>
          <w:rFonts w:eastAsia="Calibri"/>
          <w:lang w:val="fr-FR" w:eastAsia="zh-CN"/>
        </w:rPr>
      </w:pPr>
      <w:r w:rsidRPr="00653559">
        <w:rPr>
          <w:rFonts w:eastAsia="Calibri"/>
          <w:lang w:val="fr-FR" w:eastAsia="zh-CN"/>
        </w:rPr>
        <w:t>S'il n'a pas été possible de collecter des données sur les indicateurs, indiquez-le et fournissez</w:t>
      </w:r>
      <w:r w:rsidR="003712C1" w:rsidRPr="00653559">
        <w:rPr>
          <w:rFonts w:eastAsia="Calibri"/>
          <w:lang w:val="fr-FR" w:eastAsia="zh-CN"/>
        </w:rPr>
        <w:t xml:space="preserve"> </w:t>
      </w:r>
      <w:r w:rsidRPr="00653559">
        <w:rPr>
          <w:rFonts w:eastAsia="Calibri"/>
          <w:lang w:val="fr-FR" w:eastAsia="zh-CN"/>
        </w:rPr>
        <w:t>toute explication. Fournissez des données ventilées par sexe et par âge. (300</w:t>
      </w:r>
      <w:r w:rsidR="003712C1" w:rsidRPr="00653559">
        <w:rPr>
          <w:rFonts w:eastAsia="Calibri"/>
          <w:lang w:val="fr-FR" w:eastAsia="zh-CN"/>
        </w:rPr>
        <w:t xml:space="preserve">0 </w:t>
      </w:r>
      <w:r w:rsidRPr="00653559">
        <w:rPr>
          <w:rFonts w:eastAsia="Calibri"/>
          <w:lang w:val="fr-FR" w:eastAsia="zh-CN"/>
        </w:rPr>
        <w:t>caractères</w:t>
      </w:r>
      <w:r w:rsidR="003712C1" w:rsidRPr="00653559">
        <w:rPr>
          <w:rFonts w:eastAsia="Calibri"/>
          <w:lang w:val="fr-FR" w:eastAsia="zh-CN"/>
        </w:rPr>
        <w:t xml:space="preserve"> </w:t>
      </w:r>
      <w:r w:rsidRPr="00653559">
        <w:rPr>
          <w:rFonts w:eastAsia="Calibri"/>
          <w:lang w:val="fr-FR" w:eastAsia="zh-CN"/>
        </w:rPr>
        <w:t>maximum par entrée)</w:t>
      </w:r>
    </w:p>
    <w:p w14:paraId="64F7EEAF" w14:textId="77777777" w:rsidR="00352332" w:rsidRPr="00653559" w:rsidRDefault="00352332" w:rsidP="00352332">
      <w:pPr>
        <w:rPr>
          <w:b/>
          <w:lang w:val="fr-FR"/>
        </w:rPr>
      </w:pPr>
    </w:p>
    <w:tbl>
      <w:tblPr>
        <w:tblW w:w="972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440"/>
        <w:gridCol w:w="1440"/>
        <w:gridCol w:w="1710"/>
        <w:gridCol w:w="3330"/>
      </w:tblGrid>
      <w:tr w:rsidR="00352332" w:rsidRPr="00017DDC" w14:paraId="0CC7CF37" w14:textId="77777777" w:rsidTr="00C06BF8">
        <w:trPr>
          <w:tblHeader/>
        </w:trPr>
        <w:tc>
          <w:tcPr>
            <w:tcW w:w="1800" w:type="dxa"/>
            <w:shd w:val="clear" w:color="auto" w:fill="EEECE1"/>
          </w:tcPr>
          <w:p w14:paraId="36D2DB04" w14:textId="6B5397F2" w:rsidR="00352332" w:rsidRPr="00655D6A" w:rsidRDefault="005F23DE" w:rsidP="003F1977">
            <w:pPr>
              <w:jc w:val="center"/>
              <w:rPr>
                <w:rFonts w:asciiTheme="majorBidi" w:hAnsiTheme="majorBidi" w:cstheme="majorBidi"/>
                <w:b/>
                <w:sz w:val="22"/>
                <w:szCs w:val="22"/>
                <w:lang w:val="en-US" w:eastAsia="en-US"/>
              </w:rPr>
            </w:pPr>
            <w:r w:rsidRPr="00655D6A">
              <w:rPr>
                <w:rFonts w:asciiTheme="majorBidi" w:hAnsiTheme="majorBidi" w:cstheme="majorBidi"/>
                <w:b/>
                <w:sz w:val="22"/>
                <w:szCs w:val="22"/>
                <w:lang w:val="en-US" w:eastAsia="en-US"/>
              </w:rPr>
              <w:t>Indicateurs de résultat</w:t>
            </w:r>
          </w:p>
        </w:tc>
        <w:tc>
          <w:tcPr>
            <w:tcW w:w="1440" w:type="dxa"/>
            <w:shd w:val="clear" w:color="auto" w:fill="EEECE1"/>
          </w:tcPr>
          <w:p w14:paraId="07474B52" w14:textId="77777777" w:rsidR="00B15785" w:rsidRPr="00655D6A" w:rsidRDefault="00B15785" w:rsidP="00B15785">
            <w:pPr>
              <w:jc w:val="center"/>
              <w:rPr>
                <w:rFonts w:asciiTheme="majorBidi" w:hAnsiTheme="majorBidi" w:cstheme="majorBidi"/>
                <w:b/>
                <w:color w:val="000000"/>
                <w:sz w:val="22"/>
                <w:szCs w:val="22"/>
              </w:rPr>
            </w:pPr>
            <w:r w:rsidRPr="00655D6A">
              <w:rPr>
                <w:rFonts w:asciiTheme="majorBidi" w:hAnsiTheme="majorBidi" w:cstheme="majorBidi"/>
                <w:b/>
                <w:color w:val="000000"/>
                <w:sz w:val="22"/>
                <w:szCs w:val="22"/>
              </w:rPr>
              <w:t>Indicateur de base</w:t>
            </w:r>
          </w:p>
          <w:p w14:paraId="5228E73E" w14:textId="57D22F9A" w:rsidR="00352332" w:rsidRPr="00655D6A" w:rsidRDefault="00352332" w:rsidP="003F1977">
            <w:pPr>
              <w:jc w:val="center"/>
              <w:rPr>
                <w:rFonts w:asciiTheme="majorBidi" w:hAnsiTheme="majorBidi" w:cstheme="majorBidi"/>
                <w:b/>
                <w:sz w:val="22"/>
                <w:szCs w:val="22"/>
                <w:lang w:val="en-US" w:eastAsia="en-US"/>
              </w:rPr>
            </w:pPr>
          </w:p>
        </w:tc>
        <w:tc>
          <w:tcPr>
            <w:tcW w:w="1440" w:type="dxa"/>
            <w:shd w:val="clear" w:color="auto" w:fill="EEECE1"/>
          </w:tcPr>
          <w:p w14:paraId="063C179C" w14:textId="670E54AC" w:rsidR="00352332" w:rsidRPr="00655D6A" w:rsidRDefault="00B15785" w:rsidP="003F1977">
            <w:pPr>
              <w:jc w:val="center"/>
              <w:rPr>
                <w:rFonts w:asciiTheme="majorBidi" w:hAnsiTheme="majorBidi" w:cstheme="majorBidi"/>
                <w:b/>
                <w:sz w:val="22"/>
                <w:szCs w:val="22"/>
                <w:lang w:val="fr-FR" w:eastAsia="en-US"/>
              </w:rPr>
            </w:pPr>
            <w:r w:rsidRPr="00655D6A">
              <w:rPr>
                <w:rFonts w:asciiTheme="majorBidi" w:hAnsiTheme="majorBidi" w:cstheme="majorBidi"/>
                <w:b/>
                <w:sz w:val="22"/>
                <w:szCs w:val="22"/>
                <w:lang w:val="fr-FR" w:eastAsia="en-US"/>
              </w:rPr>
              <w:t>Cible de fin de projet</w:t>
            </w:r>
          </w:p>
        </w:tc>
        <w:tc>
          <w:tcPr>
            <w:tcW w:w="1710" w:type="dxa"/>
          </w:tcPr>
          <w:p w14:paraId="4A62663B" w14:textId="49B34D55" w:rsidR="00352332" w:rsidRPr="00655D6A" w:rsidRDefault="00B15785" w:rsidP="003F1977">
            <w:pPr>
              <w:jc w:val="center"/>
              <w:rPr>
                <w:rFonts w:asciiTheme="majorBidi" w:hAnsiTheme="majorBidi" w:cstheme="majorBidi"/>
                <w:b/>
                <w:sz w:val="22"/>
                <w:szCs w:val="22"/>
                <w:lang w:val="en-US" w:eastAsia="en-US"/>
              </w:rPr>
            </w:pPr>
            <w:r w:rsidRPr="00655D6A">
              <w:rPr>
                <w:rFonts w:asciiTheme="majorBidi" w:hAnsiTheme="majorBidi" w:cstheme="majorBidi"/>
                <w:b/>
                <w:sz w:val="22"/>
                <w:szCs w:val="22"/>
                <w:lang w:val="en-US" w:eastAsia="en-US"/>
              </w:rPr>
              <w:t>Progrès actuel de l’indicateur</w:t>
            </w:r>
          </w:p>
        </w:tc>
        <w:tc>
          <w:tcPr>
            <w:tcW w:w="3330" w:type="dxa"/>
          </w:tcPr>
          <w:p w14:paraId="51CBA6B8" w14:textId="2BD4597B" w:rsidR="00352332" w:rsidRPr="00655D6A" w:rsidRDefault="00B15785" w:rsidP="003F1977">
            <w:pPr>
              <w:jc w:val="center"/>
              <w:rPr>
                <w:rFonts w:asciiTheme="majorBidi" w:hAnsiTheme="majorBidi" w:cstheme="majorBidi"/>
                <w:b/>
                <w:sz w:val="22"/>
                <w:szCs w:val="22"/>
                <w:lang w:val="fr-FR" w:eastAsia="en-US"/>
              </w:rPr>
            </w:pPr>
            <w:r w:rsidRPr="00655D6A">
              <w:rPr>
                <w:rFonts w:asciiTheme="majorBidi" w:hAnsiTheme="majorBidi" w:cstheme="majorBidi"/>
                <w:b/>
                <w:sz w:val="22"/>
                <w:szCs w:val="22"/>
                <w:lang w:val="fr-FR" w:eastAsia="en-US"/>
              </w:rPr>
              <w:t>Raisons pour les retards ou changements (s'il y en a)</w:t>
            </w:r>
          </w:p>
        </w:tc>
      </w:tr>
      <w:tr w:rsidR="003B0917" w:rsidRPr="00627A1C" w14:paraId="3E3593B1" w14:textId="77777777" w:rsidTr="00C06BF8">
        <w:trPr>
          <w:trHeight w:val="548"/>
        </w:trPr>
        <w:tc>
          <w:tcPr>
            <w:tcW w:w="1800" w:type="dxa"/>
            <w:shd w:val="clear" w:color="auto" w:fill="EEECE1"/>
          </w:tcPr>
          <w:p w14:paraId="686539CF" w14:textId="72CFF494" w:rsidR="003B0917" w:rsidRPr="00627A1C" w:rsidRDefault="003B0917" w:rsidP="003B0917">
            <w:pPr>
              <w:jc w:val="both"/>
              <w:rPr>
                <w:lang w:val="en-US" w:eastAsia="en-US"/>
              </w:rPr>
            </w:pPr>
            <w:r w:rsidRPr="005F23DE">
              <w:rPr>
                <w:b/>
                <w:lang w:val="en-US" w:eastAsia="en-US"/>
              </w:rPr>
              <w:t>Indicateur</w:t>
            </w:r>
            <w:r w:rsidRPr="00627A1C">
              <w:rPr>
                <w:lang w:val="en-US" w:eastAsia="en-US"/>
              </w:rPr>
              <w:t xml:space="preserve"> 1.1</w:t>
            </w:r>
          </w:p>
          <w:p w14:paraId="0E67A952" w14:textId="77777777" w:rsidR="003B0917" w:rsidRPr="00627A1C" w:rsidRDefault="003B0917" w:rsidP="003B091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39D77094" w14:textId="66BB3A1C" w:rsidR="003B0917" w:rsidRPr="00627A1C" w:rsidRDefault="003B0917" w:rsidP="003B0917">
            <w:pPr>
              <w:rPr>
                <w:lang w:val="en-US" w:eastAsia="en-US"/>
              </w:rPr>
            </w:pPr>
            <w:r w:rsidRPr="008865FC">
              <w:rPr>
                <w:i/>
                <w:sz w:val="22"/>
                <w:lang w:val="fr-FR"/>
              </w:rPr>
              <w:t>0</w:t>
            </w:r>
          </w:p>
        </w:tc>
        <w:tc>
          <w:tcPr>
            <w:tcW w:w="1440" w:type="dxa"/>
            <w:shd w:val="clear" w:color="auto" w:fill="EEECE1"/>
          </w:tcPr>
          <w:p w14:paraId="1906A3AD" w14:textId="220F9CCC" w:rsidR="003B0917" w:rsidRPr="00627A1C" w:rsidRDefault="003B0917" w:rsidP="003B0917">
            <w:r w:rsidRPr="008865FC">
              <w:rPr>
                <w:i/>
                <w:sz w:val="22"/>
                <w:lang w:val="fr-FR"/>
              </w:rPr>
              <w:t>3</w:t>
            </w:r>
          </w:p>
        </w:tc>
        <w:tc>
          <w:tcPr>
            <w:tcW w:w="1710" w:type="dxa"/>
          </w:tcPr>
          <w:p w14:paraId="41684403" w14:textId="77777777" w:rsidR="003B0917" w:rsidRPr="008865FC" w:rsidRDefault="003B0917" w:rsidP="003B0917">
            <w:pPr>
              <w:rPr>
                <w:i/>
                <w:sz w:val="22"/>
                <w:lang w:val="fr-FR"/>
              </w:rPr>
            </w:pPr>
            <w:r w:rsidRPr="008865FC">
              <w:rPr>
                <w:i/>
                <w:sz w:val="22"/>
                <w:lang w:val="fr-FR"/>
              </w:rPr>
              <w:t>3</w:t>
            </w:r>
          </w:p>
          <w:p w14:paraId="2EC1E962" w14:textId="7AF5C3DF" w:rsidR="003B0917" w:rsidRPr="00627A1C" w:rsidRDefault="003B0917" w:rsidP="003B0917"/>
        </w:tc>
        <w:tc>
          <w:tcPr>
            <w:tcW w:w="3330" w:type="dxa"/>
          </w:tcPr>
          <w:p w14:paraId="60231DA8"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0917" w:rsidRPr="00627A1C" w14:paraId="165A3EC8" w14:textId="77777777" w:rsidTr="00C06BF8">
        <w:trPr>
          <w:trHeight w:val="548"/>
        </w:trPr>
        <w:tc>
          <w:tcPr>
            <w:tcW w:w="1800" w:type="dxa"/>
            <w:shd w:val="clear" w:color="auto" w:fill="EEECE1"/>
          </w:tcPr>
          <w:p w14:paraId="286FC917" w14:textId="662675F5" w:rsidR="003B0917" w:rsidRPr="00627A1C" w:rsidRDefault="003B0917" w:rsidP="003B0917">
            <w:pPr>
              <w:jc w:val="both"/>
              <w:rPr>
                <w:lang w:val="en-US" w:eastAsia="en-US"/>
              </w:rPr>
            </w:pPr>
            <w:r w:rsidRPr="005F23DE">
              <w:rPr>
                <w:b/>
                <w:lang w:val="en-US" w:eastAsia="en-US"/>
              </w:rPr>
              <w:t>Indicateur</w:t>
            </w:r>
            <w:r w:rsidRPr="00627A1C">
              <w:rPr>
                <w:lang w:val="en-US" w:eastAsia="en-US"/>
              </w:rPr>
              <w:t xml:space="preserve"> 1.2</w:t>
            </w:r>
          </w:p>
          <w:p w14:paraId="63823E63" w14:textId="77777777" w:rsidR="003B0917" w:rsidRPr="00627A1C" w:rsidRDefault="003B0917" w:rsidP="003B091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16A03D4D" w14:textId="10BFFF90" w:rsidR="003B0917" w:rsidRPr="00627A1C" w:rsidRDefault="003B0917" w:rsidP="003B0917">
            <w:r w:rsidRPr="008865FC">
              <w:rPr>
                <w:i/>
                <w:sz w:val="22"/>
                <w:lang w:val="fr-FR"/>
              </w:rPr>
              <w:t>0</w:t>
            </w:r>
          </w:p>
        </w:tc>
        <w:tc>
          <w:tcPr>
            <w:tcW w:w="1440" w:type="dxa"/>
            <w:shd w:val="clear" w:color="auto" w:fill="EEECE1"/>
          </w:tcPr>
          <w:p w14:paraId="1C5C6494" w14:textId="328D2BAE" w:rsidR="003B0917" w:rsidRPr="00627A1C" w:rsidRDefault="003B0917" w:rsidP="003B0917">
            <w:r w:rsidRPr="008865FC">
              <w:rPr>
                <w:i/>
                <w:sz w:val="22"/>
                <w:lang w:val="fr-FR"/>
              </w:rPr>
              <w:t>150</w:t>
            </w:r>
          </w:p>
        </w:tc>
        <w:tc>
          <w:tcPr>
            <w:tcW w:w="1710" w:type="dxa"/>
          </w:tcPr>
          <w:p w14:paraId="1F8B3EAF" w14:textId="1D3B92D4" w:rsidR="003B0917" w:rsidRPr="00627A1C" w:rsidRDefault="009278A7" w:rsidP="003B0917">
            <w:r>
              <w:rPr>
                <w:i/>
                <w:sz w:val="22"/>
                <w:lang w:val="fr-FR"/>
              </w:rPr>
              <w:t xml:space="preserve"> 149 </w:t>
            </w:r>
            <w:r w:rsidR="009A47C0">
              <w:rPr>
                <w:i/>
                <w:sz w:val="22"/>
                <w:lang w:val="fr-FR"/>
              </w:rPr>
              <w:t>(49 femmes/33%)</w:t>
            </w:r>
          </w:p>
        </w:tc>
        <w:tc>
          <w:tcPr>
            <w:tcW w:w="3330" w:type="dxa"/>
          </w:tcPr>
          <w:p w14:paraId="3BF08CE7"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52332" w:rsidRPr="00627A1C" w14:paraId="690CD350" w14:textId="77777777" w:rsidTr="00C06BF8">
        <w:trPr>
          <w:trHeight w:val="548"/>
        </w:trPr>
        <w:tc>
          <w:tcPr>
            <w:tcW w:w="1800" w:type="dxa"/>
            <w:shd w:val="clear" w:color="auto" w:fill="EEECE1"/>
          </w:tcPr>
          <w:p w14:paraId="1F272F5D" w14:textId="3CDEE918" w:rsidR="00352332" w:rsidRPr="00627A1C" w:rsidRDefault="00B15785" w:rsidP="003F1977">
            <w:pPr>
              <w:jc w:val="both"/>
              <w:rPr>
                <w:lang w:val="en-US" w:eastAsia="en-US"/>
              </w:rPr>
            </w:pPr>
            <w:r w:rsidRPr="005F23DE">
              <w:rPr>
                <w:b/>
                <w:lang w:val="en-US" w:eastAsia="en-US"/>
              </w:rPr>
              <w:t>Indicateur</w:t>
            </w:r>
            <w:r w:rsidR="00352332" w:rsidRPr="00627A1C">
              <w:rPr>
                <w:lang w:val="en-US" w:eastAsia="en-US"/>
              </w:rPr>
              <w:t xml:space="preserve"> 1.3</w:t>
            </w:r>
          </w:p>
          <w:p w14:paraId="3D50B8CF" w14:textId="77777777" w:rsidR="00352332" w:rsidRPr="00627A1C" w:rsidRDefault="00352332"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5CCEB59D" w14:textId="77777777" w:rsidR="00352332" w:rsidRPr="00627A1C" w:rsidRDefault="00352332"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011A2EC4" w14:textId="77777777" w:rsidR="00352332" w:rsidRPr="00627A1C" w:rsidRDefault="00352332"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710" w:type="dxa"/>
          </w:tcPr>
          <w:p w14:paraId="6480C9CD" w14:textId="77777777" w:rsidR="00352332" w:rsidRPr="00627A1C" w:rsidRDefault="00352332"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330" w:type="dxa"/>
          </w:tcPr>
          <w:p w14:paraId="3BCAAAF2" w14:textId="77777777" w:rsidR="00352332" w:rsidRPr="00627A1C" w:rsidRDefault="00352332"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5C6CDD3" w14:textId="77777777" w:rsidR="00352332" w:rsidRPr="00627A1C" w:rsidRDefault="00352332" w:rsidP="007E4FA1">
      <w:pPr>
        <w:rPr>
          <w:b/>
        </w:rPr>
      </w:pPr>
    </w:p>
    <w:p w14:paraId="1ED08B8D" w14:textId="4A4A442F" w:rsidR="00316C40" w:rsidRPr="00770CBF" w:rsidRDefault="00316C40" w:rsidP="00C06BF8">
      <w:pPr>
        <w:ind w:left="-360"/>
        <w:rPr>
          <w:bCs/>
          <w:lang w:val="fr-FR"/>
        </w:rPr>
      </w:pPr>
      <w:r w:rsidRPr="00770CBF">
        <w:rPr>
          <w:bCs/>
          <w:lang w:val="fr-FR"/>
        </w:rPr>
        <w:t>Combien de produits sont définis sous le résultat 1</w:t>
      </w:r>
      <w:r w:rsidR="006B28BE">
        <w:rPr>
          <w:bCs/>
          <w:lang w:val="fr-FR"/>
        </w:rPr>
        <w:t xml:space="preserve"> </w:t>
      </w:r>
      <w:r w:rsidRPr="00770CBF">
        <w:rPr>
          <w:bCs/>
          <w:lang w:val="fr-FR"/>
        </w:rPr>
        <w:t>?</w:t>
      </w:r>
      <w:r w:rsidR="00770CBF">
        <w:rPr>
          <w:bCs/>
          <w:lang w:val="fr-FR"/>
        </w:rPr>
        <w:fldChar w:fldCharType="begin">
          <w:ffData>
            <w:name w:val="Text87"/>
            <w:enabled/>
            <w:calcOnExit w:val="0"/>
            <w:textInput/>
          </w:ffData>
        </w:fldChar>
      </w:r>
      <w:bookmarkStart w:id="12" w:name="Text87"/>
      <w:r w:rsidR="00770CBF">
        <w:rPr>
          <w:bCs/>
          <w:lang w:val="fr-FR"/>
        </w:rPr>
        <w:instrText xml:space="preserve"> FORMTEXT </w:instrText>
      </w:r>
      <w:r w:rsidR="00770CBF">
        <w:rPr>
          <w:bCs/>
          <w:lang w:val="fr-FR"/>
        </w:rPr>
      </w:r>
      <w:r w:rsidR="00770CBF">
        <w:rPr>
          <w:bCs/>
          <w:lang w:val="fr-FR"/>
        </w:rPr>
        <w:fldChar w:fldCharType="separate"/>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lang w:val="fr-FR"/>
        </w:rPr>
        <w:fldChar w:fldCharType="end"/>
      </w:r>
      <w:bookmarkEnd w:id="12"/>
    </w:p>
    <w:p w14:paraId="0F1DF6FC" w14:textId="0B98DEEB" w:rsidR="00316C40" w:rsidRPr="00770CBF" w:rsidRDefault="00316C40" w:rsidP="00C06BF8">
      <w:pPr>
        <w:ind w:left="-360"/>
        <w:rPr>
          <w:bCs/>
          <w:lang w:val="fr-FR"/>
        </w:rPr>
      </w:pPr>
    </w:p>
    <w:p w14:paraId="791486A7" w14:textId="117C7F46" w:rsidR="00415060" w:rsidRDefault="00316C40" w:rsidP="00C06BF8">
      <w:pPr>
        <w:ind w:left="-360"/>
        <w:rPr>
          <w:bCs/>
          <w:lang w:val="fr-FR"/>
        </w:rPr>
      </w:pPr>
      <w:r w:rsidRPr="00770CBF">
        <w:rPr>
          <w:bCs/>
          <w:lang w:val="fr-FR"/>
        </w:rPr>
        <w:t xml:space="preserve">Veuillez </w:t>
      </w:r>
      <w:r w:rsidR="000B1E6F" w:rsidRPr="00770CBF">
        <w:rPr>
          <w:bCs/>
          <w:lang w:val="fr-FR"/>
        </w:rPr>
        <w:t>é</w:t>
      </w:r>
      <w:r w:rsidRPr="00770CBF">
        <w:rPr>
          <w:bCs/>
          <w:lang w:val="fr-FR"/>
        </w:rPr>
        <w:t>num</w:t>
      </w:r>
      <w:r w:rsidR="00D20BD9">
        <w:rPr>
          <w:bCs/>
          <w:lang w:val="fr-FR"/>
        </w:rPr>
        <w:t>é</w:t>
      </w:r>
      <w:r w:rsidRPr="00770CBF">
        <w:rPr>
          <w:bCs/>
          <w:lang w:val="fr-FR"/>
        </w:rPr>
        <w:t>rer au plus 5 produits les plus pertin</w:t>
      </w:r>
      <w:r w:rsidR="00D20BD9">
        <w:rPr>
          <w:bCs/>
          <w:lang w:val="fr-FR"/>
        </w:rPr>
        <w:t>e</w:t>
      </w:r>
      <w:r w:rsidRPr="00770CBF">
        <w:rPr>
          <w:bCs/>
          <w:lang w:val="fr-FR"/>
        </w:rPr>
        <w:t xml:space="preserve">nts pour le </w:t>
      </w:r>
      <w:r w:rsidR="00D20BD9" w:rsidRPr="00770CBF">
        <w:rPr>
          <w:bCs/>
          <w:lang w:val="fr-FR"/>
        </w:rPr>
        <w:t>Résultat</w:t>
      </w:r>
      <w:r w:rsidRPr="00770CBF">
        <w:rPr>
          <w:bCs/>
          <w:lang w:val="fr-FR"/>
        </w:rPr>
        <w:t xml:space="preserve"> 1</w:t>
      </w:r>
      <w:r w:rsidR="000B1E6F" w:rsidRPr="00770CBF">
        <w:rPr>
          <w:bCs/>
          <w:lang w:val="fr-FR"/>
        </w:rPr>
        <w:t xml:space="preserve"> </w:t>
      </w:r>
    </w:p>
    <w:p w14:paraId="59190FF5" w14:textId="18948051" w:rsidR="00FF775A" w:rsidRPr="00770CBF" w:rsidRDefault="00FF775A" w:rsidP="00E125CD">
      <w:pPr>
        <w:ind w:left="-360"/>
        <w:jc w:val="both"/>
        <w:rPr>
          <w:bCs/>
          <w:lang w:val="fr-FR"/>
        </w:rPr>
      </w:pPr>
      <w:r>
        <w:rPr>
          <w:bCs/>
          <w:lang w:val="fr-FR"/>
        </w:rPr>
        <w:t xml:space="preserve">Les enquêtes CAP ont permis </w:t>
      </w:r>
      <w:r w:rsidR="00B9767C">
        <w:rPr>
          <w:bCs/>
          <w:lang w:val="fr-FR"/>
        </w:rPr>
        <w:t xml:space="preserve">de voir l’évolution et les impacts du projet et ce, tant pour les bénéficiaires que pour les communautés. </w:t>
      </w:r>
      <w:r w:rsidR="008E4723">
        <w:rPr>
          <w:bCs/>
          <w:lang w:val="fr-FR"/>
        </w:rPr>
        <w:t xml:space="preserve">Cette approche était nouvelle pour le Tchad et a </w:t>
      </w:r>
      <w:r w:rsidR="00260905">
        <w:rPr>
          <w:bCs/>
          <w:lang w:val="fr-FR"/>
        </w:rPr>
        <w:t>démontré</w:t>
      </w:r>
      <w:r w:rsidR="008E4723">
        <w:rPr>
          <w:bCs/>
          <w:lang w:val="fr-FR"/>
        </w:rPr>
        <w:t xml:space="preserve"> l’importance </w:t>
      </w:r>
      <w:r w:rsidR="003B3B44">
        <w:rPr>
          <w:bCs/>
          <w:lang w:val="fr-FR"/>
        </w:rPr>
        <w:t>d’avoir ce type d’analyse au début ainsi qu’</w:t>
      </w:r>
      <w:r w:rsidR="0087404F">
        <w:rPr>
          <w:bCs/>
          <w:lang w:val="fr-FR"/>
        </w:rPr>
        <w:t>à</w:t>
      </w:r>
      <w:r w:rsidR="003B3B44">
        <w:rPr>
          <w:bCs/>
          <w:lang w:val="fr-FR"/>
        </w:rPr>
        <w:t xml:space="preserve"> la fin du projet. </w:t>
      </w:r>
    </w:p>
    <w:p w14:paraId="0FA06B54" w14:textId="77777777" w:rsidR="00415060" w:rsidRPr="00770CBF" w:rsidRDefault="00415060" w:rsidP="00C06BF8">
      <w:pPr>
        <w:ind w:left="-360"/>
        <w:rPr>
          <w:bCs/>
          <w:lang w:val="fr-FR"/>
        </w:rPr>
      </w:pPr>
    </w:p>
    <w:p w14:paraId="5E9EAA92" w14:textId="42E8AB25" w:rsidR="00B931AF" w:rsidRPr="00770CBF" w:rsidRDefault="00415060" w:rsidP="00C06BF8">
      <w:pPr>
        <w:ind w:left="-360"/>
        <w:rPr>
          <w:bCs/>
          <w:lang w:val="fr-FR"/>
        </w:rPr>
      </w:pPr>
      <w:r w:rsidRPr="00770CBF">
        <w:rPr>
          <w:bCs/>
          <w:lang w:val="fr-FR"/>
        </w:rPr>
        <w:t>P</w:t>
      </w:r>
      <w:r w:rsidR="00B931AF" w:rsidRPr="00770CBF">
        <w:rPr>
          <w:bCs/>
          <w:lang w:val="fr-FR"/>
        </w:rPr>
        <w:t xml:space="preserve">our chaque produit, et en vous basant sur le cadre de résultats du projet, indiquez l'état d'avancement relatif aux 3 indicateurs de produit les plus </w:t>
      </w:r>
      <w:r w:rsidR="00D20BD9" w:rsidRPr="00770CBF">
        <w:rPr>
          <w:bCs/>
          <w:lang w:val="fr-FR"/>
        </w:rPr>
        <w:t>pertinents</w:t>
      </w:r>
      <w:r w:rsidR="00B931AF" w:rsidRPr="00770CBF">
        <w:rPr>
          <w:bCs/>
          <w:lang w:val="fr-FR"/>
        </w:rPr>
        <w:t>.</w:t>
      </w:r>
      <w:r w:rsidR="00770CBF">
        <w:rPr>
          <w:bCs/>
          <w:lang w:val="fr-FR"/>
        </w:rPr>
        <w:t xml:space="preserve"> </w:t>
      </w:r>
      <w:r w:rsidR="00770CBF">
        <w:rPr>
          <w:bCs/>
          <w:lang w:val="fr-FR"/>
        </w:rPr>
        <w:fldChar w:fldCharType="begin">
          <w:ffData>
            <w:name w:val="Text89"/>
            <w:enabled/>
            <w:calcOnExit w:val="0"/>
            <w:textInput/>
          </w:ffData>
        </w:fldChar>
      </w:r>
      <w:bookmarkStart w:id="13" w:name="Text89"/>
      <w:r w:rsidR="00770CBF">
        <w:rPr>
          <w:bCs/>
          <w:lang w:val="fr-FR"/>
        </w:rPr>
        <w:instrText xml:space="preserve"> FORMTEXT </w:instrText>
      </w:r>
      <w:r w:rsidR="00770CBF">
        <w:rPr>
          <w:bCs/>
          <w:lang w:val="fr-FR"/>
        </w:rPr>
      </w:r>
      <w:r w:rsidR="00770CBF">
        <w:rPr>
          <w:bCs/>
          <w:lang w:val="fr-FR"/>
        </w:rPr>
        <w:fldChar w:fldCharType="separate"/>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noProof/>
          <w:lang w:val="fr-FR"/>
        </w:rPr>
        <w:t> </w:t>
      </w:r>
      <w:r w:rsidR="00770CBF">
        <w:rPr>
          <w:bCs/>
          <w:lang w:val="fr-FR"/>
        </w:rPr>
        <w:fldChar w:fldCharType="end"/>
      </w:r>
      <w:bookmarkEnd w:id="13"/>
    </w:p>
    <w:p w14:paraId="1E074009" w14:textId="072B51A9" w:rsidR="00B931AF" w:rsidRDefault="00B931AF" w:rsidP="00675507">
      <w:pPr>
        <w:ind w:left="-720"/>
        <w:rPr>
          <w:b/>
          <w:u w:val="single"/>
          <w:lang w:val="fr-FR"/>
        </w:rPr>
      </w:pPr>
    </w:p>
    <w:p w14:paraId="501D4199" w14:textId="694417CA" w:rsidR="005B4331" w:rsidRDefault="00B931AF" w:rsidP="00E36380">
      <w:pPr>
        <w:ind w:left="-360"/>
        <w:rPr>
          <w:b/>
          <w:u w:val="single"/>
          <w:lang w:val="fr-FR"/>
        </w:rPr>
      </w:pPr>
      <w:r>
        <w:rPr>
          <w:b/>
          <w:u w:val="single"/>
          <w:lang w:val="fr-FR"/>
        </w:rPr>
        <w:t xml:space="preserve">Produit 1.1 : </w:t>
      </w:r>
      <w:r w:rsidR="00770CBF">
        <w:rPr>
          <w:b/>
          <w:u w:val="single"/>
          <w:lang w:val="fr-FR"/>
        </w:rPr>
        <w:t xml:space="preserve"> </w:t>
      </w:r>
      <w:r w:rsidR="003B0917" w:rsidRPr="003B0917">
        <w:rPr>
          <w:b/>
          <w:u w:val="single"/>
          <w:lang w:val="fr-FR"/>
        </w:rPr>
        <w:t>Cartographie des mécanismes de gestions de conflits et des structures de jeunes</w:t>
      </w:r>
    </w:p>
    <w:p w14:paraId="362F7373" w14:textId="77777777" w:rsidR="003B73E2" w:rsidRDefault="003B73E2" w:rsidP="00E36380">
      <w:pPr>
        <w:ind w:left="-360"/>
        <w:rPr>
          <w:b/>
          <w:u w:val="single"/>
          <w:lang w:val="fr-FR"/>
        </w:rPr>
      </w:pPr>
    </w:p>
    <w:tbl>
      <w:tblPr>
        <w:tblW w:w="990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440"/>
        <w:gridCol w:w="1710"/>
        <w:gridCol w:w="3510"/>
      </w:tblGrid>
      <w:tr w:rsidR="00655D6A" w:rsidRPr="00017DDC" w14:paraId="4B0360F7" w14:textId="77777777" w:rsidTr="00C06BF8">
        <w:trPr>
          <w:tblHeader/>
        </w:trPr>
        <w:tc>
          <w:tcPr>
            <w:tcW w:w="1890" w:type="dxa"/>
            <w:shd w:val="clear" w:color="auto" w:fill="EEECE1"/>
          </w:tcPr>
          <w:p w14:paraId="0D89E5C8" w14:textId="4F839D03" w:rsidR="00655D6A" w:rsidRPr="00627A1C" w:rsidRDefault="00655D6A" w:rsidP="00655D6A">
            <w:pPr>
              <w:jc w:val="center"/>
              <w:rPr>
                <w:b/>
                <w:lang w:val="en-US" w:eastAsia="en-US"/>
              </w:rPr>
            </w:pPr>
            <w:r w:rsidRPr="005F23DE">
              <w:rPr>
                <w:b/>
                <w:lang w:val="en-US" w:eastAsia="en-US"/>
              </w:rPr>
              <w:t>Indicateurs</w:t>
            </w:r>
            <w:r>
              <w:rPr>
                <w:b/>
                <w:lang w:val="en-US" w:eastAsia="en-US"/>
              </w:rPr>
              <w:t xml:space="preserve"> de produit</w:t>
            </w:r>
          </w:p>
        </w:tc>
        <w:tc>
          <w:tcPr>
            <w:tcW w:w="1350" w:type="dxa"/>
            <w:shd w:val="clear" w:color="auto" w:fill="EEECE1"/>
          </w:tcPr>
          <w:p w14:paraId="19DA8E3E" w14:textId="0E2F7BC8" w:rsidR="00655D6A" w:rsidRPr="00655D6A" w:rsidRDefault="00655D6A" w:rsidP="00655D6A">
            <w:pPr>
              <w:jc w:val="center"/>
              <w:rPr>
                <w:rFonts w:asciiTheme="majorBidi" w:hAnsiTheme="majorBidi" w:cstheme="majorBidi"/>
                <w:b/>
                <w:color w:val="000000"/>
                <w:sz w:val="22"/>
                <w:szCs w:val="22"/>
              </w:rPr>
            </w:pPr>
            <w:r w:rsidRPr="00655D6A">
              <w:rPr>
                <w:rFonts w:asciiTheme="majorBidi" w:hAnsiTheme="majorBidi" w:cstheme="majorBidi"/>
                <w:b/>
                <w:color w:val="000000"/>
                <w:sz w:val="22"/>
                <w:szCs w:val="22"/>
              </w:rPr>
              <w:t>Indicateur de base</w:t>
            </w:r>
          </w:p>
        </w:tc>
        <w:tc>
          <w:tcPr>
            <w:tcW w:w="1440" w:type="dxa"/>
            <w:shd w:val="clear" w:color="auto" w:fill="EEECE1"/>
          </w:tcPr>
          <w:p w14:paraId="708F9499" w14:textId="0B6EFE5A" w:rsidR="00655D6A" w:rsidRPr="00653559" w:rsidRDefault="00655D6A" w:rsidP="00655D6A">
            <w:pPr>
              <w:jc w:val="center"/>
              <w:rPr>
                <w:b/>
                <w:lang w:val="fr-FR" w:eastAsia="en-US"/>
              </w:rPr>
            </w:pPr>
            <w:r w:rsidRPr="00655D6A">
              <w:rPr>
                <w:rFonts w:asciiTheme="majorBidi" w:hAnsiTheme="majorBidi" w:cstheme="majorBidi"/>
                <w:b/>
                <w:sz w:val="22"/>
                <w:szCs w:val="22"/>
                <w:lang w:val="fr-FR" w:eastAsia="en-US"/>
              </w:rPr>
              <w:t>Cible de fin de projet</w:t>
            </w:r>
          </w:p>
        </w:tc>
        <w:tc>
          <w:tcPr>
            <w:tcW w:w="1710" w:type="dxa"/>
          </w:tcPr>
          <w:p w14:paraId="4F4494A3" w14:textId="423A607D" w:rsidR="00655D6A" w:rsidRPr="00627A1C" w:rsidRDefault="00655D6A" w:rsidP="00655D6A">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510" w:type="dxa"/>
          </w:tcPr>
          <w:p w14:paraId="15071027" w14:textId="5C29C387" w:rsidR="00655D6A" w:rsidRPr="00653559" w:rsidRDefault="00655D6A" w:rsidP="00655D6A">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3B0917" w:rsidRPr="00627A1C" w14:paraId="1B57927C" w14:textId="77777777" w:rsidTr="00C06BF8">
        <w:trPr>
          <w:trHeight w:val="548"/>
        </w:trPr>
        <w:tc>
          <w:tcPr>
            <w:tcW w:w="1890" w:type="dxa"/>
            <w:shd w:val="clear" w:color="auto" w:fill="EEECE1"/>
          </w:tcPr>
          <w:p w14:paraId="09E1720F" w14:textId="77777777" w:rsidR="003B0917" w:rsidRPr="008865FC" w:rsidRDefault="003B0917" w:rsidP="003B0917">
            <w:pPr>
              <w:rPr>
                <w:sz w:val="22"/>
                <w:lang w:val="fr-FR"/>
              </w:rPr>
            </w:pPr>
            <w:r w:rsidRPr="008865FC">
              <w:rPr>
                <w:sz w:val="22"/>
                <w:lang w:val="fr-FR"/>
              </w:rPr>
              <w:t>Indicateur 1.1.1</w:t>
            </w:r>
          </w:p>
          <w:p w14:paraId="64C2B0A9" w14:textId="28E163F8" w:rsidR="003B0917" w:rsidRPr="003B0917" w:rsidRDefault="003B0917" w:rsidP="003B0917">
            <w:pPr>
              <w:jc w:val="both"/>
              <w:rPr>
                <w:lang w:val="fr-FR" w:eastAsia="en-US"/>
              </w:rPr>
            </w:pPr>
            <w:r w:rsidRPr="008865FC">
              <w:rPr>
                <w:i/>
                <w:sz w:val="22"/>
                <w:lang w:val="fr-FR"/>
              </w:rPr>
              <w:t>Nombre de structures de concertations et de systèmes traditionnels de médiation existant identifiés dans les 3 provinces.</w:t>
            </w:r>
          </w:p>
        </w:tc>
        <w:tc>
          <w:tcPr>
            <w:tcW w:w="1350" w:type="dxa"/>
            <w:shd w:val="clear" w:color="auto" w:fill="EEECE1"/>
          </w:tcPr>
          <w:p w14:paraId="1C002C39" w14:textId="440F5DAE" w:rsidR="003B0917" w:rsidRPr="00627A1C" w:rsidRDefault="003B0917" w:rsidP="003B0917">
            <w:pPr>
              <w:rPr>
                <w:lang w:val="en-US" w:eastAsia="en-US"/>
              </w:rPr>
            </w:pPr>
            <w:r w:rsidRPr="008865FC">
              <w:rPr>
                <w:i/>
                <w:sz w:val="22"/>
                <w:lang w:val="fr-FR"/>
              </w:rPr>
              <w:t>0</w:t>
            </w:r>
          </w:p>
        </w:tc>
        <w:tc>
          <w:tcPr>
            <w:tcW w:w="1440" w:type="dxa"/>
            <w:shd w:val="clear" w:color="auto" w:fill="EEECE1"/>
          </w:tcPr>
          <w:p w14:paraId="4DAD3E9A" w14:textId="67E39BDF" w:rsidR="003B0917" w:rsidRPr="00627A1C" w:rsidRDefault="003B0917" w:rsidP="003B0917">
            <w:r w:rsidRPr="008865FC">
              <w:rPr>
                <w:i/>
                <w:sz w:val="22"/>
                <w:lang w:val="fr-FR"/>
              </w:rPr>
              <w:t>Au moins 3</w:t>
            </w:r>
          </w:p>
        </w:tc>
        <w:tc>
          <w:tcPr>
            <w:tcW w:w="1710" w:type="dxa"/>
          </w:tcPr>
          <w:p w14:paraId="0A47871F" w14:textId="7D05BFE4" w:rsidR="003B0917" w:rsidRPr="00627A1C" w:rsidRDefault="003B0917" w:rsidP="003B0917">
            <w:r>
              <w:rPr>
                <w:i/>
                <w:sz w:val="22"/>
                <w:lang w:val="fr-FR"/>
              </w:rPr>
              <w:t>15</w:t>
            </w:r>
          </w:p>
        </w:tc>
        <w:tc>
          <w:tcPr>
            <w:tcW w:w="3510" w:type="dxa"/>
          </w:tcPr>
          <w:p w14:paraId="75175653"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0917" w:rsidRPr="00627A1C" w14:paraId="4FBD08A2" w14:textId="77777777" w:rsidTr="00C06BF8">
        <w:trPr>
          <w:trHeight w:val="548"/>
        </w:trPr>
        <w:tc>
          <w:tcPr>
            <w:tcW w:w="1890" w:type="dxa"/>
            <w:shd w:val="clear" w:color="auto" w:fill="EEECE1"/>
          </w:tcPr>
          <w:p w14:paraId="1A1539E9" w14:textId="77777777" w:rsidR="003B0917" w:rsidRPr="008865FC" w:rsidRDefault="003B0917" w:rsidP="003B0917">
            <w:pPr>
              <w:rPr>
                <w:sz w:val="22"/>
                <w:lang w:val="fr-FR"/>
              </w:rPr>
            </w:pPr>
            <w:r w:rsidRPr="008865FC">
              <w:rPr>
                <w:sz w:val="22"/>
                <w:lang w:val="fr-FR"/>
              </w:rPr>
              <w:t>Indicateur 1.1.2 a</w:t>
            </w:r>
          </w:p>
          <w:p w14:paraId="27FBA1DE" w14:textId="3B5B6E9F" w:rsidR="003B0917" w:rsidRPr="003B0917" w:rsidRDefault="003B0917" w:rsidP="003B0917">
            <w:pPr>
              <w:jc w:val="both"/>
              <w:rPr>
                <w:lang w:val="fr-FR" w:eastAsia="en-US"/>
              </w:rPr>
            </w:pPr>
            <w:r w:rsidRPr="008865FC">
              <w:rPr>
                <w:i/>
                <w:sz w:val="22"/>
                <w:lang w:val="fr-FR"/>
              </w:rPr>
              <w:t>Une liste des causes de conflits et motivations liées à la migration vers le nord est établie</w:t>
            </w:r>
          </w:p>
        </w:tc>
        <w:tc>
          <w:tcPr>
            <w:tcW w:w="1350" w:type="dxa"/>
            <w:shd w:val="clear" w:color="auto" w:fill="EEECE1"/>
          </w:tcPr>
          <w:p w14:paraId="7B7D99D6" w14:textId="12F98117" w:rsidR="003B0917" w:rsidRPr="00627A1C" w:rsidRDefault="003B0917" w:rsidP="003B0917">
            <w:r w:rsidRPr="008865FC">
              <w:rPr>
                <w:i/>
                <w:sz w:val="22"/>
                <w:lang w:val="fr-FR"/>
              </w:rPr>
              <w:t>0</w:t>
            </w:r>
          </w:p>
        </w:tc>
        <w:tc>
          <w:tcPr>
            <w:tcW w:w="1440" w:type="dxa"/>
            <w:shd w:val="clear" w:color="auto" w:fill="EEECE1"/>
          </w:tcPr>
          <w:p w14:paraId="1C839EEE" w14:textId="3049646E" w:rsidR="003B0917" w:rsidRPr="00627A1C" w:rsidRDefault="003B0917" w:rsidP="003B0917">
            <w:r w:rsidRPr="008865FC">
              <w:rPr>
                <w:i/>
                <w:sz w:val="22"/>
                <w:lang w:val="fr-FR"/>
              </w:rPr>
              <w:t>1</w:t>
            </w:r>
          </w:p>
        </w:tc>
        <w:tc>
          <w:tcPr>
            <w:tcW w:w="1710" w:type="dxa"/>
          </w:tcPr>
          <w:p w14:paraId="0074D16E" w14:textId="65F00571" w:rsidR="003B0917" w:rsidRPr="00627A1C" w:rsidRDefault="003B0917" w:rsidP="003B0917">
            <w:r w:rsidRPr="008865FC">
              <w:rPr>
                <w:i/>
                <w:sz w:val="22"/>
                <w:lang w:val="fr-FR"/>
              </w:rPr>
              <w:t>1</w:t>
            </w:r>
          </w:p>
        </w:tc>
        <w:tc>
          <w:tcPr>
            <w:tcW w:w="3510" w:type="dxa"/>
          </w:tcPr>
          <w:p w14:paraId="1C930895"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0917" w:rsidRPr="00627A1C" w14:paraId="6A125CB1" w14:textId="77777777" w:rsidTr="00C06BF8">
        <w:trPr>
          <w:trHeight w:val="548"/>
        </w:trPr>
        <w:tc>
          <w:tcPr>
            <w:tcW w:w="1890" w:type="dxa"/>
            <w:shd w:val="clear" w:color="auto" w:fill="EEECE1"/>
          </w:tcPr>
          <w:p w14:paraId="0121CEF6" w14:textId="77777777" w:rsidR="003B0917" w:rsidRPr="008865FC" w:rsidRDefault="003B0917" w:rsidP="003B0917">
            <w:pPr>
              <w:rPr>
                <w:sz w:val="22"/>
                <w:lang w:val="fr-FR"/>
              </w:rPr>
            </w:pPr>
            <w:r w:rsidRPr="008865FC">
              <w:rPr>
                <w:sz w:val="22"/>
                <w:lang w:val="fr-FR"/>
              </w:rPr>
              <w:t>Indicateur 1.1.2 b</w:t>
            </w:r>
          </w:p>
          <w:p w14:paraId="1B4E802B" w14:textId="090D76BB" w:rsidR="003B0917" w:rsidRPr="003B0917" w:rsidRDefault="003B0917" w:rsidP="003B0917">
            <w:pPr>
              <w:jc w:val="both"/>
              <w:rPr>
                <w:lang w:val="fr-FR" w:eastAsia="en-US"/>
              </w:rPr>
            </w:pPr>
            <w:r w:rsidRPr="008865FC">
              <w:rPr>
                <w:i/>
                <w:sz w:val="22"/>
                <w:lang w:val="fr-FR"/>
              </w:rPr>
              <w:t>Une liste de proposition de solutions assurant une migration sure et ordonnée est établie</w:t>
            </w:r>
          </w:p>
        </w:tc>
        <w:tc>
          <w:tcPr>
            <w:tcW w:w="1350" w:type="dxa"/>
            <w:shd w:val="clear" w:color="auto" w:fill="EEECE1"/>
          </w:tcPr>
          <w:p w14:paraId="2D97B3A2" w14:textId="1BBF80CB" w:rsidR="003B0917" w:rsidRPr="00627A1C" w:rsidRDefault="003B0917" w:rsidP="003B0917">
            <w:r w:rsidRPr="008865FC">
              <w:rPr>
                <w:i/>
                <w:sz w:val="22"/>
                <w:lang w:val="fr-FR"/>
              </w:rPr>
              <w:t>0</w:t>
            </w:r>
          </w:p>
        </w:tc>
        <w:tc>
          <w:tcPr>
            <w:tcW w:w="1440" w:type="dxa"/>
            <w:shd w:val="clear" w:color="auto" w:fill="EEECE1"/>
          </w:tcPr>
          <w:p w14:paraId="2FD328AA" w14:textId="0C12756D" w:rsidR="003B0917" w:rsidRPr="00627A1C" w:rsidRDefault="003B0917" w:rsidP="003B0917">
            <w:r w:rsidRPr="008865FC">
              <w:rPr>
                <w:i/>
                <w:sz w:val="22"/>
                <w:lang w:val="fr-FR"/>
              </w:rPr>
              <w:t>1</w:t>
            </w:r>
          </w:p>
        </w:tc>
        <w:tc>
          <w:tcPr>
            <w:tcW w:w="1710" w:type="dxa"/>
          </w:tcPr>
          <w:p w14:paraId="52CBE14A" w14:textId="5C030CE6" w:rsidR="003B0917" w:rsidRPr="00627A1C" w:rsidRDefault="003B0917" w:rsidP="003B0917">
            <w:r w:rsidRPr="008865FC">
              <w:rPr>
                <w:i/>
                <w:sz w:val="22"/>
                <w:lang w:val="fr-FR"/>
              </w:rPr>
              <w:t>1</w:t>
            </w:r>
          </w:p>
        </w:tc>
        <w:tc>
          <w:tcPr>
            <w:tcW w:w="3510" w:type="dxa"/>
          </w:tcPr>
          <w:p w14:paraId="728EC46C"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28F5440" w14:textId="77777777" w:rsidR="00E36380" w:rsidRDefault="00E36380" w:rsidP="00E36380">
      <w:pPr>
        <w:rPr>
          <w:b/>
          <w:u w:val="single"/>
          <w:lang w:val="fr-FR"/>
        </w:rPr>
      </w:pPr>
    </w:p>
    <w:p w14:paraId="7894673C" w14:textId="63EC6118" w:rsidR="00415060" w:rsidRPr="003B0917" w:rsidRDefault="00415060" w:rsidP="00E36380">
      <w:pPr>
        <w:ind w:left="-360"/>
        <w:rPr>
          <w:b/>
          <w:u w:val="single"/>
          <w:lang w:val="fr-FR"/>
        </w:rPr>
      </w:pPr>
      <w:r w:rsidRPr="003B0917">
        <w:rPr>
          <w:b/>
          <w:u w:val="single"/>
          <w:lang w:val="fr-FR"/>
        </w:rPr>
        <w:t xml:space="preserve">Produit 1.2 : </w:t>
      </w:r>
      <w:sdt>
        <w:sdtPr>
          <w:rPr>
            <w:b/>
            <w:u w:val="single"/>
            <w:lang w:val="fr-FR"/>
          </w:rPr>
          <w:id w:val="657590580"/>
          <w:placeholder>
            <w:docPart w:val="DefaultPlaceholder_-1854013440"/>
          </w:placeholder>
        </w:sdtPr>
        <w:sdtContent>
          <w:r w:rsidR="003B0917" w:rsidRPr="003B0917">
            <w:rPr>
              <w:b/>
              <w:u w:val="single"/>
              <w:lang w:val="fr-FR"/>
            </w:rPr>
            <w:t>Les cadres de concertation et de dialogue sont redynamisés et renforcés et les jeunes (hommes et femmes) sont davantage</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017DDC" w14:paraId="05F5C453" w14:textId="77777777" w:rsidTr="00D129A7">
        <w:trPr>
          <w:tblHeader/>
        </w:trPr>
        <w:tc>
          <w:tcPr>
            <w:tcW w:w="1980" w:type="dxa"/>
            <w:shd w:val="clear" w:color="auto" w:fill="EEECE1"/>
          </w:tcPr>
          <w:p w14:paraId="704959DC" w14:textId="31CD80E5"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05704FE9" w14:textId="33D6AACF"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40B64967" w14:textId="013CF8C9"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2C2AD141" w14:textId="5707D05F"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420" w:type="dxa"/>
          </w:tcPr>
          <w:p w14:paraId="01AA867B" w14:textId="450573F4"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3B0917" w:rsidRPr="00627A1C" w14:paraId="0B4630F2" w14:textId="77777777" w:rsidTr="00D129A7">
        <w:trPr>
          <w:trHeight w:val="548"/>
        </w:trPr>
        <w:tc>
          <w:tcPr>
            <w:tcW w:w="1980" w:type="dxa"/>
            <w:shd w:val="clear" w:color="auto" w:fill="EEECE1"/>
          </w:tcPr>
          <w:p w14:paraId="4EA2414B" w14:textId="77777777" w:rsidR="003B0917" w:rsidRPr="008865FC" w:rsidRDefault="003B0917" w:rsidP="003B0917">
            <w:pPr>
              <w:rPr>
                <w:i/>
                <w:sz w:val="22"/>
                <w:lang w:val="fr-FR"/>
              </w:rPr>
            </w:pPr>
            <w:bookmarkStart w:id="14" w:name="_Hlk78551634"/>
            <w:r w:rsidRPr="008865FC">
              <w:rPr>
                <w:sz w:val="22"/>
                <w:lang w:val="fr-FR"/>
              </w:rPr>
              <w:t>Indicateur 1.2 b </w:t>
            </w:r>
            <w:bookmarkEnd w:id="14"/>
            <w:r w:rsidRPr="008865FC">
              <w:rPr>
                <w:sz w:val="22"/>
                <w:lang w:val="fr-FR"/>
              </w:rPr>
              <w:t>:</w:t>
            </w:r>
            <w:r w:rsidRPr="008865FC">
              <w:rPr>
                <w:i/>
                <w:sz w:val="22"/>
                <w:lang w:val="fr-FR"/>
              </w:rPr>
              <w:t xml:space="preserve"> </w:t>
            </w:r>
            <w:bookmarkStart w:id="15" w:name="_Hlk78551620"/>
            <w:r w:rsidRPr="008865FC">
              <w:rPr>
                <w:i/>
                <w:sz w:val="22"/>
                <w:lang w:val="fr-FR"/>
              </w:rPr>
              <w:t>Niveau d’implication des jeunes (homme et femmes 15 – 35 ans) dans les mécanismes de prise de décision communautaire.</w:t>
            </w:r>
            <w:bookmarkEnd w:id="15"/>
          </w:p>
          <w:p w14:paraId="0AA4FE56" w14:textId="31100526" w:rsidR="003B0917" w:rsidRPr="003B0917" w:rsidRDefault="003B0917" w:rsidP="003B0917">
            <w:pPr>
              <w:jc w:val="both"/>
              <w:rPr>
                <w:lang w:val="fr-FR" w:eastAsia="en-US"/>
              </w:rPr>
            </w:pPr>
          </w:p>
        </w:tc>
        <w:tc>
          <w:tcPr>
            <w:tcW w:w="1260" w:type="dxa"/>
            <w:shd w:val="clear" w:color="auto" w:fill="EEECE1"/>
          </w:tcPr>
          <w:p w14:paraId="76BDF0A5" w14:textId="0F6B2156" w:rsidR="003B0917" w:rsidRPr="00627A1C" w:rsidRDefault="003B0917" w:rsidP="003B0917">
            <w:pPr>
              <w:rPr>
                <w:lang w:val="en-US" w:eastAsia="en-US"/>
              </w:rPr>
            </w:pPr>
            <w:r w:rsidRPr="008865FC">
              <w:rPr>
                <w:bCs/>
                <w:i/>
                <w:iCs/>
                <w:sz w:val="22"/>
                <w:szCs w:val="22"/>
                <w:lang w:val="fr-FR" w:eastAsia="en-US"/>
              </w:rPr>
              <w:t>30% (Faya : 37 % ; Ati : 17% ; Moussoro : 31%)</w:t>
            </w:r>
          </w:p>
        </w:tc>
        <w:tc>
          <w:tcPr>
            <w:tcW w:w="1440" w:type="dxa"/>
            <w:shd w:val="clear" w:color="auto" w:fill="EEECE1"/>
          </w:tcPr>
          <w:p w14:paraId="6FC5EE1D" w14:textId="11F542B9" w:rsidR="003B0917" w:rsidRPr="00627A1C" w:rsidRDefault="003B0917" w:rsidP="003B0917">
            <w:r w:rsidRPr="008865FC">
              <w:rPr>
                <w:i/>
                <w:sz w:val="22"/>
                <w:lang w:val="fr-FR"/>
              </w:rPr>
              <w:t>30%</w:t>
            </w:r>
          </w:p>
        </w:tc>
        <w:tc>
          <w:tcPr>
            <w:tcW w:w="1620" w:type="dxa"/>
          </w:tcPr>
          <w:p w14:paraId="379C7F5F" w14:textId="77777777" w:rsidR="00505E96" w:rsidRPr="00943BD9" w:rsidRDefault="00505E96" w:rsidP="00943BD9">
            <w:pPr>
              <w:rPr>
                <w:bCs/>
                <w:i/>
                <w:iCs/>
                <w:sz w:val="22"/>
                <w:szCs w:val="22"/>
                <w:lang w:val="fr-FR" w:eastAsia="en-US"/>
              </w:rPr>
            </w:pPr>
            <w:r w:rsidRPr="00943BD9">
              <w:rPr>
                <w:bCs/>
                <w:i/>
                <w:iCs/>
                <w:sz w:val="22"/>
                <w:szCs w:val="22"/>
                <w:lang w:val="fr-FR" w:eastAsia="en-US"/>
              </w:rPr>
              <w:t>Projet : 33%</w:t>
            </w:r>
          </w:p>
          <w:p w14:paraId="09CF37EE" w14:textId="77777777" w:rsidR="00505E96" w:rsidRDefault="00505E96" w:rsidP="00505E96">
            <w:pPr>
              <w:rPr>
                <w:bCs/>
                <w:i/>
                <w:iCs/>
                <w:sz w:val="22"/>
                <w:szCs w:val="22"/>
                <w:lang w:val="fr-FR" w:eastAsia="en-US"/>
              </w:rPr>
            </w:pPr>
          </w:p>
          <w:p w14:paraId="174CB843" w14:textId="14167C76" w:rsidR="003B0917" w:rsidRPr="00627A1C" w:rsidRDefault="00505E96" w:rsidP="00505E96">
            <w:r w:rsidRPr="00700CC1">
              <w:rPr>
                <w:bCs/>
                <w:i/>
                <w:iCs/>
                <w:sz w:val="22"/>
                <w:szCs w:val="22"/>
                <w:lang w:val="fr-FR" w:eastAsia="en-US"/>
              </w:rPr>
              <w:t>(Faya : 48 % ; Ati : 24% ; Moussoro : 74%)</w:t>
            </w:r>
          </w:p>
        </w:tc>
        <w:tc>
          <w:tcPr>
            <w:tcW w:w="3420" w:type="dxa"/>
          </w:tcPr>
          <w:p w14:paraId="7545A134"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0917" w:rsidRPr="00627A1C" w14:paraId="37342651" w14:textId="77777777" w:rsidTr="00D129A7">
        <w:trPr>
          <w:trHeight w:val="548"/>
        </w:trPr>
        <w:tc>
          <w:tcPr>
            <w:tcW w:w="1980" w:type="dxa"/>
            <w:shd w:val="clear" w:color="auto" w:fill="EEECE1"/>
          </w:tcPr>
          <w:p w14:paraId="3AE8C610" w14:textId="77777777" w:rsidR="003B0917" w:rsidRPr="008865FC" w:rsidRDefault="003B0917" w:rsidP="003B0917">
            <w:pPr>
              <w:rPr>
                <w:sz w:val="22"/>
                <w:lang w:val="fr-FR"/>
              </w:rPr>
            </w:pPr>
            <w:r w:rsidRPr="008865FC">
              <w:rPr>
                <w:sz w:val="22"/>
                <w:lang w:val="fr-FR"/>
              </w:rPr>
              <w:t>Indicateur 1.2.1.</w:t>
            </w:r>
          </w:p>
          <w:p w14:paraId="0F0326D6" w14:textId="77777777" w:rsidR="003B0917" w:rsidRPr="008865FC" w:rsidRDefault="003B0917" w:rsidP="003B0917">
            <w:pPr>
              <w:rPr>
                <w:i/>
                <w:sz w:val="22"/>
                <w:lang w:val="fr-FR"/>
              </w:rPr>
            </w:pPr>
            <w:r w:rsidRPr="008865FC">
              <w:rPr>
                <w:i/>
                <w:sz w:val="22"/>
                <w:lang w:val="fr-FR"/>
              </w:rPr>
              <w:t xml:space="preserve">Trois clubs de jeunes fonctionnels (un dans chaque province) </w:t>
            </w:r>
          </w:p>
          <w:p w14:paraId="3A2CCF3F" w14:textId="6A72385A" w:rsidR="003B0917" w:rsidRPr="003B0917" w:rsidRDefault="003B0917" w:rsidP="003B0917">
            <w:pPr>
              <w:jc w:val="both"/>
              <w:rPr>
                <w:lang w:val="fr-FR" w:eastAsia="en-US"/>
              </w:rPr>
            </w:pPr>
          </w:p>
        </w:tc>
        <w:tc>
          <w:tcPr>
            <w:tcW w:w="1260" w:type="dxa"/>
            <w:shd w:val="clear" w:color="auto" w:fill="EEECE1"/>
          </w:tcPr>
          <w:p w14:paraId="64176932" w14:textId="17990BF3" w:rsidR="003B0917" w:rsidRPr="00627A1C" w:rsidRDefault="003B0917" w:rsidP="003B0917">
            <w:r w:rsidRPr="008865FC">
              <w:rPr>
                <w:i/>
                <w:sz w:val="22"/>
                <w:lang w:val="fr-FR"/>
              </w:rPr>
              <w:t>0</w:t>
            </w:r>
          </w:p>
        </w:tc>
        <w:tc>
          <w:tcPr>
            <w:tcW w:w="1440" w:type="dxa"/>
            <w:shd w:val="clear" w:color="auto" w:fill="EEECE1"/>
          </w:tcPr>
          <w:p w14:paraId="712B7DAD" w14:textId="7E7E3675" w:rsidR="003B0917" w:rsidRPr="00627A1C" w:rsidRDefault="003B0917" w:rsidP="003B0917">
            <w:r w:rsidRPr="008865FC">
              <w:rPr>
                <w:i/>
                <w:sz w:val="22"/>
                <w:lang w:val="fr-FR"/>
              </w:rPr>
              <w:t>3</w:t>
            </w:r>
          </w:p>
        </w:tc>
        <w:tc>
          <w:tcPr>
            <w:tcW w:w="1620" w:type="dxa"/>
          </w:tcPr>
          <w:p w14:paraId="2C813FDF" w14:textId="5459D045" w:rsidR="003B0917" w:rsidRPr="00627A1C" w:rsidRDefault="003B0917" w:rsidP="003B0917">
            <w:r w:rsidRPr="008865FC">
              <w:rPr>
                <w:i/>
                <w:sz w:val="22"/>
                <w:lang w:val="fr-FR"/>
              </w:rPr>
              <w:t>3</w:t>
            </w:r>
          </w:p>
        </w:tc>
        <w:tc>
          <w:tcPr>
            <w:tcW w:w="3420" w:type="dxa"/>
          </w:tcPr>
          <w:p w14:paraId="757C28BF"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3B0917" w:rsidRPr="00627A1C" w14:paraId="718082B4" w14:textId="77777777" w:rsidTr="00D129A7">
        <w:trPr>
          <w:trHeight w:val="548"/>
        </w:trPr>
        <w:tc>
          <w:tcPr>
            <w:tcW w:w="1980" w:type="dxa"/>
            <w:shd w:val="clear" w:color="auto" w:fill="EEECE1"/>
          </w:tcPr>
          <w:p w14:paraId="439CDF93" w14:textId="77777777" w:rsidR="003B0917" w:rsidRPr="008865FC" w:rsidRDefault="003B0917" w:rsidP="003B0917">
            <w:pPr>
              <w:rPr>
                <w:sz w:val="22"/>
                <w:lang w:val="fr-FR"/>
              </w:rPr>
            </w:pPr>
            <w:r w:rsidRPr="008865FC">
              <w:rPr>
                <w:sz w:val="22"/>
                <w:lang w:val="fr-FR"/>
              </w:rPr>
              <w:t>Indicateur 1.2.2</w:t>
            </w:r>
          </w:p>
          <w:p w14:paraId="7439DCF8" w14:textId="77777777" w:rsidR="003B0917" w:rsidRPr="008865FC" w:rsidRDefault="003B0917" w:rsidP="003B0917">
            <w:pPr>
              <w:rPr>
                <w:i/>
                <w:sz w:val="22"/>
                <w:lang w:val="fr-FR"/>
              </w:rPr>
            </w:pPr>
            <w:r w:rsidRPr="008865FC">
              <w:rPr>
                <w:i/>
                <w:sz w:val="22"/>
                <w:lang w:val="fr-FR"/>
              </w:rPr>
              <w:t>Nombre des membres des structures communautaires et des jeunes formés.</w:t>
            </w:r>
          </w:p>
          <w:p w14:paraId="5903D508" w14:textId="4AFC1420" w:rsidR="003B0917" w:rsidRPr="003B0917" w:rsidRDefault="003B0917" w:rsidP="003B0917">
            <w:pPr>
              <w:jc w:val="both"/>
              <w:rPr>
                <w:lang w:val="fr-FR" w:eastAsia="en-US"/>
              </w:rPr>
            </w:pPr>
          </w:p>
        </w:tc>
        <w:tc>
          <w:tcPr>
            <w:tcW w:w="1260" w:type="dxa"/>
            <w:shd w:val="clear" w:color="auto" w:fill="EEECE1"/>
          </w:tcPr>
          <w:p w14:paraId="031079E3" w14:textId="0C5E683D" w:rsidR="003B0917" w:rsidRPr="00627A1C" w:rsidRDefault="003B0917" w:rsidP="003B0917">
            <w:r w:rsidRPr="008865FC">
              <w:rPr>
                <w:i/>
                <w:sz w:val="22"/>
                <w:lang w:val="fr-FR"/>
              </w:rPr>
              <w:t>0</w:t>
            </w:r>
          </w:p>
        </w:tc>
        <w:tc>
          <w:tcPr>
            <w:tcW w:w="1440" w:type="dxa"/>
            <w:shd w:val="clear" w:color="auto" w:fill="EEECE1"/>
          </w:tcPr>
          <w:p w14:paraId="2A20B51C" w14:textId="30844649" w:rsidR="003B0917" w:rsidRPr="00627A1C" w:rsidRDefault="003B0917" w:rsidP="003B0917">
            <w:r w:rsidRPr="008865FC">
              <w:rPr>
                <w:i/>
                <w:sz w:val="22"/>
                <w:lang w:val="fr-FR"/>
              </w:rPr>
              <w:t>150</w:t>
            </w:r>
          </w:p>
        </w:tc>
        <w:tc>
          <w:tcPr>
            <w:tcW w:w="1620" w:type="dxa"/>
          </w:tcPr>
          <w:p w14:paraId="43D0BD21" w14:textId="1EA20101" w:rsidR="003B0917" w:rsidRPr="00627A1C" w:rsidRDefault="003B0917" w:rsidP="003B0917">
            <w:r w:rsidRPr="008865FC">
              <w:rPr>
                <w:bCs/>
                <w:i/>
                <w:iCs/>
                <w:sz w:val="22"/>
                <w:szCs w:val="22"/>
                <w:lang w:val="fr-FR" w:eastAsia="en-US"/>
              </w:rPr>
              <w:t>209 (70 femmes/ 33%)</w:t>
            </w:r>
          </w:p>
        </w:tc>
        <w:tc>
          <w:tcPr>
            <w:tcW w:w="3420" w:type="dxa"/>
          </w:tcPr>
          <w:p w14:paraId="39F4702F" w14:textId="77777777" w:rsidR="003B0917" w:rsidRPr="00627A1C" w:rsidRDefault="003B0917" w:rsidP="003B091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6A23261B" w14:textId="77777777" w:rsidR="00415060" w:rsidRDefault="00415060" w:rsidP="00415060">
      <w:pPr>
        <w:ind w:left="-720"/>
        <w:rPr>
          <w:b/>
          <w:u w:val="single"/>
          <w:lang w:val="fr-FR"/>
        </w:rPr>
      </w:pPr>
    </w:p>
    <w:p w14:paraId="03604A40" w14:textId="4FD01D05" w:rsidR="00415060" w:rsidRPr="00680FE8" w:rsidRDefault="00415060" w:rsidP="00E36380">
      <w:pPr>
        <w:ind w:left="-720" w:firstLine="720"/>
        <w:rPr>
          <w:b/>
          <w:u w:val="single"/>
          <w:lang w:val="fr-FR"/>
        </w:rPr>
      </w:pPr>
      <w:r w:rsidRPr="00680FE8">
        <w:rPr>
          <w:b/>
          <w:u w:val="single"/>
          <w:lang w:val="fr-FR"/>
        </w:rPr>
        <w:t xml:space="preserve">Produit 1.3: </w:t>
      </w:r>
      <w:sdt>
        <w:sdtPr>
          <w:rPr>
            <w:b/>
            <w:u w:val="single"/>
            <w:lang w:val="fr-FR"/>
          </w:rPr>
          <w:id w:val="733733526"/>
          <w:placeholder>
            <w:docPart w:val="DefaultPlaceholder_-1854013440"/>
          </w:placeholder>
        </w:sdtPr>
        <w:sdtContent>
          <w:r w:rsidR="00680FE8" w:rsidRPr="00680FE8">
            <w:rPr>
              <w:b/>
              <w:i/>
              <w:u w:val="single"/>
              <w:lang w:val="fr-FR"/>
            </w:rPr>
            <w:t>Les données socioéconomiques des jeunes dans les 3 provinces sont disponibles</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017DDC" w14:paraId="7D2E176D" w14:textId="77777777" w:rsidTr="00D129A7">
        <w:trPr>
          <w:tblHeader/>
        </w:trPr>
        <w:tc>
          <w:tcPr>
            <w:tcW w:w="1980" w:type="dxa"/>
            <w:shd w:val="clear" w:color="auto" w:fill="EEECE1"/>
          </w:tcPr>
          <w:p w14:paraId="200D3040" w14:textId="6B1ABFE8"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79E56DC5" w14:textId="7C41277B"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71B124C3" w14:textId="60A9F92D"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33DC32F8" w14:textId="077B2908"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420" w:type="dxa"/>
          </w:tcPr>
          <w:p w14:paraId="219C1DC0" w14:textId="60BA9D80"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680FE8" w:rsidRPr="00627A1C" w14:paraId="01C4658D" w14:textId="77777777" w:rsidTr="00D129A7">
        <w:trPr>
          <w:trHeight w:val="548"/>
        </w:trPr>
        <w:tc>
          <w:tcPr>
            <w:tcW w:w="1980" w:type="dxa"/>
            <w:shd w:val="clear" w:color="auto" w:fill="EEECE1"/>
          </w:tcPr>
          <w:p w14:paraId="49B62D8C" w14:textId="516B57FF" w:rsidR="00680FE8" w:rsidRPr="00680FE8" w:rsidRDefault="00680FE8" w:rsidP="00680FE8">
            <w:pPr>
              <w:jc w:val="both"/>
              <w:rPr>
                <w:lang w:val="fr-FR" w:eastAsia="en-US"/>
              </w:rPr>
            </w:pPr>
            <w:r w:rsidRPr="008865FC">
              <w:rPr>
                <w:sz w:val="22"/>
                <w:lang w:val="fr-FR"/>
              </w:rPr>
              <w:t>Indicateur 1.3 :</w:t>
            </w:r>
            <w:r w:rsidRPr="008865FC">
              <w:rPr>
                <w:i/>
                <w:sz w:val="22"/>
                <w:lang w:val="fr-FR"/>
              </w:rPr>
              <w:t xml:space="preserve"> Tableau de données socioéconomiques des jeunes (hommes et femmes 15-35 ans) est établi.</w:t>
            </w:r>
          </w:p>
        </w:tc>
        <w:tc>
          <w:tcPr>
            <w:tcW w:w="1260" w:type="dxa"/>
            <w:shd w:val="clear" w:color="auto" w:fill="EEECE1"/>
          </w:tcPr>
          <w:p w14:paraId="6CFE200F" w14:textId="2951592E" w:rsidR="00680FE8" w:rsidRPr="00627A1C" w:rsidRDefault="00680FE8" w:rsidP="00680FE8">
            <w:pPr>
              <w:rPr>
                <w:lang w:val="en-US" w:eastAsia="en-US"/>
              </w:rPr>
            </w:pPr>
            <w:r w:rsidRPr="008865FC">
              <w:rPr>
                <w:i/>
                <w:sz w:val="22"/>
                <w:lang w:val="fr-FR"/>
              </w:rPr>
              <w:t>0</w:t>
            </w:r>
          </w:p>
        </w:tc>
        <w:tc>
          <w:tcPr>
            <w:tcW w:w="1440" w:type="dxa"/>
            <w:shd w:val="clear" w:color="auto" w:fill="EEECE1"/>
          </w:tcPr>
          <w:p w14:paraId="6C20D53C" w14:textId="4391F6DD" w:rsidR="00680FE8" w:rsidRPr="00627A1C" w:rsidRDefault="00680FE8" w:rsidP="00680FE8">
            <w:r w:rsidRPr="008865FC">
              <w:rPr>
                <w:i/>
                <w:sz w:val="22"/>
                <w:lang w:val="fr-FR"/>
              </w:rPr>
              <w:t>1</w:t>
            </w:r>
          </w:p>
        </w:tc>
        <w:tc>
          <w:tcPr>
            <w:tcW w:w="1620" w:type="dxa"/>
          </w:tcPr>
          <w:p w14:paraId="42A14D51" w14:textId="4E952B37" w:rsidR="00680FE8" w:rsidRPr="00627A1C" w:rsidRDefault="00680FE8" w:rsidP="00680FE8">
            <w:r w:rsidRPr="008865FC">
              <w:rPr>
                <w:bCs/>
                <w:i/>
                <w:iCs/>
                <w:sz w:val="22"/>
                <w:szCs w:val="22"/>
                <w:lang w:val="fr-FR"/>
              </w:rPr>
              <w:t>1</w:t>
            </w:r>
          </w:p>
        </w:tc>
        <w:tc>
          <w:tcPr>
            <w:tcW w:w="3420" w:type="dxa"/>
          </w:tcPr>
          <w:p w14:paraId="411FF345" w14:textId="77777777" w:rsidR="00680FE8" w:rsidRPr="00627A1C" w:rsidRDefault="00680FE8" w:rsidP="00680F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0FE8" w:rsidRPr="00627A1C" w14:paraId="58F0638F" w14:textId="77777777" w:rsidTr="00D129A7">
        <w:trPr>
          <w:trHeight w:val="548"/>
        </w:trPr>
        <w:tc>
          <w:tcPr>
            <w:tcW w:w="1980" w:type="dxa"/>
            <w:shd w:val="clear" w:color="auto" w:fill="EEECE1"/>
          </w:tcPr>
          <w:p w14:paraId="281797F0" w14:textId="77777777" w:rsidR="00680FE8" w:rsidRPr="008865FC" w:rsidRDefault="00680FE8" w:rsidP="00680FE8">
            <w:pPr>
              <w:rPr>
                <w:sz w:val="22"/>
                <w:lang w:val="fr-FR"/>
              </w:rPr>
            </w:pPr>
            <w:r w:rsidRPr="008865FC">
              <w:rPr>
                <w:sz w:val="22"/>
                <w:lang w:val="fr-FR"/>
              </w:rPr>
              <w:t>Indicateur 1.3.1</w:t>
            </w:r>
          </w:p>
          <w:p w14:paraId="3A51A2D2" w14:textId="2C2C8D28" w:rsidR="00680FE8" w:rsidRPr="00680FE8" w:rsidRDefault="00680FE8" w:rsidP="00680FE8">
            <w:pPr>
              <w:jc w:val="both"/>
              <w:rPr>
                <w:lang w:val="fr-FR" w:eastAsia="en-US"/>
              </w:rPr>
            </w:pPr>
            <w:r w:rsidRPr="008865FC">
              <w:rPr>
                <w:i/>
                <w:sz w:val="22"/>
                <w:lang w:val="fr-FR"/>
              </w:rPr>
              <w:t>Un rapport des profils communautaires est disponible.</w:t>
            </w:r>
          </w:p>
        </w:tc>
        <w:tc>
          <w:tcPr>
            <w:tcW w:w="1260" w:type="dxa"/>
            <w:shd w:val="clear" w:color="auto" w:fill="EEECE1"/>
          </w:tcPr>
          <w:p w14:paraId="68E02874" w14:textId="02CF5E6C" w:rsidR="00680FE8" w:rsidRPr="00627A1C" w:rsidRDefault="00680FE8" w:rsidP="00680FE8">
            <w:r w:rsidRPr="008865FC">
              <w:rPr>
                <w:i/>
                <w:sz w:val="22"/>
                <w:lang w:val="fr-FR"/>
              </w:rPr>
              <w:t>0</w:t>
            </w:r>
          </w:p>
        </w:tc>
        <w:tc>
          <w:tcPr>
            <w:tcW w:w="1440" w:type="dxa"/>
            <w:shd w:val="clear" w:color="auto" w:fill="EEECE1"/>
          </w:tcPr>
          <w:p w14:paraId="7A7CE5FE" w14:textId="2B88F564" w:rsidR="00680FE8" w:rsidRPr="00627A1C" w:rsidRDefault="00680FE8" w:rsidP="00680FE8">
            <w:r w:rsidRPr="008865FC">
              <w:rPr>
                <w:i/>
                <w:sz w:val="22"/>
                <w:lang w:val="fr-FR"/>
              </w:rPr>
              <w:t>1</w:t>
            </w:r>
          </w:p>
        </w:tc>
        <w:tc>
          <w:tcPr>
            <w:tcW w:w="1620" w:type="dxa"/>
          </w:tcPr>
          <w:p w14:paraId="24904B25" w14:textId="7E426F42" w:rsidR="00680FE8" w:rsidRPr="00627A1C" w:rsidRDefault="00680FE8" w:rsidP="00680FE8">
            <w:r w:rsidRPr="008865FC">
              <w:rPr>
                <w:i/>
                <w:sz w:val="22"/>
                <w:lang w:val="fr-FR"/>
              </w:rPr>
              <w:t>1</w:t>
            </w:r>
          </w:p>
        </w:tc>
        <w:tc>
          <w:tcPr>
            <w:tcW w:w="3420" w:type="dxa"/>
          </w:tcPr>
          <w:p w14:paraId="4E9F864F" w14:textId="77777777" w:rsidR="00680FE8" w:rsidRPr="00627A1C" w:rsidRDefault="00680FE8" w:rsidP="00680F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680FE8" w:rsidRPr="00627A1C" w14:paraId="56EEC693" w14:textId="77777777" w:rsidTr="00D129A7">
        <w:trPr>
          <w:trHeight w:val="548"/>
        </w:trPr>
        <w:tc>
          <w:tcPr>
            <w:tcW w:w="1980" w:type="dxa"/>
            <w:shd w:val="clear" w:color="auto" w:fill="EEECE1"/>
          </w:tcPr>
          <w:p w14:paraId="29A5BD97" w14:textId="77777777" w:rsidR="00680FE8" w:rsidRPr="008865FC" w:rsidRDefault="00680FE8" w:rsidP="00680FE8">
            <w:pPr>
              <w:rPr>
                <w:sz w:val="22"/>
                <w:lang w:val="fr-FR"/>
              </w:rPr>
            </w:pPr>
            <w:r w:rsidRPr="008865FC">
              <w:rPr>
                <w:sz w:val="22"/>
                <w:lang w:val="fr-FR"/>
              </w:rPr>
              <w:t>Indicateur 1.3.2</w:t>
            </w:r>
          </w:p>
          <w:p w14:paraId="56672318" w14:textId="010DD4A0" w:rsidR="00680FE8" w:rsidRPr="008865FC" w:rsidRDefault="00680FE8" w:rsidP="00680FE8">
            <w:pPr>
              <w:rPr>
                <w:i/>
                <w:sz w:val="22"/>
                <w:lang w:val="fr-FR"/>
              </w:rPr>
            </w:pPr>
            <w:r w:rsidRPr="008865FC">
              <w:rPr>
                <w:i/>
                <w:sz w:val="22"/>
                <w:lang w:val="fr-FR"/>
              </w:rPr>
              <w:t xml:space="preserve">Rapports d’étude </w:t>
            </w:r>
            <w:r w:rsidR="0019454D">
              <w:rPr>
                <w:i/>
                <w:sz w:val="22"/>
                <w:lang w:val="fr-FR"/>
              </w:rPr>
              <w:t>C</w:t>
            </w:r>
            <w:r w:rsidRPr="008865FC">
              <w:rPr>
                <w:i/>
                <w:sz w:val="22"/>
                <w:lang w:val="fr-FR"/>
              </w:rPr>
              <w:t xml:space="preserve">AP </w:t>
            </w:r>
          </w:p>
          <w:p w14:paraId="37BE5FE7" w14:textId="403AC509" w:rsidR="00680FE8" w:rsidRPr="00627A1C" w:rsidRDefault="00680FE8" w:rsidP="00680FE8">
            <w:pPr>
              <w:jc w:val="both"/>
              <w:rPr>
                <w:lang w:val="en-US" w:eastAsia="en-US"/>
              </w:rPr>
            </w:pPr>
          </w:p>
        </w:tc>
        <w:tc>
          <w:tcPr>
            <w:tcW w:w="1260" w:type="dxa"/>
            <w:shd w:val="clear" w:color="auto" w:fill="EEECE1"/>
          </w:tcPr>
          <w:p w14:paraId="1D71E1E2" w14:textId="7BC4AE81" w:rsidR="00680FE8" w:rsidRPr="00627A1C" w:rsidRDefault="00680FE8" w:rsidP="00680FE8">
            <w:r w:rsidRPr="008865FC">
              <w:rPr>
                <w:i/>
                <w:sz w:val="22"/>
                <w:lang w:val="fr-FR"/>
              </w:rPr>
              <w:t>0</w:t>
            </w:r>
          </w:p>
        </w:tc>
        <w:tc>
          <w:tcPr>
            <w:tcW w:w="1440" w:type="dxa"/>
            <w:shd w:val="clear" w:color="auto" w:fill="EEECE1"/>
          </w:tcPr>
          <w:p w14:paraId="34F36116" w14:textId="741E5610" w:rsidR="00680FE8" w:rsidRPr="00627A1C" w:rsidRDefault="00680FE8" w:rsidP="00680FE8">
            <w:r w:rsidRPr="008865FC">
              <w:rPr>
                <w:i/>
                <w:sz w:val="22"/>
                <w:lang w:val="fr-FR"/>
              </w:rPr>
              <w:t>2</w:t>
            </w:r>
          </w:p>
        </w:tc>
        <w:tc>
          <w:tcPr>
            <w:tcW w:w="1620" w:type="dxa"/>
          </w:tcPr>
          <w:p w14:paraId="77E0557E" w14:textId="7B53E040" w:rsidR="00680FE8" w:rsidRPr="00627A1C" w:rsidRDefault="00680FE8" w:rsidP="00680FE8">
            <w:r>
              <w:rPr>
                <w:bCs/>
                <w:i/>
                <w:iCs/>
                <w:sz w:val="22"/>
                <w:szCs w:val="22"/>
                <w:lang w:val="fr-FR" w:eastAsia="en-US"/>
              </w:rPr>
              <w:t xml:space="preserve">2 </w:t>
            </w:r>
          </w:p>
        </w:tc>
        <w:tc>
          <w:tcPr>
            <w:tcW w:w="3420" w:type="dxa"/>
          </w:tcPr>
          <w:p w14:paraId="743CAE11" w14:textId="77777777" w:rsidR="00680FE8" w:rsidRPr="00627A1C" w:rsidRDefault="00680FE8" w:rsidP="00680FE8">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4826F940" w14:textId="0CB47251" w:rsidR="00415060" w:rsidRDefault="00415060" w:rsidP="00675507">
      <w:pPr>
        <w:ind w:left="-720"/>
        <w:rPr>
          <w:b/>
          <w:u w:val="single"/>
          <w:lang w:val="fr-FR"/>
        </w:rPr>
      </w:pPr>
    </w:p>
    <w:p w14:paraId="1EBD90CA" w14:textId="31E0581A" w:rsidR="00066E25" w:rsidRPr="006B28BE" w:rsidRDefault="00066E25" w:rsidP="00E36380">
      <w:pPr>
        <w:ind w:left="-720" w:firstLine="720"/>
        <w:rPr>
          <w:b/>
          <w:u w:val="single"/>
          <w:lang w:val="en-US"/>
        </w:rPr>
      </w:pPr>
      <w:r w:rsidRPr="006B28BE">
        <w:rPr>
          <w:b/>
          <w:u w:val="single"/>
          <w:lang w:val="en-US"/>
        </w:rPr>
        <w:t xml:space="preserve">Produit 1.4: </w:t>
      </w:r>
      <w:sdt>
        <w:sdtPr>
          <w:rPr>
            <w:b/>
            <w:u w:val="single"/>
            <w:lang w:val="fr-FR"/>
          </w:rPr>
          <w:id w:val="-1822110198"/>
          <w:placeholder>
            <w:docPart w:val="DefaultPlaceholder_-1854013440"/>
          </w:placeholder>
          <w:showingPlcHdr/>
        </w:sdtPr>
        <w:sdtContent>
          <w:r w:rsidR="006B28BE" w:rsidRPr="0005696C">
            <w:rPr>
              <w:rStyle w:val="PlaceholderText"/>
              <w:rFonts w:eastAsia="Calibri"/>
            </w:rPr>
            <w:t>Click or tap here to enter text.</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017DDC" w14:paraId="2680AB72" w14:textId="77777777" w:rsidTr="00D129A7">
        <w:trPr>
          <w:tblHeader/>
        </w:trPr>
        <w:tc>
          <w:tcPr>
            <w:tcW w:w="1980" w:type="dxa"/>
            <w:shd w:val="clear" w:color="auto" w:fill="EEECE1"/>
          </w:tcPr>
          <w:p w14:paraId="69684BA1" w14:textId="3E922B1D"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2ED17B90" w14:textId="088CD067"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357E1F66" w14:textId="000570AD"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42876EF6" w14:textId="495DEE47"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420" w:type="dxa"/>
          </w:tcPr>
          <w:p w14:paraId="60B8A437" w14:textId="749A608E"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066E25" w:rsidRPr="00627A1C" w14:paraId="4EA82B50" w14:textId="77777777" w:rsidTr="00D129A7">
        <w:trPr>
          <w:trHeight w:val="548"/>
        </w:trPr>
        <w:tc>
          <w:tcPr>
            <w:tcW w:w="1980" w:type="dxa"/>
            <w:shd w:val="clear" w:color="auto" w:fill="EEECE1"/>
          </w:tcPr>
          <w:p w14:paraId="313E099C" w14:textId="4810712A"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4.1</w:t>
            </w:r>
          </w:p>
          <w:p w14:paraId="34036D4E"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028515B1" w14:textId="77777777" w:rsidR="00066E25" w:rsidRPr="00627A1C" w:rsidRDefault="00066E25" w:rsidP="003F197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469DDE4C"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3165EFE4"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2EB0C5FC"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66E25" w:rsidRPr="00627A1C" w14:paraId="3B09D6AE" w14:textId="77777777" w:rsidTr="00D129A7">
        <w:trPr>
          <w:trHeight w:val="548"/>
        </w:trPr>
        <w:tc>
          <w:tcPr>
            <w:tcW w:w="1980" w:type="dxa"/>
            <w:shd w:val="clear" w:color="auto" w:fill="EEECE1"/>
          </w:tcPr>
          <w:p w14:paraId="249282F1" w14:textId="4D6BD6B0"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4.2</w:t>
            </w:r>
          </w:p>
          <w:p w14:paraId="23B61A17"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1C13A339"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38698465"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4308E37E"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470C3995"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66E25" w:rsidRPr="00627A1C" w14:paraId="5CBF8C5C" w14:textId="77777777" w:rsidTr="00D129A7">
        <w:trPr>
          <w:trHeight w:val="548"/>
        </w:trPr>
        <w:tc>
          <w:tcPr>
            <w:tcW w:w="1980" w:type="dxa"/>
            <w:shd w:val="clear" w:color="auto" w:fill="EEECE1"/>
          </w:tcPr>
          <w:p w14:paraId="037DAAFB" w14:textId="5CA3124A"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4.3</w:t>
            </w:r>
          </w:p>
          <w:p w14:paraId="07150387"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4C350931"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29AE6AA7"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233E57F2"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29C09923"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01923225" w14:textId="19810A9B" w:rsidR="00066E25" w:rsidRDefault="00066E25" w:rsidP="00675507">
      <w:pPr>
        <w:ind w:left="-720"/>
        <w:rPr>
          <w:b/>
          <w:u w:val="single"/>
          <w:lang w:val="fr-FR"/>
        </w:rPr>
      </w:pPr>
    </w:p>
    <w:p w14:paraId="1C341324" w14:textId="40A8A0F9" w:rsidR="00066E25" w:rsidRPr="006B28BE" w:rsidRDefault="00066E25" w:rsidP="00E36380">
      <w:pPr>
        <w:ind w:left="-720" w:firstLine="720"/>
        <w:rPr>
          <w:b/>
          <w:u w:val="single"/>
          <w:lang w:val="en-US"/>
        </w:rPr>
      </w:pPr>
      <w:r w:rsidRPr="006B28BE">
        <w:rPr>
          <w:b/>
          <w:u w:val="single"/>
          <w:lang w:val="en-US"/>
        </w:rPr>
        <w:t xml:space="preserve">Produit 1.5: </w:t>
      </w:r>
      <w:sdt>
        <w:sdtPr>
          <w:rPr>
            <w:b/>
            <w:u w:val="single"/>
            <w:lang w:val="fr-FR"/>
          </w:rPr>
          <w:id w:val="554356150"/>
          <w:placeholder>
            <w:docPart w:val="DefaultPlaceholder_-1854013440"/>
          </w:placeholder>
          <w:showingPlcHdr/>
        </w:sdtPr>
        <w:sdtContent>
          <w:r w:rsidR="006B28BE" w:rsidRPr="0005696C">
            <w:rPr>
              <w:rStyle w:val="PlaceholderText"/>
              <w:rFonts w:eastAsia="Calibri"/>
            </w:rPr>
            <w:t>Click or tap here to enter text.</w:t>
          </w:r>
        </w:sdtContent>
      </w:sdt>
    </w:p>
    <w:tbl>
      <w:tblPr>
        <w:tblW w:w="972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420"/>
      </w:tblGrid>
      <w:tr w:rsidR="005B4331" w:rsidRPr="00017DDC" w14:paraId="420429A0" w14:textId="77777777" w:rsidTr="00D129A7">
        <w:trPr>
          <w:tblHeader/>
        </w:trPr>
        <w:tc>
          <w:tcPr>
            <w:tcW w:w="1980" w:type="dxa"/>
            <w:shd w:val="clear" w:color="auto" w:fill="EEECE1"/>
          </w:tcPr>
          <w:p w14:paraId="14CF05A0" w14:textId="0AB9B755"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54408A82" w14:textId="11BB0116"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4B0E89CC" w14:textId="0D027A9E"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07C93885" w14:textId="71B409FF"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420" w:type="dxa"/>
          </w:tcPr>
          <w:p w14:paraId="4D89FEE3" w14:textId="7E16A0EC"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066E25" w:rsidRPr="00627A1C" w14:paraId="05207F8D" w14:textId="77777777" w:rsidTr="00D129A7">
        <w:trPr>
          <w:trHeight w:val="548"/>
        </w:trPr>
        <w:tc>
          <w:tcPr>
            <w:tcW w:w="1980" w:type="dxa"/>
            <w:shd w:val="clear" w:color="auto" w:fill="EEECE1"/>
          </w:tcPr>
          <w:p w14:paraId="34BDACD4" w14:textId="0D018316"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5.1</w:t>
            </w:r>
          </w:p>
          <w:p w14:paraId="6B9C025A"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5B131F85" w14:textId="77777777" w:rsidR="00066E25" w:rsidRPr="00627A1C" w:rsidRDefault="00066E25" w:rsidP="003F197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07AD0FA8"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153E4772"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1147A8B9"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66E25" w:rsidRPr="00627A1C" w14:paraId="2BFF927C" w14:textId="77777777" w:rsidTr="00D129A7">
        <w:trPr>
          <w:trHeight w:val="548"/>
        </w:trPr>
        <w:tc>
          <w:tcPr>
            <w:tcW w:w="1980" w:type="dxa"/>
            <w:shd w:val="clear" w:color="auto" w:fill="EEECE1"/>
          </w:tcPr>
          <w:p w14:paraId="4AC9FC7E" w14:textId="6130A572"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5.2</w:t>
            </w:r>
          </w:p>
          <w:p w14:paraId="41E8576C"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096EA86C"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753FF712"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31F66474"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547873CE"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066E25" w:rsidRPr="00627A1C" w14:paraId="722A954B" w14:textId="77777777" w:rsidTr="00D129A7">
        <w:trPr>
          <w:trHeight w:val="548"/>
        </w:trPr>
        <w:tc>
          <w:tcPr>
            <w:tcW w:w="1980" w:type="dxa"/>
            <w:shd w:val="clear" w:color="auto" w:fill="EEECE1"/>
          </w:tcPr>
          <w:p w14:paraId="06A36110" w14:textId="3B560512" w:rsidR="00066E25" w:rsidRPr="00627A1C" w:rsidRDefault="00066E25" w:rsidP="003F1977">
            <w:pPr>
              <w:jc w:val="both"/>
              <w:rPr>
                <w:lang w:val="en-US" w:eastAsia="en-US"/>
              </w:rPr>
            </w:pPr>
            <w:r w:rsidRPr="005F23DE">
              <w:rPr>
                <w:b/>
                <w:lang w:val="en-US" w:eastAsia="en-US"/>
              </w:rPr>
              <w:t>Indicateur</w:t>
            </w:r>
            <w:r w:rsidRPr="00627A1C">
              <w:rPr>
                <w:lang w:val="en-US" w:eastAsia="en-US"/>
              </w:rPr>
              <w:t xml:space="preserve"> 1.</w:t>
            </w:r>
            <w:r>
              <w:rPr>
                <w:lang w:val="en-US" w:eastAsia="en-US"/>
              </w:rPr>
              <w:t>5.3</w:t>
            </w:r>
          </w:p>
          <w:p w14:paraId="44CF5743" w14:textId="77777777" w:rsidR="00066E25" w:rsidRPr="00627A1C" w:rsidRDefault="00066E25"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615384DF"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5C1D4F8D"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6B81CDAE"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420" w:type="dxa"/>
          </w:tcPr>
          <w:p w14:paraId="6DBC76E8" w14:textId="77777777" w:rsidR="00066E25" w:rsidRPr="00627A1C" w:rsidRDefault="00066E25"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1DE396F6" w14:textId="77777777" w:rsidR="00AC64F5" w:rsidRDefault="00AC64F5" w:rsidP="00E36380">
      <w:pPr>
        <w:rPr>
          <w:b/>
          <w:color w:val="FF0000"/>
          <w:u w:val="single"/>
          <w:lang w:val="fr-FR"/>
        </w:rPr>
      </w:pPr>
    </w:p>
    <w:p w14:paraId="3F301F0A" w14:textId="0F09E8B6" w:rsidR="00141A6C" w:rsidRPr="00615EA3" w:rsidRDefault="00141A6C" w:rsidP="0075039D">
      <w:pPr>
        <w:ind w:left="-720" w:firstLine="720"/>
        <w:rPr>
          <w:b/>
          <w:lang w:val="fr-FR"/>
        </w:rPr>
      </w:pPr>
      <w:r w:rsidRPr="00615EA3">
        <w:rPr>
          <w:b/>
          <w:u w:val="single"/>
          <w:lang w:val="fr-FR"/>
        </w:rPr>
        <w:t xml:space="preserve">Résultat </w:t>
      </w:r>
      <w:proofErr w:type="gramStart"/>
      <w:r>
        <w:rPr>
          <w:b/>
          <w:u w:val="single"/>
          <w:lang w:val="fr-FR"/>
        </w:rPr>
        <w:t>2</w:t>
      </w:r>
      <w:r w:rsidRPr="00615EA3">
        <w:rPr>
          <w:b/>
          <w:u w:val="single"/>
          <w:lang w:val="fr-FR"/>
        </w:rPr>
        <w:t>:</w:t>
      </w:r>
      <w:proofErr w:type="gramEnd"/>
      <w:r w:rsidRPr="00615EA3">
        <w:rPr>
          <w:b/>
          <w:lang w:val="fr-FR"/>
        </w:rPr>
        <w:t xml:space="preserve">  </w:t>
      </w:r>
      <w:r w:rsidRPr="00323ABC">
        <w:rPr>
          <w:b/>
        </w:rPr>
        <w:fldChar w:fldCharType="begin">
          <w:ffData>
            <w:name w:val="Text33"/>
            <w:enabled/>
            <w:calcOnExit w:val="0"/>
            <w:textInput/>
          </w:ffData>
        </w:fldChar>
      </w:r>
      <w:r w:rsidRPr="00615EA3">
        <w:rPr>
          <w:b/>
          <w:lang w:val="fr-FR"/>
        </w:rPr>
        <w:instrText xml:space="preserve"> FORMTEXT </w:instrText>
      </w:r>
      <w:r w:rsidRPr="00323ABC">
        <w:rPr>
          <w:b/>
        </w:rPr>
      </w:r>
      <w:r w:rsidRPr="00323ABC">
        <w:rPr>
          <w:b/>
        </w:rPr>
        <w:fldChar w:fldCharType="separate"/>
      </w:r>
      <w:r>
        <w:rPr>
          <w:b/>
        </w:rPr>
        <w:t> </w:t>
      </w:r>
      <w:r>
        <w:rPr>
          <w:b/>
        </w:rPr>
        <w:t> </w:t>
      </w:r>
      <w:r w:rsidR="0011447D" w:rsidRPr="0011447D">
        <w:rPr>
          <w:bCs/>
          <w:lang w:val="fr-FR"/>
        </w:rPr>
        <w:t xml:space="preserve"> </w:t>
      </w:r>
      <w:r w:rsidR="0011447D" w:rsidRPr="008865FC">
        <w:rPr>
          <w:bCs/>
          <w:lang w:val="fr-FR"/>
        </w:rPr>
        <w:t>Les jeunes hommes et femmes marginalisés sont engagés dans la vie socioéconomique de leurs communautés) et sont davantage sensibilisés aux risques associés à la migration irrégulière vers le nord</w:t>
      </w:r>
      <w:r w:rsidR="0011447D" w:rsidRPr="008865FC">
        <w:rPr>
          <w:b/>
          <w:lang w:val="fr-FR"/>
        </w:rPr>
        <w:t xml:space="preserve">   </w:t>
      </w:r>
      <w:r>
        <w:rPr>
          <w:b/>
        </w:rPr>
        <w:t> </w:t>
      </w:r>
      <w:r>
        <w:rPr>
          <w:b/>
        </w:rPr>
        <w:t> </w:t>
      </w:r>
      <w:r>
        <w:rPr>
          <w:b/>
        </w:rPr>
        <w:t> </w:t>
      </w:r>
      <w:r w:rsidRPr="00323ABC">
        <w:rPr>
          <w:b/>
        </w:rPr>
        <w:fldChar w:fldCharType="end"/>
      </w:r>
    </w:p>
    <w:p w14:paraId="34239774" w14:textId="77777777" w:rsidR="00141A6C" w:rsidRPr="00615EA3" w:rsidRDefault="00141A6C" w:rsidP="00141A6C">
      <w:pPr>
        <w:ind w:left="-720"/>
        <w:rPr>
          <w:b/>
          <w:lang w:val="fr-FR"/>
        </w:rPr>
      </w:pPr>
    </w:p>
    <w:p w14:paraId="4D632259" w14:textId="77777777" w:rsidR="003B0917" w:rsidRPr="008865FC" w:rsidRDefault="00141A6C" w:rsidP="003B09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Arial Narrow" w:hAnsi="Arial Narrow"/>
          <w:b/>
          <w:sz w:val="22"/>
          <w:szCs w:val="22"/>
          <w:lang w:val="fr-FR"/>
        </w:rPr>
      </w:pPr>
      <w:r w:rsidRPr="009C39D0">
        <w:rPr>
          <w:rFonts w:ascii="inherit" w:hAnsi="inherit"/>
          <w:color w:val="212121"/>
          <w:lang w:val="fr-FR"/>
        </w:rPr>
        <w:t>Veuillez évaluer</w:t>
      </w:r>
      <w:r w:rsidRPr="00615EA3">
        <w:rPr>
          <w:rFonts w:ascii="inherit" w:hAnsi="inherit"/>
          <w:color w:val="212121"/>
          <w:lang w:val="fr-FR"/>
        </w:rPr>
        <w:t xml:space="preserve"> l'état actuel </w:t>
      </w:r>
      <w:r w:rsidRPr="009C39D0">
        <w:rPr>
          <w:rFonts w:ascii="inherit" w:hAnsi="inherit"/>
          <w:color w:val="212121"/>
          <w:lang w:val="fr-FR"/>
        </w:rPr>
        <w:t>des</w:t>
      </w:r>
      <w:r w:rsidRPr="00615EA3">
        <w:rPr>
          <w:rFonts w:ascii="inherit" w:hAnsi="inherit"/>
          <w:color w:val="212121"/>
          <w:lang w:val="fr-FR"/>
        </w:rPr>
        <w:t xml:space="preserve"> </w:t>
      </w:r>
      <w:r w:rsidRPr="009C39D0">
        <w:rPr>
          <w:rFonts w:ascii="inherit" w:hAnsi="inherit"/>
          <w:color w:val="212121"/>
          <w:lang w:val="fr-FR"/>
        </w:rPr>
        <w:t>progrès</w:t>
      </w:r>
      <w:r w:rsidRPr="00615EA3">
        <w:rPr>
          <w:rFonts w:ascii="inherit" w:hAnsi="inherit"/>
          <w:color w:val="212121"/>
          <w:lang w:val="fr-FR"/>
        </w:rPr>
        <w:t xml:space="preserve"> </w:t>
      </w:r>
      <w:r w:rsidRPr="009C39D0">
        <w:rPr>
          <w:rFonts w:ascii="inherit" w:hAnsi="inherit"/>
          <w:color w:val="212121"/>
          <w:lang w:val="fr-FR"/>
        </w:rPr>
        <w:t>du</w:t>
      </w:r>
      <w:r>
        <w:rPr>
          <w:rFonts w:ascii="inherit" w:hAnsi="inherit"/>
          <w:color w:val="212121"/>
          <w:lang w:val="fr-FR"/>
        </w:rPr>
        <w:t xml:space="preserve"> </w:t>
      </w:r>
      <w:proofErr w:type="gramStart"/>
      <w:r>
        <w:rPr>
          <w:rFonts w:ascii="inherit" w:hAnsi="inherit"/>
          <w:color w:val="212121"/>
          <w:lang w:val="fr-FR"/>
        </w:rPr>
        <w:t>résultat</w:t>
      </w:r>
      <w:r w:rsidRPr="009C39D0">
        <w:rPr>
          <w:rFonts w:ascii="inherit" w:hAnsi="inherit"/>
          <w:color w:val="212121"/>
          <w:lang w:val="fr-FR"/>
        </w:rPr>
        <w:t>:</w:t>
      </w:r>
      <w:proofErr w:type="gramEnd"/>
      <w:r w:rsidRPr="00615EA3">
        <w:rPr>
          <w:b/>
          <w:lang w:val="fr-FR"/>
        </w:rPr>
        <w:t xml:space="preserve"> </w:t>
      </w:r>
      <w:r w:rsidR="003B0917" w:rsidRPr="008865FC">
        <w:rPr>
          <w:rFonts w:ascii="Arial Narrow" w:hAnsi="Arial Narrow"/>
          <w:b/>
          <w:sz w:val="22"/>
          <w:szCs w:val="22"/>
        </w:rPr>
        <w:fldChar w:fldCharType="begin">
          <w:ffData>
            <w:name w:val=""/>
            <w:enabled/>
            <w:calcOnExit w:val="0"/>
            <w:ddList>
              <w:listEntry w:val="on track with significant peacebuilding results"/>
            </w:ddList>
          </w:ffData>
        </w:fldChar>
      </w:r>
      <w:r w:rsidR="003B0917" w:rsidRPr="008865FC">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sidR="003B0917" w:rsidRPr="008865FC">
        <w:rPr>
          <w:rFonts w:ascii="Arial Narrow" w:hAnsi="Arial Narrow"/>
          <w:b/>
          <w:sz w:val="22"/>
          <w:szCs w:val="22"/>
        </w:rPr>
        <w:fldChar w:fldCharType="end"/>
      </w:r>
    </w:p>
    <w:p w14:paraId="5476084B" w14:textId="6F299A94" w:rsidR="00141A6C" w:rsidRPr="00615EA3" w:rsidRDefault="00141A6C" w:rsidP="007503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firstLine="180"/>
        <w:rPr>
          <w:b/>
          <w:lang w:val="fr-FR"/>
        </w:rPr>
      </w:pPr>
      <w:r>
        <w:rPr>
          <w:rFonts w:ascii="Arial Narrow" w:hAnsi="Arial Narrow"/>
          <w:b/>
          <w:sz w:val="22"/>
          <w:szCs w:val="22"/>
        </w:rPr>
        <w:fldChar w:fldCharType="begin">
          <w:ffData>
            <w:name w:val="Dropdown2"/>
            <w:enabled/>
            <w:calcOnExit w:val="0"/>
            <w:ddList>
              <w:listEntry w:val="Veuillez sélectionner"/>
              <w:listEntry w:val="on track"/>
              <w:listEntry w:val="on track with significant peacebuilding results"/>
              <w:listEntry w:val="off track"/>
            </w:ddList>
          </w:ffData>
        </w:fldChar>
      </w:r>
      <w:r w:rsidRPr="00280FEA">
        <w:rPr>
          <w:rFonts w:ascii="Arial Narrow" w:hAnsi="Arial Narrow"/>
          <w:b/>
          <w:sz w:val="22"/>
          <w:szCs w:val="22"/>
          <w:lang w:val="fr-FR"/>
        </w:rPr>
        <w:instrText xml:space="preserve"> FORMDROPDOWN </w:instrText>
      </w:r>
      <w:r w:rsidR="00000000">
        <w:rPr>
          <w:rFonts w:ascii="Arial Narrow" w:hAnsi="Arial Narrow"/>
          <w:b/>
          <w:sz w:val="22"/>
          <w:szCs w:val="22"/>
        </w:rPr>
      </w:r>
      <w:r w:rsidR="00000000">
        <w:rPr>
          <w:rFonts w:ascii="Arial Narrow" w:hAnsi="Arial Narrow"/>
          <w:b/>
          <w:sz w:val="22"/>
          <w:szCs w:val="22"/>
        </w:rPr>
        <w:fldChar w:fldCharType="separate"/>
      </w:r>
      <w:r>
        <w:rPr>
          <w:rFonts w:ascii="Arial Narrow" w:hAnsi="Arial Narrow"/>
          <w:b/>
          <w:sz w:val="22"/>
          <w:szCs w:val="22"/>
        </w:rPr>
        <w:fldChar w:fldCharType="end"/>
      </w:r>
    </w:p>
    <w:p w14:paraId="4F290634" w14:textId="77777777" w:rsidR="00141A6C" w:rsidRPr="005D15A3" w:rsidRDefault="00141A6C" w:rsidP="00141A6C">
      <w:pPr>
        <w:ind w:left="-720"/>
        <w:jc w:val="both"/>
        <w:rPr>
          <w:b/>
          <w:lang w:val="fr-FR"/>
        </w:rPr>
      </w:pPr>
    </w:p>
    <w:p w14:paraId="69B72A4A" w14:textId="6DBAB3E7" w:rsidR="00141A6C" w:rsidRPr="009F7BE9" w:rsidRDefault="00141A6C" w:rsidP="009F7BE9">
      <w:pPr>
        <w:ind w:left="-720" w:firstLine="720"/>
        <w:jc w:val="both"/>
        <w:rPr>
          <w:i/>
          <w:lang w:val="fr-FR"/>
        </w:rPr>
      </w:pPr>
      <w:r w:rsidRPr="005D15A3">
        <w:rPr>
          <w:b/>
          <w:lang w:val="fr-FR"/>
        </w:rPr>
        <w:t>R</w:t>
      </w:r>
      <w:r w:rsidR="00ED4F8D">
        <w:rPr>
          <w:b/>
          <w:lang w:val="fr-FR"/>
        </w:rPr>
        <w:t>é</w:t>
      </w:r>
      <w:r w:rsidRPr="005D15A3">
        <w:rPr>
          <w:b/>
          <w:lang w:val="fr-FR"/>
        </w:rPr>
        <w:t xml:space="preserve">sumé de </w:t>
      </w:r>
      <w:proofErr w:type="gramStart"/>
      <w:r w:rsidRPr="005D15A3">
        <w:rPr>
          <w:rFonts w:ascii="inherit" w:hAnsi="inherit"/>
          <w:b/>
          <w:bCs/>
          <w:color w:val="212121"/>
          <w:lang w:val="fr-FR"/>
        </w:rPr>
        <w:t>progrès</w:t>
      </w:r>
      <w:r w:rsidRPr="005D15A3">
        <w:rPr>
          <w:b/>
          <w:lang w:val="fr-FR"/>
        </w:rPr>
        <w:t>:</w:t>
      </w:r>
      <w:proofErr w:type="gramEnd"/>
      <w:r w:rsidRPr="005D15A3">
        <w:rPr>
          <w:b/>
          <w:lang w:val="fr-FR"/>
        </w:rPr>
        <w:t xml:space="preserve"> </w:t>
      </w:r>
      <w:r>
        <w:rPr>
          <w:rFonts w:ascii="inherit" w:hAnsi="inherit"/>
          <w:color w:val="212121"/>
          <w:lang w:val="fr-FR"/>
        </w:rPr>
        <w:t>(Limite de 350 mots)</w:t>
      </w:r>
      <w:r w:rsidR="0075039D">
        <w:rPr>
          <w:i/>
          <w:lang w:val="fr-FR"/>
        </w:rPr>
        <w:t xml:space="preserve"> </w:t>
      </w:r>
      <w:r w:rsidRPr="00627A1C">
        <w:rPr>
          <w:b/>
        </w:rPr>
        <w:fldChar w:fldCharType="begin">
          <w:ffData>
            <w:name w:val="Text38"/>
            <w:enabled/>
            <w:calcOnExit w:val="0"/>
            <w:textInput>
              <w:maxLength w:val="3000"/>
              <w:format w:val="FIRST CAPITAL"/>
            </w:textInput>
          </w:ffData>
        </w:fldChar>
      </w:r>
      <w:r w:rsidRPr="0075039D">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3ED78D7" w14:textId="0C5436AC" w:rsidR="003B0917" w:rsidRPr="008865FC" w:rsidRDefault="003B0917" w:rsidP="003B0917">
      <w:pPr>
        <w:ind w:left="-720"/>
        <w:jc w:val="both"/>
        <w:rPr>
          <w:rFonts w:ascii="Arial Narrow" w:hAnsi="Arial Narrow"/>
          <w:b/>
          <w:i/>
          <w:sz w:val="22"/>
          <w:szCs w:val="22"/>
          <w:lang w:val="fr-FR"/>
        </w:rPr>
      </w:pPr>
      <w:r w:rsidRPr="008865FC">
        <w:rPr>
          <w:rFonts w:ascii="Arial Narrow" w:hAnsi="Arial Narrow"/>
          <w:b/>
          <w:i/>
          <w:sz w:val="22"/>
          <w:szCs w:val="22"/>
          <w:lang w:val="fr-FR"/>
        </w:rPr>
        <w:t>Les formations professionnelles dans les quatre filières</w:t>
      </w:r>
      <w:r w:rsidR="00260905">
        <w:rPr>
          <w:rFonts w:ascii="Arial Narrow" w:hAnsi="Arial Narrow"/>
          <w:b/>
          <w:i/>
          <w:sz w:val="22"/>
          <w:szCs w:val="22"/>
          <w:lang w:val="fr-FR"/>
        </w:rPr>
        <w:t> :</w:t>
      </w:r>
      <w:r w:rsidRPr="008865FC">
        <w:rPr>
          <w:rFonts w:ascii="Arial Narrow" w:hAnsi="Arial Narrow"/>
          <w:b/>
          <w:i/>
          <w:sz w:val="22"/>
          <w:szCs w:val="22"/>
          <w:lang w:val="fr-FR"/>
        </w:rPr>
        <w:t xml:space="preserve"> informatique, électricité, mécanique auto et couture</w:t>
      </w:r>
      <w:r w:rsidR="00260905">
        <w:rPr>
          <w:rFonts w:ascii="Arial Narrow" w:hAnsi="Arial Narrow"/>
          <w:b/>
          <w:i/>
          <w:sz w:val="22"/>
          <w:szCs w:val="22"/>
          <w:lang w:val="fr-FR"/>
        </w:rPr>
        <w:t>,</w:t>
      </w:r>
      <w:r w:rsidRPr="008865FC">
        <w:rPr>
          <w:rFonts w:ascii="Arial Narrow" w:hAnsi="Arial Narrow"/>
          <w:b/>
          <w:i/>
          <w:sz w:val="22"/>
          <w:szCs w:val="22"/>
          <w:lang w:val="fr-FR"/>
        </w:rPr>
        <w:t xml:space="preserve"> ont pris fin dans les trois provinces</w:t>
      </w:r>
      <w:r>
        <w:rPr>
          <w:rFonts w:ascii="Arial Narrow" w:hAnsi="Arial Narrow"/>
          <w:b/>
          <w:i/>
          <w:sz w:val="22"/>
          <w:szCs w:val="22"/>
          <w:lang w:val="fr-FR"/>
        </w:rPr>
        <w:t>. D</w:t>
      </w:r>
      <w:r w:rsidRPr="008865FC">
        <w:rPr>
          <w:rFonts w:ascii="Arial Narrow" w:hAnsi="Arial Narrow"/>
          <w:b/>
          <w:i/>
          <w:sz w:val="22"/>
          <w:szCs w:val="22"/>
          <w:lang w:val="fr-FR"/>
        </w:rPr>
        <w:t>es examens finaux</w:t>
      </w:r>
      <w:r>
        <w:rPr>
          <w:rFonts w:ascii="Arial Narrow" w:hAnsi="Arial Narrow"/>
          <w:b/>
          <w:i/>
          <w:sz w:val="22"/>
          <w:szCs w:val="22"/>
          <w:lang w:val="fr-FR"/>
        </w:rPr>
        <w:t xml:space="preserve"> </w:t>
      </w:r>
      <w:r w:rsidRPr="008865FC">
        <w:rPr>
          <w:rFonts w:ascii="Arial Narrow" w:hAnsi="Arial Narrow"/>
          <w:b/>
          <w:i/>
          <w:sz w:val="22"/>
          <w:szCs w:val="22"/>
          <w:lang w:val="fr-FR"/>
        </w:rPr>
        <w:t>ont é</w:t>
      </w:r>
      <w:r>
        <w:rPr>
          <w:rFonts w:ascii="Arial Narrow" w:hAnsi="Arial Narrow"/>
          <w:b/>
          <w:i/>
          <w:sz w:val="22"/>
          <w:szCs w:val="22"/>
          <w:lang w:val="fr-FR"/>
        </w:rPr>
        <w:t>t</w:t>
      </w:r>
      <w:r w:rsidRPr="008865FC">
        <w:rPr>
          <w:rFonts w:ascii="Arial Narrow" w:hAnsi="Arial Narrow"/>
          <w:b/>
          <w:i/>
          <w:sz w:val="22"/>
          <w:szCs w:val="22"/>
          <w:lang w:val="fr-FR"/>
        </w:rPr>
        <w:t>é</w:t>
      </w:r>
      <w:r>
        <w:rPr>
          <w:rFonts w:ascii="Arial Narrow" w:hAnsi="Arial Narrow"/>
          <w:b/>
          <w:i/>
          <w:sz w:val="22"/>
          <w:szCs w:val="22"/>
          <w:lang w:val="fr-FR"/>
        </w:rPr>
        <w:t xml:space="preserve"> organis</w:t>
      </w:r>
      <w:r w:rsidRPr="008865FC">
        <w:rPr>
          <w:rFonts w:ascii="Arial Narrow" w:hAnsi="Arial Narrow"/>
          <w:b/>
          <w:i/>
          <w:sz w:val="22"/>
          <w:szCs w:val="22"/>
          <w:lang w:val="fr-FR"/>
        </w:rPr>
        <w:t>é</w:t>
      </w:r>
      <w:r>
        <w:rPr>
          <w:rFonts w:ascii="Arial Narrow" w:hAnsi="Arial Narrow"/>
          <w:b/>
          <w:i/>
          <w:sz w:val="22"/>
          <w:szCs w:val="22"/>
          <w:lang w:val="fr-FR"/>
        </w:rPr>
        <w:t>s</w:t>
      </w:r>
      <w:r w:rsidRPr="008865FC">
        <w:rPr>
          <w:rFonts w:ascii="Arial Narrow" w:hAnsi="Arial Narrow"/>
          <w:b/>
          <w:i/>
          <w:sz w:val="22"/>
          <w:szCs w:val="22"/>
          <w:lang w:val="fr-FR"/>
        </w:rPr>
        <w:t xml:space="preserve"> par une délégation du </w:t>
      </w:r>
      <w:proofErr w:type="gramStart"/>
      <w:r w:rsidRPr="008865FC">
        <w:rPr>
          <w:rFonts w:ascii="Arial Narrow" w:hAnsi="Arial Narrow"/>
          <w:b/>
          <w:i/>
          <w:sz w:val="22"/>
          <w:szCs w:val="22"/>
          <w:lang w:val="fr-FR"/>
        </w:rPr>
        <w:t>Ministère de l</w:t>
      </w:r>
      <w:r w:rsidR="00260905">
        <w:rPr>
          <w:rFonts w:ascii="Arial Narrow" w:hAnsi="Arial Narrow"/>
          <w:b/>
          <w:i/>
          <w:sz w:val="22"/>
          <w:szCs w:val="22"/>
          <w:lang w:val="fr-FR"/>
        </w:rPr>
        <w:t>a</w:t>
      </w:r>
      <w:r w:rsidRPr="008865FC">
        <w:rPr>
          <w:rFonts w:ascii="Arial Narrow" w:hAnsi="Arial Narrow"/>
          <w:b/>
          <w:i/>
          <w:sz w:val="22"/>
          <w:szCs w:val="22"/>
          <w:lang w:val="fr-FR"/>
        </w:rPr>
        <w:t xml:space="preserve"> formation</w:t>
      </w:r>
      <w:proofErr w:type="gramEnd"/>
      <w:r w:rsidRPr="008865FC">
        <w:rPr>
          <w:rFonts w:ascii="Arial Narrow" w:hAnsi="Arial Narrow"/>
          <w:b/>
          <w:i/>
          <w:sz w:val="22"/>
          <w:szCs w:val="22"/>
          <w:lang w:val="fr-FR"/>
        </w:rPr>
        <w:t xml:space="preserve"> Professionnelle et des Métiers et</w:t>
      </w:r>
      <w:r w:rsidR="00B91DE2">
        <w:rPr>
          <w:rFonts w:ascii="Arial Narrow" w:hAnsi="Arial Narrow"/>
          <w:b/>
          <w:i/>
          <w:sz w:val="22"/>
          <w:szCs w:val="22"/>
          <w:lang w:val="fr-FR"/>
        </w:rPr>
        <w:t xml:space="preserve"> tous les apprenants</w:t>
      </w:r>
      <w:r w:rsidRPr="008865FC">
        <w:rPr>
          <w:rFonts w:ascii="Arial Narrow" w:hAnsi="Arial Narrow"/>
          <w:b/>
          <w:i/>
          <w:sz w:val="22"/>
          <w:szCs w:val="22"/>
          <w:lang w:val="fr-FR"/>
        </w:rPr>
        <w:t xml:space="preserve"> </w:t>
      </w:r>
      <w:r>
        <w:rPr>
          <w:rFonts w:ascii="Arial Narrow" w:hAnsi="Arial Narrow"/>
          <w:b/>
          <w:i/>
          <w:sz w:val="22"/>
          <w:szCs w:val="22"/>
          <w:lang w:val="fr-FR"/>
        </w:rPr>
        <w:t>sont</w:t>
      </w:r>
      <w:r w:rsidRPr="008865FC">
        <w:rPr>
          <w:rFonts w:ascii="Arial Narrow" w:hAnsi="Arial Narrow"/>
          <w:b/>
          <w:i/>
          <w:sz w:val="22"/>
          <w:szCs w:val="22"/>
          <w:lang w:val="fr-FR"/>
        </w:rPr>
        <w:t>, donc, certifié</w:t>
      </w:r>
      <w:r w:rsidR="00B91DE2">
        <w:rPr>
          <w:rFonts w:ascii="Arial Narrow" w:hAnsi="Arial Narrow"/>
          <w:b/>
          <w:i/>
          <w:sz w:val="22"/>
          <w:szCs w:val="22"/>
          <w:lang w:val="fr-FR"/>
        </w:rPr>
        <w:t>s</w:t>
      </w:r>
      <w:r w:rsidRPr="008865FC">
        <w:rPr>
          <w:rFonts w:ascii="Arial Narrow" w:hAnsi="Arial Narrow"/>
          <w:b/>
          <w:i/>
          <w:sz w:val="22"/>
          <w:szCs w:val="22"/>
          <w:lang w:val="fr-FR"/>
        </w:rPr>
        <w:t xml:space="preserve"> par un</w:t>
      </w:r>
      <w:r>
        <w:rPr>
          <w:rFonts w:ascii="Arial Narrow" w:hAnsi="Arial Narrow"/>
          <w:b/>
          <w:i/>
          <w:sz w:val="22"/>
          <w:szCs w:val="22"/>
          <w:lang w:val="fr-FR"/>
        </w:rPr>
        <w:t xml:space="preserve">e attestation </w:t>
      </w:r>
      <w:r w:rsidRPr="008865FC">
        <w:rPr>
          <w:rFonts w:ascii="Arial Narrow" w:hAnsi="Arial Narrow"/>
          <w:b/>
          <w:i/>
          <w:sz w:val="22"/>
          <w:szCs w:val="22"/>
          <w:lang w:val="fr-FR"/>
        </w:rPr>
        <w:t>de l’Etat. L’offre de formations professionnelles joue</w:t>
      </w:r>
      <w:r>
        <w:rPr>
          <w:rFonts w:ascii="Arial Narrow" w:hAnsi="Arial Narrow"/>
          <w:b/>
          <w:i/>
          <w:sz w:val="22"/>
          <w:szCs w:val="22"/>
          <w:lang w:val="fr-FR"/>
        </w:rPr>
        <w:t xml:space="preserve"> </w:t>
      </w:r>
      <w:r w:rsidRPr="008865FC">
        <w:rPr>
          <w:rFonts w:ascii="Arial Narrow" w:hAnsi="Arial Narrow"/>
          <w:b/>
          <w:i/>
          <w:sz w:val="22"/>
          <w:szCs w:val="22"/>
          <w:lang w:val="fr-FR"/>
        </w:rPr>
        <w:t>un rôle central pour la situation économique des jeunes dans les trois provinces, mais a aussi été un facteur important pour l’amélioration des relations entre les jeunes et les autorités locales, vue que les opportunités locales au niveau de la formation professionnelle représentaient une demande clé des jeunes vis-à-vis les autorités.</w:t>
      </w:r>
      <w:r>
        <w:rPr>
          <w:rFonts w:ascii="Arial Narrow" w:hAnsi="Arial Narrow"/>
          <w:b/>
          <w:i/>
          <w:sz w:val="22"/>
          <w:szCs w:val="22"/>
          <w:lang w:val="fr-FR"/>
        </w:rPr>
        <w:t xml:space="preserve"> Depuis la fin de leurs formations des apprenants ont </w:t>
      </w:r>
      <w:proofErr w:type="gramStart"/>
      <w:r>
        <w:rPr>
          <w:rFonts w:ascii="Arial Narrow" w:hAnsi="Arial Narrow"/>
          <w:b/>
          <w:i/>
          <w:sz w:val="22"/>
          <w:szCs w:val="22"/>
          <w:lang w:val="fr-FR"/>
        </w:rPr>
        <w:t>ouverts</w:t>
      </w:r>
      <w:proofErr w:type="gramEnd"/>
      <w:r>
        <w:rPr>
          <w:rFonts w:ascii="Arial Narrow" w:hAnsi="Arial Narrow"/>
          <w:b/>
          <w:i/>
          <w:sz w:val="22"/>
          <w:szCs w:val="22"/>
          <w:lang w:val="fr-FR"/>
        </w:rPr>
        <w:t xml:space="preserve"> des boutiques et des ateliers grâce à la remise des kits professionnels par le projet. Un suivi systématique de l’insertion socio-économique de chaque apprenant ne sera pas possible comme le projet a déjà pris fin.</w:t>
      </w:r>
    </w:p>
    <w:p w14:paraId="684190C4" w14:textId="77777777" w:rsidR="003B0917" w:rsidRPr="008865FC" w:rsidRDefault="003B0917" w:rsidP="003B0917">
      <w:pPr>
        <w:ind w:left="-720"/>
        <w:jc w:val="both"/>
        <w:rPr>
          <w:rFonts w:ascii="Arial Narrow" w:hAnsi="Arial Narrow"/>
          <w:b/>
          <w:i/>
          <w:sz w:val="22"/>
          <w:szCs w:val="22"/>
          <w:lang w:val="fr-FR"/>
        </w:rPr>
      </w:pPr>
    </w:p>
    <w:p w14:paraId="365BA60A" w14:textId="2A708758" w:rsidR="003B0917" w:rsidRPr="008865FC" w:rsidRDefault="003B0917" w:rsidP="003B0917">
      <w:pPr>
        <w:ind w:left="-720"/>
        <w:jc w:val="both"/>
        <w:rPr>
          <w:rFonts w:ascii="Arial Narrow" w:hAnsi="Arial Narrow"/>
          <w:b/>
          <w:i/>
          <w:sz w:val="22"/>
          <w:szCs w:val="22"/>
          <w:lang w:val="fr-FR"/>
        </w:rPr>
      </w:pPr>
      <w:r w:rsidRPr="008865FC">
        <w:rPr>
          <w:rFonts w:ascii="Arial Narrow" w:hAnsi="Arial Narrow"/>
          <w:b/>
          <w:i/>
          <w:sz w:val="22"/>
          <w:szCs w:val="22"/>
          <w:lang w:val="fr-FR"/>
        </w:rPr>
        <w:t xml:space="preserve">Les activités pour l’insertion socio-économique identifiées à travers les ateliers de planification communautaire participative (PCP) </w:t>
      </w:r>
      <w:r>
        <w:rPr>
          <w:rFonts w:ascii="Arial Narrow" w:hAnsi="Arial Narrow"/>
          <w:b/>
          <w:i/>
          <w:sz w:val="22"/>
          <w:szCs w:val="22"/>
          <w:lang w:val="fr-FR"/>
        </w:rPr>
        <w:t>ont été</w:t>
      </w:r>
      <w:r w:rsidRPr="008865FC">
        <w:rPr>
          <w:rFonts w:ascii="Arial Narrow" w:hAnsi="Arial Narrow"/>
          <w:b/>
          <w:i/>
          <w:sz w:val="22"/>
          <w:szCs w:val="22"/>
          <w:lang w:val="fr-FR"/>
        </w:rPr>
        <w:t xml:space="preserve"> finalisées.</w:t>
      </w:r>
      <w:r>
        <w:rPr>
          <w:rFonts w:ascii="Arial Narrow" w:hAnsi="Arial Narrow"/>
          <w:b/>
          <w:i/>
          <w:sz w:val="22"/>
          <w:szCs w:val="22"/>
          <w:lang w:val="fr-FR"/>
        </w:rPr>
        <w:t xml:space="preserve"> </w:t>
      </w:r>
      <w:r w:rsidRPr="008865FC">
        <w:rPr>
          <w:rFonts w:ascii="Arial Narrow" w:hAnsi="Arial Narrow"/>
          <w:b/>
          <w:i/>
          <w:sz w:val="22"/>
          <w:szCs w:val="22"/>
          <w:lang w:val="fr-FR"/>
        </w:rPr>
        <w:t xml:space="preserve">Il s’agit </w:t>
      </w:r>
      <w:r>
        <w:rPr>
          <w:rFonts w:ascii="Arial Narrow" w:hAnsi="Arial Narrow"/>
          <w:b/>
          <w:i/>
          <w:sz w:val="22"/>
          <w:szCs w:val="22"/>
          <w:lang w:val="fr-FR"/>
        </w:rPr>
        <w:t xml:space="preserve">entre autres </w:t>
      </w:r>
      <w:r w:rsidRPr="008865FC">
        <w:rPr>
          <w:rFonts w:ascii="Arial Narrow" w:hAnsi="Arial Narrow"/>
          <w:b/>
          <w:i/>
          <w:sz w:val="22"/>
          <w:szCs w:val="22"/>
          <w:lang w:val="fr-FR"/>
        </w:rPr>
        <w:t>des formations en agriculture, de transformations de produits, l’aménagement de jardins communautaire</w:t>
      </w:r>
      <w:r>
        <w:rPr>
          <w:rFonts w:ascii="Arial Narrow" w:hAnsi="Arial Narrow"/>
          <w:b/>
          <w:i/>
          <w:sz w:val="22"/>
          <w:szCs w:val="22"/>
          <w:lang w:val="fr-FR"/>
        </w:rPr>
        <w:t>s</w:t>
      </w:r>
      <w:r w:rsidRPr="008865FC">
        <w:rPr>
          <w:rFonts w:ascii="Arial Narrow" w:hAnsi="Arial Narrow"/>
          <w:b/>
          <w:i/>
          <w:sz w:val="22"/>
          <w:szCs w:val="22"/>
          <w:lang w:val="fr-FR"/>
        </w:rPr>
        <w:t xml:space="preserve">, la création d’un centre d’artisanat à Faya, la réfection du stade de Faya et la dotation des apprenants </w:t>
      </w:r>
      <w:proofErr w:type="gramStart"/>
      <w:r w:rsidRPr="008865FC">
        <w:rPr>
          <w:rFonts w:ascii="Arial Narrow" w:hAnsi="Arial Narrow"/>
          <w:b/>
          <w:i/>
          <w:sz w:val="22"/>
          <w:szCs w:val="22"/>
          <w:lang w:val="fr-FR"/>
        </w:rPr>
        <w:t>de la formations</w:t>
      </w:r>
      <w:proofErr w:type="gramEnd"/>
      <w:r w:rsidRPr="008865FC">
        <w:rPr>
          <w:rFonts w:ascii="Arial Narrow" w:hAnsi="Arial Narrow"/>
          <w:b/>
          <w:i/>
          <w:sz w:val="22"/>
          <w:szCs w:val="22"/>
          <w:lang w:val="fr-FR"/>
        </w:rPr>
        <w:t xml:space="preserve"> professionnelle en kit</w:t>
      </w:r>
      <w:r w:rsidR="007F5F6E">
        <w:rPr>
          <w:rFonts w:ascii="Arial Narrow" w:hAnsi="Arial Narrow"/>
          <w:b/>
          <w:i/>
          <w:sz w:val="22"/>
          <w:szCs w:val="22"/>
          <w:lang w:val="fr-FR"/>
        </w:rPr>
        <w:t xml:space="preserve"> professionnel</w:t>
      </w:r>
      <w:r w:rsidRPr="008865FC">
        <w:rPr>
          <w:rFonts w:ascii="Arial Narrow" w:hAnsi="Arial Narrow"/>
          <w:b/>
          <w:i/>
          <w:sz w:val="22"/>
          <w:szCs w:val="22"/>
          <w:lang w:val="fr-FR"/>
        </w:rPr>
        <w:t>.</w:t>
      </w:r>
      <w:r>
        <w:rPr>
          <w:rFonts w:ascii="Arial Narrow" w:hAnsi="Arial Narrow"/>
          <w:b/>
          <w:i/>
          <w:sz w:val="22"/>
          <w:szCs w:val="22"/>
          <w:lang w:val="fr-FR"/>
        </w:rPr>
        <w:t xml:space="preserve"> Selon l’évaluation finale ces appuis étaient considérés comme pertinent par les bénéficiaires. </w:t>
      </w:r>
    </w:p>
    <w:p w14:paraId="74FDAA9E" w14:textId="77777777" w:rsidR="003B0917" w:rsidRPr="008865FC" w:rsidRDefault="003B0917" w:rsidP="003B0917">
      <w:pPr>
        <w:ind w:left="-720"/>
        <w:jc w:val="both"/>
        <w:rPr>
          <w:rFonts w:ascii="Arial Narrow" w:hAnsi="Arial Narrow"/>
          <w:b/>
          <w:i/>
          <w:sz w:val="22"/>
          <w:szCs w:val="22"/>
          <w:lang w:val="fr-FR"/>
        </w:rPr>
      </w:pPr>
    </w:p>
    <w:p w14:paraId="42875933" w14:textId="67EDD25C" w:rsidR="003B0917" w:rsidRPr="008865FC" w:rsidRDefault="003B0917" w:rsidP="003B0917">
      <w:pPr>
        <w:ind w:left="-720"/>
        <w:jc w:val="both"/>
        <w:rPr>
          <w:rFonts w:ascii="Arial Narrow" w:hAnsi="Arial Narrow"/>
          <w:b/>
          <w:i/>
          <w:sz w:val="22"/>
          <w:szCs w:val="22"/>
          <w:lang w:val="fr-FR"/>
        </w:rPr>
      </w:pPr>
      <w:r w:rsidRPr="008865FC">
        <w:rPr>
          <w:rFonts w:ascii="Arial Narrow" w:hAnsi="Arial Narrow"/>
          <w:b/>
          <w:i/>
          <w:sz w:val="22"/>
          <w:szCs w:val="22"/>
          <w:lang w:val="fr-FR"/>
        </w:rPr>
        <w:t>Au-delà de la fourniture des kits</w:t>
      </w:r>
      <w:r w:rsidR="00475F16">
        <w:rPr>
          <w:rFonts w:ascii="Arial Narrow" w:hAnsi="Arial Narrow"/>
          <w:b/>
          <w:i/>
          <w:sz w:val="22"/>
          <w:szCs w:val="22"/>
          <w:lang w:val="fr-FR"/>
        </w:rPr>
        <w:t xml:space="preserve"> professionnels</w:t>
      </w:r>
      <w:r w:rsidRPr="008865FC">
        <w:rPr>
          <w:rFonts w:ascii="Arial Narrow" w:hAnsi="Arial Narrow"/>
          <w:b/>
          <w:i/>
          <w:sz w:val="22"/>
          <w:szCs w:val="22"/>
          <w:lang w:val="fr-FR"/>
        </w:rPr>
        <w:t>, le projet a souten</w:t>
      </w:r>
      <w:r>
        <w:rPr>
          <w:rFonts w:ascii="Arial Narrow" w:hAnsi="Arial Narrow"/>
          <w:b/>
          <w:i/>
          <w:sz w:val="22"/>
          <w:szCs w:val="22"/>
          <w:lang w:val="fr-FR"/>
        </w:rPr>
        <w:t>u</w:t>
      </w:r>
      <w:r w:rsidRPr="008865FC">
        <w:rPr>
          <w:rFonts w:ascii="Arial Narrow" w:hAnsi="Arial Narrow"/>
          <w:b/>
          <w:i/>
          <w:sz w:val="22"/>
          <w:szCs w:val="22"/>
          <w:lang w:val="fr-FR"/>
        </w:rPr>
        <w:t xml:space="preserve"> l’intégration des apprenants dans la vie socio-économique à travers différentes interventions : Pour les jeunes informaticiens à Faya le projet a réfectionné des espaces mis à disposition par la Mairie et la Délégation de Jeunesse et Sports. En janvier 2022, une foire de métiers a eu lieu à Faya pendant trois jours avec la participation des apprenants, d’entrepreneurs locaux, garagistes, la Société National</w:t>
      </w:r>
      <w:r>
        <w:rPr>
          <w:rFonts w:ascii="Arial Narrow" w:hAnsi="Arial Narrow"/>
          <w:b/>
          <w:i/>
          <w:sz w:val="22"/>
          <w:szCs w:val="22"/>
          <w:lang w:val="fr-FR"/>
        </w:rPr>
        <w:t>e</w:t>
      </w:r>
      <w:r w:rsidRPr="008865FC">
        <w:rPr>
          <w:rFonts w:ascii="Arial Narrow" w:hAnsi="Arial Narrow"/>
          <w:b/>
          <w:i/>
          <w:sz w:val="22"/>
          <w:szCs w:val="22"/>
          <w:lang w:val="fr-FR"/>
        </w:rPr>
        <w:t xml:space="preserve"> d’Energie (SNE) et des autorités locales, avec l’objectif de mettre en contacts les apprenants avec de futurs employeurs. </w:t>
      </w:r>
      <w:r>
        <w:rPr>
          <w:rFonts w:ascii="Arial Narrow" w:hAnsi="Arial Narrow"/>
          <w:b/>
          <w:i/>
          <w:sz w:val="22"/>
          <w:szCs w:val="22"/>
          <w:lang w:val="fr-FR"/>
        </w:rPr>
        <w:t>Plusieurs apprenants assistent déjà comme stagiaires dans des garages a Faya ou ont ouvert des ateliers de couture. U</w:t>
      </w:r>
      <w:r w:rsidRPr="008865FC">
        <w:rPr>
          <w:rFonts w:ascii="Arial Narrow" w:hAnsi="Arial Narrow"/>
          <w:b/>
          <w:i/>
          <w:sz w:val="22"/>
          <w:szCs w:val="22"/>
          <w:lang w:val="fr-FR"/>
        </w:rPr>
        <w:t>ne exposition des produits fabriqués par les classes de couture et menuiserie a eu lieu à Faya, pendant laquelle les apprenants ont pu montrer leurs produits au public et ont pu vendre des produits et enregistrer des commandes.</w:t>
      </w:r>
      <w:r w:rsidR="008B7069">
        <w:rPr>
          <w:rFonts w:ascii="Arial Narrow" w:hAnsi="Arial Narrow"/>
          <w:b/>
          <w:i/>
          <w:sz w:val="22"/>
          <w:szCs w:val="22"/>
          <w:lang w:val="fr-FR"/>
        </w:rPr>
        <w:t xml:space="preserve"> </w:t>
      </w:r>
      <w:r w:rsidR="009E2DE4">
        <w:rPr>
          <w:rFonts w:ascii="Arial Narrow" w:hAnsi="Arial Narrow"/>
          <w:b/>
          <w:i/>
          <w:sz w:val="22"/>
          <w:szCs w:val="22"/>
          <w:lang w:val="fr-FR"/>
        </w:rPr>
        <w:t xml:space="preserve">Des campagnes de sensibilisation ont été </w:t>
      </w:r>
      <w:r w:rsidR="000A096E">
        <w:rPr>
          <w:rFonts w:ascii="Arial Narrow" w:hAnsi="Arial Narrow"/>
          <w:b/>
          <w:i/>
          <w:sz w:val="22"/>
          <w:szCs w:val="22"/>
          <w:lang w:val="fr-FR"/>
        </w:rPr>
        <w:t>organisées</w:t>
      </w:r>
      <w:r w:rsidR="009E2DE4">
        <w:rPr>
          <w:rFonts w:ascii="Arial Narrow" w:hAnsi="Arial Narrow"/>
          <w:b/>
          <w:i/>
          <w:sz w:val="22"/>
          <w:szCs w:val="22"/>
          <w:lang w:val="fr-FR"/>
        </w:rPr>
        <w:t xml:space="preserve"> </w:t>
      </w:r>
      <w:r w:rsidR="00E51E28">
        <w:rPr>
          <w:rFonts w:ascii="Arial Narrow" w:hAnsi="Arial Narrow"/>
          <w:b/>
          <w:i/>
          <w:sz w:val="22"/>
          <w:szCs w:val="22"/>
          <w:lang w:val="fr-FR"/>
        </w:rPr>
        <w:t>à</w:t>
      </w:r>
      <w:r w:rsidR="00D54059">
        <w:rPr>
          <w:rFonts w:ascii="Arial Narrow" w:hAnsi="Arial Narrow"/>
          <w:b/>
          <w:i/>
          <w:sz w:val="22"/>
          <w:szCs w:val="22"/>
          <w:lang w:val="fr-FR"/>
        </w:rPr>
        <w:t xml:space="preserve"> Ati, entre autres, </w:t>
      </w:r>
      <w:r w:rsidR="009E2DE4">
        <w:rPr>
          <w:rFonts w:ascii="Arial Narrow" w:hAnsi="Arial Narrow"/>
          <w:b/>
          <w:i/>
          <w:sz w:val="22"/>
          <w:szCs w:val="22"/>
          <w:lang w:val="fr-FR"/>
        </w:rPr>
        <w:t xml:space="preserve">au </w:t>
      </w:r>
      <w:r w:rsidR="000A096E">
        <w:rPr>
          <w:rFonts w:ascii="Arial Narrow" w:hAnsi="Arial Narrow"/>
          <w:b/>
          <w:i/>
          <w:sz w:val="22"/>
          <w:szCs w:val="22"/>
          <w:lang w:val="fr-FR"/>
        </w:rPr>
        <w:t>Lycée</w:t>
      </w:r>
      <w:r w:rsidR="009E2DE4">
        <w:rPr>
          <w:rFonts w:ascii="Arial Narrow" w:hAnsi="Arial Narrow"/>
          <w:b/>
          <w:i/>
          <w:sz w:val="22"/>
          <w:szCs w:val="22"/>
          <w:lang w:val="fr-FR"/>
        </w:rPr>
        <w:t xml:space="preserve"> de</w:t>
      </w:r>
      <w:r w:rsidR="00D54059">
        <w:rPr>
          <w:rFonts w:ascii="Arial Narrow" w:hAnsi="Arial Narrow"/>
          <w:b/>
          <w:i/>
          <w:sz w:val="22"/>
          <w:szCs w:val="22"/>
          <w:lang w:val="fr-FR"/>
        </w:rPr>
        <w:t xml:space="preserve"> Ati, CEG</w:t>
      </w:r>
      <w:r w:rsidR="00EC0784">
        <w:rPr>
          <w:rFonts w:ascii="Arial Narrow" w:hAnsi="Arial Narrow"/>
          <w:b/>
          <w:i/>
          <w:sz w:val="22"/>
          <w:szCs w:val="22"/>
          <w:lang w:val="fr-FR"/>
        </w:rPr>
        <w:t xml:space="preserve"> modere, </w:t>
      </w:r>
      <w:r w:rsidR="000A096E">
        <w:rPr>
          <w:rFonts w:ascii="Arial Narrow" w:hAnsi="Arial Narrow"/>
          <w:b/>
          <w:i/>
          <w:sz w:val="22"/>
          <w:szCs w:val="22"/>
          <w:lang w:val="fr-FR"/>
        </w:rPr>
        <w:t>marché</w:t>
      </w:r>
      <w:r w:rsidR="00EC0784">
        <w:rPr>
          <w:rFonts w:ascii="Arial Narrow" w:hAnsi="Arial Narrow"/>
          <w:b/>
          <w:i/>
          <w:sz w:val="22"/>
          <w:szCs w:val="22"/>
          <w:lang w:val="fr-FR"/>
        </w:rPr>
        <w:t xml:space="preserve"> central et </w:t>
      </w:r>
      <w:r w:rsidR="000A096E">
        <w:rPr>
          <w:rFonts w:ascii="Arial Narrow" w:hAnsi="Arial Narrow"/>
          <w:b/>
          <w:i/>
          <w:sz w:val="22"/>
          <w:szCs w:val="22"/>
          <w:lang w:val="fr-FR"/>
        </w:rPr>
        <w:t>marché</w:t>
      </w:r>
      <w:r w:rsidR="00EC0784">
        <w:rPr>
          <w:rFonts w:ascii="Arial Narrow" w:hAnsi="Arial Narrow"/>
          <w:b/>
          <w:i/>
          <w:sz w:val="22"/>
          <w:szCs w:val="22"/>
          <w:lang w:val="fr-FR"/>
        </w:rPr>
        <w:t xml:space="preserve"> de </w:t>
      </w:r>
      <w:r w:rsidR="000A096E">
        <w:rPr>
          <w:rFonts w:ascii="Arial Narrow" w:hAnsi="Arial Narrow"/>
          <w:b/>
          <w:i/>
          <w:sz w:val="22"/>
          <w:szCs w:val="22"/>
          <w:lang w:val="fr-FR"/>
        </w:rPr>
        <w:t>bétail</w:t>
      </w:r>
      <w:r w:rsidR="00EC0784">
        <w:rPr>
          <w:rFonts w:ascii="Arial Narrow" w:hAnsi="Arial Narrow"/>
          <w:b/>
          <w:i/>
          <w:sz w:val="22"/>
          <w:szCs w:val="22"/>
          <w:lang w:val="fr-FR"/>
        </w:rPr>
        <w:t xml:space="preserve"> de Kou</w:t>
      </w:r>
      <w:r w:rsidR="000A096E">
        <w:rPr>
          <w:rFonts w:ascii="Arial Narrow" w:hAnsi="Arial Narrow"/>
          <w:b/>
          <w:i/>
          <w:sz w:val="22"/>
          <w:szCs w:val="22"/>
          <w:lang w:val="fr-FR"/>
        </w:rPr>
        <w:t xml:space="preserve">djourou. </w:t>
      </w:r>
    </w:p>
    <w:p w14:paraId="5D75BF49" w14:textId="77777777" w:rsidR="003B0917" w:rsidRPr="008865FC" w:rsidRDefault="003B0917" w:rsidP="003B0917">
      <w:pPr>
        <w:ind w:left="-720"/>
        <w:jc w:val="both"/>
        <w:rPr>
          <w:rFonts w:ascii="Arial Narrow" w:hAnsi="Arial Narrow"/>
          <w:b/>
          <w:i/>
          <w:sz w:val="22"/>
          <w:szCs w:val="22"/>
          <w:lang w:val="fr-FR"/>
        </w:rPr>
      </w:pPr>
    </w:p>
    <w:p w14:paraId="0938317C" w14:textId="15C221B4" w:rsidR="003B0917" w:rsidRPr="008865FC" w:rsidRDefault="003B0917" w:rsidP="003B0917">
      <w:pPr>
        <w:ind w:left="-720" w:right="-154"/>
        <w:jc w:val="both"/>
        <w:rPr>
          <w:b/>
          <w:lang w:val="fr-FR"/>
        </w:rPr>
      </w:pPr>
      <w:r w:rsidRPr="008865FC">
        <w:rPr>
          <w:rFonts w:ascii="Arial Narrow" w:hAnsi="Arial Narrow"/>
          <w:b/>
          <w:i/>
          <w:sz w:val="22"/>
          <w:szCs w:val="22"/>
          <w:lang w:val="fr-FR"/>
        </w:rPr>
        <w:t xml:space="preserve">La deuxième phase de l’étude </w:t>
      </w:r>
      <w:r w:rsidR="00CA5597">
        <w:rPr>
          <w:rFonts w:ascii="Arial Narrow" w:hAnsi="Arial Narrow"/>
          <w:b/>
          <w:i/>
          <w:sz w:val="22"/>
          <w:szCs w:val="22"/>
          <w:lang w:val="fr-FR"/>
        </w:rPr>
        <w:t>C</w:t>
      </w:r>
      <w:r w:rsidRPr="008865FC">
        <w:rPr>
          <w:rFonts w:ascii="Arial Narrow" w:hAnsi="Arial Narrow"/>
          <w:b/>
          <w:i/>
          <w:sz w:val="22"/>
          <w:szCs w:val="22"/>
          <w:lang w:val="fr-FR"/>
        </w:rPr>
        <w:t xml:space="preserve">AP </w:t>
      </w:r>
      <w:r>
        <w:rPr>
          <w:rFonts w:ascii="Arial Narrow" w:hAnsi="Arial Narrow"/>
          <w:b/>
          <w:i/>
          <w:sz w:val="22"/>
          <w:szCs w:val="22"/>
          <w:lang w:val="fr-FR"/>
        </w:rPr>
        <w:t>a eu</w:t>
      </w:r>
      <w:r w:rsidRPr="008865FC">
        <w:rPr>
          <w:rFonts w:ascii="Arial Narrow" w:hAnsi="Arial Narrow"/>
          <w:b/>
          <w:i/>
          <w:sz w:val="22"/>
          <w:szCs w:val="22"/>
          <w:lang w:val="fr-FR"/>
        </w:rPr>
        <w:t xml:space="preserve"> lieu </w:t>
      </w:r>
      <w:r>
        <w:rPr>
          <w:rFonts w:ascii="Arial Narrow" w:hAnsi="Arial Narrow"/>
          <w:b/>
          <w:i/>
          <w:sz w:val="22"/>
          <w:szCs w:val="22"/>
          <w:lang w:val="fr-FR"/>
        </w:rPr>
        <w:t>en</w:t>
      </w:r>
      <w:r w:rsidRPr="008865FC">
        <w:rPr>
          <w:rFonts w:ascii="Arial Narrow" w:hAnsi="Arial Narrow"/>
          <w:b/>
          <w:i/>
          <w:sz w:val="22"/>
          <w:szCs w:val="22"/>
          <w:lang w:val="fr-FR"/>
        </w:rPr>
        <w:t xml:space="preserve"> juillet et les résultats seront comparés avec la première phase qui a eu lieu entre avril et juin 2021.</w:t>
      </w:r>
    </w:p>
    <w:p w14:paraId="4BCF0CFB" w14:textId="77777777" w:rsidR="003B0917" w:rsidRPr="008865FC" w:rsidRDefault="003B0917" w:rsidP="003B0917">
      <w:pPr>
        <w:ind w:left="-720"/>
        <w:jc w:val="both"/>
        <w:rPr>
          <w:rFonts w:ascii="Arial Narrow" w:hAnsi="Arial Narrow"/>
          <w:b/>
          <w:i/>
          <w:sz w:val="22"/>
          <w:szCs w:val="22"/>
          <w:lang w:val="fr-FR"/>
        </w:rPr>
      </w:pPr>
    </w:p>
    <w:p w14:paraId="6131D618" w14:textId="77777777" w:rsidR="003B0917" w:rsidRPr="008865FC" w:rsidRDefault="003B0917" w:rsidP="003B0917">
      <w:pPr>
        <w:ind w:left="-720"/>
        <w:jc w:val="both"/>
        <w:rPr>
          <w:rFonts w:ascii="Arial Narrow" w:hAnsi="Arial Narrow"/>
          <w:b/>
          <w:i/>
          <w:sz w:val="22"/>
          <w:szCs w:val="22"/>
          <w:lang w:val="fr-FR"/>
        </w:rPr>
      </w:pPr>
      <w:r w:rsidRPr="008865FC">
        <w:rPr>
          <w:rFonts w:ascii="Arial Narrow" w:hAnsi="Arial Narrow"/>
          <w:b/>
          <w:i/>
          <w:sz w:val="22"/>
          <w:szCs w:val="22"/>
          <w:lang w:val="fr-FR"/>
        </w:rPr>
        <w:t xml:space="preserve">Les jeunes (hommes et femmes) des trois provinces sont aujourd’hui davantage sensibilisés aux risques liés à la migration irrégulière vers l’extrême nord. </w:t>
      </w:r>
      <w:r>
        <w:rPr>
          <w:rFonts w:ascii="Arial Narrow" w:hAnsi="Arial Narrow"/>
          <w:b/>
          <w:i/>
          <w:sz w:val="22"/>
          <w:szCs w:val="22"/>
          <w:lang w:val="fr-FR"/>
        </w:rPr>
        <w:t>L</w:t>
      </w:r>
      <w:r w:rsidRPr="008865FC">
        <w:rPr>
          <w:rFonts w:ascii="Arial Narrow" w:hAnsi="Arial Narrow"/>
          <w:b/>
          <w:i/>
          <w:sz w:val="22"/>
          <w:szCs w:val="22"/>
          <w:lang w:val="fr-FR"/>
        </w:rPr>
        <w:t>es clubs de jeunes ont cont</w:t>
      </w:r>
      <w:r>
        <w:rPr>
          <w:rFonts w:ascii="Arial Narrow" w:hAnsi="Arial Narrow"/>
          <w:b/>
          <w:i/>
          <w:sz w:val="22"/>
          <w:szCs w:val="22"/>
          <w:lang w:val="fr-FR"/>
        </w:rPr>
        <w:t>ribué énormément au travail de</w:t>
      </w:r>
      <w:r w:rsidRPr="008865FC">
        <w:rPr>
          <w:rFonts w:ascii="Arial Narrow" w:hAnsi="Arial Narrow"/>
          <w:b/>
          <w:i/>
          <w:sz w:val="22"/>
          <w:szCs w:val="22"/>
          <w:lang w:val="fr-FR"/>
        </w:rPr>
        <w:t xml:space="preserve"> sensibilisation avec des campagnes menées dans </w:t>
      </w:r>
      <w:r>
        <w:rPr>
          <w:rFonts w:ascii="Arial Narrow" w:hAnsi="Arial Narrow"/>
          <w:b/>
          <w:i/>
          <w:sz w:val="22"/>
          <w:szCs w:val="22"/>
          <w:lang w:val="fr-FR"/>
        </w:rPr>
        <w:t xml:space="preserve">différentes </w:t>
      </w:r>
      <w:r w:rsidRPr="008865FC">
        <w:rPr>
          <w:rFonts w:ascii="Arial Narrow" w:hAnsi="Arial Narrow"/>
          <w:b/>
          <w:i/>
          <w:sz w:val="22"/>
          <w:szCs w:val="22"/>
          <w:lang w:val="fr-FR"/>
        </w:rPr>
        <w:t xml:space="preserve">localités. </w:t>
      </w:r>
      <w:r>
        <w:rPr>
          <w:rFonts w:ascii="Arial Narrow" w:hAnsi="Arial Narrow"/>
          <w:b/>
          <w:i/>
          <w:sz w:val="22"/>
          <w:szCs w:val="22"/>
          <w:lang w:val="fr-FR"/>
        </w:rPr>
        <w:t>La radio communautaire de Faya, qui a été réfectionné par le projet, est une structure importante pour la participation des jeunes et la sensibilisation. Un comité de gestion a été créé par la Mairie de Faya pour veiller sur la bonne gestion de la radio.</w:t>
      </w:r>
    </w:p>
    <w:p w14:paraId="260E46A7" w14:textId="77777777" w:rsidR="00E36380" w:rsidRDefault="00E36380" w:rsidP="0075039D">
      <w:pPr>
        <w:ind w:left="-360"/>
        <w:rPr>
          <w:b/>
          <w:bCs/>
          <w:color w:val="000000"/>
          <w:lang w:val="fr-FR" w:eastAsia="en-US"/>
        </w:rPr>
      </w:pPr>
    </w:p>
    <w:p w14:paraId="168DF85B" w14:textId="18878CF8" w:rsidR="00141A6C" w:rsidRPr="00E36380" w:rsidRDefault="00141A6C" w:rsidP="00E36380">
      <w:pPr>
        <w:rPr>
          <w:b/>
          <w:lang w:val="fr-FR"/>
        </w:rPr>
      </w:pPr>
      <w:r>
        <w:rPr>
          <w:b/>
          <w:bCs/>
          <w:color w:val="000000"/>
          <w:lang w:val="fr-FR" w:eastAsia="en-US"/>
        </w:rPr>
        <w:t>I</w:t>
      </w:r>
      <w:r w:rsidRPr="005D15A3">
        <w:rPr>
          <w:b/>
          <w:bCs/>
          <w:color w:val="000000"/>
          <w:lang w:val="fr-FR" w:eastAsia="en-US"/>
        </w:rPr>
        <w:t>ndiquez toute analyse supplémentaire sur la manière dont l'égalité entre les sexes et l'autonomisation des femmes et / ou l'inclusion</w:t>
      </w:r>
      <w:r>
        <w:rPr>
          <w:b/>
          <w:bCs/>
          <w:color w:val="000000"/>
          <w:lang w:val="fr-FR" w:eastAsia="en-US"/>
        </w:rPr>
        <w:t xml:space="preserve"> </w:t>
      </w:r>
      <w:r w:rsidRPr="005D15A3">
        <w:rPr>
          <w:b/>
          <w:bCs/>
          <w:color w:val="000000"/>
          <w:lang w:val="fr-FR" w:eastAsia="en-US"/>
        </w:rPr>
        <w:t xml:space="preserve">et la réactivité </w:t>
      </w:r>
      <w:r>
        <w:rPr>
          <w:b/>
          <w:bCs/>
          <w:color w:val="000000"/>
          <w:lang w:val="fr-FR" w:eastAsia="en-US"/>
        </w:rPr>
        <w:t>aux besoins des</w:t>
      </w:r>
      <w:r w:rsidRPr="005D15A3">
        <w:rPr>
          <w:b/>
          <w:bCs/>
          <w:color w:val="000000"/>
          <w:lang w:val="fr-FR" w:eastAsia="en-US"/>
        </w:rPr>
        <w:t xml:space="preserve"> jeunes ont été assurées dans le cadre de ce </w:t>
      </w:r>
      <w:proofErr w:type="gramStart"/>
      <w:r w:rsidRPr="005D15A3">
        <w:rPr>
          <w:b/>
          <w:bCs/>
          <w:color w:val="000000"/>
          <w:lang w:val="fr-FR" w:eastAsia="en-US"/>
        </w:rPr>
        <w:t>résultat</w:t>
      </w:r>
      <w:r w:rsidRPr="005D15A3">
        <w:rPr>
          <w:b/>
          <w:lang w:val="fr-FR"/>
        </w:rPr>
        <w:t>:</w:t>
      </w:r>
      <w:proofErr w:type="gramEnd"/>
      <w:r w:rsidRPr="005D15A3">
        <w:rPr>
          <w:b/>
          <w:lang w:val="fr-FR"/>
        </w:rPr>
        <w:t xml:space="preserve"> </w:t>
      </w:r>
      <w:r w:rsidRPr="005D15A3">
        <w:rPr>
          <w:i/>
          <w:lang w:val="fr-FR"/>
        </w:rPr>
        <w:t>(</w:t>
      </w:r>
      <w:r>
        <w:rPr>
          <w:rFonts w:ascii="inherit" w:hAnsi="inherit"/>
          <w:color w:val="212121"/>
          <w:lang w:val="fr-FR"/>
        </w:rPr>
        <w:t>Limite de 350 mots</w:t>
      </w:r>
      <w:r w:rsidRPr="005D15A3">
        <w:rPr>
          <w:i/>
          <w:lang w:val="fr-FR"/>
        </w:rPr>
        <w:t>)</w:t>
      </w:r>
      <w:r w:rsidR="00E36380">
        <w:rPr>
          <w:b/>
          <w:lang w:val="fr-FR"/>
        </w:rPr>
        <w:t xml:space="preserve"> </w:t>
      </w:r>
      <w:r w:rsidRPr="00627A1C">
        <w:rPr>
          <w:b/>
        </w:rPr>
        <w:fldChar w:fldCharType="begin">
          <w:ffData>
            <w:name w:val=""/>
            <w:enabled/>
            <w:calcOnExit w:val="0"/>
            <w:textInput>
              <w:maxLength w:val="1000"/>
              <w:format w:val="FIRST CAPITAL"/>
            </w:textInput>
          </w:ffData>
        </w:fldChar>
      </w:r>
      <w:r w:rsidRPr="00E36380">
        <w:rPr>
          <w:b/>
          <w:lang w:val="fr-FR"/>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6E22601B" w14:textId="24269E9D" w:rsidR="00141A6C" w:rsidRDefault="00141A6C" w:rsidP="0075039D">
      <w:pPr>
        <w:autoSpaceDE w:val="0"/>
        <w:autoSpaceDN w:val="0"/>
        <w:adjustRightInd w:val="0"/>
        <w:ind w:left="-360"/>
        <w:rPr>
          <w:rFonts w:eastAsia="Calibri"/>
          <w:b/>
          <w:bCs/>
          <w:lang w:val="fr-FR" w:eastAsia="zh-CN"/>
        </w:rPr>
      </w:pPr>
    </w:p>
    <w:p w14:paraId="789FACB9" w14:textId="478F6206" w:rsidR="003B0917" w:rsidRDefault="003B0917" w:rsidP="0075039D">
      <w:pPr>
        <w:autoSpaceDE w:val="0"/>
        <w:autoSpaceDN w:val="0"/>
        <w:adjustRightInd w:val="0"/>
        <w:ind w:left="-360"/>
        <w:rPr>
          <w:rFonts w:ascii="Arial Narrow" w:hAnsi="Arial Narrow"/>
          <w:b/>
          <w:i/>
          <w:sz w:val="22"/>
          <w:szCs w:val="22"/>
          <w:lang w:val="fr-FR"/>
        </w:rPr>
      </w:pPr>
      <w:r w:rsidRPr="008865FC">
        <w:rPr>
          <w:rFonts w:ascii="Arial Narrow" w:hAnsi="Arial Narrow"/>
          <w:b/>
          <w:i/>
          <w:sz w:val="22"/>
          <w:szCs w:val="22"/>
          <w:lang w:val="fr-FR"/>
        </w:rPr>
        <w:t>Parmi les 225 apprentis des formations professionnelles il y a seulement 72 femmes, ce qui équivaut 32 % de l’ensemble d</w:t>
      </w:r>
      <w:r>
        <w:rPr>
          <w:rFonts w:ascii="Arial Narrow" w:hAnsi="Arial Narrow"/>
          <w:b/>
          <w:i/>
          <w:sz w:val="22"/>
          <w:szCs w:val="22"/>
          <w:lang w:val="fr-FR"/>
        </w:rPr>
        <w:t xml:space="preserve">e </w:t>
      </w:r>
      <w:r w:rsidRPr="008865FC">
        <w:rPr>
          <w:rFonts w:ascii="Arial Narrow" w:hAnsi="Arial Narrow"/>
          <w:b/>
          <w:i/>
          <w:sz w:val="22"/>
          <w:szCs w:val="22"/>
          <w:lang w:val="fr-FR"/>
        </w:rPr>
        <w:t>apprenants et qui est en dessous de la cible de 50 %. Alors que les jeunes femmes suivent des cours en informatique et électricité, il n’y a pas d’apprenantes en mécanique auto. Des événements successifs ont été organisés pour changer le narratif par rapport aux femmes qui travaillent dans des métiers techniques, en impliquant les jeunes apprenantes</w:t>
      </w:r>
      <w:r>
        <w:rPr>
          <w:rFonts w:ascii="Arial Narrow" w:hAnsi="Arial Narrow"/>
          <w:b/>
          <w:i/>
          <w:sz w:val="22"/>
          <w:szCs w:val="22"/>
          <w:lang w:val="fr-FR"/>
        </w:rPr>
        <w:t>, y compris une journée d’information organisé par les apprenantes de la formation professionnelle au profit des écoles</w:t>
      </w:r>
      <w:r w:rsidRPr="008865FC">
        <w:rPr>
          <w:rFonts w:ascii="Arial Narrow" w:hAnsi="Arial Narrow"/>
          <w:b/>
          <w:i/>
          <w:sz w:val="22"/>
          <w:szCs w:val="22"/>
          <w:lang w:val="fr-FR"/>
        </w:rPr>
        <w:t xml:space="preserve"> Plus d’efforts restent nécessaire</w:t>
      </w:r>
      <w:r>
        <w:rPr>
          <w:rFonts w:ascii="Arial Narrow" w:hAnsi="Arial Narrow"/>
          <w:b/>
          <w:i/>
          <w:sz w:val="22"/>
          <w:szCs w:val="22"/>
          <w:lang w:val="fr-FR"/>
        </w:rPr>
        <w:t>s</w:t>
      </w:r>
      <w:r w:rsidRPr="008865FC">
        <w:rPr>
          <w:rFonts w:ascii="Arial Narrow" w:hAnsi="Arial Narrow"/>
          <w:b/>
          <w:i/>
          <w:sz w:val="22"/>
          <w:szCs w:val="22"/>
          <w:lang w:val="fr-FR"/>
        </w:rPr>
        <w:t xml:space="preserve"> à ce niveau. Le projet a essayé de compenser la répartition inégale </w:t>
      </w:r>
      <w:r>
        <w:rPr>
          <w:rFonts w:ascii="Arial Narrow" w:hAnsi="Arial Narrow"/>
          <w:b/>
          <w:i/>
          <w:sz w:val="22"/>
          <w:szCs w:val="22"/>
          <w:lang w:val="fr-FR"/>
        </w:rPr>
        <w:t xml:space="preserve">de genre </w:t>
      </w:r>
      <w:r w:rsidRPr="008865FC">
        <w:rPr>
          <w:rFonts w:ascii="Arial Narrow" w:hAnsi="Arial Narrow"/>
          <w:b/>
          <w:i/>
          <w:sz w:val="22"/>
          <w:szCs w:val="22"/>
          <w:lang w:val="fr-FR"/>
        </w:rPr>
        <w:t xml:space="preserve">des apprenants en ciblant plus de jeunes femmes avec les activités de soutien à l’intégration socio-économique par rapport aux jeunes hommes (80%). </w:t>
      </w:r>
      <w:r w:rsidR="00760AF0">
        <w:rPr>
          <w:rFonts w:ascii="Arial Narrow" w:hAnsi="Arial Narrow"/>
          <w:b/>
          <w:i/>
          <w:sz w:val="22"/>
          <w:szCs w:val="22"/>
          <w:lang w:val="fr-FR"/>
        </w:rPr>
        <w:t xml:space="preserve">Cet effort a été </w:t>
      </w:r>
      <w:r w:rsidR="006B7A65">
        <w:rPr>
          <w:rFonts w:ascii="Arial Narrow" w:hAnsi="Arial Narrow"/>
          <w:b/>
          <w:i/>
          <w:sz w:val="22"/>
          <w:szCs w:val="22"/>
          <w:lang w:val="fr-FR"/>
        </w:rPr>
        <w:t xml:space="preserve">particulièrement remarqué </w:t>
      </w:r>
      <w:r w:rsidR="00760AF0">
        <w:rPr>
          <w:rFonts w:ascii="Arial Narrow" w:hAnsi="Arial Narrow"/>
          <w:b/>
          <w:i/>
          <w:sz w:val="22"/>
          <w:szCs w:val="22"/>
          <w:lang w:val="fr-FR"/>
        </w:rPr>
        <w:t>par les autorités de Moussoro</w:t>
      </w:r>
      <w:r w:rsidR="00167DA0">
        <w:rPr>
          <w:rFonts w:ascii="Arial Narrow" w:hAnsi="Arial Narrow"/>
          <w:b/>
          <w:i/>
          <w:sz w:val="22"/>
          <w:szCs w:val="22"/>
          <w:lang w:val="fr-FR"/>
        </w:rPr>
        <w:t xml:space="preserve"> avec l’appui </w:t>
      </w:r>
      <w:r w:rsidR="00964C37">
        <w:rPr>
          <w:rFonts w:ascii="Arial Narrow" w:hAnsi="Arial Narrow"/>
          <w:b/>
          <w:i/>
          <w:sz w:val="22"/>
          <w:szCs w:val="22"/>
          <w:lang w:val="fr-FR"/>
        </w:rPr>
        <w:t>a des groupe</w:t>
      </w:r>
      <w:r w:rsidR="009A02C4">
        <w:rPr>
          <w:rFonts w:ascii="Arial Narrow" w:hAnsi="Arial Narrow"/>
          <w:b/>
          <w:i/>
          <w:sz w:val="22"/>
          <w:szCs w:val="22"/>
          <w:lang w:val="fr-FR"/>
        </w:rPr>
        <w:t>ments avec des</w:t>
      </w:r>
      <w:r w:rsidR="00071251">
        <w:rPr>
          <w:rFonts w:ascii="Arial Narrow" w:hAnsi="Arial Narrow"/>
          <w:b/>
          <w:i/>
          <w:sz w:val="22"/>
          <w:szCs w:val="22"/>
          <w:lang w:val="fr-FR"/>
        </w:rPr>
        <w:t xml:space="preserve"> outils et équipements maraichers pour 555 personnes, dont 473 femmes </w:t>
      </w:r>
      <w:r w:rsidR="00964C37">
        <w:rPr>
          <w:rFonts w:ascii="Arial Narrow" w:hAnsi="Arial Narrow"/>
          <w:b/>
          <w:i/>
          <w:sz w:val="22"/>
          <w:szCs w:val="22"/>
          <w:lang w:val="fr-FR"/>
        </w:rPr>
        <w:t>(</w:t>
      </w:r>
      <w:r w:rsidR="00071251">
        <w:rPr>
          <w:rFonts w:ascii="Arial Narrow" w:hAnsi="Arial Narrow"/>
          <w:b/>
          <w:i/>
          <w:sz w:val="22"/>
          <w:szCs w:val="22"/>
          <w:lang w:val="fr-FR"/>
        </w:rPr>
        <w:t>85%</w:t>
      </w:r>
      <w:r w:rsidR="00964C37">
        <w:rPr>
          <w:rFonts w:ascii="Arial Narrow" w:hAnsi="Arial Narrow"/>
          <w:b/>
          <w:i/>
          <w:sz w:val="22"/>
          <w:szCs w:val="22"/>
          <w:lang w:val="fr-FR"/>
        </w:rPr>
        <w:t xml:space="preserve">). </w:t>
      </w:r>
      <w:r w:rsidR="009A02C4">
        <w:rPr>
          <w:rFonts w:ascii="Arial Narrow" w:hAnsi="Arial Narrow"/>
          <w:b/>
          <w:i/>
          <w:sz w:val="22"/>
          <w:szCs w:val="22"/>
          <w:lang w:val="fr-FR"/>
        </w:rPr>
        <w:t xml:space="preserve">A Ati, les formations sur les techniques de savon ont </w:t>
      </w:r>
      <w:r w:rsidR="000B4876">
        <w:rPr>
          <w:rFonts w:ascii="Arial Narrow" w:hAnsi="Arial Narrow"/>
          <w:b/>
          <w:i/>
          <w:sz w:val="22"/>
          <w:szCs w:val="22"/>
          <w:lang w:val="fr-FR"/>
        </w:rPr>
        <w:t>ciblé</w:t>
      </w:r>
      <w:r w:rsidR="009A02C4">
        <w:rPr>
          <w:rFonts w:ascii="Arial Narrow" w:hAnsi="Arial Narrow"/>
          <w:b/>
          <w:i/>
          <w:sz w:val="22"/>
          <w:szCs w:val="22"/>
          <w:lang w:val="fr-FR"/>
        </w:rPr>
        <w:t xml:space="preserve"> 25 personnes, soit 25 femmes (100%) ; tandis que la formation sur la </w:t>
      </w:r>
      <w:r w:rsidR="000B4876">
        <w:rPr>
          <w:rFonts w:ascii="Arial Narrow" w:hAnsi="Arial Narrow"/>
          <w:b/>
          <w:i/>
          <w:sz w:val="22"/>
          <w:szCs w:val="22"/>
          <w:lang w:val="fr-FR"/>
        </w:rPr>
        <w:t>préparation</w:t>
      </w:r>
      <w:r w:rsidR="009A02C4">
        <w:rPr>
          <w:rFonts w:ascii="Arial Narrow" w:hAnsi="Arial Narrow"/>
          <w:b/>
          <w:i/>
          <w:sz w:val="22"/>
          <w:szCs w:val="22"/>
          <w:lang w:val="fr-FR"/>
        </w:rPr>
        <w:t xml:space="preserve"> du compost a </w:t>
      </w:r>
      <w:r w:rsidR="000B4876">
        <w:rPr>
          <w:rFonts w:ascii="Arial Narrow" w:hAnsi="Arial Narrow"/>
          <w:b/>
          <w:i/>
          <w:sz w:val="22"/>
          <w:szCs w:val="22"/>
          <w:lang w:val="fr-FR"/>
        </w:rPr>
        <w:t>ciblé</w:t>
      </w:r>
      <w:r w:rsidR="009A02C4">
        <w:rPr>
          <w:rFonts w:ascii="Arial Narrow" w:hAnsi="Arial Narrow"/>
          <w:b/>
          <w:i/>
          <w:sz w:val="22"/>
          <w:szCs w:val="22"/>
          <w:lang w:val="fr-FR"/>
        </w:rPr>
        <w:t xml:space="preserve"> 50 personnes dont 36 femmes</w:t>
      </w:r>
      <w:r w:rsidR="001D136F">
        <w:rPr>
          <w:rFonts w:ascii="Arial Narrow" w:hAnsi="Arial Narrow"/>
          <w:b/>
          <w:i/>
          <w:sz w:val="22"/>
          <w:szCs w:val="22"/>
          <w:lang w:val="fr-FR"/>
        </w:rPr>
        <w:t xml:space="preserve"> (72%). </w:t>
      </w:r>
      <w:r w:rsidR="00760AF0">
        <w:rPr>
          <w:rFonts w:ascii="Arial Narrow" w:hAnsi="Arial Narrow"/>
          <w:b/>
          <w:i/>
          <w:sz w:val="22"/>
          <w:szCs w:val="22"/>
          <w:lang w:val="fr-FR"/>
        </w:rPr>
        <w:t xml:space="preserve"> </w:t>
      </w:r>
      <w:r w:rsidRPr="008865FC">
        <w:rPr>
          <w:rFonts w:ascii="Arial Narrow" w:hAnsi="Arial Narrow"/>
          <w:b/>
          <w:i/>
          <w:sz w:val="22"/>
          <w:szCs w:val="22"/>
          <w:lang w:val="fr-FR"/>
        </w:rPr>
        <w:t>Pendant la période de rapportage, la capacité de la CEALIAF à Faya, comme représentante principale des intérêts des femmes, a été renforcée avec la réfection d’un hangar pour accueillir le cours d’alphabétisation et la donation de matériel pour la transformation de produits</w:t>
      </w:r>
      <w:r>
        <w:rPr>
          <w:rFonts w:ascii="Arial Narrow" w:hAnsi="Arial Narrow"/>
          <w:b/>
          <w:i/>
          <w:sz w:val="22"/>
          <w:szCs w:val="22"/>
          <w:lang w:val="fr-FR"/>
        </w:rPr>
        <w:t xml:space="preserve">. </w:t>
      </w:r>
    </w:p>
    <w:p w14:paraId="589EC29C" w14:textId="5D9CCFC9" w:rsidR="00ED4CA3" w:rsidRDefault="00ED4CA3" w:rsidP="0075039D">
      <w:pPr>
        <w:autoSpaceDE w:val="0"/>
        <w:autoSpaceDN w:val="0"/>
        <w:adjustRightInd w:val="0"/>
        <w:ind w:left="-360"/>
        <w:rPr>
          <w:rFonts w:ascii="Arial Narrow" w:hAnsi="Arial Narrow"/>
          <w:b/>
          <w:i/>
          <w:sz w:val="22"/>
          <w:szCs w:val="22"/>
          <w:lang w:val="fr-FR"/>
        </w:rPr>
      </w:pPr>
    </w:p>
    <w:p w14:paraId="213C5F74" w14:textId="77777777" w:rsidR="003B0917" w:rsidRPr="00E36380" w:rsidRDefault="003B0917" w:rsidP="0075039D">
      <w:pPr>
        <w:autoSpaceDE w:val="0"/>
        <w:autoSpaceDN w:val="0"/>
        <w:adjustRightInd w:val="0"/>
        <w:ind w:left="-360"/>
        <w:rPr>
          <w:rFonts w:eastAsia="Calibri"/>
          <w:b/>
          <w:bCs/>
          <w:lang w:val="fr-FR" w:eastAsia="zh-CN"/>
        </w:rPr>
      </w:pPr>
    </w:p>
    <w:p w14:paraId="008063D6" w14:textId="22511F99" w:rsidR="00141A6C" w:rsidRPr="00653559" w:rsidRDefault="00141A6C" w:rsidP="0075039D">
      <w:pPr>
        <w:autoSpaceDE w:val="0"/>
        <w:autoSpaceDN w:val="0"/>
        <w:adjustRightInd w:val="0"/>
        <w:ind w:left="-360"/>
        <w:rPr>
          <w:rFonts w:eastAsia="Calibri"/>
          <w:b/>
          <w:bCs/>
          <w:lang w:val="fr-FR" w:eastAsia="zh-CN"/>
        </w:rPr>
      </w:pPr>
      <w:r w:rsidRPr="00653559">
        <w:rPr>
          <w:rFonts w:eastAsia="Calibri"/>
          <w:b/>
          <w:bCs/>
          <w:lang w:val="fr-FR" w:eastAsia="zh-CN"/>
        </w:rPr>
        <w:t>En utilisant le cadre de résultats du projet conformément au document de projet approuvé ou à toute modification, fournissez une mise à jour de la réalisation des indicateurs clés au niveau du Résultat</w:t>
      </w:r>
      <w:r w:rsidR="00175657" w:rsidRPr="00653559">
        <w:rPr>
          <w:rFonts w:eastAsia="Calibri"/>
          <w:b/>
          <w:bCs/>
          <w:lang w:val="fr-FR" w:eastAsia="zh-CN"/>
        </w:rPr>
        <w:t xml:space="preserve"> 2</w:t>
      </w:r>
      <w:r w:rsidRPr="00653559">
        <w:rPr>
          <w:rFonts w:eastAsia="Calibri"/>
          <w:b/>
          <w:bCs/>
          <w:lang w:val="fr-FR" w:eastAsia="zh-CN"/>
        </w:rPr>
        <w:t xml:space="preserve"> dans le tableau ci-dessous</w:t>
      </w:r>
    </w:p>
    <w:p w14:paraId="5882B912" w14:textId="77777777" w:rsidR="00141A6C" w:rsidRPr="00653559" w:rsidRDefault="00141A6C" w:rsidP="0075039D">
      <w:pPr>
        <w:pStyle w:val="ListParagraph"/>
        <w:numPr>
          <w:ilvl w:val="0"/>
          <w:numId w:val="5"/>
        </w:numPr>
        <w:autoSpaceDE w:val="0"/>
        <w:autoSpaceDN w:val="0"/>
        <w:adjustRightInd w:val="0"/>
        <w:rPr>
          <w:rFonts w:eastAsia="Calibri"/>
          <w:lang w:val="fr-FR" w:eastAsia="zh-CN"/>
        </w:rPr>
      </w:pPr>
      <w:r w:rsidRPr="00653559">
        <w:rPr>
          <w:rFonts w:eastAsia="Calibri"/>
          <w:lang w:val="fr-FR" w:eastAsia="zh-CN"/>
        </w:rPr>
        <w:t>Si un résultat a plus de 3 indicateurs, sélectionnez les 3 plus pertinents avec les progrès les plus pertinents à mettre en évidence.</w:t>
      </w:r>
    </w:p>
    <w:p w14:paraId="2A02C773" w14:textId="77777777" w:rsidR="00141A6C" w:rsidRPr="00653559" w:rsidRDefault="00141A6C" w:rsidP="0075039D">
      <w:pPr>
        <w:pStyle w:val="ListParagraph"/>
        <w:numPr>
          <w:ilvl w:val="0"/>
          <w:numId w:val="5"/>
        </w:numPr>
        <w:autoSpaceDE w:val="0"/>
        <w:autoSpaceDN w:val="0"/>
        <w:adjustRightInd w:val="0"/>
        <w:rPr>
          <w:rFonts w:eastAsia="Calibri"/>
          <w:lang w:val="fr-FR" w:eastAsia="zh-CN"/>
        </w:rPr>
      </w:pPr>
      <w:r w:rsidRPr="00653559">
        <w:rPr>
          <w:rFonts w:eastAsia="Calibri"/>
          <w:lang w:val="fr-FR" w:eastAsia="zh-CN"/>
        </w:rPr>
        <w:t>S'il n'a pas été possible de collecter des données sur les indicateurs, indiquez-le et fournissez toute explication. Fournissez des données ventilées par sexe et par âge. (3000 caractères maximum par entrée)</w:t>
      </w:r>
    </w:p>
    <w:p w14:paraId="47AA58E6" w14:textId="77777777" w:rsidR="00141A6C" w:rsidRPr="00653559" w:rsidRDefault="00141A6C" w:rsidP="00141A6C">
      <w:pPr>
        <w:rPr>
          <w:b/>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10"/>
        <w:gridCol w:w="1260"/>
        <w:gridCol w:w="1710"/>
        <w:gridCol w:w="1800"/>
        <w:gridCol w:w="3330"/>
      </w:tblGrid>
      <w:tr w:rsidR="00EC6777" w:rsidRPr="00017DDC" w14:paraId="45ADF806" w14:textId="77777777" w:rsidTr="00996479">
        <w:trPr>
          <w:tblHeader/>
        </w:trPr>
        <w:tc>
          <w:tcPr>
            <w:tcW w:w="1710" w:type="dxa"/>
            <w:shd w:val="clear" w:color="auto" w:fill="EEECE1"/>
          </w:tcPr>
          <w:p w14:paraId="6D214C63" w14:textId="77777777" w:rsidR="00EC6777" w:rsidRPr="00627A1C" w:rsidRDefault="00EC6777" w:rsidP="00EC6777">
            <w:pPr>
              <w:jc w:val="center"/>
              <w:rPr>
                <w:b/>
                <w:lang w:val="en-US" w:eastAsia="en-US"/>
              </w:rPr>
            </w:pPr>
            <w:r w:rsidRPr="005F23DE">
              <w:rPr>
                <w:b/>
                <w:lang w:val="en-US" w:eastAsia="en-US"/>
              </w:rPr>
              <w:t>Indicateurs</w:t>
            </w:r>
            <w:r>
              <w:rPr>
                <w:b/>
                <w:lang w:val="en-US" w:eastAsia="en-US"/>
              </w:rPr>
              <w:t xml:space="preserve"> de résultat</w:t>
            </w:r>
          </w:p>
        </w:tc>
        <w:tc>
          <w:tcPr>
            <w:tcW w:w="1260" w:type="dxa"/>
            <w:shd w:val="clear" w:color="auto" w:fill="EEECE1"/>
          </w:tcPr>
          <w:p w14:paraId="0E8249F4" w14:textId="0A015BB9" w:rsidR="00EC6777" w:rsidRPr="00627A1C" w:rsidRDefault="00EC6777" w:rsidP="00EC6777">
            <w:pPr>
              <w:jc w:val="center"/>
              <w:rPr>
                <w:b/>
                <w:lang w:val="en-US" w:eastAsia="en-US"/>
              </w:rPr>
            </w:pPr>
            <w:r w:rsidRPr="00655D6A">
              <w:rPr>
                <w:rFonts w:asciiTheme="majorBidi" w:hAnsiTheme="majorBidi" w:cstheme="majorBidi"/>
                <w:b/>
                <w:color w:val="000000"/>
                <w:sz w:val="22"/>
                <w:szCs w:val="22"/>
              </w:rPr>
              <w:t>Indicateur de base</w:t>
            </w:r>
          </w:p>
        </w:tc>
        <w:tc>
          <w:tcPr>
            <w:tcW w:w="1710" w:type="dxa"/>
            <w:shd w:val="clear" w:color="auto" w:fill="EEECE1"/>
          </w:tcPr>
          <w:p w14:paraId="375BDA6D" w14:textId="393D58D3" w:rsidR="00EC6777" w:rsidRPr="00653559" w:rsidRDefault="00EC6777" w:rsidP="00EC6777">
            <w:pPr>
              <w:jc w:val="center"/>
              <w:rPr>
                <w:b/>
                <w:lang w:val="fr-FR" w:eastAsia="en-US"/>
              </w:rPr>
            </w:pPr>
            <w:r w:rsidRPr="00655D6A">
              <w:rPr>
                <w:rFonts w:asciiTheme="majorBidi" w:hAnsiTheme="majorBidi" w:cstheme="majorBidi"/>
                <w:b/>
                <w:sz w:val="22"/>
                <w:szCs w:val="22"/>
                <w:lang w:val="fr-FR" w:eastAsia="en-US"/>
              </w:rPr>
              <w:t>Cible de fin de projet</w:t>
            </w:r>
          </w:p>
        </w:tc>
        <w:tc>
          <w:tcPr>
            <w:tcW w:w="1800" w:type="dxa"/>
          </w:tcPr>
          <w:p w14:paraId="59D757B2" w14:textId="761FB01E" w:rsidR="00EC6777" w:rsidRPr="00627A1C" w:rsidRDefault="00EC6777" w:rsidP="00EC6777">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330" w:type="dxa"/>
          </w:tcPr>
          <w:p w14:paraId="354C282C" w14:textId="7A4E35CD" w:rsidR="00EC6777" w:rsidRPr="00653559" w:rsidRDefault="00EC6777" w:rsidP="00EC6777">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BE1E66" w:rsidRPr="00627A1C" w14:paraId="6C55928F" w14:textId="77777777" w:rsidTr="00996479">
        <w:trPr>
          <w:trHeight w:val="548"/>
        </w:trPr>
        <w:tc>
          <w:tcPr>
            <w:tcW w:w="1710" w:type="dxa"/>
            <w:shd w:val="clear" w:color="auto" w:fill="EEECE1"/>
          </w:tcPr>
          <w:p w14:paraId="57D561AB" w14:textId="77777777" w:rsidR="00BE1E66" w:rsidRPr="008865FC" w:rsidRDefault="00BE1E66" w:rsidP="00BE1E66">
            <w:pPr>
              <w:rPr>
                <w:i/>
                <w:sz w:val="22"/>
                <w:lang w:val="fr-FR"/>
              </w:rPr>
            </w:pPr>
            <w:r w:rsidRPr="008865FC">
              <w:rPr>
                <w:sz w:val="22"/>
                <w:lang w:val="fr-FR"/>
              </w:rPr>
              <w:t xml:space="preserve">Indicateur 2 a : </w:t>
            </w:r>
            <w:r w:rsidRPr="008865FC">
              <w:rPr>
                <w:i/>
                <w:sz w:val="22"/>
                <w:lang w:val="fr-FR"/>
              </w:rPr>
              <w:t>Nombre de jeunes marginalisés (hommes et femmes) engagés dans la vie socioéconomique de leur communauté.</w:t>
            </w:r>
          </w:p>
          <w:p w14:paraId="29B18D2B" w14:textId="7F5AC21A" w:rsidR="00BE1E66" w:rsidRPr="00BE1E66" w:rsidRDefault="00BE1E66" w:rsidP="00BE1E66">
            <w:pPr>
              <w:jc w:val="both"/>
              <w:rPr>
                <w:lang w:val="fr-FR" w:eastAsia="en-US"/>
              </w:rPr>
            </w:pPr>
          </w:p>
        </w:tc>
        <w:tc>
          <w:tcPr>
            <w:tcW w:w="1260" w:type="dxa"/>
            <w:shd w:val="clear" w:color="auto" w:fill="EEECE1"/>
          </w:tcPr>
          <w:p w14:paraId="1B816FDB" w14:textId="10471F01" w:rsidR="00BE1E66" w:rsidRPr="00627A1C" w:rsidRDefault="00BE1E66" w:rsidP="00BE1E66">
            <w:pPr>
              <w:rPr>
                <w:lang w:val="en-US" w:eastAsia="en-US"/>
              </w:rPr>
            </w:pPr>
            <w:r w:rsidRPr="008865FC">
              <w:rPr>
                <w:i/>
                <w:sz w:val="22"/>
                <w:lang w:val="fr-FR"/>
              </w:rPr>
              <w:t>0</w:t>
            </w:r>
          </w:p>
        </w:tc>
        <w:tc>
          <w:tcPr>
            <w:tcW w:w="1710" w:type="dxa"/>
            <w:shd w:val="clear" w:color="auto" w:fill="EEECE1"/>
          </w:tcPr>
          <w:p w14:paraId="4FACF81A" w14:textId="40528697" w:rsidR="00BE1E66" w:rsidRPr="00627A1C" w:rsidRDefault="00BE1E66" w:rsidP="00BE1E66">
            <w:r w:rsidRPr="008865FC">
              <w:rPr>
                <w:i/>
                <w:sz w:val="22"/>
                <w:lang w:val="fr-FR"/>
              </w:rPr>
              <w:t>1500</w:t>
            </w:r>
          </w:p>
        </w:tc>
        <w:tc>
          <w:tcPr>
            <w:tcW w:w="1800" w:type="dxa"/>
          </w:tcPr>
          <w:p w14:paraId="39B6EB97" w14:textId="4DE152A2" w:rsidR="00BE1E66" w:rsidRPr="00627A1C" w:rsidRDefault="00BE1E66" w:rsidP="00BE1E66">
            <w:r>
              <w:rPr>
                <w:bCs/>
                <w:i/>
                <w:iCs/>
                <w:sz w:val="22"/>
                <w:szCs w:val="22"/>
                <w:lang w:val="fr-FR" w:eastAsia="en-US"/>
              </w:rPr>
              <w:t>1,060</w:t>
            </w:r>
            <w:r w:rsidRPr="008865FC">
              <w:rPr>
                <w:bCs/>
                <w:i/>
                <w:iCs/>
                <w:sz w:val="22"/>
                <w:szCs w:val="22"/>
                <w:lang w:val="fr-FR" w:eastAsia="en-US"/>
              </w:rPr>
              <w:t xml:space="preserve"> (</w:t>
            </w:r>
            <w:r>
              <w:rPr>
                <w:bCs/>
                <w:i/>
                <w:iCs/>
                <w:sz w:val="22"/>
                <w:szCs w:val="22"/>
                <w:lang w:val="fr-FR" w:eastAsia="en-US"/>
              </w:rPr>
              <w:t>848</w:t>
            </w:r>
            <w:r w:rsidRPr="008865FC">
              <w:rPr>
                <w:bCs/>
                <w:i/>
                <w:iCs/>
                <w:sz w:val="22"/>
                <w:szCs w:val="22"/>
                <w:lang w:val="fr-FR" w:eastAsia="en-US"/>
              </w:rPr>
              <w:t xml:space="preserve"> femmes/ 80%)</w:t>
            </w:r>
          </w:p>
        </w:tc>
        <w:tc>
          <w:tcPr>
            <w:tcW w:w="3330" w:type="dxa"/>
          </w:tcPr>
          <w:p w14:paraId="3978DA25"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222F8311" w14:textId="77777777" w:rsidTr="00996479">
        <w:trPr>
          <w:trHeight w:val="548"/>
        </w:trPr>
        <w:tc>
          <w:tcPr>
            <w:tcW w:w="1710" w:type="dxa"/>
            <w:shd w:val="clear" w:color="auto" w:fill="EEECE1"/>
          </w:tcPr>
          <w:p w14:paraId="391C6D5E" w14:textId="229B0971" w:rsidR="00BE1E66" w:rsidRPr="00BE1E66" w:rsidRDefault="00BE1E66" w:rsidP="00BE1E66">
            <w:pPr>
              <w:jc w:val="both"/>
              <w:rPr>
                <w:lang w:val="fr-FR" w:eastAsia="en-US"/>
              </w:rPr>
            </w:pPr>
            <w:r w:rsidRPr="008865FC">
              <w:rPr>
                <w:sz w:val="22"/>
                <w:lang w:val="fr-FR"/>
              </w:rPr>
              <w:t xml:space="preserve">Indicateur 2 b : </w:t>
            </w:r>
            <w:r w:rsidRPr="008865FC">
              <w:rPr>
                <w:i/>
                <w:sz w:val="22"/>
                <w:lang w:val="fr-FR"/>
              </w:rPr>
              <w:t>Nombres de jeunes marginalisés (hommes et femmes)</w:t>
            </w:r>
            <w:r w:rsidRPr="008865FC">
              <w:rPr>
                <w:sz w:val="22"/>
                <w:lang w:val="fr-FR"/>
              </w:rPr>
              <w:t xml:space="preserve"> </w:t>
            </w:r>
            <w:r w:rsidRPr="008865FC">
              <w:rPr>
                <w:i/>
                <w:sz w:val="22"/>
                <w:lang w:val="fr-FR"/>
              </w:rPr>
              <w:t>sensibilisés aux risques associés à la migration irrégulière vers le Nord.</w:t>
            </w:r>
          </w:p>
        </w:tc>
        <w:tc>
          <w:tcPr>
            <w:tcW w:w="1260" w:type="dxa"/>
            <w:shd w:val="clear" w:color="auto" w:fill="EEECE1"/>
          </w:tcPr>
          <w:p w14:paraId="129C931B" w14:textId="36919236" w:rsidR="00BE1E66" w:rsidRPr="00627A1C" w:rsidRDefault="00BE1E66" w:rsidP="00BE1E66">
            <w:r w:rsidRPr="008865FC">
              <w:rPr>
                <w:i/>
                <w:sz w:val="22"/>
                <w:lang w:val="fr-FR"/>
              </w:rPr>
              <w:t>0</w:t>
            </w:r>
          </w:p>
        </w:tc>
        <w:tc>
          <w:tcPr>
            <w:tcW w:w="1710" w:type="dxa"/>
            <w:shd w:val="clear" w:color="auto" w:fill="EEECE1"/>
          </w:tcPr>
          <w:p w14:paraId="1BC43220" w14:textId="4BA4140A" w:rsidR="00BE1E66" w:rsidRPr="00627A1C" w:rsidRDefault="00BE1E66" w:rsidP="00BE1E66">
            <w:r w:rsidRPr="008865FC">
              <w:rPr>
                <w:i/>
                <w:sz w:val="22"/>
                <w:lang w:val="fr-FR"/>
              </w:rPr>
              <w:t>1,734</w:t>
            </w:r>
          </w:p>
        </w:tc>
        <w:tc>
          <w:tcPr>
            <w:tcW w:w="1800" w:type="dxa"/>
          </w:tcPr>
          <w:p w14:paraId="50C3BBC2" w14:textId="293EA9CF" w:rsidR="00BE1E66" w:rsidRPr="00627A1C" w:rsidRDefault="00BE1E66" w:rsidP="00BE1E66">
            <w:r w:rsidRPr="008865FC">
              <w:rPr>
                <w:bCs/>
                <w:i/>
                <w:iCs/>
                <w:sz w:val="22"/>
                <w:szCs w:val="22"/>
                <w:lang w:val="fr-FR" w:eastAsia="en-US"/>
              </w:rPr>
              <w:t>5,586 (2,648 femmes/ 47%)</w:t>
            </w:r>
          </w:p>
        </w:tc>
        <w:tc>
          <w:tcPr>
            <w:tcW w:w="3330" w:type="dxa"/>
          </w:tcPr>
          <w:p w14:paraId="0006DBEB"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052AC9E0" w14:textId="77777777" w:rsidTr="00996479">
        <w:trPr>
          <w:trHeight w:val="548"/>
        </w:trPr>
        <w:tc>
          <w:tcPr>
            <w:tcW w:w="1710" w:type="dxa"/>
            <w:shd w:val="clear" w:color="auto" w:fill="EEECE1"/>
          </w:tcPr>
          <w:p w14:paraId="5BCC5B71" w14:textId="5A329DC3" w:rsidR="00BE1E66" w:rsidRPr="00BE1E66" w:rsidRDefault="00BE1E66" w:rsidP="00BE1E66">
            <w:pPr>
              <w:jc w:val="both"/>
              <w:rPr>
                <w:lang w:val="fr-FR" w:eastAsia="en-US"/>
              </w:rPr>
            </w:pPr>
          </w:p>
        </w:tc>
        <w:tc>
          <w:tcPr>
            <w:tcW w:w="1260" w:type="dxa"/>
            <w:shd w:val="clear" w:color="auto" w:fill="EEECE1"/>
          </w:tcPr>
          <w:p w14:paraId="49DCD63E" w14:textId="62DB3680" w:rsidR="00BE1E66" w:rsidRPr="00627A1C" w:rsidRDefault="00BE1E66" w:rsidP="00BE1E66"/>
        </w:tc>
        <w:tc>
          <w:tcPr>
            <w:tcW w:w="1710" w:type="dxa"/>
            <w:shd w:val="clear" w:color="auto" w:fill="EEECE1"/>
          </w:tcPr>
          <w:p w14:paraId="3813DA59" w14:textId="0EC6C596" w:rsidR="00BE1E66" w:rsidRPr="00627A1C" w:rsidRDefault="00BE1E66" w:rsidP="00BE1E66"/>
        </w:tc>
        <w:tc>
          <w:tcPr>
            <w:tcW w:w="1800" w:type="dxa"/>
          </w:tcPr>
          <w:p w14:paraId="6CAC494B" w14:textId="07D3AD57" w:rsidR="00BE1E66" w:rsidRPr="00627A1C" w:rsidRDefault="00BE1E66" w:rsidP="00BE1E66"/>
        </w:tc>
        <w:tc>
          <w:tcPr>
            <w:tcW w:w="3330" w:type="dxa"/>
          </w:tcPr>
          <w:p w14:paraId="2884AE98" w14:textId="5EADA750" w:rsidR="00BE1E66" w:rsidRPr="00627A1C" w:rsidRDefault="00BE1E66" w:rsidP="00BE1E66"/>
        </w:tc>
      </w:tr>
    </w:tbl>
    <w:p w14:paraId="558F42E2" w14:textId="77777777" w:rsidR="00141A6C" w:rsidRPr="00627A1C" w:rsidRDefault="00141A6C" w:rsidP="00996479">
      <w:pPr>
        <w:ind w:left="-360"/>
        <w:rPr>
          <w:b/>
        </w:rPr>
      </w:pPr>
    </w:p>
    <w:p w14:paraId="7405ADE4" w14:textId="49DB0737" w:rsidR="00141A6C" w:rsidRPr="00770CBF" w:rsidRDefault="00141A6C" w:rsidP="00996479">
      <w:pPr>
        <w:ind w:left="-360"/>
        <w:rPr>
          <w:bCs/>
          <w:lang w:val="fr-FR"/>
        </w:rPr>
      </w:pPr>
      <w:r w:rsidRPr="00770CBF">
        <w:rPr>
          <w:bCs/>
          <w:lang w:val="fr-FR"/>
        </w:rPr>
        <w:t>Combien de produits sont définis sous le résultat</w:t>
      </w:r>
      <w:r w:rsidR="00FB55F4">
        <w:rPr>
          <w:bCs/>
          <w:lang w:val="fr-FR"/>
        </w:rPr>
        <w:t xml:space="preserve"> </w:t>
      </w:r>
      <w:proofErr w:type="gramStart"/>
      <w:r w:rsidR="00FB55F4">
        <w:rPr>
          <w:bCs/>
          <w:lang w:val="fr-FR"/>
        </w:rPr>
        <w:t>2</w:t>
      </w:r>
      <w:r w:rsidR="005D17A4" w:rsidRPr="00770CBF">
        <w:rPr>
          <w:bCs/>
          <w:lang w:val="fr-FR"/>
        </w:rPr>
        <w:t>?</w:t>
      </w:r>
      <w:proofErr w:type="gramEnd"/>
      <w:r w:rsidR="005D17A4">
        <w:rPr>
          <w:bCs/>
          <w:lang w:val="fr-FR"/>
        </w:rPr>
        <w:t xml:space="preserve"> 3 </w:t>
      </w:r>
    </w:p>
    <w:p w14:paraId="18ED0335" w14:textId="77777777" w:rsidR="00141A6C" w:rsidRPr="00770CBF" w:rsidRDefault="00141A6C" w:rsidP="00996479">
      <w:pPr>
        <w:ind w:left="-360"/>
        <w:rPr>
          <w:bCs/>
          <w:lang w:val="fr-FR"/>
        </w:rPr>
      </w:pPr>
    </w:p>
    <w:p w14:paraId="57A0DA00" w14:textId="7D1CECA0" w:rsidR="00141A6C" w:rsidRPr="00770CBF" w:rsidRDefault="00141A6C" w:rsidP="00996479">
      <w:pPr>
        <w:ind w:left="-360"/>
        <w:rPr>
          <w:bCs/>
          <w:lang w:val="fr-FR"/>
        </w:rPr>
      </w:pPr>
      <w:r w:rsidRPr="00770CBF">
        <w:rPr>
          <w:bCs/>
          <w:lang w:val="fr-FR"/>
        </w:rPr>
        <w:t>Veuillez énum</w:t>
      </w:r>
      <w:r w:rsidR="00E02DCD">
        <w:rPr>
          <w:bCs/>
          <w:lang w:val="fr-FR"/>
        </w:rPr>
        <w:t>é</w:t>
      </w:r>
      <w:r w:rsidRPr="00770CBF">
        <w:rPr>
          <w:bCs/>
          <w:lang w:val="fr-FR"/>
        </w:rPr>
        <w:t>rer au plus 5 produits les plus pertin</w:t>
      </w:r>
      <w:r w:rsidR="00E02DCD">
        <w:rPr>
          <w:bCs/>
          <w:lang w:val="fr-FR"/>
        </w:rPr>
        <w:t>e</w:t>
      </w:r>
      <w:r w:rsidRPr="00770CBF">
        <w:rPr>
          <w:bCs/>
          <w:lang w:val="fr-FR"/>
        </w:rPr>
        <w:t>nts pour le R</w:t>
      </w:r>
      <w:r w:rsidR="00E02DCD">
        <w:rPr>
          <w:bCs/>
          <w:lang w:val="fr-FR"/>
        </w:rPr>
        <w:t>é</w:t>
      </w:r>
      <w:r w:rsidRPr="00770CBF">
        <w:rPr>
          <w:bCs/>
          <w:lang w:val="fr-FR"/>
        </w:rPr>
        <w:t xml:space="preserve">sultat </w:t>
      </w:r>
      <w:r w:rsidR="00FB55F4">
        <w:rPr>
          <w:bCs/>
          <w:lang w:val="fr-FR"/>
        </w:rPr>
        <w:t>2</w:t>
      </w:r>
      <w:r w:rsidRPr="00770CBF">
        <w:rPr>
          <w:bCs/>
          <w:lang w:val="fr-FR"/>
        </w:rPr>
        <w:t xml:space="preserve"> </w:t>
      </w:r>
      <w:r>
        <w:rPr>
          <w:bCs/>
          <w:lang w:val="fr-FR"/>
        </w:rPr>
        <w:fldChar w:fldCharType="begin">
          <w:ffData>
            <w:name w:val="Text88"/>
            <w:enabled/>
            <w:calcOnExit w:val="0"/>
            <w:textInput/>
          </w:ffData>
        </w:fldChar>
      </w:r>
      <w:r>
        <w:rPr>
          <w:bCs/>
          <w:lang w:val="fr-FR"/>
        </w:rPr>
        <w:instrText xml:space="preserve"> FORMTEXT </w:instrText>
      </w:r>
      <w:r>
        <w:rPr>
          <w:bCs/>
          <w:lang w:val="fr-FR"/>
        </w:rPr>
      </w:r>
      <w:r>
        <w:rPr>
          <w:bCs/>
          <w:lang w:val="fr-FR"/>
        </w:rPr>
        <w:fldChar w:fldCharType="separate"/>
      </w:r>
      <w:r>
        <w:rPr>
          <w:bCs/>
          <w:noProof/>
          <w:lang w:val="fr-FR"/>
        </w:rPr>
        <w:t> </w:t>
      </w:r>
      <w:r>
        <w:rPr>
          <w:bCs/>
          <w:noProof/>
          <w:lang w:val="fr-FR"/>
        </w:rPr>
        <w:t> </w:t>
      </w:r>
      <w:r>
        <w:rPr>
          <w:bCs/>
          <w:noProof/>
          <w:lang w:val="fr-FR"/>
        </w:rPr>
        <w:t> </w:t>
      </w:r>
      <w:r>
        <w:rPr>
          <w:bCs/>
          <w:noProof/>
          <w:lang w:val="fr-FR"/>
        </w:rPr>
        <w:t> </w:t>
      </w:r>
      <w:r>
        <w:rPr>
          <w:bCs/>
          <w:noProof/>
          <w:lang w:val="fr-FR"/>
        </w:rPr>
        <w:t> </w:t>
      </w:r>
      <w:r>
        <w:rPr>
          <w:bCs/>
          <w:lang w:val="fr-FR"/>
        </w:rPr>
        <w:fldChar w:fldCharType="end"/>
      </w:r>
    </w:p>
    <w:p w14:paraId="50D8125B" w14:textId="77777777" w:rsidR="00141A6C" w:rsidRPr="00770CBF" w:rsidRDefault="00141A6C" w:rsidP="00996479">
      <w:pPr>
        <w:ind w:left="-360"/>
        <w:rPr>
          <w:bCs/>
          <w:lang w:val="fr-FR"/>
        </w:rPr>
      </w:pPr>
    </w:p>
    <w:p w14:paraId="0C451D88" w14:textId="755F4C0E" w:rsidR="00141A6C" w:rsidRPr="00770CBF" w:rsidRDefault="00141A6C" w:rsidP="00996479">
      <w:pPr>
        <w:ind w:left="-360"/>
        <w:rPr>
          <w:bCs/>
          <w:lang w:val="fr-FR"/>
        </w:rPr>
      </w:pPr>
      <w:r w:rsidRPr="00770CBF">
        <w:rPr>
          <w:bCs/>
          <w:lang w:val="fr-FR"/>
        </w:rPr>
        <w:t xml:space="preserve">Pour chaque produit, et en vous basant sur le cadre de résultats du projet, indiquez l'état d'avancement relatif aux 3 indicateurs de produit les plus </w:t>
      </w:r>
      <w:r w:rsidR="00734F0B" w:rsidRPr="00770CBF">
        <w:rPr>
          <w:bCs/>
          <w:lang w:val="fr-FR"/>
        </w:rPr>
        <w:t>pertinents</w:t>
      </w:r>
      <w:r w:rsidRPr="00770CBF">
        <w:rPr>
          <w:bCs/>
          <w:lang w:val="fr-FR"/>
        </w:rPr>
        <w:t>.</w:t>
      </w:r>
      <w:r>
        <w:rPr>
          <w:bCs/>
          <w:lang w:val="fr-FR"/>
        </w:rPr>
        <w:t xml:space="preserve"> </w:t>
      </w:r>
      <w:r>
        <w:rPr>
          <w:bCs/>
          <w:lang w:val="fr-FR"/>
        </w:rPr>
        <w:fldChar w:fldCharType="begin">
          <w:ffData>
            <w:name w:val="Text89"/>
            <w:enabled/>
            <w:calcOnExit w:val="0"/>
            <w:textInput/>
          </w:ffData>
        </w:fldChar>
      </w:r>
      <w:r>
        <w:rPr>
          <w:bCs/>
          <w:lang w:val="fr-FR"/>
        </w:rPr>
        <w:instrText xml:space="preserve"> FORMTEXT </w:instrText>
      </w:r>
      <w:r>
        <w:rPr>
          <w:bCs/>
          <w:lang w:val="fr-FR"/>
        </w:rPr>
      </w:r>
      <w:r>
        <w:rPr>
          <w:bCs/>
          <w:lang w:val="fr-FR"/>
        </w:rPr>
        <w:fldChar w:fldCharType="separate"/>
      </w:r>
      <w:r>
        <w:rPr>
          <w:bCs/>
          <w:noProof/>
          <w:lang w:val="fr-FR"/>
        </w:rPr>
        <w:t> </w:t>
      </w:r>
      <w:r>
        <w:rPr>
          <w:bCs/>
          <w:noProof/>
          <w:lang w:val="fr-FR"/>
        </w:rPr>
        <w:t> </w:t>
      </w:r>
      <w:r>
        <w:rPr>
          <w:bCs/>
          <w:noProof/>
          <w:lang w:val="fr-FR"/>
        </w:rPr>
        <w:t> </w:t>
      </w:r>
      <w:r>
        <w:rPr>
          <w:bCs/>
          <w:noProof/>
          <w:lang w:val="fr-FR"/>
        </w:rPr>
        <w:t> </w:t>
      </w:r>
      <w:r>
        <w:rPr>
          <w:bCs/>
          <w:noProof/>
          <w:lang w:val="fr-FR"/>
        </w:rPr>
        <w:t> </w:t>
      </w:r>
      <w:r>
        <w:rPr>
          <w:bCs/>
          <w:lang w:val="fr-FR"/>
        </w:rPr>
        <w:fldChar w:fldCharType="end"/>
      </w:r>
    </w:p>
    <w:p w14:paraId="528A902B" w14:textId="77777777" w:rsidR="00141A6C" w:rsidRDefault="00141A6C" w:rsidP="00141A6C">
      <w:pPr>
        <w:ind w:left="-720"/>
        <w:rPr>
          <w:b/>
          <w:u w:val="single"/>
          <w:lang w:val="fr-FR"/>
        </w:rPr>
      </w:pPr>
    </w:p>
    <w:p w14:paraId="5C82AB54" w14:textId="09E396D7" w:rsidR="00141A6C" w:rsidRDefault="00141A6C" w:rsidP="00E36380">
      <w:pPr>
        <w:ind w:left="-720" w:firstLine="360"/>
        <w:rPr>
          <w:b/>
          <w:u w:val="single"/>
          <w:lang w:val="fr-FR"/>
        </w:rPr>
      </w:pPr>
      <w:r>
        <w:rPr>
          <w:b/>
          <w:u w:val="single"/>
          <w:lang w:val="fr-FR"/>
        </w:rPr>
        <w:t xml:space="preserve">Produit </w:t>
      </w:r>
      <w:r w:rsidR="00495C66">
        <w:rPr>
          <w:b/>
          <w:u w:val="single"/>
          <w:lang w:val="fr-FR"/>
        </w:rPr>
        <w:t>2</w:t>
      </w:r>
      <w:r>
        <w:rPr>
          <w:b/>
          <w:u w:val="single"/>
          <w:lang w:val="fr-FR"/>
        </w:rPr>
        <w:t xml:space="preserve">.1 :  </w:t>
      </w:r>
      <w:r>
        <w:rPr>
          <w:b/>
          <w:u w:val="single"/>
          <w:lang w:val="fr-FR"/>
        </w:rPr>
        <w:fldChar w:fldCharType="begin">
          <w:ffData>
            <w:name w:val="Text90"/>
            <w:enabled/>
            <w:calcOnExit w:val="0"/>
            <w:textInput/>
          </w:ffData>
        </w:fldChar>
      </w:r>
      <w:r>
        <w:rPr>
          <w:b/>
          <w:u w:val="single"/>
          <w:lang w:val="fr-FR"/>
        </w:rPr>
        <w:instrText xml:space="preserve"> FORMTEXT </w:instrText>
      </w:r>
      <w:r>
        <w:rPr>
          <w:b/>
          <w:u w:val="single"/>
          <w:lang w:val="fr-FR"/>
        </w:rPr>
      </w:r>
      <w:r>
        <w:rPr>
          <w:b/>
          <w:u w:val="single"/>
          <w:lang w:val="fr-FR"/>
        </w:rPr>
        <w:fldChar w:fldCharType="separate"/>
      </w:r>
      <w:r>
        <w:rPr>
          <w:b/>
          <w:u w:val="single"/>
          <w:lang w:val="fr-FR"/>
        </w:rPr>
        <w:t> </w:t>
      </w:r>
      <w:r>
        <w:rPr>
          <w:b/>
          <w:u w:val="single"/>
          <w:lang w:val="fr-FR"/>
        </w:rPr>
        <w:t> </w:t>
      </w:r>
      <w:r w:rsidR="00BE1E66" w:rsidRPr="00BE1E66">
        <w:rPr>
          <w:b/>
          <w:u w:val="single"/>
          <w:lang w:val="fr-FR"/>
        </w:rPr>
        <w:t xml:space="preserve"> Les capacités des jeunes sont renforcées pour favoriser leur engagement dans la vie socioéconomique de leurs communautés locales.</w:t>
      </w:r>
      <w:r>
        <w:rPr>
          <w:b/>
          <w:u w:val="single"/>
          <w:lang w:val="fr-FR"/>
        </w:rPr>
        <w:t> </w:t>
      </w:r>
      <w:r>
        <w:rPr>
          <w:b/>
          <w:u w:val="single"/>
          <w:lang w:val="fr-FR"/>
        </w:rPr>
        <w:t> </w:t>
      </w:r>
      <w:r>
        <w:rPr>
          <w:b/>
          <w:u w:val="single"/>
          <w:lang w:val="fr-FR"/>
        </w:rPr>
        <w:t> </w:t>
      </w:r>
      <w:r>
        <w:rPr>
          <w:b/>
          <w:u w:val="single"/>
          <w:lang w:val="fr-FR"/>
        </w:rPr>
        <w:fldChar w:fldCharType="end"/>
      </w:r>
    </w:p>
    <w:p w14:paraId="57BC0C04" w14:textId="77777777" w:rsidR="00E36380" w:rsidRDefault="00E36380" w:rsidP="00E36380">
      <w:pPr>
        <w:ind w:left="-720" w:firstLine="36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440"/>
        <w:gridCol w:w="1710"/>
        <w:gridCol w:w="1800"/>
        <w:gridCol w:w="2970"/>
      </w:tblGrid>
      <w:tr w:rsidR="005B4331" w:rsidRPr="00017DDC" w14:paraId="2BA550E6" w14:textId="77777777" w:rsidTr="00996479">
        <w:trPr>
          <w:tblHeader/>
        </w:trPr>
        <w:tc>
          <w:tcPr>
            <w:tcW w:w="1890" w:type="dxa"/>
            <w:shd w:val="clear" w:color="auto" w:fill="EEECE1"/>
          </w:tcPr>
          <w:p w14:paraId="1BF38BE9" w14:textId="0BACD155"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440" w:type="dxa"/>
            <w:shd w:val="clear" w:color="auto" w:fill="EEECE1"/>
          </w:tcPr>
          <w:p w14:paraId="0424435B" w14:textId="7FE75DBA"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710" w:type="dxa"/>
            <w:shd w:val="clear" w:color="auto" w:fill="EEECE1"/>
          </w:tcPr>
          <w:p w14:paraId="7E38B70C" w14:textId="27AE19DA"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800" w:type="dxa"/>
          </w:tcPr>
          <w:p w14:paraId="60D34204" w14:textId="1311C1BB"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2970" w:type="dxa"/>
          </w:tcPr>
          <w:p w14:paraId="23987AA2" w14:textId="1794AE47"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BE1E66" w:rsidRPr="00627A1C" w14:paraId="274B33C0" w14:textId="77777777" w:rsidTr="00996479">
        <w:trPr>
          <w:trHeight w:val="548"/>
        </w:trPr>
        <w:tc>
          <w:tcPr>
            <w:tcW w:w="1890" w:type="dxa"/>
            <w:shd w:val="clear" w:color="auto" w:fill="EEECE1"/>
          </w:tcPr>
          <w:p w14:paraId="2A2C00E2" w14:textId="77777777" w:rsidR="00BE1E66" w:rsidRPr="008865FC" w:rsidRDefault="00BE1E66" w:rsidP="00BE1E66">
            <w:pPr>
              <w:rPr>
                <w:sz w:val="22"/>
                <w:lang w:val="fr-FR"/>
              </w:rPr>
            </w:pPr>
            <w:r w:rsidRPr="008865FC">
              <w:rPr>
                <w:sz w:val="22"/>
                <w:lang w:val="fr-FR"/>
              </w:rPr>
              <w:t>Indicateur 2.1</w:t>
            </w:r>
          </w:p>
          <w:p w14:paraId="016ABA29" w14:textId="752A9E16" w:rsidR="00BE1E66" w:rsidRPr="00BE1E66" w:rsidRDefault="00BE1E66" w:rsidP="00BE1E66">
            <w:pPr>
              <w:jc w:val="both"/>
              <w:rPr>
                <w:lang w:val="fr-FR" w:eastAsia="en-US"/>
              </w:rPr>
            </w:pPr>
            <w:r w:rsidRPr="008865FC">
              <w:rPr>
                <w:i/>
                <w:sz w:val="22"/>
                <w:lang w:val="fr-FR"/>
              </w:rPr>
              <w:t>Nombre de jeunes engagés dans la vie socioéconomique.</w:t>
            </w:r>
          </w:p>
        </w:tc>
        <w:tc>
          <w:tcPr>
            <w:tcW w:w="1440" w:type="dxa"/>
            <w:shd w:val="clear" w:color="auto" w:fill="EEECE1"/>
          </w:tcPr>
          <w:p w14:paraId="7674759C" w14:textId="331631E5" w:rsidR="00BE1E66" w:rsidRPr="00627A1C" w:rsidRDefault="00BE1E66" w:rsidP="00BE1E66">
            <w:pPr>
              <w:rPr>
                <w:lang w:val="en-US" w:eastAsia="en-US"/>
              </w:rPr>
            </w:pPr>
            <w:r w:rsidRPr="008865FC">
              <w:rPr>
                <w:i/>
                <w:sz w:val="22"/>
                <w:lang w:val="fr-FR"/>
              </w:rPr>
              <w:t>0</w:t>
            </w:r>
          </w:p>
        </w:tc>
        <w:tc>
          <w:tcPr>
            <w:tcW w:w="1710" w:type="dxa"/>
            <w:shd w:val="clear" w:color="auto" w:fill="EEECE1"/>
          </w:tcPr>
          <w:p w14:paraId="6CD0CB28" w14:textId="065D7CEA" w:rsidR="00BE1E66" w:rsidRPr="00627A1C" w:rsidRDefault="00BE1E66" w:rsidP="00BE1E66">
            <w:r w:rsidRPr="008865FC">
              <w:rPr>
                <w:i/>
                <w:sz w:val="22"/>
                <w:lang w:val="fr-FR"/>
              </w:rPr>
              <w:t>1500</w:t>
            </w:r>
          </w:p>
        </w:tc>
        <w:tc>
          <w:tcPr>
            <w:tcW w:w="1800" w:type="dxa"/>
          </w:tcPr>
          <w:p w14:paraId="210EA8E8" w14:textId="45D0E1C1" w:rsidR="00BE1E66" w:rsidRPr="00627A1C" w:rsidRDefault="00BE1E66" w:rsidP="00BE1E66">
            <w:r>
              <w:rPr>
                <w:bCs/>
                <w:i/>
                <w:iCs/>
                <w:sz w:val="22"/>
                <w:szCs w:val="22"/>
                <w:lang w:val="fr-FR" w:eastAsia="en-US"/>
              </w:rPr>
              <w:t>1,060</w:t>
            </w:r>
            <w:r w:rsidRPr="008865FC">
              <w:rPr>
                <w:bCs/>
                <w:i/>
                <w:iCs/>
                <w:sz w:val="22"/>
                <w:szCs w:val="22"/>
                <w:lang w:val="fr-FR" w:eastAsia="en-US"/>
              </w:rPr>
              <w:t xml:space="preserve"> (</w:t>
            </w:r>
            <w:r>
              <w:rPr>
                <w:bCs/>
                <w:i/>
                <w:iCs/>
                <w:sz w:val="22"/>
                <w:szCs w:val="22"/>
                <w:lang w:val="fr-FR" w:eastAsia="en-US"/>
              </w:rPr>
              <w:t>848</w:t>
            </w:r>
            <w:r w:rsidRPr="008865FC">
              <w:rPr>
                <w:bCs/>
                <w:i/>
                <w:iCs/>
                <w:sz w:val="22"/>
                <w:szCs w:val="22"/>
                <w:lang w:val="fr-FR" w:eastAsia="en-US"/>
              </w:rPr>
              <w:t xml:space="preserve"> femmes/ 80%)</w:t>
            </w:r>
          </w:p>
        </w:tc>
        <w:tc>
          <w:tcPr>
            <w:tcW w:w="2970" w:type="dxa"/>
          </w:tcPr>
          <w:p w14:paraId="4A728AFF"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0AB9731C" w14:textId="77777777" w:rsidTr="00996479">
        <w:trPr>
          <w:trHeight w:val="548"/>
        </w:trPr>
        <w:tc>
          <w:tcPr>
            <w:tcW w:w="1890" w:type="dxa"/>
            <w:shd w:val="clear" w:color="auto" w:fill="EEECE1"/>
          </w:tcPr>
          <w:p w14:paraId="199E0111" w14:textId="77777777" w:rsidR="00BE1E66" w:rsidRPr="008865FC" w:rsidRDefault="00BE1E66" w:rsidP="00BE1E66">
            <w:pPr>
              <w:rPr>
                <w:sz w:val="22"/>
                <w:lang w:val="fr-FR"/>
              </w:rPr>
            </w:pPr>
            <w:r w:rsidRPr="008865FC">
              <w:rPr>
                <w:sz w:val="22"/>
                <w:lang w:val="fr-FR"/>
              </w:rPr>
              <w:t xml:space="preserve">Indicateur 2.1.1 a </w:t>
            </w:r>
            <w:r w:rsidRPr="008865FC">
              <w:rPr>
                <w:i/>
                <w:sz w:val="22"/>
                <w:lang w:val="fr-FR"/>
              </w:rPr>
              <w:t>Nombre d’ateliers organisés.</w:t>
            </w:r>
          </w:p>
          <w:p w14:paraId="11D648CF" w14:textId="4B8DCA7D" w:rsidR="00BE1E66" w:rsidRPr="00BE1E66" w:rsidRDefault="00BE1E66" w:rsidP="00BE1E66">
            <w:pPr>
              <w:jc w:val="both"/>
              <w:rPr>
                <w:lang w:val="fr-FR" w:eastAsia="en-US"/>
              </w:rPr>
            </w:pPr>
          </w:p>
        </w:tc>
        <w:tc>
          <w:tcPr>
            <w:tcW w:w="1440" w:type="dxa"/>
            <w:shd w:val="clear" w:color="auto" w:fill="EEECE1"/>
          </w:tcPr>
          <w:p w14:paraId="64B3DB6E" w14:textId="392E1DCD" w:rsidR="00BE1E66" w:rsidRPr="00627A1C" w:rsidRDefault="00BE1E66" w:rsidP="00BE1E66">
            <w:r w:rsidRPr="008865FC">
              <w:rPr>
                <w:i/>
                <w:sz w:val="22"/>
                <w:lang w:val="fr-FR"/>
              </w:rPr>
              <w:t>0</w:t>
            </w:r>
          </w:p>
        </w:tc>
        <w:tc>
          <w:tcPr>
            <w:tcW w:w="1710" w:type="dxa"/>
            <w:shd w:val="clear" w:color="auto" w:fill="EEECE1"/>
          </w:tcPr>
          <w:p w14:paraId="62F5E792" w14:textId="05141F4A" w:rsidR="00BE1E66" w:rsidRPr="00627A1C" w:rsidRDefault="00BE1E66" w:rsidP="00BE1E66">
            <w:r w:rsidRPr="008865FC">
              <w:rPr>
                <w:b/>
                <w:i/>
                <w:sz w:val="22"/>
                <w:lang w:val="fr-FR"/>
              </w:rPr>
              <w:t>3</w:t>
            </w:r>
          </w:p>
        </w:tc>
        <w:tc>
          <w:tcPr>
            <w:tcW w:w="1800" w:type="dxa"/>
          </w:tcPr>
          <w:p w14:paraId="0EC1B95D" w14:textId="111BAEF0" w:rsidR="00BE1E66" w:rsidRPr="00627A1C" w:rsidRDefault="00BE1E66" w:rsidP="00BE1E66">
            <w:r w:rsidRPr="008865FC">
              <w:rPr>
                <w:bCs/>
                <w:i/>
                <w:sz w:val="22"/>
                <w:lang w:val="fr-FR"/>
              </w:rPr>
              <w:t>9</w:t>
            </w:r>
          </w:p>
        </w:tc>
        <w:tc>
          <w:tcPr>
            <w:tcW w:w="2970" w:type="dxa"/>
          </w:tcPr>
          <w:p w14:paraId="38F0D8C9"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6AD09725" w14:textId="77777777" w:rsidTr="00996479">
        <w:trPr>
          <w:trHeight w:val="548"/>
        </w:trPr>
        <w:tc>
          <w:tcPr>
            <w:tcW w:w="1890" w:type="dxa"/>
            <w:shd w:val="clear" w:color="auto" w:fill="EEECE1"/>
          </w:tcPr>
          <w:p w14:paraId="750281BA" w14:textId="77777777" w:rsidR="00BE1E66" w:rsidRPr="008865FC" w:rsidRDefault="00BE1E66" w:rsidP="00BE1E66">
            <w:pPr>
              <w:rPr>
                <w:sz w:val="22"/>
                <w:lang w:val="fr-FR"/>
              </w:rPr>
            </w:pPr>
            <w:r w:rsidRPr="008865FC">
              <w:rPr>
                <w:sz w:val="22"/>
                <w:lang w:val="fr-FR"/>
              </w:rPr>
              <w:t>Indicateur 2.1.1 b</w:t>
            </w:r>
          </w:p>
          <w:p w14:paraId="1624FE55" w14:textId="7C37B294" w:rsidR="00BE1E66" w:rsidRPr="00BE1E66" w:rsidRDefault="00BE1E66" w:rsidP="00BE1E66">
            <w:pPr>
              <w:jc w:val="both"/>
              <w:rPr>
                <w:lang w:val="fr-FR" w:eastAsia="en-US"/>
              </w:rPr>
            </w:pPr>
            <w:r w:rsidRPr="008865FC">
              <w:rPr>
                <w:i/>
                <w:sz w:val="22"/>
                <w:lang w:val="fr-FR"/>
              </w:rPr>
              <w:t xml:space="preserve">Nombre de recommandations sur la situation socioéconomique des jeunes des 3 ateliers est disponible  </w:t>
            </w:r>
          </w:p>
        </w:tc>
        <w:tc>
          <w:tcPr>
            <w:tcW w:w="1440" w:type="dxa"/>
            <w:shd w:val="clear" w:color="auto" w:fill="EEECE1"/>
          </w:tcPr>
          <w:p w14:paraId="243DB5FB" w14:textId="244A9127" w:rsidR="00BE1E66" w:rsidRPr="00627A1C" w:rsidRDefault="00BE1E66" w:rsidP="00BE1E66">
            <w:r w:rsidRPr="008865FC">
              <w:rPr>
                <w:i/>
                <w:sz w:val="22"/>
                <w:lang w:val="fr-FR"/>
              </w:rPr>
              <w:t>0</w:t>
            </w:r>
          </w:p>
        </w:tc>
        <w:tc>
          <w:tcPr>
            <w:tcW w:w="1710" w:type="dxa"/>
            <w:shd w:val="clear" w:color="auto" w:fill="EEECE1"/>
          </w:tcPr>
          <w:p w14:paraId="6E7B3360" w14:textId="6EAC4620" w:rsidR="00BE1E66" w:rsidRPr="00627A1C" w:rsidRDefault="00BE1E66" w:rsidP="00BE1E66">
            <w:r w:rsidRPr="008865FC">
              <w:rPr>
                <w:i/>
                <w:sz w:val="22"/>
                <w:lang w:val="fr-FR"/>
              </w:rPr>
              <w:t>15</w:t>
            </w:r>
          </w:p>
        </w:tc>
        <w:tc>
          <w:tcPr>
            <w:tcW w:w="1800" w:type="dxa"/>
          </w:tcPr>
          <w:p w14:paraId="076ED7E0" w14:textId="67E80CE8" w:rsidR="00BE1E66" w:rsidRPr="00627A1C" w:rsidRDefault="00BE1E66" w:rsidP="00BE1E66">
            <w:r w:rsidRPr="008865FC">
              <w:rPr>
                <w:bCs/>
                <w:i/>
                <w:sz w:val="22"/>
                <w:lang w:val="fr-FR"/>
              </w:rPr>
              <w:t>15</w:t>
            </w:r>
          </w:p>
        </w:tc>
        <w:tc>
          <w:tcPr>
            <w:tcW w:w="2970" w:type="dxa"/>
          </w:tcPr>
          <w:p w14:paraId="425C525D"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46805DCD" w14:textId="77777777" w:rsidR="00E36380" w:rsidRDefault="00E36380" w:rsidP="00E36380">
      <w:pPr>
        <w:rPr>
          <w:b/>
          <w:u w:val="single"/>
          <w:lang w:val="fr-FR"/>
        </w:rPr>
      </w:pPr>
    </w:p>
    <w:p w14:paraId="277AB721" w14:textId="6FFA3D0F" w:rsidR="00141A6C" w:rsidRPr="00BE1E66" w:rsidRDefault="00141A6C" w:rsidP="00E36380">
      <w:pPr>
        <w:ind w:left="-360"/>
        <w:rPr>
          <w:b/>
          <w:u w:val="single"/>
          <w:lang w:val="fr-FR"/>
        </w:rPr>
      </w:pPr>
      <w:r w:rsidRPr="00BE1E66">
        <w:rPr>
          <w:b/>
          <w:u w:val="single"/>
          <w:lang w:val="fr-FR"/>
        </w:rPr>
        <w:t xml:space="preserve">Produit </w:t>
      </w:r>
      <w:r w:rsidR="00495C66" w:rsidRPr="00BE1E66">
        <w:rPr>
          <w:b/>
          <w:u w:val="single"/>
          <w:lang w:val="fr-FR"/>
        </w:rPr>
        <w:t>2</w:t>
      </w:r>
      <w:r w:rsidRPr="00BE1E66">
        <w:rPr>
          <w:b/>
          <w:u w:val="single"/>
          <w:lang w:val="fr-FR"/>
        </w:rPr>
        <w:t xml:space="preserve">.2 : </w:t>
      </w:r>
      <w:sdt>
        <w:sdtPr>
          <w:rPr>
            <w:b/>
            <w:u w:val="single"/>
            <w:lang w:val="fr-FR"/>
          </w:rPr>
          <w:id w:val="-772079402"/>
          <w:placeholder>
            <w:docPart w:val="DefaultPlaceholder_-1854013440"/>
          </w:placeholder>
        </w:sdtPr>
        <w:sdtContent>
          <w:r w:rsidR="00BE1E66" w:rsidRPr="00BE1E66">
            <w:rPr>
              <w:b/>
              <w:u w:val="single"/>
              <w:lang w:val="fr-FR"/>
            </w:rPr>
            <w:t xml:space="preserve">Les appuis sont donnés aux groupements et associations des jeunes et individuellement </w:t>
          </w:r>
          <w:r w:rsidR="00E36380">
            <w:rPr>
              <w:b/>
              <w:u w:val="single"/>
              <w:lang w:val="fr-FR"/>
            </w:rPr>
            <w:tab/>
          </w:r>
        </w:sdtContent>
      </w:sdt>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5B4331" w:rsidRPr="00017DDC" w14:paraId="7A1DD46A" w14:textId="77777777" w:rsidTr="00BF3ECC">
        <w:trPr>
          <w:tblHeader/>
        </w:trPr>
        <w:tc>
          <w:tcPr>
            <w:tcW w:w="1890" w:type="dxa"/>
            <w:shd w:val="clear" w:color="auto" w:fill="EEECE1"/>
          </w:tcPr>
          <w:p w14:paraId="29D0288F" w14:textId="10A3A9ED"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350" w:type="dxa"/>
            <w:shd w:val="clear" w:color="auto" w:fill="EEECE1"/>
          </w:tcPr>
          <w:p w14:paraId="63B3917F" w14:textId="71BAB539"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080" w:type="dxa"/>
            <w:shd w:val="clear" w:color="auto" w:fill="EEECE1"/>
          </w:tcPr>
          <w:p w14:paraId="7AE1ABD2" w14:textId="501D1965"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3E898CB4" w14:textId="25887A00"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870" w:type="dxa"/>
          </w:tcPr>
          <w:p w14:paraId="3DE7A125" w14:textId="16EE8CCA"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BE1E66" w:rsidRPr="00627A1C" w14:paraId="4D4A4172" w14:textId="77777777" w:rsidTr="00BF3ECC">
        <w:trPr>
          <w:trHeight w:val="548"/>
        </w:trPr>
        <w:tc>
          <w:tcPr>
            <w:tcW w:w="1890" w:type="dxa"/>
            <w:shd w:val="clear" w:color="auto" w:fill="EEECE1"/>
          </w:tcPr>
          <w:p w14:paraId="1FE32D30" w14:textId="77777777" w:rsidR="00BE1E66" w:rsidRPr="008865FC" w:rsidRDefault="00BE1E66" w:rsidP="00BE1E66">
            <w:pPr>
              <w:rPr>
                <w:sz w:val="22"/>
                <w:lang w:val="fr-FR"/>
              </w:rPr>
            </w:pPr>
            <w:r w:rsidRPr="008865FC">
              <w:rPr>
                <w:sz w:val="22"/>
                <w:lang w:val="fr-FR"/>
              </w:rPr>
              <w:t>Indicateur 2.2</w:t>
            </w:r>
          </w:p>
          <w:p w14:paraId="522FD9B5" w14:textId="69495DE8" w:rsidR="00BE1E66" w:rsidRPr="00BE1E66" w:rsidRDefault="00BE1E66" w:rsidP="00BE1E66">
            <w:pPr>
              <w:jc w:val="both"/>
              <w:rPr>
                <w:lang w:val="fr-FR" w:eastAsia="en-US"/>
              </w:rPr>
            </w:pPr>
            <w:r w:rsidRPr="008865FC">
              <w:rPr>
                <w:i/>
                <w:sz w:val="22"/>
                <w:lang w:val="fr-FR"/>
              </w:rPr>
              <w:t>Nombre de groupements et associations des jeunes appuyés</w:t>
            </w:r>
          </w:p>
        </w:tc>
        <w:tc>
          <w:tcPr>
            <w:tcW w:w="1350" w:type="dxa"/>
            <w:shd w:val="clear" w:color="auto" w:fill="EEECE1"/>
          </w:tcPr>
          <w:p w14:paraId="10BFD15E" w14:textId="46148AEA" w:rsidR="00BE1E66" w:rsidRPr="00627A1C" w:rsidRDefault="00BE1E66" w:rsidP="00BE1E66">
            <w:pPr>
              <w:rPr>
                <w:lang w:val="en-US" w:eastAsia="en-US"/>
              </w:rPr>
            </w:pPr>
            <w:r w:rsidRPr="008865FC">
              <w:rPr>
                <w:i/>
                <w:sz w:val="22"/>
                <w:lang w:val="fr-FR"/>
              </w:rPr>
              <w:t>0</w:t>
            </w:r>
          </w:p>
        </w:tc>
        <w:tc>
          <w:tcPr>
            <w:tcW w:w="1080" w:type="dxa"/>
            <w:shd w:val="clear" w:color="auto" w:fill="EEECE1"/>
          </w:tcPr>
          <w:p w14:paraId="29CFCA1B" w14:textId="3D903B4C" w:rsidR="00BE1E66" w:rsidRPr="00627A1C" w:rsidRDefault="00BE1E66" w:rsidP="00BE1E66">
            <w:r w:rsidRPr="008865FC">
              <w:rPr>
                <w:i/>
                <w:sz w:val="22"/>
                <w:lang w:val="fr-FR"/>
              </w:rPr>
              <w:t>15</w:t>
            </w:r>
          </w:p>
        </w:tc>
        <w:tc>
          <w:tcPr>
            <w:tcW w:w="1620" w:type="dxa"/>
          </w:tcPr>
          <w:p w14:paraId="58851EE2" w14:textId="77777777" w:rsidR="00BE1E66" w:rsidRPr="008865FC" w:rsidRDefault="00BE1E66" w:rsidP="00BE1E66">
            <w:pPr>
              <w:rPr>
                <w:i/>
                <w:sz w:val="22"/>
                <w:lang w:val="fr-FR"/>
              </w:rPr>
            </w:pPr>
            <w:r w:rsidRPr="008865FC">
              <w:rPr>
                <w:i/>
                <w:sz w:val="22"/>
                <w:lang w:val="fr-FR"/>
              </w:rPr>
              <w:t>26</w:t>
            </w:r>
          </w:p>
          <w:p w14:paraId="2389482D" w14:textId="0FAF70C0" w:rsidR="00BE1E66" w:rsidRPr="00627A1C" w:rsidRDefault="00BE1E66" w:rsidP="00BE1E66"/>
        </w:tc>
        <w:tc>
          <w:tcPr>
            <w:tcW w:w="3870" w:type="dxa"/>
          </w:tcPr>
          <w:p w14:paraId="64A29C12"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4C55780F" w14:textId="77777777" w:rsidTr="00BF3ECC">
        <w:trPr>
          <w:trHeight w:val="548"/>
        </w:trPr>
        <w:tc>
          <w:tcPr>
            <w:tcW w:w="1890" w:type="dxa"/>
            <w:shd w:val="clear" w:color="auto" w:fill="EEECE1"/>
          </w:tcPr>
          <w:p w14:paraId="6476B60C" w14:textId="77777777" w:rsidR="00BE1E66" w:rsidRPr="008865FC" w:rsidRDefault="00BE1E66" w:rsidP="00BE1E66">
            <w:pPr>
              <w:rPr>
                <w:sz w:val="22"/>
                <w:lang w:val="fr-FR"/>
              </w:rPr>
            </w:pPr>
            <w:r w:rsidRPr="008865FC">
              <w:rPr>
                <w:sz w:val="22"/>
                <w:lang w:val="fr-FR"/>
              </w:rPr>
              <w:t>Indicateur 2.2.1 a</w:t>
            </w:r>
          </w:p>
          <w:p w14:paraId="65617ACD" w14:textId="3932E5C4" w:rsidR="00BE1E66" w:rsidRPr="00BE1E66" w:rsidRDefault="00BE1E66" w:rsidP="00BE1E66">
            <w:pPr>
              <w:jc w:val="both"/>
              <w:rPr>
                <w:lang w:val="fr-FR" w:eastAsia="en-US"/>
              </w:rPr>
            </w:pPr>
            <w:r w:rsidRPr="008865FC">
              <w:rPr>
                <w:i/>
                <w:sz w:val="22"/>
                <w:lang w:val="fr-FR"/>
              </w:rPr>
              <w:t>Nombre de PCP organisé</w:t>
            </w:r>
          </w:p>
        </w:tc>
        <w:tc>
          <w:tcPr>
            <w:tcW w:w="1350" w:type="dxa"/>
            <w:shd w:val="clear" w:color="auto" w:fill="EEECE1"/>
          </w:tcPr>
          <w:p w14:paraId="67B10607" w14:textId="15D08EF0" w:rsidR="00BE1E66" w:rsidRPr="00627A1C" w:rsidRDefault="00BE1E66" w:rsidP="00BE1E66">
            <w:r w:rsidRPr="008865FC">
              <w:rPr>
                <w:i/>
                <w:sz w:val="22"/>
                <w:lang w:val="fr-FR"/>
              </w:rPr>
              <w:t>0</w:t>
            </w:r>
          </w:p>
        </w:tc>
        <w:tc>
          <w:tcPr>
            <w:tcW w:w="1080" w:type="dxa"/>
            <w:shd w:val="clear" w:color="auto" w:fill="EEECE1"/>
          </w:tcPr>
          <w:p w14:paraId="0D41288B" w14:textId="4112C684" w:rsidR="00BE1E66" w:rsidRPr="00627A1C" w:rsidRDefault="00BE1E66" w:rsidP="00BE1E66">
            <w:r w:rsidRPr="008865FC">
              <w:rPr>
                <w:i/>
                <w:sz w:val="22"/>
                <w:lang w:val="fr-FR"/>
              </w:rPr>
              <w:t>3</w:t>
            </w:r>
          </w:p>
        </w:tc>
        <w:tc>
          <w:tcPr>
            <w:tcW w:w="1620" w:type="dxa"/>
          </w:tcPr>
          <w:p w14:paraId="17BD027D" w14:textId="1822A881" w:rsidR="00BE1E66" w:rsidRPr="00627A1C" w:rsidRDefault="00BE1E66" w:rsidP="00BE1E66">
            <w:r w:rsidRPr="008865FC">
              <w:rPr>
                <w:i/>
                <w:sz w:val="22"/>
                <w:lang w:val="fr-FR"/>
              </w:rPr>
              <w:t>3</w:t>
            </w:r>
          </w:p>
        </w:tc>
        <w:tc>
          <w:tcPr>
            <w:tcW w:w="3870" w:type="dxa"/>
          </w:tcPr>
          <w:p w14:paraId="49152C68"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6BD233AE" w14:textId="77777777" w:rsidTr="00BF3ECC">
        <w:trPr>
          <w:trHeight w:val="548"/>
        </w:trPr>
        <w:tc>
          <w:tcPr>
            <w:tcW w:w="1890" w:type="dxa"/>
            <w:shd w:val="clear" w:color="auto" w:fill="EEECE1"/>
          </w:tcPr>
          <w:p w14:paraId="7B4D369F" w14:textId="77777777" w:rsidR="00BE1E66" w:rsidRPr="008865FC" w:rsidRDefault="00BE1E66" w:rsidP="00BE1E66">
            <w:pPr>
              <w:rPr>
                <w:sz w:val="22"/>
                <w:lang w:val="fr-FR"/>
              </w:rPr>
            </w:pPr>
            <w:r w:rsidRPr="008865FC">
              <w:rPr>
                <w:sz w:val="22"/>
                <w:lang w:val="fr-FR"/>
              </w:rPr>
              <w:t>Indicateur 2.2.1 b</w:t>
            </w:r>
          </w:p>
          <w:p w14:paraId="5C357782" w14:textId="77777777" w:rsidR="00BE1E66" w:rsidRPr="008865FC" w:rsidRDefault="00BE1E66" w:rsidP="00BE1E66">
            <w:pPr>
              <w:rPr>
                <w:i/>
                <w:sz w:val="22"/>
                <w:lang w:val="fr-FR"/>
              </w:rPr>
            </w:pPr>
            <w:r w:rsidRPr="008865FC">
              <w:rPr>
                <w:i/>
                <w:sz w:val="22"/>
                <w:lang w:val="fr-FR"/>
              </w:rPr>
              <w:t>Nombre de jeunes qui participent dans les mises en œuvre des activités identifiées lors du PCP</w:t>
            </w:r>
          </w:p>
          <w:p w14:paraId="3DA41990" w14:textId="08568C33" w:rsidR="00BE1E66" w:rsidRPr="00BE1E66" w:rsidRDefault="00BE1E66" w:rsidP="00BE1E66">
            <w:pPr>
              <w:jc w:val="both"/>
              <w:rPr>
                <w:lang w:val="fr-FR" w:eastAsia="en-US"/>
              </w:rPr>
            </w:pPr>
          </w:p>
        </w:tc>
        <w:tc>
          <w:tcPr>
            <w:tcW w:w="1350" w:type="dxa"/>
            <w:shd w:val="clear" w:color="auto" w:fill="EEECE1"/>
          </w:tcPr>
          <w:p w14:paraId="5B758F5D" w14:textId="6B94DE96" w:rsidR="00BE1E66" w:rsidRPr="00627A1C" w:rsidRDefault="00BE1E66" w:rsidP="00BE1E66">
            <w:r w:rsidRPr="008865FC">
              <w:rPr>
                <w:i/>
                <w:sz w:val="22"/>
                <w:lang w:val="fr-FR"/>
              </w:rPr>
              <w:t>0</w:t>
            </w:r>
          </w:p>
        </w:tc>
        <w:tc>
          <w:tcPr>
            <w:tcW w:w="1080" w:type="dxa"/>
            <w:shd w:val="clear" w:color="auto" w:fill="EEECE1"/>
          </w:tcPr>
          <w:p w14:paraId="4809CBC2" w14:textId="38FB4BEF" w:rsidR="00BE1E66" w:rsidRPr="00627A1C" w:rsidRDefault="00BE1E66" w:rsidP="00BE1E66">
            <w:r w:rsidRPr="008865FC">
              <w:rPr>
                <w:i/>
                <w:sz w:val="22"/>
                <w:lang w:val="fr-FR"/>
              </w:rPr>
              <w:t>225 jeunes (50 % femmes)</w:t>
            </w:r>
          </w:p>
        </w:tc>
        <w:tc>
          <w:tcPr>
            <w:tcW w:w="1620" w:type="dxa"/>
          </w:tcPr>
          <w:p w14:paraId="3ADABDAC" w14:textId="1A2D3421" w:rsidR="00BE1E66" w:rsidRPr="00627A1C" w:rsidRDefault="00BE1E66" w:rsidP="00BE1E66">
            <w:r w:rsidRPr="008865FC">
              <w:rPr>
                <w:bCs/>
                <w:i/>
                <w:iCs/>
                <w:sz w:val="22"/>
                <w:szCs w:val="22"/>
                <w:lang w:val="fr-FR" w:eastAsia="en-US"/>
              </w:rPr>
              <w:t>255 (67</w:t>
            </w:r>
            <w:r w:rsidRPr="008865FC">
              <w:rPr>
                <w:i/>
                <w:sz w:val="22"/>
                <w:lang w:val="fr-FR"/>
              </w:rPr>
              <w:t xml:space="preserve"> femmes</w:t>
            </w:r>
            <w:r w:rsidRPr="008865FC">
              <w:rPr>
                <w:bCs/>
                <w:i/>
                <w:iCs/>
                <w:sz w:val="22"/>
                <w:szCs w:val="22"/>
                <w:lang w:val="fr-FR" w:eastAsia="en-US"/>
              </w:rPr>
              <w:t>/ 26%)</w:t>
            </w:r>
          </w:p>
        </w:tc>
        <w:tc>
          <w:tcPr>
            <w:tcW w:w="3870" w:type="dxa"/>
          </w:tcPr>
          <w:p w14:paraId="74AB5469"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7A159E02" w14:textId="77777777" w:rsidR="00141A6C" w:rsidRDefault="00141A6C" w:rsidP="00141A6C">
      <w:pPr>
        <w:ind w:left="-720"/>
        <w:rPr>
          <w:b/>
          <w:u w:val="single"/>
          <w:lang w:val="fr-FR"/>
        </w:rPr>
      </w:pPr>
    </w:p>
    <w:p w14:paraId="7A2B1C7E" w14:textId="0F23B409" w:rsidR="00BE1E66" w:rsidRPr="00BE1E66" w:rsidRDefault="00141A6C" w:rsidP="00BE1E66">
      <w:pPr>
        <w:ind w:left="-450"/>
        <w:rPr>
          <w:b/>
          <w:u w:val="single"/>
          <w:lang w:val="fr-FR"/>
        </w:rPr>
      </w:pPr>
      <w:r>
        <w:rPr>
          <w:b/>
          <w:u w:val="single"/>
          <w:lang w:val="fr-FR"/>
        </w:rPr>
        <w:t xml:space="preserve">Produit </w:t>
      </w:r>
      <w:r w:rsidR="00E36380">
        <w:rPr>
          <w:b/>
          <w:u w:val="single"/>
          <w:lang w:val="fr-FR"/>
        </w:rPr>
        <w:t>2</w:t>
      </w:r>
      <w:r>
        <w:rPr>
          <w:b/>
          <w:u w:val="single"/>
          <w:lang w:val="fr-FR"/>
        </w:rPr>
        <w:t xml:space="preserve">.3: </w:t>
      </w:r>
    </w:p>
    <w:p w14:paraId="2A5BA00C" w14:textId="62F103B5" w:rsidR="00141A6C" w:rsidRDefault="00BE1E66" w:rsidP="00BE1E66">
      <w:pPr>
        <w:ind w:left="-450"/>
        <w:rPr>
          <w:b/>
          <w:u w:val="single"/>
          <w:lang w:val="fr-FR"/>
        </w:rPr>
      </w:pPr>
      <w:r w:rsidRPr="00BE1E66">
        <w:rPr>
          <w:b/>
          <w:u w:val="single"/>
          <w:lang w:val="fr-FR"/>
        </w:rPr>
        <w:t>Les jeunes (hommes et femmes) de trois provinces de zone d’intervention sont davantage sensibilisées aux risques (sexospécifique) entourant la migration irrégulière vers le nord</w:t>
      </w:r>
    </w:p>
    <w:p w14:paraId="1817C6CD" w14:textId="77777777" w:rsidR="00141A6C" w:rsidRDefault="00141A6C" w:rsidP="00141A6C">
      <w:pPr>
        <w:ind w:left="-720"/>
        <w:rPr>
          <w:b/>
          <w:u w:val="single"/>
          <w:lang w:val="fr-FR"/>
        </w:rPr>
      </w:pP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90"/>
        <w:gridCol w:w="1350"/>
        <w:gridCol w:w="1080"/>
        <w:gridCol w:w="1620"/>
        <w:gridCol w:w="3870"/>
      </w:tblGrid>
      <w:tr w:rsidR="005B4331" w:rsidRPr="00017DDC" w14:paraId="470A93F9" w14:textId="77777777" w:rsidTr="00BF3ECC">
        <w:trPr>
          <w:tblHeader/>
        </w:trPr>
        <w:tc>
          <w:tcPr>
            <w:tcW w:w="1890" w:type="dxa"/>
            <w:shd w:val="clear" w:color="auto" w:fill="EEECE1"/>
          </w:tcPr>
          <w:p w14:paraId="6332632A" w14:textId="14DFBB0A"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350" w:type="dxa"/>
            <w:shd w:val="clear" w:color="auto" w:fill="EEECE1"/>
          </w:tcPr>
          <w:p w14:paraId="3BE77438" w14:textId="6617367D"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080" w:type="dxa"/>
            <w:shd w:val="clear" w:color="auto" w:fill="EEECE1"/>
          </w:tcPr>
          <w:p w14:paraId="39625E4A" w14:textId="3BE1831F"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0DC7FD79" w14:textId="44553FED"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870" w:type="dxa"/>
          </w:tcPr>
          <w:p w14:paraId="4C53D476" w14:textId="3E6446FE"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BE1E66" w:rsidRPr="00627A1C" w14:paraId="44EBC788" w14:textId="77777777" w:rsidTr="00BF3ECC">
        <w:trPr>
          <w:trHeight w:val="548"/>
        </w:trPr>
        <w:tc>
          <w:tcPr>
            <w:tcW w:w="1890" w:type="dxa"/>
            <w:shd w:val="clear" w:color="auto" w:fill="EEECE1"/>
          </w:tcPr>
          <w:p w14:paraId="33B7C762" w14:textId="228B97C3" w:rsidR="00BE1E66" w:rsidRPr="00BE1E66" w:rsidRDefault="00BE1E66" w:rsidP="00BE1E66">
            <w:pPr>
              <w:jc w:val="both"/>
              <w:rPr>
                <w:lang w:val="fr-FR" w:eastAsia="en-US"/>
              </w:rPr>
            </w:pPr>
            <w:r w:rsidRPr="008865FC">
              <w:rPr>
                <w:sz w:val="22"/>
                <w:lang w:val="fr-FR"/>
              </w:rPr>
              <w:t xml:space="preserve">Indicateur 2.3 </w:t>
            </w:r>
            <w:r w:rsidRPr="008865FC">
              <w:rPr>
                <w:i/>
                <w:sz w:val="22"/>
                <w:lang w:val="fr-FR"/>
              </w:rPr>
              <w:t>Nombre de jeunes des 3 provinces sensibilisés.</w:t>
            </w:r>
          </w:p>
        </w:tc>
        <w:tc>
          <w:tcPr>
            <w:tcW w:w="1350" w:type="dxa"/>
            <w:shd w:val="clear" w:color="auto" w:fill="EEECE1"/>
          </w:tcPr>
          <w:p w14:paraId="2C68C6F4" w14:textId="0E302965" w:rsidR="00BE1E66" w:rsidRPr="00627A1C" w:rsidRDefault="00BE1E66" w:rsidP="00BE1E66">
            <w:pPr>
              <w:rPr>
                <w:lang w:val="en-US" w:eastAsia="en-US"/>
              </w:rPr>
            </w:pPr>
            <w:r w:rsidRPr="008865FC">
              <w:rPr>
                <w:i/>
                <w:sz w:val="22"/>
                <w:lang w:val="fr-FR"/>
              </w:rPr>
              <w:t>0</w:t>
            </w:r>
          </w:p>
        </w:tc>
        <w:tc>
          <w:tcPr>
            <w:tcW w:w="1080" w:type="dxa"/>
            <w:shd w:val="clear" w:color="auto" w:fill="EEECE1"/>
          </w:tcPr>
          <w:p w14:paraId="4AA55C00" w14:textId="6230EDF3" w:rsidR="00BE1E66" w:rsidRPr="00627A1C" w:rsidRDefault="00BE1E66" w:rsidP="00BE1E66">
            <w:r w:rsidRPr="008865FC">
              <w:rPr>
                <w:i/>
                <w:sz w:val="22"/>
                <w:lang w:val="fr-FR"/>
              </w:rPr>
              <w:t>1,734</w:t>
            </w:r>
          </w:p>
        </w:tc>
        <w:tc>
          <w:tcPr>
            <w:tcW w:w="1620" w:type="dxa"/>
          </w:tcPr>
          <w:p w14:paraId="44C75247" w14:textId="7749DEF5" w:rsidR="00BE1E66" w:rsidRPr="00627A1C" w:rsidRDefault="00BE1E66" w:rsidP="00BE1E66">
            <w:r w:rsidRPr="008865FC">
              <w:rPr>
                <w:bCs/>
                <w:i/>
                <w:iCs/>
                <w:sz w:val="22"/>
                <w:szCs w:val="22"/>
                <w:lang w:val="fr-FR" w:eastAsia="en-US"/>
              </w:rPr>
              <w:t>5,586 (2,648 femmes/ 47%)</w:t>
            </w:r>
          </w:p>
        </w:tc>
        <w:tc>
          <w:tcPr>
            <w:tcW w:w="3870" w:type="dxa"/>
          </w:tcPr>
          <w:p w14:paraId="2DAC4550"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15E6AD94" w14:textId="77777777" w:rsidTr="00BF3ECC">
        <w:trPr>
          <w:trHeight w:val="548"/>
        </w:trPr>
        <w:tc>
          <w:tcPr>
            <w:tcW w:w="1890" w:type="dxa"/>
            <w:shd w:val="clear" w:color="auto" w:fill="EEECE1"/>
          </w:tcPr>
          <w:p w14:paraId="288E26EF" w14:textId="77777777" w:rsidR="00BE1E66" w:rsidRPr="008865FC" w:rsidRDefault="00BE1E66" w:rsidP="00BE1E66">
            <w:pPr>
              <w:rPr>
                <w:sz w:val="22"/>
                <w:lang w:val="fr-FR"/>
              </w:rPr>
            </w:pPr>
            <w:r w:rsidRPr="008865FC">
              <w:rPr>
                <w:sz w:val="22"/>
                <w:lang w:val="fr-FR"/>
              </w:rPr>
              <w:t>Indicateur 2.3.2 a</w:t>
            </w:r>
          </w:p>
          <w:p w14:paraId="7078688D" w14:textId="77777777" w:rsidR="00BE1E66" w:rsidRPr="008865FC" w:rsidRDefault="00BE1E66" w:rsidP="00BE1E66">
            <w:pPr>
              <w:rPr>
                <w:i/>
                <w:sz w:val="22"/>
                <w:lang w:val="fr-FR"/>
              </w:rPr>
            </w:pPr>
            <w:r w:rsidRPr="008865FC">
              <w:rPr>
                <w:i/>
                <w:sz w:val="22"/>
                <w:lang w:val="fr-FR"/>
              </w:rPr>
              <w:t xml:space="preserve">Nombres de jeunes formés dans le domaine du maintien de la cohésion sociale et du respect des droits humains et des migrants </w:t>
            </w:r>
          </w:p>
          <w:p w14:paraId="0EC97B7B" w14:textId="279209C9" w:rsidR="00BE1E66" w:rsidRPr="00BE1E66" w:rsidRDefault="00BE1E66" w:rsidP="00BE1E66">
            <w:pPr>
              <w:jc w:val="both"/>
              <w:rPr>
                <w:lang w:val="fr-FR" w:eastAsia="en-US"/>
              </w:rPr>
            </w:pPr>
          </w:p>
        </w:tc>
        <w:tc>
          <w:tcPr>
            <w:tcW w:w="1350" w:type="dxa"/>
            <w:shd w:val="clear" w:color="auto" w:fill="EEECE1"/>
          </w:tcPr>
          <w:p w14:paraId="6292E384" w14:textId="5133DDEF" w:rsidR="00BE1E66" w:rsidRPr="00627A1C" w:rsidRDefault="00BE1E66" w:rsidP="00BE1E66">
            <w:r w:rsidRPr="008865FC">
              <w:rPr>
                <w:i/>
                <w:sz w:val="22"/>
                <w:lang w:val="fr-FR"/>
              </w:rPr>
              <w:t>0</w:t>
            </w:r>
          </w:p>
        </w:tc>
        <w:tc>
          <w:tcPr>
            <w:tcW w:w="1080" w:type="dxa"/>
            <w:shd w:val="clear" w:color="auto" w:fill="EEECE1"/>
          </w:tcPr>
          <w:p w14:paraId="382F23E2" w14:textId="22ACC10C" w:rsidR="00BE1E66" w:rsidRPr="00627A1C" w:rsidRDefault="00BE1E66" w:rsidP="00BE1E66">
            <w:r w:rsidRPr="008865FC">
              <w:rPr>
                <w:i/>
                <w:sz w:val="22"/>
                <w:lang w:val="fr-FR"/>
              </w:rPr>
              <w:t>750 (dont 50% femmes)</w:t>
            </w:r>
          </w:p>
        </w:tc>
        <w:tc>
          <w:tcPr>
            <w:tcW w:w="1620" w:type="dxa"/>
          </w:tcPr>
          <w:p w14:paraId="03806248" w14:textId="73D1225C" w:rsidR="00BE1E66" w:rsidRPr="00627A1C" w:rsidRDefault="00BE1E66" w:rsidP="00BE1E66">
            <w:r w:rsidRPr="008865FC">
              <w:rPr>
                <w:bCs/>
                <w:i/>
                <w:iCs/>
                <w:sz w:val="22"/>
                <w:szCs w:val="22"/>
                <w:lang w:val="fr-FR" w:eastAsia="en-US"/>
              </w:rPr>
              <w:t xml:space="preserve">918 (400 femmes/44%) </w:t>
            </w:r>
          </w:p>
        </w:tc>
        <w:tc>
          <w:tcPr>
            <w:tcW w:w="3870" w:type="dxa"/>
          </w:tcPr>
          <w:p w14:paraId="6F471B13"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BE1E66" w:rsidRPr="00627A1C" w14:paraId="1BB49C02" w14:textId="77777777" w:rsidTr="00BF3ECC">
        <w:trPr>
          <w:trHeight w:val="548"/>
        </w:trPr>
        <w:tc>
          <w:tcPr>
            <w:tcW w:w="1890" w:type="dxa"/>
            <w:shd w:val="clear" w:color="auto" w:fill="EEECE1"/>
          </w:tcPr>
          <w:p w14:paraId="5A266702" w14:textId="77777777" w:rsidR="00BE1E66" w:rsidRPr="008865FC" w:rsidRDefault="00BE1E66" w:rsidP="00BE1E66">
            <w:pPr>
              <w:rPr>
                <w:sz w:val="22"/>
                <w:lang w:val="fr-FR"/>
              </w:rPr>
            </w:pPr>
            <w:bookmarkStart w:id="16" w:name="_Hlk78551755"/>
            <w:bookmarkStart w:id="17" w:name="_Hlk72933782"/>
            <w:r w:rsidRPr="008865FC">
              <w:rPr>
                <w:sz w:val="22"/>
                <w:lang w:val="fr-FR"/>
              </w:rPr>
              <w:t>Indicateur 2.3.2.b</w:t>
            </w:r>
          </w:p>
          <w:p w14:paraId="0E4A91CB" w14:textId="77777777" w:rsidR="00BE1E66" w:rsidRPr="008865FC" w:rsidRDefault="00BE1E66" w:rsidP="00BE1E66">
            <w:pPr>
              <w:rPr>
                <w:i/>
                <w:sz w:val="22"/>
                <w:lang w:val="fr-FR"/>
              </w:rPr>
            </w:pPr>
            <w:bookmarkStart w:id="18" w:name="_Hlk78551740"/>
            <w:bookmarkEnd w:id="16"/>
            <w:r w:rsidRPr="008865FC">
              <w:rPr>
                <w:i/>
                <w:sz w:val="22"/>
                <w:lang w:val="fr-FR"/>
              </w:rPr>
              <w:t xml:space="preserve">Taux de réduction des cas de violations des droits humains et des migrants </w:t>
            </w:r>
          </w:p>
          <w:bookmarkEnd w:id="17"/>
          <w:bookmarkEnd w:id="18"/>
          <w:p w14:paraId="3743AB18" w14:textId="5876A1B4" w:rsidR="00BE1E66" w:rsidRPr="00BE1E66" w:rsidRDefault="00BE1E66" w:rsidP="00BE1E66">
            <w:pPr>
              <w:jc w:val="both"/>
              <w:rPr>
                <w:lang w:val="fr-FR" w:eastAsia="en-US"/>
              </w:rPr>
            </w:pPr>
          </w:p>
        </w:tc>
        <w:tc>
          <w:tcPr>
            <w:tcW w:w="1350" w:type="dxa"/>
            <w:shd w:val="clear" w:color="auto" w:fill="EEECE1"/>
          </w:tcPr>
          <w:p w14:paraId="3A077AEE" w14:textId="56DB2264" w:rsidR="00BE1E66" w:rsidRPr="00627A1C" w:rsidRDefault="00BE1E66" w:rsidP="00BE1E66">
            <w:r w:rsidRPr="008865FC">
              <w:rPr>
                <w:bCs/>
                <w:i/>
                <w:iCs/>
                <w:sz w:val="22"/>
                <w:szCs w:val="22"/>
                <w:lang w:val="fr-FR" w:eastAsia="en-US"/>
              </w:rPr>
              <w:t>8 %</w:t>
            </w:r>
          </w:p>
        </w:tc>
        <w:tc>
          <w:tcPr>
            <w:tcW w:w="1080" w:type="dxa"/>
            <w:shd w:val="clear" w:color="auto" w:fill="EEECE1"/>
          </w:tcPr>
          <w:p w14:paraId="4C03D3AD" w14:textId="7249032E" w:rsidR="00BE1E66" w:rsidRPr="00627A1C" w:rsidRDefault="00BE1E66" w:rsidP="00BE1E66">
            <w:r w:rsidRPr="008865FC">
              <w:rPr>
                <w:i/>
                <w:sz w:val="22"/>
                <w:lang w:val="fr-FR"/>
              </w:rPr>
              <w:t>Baisse de 10 %</w:t>
            </w:r>
          </w:p>
        </w:tc>
        <w:tc>
          <w:tcPr>
            <w:tcW w:w="1620" w:type="dxa"/>
          </w:tcPr>
          <w:p w14:paraId="5E67E624" w14:textId="77777777" w:rsidR="00BE1E66" w:rsidRDefault="00BE1E66" w:rsidP="00BE1E66">
            <w:pPr>
              <w:rPr>
                <w:i/>
                <w:sz w:val="22"/>
                <w:lang w:val="fr-FR"/>
              </w:rPr>
            </w:pPr>
            <w:r>
              <w:rPr>
                <w:i/>
                <w:sz w:val="22"/>
                <w:lang w:val="fr-FR"/>
              </w:rPr>
              <w:t>Hausse de 1%</w:t>
            </w:r>
          </w:p>
          <w:p w14:paraId="52F4E711" w14:textId="087EFB9A" w:rsidR="003C682D" w:rsidRPr="004B5E52" w:rsidRDefault="003C682D" w:rsidP="003C682D">
            <w:pPr>
              <w:rPr>
                <w:bCs/>
                <w:i/>
                <w:iCs/>
                <w:sz w:val="22"/>
                <w:szCs w:val="22"/>
                <w:lang w:val="fr-FR" w:eastAsia="en-US"/>
              </w:rPr>
            </w:pPr>
            <w:r w:rsidRPr="004B5E52">
              <w:rPr>
                <w:bCs/>
                <w:i/>
                <w:iCs/>
                <w:sz w:val="22"/>
                <w:szCs w:val="22"/>
                <w:lang w:val="fr-FR" w:eastAsia="en-US"/>
              </w:rPr>
              <w:t>Baisse de 91%</w:t>
            </w:r>
          </w:p>
          <w:p w14:paraId="49DC7E2C" w14:textId="3F774A3D" w:rsidR="003C682D" w:rsidRPr="00627A1C" w:rsidRDefault="003C682D" w:rsidP="00BE1E66"/>
        </w:tc>
        <w:tc>
          <w:tcPr>
            <w:tcW w:w="3870" w:type="dxa"/>
          </w:tcPr>
          <w:p w14:paraId="2AE12E29" w14:textId="77777777" w:rsidR="00BE1E66" w:rsidRPr="00627A1C" w:rsidRDefault="00BE1E66" w:rsidP="00BE1E66">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7AD1CCA5" w14:textId="77777777" w:rsidR="00141A6C" w:rsidRDefault="00141A6C" w:rsidP="00141A6C">
      <w:pPr>
        <w:ind w:left="-720"/>
        <w:rPr>
          <w:b/>
          <w:u w:val="single"/>
          <w:lang w:val="fr-FR"/>
        </w:rPr>
      </w:pPr>
    </w:p>
    <w:p w14:paraId="147C4070" w14:textId="184FAFE9" w:rsidR="00141A6C" w:rsidRDefault="00141A6C" w:rsidP="00E36380">
      <w:pPr>
        <w:ind w:left="-720" w:firstLine="270"/>
        <w:rPr>
          <w:b/>
          <w:u w:val="single"/>
          <w:lang w:val="fr-FR"/>
        </w:rPr>
      </w:pPr>
      <w:r>
        <w:rPr>
          <w:b/>
          <w:u w:val="single"/>
          <w:lang w:val="fr-FR"/>
        </w:rPr>
        <w:t xml:space="preserve">Produit </w:t>
      </w:r>
      <w:r w:rsidR="00E36380">
        <w:rPr>
          <w:b/>
          <w:u w:val="single"/>
          <w:lang w:val="fr-FR"/>
        </w:rPr>
        <w:t>2</w:t>
      </w:r>
      <w:r>
        <w:rPr>
          <w:b/>
          <w:u w:val="single"/>
          <w:lang w:val="fr-FR"/>
        </w:rPr>
        <w:t xml:space="preserve">.4: </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510"/>
      </w:tblGrid>
      <w:tr w:rsidR="005B4331" w:rsidRPr="00017DDC" w14:paraId="3E6FA836" w14:textId="77777777" w:rsidTr="00996479">
        <w:trPr>
          <w:tblHeader/>
        </w:trPr>
        <w:tc>
          <w:tcPr>
            <w:tcW w:w="1980" w:type="dxa"/>
            <w:shd w:val="clear" w:color="auto" w:fill="EEECE1"/>
          </w:tcPr>
          <w:p w14:paraId="7DC0C048" w14:textId="2C069064"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438A0BE9" w14:textId="12DE0520"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21F7D372" w14:textId="0236D9DB"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3B77822C" w14:textId="60D9C314"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510" w:type="dxa"/>
          </w:tcPr>
          <w:p w14:paraId="72C9AFF1" w14:textId="1791CA9E"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141A6C" w:rsidRPr="00627A1C" w14:paraId="4BB17375" w14:textId="77777777" w:rsidTr="00996479">
        <w:trPr>
          <w:trHeight w:val="548"/>
        </w:trPr>
        <w:tc>
          <w:tcPr>
            <w:tcW w:w="1980" w:type="dxa"/>
            <w:shd w:val="clear" w:color="auto" w:fill="EEECE1"/>
          </w:tcPr>
          <w:p w14:paraId="5C94FC9A" w14:textId="5033B8A0"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4.1</w:t>
            </w:r>
          </w:p>
          <w:p w14:paraId="5AAB89BE"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01D02A26" w14:textId="77777777" w:rsidR="00141A6C" w:rsidRPr="00627A1C" w:rsidRDefault="00141A6C" w:rsidP="003F197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29EDAB67"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1DD55FB8"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1DC5E366"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41A6C" w:rsidRPr="00627A1C" w14:paraId="1315F2A4" w14:textId="77777777" w:rsidTr="00996479">
        <w:trPr>
          <w:trHeight w:val="548"/>
        </w:trPr>
        <w:tc>
          <w:tcPr>
            <w:tcW w:w="1980" w:type="dxa"/>
            <w:shd w:val="clear" w:color="auto" w:fill="EEECE1"/>
          </w:tcPr>
          <w:p w14:paraId="71A71A34" w14:textId="5EDF0E53"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4.2</w:t>
            </w:r>
          </w:p>
          <w:p w14:paraId="32A540C4"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08B26D0F"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400E815C"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07858702"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28991060"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41A6C" w:rsidRPr="00627A1C" w14:paraId="5D4F1879" w14:textId="77777777" w:rsidTr="00996479">
        <w:trPr>
          <w:trHeight w:val="548"/>
        </w:trPr>
        <w:tc>
          <w:tcPr>
            <w:tcW w:w="1980" w:type="dxa"/>
            <w:shd w:val="clear" w:color="auto" w:fill="EEECE1"/>
          </w:tcPr>
          <w:p w14:paraId="4C0A4728" w14:textId="505A28D3"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4.3</w:t>
            </w:r>
          </w:p>
          <w:p w14:paraId="4158B19B"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02A26C9E"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2C2D8CB1"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6A7B2AFB"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122CD75F"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3E6AC64E" w14:textId="77777777" w:rsidR="00141A6C" w:rsidRDefault="00141A6C" w:rsidP="00141A6C">
      <w:pPr>
        <w:ind w:left="-720"/>
        <w:rPr>
          <w:b/>
          <w:u w:val="single"/>
          <w:lang w:val="fr-FR"/>
        </w:rPr>
      </w:pPr>
    </w:p>
    <w:p w14:paraId="257D7F0B" w14:textId="0C161B96" w:rsidR="00141A6C" w:rsidRDefault="00141A6C" w:rsidP="00E36380">
      <w:pPr>
        <w:ind w:left="-450"/>
        <w:rPr>
          <w:b/>
          <w:u w:val="single"/>
          <w:lang w:val="fr-FR"/>
        </w:rPr>
      </w:pPr>
      <w:r>
        <w:rPr>
          <w:b/>
          <w:u w:val="single"/>
          <w:lang w:val="fr-FR"/>
        </w:rPr>
        <w:t xml:space="preserve">Produit </w:t>
      </w:r>
      <w:r w:rsidR="00E36380">
        <w:rPr>
          <w:b/>
          <w:u w:val="single"/>
          <w:lang w:val="fr-FR"/>
        </w:rPr>
        <w:t>2</w:t>
      </w:r>
      <w:r>
        <w:rPr>
          <w:b/>
          <w:u w:val="single"/>
          <w:lang w:val="fr-FR"/>
        </w:rPr>
        <w:t xml:space="preserve">.5: </w:t>
      </w:r>
    </w:p>
    <w:tbl>
      <w:tblPr>
        <w:tblW w:w="981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1260"/>
        <w:gridCol w:w="1440"/>
        <w:gridCol w:w="1620"/>
        <w:gridCol w:w="3510"/>
      </w:tblGrid>
      <w:tr w:rsidR="005B4331" w:rsidRPr="00017DDC" w14:paraId="1ACF88B7" w14:textId="77777777" w:rsidTr="00996479">
        <w:trPr>
          <w:tblHeader/>
        </w:trPr>
        <w:tc>
          <w:tcPr>
            <w:tcW w:w="1980" w:type="dxa"/>
            <w:shd w:val="clear" w:color="auto" w:fill="EEECE1"/>
          </w:tcPr>
          <w:p w14:paraId="5A7F80AB" w14:textId="640A0C4E" w:rsidR="005B4331" w:rsidRPr="00627A1C" w:rsidRDefault="005B4331" w:rsidP="005B4331">
            <w:pPr>
              <w:jc w:val="center"/>
              <w:rPr>
                <w:b/>
                <w:lang w:val="en-US" w:eastAsia="en-US"/>
              </w:rPr>
            </w:pPr>
            <w:r w:rsidRPr="005F23DE">
              <w:rPr>
                <w:b/>
                <w:lang w:val="en-US" w:eastAsia="en-US"/>
              </w:rPr>
              <w:t>Indicateurs</w:t>
            </w:r>
            <w:r>
              <w:rPr>
                <w:b/>
                <w:lang w:val="en-US" w:eastAsia="en-US"/>
              </w:rPr>
              <w:t xml:space="preserve"> de produit</w:t>
            </w:r>
          </w:p>
        </w:tc>
        <w:tc>
          <w:tcPr>
            <w:tcW w:w="1260" w:type="dxa"/>
            <w:shd w:val="clear" w:color="auto" w:fill="EEECE1"/>
          </w:tcPr>
          <w:p w14:paraId="5D80C6C1" w14:textId="7086F947" w:rsidR="005B4331" w:rsidRPr="00627A1C" w:rsidRDefault="005B4331" w:rsidP="005B4331">
            <w:pPr>
              <w:jc w:val="center"/>
              <w:rPr>
                <w:b/>
                <w:lang w:val="en-US" w:eastAsia="en-US"/>
              </w:rPr>
            </w:pPr>
            <w:r w:rsidRPr="00655D6A">
              <w:rPr>
                <w:rFonts w:asciiTheme="majorBidi" w:hAnsiTheme="majorBidi" w:cstheme="majorBidi"/>
                <w:b/>
                <w:color w:val="000000"/>
                <w:sz w:val="22"/>
                <w:szCs w:val="22"/>
              </w:rPr>
              <w:t>Indicateur de base</w:t>
            </w:r>
          </w:p>
        </w:tc>
        <w:tc>
          <w:tcPr>
            <w:tcW w:w="1440" w:type="dxa"/>
            <w:shd w:val="clear" w:color="auto" w:fill="EEECE1"/>
          </w:tcPr>
          <w:p w14:paraId="3055BD52" w14:textId="3C64F967"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Cible de fin de projet</w:t>
            </w:r>
          </w:p>
        </w:tc>
        <w:tc>
          <w:tcPr>
            <w:tcW w:w="1620" w:type="dxa"/>
          </w:tcPr>
          <w:p w14:paraId="644CB925" w14:textId="61AF456B" w:rsidR="005B4331" w:rsidRPr="00627A1C" w:rsidRDefault="005B4331" w:rsidP="005B4331">
            <w:pPr>
              <w:jc w:val="center"/>
              <w:rPr>
                <w:b/>
                <w:lang w:val="en-US" w:eastAsia="en-US"/>
              </w:rPr>
            </w:pPr>
            <w:r w:rsidRPr="00655D6A">
              <w:rPr>
                <w:rFonts w:asciiTheme="majorBidi" w:hAnsiTheme="majorBidi" w:cstheme="majorBidi"/>
                <w:b/>
                <w:sz w:val="22"/>
                <w:szCs w:val="22"/>
                <w:lang w:val="en-US" w:eastAsia="en-US"/>
              </w:rPr>
              <w:t>Progrès actuel de l’indicateur</w:t>
            </w:r>
          </w:p>
        </w:tc>
        <w:tc>
          <w:tcPr>
            <w:tcW w:w="3510" w:type="dxa"/>
          </w:tcPr>
          <w:p w14:paraId="6E67AFC8" w14:textId="55B15165" w:rsidR="005B4331" w:rsidRPr="00653559" w:rsidRDefault="005B4331" w:rsidP="005B4331">
            <w:pPr>
              <w:jc w:val="center"/>
              <w:rPr>
                <w:b/>
                <w:lang w:val="fr-FR" w:eastAsia="en-US"/>
              </w:rPr>
            </w:pPr>
            <w:r w:rsidRPr="00655D6A">
              <w:rPr>
                <w:rFonts w:asciiTheme="majorBidi" w:hAnsiTheme="majorBidi" w:cstheme="majorBidi"/>
                <w:b/>
                <w:sz w:val="22"/>
                <w:szCs w:val="22"/>
                <w:lang w:val="fr-FR" w:eastAsia="en-US"/>
              </w:rPr>
              <w:t>Raisons pour les retards ou changements (s'il y en a)</w:t>
            </w:r>
          </w:p>
        </w:tc>
      </w:tr>
      <w:tr w:rsidR="00141A6C" w:rsidRPr="00627A1C" w14:paraId="4A319F7D" w14:textId="77777777" w:rsidTr="00996479">
        <w:trPr>
          <w:trHeight w:val="548"/>
        </w:trPr>
        <w:tc>
          <w:tcPr>
            <w:tcW w:w="1980" w:type="dxa"/>
            <w:shd w:val="clear" w:color="auto" w:fill="EEECE1"/>
          </w:tcPr>
          <w:p w14:paraId="26BC8E1A" w14:textId="139F257B"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5.1</w:t>
            </w:r>
          </w:p>
          <w:p w14:paraId="2AA44913"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7B941845" w14:textId="77777777" w:rsidR="00141A6C" w:rsidRPr="00627A1C" w:rsidRDefault="00141A6C" w:rsidP="003F1977">
            <w:pPr>
              <w:rPr>
                <w:lang w:val="en-US" w:eastAsia="en-US"/>
              </w:rPr>
            </w:pPr>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7B73FC02"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2B97DD20"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7C0AECF6"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41A6C" w:rsidRPr="00627A1C" w14:paraId="16A7605B" w14:textId="77777777" w:rsidTr="00996479">
        <w:trPr>
          <w:trHeight w:val="548"/>
        </w:trPr>
        <w:tc>
          <w:tcPr>
            <w:tcW w:w="1980" w:type="dxa"/>
            <w:shd w:val="clear" w:color="auto" w:fill="EEECE1"/>
          </w:tcPr>
          <w:p w14:paraId="6CC05DA4" w14:textId="17EC83F6"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5.2</w:t>
            </w:r>
          </w:p>
          <w:p w14:paraId="2AD5579D"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558EDF67"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651D4330"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2EA7814C"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6B1819EC"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r w:rsidR="00141A6C" w:rsidRPr="00627A1C" w14:paraId="0E0CC631" w14:textId="77777777" w:rsidTr="00996479">
        <w:trPr>
          <w:trHeight w:val="548"/>
        </w:trPr>
        <w:tc>
          <w:tcPr>
            <w:tcW w:w="1980" w:type="dxa"/>
            <w:shd w:val="clear" w:color="auto" w:fill="EEECE1"/>
          </w:tcPr>
          <w:p w14:paraId="2E285302" w14:textId="7E1A2B8C" w:rsidR="00141A6C" w:rsidRPr="00627A1C" w:rsidRDefault="00141A6C" w:rsidP="003F1977">
            <w:pPr>
              <w:jc w:val="both"/>
              <w:rPr>
                <w:lang w:val="en-US" w:eastAsia="en-US"/>
              </w:rPr>
            </w:pPr>
            <w:r w:rsidRPr="005F23DE">
              <w:rPr>
                <w:b/>
                <w:lang w:val="en-US" w:eastAsia="en-US"/>
              </w:rPr>
              <w:t>Indicateur</w:t>
            </w:r>
            <w:r w:rsidRPr="00627A1C">
              <w:rPr>
                <w:lang w:val="en-US" w:eastAsia="en-US"/>
              </w:rPr>
              <w:t xml:space="preserve"> </w:t>
            </w:r>
            <w:r w:rsidR="00495C66">
              <w:rPr>
                <w:lang w:val="en-US" w:eastAsia="en-US"/>
              </w:rPr>
              <w:t>2</w:t>
            </w:r>
            <w:r w:rsidRPr="00627A1C">
              <w:rPr>
                <w:lang w:val="en-US" w:eastAsia="en-US"/>
              </w:rPr>
              <w:t>.</w:t>
            </w:r>
            <w:r>
              <w:rPr>
                <w:lang w:val="en-US" w:eastAsia="en-US"/>
              </w:rPr>
              <w:t>5.3</w:t>
            </w:r>
          </w:p>
          <w:p w14:paraId="5C05464C" w14:textId="77777777" w:rsidR="00141A6C" w:rsidRPr="00627A1C" w:rsidRDefault="00141A6C" w:rsidP="003F1977">
            <w:pPr>
              <w:jc w:val="both"/>
              <w:rPr>
                <w:lang w:val="en-US" w:eastAsia="en-US"/>
              </w:rPr>
            </w:pPr>
            <w:r w:rsidRPr="00627A1C">
              <w:rPr>
                <w:b/>
                <w:lang w:val="en-US" w:eastAsia="en-US"/>
              </w:rPr>
              <w:fldChar w:fldCharType="begin">
                <w:ffData>
                  <w:name w:val=""/>
                  <w:enabled/>
                  <w:calcOnExit w:val="0"/>
                  <w:textInput>
                    <w:maxLength w:val="25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260" w:type="dxa"/>
            <w:shd w:val="clear" w:color="auto" w:fill="EEECE1"/>
          </w:tcPr>
          <w:p w14:paraId="5166B1E4"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440" w:type="dxa"/>
            <w:shd w:val="clear" w:color="auto" w:fill="EEECE1"/>
          </w:tcPr>
          <w:p w14:paraId="6BC36153"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1620" w:type="dxa"/>
          </w:tcPr>
          <w:p w14:paraId="4179A3C4"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c>
          <w:tcPr>
            <w:tcW w:w="3510" w:type="dxa"/>
          </w:tcPr>
          <w:p w14:paraId="728C5E5B" w14:textId="77777777" w:rsidR="00141A6C" w:rsidRPr="00627A1C" w:rsidRDefault="00141A6C" w:rsidP="003F1977">
            <w:r w:rsidRPr="00627A1C">
              <w:rPr>
                <w:b/>
                <w:lang w:val="en-US" w:eastAsia="en-US"/>
              </w:rPr>
              <w:fldChar w:fldCharType="begin">
                <w:ffData>
                  <w:name w:val=""/>
                  <w:enabled/>
                  <w:calcOnExit w:val="0"/>
                  <w:textInput>
                    <w:maxLength w:val="300"/>
                  </w:textInput>
                </w:ffData>
              </w:fldChar>
            </w:r>
            <w:r w:rsidRPr="00627A1C">
              <w:rPr>
                <w:b/>
                <w:lang w:val="en-US" w:eastAsia="en-US"/>
              </w:rPr>
              <w:instrText xml:space="preserve"> FORMTEXT </w:instrText>
            </w:r>
            <w:r w:rsidRPr="00627A1C">
              <w:rPr>
                <w:b/>
                <w:lang w:val="en-US" w:eastAsia="en-US"/>
              </w:rPr>
            </w:r>
            <w:r w:rsidRPr="00627A1C">
              <w:rPr>
                <w:b/>
                <w:lang w:val="en-US" w:eastAsia="en-US"/>
              </w:rPr>
              <w:fldChar w:fldCharType="separate"/>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noProof/>
                <w:lang w:val="en-US" w:eastAsia="en-US"/>
              </w:rPr>
              <w:t> </w:t>
            </w:r>
            <w:r w:rsidRPr="00627A1C">
              <w:rPr>
                <w:b/>
                <w:lang w:val="en-US" w:eastAsia="en-US"/>
              </w:rPr>
              <w:fldChar w:fldCharType="end"/>
            </w:r>
          </w:p>
        </w:tc>
      </w:tr>
    </w:tbl>
    <w:p w14:paraId="1B1C0677" w14:textId="77777777" w:rsidR="00141A6C" w:rsidRDefault="00141A6C" w:rsidP="00141A6C">
      <w:pPr>
        <w:ind w:left="-720"/>
        <w:rPr>
          <w:b/>
          <w:u w:val="single"/>
          <w:lang w:val="fr-FR"/>
        </w:rPr>
      </w:pPr>
    </w:p>
    <w:p w14:paraId="4C969AAF" w14:textId="590D87D0" w:rsidR="009F10CD" w:rsidRPr="00770CBF" w:rsidRDefault="009F10CD" w:rsidP="00770CBF">
      <w:pPr>
        <w:ind w:left="-720"/>
        <w:jc w:val="center"/>
        <w:rPr>
          <w:b/>
          <w:color w:val="FF0000"/>
          <w:u w:val="single"/>
          <w:lang w:val="fr-FR"/>
        </w:rPr>
      </w:pPr>
      <w:r w:rsidRPr="00770CBF">
        <w:rPr>
          <w:b/>
          <w:color w:val="FF0000"/>
          <w:u w:val="single"/>
          <w:lang w:val="fr-FR"/>
        </w:rPr>
        <w:t xml:space="preserve">Merci de </w:t>
      </w:r>
      <w:r w:rsidR="00D343F2" w:rsidRPr="00770CBF">
        <w:rPr>
          <w:b/>
          <w:color w:val="FF0000"/>
          <w:u w:val="single"/>
          <w:lang w:val="fr-FR"/>
        </w:rPr>
        <w:t xml:space="preserve">reproduire le rapport détaillé pour chacun des résultats et </w:t>
      </w:r>
      <w:r w:rsidR="00770CBF">
        <w:rPr>
          <w:b/>
          <w:color w:val="FF0000"/>
          <w:u w:val="single"/>
          <w:lang w:val="fr-FR"/>
        </w:rPr>
        <w:t>les produits qui y sont associés</w:t>
      </w:r>
    </w:p>
    <w:p w14:paraId="003F0096" w14:textId="77777777" w:rsidR="009F10CD" w:rsidRDefault="009F10CD" w:rsidP="00675507">
      <w:pPr>
        <w:ind w:left="-720"/>
        <w:rPr>
          <w:b/>
          <w:u w:val="single"/>
          <w:lang w:val="fr-FR"/>
        </w:rPr>
      </w:pPr>
    </w:p>
    <w:p w14:paraId="1E3BBD84" w14:textId="77777777" w:rsidR="00E36380" w:rsidRDefault="00E36380" w:rsidP="00E36380">
      <w:pPr>
        <w:rPr>
          <w:b/>
          <w:u w:val="single"/>
          <w:lang w:val="fr-FR"/>
        </w:rPr>
      </w:pPr>
    </w:p>
    <w:p w14:paraId="28DE425A" w14:textId="42825D22" w:rsidR="00117EE7" w:rsidRDefault="00495C66" w:rsidP="00E36380">
      <w:pPr>
        <w:rPr>
          <w:b/>
          <w:lang w:val="fr-FR"/>
        </w:rPr>
      </w:pPr>
      <w:r w:rsidRPr="00476758">
        <w:rPr>
          <w:b/>
          <w:u w:val="single"/>
          <w:lang w:val="fr-FR"/>
        </w:rPr>
        <w:t xml:space="preserve">PARTIE </w:t>
      </w:r>
      <w:proofErr w:type="gramStart"/>
      <w:r w:rsidRPr="00476758">
        <w:rPr>
          <w:b/>
          <w:u w:val="single"/>
          <w:lang w:val="fr-FR"/>
        </w:rPr>
        <w:t>II</w:t>
      </w:r>
      <w:r>
        <w:rPr>
          <w:b/>
          <w:u w:val="single"/>
          <w:lang w:val="fr-FR"/>
        </w:rPr>
        <w:t>I</w:t>
      </w:r>
      <w:r w:rsidRPr="00476758">
        <w:rPr>
          <w:b/>
          <w:u w:val="single"/>
          <w:lang w:val="fr-FR"/>
        </w:rPr>
        <w:t>:</w:t>
      </w:r>
      <w:proofErr w:type="gramEnd"/>
      <w:r w:rsidRPr="00476758">
        <w:rPr>
          <w:b/>
          <w:u w:val="single"/>
          <w:lang w:val="fr-FR"/>
        </w:rPr>
        <w:t xml:space="preserve"> </w:t>
      </w:r>
      <w:r>
        <w:rPr>
          <w:b/>
          <w:u w:val="single"/>
          <w:lang w:val="fr-FR"/>
        </w:rPr>
        <w:t>QUESTIONS TRANSVERSALES</w:t>
      </w:r>
    </w:p>
    <w:p w14:paraId="64238B62" w14:textId="42A71421" w:rsidR="00D44EA3" w:rsidRDefault="00D44EA3" w:rsidP="00996479">
      <w:pPr>
        <w:ind w:left="-180"/>
        <w:rPr>
          <w:b/>
          <w:lang w:val="fr-FR"/>
        </w:rPr>
      </w:pPr>
    </w:p>
    <w:p w14:paraId="306D218B" w14:textId="4544B93D" w:rsidR="00D44EA3" w:rsidRPr="00940F1B" w:rsidRDefault="00940F1B" w:rsidP="00996479">
      <w:pPr>
        <w:ind w:left="-180"/>
        <w:rPr>
          <w:bCs/>
          <w:lang w:val="fr-FR"/>
        </w:rPr>
      </w:pPr>
      <w:r w:rsidRPr="00940F1B">
        <w:rPr>
          <w:bCs/>
          <w:lang w:val="fr-FR"/>
        </w:rPr>
        <w:t xml:space="preserve">Le projet prévoit-il d'organiser des </w:t>
      </w:r>
      <w:r w:rsidR="004C6339" w:rsidRPr="00940F1B">
        <w:rPr>
          <w:bCs/>
          <w:lang w:val="fr-FR"/>
        </w:rPr>
        <w:t>événements au</w:t>
      </w:r>
      <w:r w:rsidRPr="00940F1B">
        <w:rPr>
          <w:bCs/>
          <w:lang w:val="fr-FR"/>
        </w:rPr>
        <w:t xml:space="preserve"> cours des six prochains mois, par exemple : les dialogues nationaux, les congrès des jeunes, les projections de films </w:t>
      </w:r>
      <w:r w:rsidR="00D44EA3">
        <w:rPr>
          <w:bCs/>
        </w:rPr>
        <w:fldChar w:fldCharType="begin">
          <w:ffData>
            <w:name w:val="Text98"/>
            <w:enabled/>
            <w:calcOnExit w:val="0"/>
            <w:textInput/>
          </w:ffData>
        </w:fldChar>
      </w:r>
      <w:bookmarkStart w:id="19" w:name="Text98"/>
      <w:r w:rsidR="00D44EA3" w:rsidRPr="00940F1B">
        <w:rPr>
          <w:bCs/>
          <w:lang w:val="fr-FR"/>
        </w:rPr>
        <w:instrText xml:space="preserve"> FORMTEXT </w:instrText>
      </w:r>
      <w:r w:rsidR="00D44EA3">
        <w:rPr>
          <w:bCs/>
        </w:rPr>
      </w:r>
      <w:r w:rsidR="00D44EA3">
        <w:rPr>
          <w:bCs/>
        </w:rPr>
        <w:fldChar w:fldCharType="separate"/>
      </w:r>
      <w:r w:rsidR="00D44EA3">
        <w:rPr>
          <w:bCs/>
          <w:noProof/>
        </w:rPr>
        <w:t> </w:t>
      </w:r>
      <w:r w:rsidR="00D44EA3">
        <w:rPr>
          <w:bCs/>
          <w:noProof/>
        </w:rPr>
        <w:t> </w:t>
      </w:r>
      <w:r w:rsidR="00D44EA3">
        <w:rPr>
          <w:bCs/>
          <w:noProof/>
        </w:rPr>
        <w:t> </w:t>
      </w:r>
      <w:r w:rsidR="00D44EA3">
        <w:rPr>
          <w:bCs/>
          <w:noProof/>
        </w:rPr>
        <w:t> </w:t>
      </w:r>
      <w:r w:rsidR="00D44EA3">
        <w:rPr>
          <w:bCs/>
          <w:noProof/>
        </w:rPr>
        <w:t> </w:t>
      </w:r>
      <w:r w:rsidR="00D44EA3">
        <w:rPr>
          <w:bCs/>
        </w:rPr>
        <w:fldChar w:fldCharType="end"/>
      </w:r>
      <w:bookmarkEnd w:id="19"/>
    </w:p>
    <w:p w14:paraId="27BAE784" w14:textId="77777777" w:rsidR="00D44EA3" w:rsidRPr="00940F1B" w:rsidRDefault="00D44EA3" w:rsidP="00996479">
      <w:pPr>
        <w:ind w:left="-180"/>
        <w:rPr>
          <w:bCs/>
          <w:lang w:val="fr-FR"/>
        </w:rPr>
      </w:pPr>
    </w:p>
    <w:p w14:paraId="5458C360" w14:textId="722E978D" w:rsidR="00D44EA3" w:rsidRPr="005732A1" w:rsidRDefault="005732A1" w:rsidP="00996479">
      <w:pPr>
        <w:ind w:left="-180"/>
        <w:rPr>
          <w:b/>
          <w:u w:val="single"/>
          <w:lang w:val="fr-FR"/>
        </w:rPr>
      </w:pPr>
      <w:r w:rsidRPr="005732A1">
        <w:rPr>
          <w:bCs/>
          <w:lang w:val="fr-FR"/>
        </w:rPr>
        <w:t xml:space="preserve">Si oui, indiquez combien d'événements, et pour chacun, la date approximative et une </w:t>
      </w:r>
      <w:r w:rsidR="00996479" w:rsidRPr="005732A1">
        <w:rPr>
          <w:bCs/>
          <w:lang w:val="fr-FR"/>
        </w:rPr>
        <w:t>brève</w:t>
      </w:r>
      <w:r w:rsidRPr="005732A1">
        <w:rPr>
          <w:bCs/>
          <w:lang w:val="fr-FR"/>
        </w:rPr>
        <w:t xml:space="preserve"> description, incluant les objectifs, l'audience cible et le lieu (si connu)</w:t>
      </w:r>
    </w:p>
    <w:p w14:paraId="062E82BC" w14:textId="77777777" w:rsidR="00D44EA3" w:rsidRPr="00E125CD" w:rsidRDefault="00D44EA3" w:rsidP="001B23C2">
      <w:pPr>
        <w:jc w:val="both"/>
        <w:rPr>
          <w:b/>
          <w:lang w:val="fr-FR"/>
        </w:rPr>
      </w:pPr>
    </w:p>
    <w:p w14:paraId="415A09BD" w14:textId="40D73330" w:rsidR="00D44EA3" w:rsidRPr="002E454D" w:rsidRDefault="00D44EA3" w:rsidP="001B23C2">
      <w:pPr>
        <w:ind w:left="270" w:hanging="450"/>
        <w:jc w:val="both"/>
        <w:rPr>
          <w:b/>
          <w:lang w:val="fr-FR"/>
        </w:rPr>
      </w:pPr>
      <w:r w:rsidRPr="002E454D">
        <w:rPr>
          <w:b/>
          <w:lang w:val="fr-FR"/>
        </w:rPr>
        <w:t>Impact</w:t>
      </w:r>
      <w:r w:rsidR="00AE00A9" w:rsidRPr="002E454D">
        <w:rPr>
          <w:b/>
          <w:lang w:val="fr-FR"/>
        </w:rPr>
        <w:t xml:space="preserve"> Humain</w:t>
      </w:r>
    </w:p>
    <w:p w14:paraId="1B5899AC" w14:textId="3D7B2BEE" w:rsidR="00AE00A9" w:rsidRPr="00AE00A9" w:rsidRDefault="00AE00A9" w:rsidP="001B23C2">
      <w:pPr>
        <w:ind w:left="-180"/>
        <w:rPr>
          <w:bCs/>
          <w:iCs/>
          <w:lang w:val="fr-FR"/>
        </w:rPr>
      </w:pPr>
      <w:r w:rsidRPr="00AE00A9">
        <w:rPr>
          <w:bCs/>
          <w:iCs/>
          <w:lang w:val="fr-FR"/>
        </w:rPr>
        <w:t xml:space="preserve">Cette section s'intéresse </w:t>
      </w:r>
      <w:r w:rsidR="00423E4E">
        <w:rPr>
          <w:bCs/>
          <w:iCs/>
          <w:lang w:val="fr-FR"/>
        </w:rPr>
        <w:t>à</w:t>
      </w:r>
      <w:r w:rsidRPr="00AE00A9">
        <w:rPr>
          <w:bCs/>
          <w:iCs/>
          <w:lang w:val="fr-FR"/>
        </w:rPr>
        <w:t xml:space="preserve"> l'impact humain du projet. Indiquez le nombre de parties prenantes clés du projet, et pour chacune, décrivez </w:t>
      </w:r>
      <w:r w:rsidR="00E44BC4" w:rsidRPr="00AE00A9">
        <w:rPr>
          <w:bCs/>
          <w:iCs/>
          <w:lang w:val="fr-FR"/>
        </w:rPr>
        <w:t>brièvement :</w:t>
      </w:r>
    </w:p>
    <w:p w14:paraId="310C0991" w14:textId="77777777" w:rsidR="00AE00A9" w:rsidRPr="00AE00A9" w:rsidRDefault="00AE00A9" w:rsidP="001B23C2">
      <w:pPr>
        <w:ind w:left="270" w:hanging="450"/>
        <w:rPr>
          <w:bCs/>
          <w:iCs/>
          <w:lang w:val="fr-FR"/>
        </w:rPr>
      </w:pPr>
      <w:r w:rsidRPr="00AE00A9">
        <w:rPr>
          <w:bCs/>
          <w:iCs/>
          <w:lang w:val="fr-FR"/>
        </w:rPr>
        <w:t>i. Les défis auxquels elles faisaient face avant le début du projet</w:t>
      </w:r>
    </w:p>
    <w:p w14:paraId="35D7CE5A" w14:textId="77777777" w:rsidR="00AE00A9" w:rsidRPr="00AE00A9" w:rsidRDefault="00AE00A9" w:rsidP="001B23C2">
      <w:pPr>
        <w:ind w:left="270" w:hanging="450"/>
        <w:rPr>
          <w:bCs/>
          <w:iCs/>
          <w:lang w:val="fr-FR"/>
        </w:rPr>
      </w:pPr>
      <w:r w:rsidRPr="00AE00A9">
        <w:rPr>
          <w:bCs/>
          <w:iCs/>
          <w:lang w:val="fr-FR"/>
        </w:rPr>
        <w:t>ii. L'impact du projet sur leurs vies</w:t>
      </w:r>
    </w:p>
    <w:p w14:paraId="5E2DD71A" w14:textId="4C0255E4" w:rsidR="00D44EA3" w:rsidRPr="00AE00A9" w:rsidRDefault="00AE00A9" w:rsidP="001B23C2">
      <w:pPr>
        <w:ind w:left="270" w:hanging="450"/>
        <w:rPr>
          <w:bCs/>
          <w:iCs/>
          <w:lang w:val="fr-FR"/>
        </w:rPr>
      </w:pPr>
      <w:r w:rsidRPr="00AE00A9">
        <w:rPr>
          <w:bCs/>
          <w:iCs/>
          <w:lang w:val="fr-FR"/>
        </w:rPr>
        <w:t xml:space="preserve">iii. Partagez, si </w:t>
      </w:r>
      <w:r w:rsidR="00E44BC4" w:rsidRPr="00AE00A9">
        <w:rPr>
          <w:bCs/>
          <w:iCs/>
          <w:lang w:val="fr-FR"/>
        </w:rPr>
        <w:t>possible, une</w:t>
      </w:r>
      <w:r w:rsidRPr="00AE00A9">
        <w:rPr>
          <w:bCs/>
          <w:iCs/>
          <w:lang w:val="fr-FR"/>
        </w:rPr>
        <w:t xml:space="preserve"> citation ou un témoignage d'un représ</w:t>
      </w:r>
      <w:r w:rsidR="00E44BC4">
        <w:rPr>
          <w:bCs/>
          <w:iCs/>
          <w:lang w:val="fr-FR"/>
        </w:rPr>
        <w:t>e</w:t>
      </w:r>
      <w:r w:rsidRPr="00AE00A9">
        <w:rPr>
          <w:bCs/>
          <w:iCs/>
          <w:lang w:val="fr-FR"/>
        </w:rPr>
        <w:t>nt</w:t>
      </w:r>
      <w:r w:rsidR="00E44BC4">
        <w:rPr>
          <w:bCs/>
          <w:iCs/>
          <w:lang w:val="fr-FR"/>
        </w:rPr>
        <w:t>ant</w:t>
      </w:r>
      <w:r w:rsidRPr="00AE00A9">
        <w:rPr>
          <w:bCs/>
          <w:iCs/>
          <w:lang w:val="fr-FR"/>
        </w:rPr>
        <w:t xml:space="preserve"> de chacune des parties prenantes</w:t>
      </w:r>
    </w:p>
    <w:p w14:paraId="1FA1F137" w14:textId="5E216F93" w:rsidR="00D44EA3" w:rsidRDefault="00D44EA3" w:rsidP="00325D8E">
      <w:pPr>
        <w:rPr>
          <w:b/>
          <w:i/>
          <w:lang w:val="fr-FR"/>
        </w:rPr>
      </w:pPr>
    </w:p>
    <w:p w14:paraId="43C249F8" w14:textId="77777777" w:rsidR="00325D8E" w:rsidRPr="00AE00A9" w:rsidRDefault="00325D8E" w:rsidP="00D44EA3">
      <w:pPr>
        <w:ind w:left="-810"/>
        <w:rPr>
          <w:b/>
          <w:i/>
          <w:lang w:val="fr-FR"/>
        </w:rPr>
      </w:pPr>
    </w:p>
    <w:tbl>
      <w:tblPr>
        <w:tblStyle w:val="TableGrid"/>
        <w:tblW w:w="9180" w:type="dxa"/>
        <w:tblInd w:w="-185" w:type="dxa"/>
        <w:tblLook w:val="04A0" w:firstRow="1" w:lastRow="0" w:firstColumn="1" w:lastColumn="0" w:noHBand="0" w:noVBand="1"/>
      </w:tblPr>
      <w:tblGrid>
        <w:gridCol w:w="1869"/>
        <w:gridCol w:w="2626"/>
        <w:gridCol w:w="1886"/>
        <w:gridCol w:w="2799"/>
      </w:tblGrid>
      <w:tr w:rsidR="00D44EA3" w:rsidRPr="00017DDC" w14:paraId="735A9FF4" w14:textId="77777777" w:rsidTr="00F149FA">
        <w:tc>
          <w:tcPr>
            <w:tcW w:w="1869" w:type="dxa"/>
            <w:vAlign w:val="center"/>
          </w:tcPr>
          <w:p w14:paraId="22AF8C9F" w14:textId="4D06C3F2" w:rsidR="00D44EA3" w:rsidRPr="00722974" w:rsidRDefault="00423E4E" w:rsidP="00644A01">
            <w:pPr>
              <w:jc w:val="center"/>
              <w:rPr>
                <w:b/>
                <w:sz w:val="22"/>
                <w:szCs w:val="22"/>
              </w:rPr>
            </w:pPr>
            <w:r w:rsidRPr="00722974">
              <w:rPr>
                <w:b/>
                <w:sz w:val="22"/>
                <w:szCs w:val="22"/>
              </w:rPr>
              <w:t>Partie Prenante</w:t>
            </w:r>
          </w:p>
        </w:tc>
        <w:tc>
          <w:tcPr>
            <w:tcW w:w="2626" w:type="dxa"/>
            <w:vAlign w:val="center"/>
          </w:tcPr>
          <w:p w14:paraId="43B267BC" w14:textId="4EA5E3C4" w:rsidR="00D44EA3" w:rsidRPr="00722974" w:rsidRDefault="00284188" w:rsidP="00644A01">
            <w:pPr>
              <w:jc w:val="center"/>
              <w:rPr>
                <w:b/>
                <w:sz w:val="22"/>
                <w:szCs w:val="22"/>
                <w:lang w:val="fr-FR"/>
              </w:rPr>
            </w:pPr>
            <w:r w:rsidRPr="00722974">
              <w:rPr>
                <w:b/>
                <w:sz w:val="22"/>
                <w:szCs w:val="22"/>
                <w:lang w:val="fr-FR"/>
              </w:rPr>
              <w:t xml:space="preserve">Quels étaient les défis auxquels elles faisaient face avant le début du projet </w:t>
            </w:r>
            <w:r w:rsidR="00D44EA3" w:rsidRPr="00722974">
              <w:rPr>
                <w:b/>
                <w:sz w:val="22"/>
                <w:szCs w:val="22"/>
                <w:lang w:val="fr-FR"/>
              </w:rPr>
              <w:t xml:space="preserve">(350 </w:t>
            </w:r>
            <w:r w:rsidRPr="00722974">
              <w:rPr>
                <w:b/>
                <w:sz w:val="22"/>
                <w:szCs w:val="22"/>
                <w:lang w:val="fr-FR"/>
              </w:rPr>
              <w:t xml:space="preserve">mots </w:t>
            </w:r>
            <w:r w:rsidR="00D44EA3" w:rsidRPr="00722974">
              <w:rPr>
                <w:b/>
                <w:sz w:val="22"/>
                <w:szCs w:val="22"/>
                <w:lang w:val="fr-FR"/>
              </w:rPr>
              <w:t>max)</w:t>
            </w:r>
          </w:p>
        </w:tc>
        <w:tc>
          <w:tcPr>
            <w:tcW w:w="1886" w:type="dxa"/>
            <w:vAlign w:val="center"/>
          </w:tcPr>
          <w:p w14:paraId="2E426513" w14:textId="6622B75B" w:rsidR="00D44EA3" w:rsidRPr="00722974" w:rsidRDefault="00423E4E" w:rsidP="00644A01">
            <w:pPr>
              <w:jc w:val="center"/>
              <w:rPr>
                <w:b/>
                <w:sz w:val="22"/>
                <w:szCs w:val="22"/>
                <w:lang w:val="fr-FR"/>
              </w:rPr>
            </w:pPr>
            <w:r w:rsidRPr="00722974">
              <w:rPr>
                <w:b/>
                <w:sz w:val="22"/>
                <w:szCs w:val="22"/>
                <w:lang w:val="fr-FR"/>
              </w:rPr>
              <w:t xml:space="preserve">Quel est l'impact du projet sur leurs vies </w:t>
            </w:r>
            <w:r w:rsidR="00D44EA3" w:rsidRPr="00722974">
              <w:rPr>
                <w:b/>
                <w:sz w:val="22"/>
                <w:szCs w:val="22"/>
                <w:lang w:val="fr-FR"/>
              </w:rPr>
              <w:t xml:space="preserve">(350 </w:t>
            </w:r>
            <w:r w:rsidRPr="00722974">
              <w:rPr>
                <w:b/>
                <w:sz w:val="22"/>
                <w:szCs w:val="22"/>
                <w:lang w:val="fr-FR"/>
              </w:rPr>
              <w:t>mots</w:t>
            </w:r>
            <w:r w:rsidR="00D44EA3" w:rsidRPr="00722974">
              <w:rPr>
                <w:b/>
                <w:sz w:val="22"/>
                <w:szCs w:val="22"/>
                <w:lang w:val="fr-FR"/>
              </w:rPr>
              <w:t xml:space="preserve"> max)</w:t>
            </w:r>
          </w:p>
        </w:tc>
        <w:tc>
          <w:tcPr>
            <w:tcW w:w="2799" w:type="dxa"/>
            <w:vAlign w:val="center"/>
          </w:tcPr>
          <w:p w14:paraId="442C5235" w14:textId="6D4A030E" w:rsidR="00D44EA3" w:rsidRPr="00722974" w:rsidRDefault="00284188" w:rsidP="00644A01">
            <w:pPr>
              <w:jc w:val="center"/>
              <w:rPr>
                <w:b/>
                <w:sz w:val="22"/>
                <w:szCs w:val="22"/>
                <w:lang w:val="fr-FR"/>
              </w:rPr>
            </w:pPr>
            <w:r w:rsidRPr="00722974">
              <w:rPr>
                <w:b/>
                <w:sz w:val="22"/>
                <w:szCs w:val="22"/>
                <w:lang w:val="fr-FR"/>
              </w:rPr>
              <w:t>Partagez, si possible, une citation ou un témoignage d'un repré</w:t>
            </w:r>
            <w:r w:rsidR="00B97FAA" w:rsidRPr="00722974">
              <w:rPr>
                <w:b/>
                <w:sz w:val="22"/>
                <w:szCs w:val="22"/>
                <w:lang w:val="fr-FR"/>
              </w:rPr>
              <w:t>sentant</w:t>
            </w:r>
            <w:r w:rsidRPr="00722974">
              <w:rPr>
                <w:b/>
                <w:sz w:val="22"/>
                <w:szCs w:val="22"/>
                <w:lang w:val="fr-FR"/>
              </w:rPr>
              <w:t xml:space="preserve"> de chacune des parties prenantes </w:t>
            </w:r>
            <w:r w:rsidR="00D44EA3" w:rsidRPr="00722974">
              <w:rPr>
                <w:b/>
                <w:sz w:val="22"/>
                <w:szCs w:val="22"/>
                <w:lang w:val="fr-FR"/>
              </w:rPr>
              <w:t xml:space="preserve">(350 </w:t>
            </w:r>
            <w:r w:rsidRPr="00722974">
              <w:rPr>
                <w:b/>
                <w:sz w:val="22"/>
                <w:szCs w:val="22"/>
                <w:lang w:val="fr-FR"/>
              </w:rPr>
              <w:t>mot</w:t>
            </w:r>
            <w:r w:rsidR="00D44EA3" w:rsidRPr="00722974">
              <w:rPr>
                <w:b/>
                <w:sz w:val="22"/>
                <w:szCs w:val="22"/>
                <w:lang w:val="fr-FR"/>
              </w:rPr>
              <w:t>s max)</w:t>
            </w:r>
          </w:p>
        </w:tc>
      </w:tr>
      <w:tr w:rsidR="00D44EA3" w:rsidRPr="00017DDC" w14:paraId="0F871BA0" w14:textId="77777777" w:rsidTr="00F149FA">
        <w:trPr>
          <w:trHeight w:val="567"/>
        </w:trPr>
        <w:tc>
          <w:tcPr>
            <w:tcW w:w="1869" w:type="dxa"/>
          </w:tcPr>
          <w:p w14:paraId="76B758A3" w14:textId="7D2E0F39" w:rsidR="00D44EA3" w:rsidRPr="004D681A" w:rsidRDefault="0054130E" w:rsidP="00644A01">
            <w:pPr>
              <w:rPr>
                <w:bCs/>
              </w:rPr>
            </w:pPr>
            <w:r>
              <w:rPr>
                <w:bCs/>
              </w:rPr>
              <w:t xml:space="preserve">Les jeunes </w:t>
            </w:r>
          </w:p>
        </w:tc>
        <w:tc>
          <w:tcPr>
            <w:tcW w:w="2626" w:type="dxa"/>
          </w:tcPr>
          <w:p w14:paraId="72D04EF0" w14:textId="472277F9" w:rsidR="00D44EA3" w:rsidRPr="004D681A" w:rsidRDefault="0054130E" w:rsidP="00644A01">
            <w:pPr>
              <w:rPr>
                <w:bCs/>
              </w:rPr>
            </w:pPr>
            <w:r>
              <w:rPr>
                <w:bCs/>
              </w:rPr>
              <w:t>Manque criant d’opportunit</w:t>
            </w:r>
            <w:r w:rsidRPr="0054130E">
              <w:rPr>
                <w:bCs/>
                <w:lang w:val="fr-FR"/>
              </w:rPr>
              <w:t>é</w:t>
            </w:r>
            <w:r>
              <w:rPr>
                <w:bCs/>
              </w:rPr>
              <w:t xml:space="preserve"> </w:t>
            </w:r>
            <w:r w:rsidRPr="0054130E">
              <w:rPr>
                <w:bCs/>
                <w:lang w:val="fr-FR"/>
              </w:rPr>
              <w:t>é</w:t>
            </w:r>
            <w:r>
              <w:rPr>
                <w:bCs/>
              </w:rPr>
              <w:t xml:space="preserve">conomique </w:t>
            </w:r>
          </w:p>
        </w:tc>
        <w:tc>
          <w:tcPr>
            <w:tcW w:w="1886" w:type="dxa"/>
          </w:tcPr>
          <w:p w14:paraId="22606B0D" w14:textId="2C0E6E1A" w:rsidR="00D44EA3" w:rsidRDefault="0054130E" w:rsidP="00644A01">
            <w:pPr>
              <w:rPr>
                <w:bCs/>
                <w:lang w:val="fr-FR"/>
              </w:rPr>
            </w:pPr>
            <w:r w:rsidRPr="007E00D3">
              <w:rPr>
                <w:bCs/>
                <w:lang w:val="fr-FR"/>
              </w:rPr>
              <w:t xml:space="preserve">Les jeunes aillant </w:t>
            </w:r>
            <w:r w:rsidRPr="0054130E">
              <w:rPr>
                <w:bCs/>
                <w:lang w:val="fr-FR"/>
              </w:rPr>
              <w:t>bénéficiés</w:t>
            </w:r>
            <w:r w:rsidRPr="007E00D3">
              <w:rPr>
                <w:bCs/>
                <w:lang w:val="fr-FR"/>
              </w:rPr>
              <w:t xml:space="preserve"> </w:t>
            </w:r>
            <w:r w:rsidRPr="0054130E">
              <w:rPr>
                <w:bCs/>
                <w:lang w:val="fr-FR"/>
              </w:rPr>
              <w:t>de</w:t>
            </w:r>
            <w:r>
              <w:rPr>
                <w:bCs/>
                <w:lang w:val="fr-FR"/>
              </w:rPr>
              <w:t xml:space="preserve">s formations professionnelles. </w:t>
            </w:r>
          </w:p>
          <w:p w14:paraId="3C71326B" w14:textId="2E0C2126" w:rsidR="0054130E" w:rsidRPr="007E00D3" w:rsidRDefault="0054130E" w:rsidP="00644A01">
            <w:pPr>
              <w:rPr>
                <w:bCs/>
                <w:lang w:val="fr-FR"/>
              </w:rPr>
            </w:pPr>
          </w:p>
        </w:tc>
        <w:tc>
          <w:tcPr>
            <w:tcW w:w="2799" w:type="dxa"/>
          </w:tcPr>
          <w:p w14:paraId="5DA7F5A1" w14:textId="49A44C32" w:rsidR="00D44EA3" w:rsidRPr="007E00D3" w:rsidRDefault="00F149FA" w:rsidP="00644A01">
            <w:pPr>
              <w:rPr>
                <w:bCs/>
                <w:lang w:val="fr-FR"/>
              </w:rPr>
            </w:pPr>
            <w:bookmarkStart w:id="20" w:name="x_Text122"/>
            <w:r w:rsidRPr="00F149FA">
              <w:rPr>
                <w:bCs/>
                <w:lang w:val="fr-FR"/>
              </w:rPr>
              <w:t>Un apprenant : "Avant ce projet, je vois ce centre qui est appelé Ecole Mécanique mais je ne savais pas que ce centre peut aussi former ceux qui n'ont jamais mis leur pied à l'école. C'est vraiment une grande fierté pour moi ainsi que pour ma localité et je vais sensibiliser les jeunes à s'approcher de ce centre pour apprendre des métiers".</w:t>
            </w:r>
            <w:bookmarkEnd w:id="20"/>
          </w:p>
        </w:tc>
      </w:tr>
      <w:tr w:rsidR="007E00D3" w:rsidRPr="00017DDC" w14:paraId="168E1B0C" w14:textId="77777777" w:rsidTr="00E125CD">
        <w:trPr>
          <w:trHeight w:val="567"/>
        </w:trPr>
        <w:tc>
          <w:tcPr>
            <w:tcW w:w="1869" w:type="dxa"/>
            <w:tcBorders>
              <w:top w:val="nil"/>
              <w:left w:val="single" w:sz="8" w:space="0" w:color="auto"/>
              <w:bottom w:val="single" w:sz="8" w:space="0" w:color="auto"/>
              <w:right w:val="single" w:sz="8" w:space="0" w:color="auto"/>
            </w:tcBorders>
          </w:tcPr>
          <w:p w14:paraId="4AE89D26" w14:textId="5DD41DA9" w:rsidR="007E00D3" w:rsidRPr="00E125CD" w:rsidDel="0054130E" w:rsidRDefault="007E00D3" w:rsidP="007E00D3">
            <w:pPr>
              <w:rPr>
                <w:bCs/>
                <w:lang w:val="fr-FR"/>
              </w:rPr>
            </w:pPr>
            <w:bookmarkStart w:id="21" w:name="x_Text127"/>
            <w:r w:rsidRPr="00E125CD">
              <w:rPr>
                <w:bCs/>
                <w:lang w:val="fr-FR"/>
              </w:rPr>
              <w:t>Le club des jeunes</w:t>
            </w:r>
            <w:bookmarkEnd w:id="21"/>
          </w:p>
        </w:tc>
        <w:tc>
          <w:tcPr>
            <w:tcW w:w="2626" w:type="dxa"/>
            <w:tcBorders>
              <w:top w:val="nil"/>
              <w:left w:val="nil"/>
              <w:bottom w:val="single" w:sz="8" w:space="0" w:color="auto"/>
              <w:right w:val="single" w:sz="8" w:space="0" w:color="auto"/>
            </w:tcBorders>
          </w:tcPr>
          <w:p w14:paraId="2D82B70F" w14:textId="77777777" w:rsidR="007E00D3" w:rsidRPr="00E125CD" w:rsidRDefault="007E00D3" w:rsidP="007E00D3">
            <w:pPr>
              <w:spacing w:line="252" w:lineRule="auto"/>
              <w:rPr>
                <w:bCs/>
                <w:lang w:val="fr-FR"/>
              </w:rPr>
            </w:pPr>
            <w:bookmarkStart w:id="22" w:name="x_Text128"/>
            <w:r w:rsidRPr="00E125CD">
              <w:rPr>
                <w:bCs/>
                <w:lang w:val="fr-FR"/>
              </w:rPr>
              <w:t>- Manque des formations dans le domaine des sensibilisations,</w:t>
            </w:r>
          </w:p>
          <w:p w14:paraId="58E19AA3" w14:textId="0AB58C0D" w:rsidR="007E00D3" w:rsidRPr="00E125CD" w:rsidDel="0054130E" w:rsidRDefault="007E00D3" w:rsidP="007E00D3">
            <w:pPr>
              <w:rPr>
                <w:bCs/>
                <w:lang w:val="fr-FR"/>
              </w:rPr>
            </w:pPr>
            <w:r w:rsidRPr="00E125CD">
              <w:rPr>
                <w:bCs/>
                <w:lang w:val="fr-FR"/>
              </w:rPr>
              <w:t>- Manque des matériels de sensibilisation</w:t>
            </w:r>
            <w:bookmarkEnd w:id="22"/>
          </w:p>
        </w:tc>
        <w:tc>
          <w:tcPr>
            <w:tcW w:w="1886" w:type="dxa"/>
            <w:tcBorders>
              <w:top w:val="nil"/>
              <w:left w:val="nil"/>
              <w:bottom w:val="single" w:sz="8" w:space="0" w:color="auto"/>
              <w:right w:val="single" w:sz="8" w:space="0" w:color="auto"/>
            </w:tcBorders>
          </w:tcPr>
          <w:p w14:paraId="61F64544" w14:textId="71CA7AC7" w:rsidR="007E00D3" w:rsidRPr="00E125CD" w:rsidDel="0054130E" w:rsidRDefault="007E00D3" w:rsidP="007E00D3">
            <w:pPr>
              <w:rPr>
                <w:bCs/>
                <w:lang w:val="fr-FR"/>
              </w:rPr>
            </w:pPr>
            <w:bookmarkStart w:id="23" w:name="x_Text129"/>
            <w:r w:rsidRPr="00E125CD">
              <w:rPr>
                <w:bCs/>
                <w:lang w:val="fr-FR"/>
              </w:rPr>
              <w:t xml:space="preserve">Grace à l'appui du projet, le club des jeunes a mené des sensibilisations qui ont permis aux jeunes de comprendre l'importance du centre de formation, les conséquences de la migration irrégulière et beaucoup se sont rapprochées du centre pour demander des formations dans un domaines ou tel autre domaine et la migration irrégulière </w:t>
            </w:r>
            <w:proofErr w:type="gramStart"/>
            <w:r w:rsidRPr="00E125CD">
              <w:rPr>
                <w:bCs/>
                <w:lang w:val="fr-FR"/>
              </w:rPr>
              <w:t>a</w:t>
            </w:r>
            <w:proofErr w:type="gramEnd"/>
            <w:r w:rsidRPr="00E125CD">
              <w:rPr>
                <w:bCs/>
                <w:lang w:val="fr-FR"/>
              </w:rPr>
              <w:t xml:space="preserve"> plus des conséquences négatives que positives.   </w:t>
            </w:r>
            <w:bookmarkEnd w:id="23"/>
          </w:p>
        </w:tc>
        <w:tc>
          <w:tcPr>
            <w:tcW w:w="2799" w:type="dxa"/>
          </w:tcPr>
          <w:p w14:paraId="3FCC2AAE" w14:textId="77777777" w:rsidR="007E00D3" w:rsidRPr="00F149FA" w:rsidRDefault="007E00D3" w:rsidP="007E00D3">
            <w:pPr>
              <w:rPr>
                <w:bCs/>
                <w:lang w:val="fr-FR"/>
              </w:rPr>
            </w:pPr>
          </w:p>
        </w:tc>
      </w:tr>
      <w:tr w:rsidR="00D44EA3" w:rsidRPr="004D681A" w14:paraId="6929D651" w14:textId="77777777" w:rsidTr="00F149FA">
        <w:trPr>
          <w:trHeight w:val="567"/>
        </w:trPr>
        <w:tc>
          <w:tcPr>
            <w:tcW w:w="1869" w:type="dxa"/>
          </w:tcPr>
          <w:p w14:paraId="4D3B7F73" w14:textId="7784F6C8" w:rsidR="00D44EA3" w:rsidRPr="00E125CD" w:rsidRDefault="00BC041F" w:rsidP="00644A01">
            <w:pPr>
              <w:rPr>
                <w:bCs/>
                <w:lang w:val="fr-FR"/>
              </w:rPr>
            </w:pPr>
            <w:r w:rsidRPr="00E125CD">
              <w:rPr>
                <w:bCs/>
                <w:lang w:val="fr-FR"/>
              </w:rPr>
              <w:t xml:space="preserve">Le milieu scolaire </w:t>
            </w:r>
            <w:r>
              <w:rPr>
                <w:bCs/>
                <w:lang w:val="fr-FR"/>
              </w:rPr>
              <w:t xml:space="preserve">a Faya </w:t>
            </w:r>
            <w:r w:rsidRPr="00E125CD">
              <w:rPr>
                <w:bCs/>
                <w:lang w:val="fr-FR"/>
              </w:rPr>
              <w:t>(</w:t>
            </w:r>
            <w:r w:rsidRPr="00BC041F">
              <w:rPr>
                <w:bCs/>
                <w:lang w:val="fr-FR"/>
              </w:rPr>
              <w:t>élèves</w:t>
            </w:r>
            <w:r w:rsidRPr="00E125CD">
              <w:rPr>
                <w:bCs/>
                <w:lang w:val="fr-FR"/>
              </w:rPr>
              <w:t>, p</w:t>
            </w:r>
            <w:r>
              <w:rPr>
                <w:bCs/>
                <w:lang w:val="fr-FR"/>
              </w:rPr>
              <w:t>arents d’élèves, enseignants…)</w:t>
            </w:r>
          </w:p>
        </w:tc>
        <w:tc>
          <w:tcPr>
            <w:tcW w:w="2626" w:type="dxa"/>
          </w:tcPr>
          <w:p w14:paraId="7E952CB3" w14:textId="674A4558" w:rsidR="00D44EA3" w:rsidRPr="00F149FA" w:rsidRDefault="00BC041F" w:rsidP="00644A01">
            <w:pPr>
              <w:rPr>
                <w:bCs/>
                <w:lang w:val="fr-FR"/>
              </w:rPr>
            </w:pPr>
            <w:r w:rsidRPr="00E125CD">
              <w:rPr>
                <w:bCs/>
                <w:lang w:val="fr-FR"/>
              </w:rPr>
              <w:t>Manque de cadre de</w:t>
            </w:r>
            <w:r>
              <w:rPr>
                <w:bCs/>
                <w:lang w:val="fr-FR"/>
              </w:rPr>
              <w:t xml:space="preserve"> dialogue pour la résolution des conflits en milieu scolaire.</w:t>
            </w:r>
          </w:p>
        </w:tc>
        <w:tc>
          <w:tcPr>
            <w:tcW w:w="1886" w:type="dxa"/>
          </w:tcPr>
          <w:p w14:paraId="3BE0CBA2" w14:textId="21B5C8E7" w:rsidR="00D44EA3" w:rsidRPr="00E125CD" w:rsidRDefault="00D44EA3" w:rsidP="00644A01">
            <w:pPr>
              <w:rPr>
                <w:bCs/>
                <w:lang w:val="fr-FR"/>
              </w:rPr>
            </w:pPr>
            <w:r w:rsidRPr="004D681A">
              <w:rPr>
                <w:bCs/>
              </w:rPr>
              <w:fldChar w:fldCharType="begin">
                <w:ffData>
                  <w:name w:val="Text125"/>
                  <w:enabled/>
                  <w:calcOnExit w:val="0"/>
                  <w:textInput/>
                </w:ffData>
              </w:fldChar>
            </w:r>
            <w:bookmarkStart w:id="24" w:name="Text125"/>
            <w:r w:rsidRPr="00E125CD">
              <w:rPr>
                <w:bCs/>
                <w:lang w:val="fr-FR"/>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008C2570" w:rsidRPr="00E125CD">
              <w:rPr>
                <w:lang w:val="fr-FR"/>
              </w:rPr>
              <w:t xml:space="preserve"> </w:t>
            </w:r>
            <w:r w:rsidR="008C2570" w:rsidRPr="00E125CD">
              <w:rPr>
                <w:bCs/>
                <w:noProof/>
                <w:lang w:val="fr-FR"/>
              </w:rPr>
              <w:t>La création du club ambassadeur de la paix dans le lycée martyr par les jeunes formés afin de gérer les différents conflits est considérée comme un élément nouveau (changement).</w:t>
            </w:r>
            <w:r w:rsidRPr="004D681A">
              <w:rPr>
                <w:bCs/>
                <w:noProof/>
              </w:rPr>
              <w:t> </w:t>
            </w:r>
            <w:r w:rsidRPr="004D681A">
              <w:rPr>
                <w:bCs/>
              </w:rPr>
              <w:fldChar w:fldCharType="end"/>
            </w:r>
            <w:bookmarkEnd w:id="24"/>
          </w:p>
        </w:tc>
        <w:tc>
          <w:tcPr>
            <w:tcW w:w="2799" w:type="dxa"/>
          </w:tcPr>
          <w:p w14:paraId="39F0E264" w14:textId="77777777" w:rsidR="00D44EA3" w:rsidRPr="004D681A" w:rsidRDefault="00D44EA3" w:rsidP="00644A01">
            <w:pPr>
              <w:rPr>
                <w:bCs/>
              </w:rPr>
            </w:pPr>
            <w:r w:rsidRPr="004D681A">
              <w:rPr>
                <w:bCs/>
              </w:rPr>
              <w:fldChar w:fldCharType="begin">
                <w:ffData>
                  <w:name w:val="Text126"/>
                  <w:enabled/>
                  <w:calcOnExit w:val="0"/>
                  <w:textInput/>
                </w:ffData>
              </w:fldChar>
            </w:r>
            <w:bookmarkStart w:id="25" w:name="Text126"/>
            <w:r w:rsidRPr="004D681A">
              <w:rPr>
                <w:bCs/>
              </w:rPr>
              <w:instrText xml:space="preserve"> FORMTEXT </w:instrText>
            </w:r>
            <w:r w:rsidRPr="004D681A">
              <w:rPr>
                <w:bCs/>
              </w:rPr>
            </w:r>
            <w:r w:rsidRPr="004D681A">
              <w:rPr>
                <w:bCs/>
              </w:rPr>
              <w:fldChar w:fldCharType="separate"/>
            </w:r>
            <w:r w:rsidRPr="004D681A">
              <w:rPr>
                <w:bCs/>
                <w:noProof/>
              </w:rPr>
              <w:t> </w:t>
            </w:r>
            <w:r w:rsidRPr="004D681A">
              <w:rPr>
                <w:bCs/>
                <w:noProof/>
              </w:rPr>
              <w:t> </w:t>
            </w:r>
            <w:r w:rsidRPr="004D681A">
              <w:rPr>
                <w:bCs/>
                <w:noProof/>
              </w:rPr>
              <w:t> </w:t>
            </w:r>
            <w:r w:rsidRPr="004D681A">
              <w:rPr>
                <w:bCs/>
                <w:noProof/>
              </w:rPr>
              <w:t> </w:t>
            </w:r>
            <w:r w:rsidRPr="004D681A">
              <w:rPr>
                <w:bCs/>
                <w:noProof/>
              </w:rPr>
              <w:t> </w:t>
            </w:r>
            <w:r w:rsidRPr="004D681A">
              <w:rPr>
                <w:bCs/>
              </w:rPr>
              <w:fldChar w:fldCharType="end"/>
            </w:r>
            <w:bookmarkEnd w:id="25"/>
          </w:p>
        </w:tc>
      </w:tr>
      <w:tr w:rsidR="00F149FA" w:rsidRPr="00017DDC" w14:paraId="577AC5A7" w14:textId="77777777" w:rsidTr="00E125CD">
        <w:trPr>
          <w:trHeight w:val="567"/>
        </w:trPr>
        <w:tc>
          <w:tcPr>
            <w:tcW w:w="1869" w:type="dxa"/>
            <w:tcBorders>
              <w:top w:val="nil"/>
              <w:left w:val="single" w:sz="8" w:space="0" w:color="auto"/>
              <w:bottom w:val="single" w:sz="8" w:space="0" w:color="auto"/>
              <w:right w:val="single" w:sz="8" w:space="0" w:color="auto"/>
            </w:tcBorders>
          </w:tcPr>
          <w:p w14:paraId="3A28C3E0" w14:textId="77777777" w:rsidR="00F149FA" w:rsidRPr="00E125CD" w:rsidRDefault="00F149FA" w:rsidP="00F149FA">
            <w:pPr>
              <w:spacing w:line="252" w:lineRule="auto"/>
              <w:rPr>
                <w:bCs/>
                <w:lang w:val="fr-FR"/>
              </w:rPr>
            </w:pPr>
          </w:p>
          <w:p w14:paraId="687AA4E6" w14:textId="48EF2F8F" w:rsidR="00F149FA" w:rsidRPr="00E125CD" w:rsidDel="00BC041F" w:rsidRDefault="00F149FA" w:rsidP="00F149FA">
            <w:pPr>
              <w:rPr>
                <w:bCs/>
                <w:lang w:val="fr-FR"/>
              </w:rPr>
            </w:pPr>
            <w:r w:rsidRPr="00E125CD">
              <w:rPr>
                <w:bCs/>
                <w:lang w:val="fr-FR"/>
              </w:rPr>
              <w:t>Le centre de formations Techniques et professionnelles</w:t>
            </w:r>
          </w:p>
        </w:tc>
        <w:tc>
          <w:tcPr>
            <w:tcW w:w="2626" w:type="dxa"/>
            <w:tcBorders>
              <w:top w:val="nil"/>
              <w:left w:val="nil"/>
              <w:bottom w:val="single" w:sz="8" w:space="0" w:color="auto"/>
              <w:right w:val="single" w:sz="8" w:space="0" w:color="auto"/>
            </w:tcBorders>
          </w:tcPr>
          <w:p w14:paraId="1B0049DB" w14:textId="77777777" w:rsidR="00F149FA" w:rsidRPr="00E125CD" w:rsidRDefault="00F149FA" w:rsidP="00F149FA">
            <w:pPr>
              <w:spacing w:line="252" w:lineRule="auto"/>
              <w:rPr>
                <w:bCs/>
                <w:lang w:val="fr-FR"/>
              </w:rPr>
            </w:pPr>
            <w:r w:rsidRPr="00E125CD">
              <w:rPr>
                <w:bCs/>
                <w:lang w:val="fr-FR"/>
              </w:rPr>
              <w:t>- Mauvais état de certaines parties du centre.</w:t>
            </w:r>
          </w:p>
          <w:p w14:paraId="751E2648" w14:textId="77777777" w:rsidR="00F149FA" w:rsidRPr="00E125CD" w:rsidRDefault="00F149FA" w:rsidP="00F149FA">
            <w:pPr>
              <w:spacing w:line="252" w:lineRule="auto"/>
              <w:rPr>
                <w:bCs/>
                <w:lang w:val="fr-FR"/>
              </w:rPr>
            </w:pPr>
            <w:r w:rsidRPr="00E125CD">
              <w:rPr>
                <w:bCs/>
                <w:lang w:val="fr-FR"/>
              </w:rPr>
              <w:t>- Insuffisance des matériels didactiques.</w:t>
            </w:r>
          </w:p>
          <w:p w14:paraId="44150B75" w14:textId="20AF7C30" w:rsidR="00F149FA" w:rsidRPr="00E125CD" w:rsidDel="00BC041F" w:rsidRDefault="00F149FA" w:rsidP="00F149FA">
            <w:pPr>
              <w:rPr>
                <w:bCs/>
                <w:lang w:val="fr-FR"/>
              </w:rPr>
            </w:pPr>
            <w:r w:rsidRPr="00E125CD">
              <w:rPr>
                <w:bCs/>
                <w:lang w:val="fr-FR"/>
              </w:rPr>
              <w:t>- Manque des moyens financiers pour la gestion du centre.    </w:t>
            </w:r>
          </w:p>
        </w:tc>
        <w:tc>
          <w:tcPr>
            <w:tcW w:w="1886" w:type="dxa"/>
            <w:tcBorders>
              <w:top w:val="nil"/>
              <w:left w:val="nil"/>
              <w:bottom w:val="single" w:sz="8" w:space="0" w:color="auto"/>
              <w:right w:val="single" w:sz="8" w:space="0" w:color="auto"/>
            </w:tcBorders>
          </w:tcPr>
          <w:p w14:paraId="766563AA" w14:textId="073C03CD" w:rsidR="00F149FA" w:rsidRPr="00E125CD" w:rsidRDefault="00F149FA" w:rsidP="00F149FA">
            <w:pPr>
              <w:rPr>
                <w:bCs/>
                <w:lang w:val="fr-FR"/>
              </w:rPr>
            </w:pPr>
            <w:r w:rsidRPr="00E125CD">
              <w:rPr>
                <w:bCs/>
                <w:lang w:val="fr-FR"/>
              </w:rPr>
              <w:t>Le centre de formations techniques et professionnelles a bénéficié d'une réfection, des équipements pour les formations en mécanique, en couture et en électricité. </w:t>
            </w:r>
          </w:p>
        </w:tc>
        <w:tc>
          <w:tcPr>
            <w:tcW w:w="2799" w:type="dxa"/>
            <w:tcBorders>
              <w:top w:val="nil"/>
              <w:left w:val="nil"/>
              <w:bottom w:val="single" w:sz="8" w:space="0" w:color="auto"/>
              <w:right w:val="single" w:sz="8" w:space="0" w:color="auto"/>
            </w:tcBorders>
          </w:tcPr>
          <w:p w14:paraId="2AAD5AA2" w14:textId="22DCB52C" w:rsidR="00F149FA" w:rsidRPr="00E125CD" w:rsidRDefault="00F149FA" w:rsidP="00F149FA">
            <w:pPr>
              <w:rPr>
                <w:bCs/>
                <w:lang w:val="fr-FR"/>
              </w:rPr>
            </w:pPr>
            <w:r w:rsidRPr="00E125CD">
              <w:rPr>
                <w:bCs/>
                <w:lang w:val="fr-FR"/>
              </w:rPr>
              <w:t xml:space="preserve">Directeur du centre " Notre centre est l'un des mieux équipé du Tchad grâce à ce projet ; nous avons tous les atouts pour une formation de qualité surtout dans les trois filières que le projet à </w:t>
            </w:r>
            <w:r w:rsidRPr="00F149FA">
              <w:rPr>
                <w:bCs/>
                <w:lang w:val="fr-FR"/>
              </w:rPr>
              <w:t>appuyer :</w:t>
            </w:r>
            <w:r w:rsidRPr="00E125CD">
              <w:rPr>
                <w:bCs/>
                <w:lang w:val="fr-FR"/>
              </w:rPr>
              <w:t xml:space="preserve"> électricité, mécanique et </w:t>
            </w:r>
            <w:r w:rsidR="00853E63" w:rsidRPr="00853E63">
              <w:rPr>
                <w:bCs/>
                <w:lang w:val="fr-FR"/>
              </w:rPr>
              <w:t>couture.</w:t>
            </w:r>
            <w:r w:rsidRPr="00E125CD">
              <w:rPr>
                <w:bCs/>
                <w:lang w:val="fr-FR"/>
              </w:rPr>
              <w:t>"</w:t>
            </w:r>
          </w:p>
        </w:tc>
      </w:tr>
      <w:tr w:rsidR="00F149FA" w:rsidRPr="00017DDC" w14:paraId="1BF8B618" w14:textId="77777777" w:rsidTr="00E125CD">
        <w:trPr>
          <w:trHeight w:val="567"/>
        </w:trPr>
        <w:tc>
          <w:tcPr>
            <w:tcW w:w="1869" w:type="dxa"/>
            <w:tcBorders>
              <w:top w:val="nil"/>
              <w:left w:val="single" w:sz="8" w:space="0" w:color="auto"/>
              <w:bottom w:val="single" w:sz="8" w:space="0" w:color="auto"/>
              <w:right w:val="single" w:sz="8" w:space="0" w:color="auto"/>
            </w:tcBorders>
          </w:tcPr>
          <w:p w14:paraId="050FBFEA" w14:textId="3628D7E3" w:rsidR="00F149FA" w:rsidRPr="00E125CD" w:rsidRDefault="00F149FA" w:rsidP="00F149FA">
            <w:pPr>
              <w:rPr>
                <w:bCs/>
                <w:lang w:val="fr-FR"/>
              </w:rPr>
            </w:pPr>
            <w:bookmarkStart w:id="26" w:name="x_Text123"/>
            <w:r w:rsidRPr="00E125CD">
              <w:rPr>
                <w:bCs/>
                <w:lang w:val="fr-FR"/>
              </w:rPr>
              <w:t>Les groupements maraichers</w:t>
            </w:r>
            <w:bookmarkEnd w:id="26"/>
          </w:p>
        </w:tc>
        <w:tc>
          <w:tcPr>
            <w:tcW w:w="2626" w:type="dxa"/>
            <w:tcBorders>
              <w:top w:val="nil"/>
              <w:left w:val="nil"/>
              <w:bottom w:val="single" w:sz="8" w:space="0" w:color="auto"/>
              <w:right w:val="single" w:sz="8" w:space="0" w:color="auto"/>
            </w:tcBorders>
          </w:tcPr>
          <w:p w14:paraId="44ECD679" w14:textId="77777777" w:rsidR="00F149FA" w:rsidRPr="00E125CD" w:rsidRDefault="00F149FA" w:rsidP="00F149FA">
            <w:pPr>
              <w:spacing w:line="252" w:lineRule="auto"/>
              <w:rPr>
                <w:bCs/>
                <w:lang w:val="fr-FR"/>
              </w:rPr>
            </w:pPr>
            <w:bookmarkStart w:id="27" w:name="x_Text124"/>
            <w:r w:rsidRPr="00E125CD">
              <w:rPr>
                <w:bCs/>
                <w:lang w:val="fr-FR"/>
              </w:rPr>
              <w:t>- Peu des connaissances en techniques maraichères ;</w:t>
            </w:r>
          </w:p>
          <w:p w14:paraId="4CECBDB1" w14:textId="77777777" w:rsidR="00F149FA" w:rsidRPr="00E125CD" w:rsidRDefault="00F149FA" w:rsidP="00F149FA">
            <w:pPr>
              <w:spacing w:line="252" w:lineRule="auto"/>
              <w:rPr>
                <w:bCs/>
                <w:lang w:val="fr-FR"/>
              </w:rPr>
            </w:pPr>
            <w:r w:rsidRPr="00E125CD">
              <w:rPr>
                <w:bCs/>
                <w:lang w:val="fr-FR"/>
              </w:rPr>
              <w:t>- Manque d'intrants et matériels ;</w:t>
            </w:r>
          </w:p>
          <w:p w14:paraId="4842295B" w14:textId="10B2AFE4" w:rsidR="00F149FA" w:rsidRPr="00E125CD" w:rsidRDefault="00F149FA" w:rsidP="00F149FA">
            <w:pPr>
              <w:rPr>
                <w:bCs/>
                <w:lang w:val="fr-FR"/>
              </w:rPr>
            </w:pPr>
            <w:r w:rsidRPr="00E125CD">
              <w:rPr>
                <w:bCs/>
                <w:lang w:val="fr-FR"/>
              </w:rPr>
              <w:t>- Insuffisance d’accès à l'eau,</w:t>
            </w:r>
            <w:bookmarkEnd w:id="27"/>
          </w:p>
        </w:tc>
        <w:tc>
          <w:tcPr>
            <w:tcW w:w="1886" w:type="dxa"/>
            <w:tcBorders>
              <w:top w:val="nil"/>
              <w:left w:val="nil"/>
              <w:bottom w:val="single" w:sz="8" w:space="0" w:color="auto"/>
              <w:right w:val="single" w:sz="8" w:space="0" w:color="auto"/>
            </w:tcBorders>
          </w:tcPr>
          <w:p w14:paraId="2D396E7D" w14:textId="43C8B013" w:rsidR="00F149FA" w:rsidRPr="00E125CD" w:rsidRDefault="00F149FA" w:rsidP="00F149FA">
            <w:pPr>
              <w:rPr>
                <w:bCs/>
                <w:lang w:val="fr-FR"/>
              </w:rPr>
            </w:pPr>
            <w:bookmarkStart w:id="28" w:name="x_Text125"/>
            <w:r w:rsidRPr="00E125CD">
              <w:rPr>
                <w:bCs/>
                <w:lang w:val="fr-FR"/>
              </w:rPr>
              <w:t>Avec l'appui du projet, ces groupements ont bénéficiés des formations en techniques maraichères, matériels, des semences, accès à l'eau et clôture des jardins qui ont permis à ces groupements d'augmenter leurs superficies, leurs membres, leurs productions ainsi que leurs revenus.</w:t>
            </w:r>
            <w:bookmarkEnd w:id="28"/>
          </w:p>
        </w:tc>
        <w:tc>
          <w:tcPr>
            <w:tcW w:w="2799" w:type="dxa"/>
            <w:tcBorders>
              <w:top w:val="nil"/>
              <w:left w:val="nil"/>
              <w:bottom w:val="single" w:sz="8" w:space="0" w:color="auto"/>
              <w:right w:val="single" w:sz="8" w:space="0" w:color="auto"/>
            </w:tcBorders>
          </w:tcPr>
          <w:p w14:paraId="0F507081" w14:textId="17BA0A3E" w:rsidR="00F149FA" w:rsidRPr="00E125CD" w:rsidRDefault="00F149FA" w:rsidP="00F149FA">
            <w:pPr>
              <w:rPr>
                <w:bCs/>
                <w:lang w:val="fr-FR"/>
              </w:rPr>
            </w:pPr>
            <w:bookmarkStart w:id="29" w:name="x_Text126"/>
            <w:r w:rsidRPr="00E125CD">
              <w:rPr>
                <w:bCs/>
                <w:lang w:val="fr-FR"/>
              </w:rPr>
              <w:t>La présidente du groupement ALNADJA FIL AMAL " Grace a ce projet qui a mis de l'eau, des matériels et semences à notre disposition, nous avons augmenté notre superficie exploitable ce qui nous a donné plus des revenus. Avec ces revenus, nous prenons en charges nos famille, nous envoyons les enfants à l'école,</w:t>
            </w:r>
            <w:r>
              <w:rPr>
                <w:bCs/>
                <w:lang w:val="fr-FR"/>
              </w:rPr>
              <w:t xml:space="preserve"> nous</w:t>
            </w:r>
            <w:r w:rsidRPr="00E125CD">
              <w:rPr>
                <w:bCs/>
                <w:lang w:val="fr-FR"/>
              </w:rPr>
              <w:t xml:space="preserve"> pouvons les soigner en cas de maladie et bien d'autres choses"</w:t>
            </w:r>
            <w:bookmarkEnd w:id="29"/>
            <w:r w:rsidRPr="00E125CD">
              <w:rPr>
                <w:bCs/>
                <w:lang w:val="fr-FR"/>
              </w:rPr>
              <w:t>.</w:t>
            </w:r>
          </w:p>
        </w:tc>
      </w:tr>
    </w:tbl>
    <w:p w14:paraId="2F6E7729" w14:textId="77777777" w:rsidR="00D44EA3" w:rsidRPr="00E125CD" w:rsidRDefault="00D44EA3" w:rsidP="00D44EA3">
      <w:pPr>
        <w:ind w:left="-810"/>
        <w:rPr>
          <w:b/>
          <w:i/>
          <w:lang w:val="fr-FR"/>
        </w:rPr>
      </w:pPr>
    </w:p>
    <w:p w14:paraId="3BDE1B77" w14:textId="5CF1F10A" w:rsidR="00D44EA3" w:rsidRPr="0067685D" w:rsidRDefault="0067685D" w:rsidP="004E45CD">
      <w:pPr>
        <w:ind w:left="-90"/>
        <w:rPr>
          <w:lang w:val="fr-FR"/>
        </w:rPr>
      </w:pPr>
      <w:r w:rsidRPr="0067685D">
        <w:rPr>
          <w:lang w:val="fr-FR"/>
        </w:rPr>
        <w:t xml:space="preserve">En plus de l'impact spécifique aux parties prenantes décrit dans les questions précédentes, vous pouvez </w:t>
      </w:r>
      <w:r w:rsidR="004C6339" w:rsidRPr="0067685D">
        <w:rPr>
          <w:lang w:val="fr-FR"/>
        </w:rPr>
        <w:t>utiliser</w:t>
      </w:r>
      <w:r w:rsidRPr="0067685D">
        <w:rPr>
          <w:lang w:val="fr-FR"/>
        </w:rPr>
        <w:t xml:space="preserve"> cet espace pour décrire tout autre impact humain du projet</w:t>
      </w:r>
      <w:r w:rsidR="00D44EA3" w:rsidRPr="0067685D">
        <w:rPr>
          <w:lang w:val="fr-FR"/>
        </w:rPr>
        <w:t xml:space="preserve">. (650 </w:t>
      </w:r>
      <w:r>
        <w:rPr>
          <w:lang w:val="fr-FR"/>
        </w:rPr>
        <w:t>mots max</w:t>
      </w:r>
      <w:proofErr w:type="gramStart"/>
      <w:r w:rsidR="00D44EA3" w:rsidRPr="0067685D">
        <w:rPr>
          <w:lang w:val="fr-FR"/>
        </w:rPr>
        <w:t>):</w:t>
      </w:r>
      <w:proofErr w:type="gramEnd"/>
    </w:p>
    <w:p w14:paraId="2FF9E447" w14:textId="77777777" w:rsidR="00325D8E" w:rsidRPr="00325D8E" w:rsidRDefault="00325D8E" w:rsidP="00325D8E">
      <w:pPr>
        <w:ind w:left="-90"/>
        <w:rPr>
          <w:i/>
          <w:iCs/>
          <w:lang w:val="fr-FR"/>
        </w:rPr>
      </w:pPr>
      <w:r w:rsidRPr="00325D8E">
        <w:rPr>
          <w:i/>
          <w:iCs/>
          <w:lang w:val="fr-FR"/>
        </w:rPr>
        <w:t>Le partenariat développé par le projet a permis un rapprochement des Organisations (OIM, PAM et leurs partenaires) dans les Provinces du Borkou, du BEG et du Batha qui ont ainsi appris à travailler ensemble et à collaborer pour l’atteinte des objectifs communs de consolidation de la paix. En termes de leçons apprises, nous avons :</w:t>
      </w:r>
    </w:p>
    <w:p w14:paraId="20B73610" w14:textId="77777777" w:rsidR="00325D8E" w:rsidRPr="00325D8E" w:rsidRDefault="00325D8E" w:rsidP="00325D8E">
      <w:pPr>
        <w:numPr>
          <w:ilvl w:val="0"/>
          <w:numId w:val="7"/>
        </w:numPr>
        <w:rPr>
          <w:i/>
          <w:iCs/>
          <w:lang w:val="fr-FR"/>
        </w:rPr>
      </w:pPr>
      <w:r w:rsidRPr="00325D8E">
        <w:rPr>
          <w:i/>
          <w:iCs/>
          <w:lang w:val="fr-FR"/>
        </w:rPr>
        <w:t>Le projet, dans la définition et la mise en œuvre de ses activités, intervient selon la méthode du « faire faire » et selon le principe du « Bottom-up », de bas en haut, et non selon les schémas « Top-down », du haut en bas. Ceci était le plus prononcé par rapport aux ateliers de planification communautaires et par rapport aux activités propres des clubs de jeunes.</w:t>
      </w:r>
    </w:p>
    <w:p w14:paraId="2FA1B51E" w14:textId="77777777" w:rsidR="00325D8E" w:rsidRPr="00325D8E" w:rsidRDefault="00325D8E" w:rsidP="00325D8E">
      <w:pPr>
        <w:numPr>
          <w:ilvl w:val="0"/>
          <w:numId w:val="7"/>
        </w:numPr>
        <w:rPr>
          <w:i/>
          <w:iCs/>
          <w:lang w:val="fr-FR"/>
        </w:rPr>
      </w:pPr>
      <w:r w:rsidRPr="00325D8E">
        <w:rPr>
          <w:i/>
          <w:iCs/>
          <w:lang w:val="fr-FR"/>
        </w:rPr>
        <w:t>La mise en œuvre des formations professionnelles des jeunes qui leur offre les opportunités pour leur réinsertion socioéconomique.</w:t>
      </w:r>
    </w:p>
    <w:p w14:paraId="69AE074E" w14:textId="77777777" w:rsidR="00325D8E" w:rsidRPr="00325D8E" w:rsidRDefault="00325D8E" w:rsidP="00325D8E">
      <w:pPr>
        <w:numPr>
          <w:ilvl w:val="0"/>
          <w:numId w:val="7"/>
        </w:numPr>
        <w:rPr>
          <w:i/>
          <w:iCs/>
          <w:lang w:val="fr-FR"/>
        </w:rPr>
      </w:pPr>
      <w:r w:rsidRPr="00325D8E">
        <w:rPr>
          <w:i/>
          <w:iCs/>
          <w:lang w:val="fr-FR"/>
        </w:rPr>
        <w:t>La mise en œuvre des activités liées à renforcer le dialogue entre les autorités et les jeunes permettra aux jeunes d’exprimer leurs besoins aux autorités afin de limiter la migration irrégulière.</w:t>
      </w:r>
    </w:p>
    <w:p w14:paraId="545B1925" w14:textId="77777777" w:rsidR="00325D8E" w:rsidRPr="00325D8E" w:rsidRDefault="00325D8E" w:rsidP="00325D8E">
      <w:pPr>
        <w:ind w:left="-90"/>
        <w:rPr>
          <w:lang w:val="fr-FR"/>
        </w:rPr>
      </w:pPr>
    </w:p>
    <w:p w14:paraId="45E08A2A" w14:textId="77777777" w:rsidR="00325D8E" w:rsidRPr="00325D8E" w:rsidRDefault="00325D8E" w:rsidP="00325D8E">
      <w:pPr>
        <w:ind w:left="-90"/>
        <w:rPr>
          <w:lang w:val="fr-FR"/>
        </w:rPr>
      </w:pPr>
    </w:p>
    <w:p w14:paraId="52215269" w14:textId="77777777" w:rsidR="00325D8E" w:rsidRPr="00325D8E" w:rsidRDefault="00325D8E" w:rsidP="00325D8E">
      <w:pPr>
        <w:ind w:left="-90"/>
        <w:rPr>
          <w:i/>
          <w:iCs/>
          <w:lang w:val="fr-FR"/>
        </w:rPr>
      </w:pPr>
      <w:r w:rsidRPr="00325D8E">
        <w:rPr>
          <w:i/>
          <w:iCs/>
          <w:lang w:val="fr-FR"/>
        </w:rPr>
        <w:t>Par ailleurs, les principales bonnes pratiques (qui a véritablement marché et qui peut-être copier par d’autres projets) tirées de la mise en œuvre du projet sont les suivantes :</w:t>
      </w:r>
    </w:p>
    <w:p w14:paraId="63636839" w14:textId="77777777" w:rsidR="00325D8E" w:rsidRPr="00325D8E" w:rsidRDefault="00325D8E" w:rsidP="00325D8E">
      <w:pPr>
        <w:numPr>
          <w:ilvl w:val="0"/>
          <w:numId w:val="8"/>
        </w:numPr>
        <w:rPr>
          <w:i/>
          <w:iCs/>
          <w:lang w:val="fr-FR"/>
        </w:rPr>
      </w:pPr>
      <w:r w:rsidRPr="00325D8E">
        <w:rPr>
          <w:i/>
          <w:iCs/>
          <w:lang w:val="fr-FR"/>
        </w:rPr>
        <w:t>La remise des diplômes aux apprenants. Ces diplômes justifient la participation à la formation et seront d’une utilité pour leur réinsertion professionnelle et socioéconomique ;</w:t>
      </w:r>
    </w:p>
    <w:p w14:paraId="77A249FD" w14:textId="77777777" w:rsidR="00325D8E" w:rsidRPr="00325D8E" w:rsidRDefault="00325D8E" w:rsidP="00325D8E">
      <w:pPr>
        <w:numPr>
          <w:ilvl w:val="0"/>
          <w:numId w:val="8"/>
        </w:numPr>
        <w:rPr>
          <w:i/>
          <w:iCs/>
          <w:lang w:val="fr-FR"/>
        </w:rPr>
      </w:pPr>
      <w:r w:rsidRPr="00325D8E">
        <w:rPr>
          <w:i/>
          <w:iCs/>
          <w:lang w:val="fr-FR"/>
        </w:rPr>
        <w:t>L’aménagement de jardins communautaires avec des pompes solaires qui a permis une réinsertion socioéconomique ;</w:t>
      </w:r>
    </w:p>
    <w:p w14:paraId="27FD75B5" w14:textId="77777777" w:rsidR="00325D8E" w:rsidRPr="00325D8E" w:rsidRDefault="00325D8E" w:rsidP="00325D8E">
      <w:pPr>
        <w:numPr>
          <w:ilvl w:val="0"/>
          <w:numId w:val="8"/>
        </w:numPr>
        <w:rPr>
          <w:i/>
          <w:iCs/>
          <w:lang w:val="fr-FR"/>
        </w:rPr>
      </w:pPr>
      <w:r w:rsidRPr="00325D8E">
        <w:rPr>
          <w:i/>
          <w:iCs/>
          <w:lang w:val="fr-FR"/>
        </w:rPr>
        <w:t>Le dynamisme et la flexibilité de l’équipe de gestion du projet à travers leur capacité de management et l’envie de réussir le projet ;</w:t>
      </w:r>
    </w:p>
    <w:p w14:paraId="419971E7" w14:textId="0D45CFE0" w:rsidR="00325D8E" w:rsidRPr="00325D8E" w:rsidRDefault="00325D8E" w:rsidP="00325D8E">
      <w:pPr>
        <w:numPr>
          <w:ilvl w:val="0"/>
          <w:numId w:val="8"/>
        </w:numPr>
        <w:rPr>
          <w:i/>
          <w:iCs/>
          <w:lang w:val="fr-FR"/>
        </w:rPr>
      </w:pPr>
      <w:r w:rsidRPr="00325D8E">
        <w:rPr>
          <w:i/>
          <w:iCs/>
          <w:lang w:val="fr-FR"/>
        </w:rPr>
        <w:t>Les formations professionnelles dans les quatre filières informatique, électricité, mécanique auto et couture</w:t>
      </w:r>
      <w:r w:rsidR="00CF5B0F">
        <w:rPr>
          <w:i/>
          <w:iCs/>
          <w:lang w:val="fr-FR"/>
        </w:rPr>
        <w:t>,</w:t>
      </w:r>
      <w:r w:rsidRPr="00325D8E">
        <w:rPr>
          <w:i/>
          <w:iCs/>
          <w:lang w:val="fr-FR"/>
        </w:rPr>
        <w:t xml:space="preserve"> permettront de créer des AGR, y compris </w:t>
      </w:r>
      <w:r w:rsidR="00447567">
        <w:rPr>
          <w:i/>
          <w:iCs/>
          <w:lang w:val="fr-FR"/>
        </w:rPr>
        <w:t>l</w:t>
      </w:r>
      <w:r w:rsidRPr="00325D8E">
        <w:rPr>
          <w:i/>
          <w:iCs/>
          <w:lang w:val="fr-FR"/>
        </w:rPr>
        <w:t xml:space="preserve">es distributions des kits </w:t>
      </w:r>
      <w:r w:rsidR="00447567">
        <w:rPr>
          <w:i/>
          <w:iCs/>
          <w:lang w:val="fr-FR"/>
        </w:rPr>
        <w:t xml:space="preserve">professionnels </w:t>
      </w:r>
      <w:r w:rsidRPr="00325D8E">
        <w:rPr>
          <w:i/>
          <w:iCs/>
          <w:lang w:val="fr-FR"/>
        </w:rPr>
        <w:t xml:space="preserve">ont constitué une réponse efficace à une réinsertion socioéconomique car ces kits vont aider </w:t>
      </w:r>
      <w:r w:rsidR="00CF5B0F">
        <w:rPr>
          <w:i/>
          <w:iCs/>
          <w:lang w:val="fr-FR"/>
        </w:rPr>
        <w:t>les apprenants</w:t>
      </w:r>
      <w:r w:rsidRPr="00325D8E">
        <w:rPr>
          <w:i/>
          <w:iCs/>
          <w:lang w:val="fr-FR"/>
        </w:rPr>
        <w:t xml:space="preserve"> pour lancer leurs activités économiques.</w:t>
      </w:r>
    </w:p>
    <w:p w14:paraId="36B379E5" w14:textId="77777777" w:rsidR="00325D8E" w:rsidRPr="00325D8E" w:rsidRDefault="00325D8E" w:rsidP="00325D8E">
      <w:pPr>
        <w:numPr>
          <w:ilvl w:val="0"/>
          <w:numId w:val="8"/>
        </w:numPr>
        <w:rPr>
          <w:i/>
          <w:iCs/>
          <w:lang w:val="fr-FR"/>
        </w:rPr>
      </w:pPr>
      <w:r w:rsidRPr="00325D8E">
        <w:rPr>
          <w:i/>
          <w:iCs/>
          <w:lang w:val="fr-FR"/>
        </w:rPr>
        <w:t>Le développement de partenariats entre différents intervenants (les jeunes, les femmes, les services déconcentrés de l’Etat, les communes, les clubs des jeunes, les ONG locales) est une bonne approche pour cultiver les synergies et mutualiser les moyens d’actions.</w:t>
      </w:r>
    </w:p>
    <w:p w14:paraId="6B73C293" w14:textId="3DEEF240" w:rsidR="00325D8E" w:rsidRPr="00325D8E" w:rsidRDefault="00325D8E" w:rsidP="00325D8E">
      <w:pPr>
        <w:ind w:left="-90"/>
        <w:rPr>
          <w:lang w:val="fr-FR"/>
        </w:rPr>
      </w:pPr>
      <w:r w:rsidRPr="00325D8E">
        <w:rPr>
          <w:i/>
          <w:iCs/>
          <w:lang w:val="fr-FR"/>
        </w:rPr>
        <w:t xml:space="preserve">L’identification des comités d’Action Provinciale (CPA) comme mécanisme principal à renforcer avec la participation des jeunes à travers les différentes formations constitue une bonne stratégie pour assurer la durabilité des acquis et l’appropriation des actions. Cela est qualifié de bonne pratique parce que ces autorités connaissent les différentes provinces avec leurs attentes.  </w:t>
      </w:r>
    </w:p>
    <w:p w14:paraId="52FC6F2C" w14:textId="77777777" w:rsidR="00325D8E" w:rsidRPr="00325D8E" w:rsidRDefault="00325D8E" w:rsidP="00325D8E">
      <w:pPr>
        <w:ind w:left="-90"/>
        <w:rPr>
          <w:lang w:val="fr-FR"/>
        </w:rPr>
      </w:pPr>
    </w:p>
    <w:p w14:paraId="52D06737" w14:textId="11DEEB69" w:rsidR="00D44EA3" w:rsidRPr="00325D8E" w:rsidRDefault="00D44EA3" w:rsidP="004E45CD">
      <w:pPr>
        <w:ind w:left="-90"/>
        <w:rPr>
          <w:lang w:val="fr-FR"/>
        </w:rPr>
      </w:pPr>
    </w:p>
    <w:p w14:paraId="754D319C" w14:textId="77777777" w:rsidR="00F13655" w:rsidRPr="00325D8E" w:rsidRDefault="00F13655" w:rsidP="004E45CD">
      <w:pPr>
        <w:ind w:left="-90"/>
        <w:rPr>
          <w:b/>
          <w:lang w:val="fr-FR"/>
        </w:rPr>
      </w:pPr>
    </w:p>
    <w:p w14:paraId="5C7C7FD0" w14:textId="7CE21229" w:rsidR="00F72415" w:rsidRDefault="00F72415" w:rsidP="004E45CD">
      <w:pPr>
        <w:ind w:left="-90"/>
        <w:rPr>
          <w:lang w:val="fr-FR"/>
        </w:rPr>
      </w:pPr>
      <w:r w:rsidRPr="000960DC">
        <w:rPr>
          <w:lang w:val="fr-FR"/>
        </w:rPr>
        <w:t xml:space="preserve">Vous pouvez également joindre un maximum de 3 </w:t>
      </w:r>
      <w:r w:rsidRPr="00F72415">
        <w:t>ﬁ</w:t>
      </w:r>
      <w:r w:rsidRPr="000960DC">
        <w:rPr>
          <w:lang w:val="fr-FR"/>
        </w:rPr>
        <w:t>chiers dans di</w:t>
      </w:r>
      <w:r w:rsidRPr="00F72415">
        <w:t>ﬀ</w:t>
      </w:r>
      <w:r w:rsidRPr="000960DC">
        <w:rPr>
          <w:lang w:val="fr-FR"/>
        </w:rPr>
        <w:t>érents formats (</w:t>
      </w:r>
      <w:r w:rsidRPr="00F72415">
        <w:t>ﬁ</w:t>
      </w:r>
      <w:r w:rsidRPr="000960DC">
        <w:rPr>
          <w:lang w:val="fr-FR"/>
        </w:rPr>
        <w:t>chiers image, powerpoint, pdf, vidéo, etc.) et 3 liens à des ressources web pour illustrer l'impact humain du projet</w:t>
      </w:r>
      <w:r w:rsidR="00116E27" w:rsidRPr="000960DC">
        <w:rPr>
          <w:lang w:val="fr-FR"/>
        </w:rPr>
        <w:t xml:space="preserve"> [OPTION</w:t>
      </w:r>
      <w:r w:rsidR="00F13655">
        <w:rPr>
          <w:lang w:val="fr-FR"/>
        </w:rPr>
        <w:t>ELLE</w:t>
      </w:r>
      <w:r w:rsidR="00116E27" w:rsidRPr="000960DC">
        <w:rPr>
          <w:lang w:val="fr-FR"/>
        </w:rPr>
        <w:t>]</w:t>
      </w:r>
    </w:p>
    <w:p w14:paraId="2998A20F" w14:textId="77777777" w:rsidR="0095216E" w:rsidRPr="000960DC" w:rsidRDefault="0095216E" w:rsidP="0095216E">
      <w:pPr>
        <w:ind w:left="-810"/>
        <w:rPr>
          <w:lang w:val="fr-FR"/>
        </w:rPr>
      </w:pPr>
    </w:p>
    <w:p w14:paraId="2C1E1F30" w14:textId="77777777" w:rsidR="00997347" w:rsidRPr="000960DC" w:rsidRDefault="00997347" w:rsidP="00997347">
      <w:pPr>
        <w:rPr>
          <w:lang w:val="fr-FR"/>
        </w:rPr>
      </w:pPr>
    </w:p>
    <w:tbl>
      <w:tblPr>
        <w:tblW w:w="956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5153"/>
      </w:tblGrid>
      <w:tr w:rsidR="00997347" w:rsidRPr="00E125CD" w14:paraId="3278E054" w14:textId="77777777" w:rsidTr="00E36380">
        <w:tc>
          <w:tcPr>
            <w:tcW w:w="4410" w:type="dxa"/>
            <w:shd w:val="clear" w:color="auto" w:fill="auto"/>
          </w:tcPr>
          <w:p w14:paraId="6C14F0C4" w14:textId="144E8339" w:rsidR="007118F5" w:rsidRPr="00AA5218" w:rsidRDefault="00675507" w:rsidP="00AA5218">
            <w:pPr>
              <w:rPr>
                <w:lang w:val="fr-FR"/>
              </w:rPr>
            </w:pPr>
            <w:proofErr w:type="gramStart"/>
            <w:r w:rsidRPr="00675507">
              <w:rPr>
                <w:b/>
                <w:bCs/>
                <w:u w:val="single"/>
                <w:lang w:val="fr-FR"/>
              </w:rPr>
              <w:t>Suivi</w:t>
            </w:r>
            <w:r w:rsidR="00513612" w:rsidRPr="00675507">
              <w:rPr>
                <w:b/>
                <w:bCs/>
                <w:lang w:val="fr-FR"/>
              </w:rPr>
              <w:t>:</w:t>
            </w:r>
            <w:proofErr w:type="gramEnd"/>
            <w:r w:rsidR="00513612" w:rsidRPr="00675507">
              <w:rPr>
                <w:b/>
                <w:bCs/>
                <w:lang w:val="fr-FR"/>
              </w:rPr>
              <w:t xml:space="preserve"> </w:t>
            </w:r>
            <w:r w:rsidRPr="00675507">
              <w:rPr>
                <w:lang w:val="fr-FR"/>
              </w:rPr>
              <w:t>Indiquez les activités de suivi con</w:t>
            </w:r>
            <w:r>
              <w:rPr>
                <w:lang w:val="fr-FR"/>
              </w:rPr>
              <w:t>duites dans la période du rapport</w:t>
            </w:r>
            <w:r w:rsidR="007118F5" w:rsidRPr="00675507">
              <w:rPr>
                <w:lang w:val="fr-FR"/>
              </w:rPr>
              <w:t xml:space="preserve"> (</w:t>
            </w:r>
            <w:r w:rsidRPr="00675507">
              <w:rPr>
                <w:lang w:val="fr-FR"/>
              </w:rPr>
              <w:t xml:space="preserve">Limite de </w:t>
            </w:r>
            <w:r w:rsidR="00186D58">
              <w:rPr>
                <w:lang w:val="fr-FR"/>
              </w:rPr>
              <w:t>350 mots</w:t>
            </w:r>
            <w:r w:rsidRPr="00675507">
              <w:rPr>
                <w:lang w:val="fr-FR"/>
              </w:rPr>
              <w:t>)</w:t>
            </w:r>
          </w:p>
          <w:p w14:paraId="7A657819" w14:textId="50CC31A9" w:rsidR="00997347" w:rsidRPr="004C6339" w:rsidRDefault="006C1819" w:rsidP="00234A5E">
            <w:pPr>
              <w:rPr>
                <w:i/>
                <w:lang w:val="fr-FR"/>
              </w:rPr>
            </w:pPr>
            <w:r w:rsidRPr="004C6339">
              <w:rPr>
                <w:i/>
                <w:lang w:val="fr-FR"/>
              </w:rPr>
              <w:t xml:space="preserve"> </w:t>
            </w:r>
          </w:p>
          <w:p w14:paraId="4AACD5E6" w14:textId="77777777" w:rsidR="00325D8E" w:rsidRPr="00325D8E" w:rsidRDefault="00325D8E" w:rsidP="00325D8E">
            <w:pPr>
              <w:numPr>
                <w:ilvl w:val="0"/>
                <w:numId w:val="9"/>
              </w:numPr>
              <w:rPr>
                <w:b/>
                <w:i/>
                <w:lang w:val="fr-FR"/>
              </w:rPr>
            </w:pPr>
            <w:r w:rsidRPr="00325D8E">
              <w:rPr>
                <w:b/>
                <w:i/>
                <w:lang w:val="fr-FR"/>
              </w:rPr>
              <w:t>Mission du comité technique à Moussoro</w:t>
            </w:r>
          </w:p>
          <w:p w14:paraId="6396B2EB" w14:textId="77777777" w:rsidR="00325D8E" w:rsidRPr="00325D8E" w:rsidRDefault="00325D8E" w:rsidP="00325D8E">
            <w:pPr>
              <w:numPr>
                <w:ilvl w:val="0"/>
                <w:numId w:val="9"/>
              </w:numPr>
              <w:rPr>
                <w:b/>
                <w:i/>
                <w:lang w:val="fr-FR"/>
              </w:rPr>
            </w:pPr>
            <w:r w:rsidRPr="00325D8E">
              <w:rPr>
                <w:b/>
                <w:i/>
                <w:lang w:val="fr-FR"/>
              </w:rPr>
              <w:t>Enquête auprès des apprenants de la formation professionnelle dans les trois chefs-lieux</w:t>
            </w:r>
          </w:p>
          <w:p w14:paraId="21BD62AD" w14:textId="77777777" w:rsidR="007118F5" w:rsidRPr="00325D8E" w:rsidRDefault="007118F5" w:rsidP="00234A5E">
            <w:pPr>
              <w:rPr>
                <w:lang w:val="fr-FR"/>
              </w:rPr>
            </w:pPr>
          </w:p>
        </w:tc>
        <w:tc>
          <w:tcPr>
            <w:tcW w:w="5153" w:type="dxa"/>
            <w:shd w:val="clear" w:color="auto" w:fill="auto"/>
          </w:tcPr>
          <w:p w14:paraId="797F499B" w14:textId="65C55AEA" w:rsidR="00997347" w:rsidRPr="00325D8E" w:rsidRDefault="00675507" w:rsidP="00AD73D3">
            <w:pPr>
              <w:rPr>
                <w:lang w:val="fr-FR"/>
              </w:rPr>
            </w:pPr>
            <w:r w:rsidRPr="00675507">
              <w:rPr>
                <w:lang w:val="fr-FR"/>
              </w:rPr>
              <w:t xml:space="preserve">Est-ce que les indicateurs des résultats ont des bases de </w:t>
            </w:r>
            <w:proofErr w:type="gramStart"/>
            <w:r w:rsidRPr="00675507">
              <w:rPr>
                <w:lang w:val="fr-FR"/>
              </w:rPr>
              <w:t>référe</w:t>
            </w:r>
            <w:r>
              <w:rPr>
                <w:lang w:val="fr-FR"/>
              </w:rPr>
              <w:t>nce</w:t>
            </w:r>
            <w:r w:rsidR="007118F5" w:rsidRPr="00675507">
              <w:rPr>
                <w:lang w:val="fr-FR"/>
              </w:rPr>
              <w:t>?</w:t>
            </w:r>
            <w:proofErr w:type="gramEnd"/>
            <w:r w:rsidR="007118F5" w:rsidRPr="00675507">
              <w:rPr>
                <w:lang w:val="fr-FR"/>
              </w:rPr>
              <w:t xml:space="preserve"> </w:t>
            </w:r>
            <w:r w:rsidR="00325D8E">
              <w:fldChar w:fldCharType="begin">
                <w:ffData>
                  <w:name w:val="Dropdown3"/>
                  <w:enabled/>
                  <w:calcOnExit w:val="0"/>
                  <w:ddList>
                    <w:listEntry w:val="Veuillez sélectionner"/>
                    <w:listEntry w:val="Oui"/>
                    <w:listEntry w:val="Non"/>
                  </w:ddList>
                </w:ffData>
              </w:fldChar>
            </w:r>
            <w:bookmarkStart w:id="30" w:name="Dropdown3"/>
            <w:r w:rsidR="00325D8E" w:rsidRPr="00325D8E">
              <w:rPr>
                <w:lang w:val="fr-FR"/>
              </w:rPr>
              <w:instrText xml:space="preserve"> FORMDROPDOWN </w:instrText>
            </w:r>
            <w:r w:rsidR="00000000">
              <w:fldChar w:fldCharType="separate"/>
            </w:r>
            <w:r w:rsidR="00325D8E">
              <w:fldChar w:fldCharType="end"/>
            </w:r>
            <w:bookmarkEnd w:id="30"/>
            <w:r w:rsidR="00325D8E" w:rsidRPr="00325D8E">
              <w:rPr>
                <w:lang w:val="fr-FR"/>
              </w:rPr>
              <w:t xml:space="preserve"> </w:t>
            </w:r>
            <w:r w:rsidR="00325D8E">
              <w:rPr>
                <w:lang w:val="fr-FR"/>
              </w:rPr>
              <w:t>Oui</w:t>
            </w:r>
          </w:p>
          <w:p w14:paraId="2337B972" w14:textId="77777777" w:rsidR="007118F5" w:rsidRPr="00675507" w:rsidRDefault="007118F5" w:rsidP="00AD73D3">
            <w:pPr>
              <w:rPr>
                <w:lang w:val="fr-FR"/>
              </w:rPr>
            </w:pPr>
          </w:p>
          <w:p w14:paraId="41A2D974" w14:textId="004C2689" w:rsidR="00841290" w:rsidRPr="00325D8E" w:rsidRDefault="00675507" w:rsidP="00AD73D3">
            <w:pPr>
              <w:rPr>
                <w:lang w:val="fr-FR"/>
              </w:rPr>
            </w:pPr>
            <w:r w:rsidRPr="00675507">
              <w:rPr>
                <w:lang w:val="fr-FR"/>
              </w:rPr>
              <w:t xml:space="preserve">Le projet a-t-il lancé des enquêtes de perception ou d'autres collectes de données </w:t>
            </w:r>
            <w:r w:rsidR="002E3796" w:rsidRPr="00675507">
              <w:rPr>
                <w:lang w:val="fr-FR"/>
              </w:rPr>
              <w:t>communautaires ?</w:t>
            </w:r>
            <w:r w:rsidR="007118F5" w:rsidRPr="00675507">
              <w:rPr>
                <w:lang w:val="fr-FR"/>
              </w:rPr>
              <w:t xml:space="preserve"> </w:t>
            </w:r>
            <w:r w:rsidR="00841290">
              <w:fldChar w:fldCharType="begin">
                <w:ffData>
                  <w:name w:val=""/>
                  <w:enabled/>
                  <w:calcOnExit w:val="0"/>
                  <w:ddList>
                    <w:listEntry w:val="Veuillez sélectionner"/>
                    <w:listEntry w:val="Oui"/>
                    <w:listEntry w:val="Non"/>
                  </w:ddList>
                </w:ffData>
              </w:fldChar>
            </w:r>
            <w:r w:rsidR="00841290" w:rsidRPr="00BF4E1E">
              <w:rPr>
                <w:lang w:val="fr-FR"/>
              </w:rPr>
              <w:instrText xml:space="preserve"> FORMDROPDOWN </w:instrText>
            </w:r>
            <w:r w:rsidR="00000000">
              <w:fldChar w:fldCharType="separate"/>
            </w:r>
            <w:r w:rsidR="00841290">
              <w:fldChar w:fldCharType="end"/>
            </w:r>
            <w:r w:rsidR="00325D8E" w:rsidRPr="00325D8E">
              <w:rPr>
                <w:lang w:val="fr-FR"/>
              </w:rPr>
              <w:t xml:space="preserve"> </w:t>
            </w:r>
            <w:r w:rsidR="00325D8E">
              <w:rPr>
                <w:lang w:val="fr-FR"/>
              </w:rPr>
              <w:t>Oui</w:t>
            </w:r>
          </w:p>
          <w:p w14:paraId="1CADB719" w14:textId="4F560263" w:rsidR="00841290" w:rsidRDefault="00841290" w:rsidP="00AD73D3">
            <w:pPr>
              <w:rPr>
                <w:lang w:val="fr-FR"/>
              </w:rPr>
            </w:pPr>
          </w:p>
          <w:p w14:paraId="1A2EAFC4" w14:textId="5837FB58" w:rsidR="00841290" w:rsidRDefault="002E3796" w:rsidP="00AD73D3">
            <w:pPr>
              <w:rPr>
                <w:lang w:val="fr-FR"/>
              </w:rPr>
            </w:pPr>
            <w:r w:rsidRPr="002E3796">
              <w:rPr>
                <w:lang w:val="fr-FR"/>
              </w:rPr>
              <w:t>Veuillez décrire brièvement.</w:t>
            </w:r>
            <w:r>
              <w:rPr>
                <w:lang w:val="fr-FR"/>
              </w:rPr>
              <w:t xml:space="preserve"> (</w:t>
            </w:r>
            <w:proofErr w:type="gramStart"/>
            <w:r>
              <w:rPr>
                <w:lang w:val="fr-FR"/>
              </w:rPr>
              <w:t>limite</w:t>
            </w:r>
            <w:proofErr w:type="gramEnd"/>
            <w:r>
              <w:rPr>
                <w:lang w:val="fr-FR"/>
              </w:rPr>
              <w:t xml:space="preserve"> de 350 mots)</w:t>
            </w:r>
          </w:p>
          <w:sdt>
            <w:sdtPr>
              <w:rPr>
                <w:lang w:val="fr-FR"/>
              </w:rPr>
              <w:id w:val="517122003"/>
              <w:placeholder>
                <w:docPart w:val="DefaultPlaceholder_-1854013440"/>
              </w:placeholder>
              <w:showingPlcHdr/>
            </w:sdtPr>
            <w:sdtContent>
              <w:p w14:paraId="76B24B16" w14:textId="55D4F638" w:rsidR="002E3796" w:rsidRPr="00F35C68" w:rsidRDefault="002E3796" w:rsidP="00AD73D3">
                <w:pPr>
                  <w:rPr>
                    <w:lang w:val="fr-FR"/>
                  </w:rPr>
                </w:pPr>
                <w:r w:rsidRPr="00F35C68">
                  <w:rPr>
                    <w:rStyle w:val="PlaceholderText"/>
                    <w:rFonts w:eastAsia="Calibri"/>
                    <w:lang w:val="fr-FR"/>
                  </w:rPr>
                  <w:t>Click or tap here to enter text.</w:t>
                </w:r>
              </w:p>
            </w:sdtContent>
          </w:sdt>
          <w:p w14:paraId="2BD200E3" w14:textId="440F1626" w:rsidR="007118F5" w:rsidRPr="00F35C68" w:rsidRDefault="007118F5" w:rsidP="00AD73D3">
            <w:pPr>
              <w:rPr>
                <w:lang w:val="fr-FR"/>
              </w:rPr>
            </w:pPr>
          </w:p>
        </w:tc>
      </w:tr>
      <w:tr w:rsidR="006C1819" w:rsidRPr="00017DDC" w14:paraId="36A88C83" w14:textId="77777777" w:rsidTr="00E36380">
        <w:tc>
          <w:tcPr>
            <w:tcW w:w="4410" w:type="dxa"/>
            <w:shd w:val="clear" w:color="auto" w:fill="auto"/>
          </w:tcPr>
          <w:p w14:paraId="6242C484" w14:textId="77777777" w:rsidR="006C1819" w:rsidRPr="00675507" w:rsidRDefault="003D4CD7" w:rsidP="005F439F">
            <w:pPr>
              <w:rPr>
                <w:lang w:val="fr-FR"/>
              </w:rPr>
            </w:pPr>
            <w:proofErr w:type="gramStart"/>
            <w:r w:rsidRPr="00675507">
              <w:rPr>
                <w:b/>
                <w:bCs/>
                <w:u w:val="single"/>
                <w:lang w:val="fr-FR"/>
              </w:rPr>
              <w:t>E</w:t>
            </w:r>
            <w:r w:rsidR="006C1819" w:rsidRPr="00675507">
              <w:rPr>
                <w:b/>
                <w:bCs/>
                <w:u w:val="single"/>
                <w:lang w:val="fr-FR"/>
              </w:rPr>
              <w:t>valuation:</w:t>
            </w:r>
            <w:proofErr w:type="gramEnd"/>
            <w:r w:rsidR="006C1819" w:rsidRPr="00675507">
              <w:rPr>
                <w:lang w:val="fr-FR"/>
              </w:rPr>
              <w:t xml:space="preserve"> </w:t>
            </w:r>
            <w:r w:rsidR="00675507" w:rsidRPr="00675507">
              <w:rPr>
                <w:lang w:val="fr-FR"/>
              </w:rPr>
              <w:t>Est-ce qu’un exercice évaluati</w:t>
            </w:r>
            <w:r w:rsidR="00675507">
              <w:rPr>
                <w:lang w:val="fr-FR"/>
              </w:rPr>
              <w:t>f</w:t>
            </w:r>
            <w:r w:rsidR="00675507" w:rsidRPr="00675507">
              <w:rPr>
                <w:lang w:val="fr-FR"/>
              </w:rPr>
              <w:t xml:space="preserve"> a été conduit pendant la p</w:t>
            </w:r>
            <w:r w:rsidR="00675507">
              <w:rPr>
                <w:lang w:val="fr-FR"/>
              </w:rPr>
              <w:t>ériode du rapport</w:t>
            </w:r>
            <w:r w:rsidR="007118F5" w:rsidRPr="00675507">
              <w:rPr>
                <w:lang w:val="fr-FR"/>
              </w:rPr>
              <w:t>?</w:t>
            </w:r>
          </w:p>
          <w:p w14:paraId="3679D92A" w14:textId="096CF385" w:rsidR="007118F5" w:rsidRPr="00627A1C" w:rsidRDefault="00280FEA" w:rsidP="007118F5">
            <w:r>
              <w:fldChar w:fldCharType="begin">
                <w:ffData>
                  <w:name w:val=""/>
                  <w:enabled/>
                  <w:calcOnExit w:val="0"/>
                  <w:ddList>
                    <w:listEntry w:val="Veuillez sélectionner"/>
                    <w:listEntry w:val="Oui"/>
                    <w:listEntry w:val="Non"/>
                  </w:ddList>
                </w:ffData>
              </w:fldChar>
            </w:r>
            <w:r>
              <w:instrText xml:space="preserve"> FORMDROPDOWN </w:instrText>
            </w:r>
            <w:r w:rsidR="00000000">
              <w:fldChar w:fldCharType="separate"/>
            </w:r>
            <w:r>
              <w:fldChar w:fldCharType="end"/>
            </w:r>
            <w:r w:rsidR="00325D8E">
              <w:t xml:space="preserve"> Oui </w:t>
            </w:r>
          </w:p>
        </w:tc>
        <w:tc>
          <w:tcPr>
            <w:tcW w:w="5153" w:type="dxa"/>
            <w:shd w:val="clear" w:color="auto" w:fill="auto"/>
          </w:tcPr>
          <w:p w14:paraId="7B8CF898" w14:textId="0E70DBC3" w:rsidR="006C1819" w:rsidRPr="00325D8E" w:rsidRDefault="00675507" w:rsidP="00E76CA1">
            <w:pPr>
              <w:rPr>
                <w:lang w:val="fr-FR"/>
              </w:rPr>
            </w:pPr>
            <w:r w:rsidRPr="00675507">
              <w:rPr>
                <w:lang w:val="fr-FR"/>
              </w:rPr>
              <w:t>Budget pour évaluation finale</w:t>
            </w:r>
            <w:r w:rsidR="007118F5" w:rsidRPr="00675507">
              <w:rPr>
                <w:lang w:val="fr-FR"/>
              </w:rPr>
              <w:t xml:space="preserve"> (</w:t>
            </w:r>
            <w:r>
              <w:rPr>
                <w:lang w:val="fr-FR"/>
              </w:rPr>
              <w:t>réponse obligatoire</w:t>
            </w:r>
            <w:proofErr w:type="gramStart"/>
            <w:r w:rsidR="007118F5" w:rsidRPr="00675507">
              <w:rPr>
                <w:lang w:val="fr-FR"/>
              </w:rPr>
              <w:t>)</w:t>
            </w:r>
            <w:r w:rsidR="004D141E" w:rsidRPr="00675507">
              <w:rPr>
                <w:lang w:val="fr-FR"/>
              </w:rPr>
              <w:t>:</w:t>
            </w:r>
            <w:proofErr w:type="gramEnd"/>
            <w:r w:rsidR="004D141E" w:rsidRPr="00675507">
              <w:rPr>
                <w:lang w:val="fr-FR"/>
              </w:rPr>
              <w:t xml:space="preserve">  </w:t>
            </w:r>
            <w:r w:rsidR="004D141E" w:rsidRPr="00627A1C">
              <w:fldChar w:fldCharType="begin">
                <w:ffData>
                  <w:name w:val="evalbudget"/>
                  <w:enabled/>
                  <w:calcOnExit w:val="0"/>
                  <w:textInput>
                    <w:type w:val="number"/>
                    <w:format w:val="0.00"/>
                  </w:textInput>
                </w:ffData>
              </w:fldChar>
            </w:r>
            <w:bookmarkStart w:id="31" w:name="evalbudget"/>
            <w:r w:rsidR="004D141E" w:rsidRPr="00675507">
              <w:rPr>
                <w:lang w:val="fr-FR"/>
              </w:rPr>
              <w:instrText xml:space="preserve"> FORMTEXT </w:instrText>
            </w:r>
            <w:r w:rsidR="004D141E" w:rsidRPr="00627A1C">
              <w:fldChar w:fldCharType="separate"/>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rPr>
                <w:noProof/>
              </w:rPr>
              <w:t> </w:t>
            </w:r>
            <w:r w:rsidR="004D141E" w:rsidRPr="00627A1C">
              <w:fldChar w:fldCharType="end"/>
            </w:r>
            <w:bookmarkEnd w:id="31"/>
            <w:r w:rsidR="00325D8E" w:rsidRPr="00325D8E">
              <w:rPr>
                <w:lang w:val="fr-FR"/>
              </w:rPr>
              <w:t xml:space="preserve"> </w:t>
            </w:r>
            <w:r w:rsidR="00325D8E">
              <w:rPr>
                <w:lang w:val="fr-FR"/>
              </w:rPr>
              <w:t>$25,000</w:t>
            </w:r>
          </w:p>
          <w:p w14:paraId="6A29E557" w14:textId="77777777" w:rsidR="004D141E" w:rsidRPr="00675507" w:rsidRDefault="004D141E" w:rsidP="00E76CA1">
            <w:pPr>
              <w:rPr>
                <w:lang w:val="fr-FR"/>
              </w:rPr>
            </w:pPr>
          </w:p>
          <w:p w14:paraId="6FFC21C6" w14:textId="14296926" w:rsidR="00156C4C" w:rsidRPr="00675507" w:rsidRDefault="00675507" w:rsidP="00E76CA1">
            <w:pPr>
              <w:rPr>
                <w:lang w:val="fr-FR"/>
              </w:rPr>
            </w:pPr>
            <w:r w:rsidRPr="00675507">
              <w:rPr>
                <w:lang w:val="fr-FR"/>
              </w:rPr>
              <w:t>Si le projet se termi</w:t>
            </w:r>
            <w:r>
              <w:rPr>
                <w:lang w:val="fr-FR"/>
              </w:rPr>
              <w:t>ne dans les 6 prochains mois, décrire les préparatifs pour l’évaluation</w:t>
            </w:r>
            <w:r w:rsidR="00156C4C" w:rsidRPr="00675507">
              <w:rPr>
                <w:lang w:val="fr-FR"/>
              </w:rPr>
              <w:t xml:space="preserve"> </w:t>
            </w:r>
            <w:r w:rsidR="00156C4C" w:rsidRPr="00675507">
              <w:rPr>
                <w:i/>
                <w:lang w:val="fr-FR"/>
              </w:rPr>
              <w:t>(</w:t>
            </w:r>
            <w:r w:rsidR="00101C07">
              <w:rPr>
                <w:lang w:val="fr-FR"/>
              </w:rPr>
              <w:t>350 mots max.</w:t>
            </w:r>
            <w:proofErr w:type="gramStart"/>
            <w:r w:rsidR="00156C4C" w:rsidRPr="00675507">
              <w:rPr>
                <w:i/>
                <w:lang w:val="fr-FR"/>
              </w:rPr>
              <w:t>)</w:t>
            </w:r>
            <w:r w:rsidR="004D141E" w:rsidRPr="00675507">
              <w:rPr>
                <w:lang w:val="fr-FR"/>
              </w:rPr>
              <w:t>:</w:t>
            </w:r>
            <w:proofErr w:type="gramEnd"/>
            <w:r w:rsidR="004D141E" w:rsidRPr="00675507">
              <w:rPr>
                <w:lang w:val="fr-FR"/>
              </w:rPr>
              <w:t xml:space="preserve"> </w:t>
            </w:r>
            <w:r>
              <w:fldChar w:fldCharType="begin">
                <w:ffData>
                  <w:name w:val="Text45"/>
                  <w:enabled/>
                  <w:calcOnExit w:val="0"/>
                  <w:textInput>
                    <w:maxLength w:val="1500"/>
                    <w:format w:val="FIRST CAPITAL"/>
                  </w:textInput>
                </w:ffData>
              </w:fldChar>
            </w:r>
            <w:bookmarkStart w:id="32" w:name="Text45"/>
            <w:r w:rsidRPr="00675507">
              <w:rPr>
                <w:lang w:val="fr-FR"/>
              </w:rP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997347" w:rsidRPr="00627A1C" w14:paraId="781498F5" w14:textId="77777777" w:rsidTr="00E36380">
        <w:tc>
          <w:tcPr>
            <w:tcW w:w="4410" w:type="dxa"/>
            <w:shd w:val="clear" w:color="auto" w:fill="auto"/>
          </w:tcPr>
          <w:p w14:paraId="7B23407F" w14:textId="0634D2F4" w:rsidR="00997347" w:rsidRPr="00675507" w:rsidRDefault="00675507" w:rsidP="00411A5F">
            <w:pPr>
              <w:rPr>
                <w:lang w:val="fr-FR"/>
              </w:rPr>
            </w:pPr>
            <w:r w:rsidRPr="00675507">
              <w:rPr>
                <w:b/>
                <w:bCs/>
                <w:u w:val="single"/>
                <w:lang w:val="fr-FR"/>
              </w:rPr>
              <w:t>Effets catalytiques (financiers</w:t>
            </w:r>
            <w:proofErr w:type="gramStart"/>
            <w:r w:rsidRPr="00675507">
              <w:rPr>
                <w:b/>
                <w:bCs/>
                <w:u w:val="single"/>
                <w:lang w:val="fr-FR"/>
              </w:rPr>
              <w:t>)</w:t>
            </w:r>
            <w:r w:rsidR="00513612" w:rsidRPr="00675507">
              <w:rPr>
                <w:b/>
                <w:bCs/>
                <w:lang w:val="fr-FR"/>
              </w:rPr>
              <w:t>:</w:t>
            </w:r>
            <w:proofErr w:type="gramEnd"/>
            <w:r w:rsidR="00513612" w:rsidRPr="00675507">
              <w:rPr>
                <w:lang w:val="fr-FR"/>
              </w:rPr>
              <w:t xml:space="preserve"> </w:t>
            </w:r>
            <w:r w:rsidRPr="00675507">
              <w:rPr>
                <w:lang w:val="fr-FR"/>
              </w:rPr>
              <w:t xml:space="preserve">Indiquez le nom de l'agent de financement et le montant du soutien financier non </w:t>
            </w:r>
            <w:r>
              <w:rPr>
                <w:lang w:val="fr-FR"/>
              </w:rPr>
              <w:t>PBF</w:t>
            </w:r>
            <w:r w:rsidRPr="00675507">
              <w:rPr>
                <w:lang w:val="fr-FR"/>
              </w:rPr>
              <w:t xml:space="preserve"> supplémentaire qui a été obtenu par le projet</w:t>
            </w:r>
            <w:r w:rsidR="004B7933">
              <w:rPr>
                <w:lang w:val="fr-FR"/>
              </w:rPr>
              <w:t xml:space="preserve"> depuis </w:t>
            </w:r>
            <w:r w:rsidR="00B07AF5">
              <w:rPr>
                <w:lang w:val="fr-FR"/>
              </w:rPr>
              <w:t>qu’il a été lancé</w:t>
            </w:r>
            <w:r w:rsidRPr="00675507">
              <w:rPr>
                <w:lang w:val="fr-FR"/>
              </w:rPr>
              <w:t>.</w:t>
            </w:r>
          </w:p>
        </w:tc>
        <w:tc>
          <w:tcPr>
            <w:tcW w:w="5153" w:type="dxa"/>
            <w:shd w:val="clear" w:color="auto" w:fill="auto"/>
          </w:tcPr>
          <w:p w14:paraId="126E5036" w14:textId="77777777" w:rsidR="00997347" w:rsidRPr="00627A1C" w:rsidRDefault="00675507" w:rsidP="00156C4C">
            <w:r>
              <w:t>Nom de donnateur</w:t>
            </w:r>
            <w:r w:rsidR="00156C4C" w:rsidRPr="00627A1C">
              <w:t xml:space="preserve">:     </w:t>
            </w:r>
            <w:r>
              <w:t>Montant ($)</w:t>
            </w:r>
            <w:r w:rsidR="00156C4C" w:rsidRPr="00627A1C">
              <w:t>:</w:t>
            </w:r>
          </w:p>
          <w:p w14:paraId="309BA7DE" w14:textId="77777777" w:rsidR="00325D8E" w:rsidRDefault="00156C4C" w:rsidP="00156C4C">
            <w:pPr>
              <w:rPr>
                <w:noProof/>
              </w:rPr>
            </w:pPr>
            <w:r w:rsidRPr="00627A1C">
              <w:fldChar w:fldCharType="begin">
                <w:ffData>
                  <w:name w:val="Text46"/>
                  <w:enabled/>
                  <w:calcOnExit w:val="0"/>
                  <w:textInput/>
                </w:ffData>
              </w:fldChar>
            </w:r>
            <w:bookmarkStart w:id="33" w:name="Text46"/>
            <w:r w:rsidRPr="00627A1C">
              <w:instrText xml:space="preserve"> FORMTEXT </w:instrText>
            </w:r>
            <w:r w:rsidRPr="00627A1C">
              <w:fldChar w:fldCharType="separate"/>
            </w:r>
            <w:r w:rsidRPr="00627A1C">
              <w:rPr>
                <w:noProof/>
              </w:rPr>
              <w:t> </w:t>
            </w:r>
            <w:r w:rsidRPr="00627A1C">
              <w:rPr>
                <w:noProof/>
              </w:rPr>
              <w:t> </w:t>
            </w:r>
            <w:r w:rsidR="00325D8E">
              <w:t xml:space="preserve"> </w:t>
            </w:r>
            <w:r w:rsidR="00325D8E" w:rsidRPr="00325D8E">
              <w:rPr>
                <w:noProof/>
              </w:rPr>
              <w:t>Projet « Balke – Shaping the future of Northern Chad by enhancing Security and Stability »</w:t>
            </w:r>
          </w:p>
          <w:p w14:paraId="002919D9" w14:textId="77777777" w:rsidR="00325D8E" w:rsidRDefault="00325D8E" w:rsidP="00156C4C">
            <w:pPr>
              <w:rPr>
                <w:noProof/>
              </w:rPr>
            </w:pPr>
          </w:p>
          <w:p w14:paraId="4C4E06E0" w14:textId="283D267A" w:rsidR="00325D8E" w:rsidRPr="008865FC" w:rsidRDefault="00156C4C" w:rsidP="00325D8E">
            <w:r w:rsidRPr="00627A1C">
              <w:rPr>
                <w:noProof/>
              </w:rPr>
              <w:t> </w:t>
            </w:r>
            <w:r w:rsidRPr="00627A1C">
              <w:rPr>
                <w:noProof/>
              </w:rPr>
              <w:t> </w:t>
            </w:r>
            <w:r w:rsidRPr="00627A1C">
              <w:rPr>
                <w:noProof/>
              </w:rPr>
              <w:t> </w:t>
            </w:r>
            <w:r w:rsidRPr="00627A1C">
              <w:fldChar w:fldCharType="end"/>
            </w:r>
            <w:bookmarkEnd w:id="33"/>
            <w:r w:rsidRPr="00627A1C">
              <w:t xml:space="preserve">     </w:t>
            </w:r>
            <w:r w:rsidR="00325D8E">
              <w:t xml:space="preserve">$ </w:t>
            </w:r>
            <w:r w:rsidR="00325D8E" w:rsidRPr="008865FC">
              <w:t xml:space="preserve">6,499,374 </w:t>
            </w:r>
          </w:p>
          <w:p w14:paraId="2D07D5B3" w14:textId="686AACFE" w:rsidR="00156C4C" w:rsidRPr="00627A1C" w:rsidRDefault="00156C4C" w:rsidP="00156C4C">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209E02B4" w14:textId="77777777" w:rsidR="00156C4C" w:rsidRPr="00627A1C" w:rsidRDefault="00156C4C" w:rsidP="00156C4C"/>
          <w:p w14:paraId="68DA8296" w14:textId="77777777" w:rsidR="00156C4C" w:rsidRPr="00627A1C" w:rsidRDefault="00156C4C" w:rsidP="00156C4C">
            <w:r w:rsidRPr="00627A1C">
              <w:fldChar w:fldCharType="begin">
                <w:ffData>
                  <w:name w:val="Text47"/>
                  <w:enabled/>
                  <w:calcOnExit w:val="0"/>
                  <w:textInput/>
                </w:ffData>
              </w:fldChar>
            </w:r>
            <w:bookmarkStart w:id="34"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4"/>
            <w:r w:rsidRPr="00627A1C">
              <w:t xml:space="preserve">                          </w:t>
            </w:r>
            <w:r w:rsidRPr="00627A1C">
              <w:fldChar w:fldCharType="begin">
                <w:ffData>
                  <w:name w:val="Text48"/>
                  <w:enabled/>
                  <w:calcOnExit w:val="0"/>
                  <w:textInput>
                    <w:type w:val="number"/>
                    <w:format w:val="0.00"/>
                  </w:textInput>
                </w:ffData>
              </w:fldChar>
            </w:r>
            <w:bookmarkStart w:id="35"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5"/>
          </w:p>
          <w:p w14:paraId="21D0B479" w14:textId="77777777" w:rsidR="00156C4C" w:rsidRPr="00627A1C" w:rsidRDefault="00156C4C" w:rsidP="00156C4C"/>
          <w:p w14:paraId="5EA842B9" w14:textId="77777777" w:rsidR="00156C4C" w:rsidRPr="00627A1C" w:rsidRDefault="00156C4C" w:rsidP="00156C4C">
            <w:r w:rsidRPr="00627A1C">
              <w:fldChar w:fldCharType="begin">
                <w:ffData>
                  <w:name w:val="Text49"/>
                  <w:enabled/>
                  <w:calcOnExit w:val="0"/>
                  <w:textInput/>
                </w:ffData>
              </w:fldChar>
            </w:r>
            <w:bookmarkStart w:id="36"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6"/>
            <w:r w:rsidRPr="00627A1C">
              <w:t xml:space="preserve">                          </w:t>
            </w:r>
            <w:r w:rsidRPr="00627A1C">
              <w:fldChar w:fldCharType="begin">
                <w:ffData>
                  <w:name w:val="Text50"/>
                  <w:enabled/>
                  <w:calcOnExit w:val="0"/>
                  <w:textInput>
                    <w:type w:val="number"/>
                    <w:format w:val="0.00"/>
                  </w:textInput>
                </w:ffData>
              </w:fldChar>
            </w:r>
            <w:bookmarkStart w:id="37"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37"/>
          </w:p>
        </w:tc>
      </w:tr>
      <w:tr w:rsidR="003758E5" w:rsidRPr="00017DDC" w14:paraId="7A1F5937" w14:textId="77777777" w:rsidTr="00E36380">
        <w:tc>
          <w:tcPr>
            <w:tcW w:w="4410" w:type="dxa"/>
            <w:shd w:val="clear" w:color="auto" w:fill="auto"/>
          </w:tcPr>
          <w:p w14:paraId="0ABC5BEB" w14:textId="351D38BD" w:rsidR="0053586E" w:rsidRPr="00F72415" w:rsidRDefault="00F72415" w:rsidP="00BF3ECC">
            <w:pPr>
              <w:rPr>
                <w:lang w:val="fr-FR"/>
              </w:rPr>
            </w:pPr>
            <w:r w:rsidRPr="00F72415">
              <w:rPr>
                <w:b/>
                <w:bCs/>
                <w:u w:val="single"/>
                <w:lang w:val="fr-FR"/>
              </w:rPr>
              <w:t xml:space="preserve">Eﬀet catalytique (non ﬁnancier) </w:t>
            </w:r>
            <w:r w:rsidRPr="00F72415">
              <w:rPr>
                <w:lang w:val="fr-FR"/>
              </w:rPr>
              <w:t>: Le projet a-t-il permis ou créé un changement plus important ou à plus long terme dans la construction de la paix</w:t>
            </w:r>
            <w:r w:rsidR="00BF3ECC">
              <w:rPr>
                <w:lang w:val="fr-FR"/>
              </w:rPr>
              <w:t xml:space="preserve"> </w:t>
            </w:r>
            <w:r w:rsidRPr="00F72415">
              <w:rPr>
                <w:lang w:val="fr-FR"/>
              </w:rPr>
              <w:t>?</w:t>
            </w:r>
          </w:p>
          <w:p w14:paraId="3794474F" w14:textId="11EB0FB0" w:rsidR="00F72415" w:rsidRPr="00F72415" w:rsidRDefault="00F72415" w:rsidP="00F72415">
            <w:pPr>
              <w:rPr>
                <w:lang w:val="fr-FR"/>
              </w:rPr>
            </w:pPr>
            <w:r>
              <w:rPr>
                <w:lang w:val="fr-FR"/>
              </w:rPr>
              <w:fldChar w:fldCharType="begin">
                <w:ffData>
                  <w:name w:val="Check2"/>
                  <w:enabled/>
                  <w:calcOnExit w:val="0"/>
                  <w:checkBox>
                    <w:sizeAuto/>
                    <w:default w:val="0"/>
                  </w:checkBox>
                </w:ffData>
              </w:fldChar>
            </w:r>
            <w:bookmarkStart w:id="38" w:name="Check2"/>
            <w:r>
              <w:rPr>
                <w:lang w:val="fr-FR"/>
              </w:rPr>
              <w:instrText xml:space="preserve"> FORMCHECKBOX </w:instrText>
            </w:r>
            <w:r w:rsidR="00000000">
              <w:rPr>
                <w:lang w:val="fr-FR"/>
              </w:rPr>
            </w:r>
            <w:r w:rsidR="00000000">
              <w:rPr>
                <w:lang w:val="fr-FR"/>
              </w:rPr>
              <w:fldChar w:fldCharType="separate"/>
            </w:r>
            <w:r>
              <w:rPr>
                <w:lang w:val="fr-FR"/>
              </w:rPr>
              <w:fldChar w:fldCharType="end"/>
            </w:r>
            <w:bookmarkEnd w:id="38"/>
            <w:r w:rsidRPr="00F72415">
              <w:rPr>
                <w:lang w:val="fr-FR"/>
              </w:rPr>
              <w:t>Aucun eﬀet catalytique</w:t>
            </w:r>
          </w:p>
          <w:p w14:paraId="15AAB52D" w14:textId="5601B4A1" w:rsidR="00F72415" w:rsidRDefault="00F72415" w:rsidP="00F72415">
            <w:pPr>
              <w:rPr>
                <w:lang w:val="fr-FR"/>
              </w:rPr>
            </w:pPr>
            <w:r>
              <w:rPr>
                <w:lang w:val="fr-FR"/>
              </w:rPr>
              <w:fldChar w:fldCharType="begin">
                <w:ffData>
                  <w:name w:val="Check3"/>
                  <w:enabled/>
                  <w:calcOnExit w:val="0"/>
                  <w:checkBox>
                    <w:sizeAuto/>
                    <w:default w:val="0"/>
                  </w:checkBox>
                </w:ffData>
              </w:fldChar>
            </w:r>
            <w:bookmarkStart w:id="39" w:name="Check3"/>
            <w:r>
              <w:rPr>
                <w:lang w:val="fr-FR"/>
              </w:rPr>
              <w:instrText xml:space="preserve"> FORMCHECKBOX </w:instrText>
            </w:r>
            <w:r w:rsidR="00000000">
              <w:rPr>
                <w:lang w:val="fr-FR"/>
              </w:rPr>
            </w:r>
            <w:r w:rsidR="00000000">
              <w:rPr>
                <w:lang w:val="fr-FR"/>
              </w:rPr>
              <w:fldChar w:fldCharType="separate"/>
            </w:r>
            <w:r>
              <w:rPr>
                <w:lang w:val="fr-FR"/>
              </w:rPr>
              <w:fldChar w:fldCharType="end"/>
            </w:r>
            <w:bookmarkEnd w:id="39"/>
            <w:r w:rsidR="001C15CC">
              <w:rPr>
                <w:lang w:val="fr-FR"/>
              </w:rPr>
              <w:t>Peu d’</w:t>
            </w:r>
            <w:r w:rsidRPr="00F72415">
              <w:rPr>
                <w:lang w:val="fr-FR"/>
              </w:rPr>
              <w:t xml:space="preserve">eﬀet catalytique </w:t>
            </w:r>
          </w:p>
          <w:p w14:paraId="3D10BB28" w14:textId="78391998" w:rsidR="00F72415" w:rsidRDefault="00325D8E" w:rsidP="00F72415">
            <w:pPr>
              <w:rPr>
                <w:lang w:val="fr-FR"/>
              </w:rPr>
            </w:pPr>
            <w:r>
              <w:rPr>
                <w:lang w:val="fr-FR"/>
              </w:rPr>
              <w:fldChar w:fldCharType="begin">
                <w:ffData>
                  <w:name w:val="Check5"/>
                  <w:enabled/>
                  <w:calcOnExit w:val="0"/>
                  <w:checkBox>
                    <w:sizeAuto/>
                    <w:default w:val="1"/>
                  </w:checkBox>
                </w:ffData>
              </w:fldChar>
            </w:r>
            <w:bookmarkStart w:id="40" w:name="Check5"/>
            <w:r>
              <w:rPr>
                <w:lang w:val="fr-FR"/>
              </w:rPr>
              <w:instrText xml:space="preserve"> FORMCHECKBOX </w:instrText>
            </w:r>
            <w:r w:rsidR="00000000">
              <w:rPr>
                <w:lang w:val="fr-FR"/>
              </w:rPr>
            </w:r>
            <w:r w:rsidR="00000000">
              <w:rPr>
                <w:lang w:val="fr-FR"/>
              </w:rPr>
              <w:fldChar w:fldCharType="separate"/>
            </w:r>
            <w:r>
              <w:rPr>
                <w:lang w:val="fr-FR"/>
              </w:rPr>
              <w:fldChar w:fldCharType="end"/>
            </w:r>
            <w:bookmarkEnd w:id="40"/>
            <w:r w:rsidR="00F72415" w:rsidRPr="00F72415">
              <w:rPr>
                <w:lang w:val="fr-FR"/>
              </w:rPr>
              <w:t xml:space="preserve">Eﬀet catalytique important </w:t>
            </w:r>
          </w:p>
          <w:p w14:paraId="7CDABAB6" w14:textId="77777777" w:rsidR="001C15CC" w:rsidRDefault="00F72415" w:rsidP="00F72415">
            <w:pPr>
              <w:rPr>
                <w:lang w:val="fr-FR"/>
              </w:rPr>
            </w:pPr>
            <w:r>
              <w:rPr>
                <w:lang w:val="fr-FR"/>
              </w:rPr>
              <w:fldChar w:fldCharType="begin">
                <w:ffData>
                  <w:name w:val="Check4"/>
                  <w:enabled/>
                  <w:calcOnExit w:val="0"/>
                  <w:checkBox>
                    <w:sizeAuto/>
                    <w:default w:val="0"/>
                  </w:checkBox>
                </w:ffData>
              </w:fldChar>
            </w:r>
            <w:bookmarkStart w:id="41" w:name="Check4"/>
            <w:r>
              <w:rPr>
                <w:lang w:val="fr-FR"/>
              </w:rPr>
              <w:instrText xml:space="preserve"> FORMCHECKBOX </w:instrText>
            </w:r>
            <w:r w:rsidR="00000000">
              <w:rPr>
                <w:lang w:val="fr-FR"/>
              </w:rPr>
            </w:r>
            <w:r w:rsidR="00000000">
              <w:rPr>
                <w:lang w:val="fr-FR"/>
              </w:rPr>
              <w:fldChar w:fldCharType="separate"/>
            </w:r>
            <w:r>
              <w:rPr>
                <w:lang w:val="fr-FR"/>
              </w:rPr>
              <w:fldChar w:fldCharType="end"/>
            </w:r>
            <w:bookmarkEnd w:id="41"/>
            <w:r w:rsidRPr="00F72415">
              <w:rPr>
                <w:lang w:val="fr-FR"/>
              </w:rPr>
              <w:t xml:space="preserve">Eﬀet catalytique très important </w:t>
            </w:r>
          </w:p>
          <w:p w14:paraId="4E80655C" w14:textId="50C0EB95" w:rsidR="00F72415" w:rsidRPr="00F72415" w:rsidRDefault="001C15CC" w:rsidP="00F72415">
            <w:pPr>
              <w:rPr>
                <w:lang w:val="fr-FR"/>
              </w:rPr>
            </w:pPr>
            <w:r>
              <w:rPr>
                <w:lang w:val="fr-FR"/>
              </w:rPr>
              <w:fldChar w:fldCharType="begin">
                <w:ffData>
                  <w:name w:val="Check7"/>
                  <w:enabled/>
                  <w:calcOnExit w:val="0"/>
                  <w:checkBox>
                    <w:sizeAuto/>
                    <w:default w:val="0"/>
                  </w:checkBox>
                </w:ffData>
              </w:fldChar>
            </w:r>
            <w:bookmarkStart w:id="42" w:name="Check7"/>
            <w:r>
              <w:rPr>
                <w:lang w:val="fr-FR"/>
              </w:rPr>
              <w:instrText xml:space="preserve"> FORMCHECKBOX </w:instrText>
            </w:r>
            <w:r w:rsidR="00000000">
              <w:rPr>
                <w:lang w:val="fr-FR"/>
              </w:rPr>
            </w:r>
            <w:r w:rsidR="00000000">
              <w:rPr>
                <w:lang w:val="fr-FR"/>
              </w:rPr>
              <w:fldChar w:fldCharType="separate"/>
            </w:r>
            <w:r>
              <w:rPr>
                <w:lang w:val="fr-FR"/>
              </w:rPr>
              <w:fldChar w:fldCharType="end"/>
            </w:r>
            <w:bookmarkEnd w:id="42"/>
            <w:r w:rsidR="00F72415" w:rsidRPr="00F72415">
              <w:rPr>
                <w:lang w:val="fr-FR"/>
              </w:rPr>
              <w:t>Je ne sais pas</w:t>
            </w:r>
          </w:p>
          <w:p w14:paraId="7D7A47F0" w14:textId="77777777" w:rsidR="00F72415" w:rsidRDefault="00F72415" w:rsidP="001A1E86">
            <w:pPr>
              <w:rPr>
                <w:lang w:val="fr-FR"/>
              </w:rPr>
            </w:pPr>
            <w:r>
              <w:rPr>
                <w:lang w:val="fr-FR"/>
              </w:rPr>
              <w:fldChar w:fldCharType="begin">
                <w:ffData>
                  <w:name w:val="Check6"/>
                  <w:enabled/>
                  <w:calcOnExit w:val="0"/>
                  <w:checkBox>
                    <w:sizeAuto/>
                    <w:default w:val="0"/>
                  </w:checkBox>
                </w:ffData>
              </w:fldChar>
            </w:r>
            <w:bookmarkStart w:id="43" w:name="Check6"/>
            <w:r>
              <w:rPr>
                <w:lang w:val="fr-FR"/>
              </w:rPr>
              <w:instrText xml:space="preserve"> FORMCHECKBOX </w:instrText>
            </w:r>
            <w:r w:rsidR="00000000">
              <w:rPr>
                <w:lang w:val="fr-FR"/>
              </w:rPr>
            </w:r>
            <w:r w:rsidR="00000000">
              <w:rPr>
                <w:lang w:val="fr-FR"/>
              </w:rPr>
              <w:fldChar w:fldCharType="separate"/>
            </w:r>
            <w:r>
              <w:rPr>
                <w:lang w:val="fr-FR"/>
              </w:rPr>
              <w:fldChar w:fldCharType="end"/>
            </w:r>
            <w:bookmarkEnd w:id="43"/>
            <w:r w:rsidRPr="00F72415">
              <w:rPr>
                <w:lang w:val="fr-FR"/>
              </w:rPr>
              <w:t>Trop tôt pour savoir</w:t>
            </w:r>
          </w:p>
          <w:p w14:paraId="0847F164" w14:textId="771F0E73" w:rsidR="0053586E" w:rsidRPr="001C15CC" w:rsidRDefault="0053586E" w:rsidP="001A1E86">
            <w:pPr>
              <w:rPr>
                <w:lang w:val="fr-FR"/>
              </w:rPr>
            </w:pPr>
          </w:p>
        </w:tc>
        <w:tc>
          <w:tcPr>
            <w:tcW w:w="5153" w:type="dxa"/>
            <w:shd w:val="clear" w:color="auto" w:fill="auto"/>
          </w:tcPr>
          <w:p w14:paraId="2DEDD837" w14:textId="39D479FC" w:rsidR="003758E5" w:rsidRDefault="00F72415" w:rsidP="00E76CA1">
            <w:pPr>
              <w:rPr>
                <w:lang w:val="fr-FR"/>
              </w:rPr>
            </w:pPr>
            <w:r>
              <w:rPr>
                <w:lang w:val="fr-FR"/>
              </w:rPr>
              <w:t>Veuillez décrire comment le projet a eu un effet catalytique (non-financier)</w:t>
            </w:r>
            <w:r w:rsidR="00722974">
              <w:rPr>
                <w:lang w:val="fr-FR"/>
              </w:rPr>
              <w:t xml:space="preserve">, </w:t>
            </w:r>
            <w:r w:rsidR="00722974" w:rsidRPr="00722974">
              <w:rPr>
                <w:lang w:val="fr-FR"/>
              </w:rPr>
              <w:t>c'est à dire, comment le projet a-t-il contribuer à l'accroissement ou le développement de programmes ou de politiques visant à pérenniser la paix, si bien au sein du système des Nations Unies qu'à l'extérieur</w:t>
            </w:r>
          </w:p>
          <w:p w14:paraId="57442EF9" w14:textId="445045DF" w:rsidR="00F72415" w:rsidRDefault="00722974" w:rsidP="00E76CA1">
            <w:pPr>
              <w:rPr>
                <w:lang w:val="fr-FR"/>
              </w:rPr>
            </w:pPr>
            <w:r>
              <w:rPr>
                <w:lang w:val="fr-FR"/>
              </w:rPr>
              <w:t>(</w:t>
            </w:r>
            <w:r w:rsidR="00F72415">
              <w:rPr>
                <w:lang w:val="fr-FR"/>
              </w:rPr>
              <w:t>Ve</w:t>
            </w:r>
            <w:r w:rsidR="001C15CC">
              <w:rPr>
                <w:lang w:val="fr-FR"/>
              </w:rPr>
              <w:t>u</w:t>
            </w:r>
            <w:r w:rsidR="00F72415">
              <w:rPr>
                <w:lang w:val="fr-FR"/>
              </w:rPr>
              <w:t xml:space="preserve">illez limitez vos réponses à </w:t>
            </w:r>
            <w:r w:rsidR="00A63104">
              <w:rPr>
                <w:lang w:val="fr-FR"/>
              </w:rPr>
              <w:t>350 mots</w:t>
            </w:r>
            <w:r>
              <w:rPr>
                <w:lang w:val="fr-FR"/>
              </w:rPr>
              <w:t>)</w:t>
            </w:r>
          </w:p>
          <w:sdt>
            <w:sdtPr>
              <w:rPr>
                <w:lang w:val="fr-FR"/>
              </w:rPr>
              <w:id w:val="-1475209134"/>
              <w:placeholder>
                <w:docPart w:val="DefaultPlaceholder_-1854013440"/>
              </w:placeholder>
              <w:showingPlcHdr/>
            </w:sdtPr>
            <w:sdtContent>
              <w:p w14:paraId="094E5029" w14:textId="1F5D40FF" w:rsidR="00722974" w:rsidRPr="00722974" w:rsidRDefault="00722974" w:rsidP="00E76CA1">
                <w:pPr>
                  <w:rPr>
                    <w:lang w:val="en-US"/>
                  </w:rPr>
                </w:pPr>
                <w:r w:rsidRPr="0005696C">
                  <w:rPr>
                    <w:rStyle w:val="PlaceholderText"/>
                    <w:rFonts w:eastAsia="Calibri"/>
                  </w:rPr>
                  <w:t>Click or tap here to enter text.</w:t>
                </w:r>
              </w:p>
            </w:sdtContent>
          </w:sdt>
          <w:p w14:paraId="323D232F" w14:textId="77777777" w:rsidR="00FA1779" w:rsidRPr="008865FC" w:rsidRDefault="00FA1779" w:rsidP="00FA1779">
            <w:pPr>
              <w:rPr>
                <w:rFonts w:ascii="Arial Narrow" w:hAnsi="Arial Narrow"/>
                <w:b/>
                <w:i/>
                <w:sz w:val="22"/>
                <w:szCs w:val="22"/>
                <w:lang w:val="fr-FR"/>
              </w:rPr>
            </w:pPr>
            <w:r w:rsidRPr="008865FC">
              <w:rPr>
                <w:rFonts w:ascii="Arial Narrow" w:hAnsi="Arial Narrow"/>
                <w:b/>
                <w:i/>
                <w:sz w:val="22"/>
                <w:szCs w:val="22"/>
                <w:lang w:val="fr-FR"/>
              </w:rPr>
              <w:t xml:space="preserve">Le projet a créé une dynamique positive par rapport au rôle des jeunes dans les trois provinces, en renforçant leurs activités économiques et en leur donnant des opportunités de s’engager au profit de leur communauté. On peut observer de la coopération entre les autorités et les jeunes, indépendamment du projet. Les centres de formations professionnelle sont des réalisations majeures qui sont aussi solliciter par l’Etat et d’autres acteurs. </w:t>
            </w:r>
          </w:p>
          <w:p w14:paraId="4B042C2B" w14:textId="003A4A62" w:rsidR="00722974" w:rsidRPr="00FA1779" w:rsidRDefault="00722974" w:rsidP="00E76CA1">
            <w:pPr>
              <w:rPr>
                <w:lang w:val="fr-FR"/>
              </w:rPr>
            </w:pPr>
          </w:p>
        </w:tc>
      </w:tr>
      <w:tr w:rsidR="00925108" w:rsidRPr="00017DDC" w14:paraId="7A5D015D" w14:textId="77777777" w:rsidTr="00E36380">
        <w:tc>
          <w:tcPr>
            <w:tcW w:w="9563" w:type="dxa"/>
            <w:gridSpan w:val="2"/>
            <w:shd w:val="clear" w:color="auto" w:fill="auto"/>
          </w:tcPr>
          <w:p w14:paraId="0E281C77" w14:textId="4A57FA7A" w:rsidR="00925108" w:rsidRPr="00B07AF5" w:rsidRDefault="00925108" w:rsidP="00E76CA1">
            <w:pPr>
              <w:rPr>
                <w:lang w:val="fr-FR"/>
              </w:rPr>
            </w:pPr>
            <w:r w:rsidRPr="00B07AF5">
              <w:rPr>
                <w:b/>
                <w:bCs/>
                <w:u w:val="single"/>
                <w:lang w:val="fr-FR"/>
              </w:rPr>
              <w:t>Durabilité :</w:t>
            </w:r>
            <w:r w:rsidR="00B07AF5" w:rsidRPr="00B07AF5">
              <w:rPr>
                <w:lang w:val="fr-FR"/>
              </w:rPr>
              <w:t xml:space="preserve"> Le projet a-t-il un plan de sortie explicite ? Veuillez décrire les mesures prises pour assurer la pérennisation des acquis de la consolidation de la paix au-delà de la durée du projet </w:t>
            </w:r>
            <w:r w:rsidR="00FC3FCB" w:rsidRPr="00B07AF5">
              <w:rPr>
                <w:lang w:val="fr-FR"/>
              </w:rPr>
              <w:t>(limite de 350 mots)</w:t>
            </w:r>
          </w:p>
          <w:sdt>
            <w:sdtPr>
              <w:rPr>
                <w:lang w:val="en-US"/>
              </w:rPr>
              <w:id w:val="-1114059276"/>
              <w:placeholder>
                <w:docPart w:val="DefaultPlaceholder_-1854013440"/>
              </w:placeholder>
            </w:sdtPr>
            <w:sdtContent>
              <w:p w14:paraId="647E653F" w14:textId="121A4A4E" w:rsidR="00971134" w:rsidRDefault="008A54F0" w:rsidP="00FC3FCB">
                <w:pPr>
                  <w:rPr>
                    <w:lang w:val="fr-FR"/>
                  </w:rPr>
                </w:pPr>
                <w:r w:rsidRPr="00DE2587">
                  <w:rPr>
                    <w:lang w:val="fr-FR"/>
                  </w:rPr>
                  <w:t>L</w:t>
                </w:r>
                <w:r w:rsidR="001352EC">
                  <w:rPr>
                    <w:lang w:val="fr-FR"/>
                  </w:rPr>
                  <w:t>es formations</w:t>
                </w:r>
                <w:r w:rsidR="00971134">
                  <w:rPr>
                    <w:lang w:val="fr-FR"/>
                  </w:rPr>
                  <w:t xml:space="preserve">, les diplômes, </w:t>
                </w:r>
                <w:r w:rsidR="001352EC">
                  <w:rPr>
                    <w:lang w:val="fr-FR"/>
                  </w:rPr>
                  <w:t>et la provis</w:t>
                </w:r>
                <w:r w:rsidR="00FD1734">
                  <w:rPr>
                    <w:lang w:val="fr-FR"/>
                  </w:rPr>
                  <w:t xml:space="preserve">ion </w:t>
                </w:r>
                <w:r w:rsidRPr="00DE2587">
                  <w:rPr>
                    <w:lang w:val="fr-FR"/>
                  </w:rPr>
                  <w:t>de kits p</w:t>
                </w:r>
                <w:r>
                  <w:rPr>
                    <w:lang w:val="fr-FR"/>
                  </w:rPr>
                  <w:t xml:space="preserve">rofessionnels pour les apprenants </w:t>
                </w:r>
                <w:r w:rsidR="00DE2587">
                  <w:rPr>
                    <w:lang w:val="fr-FR"/>
                  </w:rPr>
                  <w:t>f</w:t>
                </w:r>
                <w:r w:rsidR="00FD1734">
                  <w:rPr>
                    <w:lang w:val="fr-FR"/>
                  </w:rPr>
                  <w:t>ont</w:t>
                </w:r>
                <w:r w:rsidR="00DE2587">
                  <w:rPr>
                    <w:lang w:val="fr-FR"/>
                  </w:rPr>
                  <w:t xml:space="preserve"> partie du plan de sortie </w:t>
                </w:r>
                <w:r w:rsidR="007306B2">
                  <w:rPr>
                    <w:lang w:val="fr-FR"/>
                  </w:rPr>
                  <w:t>et permettr</w:t>
                </w:r>
                <w:r w:rsidR="00FD1734">
                  <w:rPr>
                    <w:lang w:val="fr-FR"/>
                  </w:rPr>
                  <w:t>ont</w:t>
                </w:r>
                <w:r w:rsidR="007306B2">
                  <w:rPr>
                    <w:lang w:val="fr-FR"/>
                  </w:rPr>
                  <w:t xml:space="preserve"> </w:t>
                </w:r>
                <w:r w:rsidR="001352EC">
                  <w:rPr>
                    <w:lang w:val="fr-FR"/>
                  </w:rPr>
                  <w:t>à</w:t>
                </w:r>
                <w:r w:rsidR="007306B2">
                  <w:rPr>
                    <w:lang w:val="fr-FR"/>
                  </w:rPr>
                  <w:t xml:space="preserve"> ces personnes d’</w:t>
                </w:r>
                <w:r w:rsidR="001352EC">
                  <w:rPr>
                    <w:lang w:val="fr-FR"/>
                  </w:rPr>
                  <w:t>avoir des opportunités socio-économiques</w:t>
                </w:r>
                <w:r w:rsidR="00971134">
                  <w:rPr>
                    <w:lang w:val="fr-FR"/>
                  </w:rPr>
                  <w:t xml:space="preserve"> afin d’éviter la migration</w:t>
                </w:r>
                <w:r w:rsidR="0087404F">
                  <w:rPr>
                    <w:lang w:val="fr-FR"/>
                  </w:rPr>
                  <w:t xml:space="preserve"> a risque</w:t>
                </w:r>
                <w:r w:rsidR="00971134">
                  <w:rPr>
                    <w:lang w:val="fr-FR"/>
                  </w:rPr>
                  <w:t xml:space="preserve"> de ces jeunes. </w:t>
                </w:r>
              </w:p>
              <w:p w14:paraId="592205A8" w14:textId="77777777" w:rsidR="00971134" w:rsidRDefault="00971134" w:rsidP="00FC3FCB">
                <w:pPr>
                  <w:rPr>
                    <w:lang w:val="fr-FR"/>
                  </w:rPr>
                </w:pPr>
              </w:p>
              <w:p w14:paraId="28D2F2D4" w14:textId="2B91BD0E" w:rsidR="00925108" w:rsidRPr="00DE2587" w:rsidRDefault="00840275" w:rsidP="00FC3FCB">
                <w:pPr>
                  <w:rPr>
                    <w:lang w:val="fr-FR"/>
                  </w:rPr>
                </w:pPr>
                <w:r w:rsidRPr="00840275">
                  <w:rPr>
                    <w:lang w:val="fr-FR"/>
                  </w:rPr>
                  <w:t>Le renforcement et la conversion des actions en impact et la durabilité dépendront principalement : (i) de la consolidation et du renforcement des interventions du projet, en élargissant sa couverture géographique à toutes les Provinces du Tchad ainsi que sa portée (agents de changement) à la société civile, et de la mise en synergie des efforts respectifs de ces parties prenantes en matière de réinsertion socioéconomique et gestion de conflit et la cohabitation pacifique; (ii) de l’institutionnalisation des centres de formation (impact institutionnel) ; (iii) de la poursuite du renforcement des capacités des jeunes et femmes déjà formés par l’OIM et leur implication dans le processus de gestion de conflit et cohabitation pacifique ; et (iv) du plaidoyer auprès des autorités publiques pour affecter les formateurs dans les centres de formation, leurs appuis financiers au projet et leurs interactions avec ce dernier (impact politique). Les sensibilisations sur le vivre ensemble au des effets à long termes sur les changements de comportements.</w:t>
                </w:r>
              </w:p>
            </w:sdtContent>
          </w:sdt>
          <w:p w14:paraId="70A4B913" w14:textId="1ECC9092" w:rsidR="00925108" w:rsidRPr="00DE2587" w:rsidRDefault="00925108" w:rsidP="00E76CA1">
            <w:pPr>
              <w:rPr>
                <w:lang w:val="fr-FR"/>
              </w:rPr>
            </w:pPr>
          </w:p>
        </w:tc>
      </w:tr>
      <w:tr w:rsidR="00925108" w:rsidRPr="00627A1C" w14:paraId="04EF3772" w14:textId="77777777" w:rsidTr="00E36380">
        <w:tc>
          <w:tcPr>
            <w:tcW w:w="9563" w:type="dxa"/>
            <w:gridSpan w:val="2"/>
            <w:shd w:val="clear" w:color="auto" w:fill="auto"/>
          </w:tcPr>
          <w:p w14:paraId="1A120CF3" w14:textId="1D0D0C6A" w:rsidR="00925108" w:rsidRPr="00C0670D" w:rsidRDefault="00925108" w:rsidP="00FC3FCB">
            <w:pPr>
              <w:rPr>
                <w:lang w:val="fr-FR"/>
              </w:rPr>
            </w:pPr>
            <w:proofErr w:type="gramStart"/>
            <w:r w:rsidRPr="00675507">
              <w:rPr>
                <w:b/>
                <w:bCs/>
                <w:u w:val="single"/>
                <w:lang w:val="fr-FR"/>
              </w:rPr>
              <w:t>Autre</w:t>
            </w:r>
            <w:r w:rsidRPr="00675507">
              <w:rPr>
                <w:lang w:val="fr-FR"/>
              </w:rPr>
              <w:t>:</w:t>
            </w:r>
            <w:proofErr w:type="gramEnd"/>
            <w:r w:rsidRPr="00675507">
              <w:rPr>
                <w:lang w:val="fr-FR"/>
              </w:rPr>
              <w:t xml:space="preserve"> Y a-t-il d'autres points concernant la mise en œuvre du projet que vous souhaitez partager, y compris sur les besoins en capacité des organisations bénéficiaires? (Limite de </w:t>
            </w:r>
            <w:r>
              <w:rPr>
                <w:lang w:val="fr-FR"/>
              </w:rPr>
              <w:t>350 mots</w:t>
            </w:r>
            <w:r w:rsidRPr="00675507">
              <w:rPr>
                <w:lang w:val="fr-FR"/>
              </w:rPr>
              <w:t>)</w:t>
            </w:r>
          </w:p>
          <w:p w14:paraId="19DE0A6D" w14:textId="77777777" w:rsidR="00925108" w:rsidRDefault="00925108" w:rsidP="00E76CA1">
            <w:r w:rsidRPr="00627A1C">
              <w:fldChar w:fldCharType="begin">
                <w:ffData>
                  <w:name w:val=""/>
                  <w:enabled/>
                  <w:calcOnExit w:val="0"/>
                  <w:textInput>
                    <w:maxLength w:val="1500"/>
                    <w:format w:val="FIRST CAPITAL"/>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4187770E" w14:textId="18A1FFC6" w:rsidR="00FC3FCB" w:rsidRPr="00627A1C" w:rsidRDefault="00FC3FCB" w:rsidP="00E76CA1"/>
        </w:tc>
      </w:tr>
    </w:tbl>
    <w:p w14:paraId="7AE8FF20" w14:textId="77777777" w:rsidR="00DF24B9" w:rsidRDefault="00DF24B9" w:rsidP="00675507">
      <w:pPr>
        <w:pStyle w:val="HTMLPreformatted"/>
        <w:shd w:val="clear" w:color="auto" w:fill="FFFFFF"/>
        <w:rPr>
          <w:rFonts w:ascii="Times New Roman" w:hAnsi="Times New Roman" w:cs="Times New Roman"/>
          <w:b/>
          <w:sz w:val="24"/>
          <w:szCs w:val="24"/>
          <w:u w:val="single"/>
          <w:lang w:val="fr-FR" w:eastAsia="en-GB"/>
        </w:rPr>
      </w:pPr>
    </w:p>
    <w:sectPr w:rsidR="00DF24B9" w:rsidSect="003B73E2">
      <w:headerReference w:type="default" r:id="rId14"/>
      <w:pgSz w:w="11906" w:h="16838"/>
      <w:pgMar w:top="17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9893" w14:textId="77777777" w:rsidR="00027E29" w:rsidRDefault="00027E29" w:rsidP="00E76CA1">
      <w:r>
        <w:separator/>
      </w:r>
    </w:p>
  </w:endnote>
  <w:endnote w:type="continuationSeparator" w:id="0">
    <w:p w14:paraId="4458E4B6" w14:textId="77777777" w:rsidR="00027E29" w:rsidRDefault="00027E29" w:rsidP="00E76CA1">
      <w:r>
        <w:continuationSeparator/>
      </w:r>
    </w:p>
  </w:endnote>
  <w:endnote w:type="continuationNotice" w:id="1">
    <w:p w14:paraId="510E0BBD" w14:textId="77777777" w:rsidR="00027E29" w:rsidRDefault="00027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5A607" w14:textId="77777777" w:rsidR="00027E29" w:rsidRDefault="00027E29" w:rsidP="00E76CA1">
      <w:r>
        <w:separator/>
      </w:r>
    </w:p>
  </w:footnote>
  <w:footnote w:type="continuationSeparator" w:id="0">
    <w:p w14:paraId="163F8C97" w14:textId="77777777" w:rsidR="00027E29" w:rsidRDefault="00027E29" w:rsidP="00E76CA1">
      <w:r>
        <w:continuationSeparator/>
      </w:r>
    </w:p>
  </w:footnote>
  <w:footnote w:type="continuationNotice" w:id="1">
    <w:p w14:paraId="0F62539E" w14:textId="77777777" w:rsidR="00027E29" w:rsidRDefault="00027E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16F26" w14:textId="77777777" w:rsidR="00215830" w:rsidRPr="00653559" w:rsidRDefault="00215830" w:rsidP="00215830">
    <w:pPr>
      <w:pStyle w:val="Header"/>
      <w:tabs>
        <w:tab w:val="clear" w:pos="9360"/>
        <w:tab w:val="right" w:pos="8910"/>
      </w:tabs>
      <w:ind w:left="-720" w:right="26" w:firstLine="360"/>
      <w:jc w:val="center"/>
      <w:rPr>
        <w:color w:val="FF0000"/>
        <w:lang w:val="fr-FR"/>
      </w:rPr>
    </w:pPr>
    <w:r w:rsidRPr="00653559">
      <w:rPr>
        <w:color w:val="FF0000"/>
        <w:lang w:val="fr-FR"/>
      </w:rPr>
      <w:t xml:space="preserve">CE MODÈLE DONNE UNE VUE D'ENSEMBLE DES QUESTIONS DU RAPPORT EN </w:t>
    </w:r>
    <w:proofErr w:type="gramStart"/>
    <w:r w:rsidRPr="00653559">
      <w:rPr>
        <w:color w:val="FF0000"/>
        <w:lang w:val="fr-FR"/>
      </w:rPr>
      <w:t>LIGNE:</w:t>
    </w:r>
    <w:proofErr w:type="gramEnd"/>
    <w:r w:rsidRPr="00653559">
      <w:rPr>
        <w:color w:val="FF0000"/>
        <w:lang w:val="fr-FR"/>
      </w:rPr>
      <w:t xml:space="preserve"> IL EST DESTINÉ À VOUS GUIDER DANS LES QUESTIONS DU RAPPORT</w:t>
    </w:r>
  </w:p>
  <w:p w14:paraId="67B3CCD1" w14:textId="140C58BC" w:rsidR="00117EE7" w:rsidRPr="00215830" w:rsidRDefault="00117EE7">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F5EBC"/>
    <w:multiLevelType w:val="hybridMultilevel"/>
    <w:tmpl w:val="338CFE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E9094D"/>
    <w:multiLevelType w:val="hybridMultilevel"/>
    <w:tmpl w:val="F410B02C"/>
    <w:lvl w:ilvl="0" w:tplc="0809001B">
      <w:start w:val="1"/>
      <w:numFmt w:val="lowerRoman"/>
      <w:lvlText w:val="%1."/>
      <w:lvlJc w:val="right"/>
      <w:pPr>
        <w:ind w:left="11" w:hanging="360"/>
      </w:pPr>
    </w:lvl>
    <w:lvl w:ilvl="1" w:tplc="FFFFFFFF" w:tentative="1">
      <w:start w:val="1"/>
      <w:numFmt w:val="lowerLetter"/>
      <w:lvlText w:val="%2."/>
      <w:lvlJc w:val="left"/>
      <w:pPr>
        <w:ind w:left="731" w:hanging="360"/>
      </w:pPr>
    </w:lvl>
    <w:lvl w:ilvl="2" w:tplc="FFFFFFFF" w:tentative="1">
      <w:start w:val="1"/>
      <w:numFmt w:val="lowerRoman"/>
      <w:lvlText w:val="%3."/>
      <w:lvlJc w:val="right"/>
      <w:pPr>
        <w:ind w:left="1451" w:hanging="180"/>
      </w:pPr>
    </w:lvl>
    <w:lvl w:ilvl="3" w:tplc="FFFFFFFF" w:tentative="1">
      <w:start w:val="1"/>
      <w:numFmt w:val="decimal"/>
      <w:lvlText w:val="%4."/>
      <w:lvlJc w:val="left"/>
      <w:pPr>
        <w:ind w:left="2171" w:hanging="360"/>
      </w:pPr>
    </w:lvl>
    <w:lvl w:ilvl="4" w:tplc="FFFFFFFF" w:tentative="1">
      <w:start w:val="1"/>
      <w:numFmt w:val="lowerLetter"/>
      <w:lvlText w:val="%5."/>
      <w:lvlJc w:val="left"/>
      <w:pPr>
        <w:ind w:left="2891" w:hanging="360"/>
      </w:pPr>
    </w:lvl>
    <w:lvl w:ilvl="5" w:tplc="FFFFFFFF" w:tentative="1">
      <w:start w:val="1"/>
      <w:numFmt w:val="lowerRoman"/>
      <w:lvlText w:val="%6."/>
      <w:lvlJc w:val="right"/>
      <w:pPr>
        <w:ind w:left="3611" w:hanging="180"/>
      </w:pPr>
    </w:lvl>
    <w:lvl w:ilvl="6" w:tplc="FFFFFFFF" w:tentative="1">
      <w:start w:val="1"/>
      <w:numFmt w:val="decimal"/>
      <w:lvlText w:val="%7."/>
      <w:lvlJc w:val="left"/>
      <w:pPr>
        <w:ind w:left="4331" w:hanging="360"/>
      </w:pPr>
    </w:lvl>
    <w:lvl w:ilvl="7" w:tplc="FFFFFFFF" w:tentative="1">
      <w:start w:val="1"/>
      <w:numFmt w:val="lowerLetter"/>
      <w:lvlText w:val="%8."/>
      <w:lvlJc w:val="left"/>
      <w:pPr>
        <w:ind w:left="5051" w:hanging="360"/>
      </w:pPr>
    </w:lvl>
    <w:lvl w:ilvl="8" w:tplc="FFFFFFFF" w:tentative="1">
      <w:start w:val="1"/>
      <w:numFmt w:val="lowerRoman"/>
      <w:lvlText w:val="%9."/>
      <w:lvlJc w:val="right"/>
      <w:pPr>
        <w:ind w:left="5771" w:hanging="180"/>
      </w:pPr>
    </w:lvl>
  </w:abstractNum>
  <w:abstractNum w:abstractNumId="2" w15:restartNumberingAfterBreak="0">
    <w:nsid w:val="32274C52"/>
    <w:multiLevelType w:val="hybridMultilevel"/>
    <w:tmpl w:val="64B4C3C0"/>
    <w:lvl w:ilvl="0" w:tplc="59AE01C0">
      <w:start w:val="1"/>
      <w:numFmt w:val="bullet"/>
      <w:lvlText w:val=""/>
      <w:lvlJc w:val="left"/>
      <w:pPr>
        <w:ind w:left="720" w:hanging="360"/>
      </w:pPr>
      <w:rPr>
        <w:rFonts w:ascii="Wingdings" w:hAnsi="Wingdings" w:hint="default"/>
        <w:b w:val="0"/>
        <w:bCs/>
        <w:i w:val="0"/>
        <w:strike w:val="0"/>
        <w:dstrike w:val="0"/>
        <w:color w:val="0070C0"/>
        <w:sz w:val="24"/>
        <w:szCs w:val="24"/>
        <w:u w:val="none" w:color="000000"/>
        <w:bdr w:val="none" w:sz="0" w:space="0" w:color="auto"/>
        <w:shd w:val="clear" w:color="auto" w:fill="auto"/>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6157858"/>
    <w:multiLevelType w:val="hybridMultilevel"/>
    <w:tmpl w:val="1F2E82DA"/>
    <w:lvl w:ilvl="0" w:tplc="08090005">
      <w:start w:val="1"/>
      <w:numFmt w:val="bullet"/>
      <w:lvlText w:val=""/>
      <w:lvlJc w:val="left"/>
      <w:pPr>
        <w:ind w:left="-90" w:hanging="360"/>
      </w:pPr>
      <w:rPr>
        <w:rFonts w:ascii="Wingdings" w:hAnsi="Wingdings" w:hint="default"/>
      </w:rPr>
    </w:lvl>
    <w:lvl w:ilvl="1" w:tplc="FFFFFFFF" w:tentative="1">
      <w:start w:val="1"/>
      <w:numFmt w:val="bullet"/>
      <w:lvlText w:val="o"/>
      <w:lvlJc w:val="left"/>
      <w:pPr>
        <w:ind w:left="630" w:hanging="360"/>
      </w:pPr>
      <w:rPr>
        <w:rFonts w:ascii="Courier New" w:hAnsi="Courier New" w:cs="Courier New" w:hint="default"/>
      </w:rPr>
    </w:lvl>
    <w:lvl w:ilvl="2" w:tplc="FFFFFFFF" w:tentative="1">
      <w:start w:val="1"/>
      <w:numFmt w:val="bullet"/>
      <w:lvlText w:val=""/>
      <w:lvlJc w:val="left"/>
      <w:pPr>
        <w:ind w:left="1350" w:hanging="360"/>
      </w:pPr>
      <w:rPr>
        <w:rFonts w:ascii="Wingdings" w:hAnsi="Wingdings" w:hint="default"/>
      </w:rPr>
    </w:lvl>
    <w:lvl w:ilvl="3" w:tplc="FFFFFFFF" w:tentative="1">
      <w:start w:val="1"/>
      <w:numFmt w:val="bullet"/>
      <w:lvlText w:val=""/>
      <w:lvlJc w:val="left"/>
      <w:pPr>
        <w:ind w:left="2070" w:hanging="360"/>
      </w:pPr>
      <w:rPr>
        <w:rFonts w:ascii="Symbol" w:hAnsi="Symbol" w:hint="default"/>
      </w:rPr>
    </w:lvl>
    <w:lvl w:ilvl="4" w:tplc="FFFFFFFF" w:tentative="1">
      <w:start w:val="1"/>
      <w:numFmt w:val="bullet"/>
      <w:lvlText w:val="o"/>
      <w:lvlJc w:val="left"/>
      <w:pPr>
        <w:ind w:left="2790" w:hanging="360"/>
      </w:pPr>
      <w:rPr>
        <w:rFonts w:ascii="Courier New" w:hAnsi="Courier New" w:cs="Courier New" w:hint="default"/>
      </w:rPr>
    </w:lvl>
    <w:lvl w:ilvl="5" w:tplc="FFFFFFFF" w:tentative="1">
      <w:start w:val="1"/>
      <w:numFmt w:val="bullet"/>
      <w:lvlText w:val=""/>
      <w:lvlJc w:val="left"/>
      <w:pPr>
        <w:ind w:left="3510" w:hanging="360"/>
      </w:pPr>
      <w:rPr>
        <w:rFonts w:ascii="Wingdings" w:hAnsi="Wingdings" w:hint="default"/>
      </w:rPr>
    </w:lvl>
    <w:lvl w:ilvl="6" w:tplc="FFFFFFFF" w:tentative="1">
      <w:start w:val="1"/>
      <w:numFmt w:val="bullet"/>
      <w:lvlText w:val=""/>
      <w:lvlJc w:val="left"/>
      <w:pPr>
        <w:ind w:left="4230" w:hanging="360"/>
      </w:pPr>
      <w:rPr>
        <w:rFonts w:ascii="Symbol" w:hAnsi="Symbol" w:hint="default"/>
      </w:rPr>
    </w:lvl>
    <w:lvl w:ilvl="7" w:tplc="FFFFFFFF" w:tentative="1">
      <w:start w:val="1"/>
      <w:numFmt w:val="bullet"/>
      <w:lvlText w:val="o"/>
      <w:lvlJc w:val="left"/>
      <w:pPr>
        <w:ind w:left="4950" w:hanging="360"/>
      </w:pPr>
      <w:rPr>
        <w:rFonts w:ascii="Courier New" w:hAnsi="Courier New" w:cs="Courier New" w:hint="default"/>
      </w:rPr>
    </w:lvl>
    <w:lvl w:ilvl="8" w:tplc="FFFFFFFF" w:tentative="1">
      <w:start w:val="1"/>
      <w:numFmt w:val="bullet"/>
      <w:lvlText w:val=""/>
      <w:lvlJc w:val="left"/>
      <w:pPr>
        <w:ind w:left="5670" w:hanging="360"/>
      </w:pPr>
      <w:rPr>
        <w:rFonts w:ascii="Wingdings" w:hAnsi="Wingdings" w:hint="default"/>
      </w:rPr>
    </w:lvl>
  </w:abstractNum>
  <w:abstractNum w:abstractNumId="4" w15:restartNumberingAfterBreak="0">
    <w:nsid w:val="43305B0C"/>
    <w:multiLevelType w:val="hybridMultilevel"/>
    <w:tmpl w:val="07CEA80C"/>
    <w:lvl w:ilvl="0" w:tplc="A306A816">
      <w:start w:val="1"/>
      <w:numFmt w:val="decimal"/>
      <w:lvlText w:val="%1)"/>
      <w:lvlJc w:val="left"/>
      <w:pPr>
        <w:ind w:left="-349" w:hanging="360"/>
      </w:pPr>
      <w:rPr>
        <w:rFonts w:hint="default"/>
      </w:rPr>
    </w:lvl>
    <w:lvl w:ilvl="1" w:tplc="08090019" w:tentative="1">
      <w:start w:val="1"/>
      <w:numFmt w:val="lowerLetter"/>
      <w:lvlText w:val="%2."/>
      <w:lvlJc w:val="left"/>
      <w:pPr>
        <w:ind w:left="371" w:hanging="360"/>
      </w:pPr>
    </w:lvl>
    <w:lvl w:ilvl="2" w:tplc="0809001B" w:tentative="1">
      <w:start w:val="1"/>
      <w:numFmt w:val="lowerRoman"/>
      <w:lvlText w:val="%3."/>
      <w:lvlJc w:val="right"/>
      <w:pPr>
        <w:ind w:left="1091" w:hanging="180"/>
      </w:pPr>
    </w:lvl>
    <w:lvl w:ilvl="3" w:tplc="0809000F" w:tentative="1">
      <w:start w:val="1"/>
      <w:numFmt w:val="decimal"/>
      <w:lvlText w:val="%4."/>
      <w:lvlJc w:val="left"/>
      <w:pPr>
        <w:ind w:left="1811" w:hanging="360"/>
      </w:pPr>
    </w:lvl>
    <w:lvl w:ilvl="4" w:tplc="08090019" w:tentative="1">
      <w:start w:val="1"/>
      <w:numFmt w:val="lowerLetter"/>
      <w:lvlText w:val="%5."/>
      <w:lvlJc w:val="left"/>
      <w:pPr>
        <w:ind w:left="2531" w:hanging="360"/>
      </w:pPr>
    </w:lvl>
    <w:lvl w:ilvl="5" w:tplc="0809001B" w:tentative="1">
      <w:start w:val="1"/>
      <w:numFmt w:val="lowerRoman"/>
      <w:lvlText w:val="%6."/>
      <w:lvlJc w:val="right"/>
      <w:pPr>
        <w:ind w:left="3251" w:hanging="180"/>
      </w:pPr>
    </w:lvl>
    <w:lvl w:ilvl="6" w:tplc="0809000F" w:tentative="1">
      <w:start w:val="1"/>
      <w:numFmt w:val="decimal"/>
      <w:lvlText w:val="%7."/>
      <w:lvlJc w:val="left"/>
      <w:pPr>
        <w:ind w:left="3971" w:hanging="360"/>
      </w:pPr>
    </w:lvl>
    <w:lvl w:ilvl="7" w:tplc="08090019" w:tentative="1">
      <w:start w:val="1"/>
      <w:numFmt w:val="lowerLetter"/>
      <w:lvlText w:val="%8."/>
      <w:lvlJc w:val="left"/>
      <w:pPr>
        <w:ind w:left="4691" w:hanging="360"/>
      </w:pPr>
    </w:lvl>
    <w:lvl w:ilvl="8" w:tplc="0809001B" w:tentative="1">
      <w:start w:val="1"/>
      <w:numFmt w:val="lowerRoman"/>
      <w:lvlText w:val="%9."/>
      <w:lvlJc w:val="right"/>
      <w:pPr>
        <w:ind w:left="5411" w:hanging="180"/>
      </w:pPr>
    </w:lvl>
  </w:abstractNum>
  <w:abstractNum w:abstractNumId="5" w15:restartNumberingAfterBreak="0">
    <w:nsid w:val="4A473F31"/>
    <w:multiLevelType w:val="hybridMultilevel"/>
    <w:tmpl w:val="03D08BB2"/>
    <w:lvl w:ilvl="0" w:tplc="59AE01C0">
      <w:start w:val="1"/>
      <w:numFmt w:val="bullet"/>
      <w:lvlText w:val=""/>
      <w:lvlJc w:val="left"/>
      <w:pPr>
        <w:ind w:left="720" w:hanging="360"/>
      </w:pPr>
      <w:rPr>
        <w:rFonts w:ascii="Wingdings" w:hAnsi="Wingdings" w:hint="default"/>
        <w:color w:val="0070C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4E6687"/>
    <w:multiLevelType w:val="hybridMultilevel"/>
    <w:tmpl w:val="494E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8" w15:restartNumberingAfterBreak="0">
    <w:nsid w:val="77F13113"/>
    <w:multiLevelType w:val="hybridMultilevel"/>
    <w:tmpl w:val="D29C287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710118"/>
    <w:multiLevelType w:val="hybridMultilevel"/>
    <w:tmpl w:val="2F4A7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0128560">
    <w:abstractNumId w:val="7"/>
  </w:num>
  <w:num w:numId="2" w16cid:durableId="1864779120">
    <w:abstractNumId w:val="9"/>
  </w:num>
  <w:num w:numId="3" w16cid:durableId="1005861749">
    <w:abstractNumId w:val="3"/>
  </w:num>
  <w:num w:numId="4" w16cid:durableId="1846171598">
    <w:abstractNumId w:val="4"/>
  </w:num>
  <w:num w:numId="5" w16cid:durableId="1983774910">
    <w:abstractNumId w:val="0"/>
  </w:num>
  <w:num w:numId="6" w16cid:durableId="1355228030">
    <w:abstractNumId w:val="1"/>
  </w:num>
  <w:num w:numId="7" w16cid:durableId="1692991641">
    <w:abstractNumId w:val="5"/>
  </w:num>
  <w:num w:numId="8" w16cid:durableId="1431851166">
    <w:abstractNumId w:val="2"/>
  </w:num>
  <w:num w:numId="9" w16cid:durableId="2045061571">
    <w:abstractNumId w:val="6"/>
  </w:num>
  <w:num w:numId="10" w16cid:durableId="183228438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7A9"/>
    <w:rsid w:val="00006AAF"/>
    <w:rsid w:val="00006DBE"/>
    <w:rsid w:val="00006EC0"/>
    <w:rsid w:val="00010EB0"/>
    <w:rsid w:val="0001109A"/>
    <w:rsid w:val="00013D36"/>
    <w:rsid w:val="00013D69"/>
    <w:rsid w:val="00014B13"/>
    <w:rsid w:val="00017DDC"/>
    <w:rsid w:val="00025EFA"/>
    <w:rsid w:val="00027E29"/>
    <w:rsid w:val="00031640"/>
    <w:rsid w:val="00045C24"/>
    <w:rsid w:val="00050759"/>
    <w:rsid w:val="00051F71"/>
    <w:rsid w:val="0005216F"/>
    <w:rsid w:val="00052745"/>
    <w:rsid w:val="00052DE5"/>
    <w:rsid w:val="000554F8"/>
    <w:rsid w:val="00063017"/>
    <w:rsid w:val="0006352E"/>
    <w:rsid w:val="000656F2"/>
    <w:rsid w:val="00065CFF"/>
    <w:rsid w:val="00066E25"/>
    <w:rsid w:val="00071251"/>
    <w:rsid w:val="000731D0"/>
    <w:rsid w:val="00075D98"/>
    <w:rsid w:val="0008134A"/>
    <w:rsid w:val="0008233D"/>
    <w:rsid w:val="00082738"/>
    <w:rsid w:val="00084F64"/>
    <w:rsid w:val="00091CFD"/>
    <w:rsid w:val="00092442"/>
    <w:rsid w:val="000960DC"/>
    <w:rsid w:val="000A096E"/>
    <w:rsid w:val="000A0FD3"/>
    <w:rsid w:val="000A45F4"/>
    <w:rsid w:val="000A4660"/>
    <w:rsid w:val="000A4C47"/>
    <w:rsid w:val="000A51DA"/>
    <w:rsid w:val="000A6719"/>
    <w:rsid w:val="000B1E6F"/>
    <w:rsid w:val="000B4876"/>
    <w:rsid w:val="000B4E5C"/>
    <w:rsid w:val="000B7954"/>
    <w:rsid w:val="000C50A9"/>
    <w:rsid w:val="000C7EA0"/>
    <w:rsid w:val="000D4F4B"/>
    <w:rsid w:val="000E05AE"/>
    <w:rsid w:val="000E6A96"/>
    <w:rsid w:val="000F05A2"/>
    <w:rsid w:val="000F13B1"/>
    <w:rsid w:val="000F19E8"/>
    <w:rsid w:val="000F43A8"/>
    <w:rsid w:val="00101C07"/>
    <w:rsid w:val="00102C0E"/>
    <w:rsid w:val="001102A9"/>
    <w:rsid w:val="00112741"/>
    <w:rsid w:val="00113D2B"/>
    <w:rsid w:val="00113EC4"/>
    <w:rsid w:val="0011447D"/>
    <w:rsid w:val="00114BF9"/>
    <w:rsid w:val="00116449"/>
    <w:rsid w:val="0011666C"/>
    <w:rsid w:val="00116E27"/>
    <w:rsid w:val="00117EE7"/>
    <w:rsid w:val="00121B2D"/>
    <w:rsid w:val="001307FA"/>
    <w:rsid w:val="00131824"/>
    <w:rsid w:val="001352EC"/>
    <w:rsid w:val="00136B32"/>
    <w:rsid w:val="00141A6C"/>
    <w:rsid w:val="001444EE"/>
    <w:rsid w:val="00145766"/>
    <w:rsid w:val="001458E9"/>
    <w:rsid w:val="00146244"/>
    <w:rsid w:val="00153CD9"/>
    <w:rsid w:val="001545F2"/>
    <w:rsid w:val="00155AFB"/>
    <w:rsid w:val="00156AFA"/>
    <w:rsid w:val="00156C4C"/>
    <w:rsid w:val="00157BF2"/>
    <w:rsid w:val="001607B2"/>
    <w:rsid w:val="0016088D"/>
    <w:rsid w:val="00161D02"/>
    <w:rsid w:val="00164AD1"/>
    <w:rsid w:val="00167DA0"/>
    <w:rsid w:val="001745E8"/>
    <w:rsid w:val="00175657"/>
    <w:rsid w:val="00176D49"/>
    <w:rsid w:val="0018095F"/>
    <w:rsid w:val="0018313E"/>
    <w:rsid w:val="0018446E"/>
    <w:rsid w:val="00185425"/>
    <w:rsid w:val="00186529"/>
    <w:rsid w:val="00186D58"/>
    <w:rsid w:val="00192F1D"/>
    <w:rsid w:val="0019454D"/>
    <w:rsid w:val="001948EA"/>
    <w:rsid w:val="00194D4C"/>
    <w:rsid w:val="00196AA8"/>
    <w:rsid w:val="001A1E86"/>
    <w:rsid w:val="001A2539"/>
    <w:rsid w:val="001A3157"/>
    <w:rsid w:val="001A374F"/>
    <w:rsid w:val="001A4786"/>
    <w:rsid w:val="001B1EAF"/>
    <w:rsid w:val="001B23C2"/>
    <w:rsid w:val="001B458D"/>
    <w:rsid w:val="001B4FC7"/>
    <w:rsid w:val="001B5D16"/>
    <w:rsid w:val="001B6DFD"/>
    <w:rsid w:val="001B7DD1"/>
    <w:rsid w:val="001C15CC"/>
    <w:rsid w:val="001C417E"/>
    <w:rsid w:val="001C4484"/>
    <w:rsid w:val="001C46E9"/>
    <w:rsid w:val="001C5691"/>
    <w:rsid w:val="001C56B8"/>
    <w:rsid w:val="001C5B82"/>
    <w:rsid w:val="001C7970"/>
    <w:rsid w:val="001D06D6"/>
    <w:rsid w:val="001D136F"/>
    <w:rsid w:val="001D1C14"/>
    <w:rsid w:val="001D575F"/>
    <w:rsid w:val="001D6683"/>
    <w:rsid w:val="001D67F9"/>
    <w:rsid w:val="001E660A"/>
    <w:rsid w:val="001F308A"/>
    <w:rsid w:val="001F61E9"/>
    <w:rsid w:val="0020130A"/>
    <w:rsid w:val="00205EB7"/>
    <w:rsid w:val="0020791D"/>
    <w:rsid w:val="002129DA"/>
    <w:rsid w:val="0021550A"/>
    <w:rsid w:val="00215830"/>
    <w:rsid w:val="00215F41"/>
    <w:rsid w:val="00217A2E"/>
    <w:rsid w:val="00217EB6"/>
    <w:rsid w:val="002247C2"/>
    <w:rsid w:val="00230497"/>
    <w:rsid w:val="002322E6"/>
    <w:rsid w:val="00233827"/>
    <w:rsid w:val="00234A5E"/>
    <w:rsid w:val="00236072"/>
    <w:rsid w:val="0023672E"/>
    <w:rsid w:val="00236AB3"/>
    <w:rsid w:val="002436F0"/>
    <w:rsid w:val="00245E73"/>
    <w:rsid w:val="00246135"/>
    <w:rsid w:val="00247F4E"/>
    <w:rsid w:val="00251E92"/>
    <w:rsid w:val="0025220B"/>
    <w:rsid w:val="00252B39"/>
    <w:rsid w:val="00254AC2"/>
    <w:rsid w:val="0025525B"/>
    <w:rsid w:val="002570FF"/>
    <w:rsid w:val="00260905"/>
    <w:rsid w:val="00261F89"/>
    <w:rsid w:val="00264DA0"/>
    <w:rsid w:val="0027242A"/>
    <w:rsid w:val="00272A58"/>
    <w:rsid w:val="0027373B"/>
    <w:rsid w:val="00273AD0"/>
    <w:rsid w:val="00280FEA"/>
    <w:rsid w:val="002822AF"/>
    <w:rsid w:val="00282BD9"/>
    <w:rsid w:val="00284188"/>
    <w:rsid w:val="0028605B"/>
    <w:rsid w:val="00286F66"/>
    <w:rsid w:val="00287878"/>
    <w:rsid w:val="002940E8"/>
    <w:rsid w:val="00296C15"/>
    <w:rsid w:val="002A1877"/>
    <w:rsid w:val="002A4292"/>
    <w:rsid w:val="002A4F7C"/>
    <w:rsid w:val="002B0F98"/>
    <w:rsid w:val="002B3207"/>
    <w:rsid w:val="002B346A"/>
    <w:rsid w:val="002B351E"/>
    <w:rsid w:val="002B4426"/>
    <w:rsid w:val="002B5F4F"/>
    <w:rsid w:val="002B740B"/>
    <w:rsid w:val="002C0B87"/>
    <w:rsid w:val="002C187A"/>
    <w:rsid w:val="002C20A8"/>
    <w:rsid w:val="002C356E"/>
    <w:rsid w:val="002C5DD0"/>
    <w:rsid w:val="002C7051"/>
    <w:rsid w:val="002D2FBB"/>
    <w:rsid w:val="002D4247"/>
    <w:rsid w:val="002D68D7"/>
    <w:rsid w:val="002D6DA0"/>
    <w:rsid w:val="002E10E6"/>
    <w:rsid w:val="002E1CED"/>
    <w:rsid w:val="002E3796"/>
    <w:rsid w:val="002E454D"/>
    <w:rsid w:val="002E4872"/>
    <w:rsid w:val="002E5250"/>
    <w:rsid w:val="002E61AA"/>
    <w:rsid w:val="002E6F58"/>
    <w:rsid w:val="002E745D"/>
    <w:rsid w:val="002F10F6"/>
    <w:rsid w:val="002F15D9"/>
    <w:rsid w:val="002F26EC"/>
    <w:rsid w:val="002F42EA"/>
    <w:rsid w:val="003040D8"/>
    <w:rsid w:val="0030455E"/>
    <w:rsid w:val="00305147"/>
    <w:rsid w:val="00305626"/>
    <w:rsid w:val="003107C9"/>
    <w:rsid w:val="003135D1"/>
    <w:rsid w:val="00316C40"/>
    <w:rsid w:val="00316D58"/>
    <w:rsid w:val="003212BB"/>
    <w:rsid w:val="00321C92"/>
    <w:rsid w:val="003235DF"/>
    <w:rsid w:val="00323ABC"/>
    <w:rsid w:val="00324A7C"/>
    <w:rsid w:val="00324E14"/>
    <w:rsid w:val="00324FE5"/>
    <w:rsid w:val="00325D8E"/>
    <w:rsid w:val="00333EC9"/>
    <w:rsid w:val="0033515C"/>
    <w:rsid w:val="00335F56"/>
    <w:rsid w:val="00336BF8"/>
    <w:rsid w:val="00342356"/>
    <w:rsid w:val="00343425"/>
    <w:rsid w:val="0034386B"/>
    <w:rsid w:val="00346D73"/>
    <w:rsid w:val="003473C6"/>
    <w:rsid w:val="00352332"/>
    <w:rsid w:val="00355C69"/>
    <w:rsid w:val="0035676B"/>
    <w:rsid w:val="0036386A"/>
    <w:rsid w:val="0036494B"/>
    <w:rsid w:val="00366549"/>
    <w:rsid w:val="003712C1"/>
    <w:rsid w:val="00372156"/>
    <w:rsid w:val="003722AE"/>
    <w:rsid w:val="0037332E"/>
    <w:rsid w:val="003754AA"/>
    <w:rsid w:val="0037561F"/>
    <w:rsid w:val="0037563A"/>
    <w:rsid w:val="003758E5"/>
    <w:rsid w:val="00380849"/>
    <w:rsid w:val="003818DB"/>
    <w:rsid w:val="003834CD"/>
    <w:rsid w:val="00383908"/>
    <w:rsid w:val="00390E93"/>
    <w:rsid w:val="00391614"/>
    <w:rsid w:val="003966E6"/>
    <w:rsid w:val="003968D7"/>
    <w:rsid w:val="00397CFD"/>
    <w:rsid w:val="003A1096"/>
    <w:rsid w:val="003A613D"/>
    <w:rsid w:val="003A6341"/>
    <w:rsid w:val="003A7E2B"/>
    <w:rsid w:val="003B0917"/>
    <w:rsid w:val="003B3A5F"/>
    <w:rsid w:val="003B3B44"/>
    <w:rsid w:val="003B4F6E"/>
    <w:rsid w:val="003B5338"/>
    <w:rsid w:val="003B73E2"/>
    <w:rsid w:val="003C5283"/>
    <w:rsid w:val="003C5CC6"/>
    <w:rsid w:val="003C682D"/>
    <w:rsid w:val="003D12C7"/>
    <w:rsid w:val="003D228B"/>
    <w:rsid w:val="003D4CD7"/>
    <w:rsid w:val="003D4D7C"/>
    <w:rsid w:val="003F08B1"/>
    <w:rsid w:val="003F21BE"/>
    <w:rsid w:val="003F36FB"/>
    <w:rsid w:val="003F660A"/>
    <w:rsid w:val="004017BD"/>
    <w:rsid w:val="00402083"/>
    <w:rsid w:val="004023AC"/>
    <w:rsid w:val="00402514"/>
    <w:rsid w:val="0040513F"/>
    <w:rsid w:val="00405DE7"/>
    <w:rsid w:val="00411A5F"/>
    <w:rsid w:val="00413EAF"/>
    <w:rsid w:val="00414097"/>
    <w:rsid w:val="00415060"/>
    <w:rsid w:val="004213AF"/>
    <w:rsid w:val="004217DF"/>
    <w:rsid w:val="00423E4E"/>
    <w:rsid w:val="00425AF8"/>
    <w:rsid w:val="00437FF5"/>
    <w:rsid w:val="00447567"/>
    <w:rsid w:val="0045149A"/>
    <w:rsid w:val="00456031"/>
    <w:rsid w:val="00456874"/>
    <w:rsid w:val="0046101E"/>
    <w:rsid w:val="00461944"/>
    <w:rsid w:val="00464188"/>
    <w:rsid w:val="00470EC3"/>
    <w:rsid w:val="00475F16"/>
    <w:rsid w:val="00476758"/>
    <w:rsid w:val="00477CF8"/>
    <w:rsid w:val="00480A02"/>
    <w:rsid w:val="0048168F"/>
    <w:rsid w:val="00484092"/>
    <w:rsid w:val="00484169"/>
    <w:rsid w:val="00495AC5"/>
    <w:rsid w:val="00495C66"/>
    <w:rsid w:val="004965A3"/>
    <w:rsid w:val="004973DD"/>
    <w:rsid w:val="004A210E"/>
    <w:rsid w:val="004A49E6"/>
    <w:rsid w:val="004B1E1E"/>
    <w:rsid w:val="004B5601"/>
    <w:rsid w:val="004B5B20"/>
    <w:rsid w:val="004B5E52"/>
    <w:rsid w:val="004B6DB7"/>
    <w:rsid w:val="004B7933"/>
    <w:rsid w:val="004C3DC3"/>
    <w:rsid w:val="004C4272"/>
    <w:rsid w:val="004C4F3B"/>
    <w:rsid w:val="004C6339"/>
    <w:rsid w:val="004D141E"/>
    <w:rsid w:val="004E14A7"/>
    <w:rsid w:val="004E33A8"/>
    <w:rsid w:val="004E3B3E"/>
    <w:rsid w:val="004E3BD7"/>
    <w:rsid w:val="004E45CD"/>
    <w:rsid w:val="004E6614"/>
    <w:rsid w:val="004F016F"/>
    <w:rsid w:val="004F7D22"/>
    <w:rsid w:val="00500587"/>
    <w:rsid w:val="005014AC"/>
    <w:rsid w:val="00505758"/>
    <w:rsid w:val="00505E96"/>
    <w:rsid w:val="005129DA"/>
    <w:rsid w:val="00513612"/>
    <w:rsid w:val="00513D8E"/>
    <w:rsid w:val="00515EEF"/>
    <w:rsid w:val="005174D6"/>
    <w:rsid w:val="0051786C"/>
    <w:rsid w:val="005208FF"/>
    <w:rsid w:val="00521468"/>
    <w:rsid w:val="005216B2"/>
    <w:rsid w:val="00526655"/>
    <w:rsid w:val="00526735"/>
    <w:rsid w:val="00526B32"/>
    <w:rsid w:val="0053126F"/>
    <w:rsid w:val="00535054"/>
    <w:rsid w:val="005351B8"/>
    <w:rsid w:val="005357D9"/>
    <w:rsid w:val="0053586E"/>
    <w:rsid w:val="00536175"/>
    <w:rsid w:val="00536DFE"/>
    <w:rsid w:val="00537C36"/>
    <w:rsid w:val="0054130E"/>
    <w:rsid w:val="00541DFF"/>
    <w:rsid w:val="00541F2E"/>
    <w:rsid w:val="0054416C"/>
    <w:rsid w:val="00544390"/>
    <w:rsid w:val="00544781"/>
    <w:rsid w:val="005460E0"/>
    <w:rsid w:val="005470AF"/>
    <w:rsid w:val="00547F47"/>
    <w:rsid w:val="00550982"/>
    <w:rsid w:val="0055185F"/>
    <w:rsid w:val="00553A7C"/>
    <w:rsid w:val="00553D53"/>
    <w:rsid w:val="00554777"/>
    <w:rsid w:val="00556240"/>
    <w:rsid w:val="0056086D"/>
    <w:rsid w:val="00561C6B"/>
    <w:rsid w:val="0057086A"/>
    <w:rsid w:val="005718ED"/>
    <w:rsid w:val="005732A1"/>
    <w:rsid w:val="005806FF"/>
    <w:rsid w:val="0058153F"/>
    <w:rsid w:val="005820EE"/>
    <w:rsid w:val="0058301B"/>
    <w:rsid w:val="0059090C"/>
    <w:rsid w:val="00590937"/>
    <w:rsid w:val="00590976"/>
    <w:rsid w:val="0059166A"/>
    <w:rsid w:val="00592733"/>
    <w:rsid w:val="00593B59"/>
    <w:rsid w:val="00595DBA"/>
    <w:rsid w:val="005A2661"/>
    <w:rsid w:val="005A26F8"/>
    <w:rsid w:val="005A404F"/>
    <w:rsid w:val="005A56E0"/>
    <w:rsid w:val="005B4331"/>
    <w:rsid w:val="005C01E9"/>
    <w:rsid w:val="005C187A"/>
    <w:rsid w:val="005C1FC7"/>
    <w:rsid w:val="005C3BF8"/>
    <w:rsid w:val="005C4963"/>
    <w:rsid w:val="005C4BBA"/>
    <w:rsid w:val="005C68B4"/>
    <w:rsid w:val="005D15A3"/>
    <w:rsid w:val="005D17A4"/>
    <w:rsid w:val="005D1AC8"/>
    <w:rsid w:val="005D2343"/>
    <w:rsid w:val="005D3939"/>
    <w:rsid w:val="005D545C"/>
    <w:rsid w:val="005D5A4A"/>
    <w:rsid w:val="005D653E"/>
    <w:rsid w:val="005E2337"/>
    <w:rsid w:val="005E3B28"/>
    <w:rsid w:val="005F0CC2"/>
    <w:rsid w:val="005F23DE"/>
    <w:rsid w:val="005F439F"/>
    <w:rsid w:val="005F77DA"/>
    <w:rsid w:val="00600B5F"/>
    <w:rsid w:val="00600E1A"/>
    <w:rsid w:val="006015E2"/>
    <w:rsid w:val="006017A2"/>
    <w:rsid w:val="00605275"/>
    <w:rsid w:val="006073A2"/>
    <w:rsid w:val="006073AB"/>
    <w:rsid w:val="0060796B"/>
    <w:rsid w:val="006100F5"/>
    <w:rsid w:val="0061467E"/>
    <w:rsid w:val="00615C30"/>
    <w:rsid w:val="00624881"/>
    <w:rsid w:val="00624B2F"/>
    <w:rsid w:val="00624F31"/>
    <w:rsid w:val="00626B3F"/>
    <w:rsid w:val="00627A1C"/>
    <w:rsid w:val="00631B01"/>
    <w:rsid w:val="00632971"/>
    <w:rsid w:val="00635112"/>
    <w:rsid w:val="00643A9E"/>
    <w:rsid w:val="00646FF7"/>
    <w:rsid w:val="006500AC"/>
    <w:rsid w:val="00651323"/>
    <w:rsid w:val="00653559"/>
    <w:rsid w:val="00655D6A"/>
    <w:rsid w:val="00656A65"/>
    <w:rsid w:val="006578BB"/>
    <w:rsid w:val="00657A0F"/>
    <w:rsid w:val="006645BE"/>
    <w:rsid w:val="006648F5"/>
    <w:rsid w:val="00664EA0"/>
    <w:rsid w:val="0067044E"/>
    <w:rsid w:val="00670D17"/>
    <w:rsid w:val="00671040"/>
    <w:rsid w:val="0067321D"/>
    <w:rsid w:val="006734B3"/>
    <w:rsid w:val="0067356E"/>
    <w:rsid w:val="00673D6E"/>
    <w:rsid w:val="00675507"/>
    <w:rsid w:val="0067685D"/>
    <w:rsid w:val="00680FE8"/>
    <w:rsid w:val="006811AD"/>
    <w:rsid w:val="006907EE"/>
    <w:rsid w:val="00691C2F"/>
    <w:rsid w:val="006947B7"/>
    <w:rsid w:val="006969E7"/>
    <w:rsid w:val="006A07CA"/>
    <w:rsid w:val="006A207B"/>
    <w:rsid w:val="006A2E42"/>
    <w:rsid w:val="006A5032"/>
    <w:rsid w:val="006A5B0E"/>
    <w:rsid w:val="006B28BE"/>
    <w:rsid w:val="006B4DED"/>
    <w:rsid w:val="006B7A65"/>
    <w:rsid w:val="006C1819"/>
    <w:rsid w:val="006C29FB"/>
    <w:rsid w:val="006D0366"/>
    <w:rsid w:val="006D3593"/>
    <w:rsid w:val="006D3F0B"/>
    <w:rsid w:val="006D5799"/>
    <w:rsid w:val="006D60AB"/>
    <w:rsid w:val="006D6B92"/>
    <w:rsid w:val="006E10BF"/>
    <w:rsid w:val="006E2489"/>
    <w:rsid w:val="006E4DA8"/>
    <w:rsid w:val="006E6B27"/>
    <w:rsid w:val="006E7C1C"/>
    <w:rsid w:val="006E7CF8"/>
    <w:rsid w:val="006F0257"/>
    <w:rsid w:val="006F0654"/>
    <w:rsid w:val="006F0B62"/>
    <w:rsid w:val="006F0F2D"/>
    <w:rsid w:val="006F1516"/>
    <w:rsid w:val="006F4A07"/>
    <w:rsid w:val="006F690E"/>
    <w:rsid w:val="006F74C9"/>
    <w:rsid w:val="007065B1"/>
    <w:rsid w:val="007073F6"/>
    <w:rsid w:val="007118F5"/>
    <w:rsid w:val="0071286E"/>
    <w:rsid w:val="007133CF"/>
    <w:rsid w:val="0071506D"/>
    <w:rsid w:val="00715EC6"/>
    <w:rsid w:val="00716CB5"/>
    <w:rsid w:val="00720431"/>
    <w:rsid w:val="00722974"/>
    <w:rsid w:val="007306B2"/>
    <w:rsid w:val="007308CD"/>
    <w:rsid w:val="007317AD"/>
    <w:rsid w:val="0073324E"/>
    <w:rsid w:val="00734278"/>
    <w:rsid w:val="00734F0B"/>
    <w:rsid w:val="007405BB"/>
    <w:rsid w:val="00740B1E"/>
    <w:rsid w:val="0074108E"/>
    <w:rsid w:val="00741135"/>
    <w:rsid w:val="00742F27"/>
    <w:rsid w:val="00742FDD"/>
    <w:rsid w:val="007435E3"/>
    <w:rsid w:val="00744AB6"/>
    <w:rsid w:val="007451EC"/>
    <w:rsid w:val="00745803"/>
    <w:rsid w:val="0075039D"/>
    <w:rsid w:val="00751279"/>
    <w:rsid w:val="00751324"/>
    <w:rsid w:val="00751DAF"/>
    <w:rsid w:val="00753159"/>
    <w:rsid w:val="007569BB"/>
    <w:rsid w:val="00760AF0"/>
    <w:rsid w:val="00761508"/>
    <w:rsid w:val="007626C9"/>
    <w:rsid w:val="00762F54"/>
    <w:rsid w:val="00764773"/>
    <w:rsid w:val="00764B9C"/>
    <w:rsid w:val="0076624E"/>
    <w:rsid w:val="00770CBF"/>
    <w:rsid w:val="007712FB"/>
    <w:rsid w:val="007717E2"/>
    <w:rsid w:val="007740D4"/>
    <w:rsid w:val="007756B0"/>
    <w:rsid w:val="00782959"/>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B14"/>
    <w:rsid w:val="007B5D05"/>
    <w:rsid w:val="007C304F"/>
    <w:rsid w:val="007C78D3"/>
    <w:rsid w:val="007C7B57"/>
    <w:rsid w:val="007D127B"/>
    <w:rsid w:val="007D2DD6"/>
    <w:rsid w:val="007D5138"/>
    <w:rsid w:val="007D6A05"/>
    <w:rsid w:val="007D6E52"/>
    <w:rsid w:val="007E00D3"/>
    <w:rsid w:val="007E1330"/>
    <w:rsid w:val="007E1D18"/>
    <w:rsid w:val="007E3EB8"/>
    <w:rsid w:val="007E4FA1"/>
    <w:rsid w:val="007E7BE8"/>
    <w:rsid w:val="007F4C86"/>
    <w:rsid w:val="007F5F6E"/>
    <w:rsid w:val="007F6A18"/>
    <w:rsid w:val="007F6F6D"/>
    <w:rsid w:val="007F7257"/>
    <w:rsid w:val="00805ADB"/>
    <w:rsid w:val="00812452"/>
    <w:rsid w:val="00826923"/>
    <w:rsid w:val="00832774"/>
    <w:rsid w:val="008342F5"/>
    <w:rsid w:val="0083461E"/>
    <w:rsid w:val="00834A9F"/>
    <w:rsid w:val="008364E5"/>
    <w:rsid w:val="00837B04"/>
    <w:rsid w:val="00837CDF"/>
    <w:rsid w:val="00840275"/>
    <w:rsid w:val="00841290"/>
    <w:rsid w:val="0084221C"/>
    <w:rsid w:val="0084393C"/>
    <w:rsid w:val="00846ED3"/>
    <w:rsid w:val="00847A89"/>
    <w:rsid w:val="00851DB9"/>
    <w:rsid w:val="00853068"/>
    <w:rsid w:val="00853E63"/>
    <w:rsid w:val="00861669"/>
    <w:rsid w:val="008632DB"/>
    <w:rsid w:val="008640A5"/>
    <w:rsid w:val="00865821"/>
    <w:rsid w:val="00865AFA"/>
    <w:rsid w:val="00865FA0"/>
    <w:rsid w:val="008664A8"/>
    <w:rsid w:val="00866E96"/>
    <w:rsid w:val="0087404F"/>
    <w:rsid w:val="00874634"/>
    <w:rsid w:val="00875A34"/>
    <w:rsid w:val="00875EA5"/>
    <w:rsid w:val="00881D4B"/>
    <w:rsid w:val="00891AE7"/>
    <w:rsid w:val="00895870"/>
    <w:rsid w:val="008A0324"/>
    <w:rsid w:val="008A1155"/>
    <w:rsid w:val="008A3181"/>
    <w:rsid w:val="008A54F0"/>
    <w:rsid w:val="008B1B75"/>
    <w:rsid w:val="008B3518"/>
    <w:rsid w:val="008B5A12"/>
    <w:rsid w:val="008B7069"/>
    <w:rsid w:val="008B7E23"/>
    <w:rsid w:val="008C2570"/>
    <w:rsid w:val="008C782A"/>
    <w:rsid w:val="008E1083"/>
    <w:rsid w:val="008E3872"/>
    <w:rsid w:val="008E4723"/>
    <w:rsid w:val="008E729D"/>
    <w:rsid w:val="008F5112"/>
    <w:rsid w:val="008F6703"/>
    <w:rsid w:val="00900D78"/>
    <w:rsid w:val="00901C1E"/>
    <w:rsid w:val="0090690B"/>
    <w:rsid w:val="00910FE1"/>
    <w:rsid w:val="0091229B"/>
    <w:rsid w:val="00912D25"/>
    <w:rsid w:val="00915C96"/>
    <w:rsid w:val="00915D77"/>
    <w:rsid w:val="00916DF8"/>
    <w:rsid w:val="0091758E"/>
    <w:rsid w:val="009216A8"/>
    <w:rsid w:val="00921C68"/>
    <w:rsid w:val="00925108"/>
    <w:rsid w:val="0092673B"/>
    <w:rsid w:val="009278A7"/>
    <w:rsid w:val="0093134E"/>
    <w:rsid w:val="00931786"/>
    <w:rsid w:val="00937ABE"/>
    <w:rsid w:val="00940F1B"/>
    <w:rsid w:val="00943BD9"/>
    <w:rsid w:val="00945925"/>
    <w:rsid w:val="0095216E"/>
    <w:rsid w:val="00952DE4"/>
    <w:rsid w:val="00953C30"/>
    <w:rsid w:val="00954492"/>
    <w:rsid w:val="009568EF"/>
    <w:rsid w:val="00956B79"/>
    <w:rsid w:val="00964C37"/>
    <w:rsid w:val="00965F6B"/>
    <w:rsid w:val="00970D92"/>
    <w:rsid w:val="00970F4C"/>
    <w:rsid w:val="00971134"/>
    <w:rsid w:val="0097130A"/>
    <w:rsid w:val="00974D94"/>
    <w:rsid w:val="009751B0"/>
    <w:rsid w:val="009774FE"/>
    <w:rsid w:val="009832F8"/>
    <w:rsid w:val="009839DA"/>
    <w:rsid w:val="00984110"/>
    <w:rsid w:val="00985E49"/>
    <w:rsid w:val="00986740"/>
    <w:rsid w:val="00991418"/>
    <w:rsid w:val="00994476"/>
    <w:rsid w:val="00994B0E"/>
    <w:rsid w:val="00996479"/>
    <w:rsid w:val="0099700D"/>
    <w:rsid w:val="00997347"/>
    <w:rsid w:val="009A012A"/>
    <w:rsid w:val="009A02C4"/>
    <w:rsid w:val="009A0338"/>
    <w:rsid w:val="009A1CD3"/>
    <w:rsid w:val="009A44A4"/>
    <w:rsid w:val="009A47C0"/>
    <w:rsid w:val="009A4A5D"/>
    <w:rsid w:val="009A5EEF"/>
    <w:rsid w:val="009B18EB"/>
    <w:rsid w:val="009B368A"/>
    <w:rsid w:val="009B5D1A"/>
    <w:rsid w:val="009C153E"/>
    <w:rsid w:val="009C28DE"/>
    <w:rsid w:val="009C2C5E"/>
    <w:rsid w:val="009C40E7"/>
    <w:rsid w:val="009C5361"/>
    <w:rsid w:val="009D0838"/>
    <w:rsid w:val="009D0C9F"/>
    <w:rsid w:val="009D10B2"/>
    <w:rsid w:val="009D2543"/>
    <w:rsid w:val="009D31E6"/>
    <w:rsid w:val="009D64E4"/>
    <w:rsid w:val="009E1697"/>
    <w:rsid w:val="009E20F1"/>
    <w:rsid w:val="009E2DE4"/>
    <w:rsid w:val="009E329B"/>
    <w:rsid w:val="009E38EA"/>
    <w:rsid w:val="009E5594"/>
    <w:rsid w:val="009F10CD"/>
    <w:rsid w:val="009F517D"/>
    <w:rsid w:val="009F6554"/>
    <w:rsid w:val="009F7BE9"/>
    <w:rsid w:val="009F7F98"/>
    <w:rsid w:val="00A02F58"/>
    <w:rsid w:val="00A032AE"/>
    <w:rsid w:val="00A048D2"/>
    <w:rsid w:val="00A10DAC"/>
    <w:rsid w:val="00A14226"/>
    <w:rsid w:val="00A24358"/>
    <w:rsid w:val="00A31988"/>
    <w:rsid w:val="00A34FE2"/>
    <w:rsid w:val="00A35FDA"/>
    <w:rsid w:val="00A360E8"/>
    <w:rsid w:val="00A41736"/>
    <w:rsid w:val="00A4395F"/>
    <w:rsid w:val="00A43B9C"/>
    <w:rsid w:val="00A4581B"/>
    <w:rsid w:val="00A45BD4"/>
    <w:rsid w:val="00A46B06"/>
    <w:rsid w:val="00A471E3"/>
    <w:rsid w:val="00A47DDA"/>
    <w:rsid w:val="00A509C6"/>
    <w:rsid w:val="00A515BA"/>
    <w:rsid w:val="00A52A49"/>
    <w:rsid w:val="00A53C94"/>
    <w:rsid w:val="00A53DBD"/>
    <w:rsid w:val="00A54EC4"/>
    <w:rsid w:val="00A55CCC"/>
    <w:rsid w:val="00A56DD8"/>
    <w:rsid w:val="00A6017D"/>
    <w:rsid w:val="00A63104"/>
    <w:rsid w:val="00A64309"/>
    <w:rsid w:val="00A6484C"/>
    <w:rsid w:val="00A64A02"/>
    <w:rsid w:val="00A656C0"/>
    <w:rsid w:val="00A66688"/>
    <w:rsid w:val="00A77540"/>
    <w:rsid w:val="00A81DF0"/>
    <w:rsid w:val="00A8266F"/>
    <w:rsid w:val="00A843B5"/>
    <w:rsid w:val="00A855EA"/>
    <w:rsid w:val="00A86B3F"/>
    <w:rsid w:val="00A86F4D"/>
    <w:rsid w:val="00A9067B"/>
    <w:rsid w:val="00A90E80"/>
    <w:rsid w:val="00A91FCD"/>
    <w:rsid w:val="00A93820"/>
    <w:rsid w:val="00A96579"/>
    <w:rsid w:val="00A9752C"/>
    <w:rsid w:val="00A9791E"/>
    <w:rsid w:val="00AA1DFA"/>
    <w:rsid w:val="00AA363D"/>
    <w:rsid w:val="00AA5218"/>
    <w:rsid w:val="00AA7C77"/>
    <w:rsid w:val="00AB1368"/>
    <w:rsid w:val="00AB37F4"/>
    <w:rsid w:val="00AB6561"/>
    <w:rsid w:val="00AB6BAD"/>
    <w:rsid w:val="00AC433F"/>
    <w:rsid w:val="00AC4B04"/>
    <w:rsid w:val="00AC570D"/>
    <w:rsid w:val="00AC5D55"/>
    <w:rsid w:val="00AC64F5"/>
    <w:rsid w:val="00AC7088"/>
    <w:rsid w:val="00AD0A31"/>
    <w:rsid w:val="00AD1B06"/>
    <w:rsid w:val="00AD32F9"/>
    <w:rsid w:val="00AD6104"/>
    <w:rsid w:val="00AD6C55"/>
    <w:rsid w:val="00AD73D3"/>
    <w:rsid w:val="00AE00A9"/>
    <w:rsid w:val="00AE0D84"/>
    <w:rsid w:val="00AF05B5"/>
    <w:rsid w:val="00AF2D89"/>
    <w:rsid w:val="00AF422A"/>
    <w:rsid w:val="00AF7DA4"/>
    <w:rsid w:val="00B00EBD"/>
    <w:rsid w:val="00B0370E"/>
    <w:rsid w:val="00B03E68"/>
    <w:rsid w:val="00B05E35"/>
    <w:rsid w:val="00B07AF5"/>
    <w:rsid w:val="00B124BD"/>
    <w:rsid w:val="00B12FB8"/>
    <w:rsid w:val="00B15785"/>
    <w:rsid w:val="00B22390"/>
    <w:rsid w:val="00B244A1"/>
    <w:rsid w:val="00B24F72"/>
    <w:rsid w:val="00B27419"/>
    <w:rsid w:val="00B3106D"/>
    <w:rsid w:val="00B329B9"/>
    <w:rsid w:val="00B330C2"/>
    <w:rsid w:val="00B37406"/>
    <w:rsid w:val="00B404DF"/>
    <w:rsid w:val="00B419C8"/>
    <w:rsid w:val="00B4227A"/>
    <w:rsid w:val="00B43B8D"/>
    <w:rsid w:val="00B43E44"/>
    <w:rsid w:val="00B43EEA"/>
    <w:rsid w:val="00B43F6D"/>
    <w:rsid w:val="00B442A2"/>
    <w:rsid w:val="00B46712"/>
    <w:rsid w:val="00B47CFB"/>
    <w:rsid w:val="00B5180E"/>
    <w:rsid w:val="00B524EE"/>
    <w:rsid w:val="00B6401E"/>
    <w:rsid w:val="00B652A1"/>
    <w:rsid w:val="00B702C0"/>
    <w:rsid w:val="00B735DD"/>
    <w:rsid w:val="00B73603"/>
    <w:rsid w:val="00B737D1"/>
    <w:rsid w:val="00B7459B"/>
    <w:rsid w:val="00B749E2"/>
    <w:rsid w:val="00B74CE9"/>
    <w:rsid w:val="00B7553C"/>
    <w:rsid w:val="00B75C20"/>
    <w:rsid w:val="00B778C6"/>
    <w:rsid w:val="00B80C2F"/>
    <w:rsid w:val="00B82635"/>
    <w:rsid w:val="00B82C51"/>
    <w:rsid w:val="00B82E71"/>
    <w:rsid w:val="00B86707"/>
    <w:rsid w:val="00B91DE2"/>
    <w:rsid w:val="00B91F39"/>
    <w:rsid w:val="00B931AF"/>
    <w:rsid w:val="00B9767C"/>
    <w:rsid w:val="00B97FAA"/>
    <w:rsid w:val="00BA05EA"/>
    <w:rsid w:val="00BA4F96"/>
    <w:rsid w:val="00BA5D85"/>
    <w:rsid w:val="00BA6688"/>
    <w:rsid w:val="00BA6F4B"/>
    <w:rsid w:val="00BB3D7B"/>
    <w:rsid w:val="00BC041F"/>
    <w:rsid w:val="00BC0D49"/>
    <w:rsid w:val="00BC1A5D"/>
    <w:rsid w:val="00BC34D3"/>
    <w:rsid w:val="00BC6808"/>
    <w:rsid w:val="00BC71E1"/>
    <w:rsid w:val="00BD2962"/>
    <w:rsid w:val="00BD5D49"/>
    <w:rsid w:val="00BD643D"/>
    <w:rsid w:val="00BD7608"/>
    <w:rsid w:val="00BE1E66"/>
    <w:rsid w:val="00BE28AA"/>
    <w:rsid w:val="00BE41D3"/>
    <w:rsid w:val="00BE720A"/>
    <w:rsid w:val="00BE7698"/>
    <w:rsid w:val="00BF1BFB"/>
    <w:rsid w:val="00BF3ECC"/>
    <w:rsid w:val="00BF41E2"/>
    <w:rsid w:val="00BF43F8"/>
    <w:rsid w:val="00BF4E1E"/>
    <w:rsid w:val="00C0670D"/>
    <w:rsid w:val="00C06BF8"/>
    <w:rsid w:val="00C07A0C"/>
    <w:rsid w:val="00C107F6"/>
    <w:rsid w:val="00C10F22"/>
    <w:rsid w:val="00C12D6A"/>
    <w:rsid w:val="00C13590"/>
    <w:rsid w:val="00C145CF"/>
    <w:rsid w:val="00C221D7"/>
    <w:rsid w:val="00C2331C"/>
    <w:rsid w:val="00C27302"/>
    <w:rsid w:val="00C30188"/>
    <w:rsid w:val="00C30F72"/>
    <w:rsid w:val="00C312C0"/>
    <w:rsid w:val="00C41926"/>
    <w:rsid w:val="00C42FB9"/>
    <w:rsid w:val="00C47968"/>
    <w:rsid w:val="00C52BDA"/>
    <w:rsid w:val="00C578BE"/>
    <w:rsid w:val="00C61129"/>
    <w:rsid w:val="00C640B2"/>
    <w:rsid w:val="00C72CF8"/>
    <w:rsid w:val="00C74E37"/>
    <w:rsid w:val="00C7756D"/>
    <w:rsid w:val="00C82AD9"/>
    <w:rsid w:val="00C846A4"/>
    <w:rsid w:val="00C847EE"/>
    <w:rsid w:val="00C853D5"/>
    <w:rsid w:val="00C93751"/>
    <w:rsid w:val="00C955F4"/>
    <w:rsid w:val="00C96336"/>
    <w:rsid w:val="00CA1B43"/>
    <w:rsid w:val="00CA5597"/>
    <w:rsid w:val="00CA6C99"/>
    <w:rsid w:val="00CB02F7"/>
    <w:rsid w:val="00CB25A2"/>
    <w:rsid w:val="00CB4B5C"/>
    <w:rsid w:val="00CB4FE6"/>
    <w:rsid w:val="00CB5499"/>
    <w:rsid w:val="00CB7336"/>
    <w:rsid w:val="00CC2015"/>
    <w:rsid w:val="00CC26EB"/>
    <w:rsid w:val="00CC57AA"/>
    <w:rsid w:val="00CC59E5"/>
    <w:rsid w:val="00CD2F67"/>
    <w:rsid w:val="00CD3754"/>
    <w:rsid w:val="00CD5E04"/>
    <w:rsid w:val="00CD5E74"/>
    <w:rsid w:val="00CE0239"/>
    <w:rsid w:val="00CE132D"/>
    <w:rsid w:val="00CE3BEA"/>
    <w:rsid w:val="00CE499C"/>
    <w:rsid w:val="00CE627F"/>
    <w:rsid w:val="00CE7C3A"/>
    <w:rsid w:val="00CF04AE"/>
    <w:rsid w:val="00CF4CF8"/>
    <w:rsid w:val="00CF5B0F"/>
    <w:rsid w:val="00CF724F"/>
    <w:rsid w:val="00D03D06"/>
    <w:rsid w:val="00D06A43"/>
    <w:rsid w:val="00D079BC"/>
    <w:rsid w:val="00D129A7"/>
    <w:rsid w:val="00D12CC9"/>
    <w:rsid w:val="00D13792"/>
    <w:rsid w:val="00D145B3"/>
    <w:rsid w:val="00D147C9"/>
    <w:rsid w:val="00D169DA"/>
    <w:rsid w:val="00D20BD9"/>
    <w:rsid w:val="00D21E2D"/>
    <w:rsid w:val="00D22B42"/>
    <w:rsid w:val="00D23A2E"/>
    <w:rsid w:val="00D26972"/>
    <w:rsid w:val="00D30647"/>
    <w:rsid w:val="00D3351A"/>
    <w:rsid w:val="00D33E49"/>
    <w:rsid w:val="00D34147"/>
    <w:rsid w:val="00D343F2"/>
    <w:rsid w:val="00D36AF6"/>
    <w:rsid w:val="00D36E09"/>
    <w:rsid w:val="00D41969"/>
    <w:rsid w:val="00D44632"/>
    <w:rsid w:val="00D44EA3"/>
    <w:rsid w:val="00D450BB"/>
    <w:rsid w:val="00D54059"/>
    <w:rsid w:val="00D5552B"/>
    <w:rsid w:val="00D557FD"/>
    <w:rsid w:val="00D569A1"/>
    <w:rsid w:val="00D61557"/>
    <w:rsid w:val="00D632A3"/>
    <w:rsid w:val="00D65589"/>
    <w:rsid w:val="00D65BB5"/>
    <w:rsid w:val="00D6788F"/>
    <w:rsid w:val="00D70EC5"/>
    <w:rsid w:val="00D755D9"/>
    <w:rsid w:val="00D764DB"/>
    <w:rsid w:val="00D76947"/>
    <w:rsid w:val="00D82C29"/>
    <w:rsid w:val="00D84A39"/>
    <w:rsid w:val="00D85131"/>
    <w:rsid w:val="00D8543B"/>
    <w:rsid w:val="00D867CE"/>
    <w:rsid w:val="00DA064C"/>
    <w:rsid w:val="00DA0A7A"/>
    <w:rsid w:val="00DA2795"/>
    <w:rsid w:val="00DA2CD8"/>
    <w:rsid w:val="00DA7B93"/>
    <w:rsid w:val="00DC1151"/>
    <w:rsid w:val="00DC3579"/>
    <w:rsid w:val="00DC3612"/>
    <w:rsid w:val="00DC3FE1"/>
    <w:rsid w:val="00DC4D0A"/>
    <w:rsid w:val="00DC5066"/>
    <w:rsid w:val="00DC7A3A"/>
    <w:rsid w:val="00DD1E7D"/>
    <w:rsid w:val="00DD5BAE"/>
    <w:rsid w:val="00DE0968"/>
    <w:rsid w:val="00DE2383"/>
    <w:rsid w:val="00DE2587"/>
    <w:rsid w:val="00DF0C7E"/>
    <w:rsid w:val="00DF24B9"/>
    <w:rsid w:val="00DF3624"/>
    <w:rsid w:val="00DF5EB7"/>
    <w:rsid w:val="00DF5FD1"/>
    <w:rsid w:val="00DF6A23"/>
    <w:rsid w:val="00E021C1"/>
    <w:rsid w:val="00E02DCD"/>
    <w:rsid w:val="00E04A24"/>
    <w:rsid w:val="00E0564D"/>
    <w:rsid w:val="00E07987"/>
    <w:rsid w:val="00E07ACB"/>
    <w:rsid w:val="00E10926"/>
    <w:rsid w:val="00E125CD"/>
    <w:rsid w:val="00E13590"/>
    <w:rsid w:val="00E271E4"/>
    <w:rsid w:val="00E31B37"/>
    <w:rsid w:val="00E33CB7"/>
    <w:rsid w:val="00E34912"/>
    <w:rsid w:val="00E3564C"/>
    <w:rsid w:val="00E35CC3"/>
    <w:rsid w:val="00E35E72"/>
    <w:rsid w:val="00E36380"/>
    <w:rsid w:val="00E41079"/>
    <w:rsid w:val="00E42721"/>
    <w:rsid w:val="00E43490"/>
    <w:rsid w:val="00E44AF0"/>
    <w:rsid w:val="00E44BC4"/>
    <w:rsid w:val="00E5082E"/>
    <w:rsid w:val="00E513CC"/>
    <w:rsid w:val="00E51A66"/>
    <w:rsid w:val="00E51E28"/>
    <w:rsid w:val="00E5415A"/>
    <w:rsid w:val="00E5487E"/>
    <w:rsid w:val="00E54C30"/>
    <w:rsid w:val="00E55349"/>
    <w:rsid w:val="00E55557"/>
    <w:rsid w:val="00E6165A"/>
    <w:rsid w:val="00E625F8"/>
    <w:rsid w:val="00E62ED2"/>
    <w:rsid w:val="00E658A1"/>
    <w:rsid w:val="00E671FC"/>
    <w:rsid w:val="00E73672"/>
    <w:rsid w:val="00E7397F"/>
    <w:rsid w:val="00E75D3B"/>
    <w:rsid w:val="00E76BB5"/>
    <w:rsid w:val="00E76CA1"/>
    <w:rsid w:val="00E76F75"/>
    <w:rsid w:val="00E80E52"/>
    <w:rsid w:val="00E84BB9"/>
    <w:rsid w:val="00E84FA2"/>
    <w:rsid w:val="00E876A0"/>
    <w:rsid w:val="00E928D7"/>
    <w:rsid w:val="00E97C4A"/>
    <w:rsid w:val="00EA0448"/>
    <w:rsid w:val="00EB1536"/>
    <w:rsid w:val="00EB1C20"/>
    <w:rsid w:val="00EB2B6A"/>
    <w:rsid w:val="00EB2E75"/>
    <w:rsid w:val="00EB4C46"/>
    <w:rsid w:val="00EB71D7"/>
    <w:rsid w:val="00EC0784"/>
    <w:rsid w:val="00EC18C3"/>
    <w:rsid w:val="00EC19E1"/>
    <w:rsid w:val="00EC3396"/>
    <w:rsid w:val="00EC5F32"/>
    <w:rsid w:val="00EC5F36"/>
    <w:rsid w:val="00EC6777"/>
    <w:rsid w:val="00EC6E52"/>
    <w:rsid w:val="00ED1554"/>
    <w:rsid w:val="00ED4CA3"/>
    <w:rsid w:val="00ED4F8D"/>
    <w:rsid w:val="00ED6399"/>
    <w:rsid w:val="00ED7365"/>
    <w:rsid w:val="00ED7FBD"/>
    <w:rsid w:val="00EE0A91"/>
    <w:rsid w:val="00EE28CD"/>
    <w:rsid w:val="00EE45FD"/>
    <w:rsid w:val="00EE5DF0"/>
    <w:rsid w:val="00EE6B58"/>
    <w:rsid w:val="00EF10E8"/>
    <w:rsid w:val="00EF34F7"/>
    <w:rsid w:val="00EF3746"/>
    <w:rsid w:val="00F05682"/>
    <w:rsid w:val="00F13655"/>
    <w:rsid w:val="00F149FA"/>
    <w:rsid w:val="00F17161"/>
    <w:rsid w:val="00F177AC"/>
    <w:rsid w:val="00F20F55"/>
    <w:rsid w:val="00F2227D"/>
    <w:rsid w:val="00F2233A"/>
    <w:rsid w:val="00F23D0F"/>
    <w:rsid w:val="00F2629E"/>
    <w:rsid w:val="00F32725"/>
    <w:rsid w:val="00F34857"/>
    <w:rsid w:val="00F35C68"/>
    <w:rsid w:val="00F3653F"/>
    <w:rsid w:val="00F36B57"/>
    <w:rsid w:val="00F434C7"/>
    <w:rsid w:val="00F536DD"/>
    <w:rsid w:val="00F5504F"/>
    <w:rsid w:val="00F5578A"/>
    <w:rsid w:val="00F63B1C"/>
    <w:rsid w:val="00F63FBE"/>
    <w:rsid w:val="00F71684"/>
    <w:rsid w:val="00F72415"/>
    <w:rsid w:val="00F73AA8"/>
    <w:rsid w:val="00F75EBF"/>
    <w:rsid w:val="00F76C54"/>
    <w:rsid w:val="00F76F11"/>
    <w:rsid w:val="00F773B2"/>
    <w:rsid w:val="00F778A1"/>
    <w:rsid w:val="00F80B98"/>
    <w:rsid w:val="00F81B93"/>
    <w:rsid w:val="00F84319"/>
    <w:rsid w:val="00F858BA"/>
    <w:rsid w:val="00F86077"/>
    <w:rsid w:val="00F86697"/>
    <w:rsid w:val="00F90494"/>
    <w:rsid w:val="00F90BC0"/>
    <w:rsid w:val="00F92DC8"/>
    <w:rsid w:val="00F933A1"/>
    <w:rsid w:val="00FA0393"/>
    <w:rsid w:val="00FA1779"/>
    <w:rsid w:val="00FA1F56"/>
    <w:rsid w:val="00FA2ECD"/>
    <w:rsid w:val="00FA3B7C"/>
    <w:rsid w:val="00FA49A7"/>
    <w:rsid w:val="00FA703B"/>
    <w:rsid w:val="00FB1CB1"/>
    <w:rsid w:val="00FB27F5"/>
    <w:rsid w:val="00FB4BF1"/>
    <w:rsid w:val="00FB55F4"/>
    <w:rsid w:val="00FB5C17"/>
    <w:rsid w:val="00FC14D4"/>
    <w:rsid w:val="00FC1C72"/>
    <w:rsid w:val="00FC3FCB"/>
    <w:rsid w:val="00FC5060"/>
    <w:rsid w:val="00FC7475"/>
    <w:rsid w:val="00FD00AA"/>
    <w:rsid w:val="00FD0105"/>
    <w:rsid w:val="00FD0B1C"/>
    <w:rsid w:val="00FD1734"/>
    <w:rsid w:val="00FD2745"/>
    <w:rsid w:val="00FD2F25"/>
    <w:rsid w:val="00FD7A4A"/>
    <w:rsid w:val="00FE0A2B"/>
    <w:rsid w:val="00FE2242"/>
    <w:rsid w:val="00FE41B0"/>
    <w:rsid w:val="00FE63C1"/>
    <w:rsid w:val="00FF775A"/>
    <w:rsid w:val="00FF7C07"/>
    <w:rsid w:val="44A82923"/>
    <w:rsid w:val="6327657F"/>
    <w:rsid w:val="6595E2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Bullets,References,List Paragraph1,Bullet Paragraph,Liste couleur - Accent 11,List Paragraph (numbered (a)),Use Case List Paragraph,List Bullet Mary,Numbered List Paragraph,List Paragraph nowy,Liste 1,Akapit z listą BS,lp1,Dot pt,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paragraph" w:customStyle="1" w:styleId="Default">
    <w:name w:val="Default"/>
    <w:rsid w:val="005D3939"/>
    <w:pPr>
      <w:autoSpaceDE w:val="0"/>
      <w:autoSpaceDN w:val="0"/>
      <w:adjustRightInd w:val="0"/>
    </w:pPr>
    <w:rPr>
      <w:rFonts w:ascii="Open Sans" w:hAnsi="Open Sans" w:cs="Open Sans"/>
      <w:color w:val="000000"/>
      <w:sz w:val="24"/>
      <w:szCs w:val="24"/>
      <w:lang w:val="en-GB"/>
    </w:rPr>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styleId="UnresolvedMention">
    <w:name w:val="Unresolved Mention"/>
    <w:basedOn w:val="DefaultParagraphFont"/>
    <w:uiPriority w:val="99"/>
    <w:semiHidden/>
    <w:unhideWhenUsed/>
    <w:rsid w:val="00117EE7"/>
    <w:rPr>
      <w:color w:val="605E5C"/>
      <w:shd w:val="clear" w:color="auto" w:fill="E1DFDD"/>
    </w:rPr>
  </w:style>
  <w:style w:type="character" w:customStyle="1" w:styleId="ListParagraphChar">
    <w:name w:val="List Paragraph Char"/>
    <w:aliases w:val="Bullets Char,References Char,List Paragraph1 Char,Bullet Paragraph Char,Liste couleur - Accent 11 Char,List Paragraph (numbered (a)) Char,Use Case List Paragraph Char,List Bullet Mary Char,Numbered List Paragraph Char,Liste 1 Char"/>
    <w:link w:val="ListParagraph"/>
    <w:uiPriority w:val="34"/>
    <w:qFormat/>
    <w:rsid w:val="00325D8E"/>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46046">
      <w:bodyDiv w:val="1"/>
      <w:marLeft w:val="0"/>
      <w:marRight w:val="0"/>
      <w:marTop w:val="0"/>
      <w:marBottom w:val="0"/>
      <w:divBdr>
        <w:top w:val="none" w:sz="0" w:space="0" w:color="auto"/>
        <w:left w:val="none" w:sz="0" w:space="0" w:color="auto"/>
        <w:bottom w:val="none" w:sz="0" w:space="0" w:color="auto"/>
        <w:right w:val="none" w:sz="0" w:space="0" w:color="auto"/>
      </w:divBdr>
    </w:div>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127975242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n.org/peacebuilding/content/application-guidelin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A71B357-6669-4186-A415-BF40A042281C}"/>
      </w:docPartPr>
      <w:docPartBody>
        <w:p w:rsidR="007E4D1E" w:rsidRDefault="00EB067A">
          <w:r w:rsidRPr="0005696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 w:name="inherit">
    <w:altName w:val="Cambria"/>
    <w:charset w:val="00"/>
    <w:family w:val="roman"/>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67A"/>
    <w:rsid w:val="003305DB"/>
    <w:rsid w:val="004279BA"/>
    <w:rsid w:val="006075F9"/>
    <w:rsid w:val="00632232"/>
    <w:rsid w:val="00641D47"/>
    <w:rsid w:val="007E4D1E"/>
    <w:rsid w:val="007F717E"/>
    <w:rsid w:val="008C1A8B"/>
    <w:rsid w:val="00931AFA"/>
    <w:rsid w:val="00994E5A"/>
    <w:rsid w:val="00B573E3"/>
    <w:rsid w:val="00BF6FB6"/>
    <w:rsid w:val="00C0094C"/>
    <w:rsid w:val="00D308EB"/>
    <w:rsid w:val="00E44E79"/>
    <w:rsid w:val="00EB067A"/>
    <w:rsid w:val="00F62300"/>
    <w:rsid w:val="00F84FE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6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31" ma:contentTypeDescription="Create a new document." ma:contentTypeScope="" ma:versionID="09d98f2c483851fb9a12ad4149d881f7">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1c559da0a93d315d0076e3d2e2295cd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element ref="ns3:DocModified"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dexed="true" ma:internalName="FundId">
      <xsd:simpleType>
        <xsd:restriction base="dms:Number"/>
      </xsd:simpleType>
    </xsd:element>
    <xsd:element name="FundCode" ma:index="9" nillable="true" ma:displayName="FundCode" ma:description="Fund code" ma:indexed="true" ma:internalName="FundCode">
      <xsd:simpleType>
        <xsd:restriction base="dms:Text">
          <xsd:maxLength value="255"/>
        </xsd:restriction>
      </xsd:simpleType>
    </xsd:element>
    <xsd:element name="ProjectId" ma:index="10" nillable="true" ma:displayName="ProjectId" ma:description="Project number" ma:indexed="true"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dexed="tru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dexed="true"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dexed="tru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dexed="true" ma:internalName="FormTypeCode">
      <xsd:simpleType>
        <xsd:restriction base="dms:Text">
          <xsd:maxLength value="255"/>
        </xsd:restriction>
      </xsd:simpleType>
    </xsd:element>
    <xsd:element name="FormCode" ma:index="36" nillable="true" ma:displayName="FormCode" ma:description="Project form code" ma:format="Dropdown" ma:indexed="true" ma:internalName="FormCode">
      <xsd:simpleType>
        <xsd:restriction base="dms:Text">
          <xsd:maxLength value="255"/>
        </xsd:restriction>
      </xsd:simpleType>
    </xsd:element>
    <xsd:element name="DocModified" ma:index="37" nillable="true" ma:displayName="DocModified" ma:default="No" ma:description="Document Modified" ma:format="Dropdown" ma:internalName="DocModified">
      <xsd:simpleType>
        <xsd:restriction base="dms:Choice">
          <xsd:enumeration value="Yes"/>
          <xsd:enumeration value="No"/>
        </xsd:restriction>
      </xsd:simple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DocumentType xmlns="f9695bc1-6109-4dcd-a27a-f8a0370b00e2">Final narrative report</DocumentType>
    <UploadedBy xmlns="b1528a4b-5ccb-40f7-a09e-43427183cd95">sara.bottin@un.org</UploadedBy>
    <Classification xmlns="b1528a4b-5ccb-40f7-a09e-43427183cd95">External</Classification>
    <FormCode xmlns="b1528a4b-5ccb-40f7-a09e-43427183cd95" xsi:nil="true"/>
    <FundId xmlns="f9695bc1-6109-4dcd-a27a-f8a0370b00e2">6</FundId>
    <ProjectType xmlns="f9695bc1-6109-4dcd-a27a-f8a0370b00e2">PROJECT</ProjectType>
    <DocModified xmlns="b1528a4b-5ccb-40f7-a09e-43427183cd95">No</DocModified>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MPTF_00006_00642</ProjectId>
    <FundCode xmlns="f9695bc1-6109-4dcd-a27a-f8a0370b00e2">MPTF_00006</FundCode>
    <Comments xmlns="f9695bc1-6109-4dcd-a27a-f8a0370b00e2">Final narrative report</Comments>
    <Active xmlns="f9695bc1-6109-4dcd-a27a-f8a0370b00e2">Yes</Active>
    <DocumentDate xmlns="b1528a4b-5ccb-40f7-a09e-43427183cd95">2023-05-31T07:00:00+00:00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80B5633C-0230-49E3-A193-0FB76951C2A6}"/>
</file>

<file path=customXml/itemProps4.xml><?xml version="1.0" encoding="utf-8"?>
<ds:datastoreItem xmlns:ds="http://schemas.openxmlformats.org/officeDocument/2006/customXml" ds:itemID="{8058D300-47E0-4EF7-B9D1-C0E68DBAB32A}">
  <ds:schemaRefs>
    <ds:schemaRef ds:uri="http://schemas.openxmlformats.org/officeDocument/2006/bibliography"/>
  </ds:schemaRefs>
</ds:datastoreItem>
</file>

<file path=customXml/itemProps5.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6347</Words>
  <Characters>36182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42445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pbf_project_progress_report_oct2022_fr PBF Centre - Clean.docx</dc:title>
  <dc:subject/>
  <dc:creator>Technical P. Advisor</dc:creator>
  <cp:keywords/>
  <cp:lastModifiedBy>Sara Bottin</cp:lastModifiedBy>
  <cp:revision>2</cp:revision>
  <cp:lastPrinted>2022-11-17T09:36:00Z</cp:lastPrinted>
  <dcterms:created xsi:type="dcterms:W3CDTF">2023-12-11T23:34:00Z</dcterms:created>
  <dcterms:modified xsi:type="dcterms:W3CDTF">2023-12-11T23:34:00Z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0x010100A20E1B0FB969FA4DB37D3562DA9CC146</vt:lpwstr>
  </property>
</Properties>
</file>